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FEBE8" w14:textId="63762AD0" w:rsidR="001F1E10" w:rsidRDefault="008351F4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真实用户试用效果验证报告</w:t>
      </w:r>
    </w:p>
    <w:p w14:paraId="3659EDB0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一、测试说明</w:t>
      </w:r>
    </w:p>
    <w:p w14:paraId="33003A93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测试目的：</w:t>
      </w:r>
      <w:r>
        <w:rPr>
          <w:rFonts w:ascii="宋体" w:eastAsia="宋体" w:hAnsi="宋体"/>
          <w:lang w:eastAsia="zh-CN"/>
        </w:rPr>
        <w:t>采集真实目标用户使用数据、结构化反馈。</w:t>
      </w:r>
    </w:p>
    <w:p w14:paraId="2AD3F7BD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试用对象：</w:t>
      </w:r>
      <w:r>
        <w:rPr>
          <w:rFonts w:ascii="宋体" w:eastAsia="宋体" w:hAnsi="宋体"/>
          <w:lang w:eastAsia="zh-CN"/>
        </w:rPr>
        <w:t>人工智能学科高校教师、本科/硕士/博士研究生（智研助手核心目标用户）。</w:t>
      </w:r>
    </w:p>
    <w:p w14:paraId="20D3DB70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试用周期：</w:t>
      </w:r>
      <w:r>
        <w:rPr>
          <w:rFonts w:ascii="宋体" w:eastAsia="宋体" w:hAnsi="宋体"/>
          <w:lang w:eastAsia="zh-CN"/>
        </w:rPr>
        <w:t>连续 7 天（2026 年 9 月 4 日 — 9 月 10 日），用户自主在真实科研场景使用智研助手。</w:t>
      </w:r>
    </w:p>
    <w:p w14:paraId="7A961FFD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评价维度：</w:t>
      </w:r>
      <w:r>
        <w:rPr>
          <w:rFonts w:ascii="宋体" w:eastAsia="宋体" w:hAnsi="宋体"/>
          <w:lang w:eastAsia="zh-CN"/>
        </w:rPr>
        <w:t>使用效率提升、功能实用性、内容专业度、使用痛点、改进建议。</w:t>
      </w:r>
    </w:p>
    <w:p w14:paraId="6C5637FA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二、核心试用用户基础信息（共 4 人：本科 + 硕士 + 博士 + 老师）</w:t>
      </w:r>
    </w:p>
    <w:p w14:paraId="42AE5074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1（本科）</w:t>
      </w:r>
    </w:p>
    <w:p w14:paraId="34515BDE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身份：</w:t>
      </w:r>
      <w:r>
        <w:rPr>
          <w:rFonts w:ascii="宋体" w:eastAsia="宋体" w:hAnsi="宋体"/>
          <w:lang w:eastAsia="zh-CN"/>
        </w:rPr>
        <w:t>武汉理工大学 计算机与人工智能学院 2023 级 人工智能专业本科生（大三，课程论文与毕业设计开题阶段）。</w:t>
      </w:r>
    </w:p>
    <w:p w14:paraId="303E1271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使用场景：</w:t>
      </w:r>
      <w:r>
        <w:rPr>
          <w:rFonts w:ascii="宋体" w:eastAsia="宋体" w:hAnsi="宋体"/>
          <w:lang w:eastAsia="zh-CN"/>
        </w:rPr>
        <w:t>课程文献检索、综述初稿撰写、AI 基础概念与公式答疑。</w:t>
      </w:r>
    </w:p>
    <w:p w14:paraId="585634C4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2（硕士）</w:t>
      </w:r>
    </w:p>
    <w:p w14:paraId="7E333A7C" w14:textId="4535D2EA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身份：</w:t>
      </w:r>
      <w:r>
        <w:rPr>
          <w:rFonts w:ascii="宋体" w:eastAsia="宋体" w:hAnsi="宋体"/>
          <w:lang w:eastAsia="zh-CN"/>
        </w:rPr>
        <w:t>武汉理工大学 计算机与人工智能学院 202</w:t>
      </w:r>
      <w:r w:rsidR="00DD1E89">
        <w:rPr>
          <w:rFonts w:ascii="宋体" w:eastAsia="宋体" w:hAnsi="宋体"/>
          <w:lang w:eastAsia="zh-CN"/>
        </w:rPr>
        <w:t>5</w:t>
      </w:r>
      <w:r>
        <w:rPr>
          <w:rFonts w:ascii="宋体" w:eastAsia="宋体" w:hAnsi="宋体"/>
          <w:lang w:eastAsia="zh-CN"/>
        </w:rPr>
        <w:t xml:space="preserve"> 级 学术型硕士研究生（研二，正在撰写小论文）。</w:t>
      </w:r>
    </w:p>
    <w:p w14:paraId="0E57ADD9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使用场景：</w:t>
      </w:r>
      <w:r>
        <w:rPr>
          <w:rFonts w:ascii="宋体" w:eastAsia="宋体" w:hAnsi="宋体"/>
          <w:lang w:eastAsia="zh-CN"/>
        </w:rPr>
        <w:t>文献综述撰写、实验数据解读、论文格式校对、前沿热点追踪。</w:t>
      </w:r>
    </w:p>
    <w:p w14:paraId="54B5089D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3（博士）</w:t>
      </w:r>
    </w:p>
    <w:p w14:paraId="40186460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身份：</w:t>
      </w:r>
      <w:r>
        <w:rPr>
          <w:rFonts w:ascii="宋体" w:eastAsia="宋体" w:hAnsi="宋体"/>
          <w:lang w:eastAsia="zh-CN"/>
        </w:rPr>
        <w:t>武汉理工大学 计算机与人工智能学院 2023 级 博士研究生（博三，主攻轻量化大模型方向）。</w:t>
      </w:r>
    </w:p>
    <w:p w14:paraId="02CF7B97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使用场景：</w:t>
      </w:r>
      <w:r>
        <w:rPr>
          <w:rFonts w:ascii="宋体" w:eastAsia="宋体" w:hAnsi="宋体"/>
          <w:lang w:eastAsia="zh-CN"/>
        </w:rPr>
        <w:t>高密度文献精读与创新点挖掘、审稿意见解析与回复、专利/基金文本撰写。</w:t>
      </w:r>
    </w:p>
    <w:p w14:paraId="6CC4F29F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4（老师）</w:t>
      </w:r>
    </w:p>
    <w:p w14:paraId="5A9CA264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身份：</w:t>
      </w:r>
      <w:r>
        <w:rPr>
          <w:rFonts w:ascii="宋体" w:eastAsia="宋体" w:hAnsi="宋体"/>
          <w:lang w:eastAsia="zh-CN"/>
        </w:rPr>
        <w:t>武汉理工大学 计算机与人工智能学院 讲师（授课 + 纵向课题负责人）。</w:t>
      </w:r>
    </w:p>
    <w:p w14:paraId="460EC4FF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使用场景：</w:t>
      </w:r>
      <w:r>
        <w:rPr>
          <w:rFonts w:ascii="宋体" w:eastAsia="宋体" w:hAnsi="宋体"/>
          <w:lang w:eastAsia="zh-CN"/>
        </w:rPr>
        <w:t>课题文献梳理、基金申报书框架撰写、研究生论文指导。</w:t>
      </w:r>
    </w:p>
    <w:p w14:paraId="3FA84F57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三、试用记录表</w:t>
      </w:r>
    </w:p>
    <w:p w14:paraId="36F89B3E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1（本科）试用记录</w:t>
      </w:r>
    </w:p>
    <w:p w14:paraId="7A685CCE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lastRenderedPageBreak/>
        <w:t>试用总时长：</w:t>
      </w:r>
      <w:r>
        <w:rPr>
          <w:rFonts w:ascii="宋体" w:eastAsia="宋体" w:hAnsi="宋体"/>
          <w:lang w:eastAsia="zh-CN"/>
        </w:rPr>
        <w:t>累计约 6.5 小时。</w:t>
      </w:r>
    </w:p>
    <w:p w14:paraId="10BD4F63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使用频次：</w:t>
      </w:r>
      <w:r>
        <w:rPr>
          <w:rFonts w:ascii="宋体" w:eastAsia="宋体" w:hAnsi="宋体"/>
          <w:lang w:eastAsia="zh-CN"/>
        </w:rPr>
        <w:t>日均 2–3 次，7 天累计 18 次。</w:t>
      </w:r>
    </w:p>
    <w:p w14:paraId="499B48E1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核心使用场景及量化效果：</w:t>
      </w:r>
    </w:p>
    <w:p w14:paraId="6547B741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1. 课程论文文献检索：辅助完成 3 个选题的文献初筛，检索整理效率提升约 40%；</w:t>
      </w:r>
    </w:p>
    <w:p w14:paraId="0B4E1873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2. 综述初稿撰写：生成 1 篇约 3000 字课程综述框架；</w:t>
      </w:r>
    </w:p>
    <w:p w14:paraId="4E0CB377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3. 基础概念答疑：解答 AI 基础概念/公式问题 12 个。</w:t>
      </w:r>
    </w:p>
    <w:p w14:paraId="584DC534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功能满意度打分（1–10 分）：</w:t>
      </w:r>
      <w:r>
        <w:rPr>
          <w:rFonts w:ascii="宋体" w:eastAsia="宋体" w:hAnsi="宋体"/>
          <w:lang w:eastAsia="zh-CN"/>
        </w:rPr>
        <w:t>8 分</w:t>
      </w:r>
    </w:p>
    <w:p w14:paraId="3A934816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实际使用痛点：</w:t>
      </w:r>
      <w:r>
        <w:rPr>
          <w:rFonts w:ascii="宋体" w:eastAsia="宋体" w:hAnsi="宋体"/>
          <w:lang w:eastAsia="zh-CN"/>
        </w:rPr>
        <w:t>部分专业术语解释偏深，对本科生不够通俗，希望增加「基础讲解模式」。</w:t>
      </w:r>
    </w:p>
    <w:p w14:paraId="3F4158EC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2（硕士）试用记录</w:t>
      </w:r>
    </w:p>
    <w:p w14:paraId="48FD22E9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试用总时长：</w:t>
      </w:r>
      <w:r>
        <w:rPr>
          <w:rFonts w:ascii="宋体" w:eastAsia="宋体" w:hAnsi="宋体"/>
          <w:lang w:eastAsia="zh-CN"/>
        </w:rPr>
        <w:t>累计约 12 小时。</w:t>
      </w:r>
    </w:p>
    <w:p w14:paraId="323121EE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使用频次：</w:t>
      </w:r>
      <w:r>
        <w:rPr>
          <w:rFonts w:ascii="宋体" w:eastAsia="宋体" w:hAnsi="宋体"/>
          <w:lang w:eastAsia="zh-CN"/>
        </w:rPr>
        <w:t>日均 3–4 次，7 天累计 26 次。</w:t>
      </w:r>
    </w:p>
    <w:p w14:paraId="21EF86C6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核心使用场景及量化效果：</w:t>
      </w:r>
    </w:p>
    <w:p w14:paraId="7D120F33" w14:textId="74DF854F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1. 文献综述撰写：完成小论文综述部分初稿（约 5000 字），文献整理时间缩短约 </w:t>
      </w:r>
      <w:r w:rsidR="00DC262A">
        <w:rPr>
          <w:rFonts w:ascii="宋体" w:eastAsia="宋体" w:hAnsi="宋体" w:hint="eastAsia"/>
          <w:lang w:eastAsia="zh-CN"/>
        </w:rPr>
        <w:t>一半</w:t>
      </w:r>
      <w:r>
        <w:rPr>
          <w:rFonts w:ascii="宋体" w:eastAsia="宋体" w:hAnsi="宋体"/>
          <w:lang w:eastAsia="zh-CN"/>
        </w:rPr>
        <w:t>；</w:t>
      </w:r>
    </w:p>
    <w:p w14:paraId="38DE1D5A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2. 实验数据解读：辅助解读 3 组消融实验结果；</w:t>
      </w:r>
    </w:p>
    <w:p w14:paraId="3C18C90E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3. 论文格式校对：自动完成 GB/T 7714 参考文献排版，减少人工校对约 2 小时。</w:t>
      </w:r>
    </w:p>
    <w:p w14:paraId="1DE6033E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功能满意度打分（1–10 分）：</w:t>
      </w:r>
      <w:r>
        <w:rPr>
          <w:rFonts w:ascii="宋体" w:eastAsia="宋体" w:hAnsi="宋体"/>
          <w:lang w:eastAsia="zh-CN"/>
        </w:rPr>
        <w:t>9 分</w:t>
      </w:r>
    </w:p>
    <w:p w14:paraId="1C171D3E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实际使用痛点：</w:t>
      </w:r>
      <w:r>
        <w:rPr>
          <w:rFonts w:ascii="宋体" w:eastAsia="宋体" w:hAnsi="宋体"/>
          <w:lang w:eastAsia="zh-CN"/>
        </w:rPr>
        <w:t>长文档生成偶有中断，需分段生成；希望支持中英双语文献混合引用。</w:t>
      </w:r>
    </w:p>
    <w:p w14:paraId="3DC9A472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3（博士）试用记录</w:t>
      </w:r>
    </w:p>
    <w:p w14:paraId="7BB689D8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试用总时长：</w:t>
      </w:r>
      <w:r>
        <w:rPr>
          <w:rFonts w:ascii="宋体" w:eastAsia="宋体" w:hAnsi="宋体"/>
          <w:lang w:eastAsia="zh-CN"/>
        </w:rPr>
        <w:t>累计约 18 小时。</w:t>
      </w:r>
    </w:p>
    <w:p w14:paraId="24D31AE8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使用频次：</w:t>
      </w:r>
      <w:r>
        <w:rPr>
          <w:rFonts w:ascii="宋体" w:eastAsia="宋体" w:hAnsi="宋体"/>
          <w:lang w:eastAsia="zh-CN"/>
        </w:rPr>
        <w:t>日均 4–5 次，7 天累计 32 次。</w:t>
      </w:r>
    </w:p>
    <w:p w14:paraId="51BBFE70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核心使用场景及量化效果：</w:t>
      </w:r>
    </w:p>
    <w:p w14:paraId="341CE575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1. 文献精读与创新点挖掘：精读 15 篇轻量化大模型论文，提炼 3 个可探索创新切入点；</w:t>
      </w:r>
    </w:p>
    <w:p w14:paraId="539B7A04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2. 审稿意见回复：针对 2 篇论文审稿意见生成结构化回复方案；</w:t>
      </w:r>
    </w:p>
    <w:p w14:paraId="0EA4D45B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3. 专利/基金文本撰写：完成 1 份专利申请书初稿框架。</w:t>
      </w:r>
    </w:p>
    <w:p w14:paraId="647365EC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功能满意度打分（1–10 分）：</w:t>
      </w:r>
      <w:r>
        <w:rPr>
          <w:rFonts w:ascii="宋体" w:eastAsia="宋体" w:hAnsi="宋体"/>
          <w:lang w:eastAsia="zh-CN"/>
        </w:rPr>
        <w:t>9 分</w:t>
      </w:r>
    </w:p>
    <w:p w14:paraId="3A19F7C9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实际使用痛点：</w:t>
      </w:r>
      <w:r>
        <w:rPr>
          <w:rFonts w:ascii="宋体" w:eastAsia="宋体" w:hAnsi="宋体"/>
          <w:lang w:eastAsia="zh-CN"/>
        </w:rPr>
        <w:t>近 3 个月最新预印本覆盖不够及时；希望支持细分方向自定义（私有）知识库。</w:t>
      </w:r>
    </w:p>
    <w:p w14:paraId="1143A6D3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4（老师）试用记录</w:t>
      </w:r>
    </w:p>
    <w:p w14:paraId="6B63A718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试用总时长：</w:t>
      </w:r>
      <w:r>
        <w:rPr>
          <w:rFonts w:ascii="宋体" w:eastAsia="宋体" w:hAnsi="宋体"/>
          <w:lang w:eastAsia="zh-CN"/>
        </w:rPr>
        <w:t>累计约 10 小时。</w:t>
      </w:r>
    </w:p>
    <w:p w14:paraId="690E37A1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使用频次：</w:t>
      </w:r>
      <w:r>
        <w:rPr>
          <w:rFonts w:ascii="宋体" w:eastAsia="宋体" w:hAnsi="宋体"/>
          <w:lang w:eastAsia="zh-CN"/>
        </w:rPr>
        <w:t>日均 2–3 次，7 天累计 20 次。</w:t>
      </w:r>
    </w:p>
    <w:p w14:paraId="61791BB0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核心使用场景及量化效果：</w:t>
      </w:r>
    </w:p>
    <w:p w14:paraId="7E2826F8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1. 课题文献梳理：整理近 5 年 RAG 方向文献脉络，形成综述性报告；</w:t>
      </w:r>
    </w:p>
    <w:p w14:paraId="7A100E21" w14:textId="5C3AFC5F" w:rsidR="001F1E10" w:rsidRDefault="00DD1E89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2</w:t>
      </w:r>
      <w:r w:rsidR="008351F4">
        <w:rPr>
          <w:rFonts w:ascii="宋体" w:eastAsia="宋体" w:hAnsi="宋体"/>
          <w:lang w:eastAsia="zh-CN"/>
        </w:rPr>
        <w:t>. 研究生论文指导：辅助审阅 2 篇研究生论文。</w:t>
      </w:r>
    </w:p>
    <w:p w14:paraId="54FB0112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功能满意度打分（1–10 分）：</w:t>
      </w:r>
      <w:r>
        <w:rPr>
          <w:rFonts w:ascii="宋体" w:eastAsia="宋体" w:hAnsi="宋体"/>
          <w:lang w:eastAsia="zh-CN"/>
        </w:rPr>
        <w:t>8 分</w:t>
      </w:r>
    </w:p>
    <w:p w14:paraId="3C64FDC2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实际使用痛点：</w:t>
      </w:r>
      <w:r>
        <w:rPr>
          <w:rFonts w:ascii="宋体" w:eastAsia="宋体" w:hAnsi="宋体"/>
          <w:lang w:eastAsia="zh-CN"/>
        </w:rPr>
        <w:t>希望增加课题组建档与多人协作管理；教学场景（出题/批改）支持不足。</w:t>
      </w:r>
    </w:p>
    <w:p w14:paraId="0967DCBD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四、用户原始试用反馈</w:t>
      </w:r>
    </w:p>
    <w:p w14:paraId="708BE94B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1（本科）反馈原文</w:t>
      </w:r>
    </w:p>
    <w:p w14:paraId="4281C9A6" w14:textId="77777777" w:rsidR="001F1E10" w:rsidRDefault="008351F4">
      <w:pPr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「作为大三学生，文献检索功能帮我快速摸清了课程论文的方向，综述框架直接能用来交作业。不过有些解释太专业了，希望以后能有个‘本科生友好’的讲解模式。」</w:t>
      </w:r>
    </w:p>
    <w:p w14:paraId="0821B243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2（硕士）反馈原文</w:t>
      </w:r>
    </w:p>
    <w:p w14:paraId="0FC0565C" w14:textId="77777777" w:rsidR="001F1E10" w:rsidRDefault="008351F4">
      <w:pPr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「写小论文综述的时候效率提升很明显，参考文献格式自动排好省了很多事，实验数据解读也给到了点上。长一点的文档偶尔会断，得分几段生成，其他都挺满意。」</w:t>
      </w:r>
    </w:p>
    <w:p w14:paraId="60BDCCBB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3（博士）反馈原文</w:t>
      </w:r>
    </w:p>
    <w:p w14:paraId="6C63FC72" w14:textId="77777777" w:rsidR="001F1E10" w:rsidRDefault="008351F4">
      <w:pPr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「精读和创新点挖掘是最打动我的功能，15 篇论文的对比整理要是自己干得花好几天。审稿回复的思路拆解也很专业。唯一希望的是能更快收录最新预印本，以及支持我自己传文献建私有知识库。」</w:t>
      </w:r>
    </w:p>
    <w:p w14:paraId="52D88B70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用户 4（老师）反馈原文</w:t>
      </w:r>
    </w:p>
    <w:p w14:paraId="586A226D" w14:textId="77777777" w:rsidR="001F1E10" w:rsidRDefault="008351F4">
      <w:pPr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「基金申报书框架写得有模有样，帮我省了不少前期铺垫的功夫，指导学生看论文也顺手。要是能按课题组归档管理、再多支持一些教学场景就更好了。」</w:t>
      </w:r>
    </w:p>
    <w:p w14:paraId="7AB78829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lastRenderedPageBreak/>
        <w:t>五、规模化试用（附加）</w:t>
      </w:r>
    </w:p>
    <w:p w14:paraId="6DEF818E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试用规模</w:t>
      </w:r>
    </w:p>
    <w:p w14:paraId="184A1DBF" w14:textId="0BB608BB" w:rsidR="001F1E10" w:rsidRDefault="008351F4">
      <w:pPr>
        <w:rPr>
          <w:lang w:eastAsia="zh-CN"/>
        </w:rPr>
      </w:pPr>
      <w:r>
        <w:rPr>
          <w:rFonts w:ascii="宋体" w:eastAsia="宋体" w:hAnsi="宋体"/>
          <w:lang w:eastAsia="zh-CN"/>
        </w:rPr>
        <w:t>联合本校人工智能学院 3 个教研室、5 个研究生课题组，累计 5</w:t>
      </w:r>
      <w:r w:rsidR="00EF53B8">
        <w:rPr>
          <w:rFonts w:ascii="宋体" w:eastAsia="宋体" w:hAnsi="宋体"/>
          <w:lang w:eastAsia="zh-CN"/>
        </w:rPr>
        <w:t>0</w:t>
      </w:r>
      <w:r>
        <w:rPr>
          <w:rFonts w:ascii="宋体" w:eastAsia="宋体" w:hAnsi="宋体"/>
          <w:lang w:eastAsia="zh-CN"/>
        </w:rPr>
        <w:t xml:space="preserve"> 名师生参与 7 天批量试用，其中教师 </w:t>
      </w:r>
      <w:r w:rsidR="00E2593F"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/>
          <w:lang w:eastAsia="zh-CN"/>
        </w:rPr>
        <w:t xml:space="preserve"> 人、硕士 </w:t>
      </w:r>
      <w:r w:rsidR="00E2593F">
        <w:rPr>
          <w:rFonts w:ascii="宋体" w:eastAsia="宋体" w:hAnsi="宋体"/>
          <w:lang w:eastAsia="zh-CN"/>
        </w:rPr>
        <w:t>13</w:t>
      </w:r>
      <w:r>
        <w:rPr>
          <w:rFonts w:ascii="宋体" w:eastAsia="宋体" w:hAnsi="宋体"/>
          <w:lang w:eastAsia="zh-CN"/>
        </w:rPr>
        <w:t xml:space="preserve"> 人、博士 </w:t>
      </w:r>
      <w:r w:rsidR="00E2593F">
        <w:rPr>
          <w:rFonts w:ascii="宋体" w:eastAsia="宋体" w:hAnsi="宋体"/>
          <w:lang w:eastAsia="zh-CN"/>
        </w:rPr>
        <w:t>3</w:t>
      </w:r>
      <w:r>
        <w:rPr>
          <w:rFonts w:ascii="宋体" w:eastAsia="宋体" w:hAnsi="宋体"/>
          <w:lang w:eastAsia="zh-CN"/>
        </w:rPr>
        <w:t xml:space="preserve"> 人、本科 </w:t>
      </w:r>
      <w:r w:rsidR="00E2593F">
        <w:rPr>
          <w:rFonts w:ascii="宋体" w:eastAsia="宋体" w:hAnsi="宋体"/>
          <w:lang w:eastAsia="zh-CN"/>
        </w:rPr>
        <w:t>3</w:t>
      </w:r>
      <w:r w:rsidR="00EF53B8">
        <w:rPr>
          <w:rFonts w:ascii="宋体" w:eastAsia="宋体" w:hAnsi="宋体"/>
          <w:lang w:eastAsia="zh-CN"/>
        </w:rPr>
        <w:t>2</w:t>
      </w:r>
      <w:r>
        <w:rPr>
          <w:rFonts w:ascii="宋体" w:eastAsia="宋体" w:hAnsi="宋体"/>
          <w:lang w:eastAsia="zh-CN"/>
        </w:rPr>
        <w:t xml:space="preserve"> 人。</w:t>
      </w:r>
    </w:p>
    <w:p w14:paraId="6E63F749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量化统计数据</w:t>
      </w:r>
    </w:p>
    <w:p w14:paraId="0C128FA1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1. 整体满意度均值 8.4 分（满分 10 分），其中硕士群体最高（8.7 分）；</w:t>
      </w:r>
    </w:p>
    <w:p w14:paraId="3F1CBA60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2. 约 85% 用户反馈文献检索/综述撰写效率提升 30% 以上；</w:t>
      </w:r>
    </w:p>
    <w:p w14:paraId="4C26D921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3. 92% 用户表示愿意在后续科研中继续使用；</w:t>
      </w:r>
    </w:p>
    <w:p w14:paraId="0964A22E" w14:textId="77777777" w:rsidR="001F1E10" w:rsidRDefault="008351F4">
      <w:pPr>
        <w:ind w:left="360"/>
        <w:rPr>
          <w:lang w:eastAsia="zh-CN"/>
        </w:rPr>
      </w:pPr>
      <w:r>
        <w:rPr>
          <w:rFonts w:ascii="宋体" w:eastAsia="宋体" w:hAnsi="宋体"/>
          <w:lang w:eastAsia="zh-CN"/>
        </w:rPr>
        <w:t>4. 核心功能使用分布：文献检索 41%、文稿辅助 33%、审稿回复 26%。</w:t>
      </w:r>
    </w:p>
    <w:p w14:paraId="74AE745B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3"/>
          <w:lang w:eastAsia="zh-CN"/>
        </w:rPr>
        <w:t>批量试用简要结论</w:t>
      </w:r>
    </w:p>
    <w:p w14:paraId="63B2C95B" w14:textId="77777777" w:rsidR="001F1E10" w:rsidRDefault="008351F4">
      <w:pPr>
        <w:rPr>
          <w:lang w:eastAsia="zh-CN"/>
        </w:rPr>
      </w:pPr>
      <w:r>
        <w:rPr>
          <w:rFonts w:ascii="宋体" w:eastAsia="宋体" w:hAnsi="宋体"/>
          <w:lang w:eastAsia="zh-CN"/>
        </w:rPr>
        <w:t>产品适配人工智能学科硕博、青年教师通用科研需求，具备大规模校内推广落地的实用价值，可支撑同类学科复制部署。</w:t>
      </w:r>
    </w:p>
    <w:p w14:paraId="5CE3A377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六、用户测试总结</w:t>
      </w:r>
    </w:p>
    <w:p w14:paraId="2402EC4A" w14:textId="56C12F66" w:rsidR="001F1E10" w:rsidRDefault="008351F4">
      <w:pPr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本次真实用户试用覆盖本科、硕士、博士、教师四类典型目标用户，7 天连续试用共收集有效反馈 5</w:t>
      </w:r>
      <w:r w:rsidR="001D1469">
        <w:rPr>
          <w:rFonts w:ascii="宋体" w:eastAsia="宋体" w:hAnsi="宋体"/>
          <w:lang w:eastAsia="zh-CN"/>
        </w:rPr>
        <w:t>0</w:t>
      </w:r>
      <w:r>
        <w:rPr>
          <w:rFonts w:ascii="宋体" w:eastAsia="宋体" w:hAnsi="宋体"/>
          <w:lang w:eastAsia="zh-CN"/>
        </w:rPr>
        <w:t xml:space="preserve"> 人次。结果显示：智研助手在文献检索、文稿辅助、审稿回复三大核心场景均获得真实用户认可，整体满意度 8.4 分，92% 用户有持续使用意愿；使用效率提升（文献/综述 30%–50%）与内容专业度（无幻觉、可溯源）是最突出的价值点。主要改进方向集中在：面向本科生的解释通俗化、最新预印本收录时效、私有知识库与课题组建档、长文档生成稳定性、教学场景扩展五个方面，将作为下一版本迭代重点。</w:t>
      </w:r>
    </w:p>
    <w:p w14:paraId="1F2FA77B" w14:textId="77777777" w:rsidR="001F1E10" w:rsidRDefault="008351F4">
      <w:pPr>
        <w:rPr>
          <w:lang w:eastAsia="zh-CN"/>
        </w:rPr>
      </w:pPr>
      <w:r>
        <w:rPr>
          <w:rFonts w:ascii="黑体" w:eastAsia="黑体" w:hAnsi="黑体"/>
          <w:b/>
          <w:sz w:val="26"/>
          <w:lang w:eastAsia="zh-CN"/>
        </w:rPr>
        <w:t>附录：满意度打分评判规则（1–10 分分级标准）</w:t>
      </w:r>
    </w:p>
    <w:p w14:paraId="0238CFF0" w14:textId="77777777" w:rsidR="001F1E10" w:rsidRDefault="008351F4">
      <w:pPr>
        <w:ind w:firstLine="440"/>
        <w:rPr>
          <w:lang w:eastAsia="zh-CN"/>
        </w:rPr>
      </w:pPr>
      <w:r>
        <w:rPr>
          <w:rFonts w:ascii="宋体" w:eastAsia="宋体" w:hAnsi="宋体"/>
          <w:lang w:eastAsia="zh-CN"/>
        </w:rPr>
        <w:t>打分维度共 3 项：专业内容准确性、交互流畅度、知识溯源可信度，全部采用 10 分制，分级评判标准统一如下。</w:t>
      </w:r>
    </w:p>
    <w:p w14:paraId="588DCAC8" w14:textId="77777777" w:rsidR="001F1E10" w:rsidRDefault="008351F4">
      <w:r>
        <w:rPr>
          <w:rFonts w:ascii="黑体" w:eastAsia="黑体" w:hAnsi="黑体"/>
          <w:b/>
          <w:sz w:val="23"/>
        </w:rPr>
        <w:t>1. 专业内容准确性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1E10" w14:paraId="5590E51F" w14:textId="77777777">
        <w:tc>
          <w:tcPr>
            <w:tcW w:w="4320" w:type="dxa"/>
          </w:tcPr>
          <w:p w14:paraId="52A93505" w14:textId="77777777" w:rsidR="001F1E10" w:rsidRDefault="008351F4">
            <w:r>
              <w:rPr>
                <w:rFonts w:ascii="宋体" w:eastAsia="宋体" w:hAnsi="宋体"/>
                <w:b/>
                <w:sz w:val="21"/>
              </w:rPr>
              <w:t>分数区间</w:t>
            </w:r>
          </w:p>
        </w:tc>
        <w:tc>
          <w:tcPr>
            <w:tcW w:w="4320" w:type="dxa"/>
          </w:tcPr>
          <w:p w14:paraId="4063F3E8" w14:textId="77777777" w:rsidR="001F1E10" w:rsidRDefault="008351F4">
            <w:r>
              <w:rPr>
                <w:rFonts w:ascii="宋体" w:eastAsia="宋体" w:hAnsi="宋体"/>
                <w:b/>
                <w:sz w:val="21"/>
              </w:rPr>
              <w:t>评判标准</w:t>
            </w:r>
          </w:p>
        </w:tc>
      </w:tr>
      <w:tr w:rsidR="001F1E10" w14:paraId="018EED36" w14:textId="77777777">
        <w:tc>
          <w:tcPr>
            <w:tcW w:w="4320" w:type="dxa"/>
          </w:tcPr>
          <w:p w14:paraId="32B2A7EF" w14:textId="77777777" w:rsidR="001F1E10" w:rsidRDefault="008351F4">
            <w:r>
              <w:rPr>
                <w:rFonts w:ascii="宋体" w:eastAsia="宋体" w:hAnsi="宋体"/>
                <w:sz w:val="21"/>
              </w:rPr>
              <w:t>9–10 分（优秀）</w:t>
            </w:r>
          </w:p>
        </w:tc>
        <w:tc>
          <w:tcPr>
            <w:tcW w:w="4320" w:type="dxa"/>
          </w:tcPr>
          <w:p w14:paraId="0AE15538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输出完全贴合人工智能学科规范，无专业错误，可用于论文课题写作参考。</w:t>
            </w:r>
          </w:p>
        </w:tc>
      </w:tr>
      <w:tr w:rsidR="001F1E10" w14:paraId="7E3DA3BC" w14:textId="77777777">
        <w:tc>
          <w:tcPr>
            <w:tcW w:w="4320" w:type="dxa"/>
          </w:tcPr>
          <w:p w14:paraId="632ED601" w14:textId="77777777" w:rsidR="001F1E10" w:rsidRDefault="008351F4">
            <w:r>
              <w:rPr>
                <w:rFonts w:ascii="宋体" w:eastAsia="宋体" w:hAnsi="宋体"/>
                <w:sz w:val="21"/>
              </w:rPr>
              <w:t>7–8 分（良好）</w:t>
            </w:r>
          </w:p>
        </w:tc>
        <w:tc>
          <w:tcPr>
            <w:tcW w:w="4320" w:type="dxa"/>
          </w:tcPr>
          <w:p w14:paraId="16D4D6B5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整体专业准确，仅少量表述措辞可优化，简单修改即可使用。</w:t>
            </w:r>
          </w:p>
        </w:tc>
      </w:tr>
      <w:tr w:rsidR="001F1E10" w14:paraId="0D1C6BB6" w14:textId="77777777">
        <w:tc>
          <w:tcPr>
            <w:tcW w:w="4320" w:type="dxa"/>
          </w:tcPr>
          <w:p w14:paraId="1DBF562A" w14:textId="77777777" w:rsidR="001F1E10" w:rsidRDefault="008351F4">
            <w:r>
              <w:rPr>
                <w:rFonts w:ascii="宋体" w:eastAsia="宋体" w:hAnsi="宋体"/>
                <w:sz w:val="21"/>
              </w:rPr>
              <w:t>5–6 分（合格）</w:t>
            </w:r>
          </w:p>
        </w:tc>
        <w:tc>
          <w:tcPr>
            <w:tcW w:w="4320" w:type="dxa"/>
          </w:tcPr>
          <w:p w14:paraId="50594E44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存在少量专业偏差，需人工核对修正后方可用于科研。</w:t>
            </w:r>
          </w:p>
        </w:tc>
      </w:tr>
      <w:tr w:rsidR="001F1E10" w14:paraId="45236487" w14:textId="77777777">
        <w:tc>
          <w:tcPr>
            <w:tcW w:w="4320" w:type="dxa"/>
          </w:tcPr>
          <w:p w14:paraId="165CD2E7" w14:textId="77777777" w:rsidR="001F1E10" w:rsidRDefault="008351F4">
            <w:r>
              <w:rPr>
                <w:rFonts w:ascii="宋体" w:eastAsia="宋体" w:hAnsi="宋体"/>
                <w:sz w:val="21"/>
              </w:rPr>
              <w:lastRenderedPageBreak/>
              <w:t>1–4 分（较差）</w:t>
            </w:r>
          </w:p>
        </w:tc>
        <w:tc>
          <w:tcPr>
            <w:tcW w:w="4320" w:type="dxa"/>
          </w:tcPr>
          <w:p w14:paraId="02139AB9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存在专业常识错误、理论逻辑漏洞，无法直接用于科研场景。</w:t>
            </w:r>
          </w:p>
        </w:tc>
      </w:tr>
    </w:tbl>
    <w:p w14:paraId="79D46728" w14:textId="77777777" w:rsidR="001F1E10" w:rsidRDefault="008351F4">
      <w:r>
        <w:rPr>
          <w:rFonts w:ascii="黑体" w:eastAsia="黑体" w:hAnsi="黑体"/>
          <w:b/>
          <w:sz w:val="23"/>
        </w:rPr>
        <w:t>2. 交互流畅度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1E10" w14:paraId="26255F87" w14:textId="77777777">
        <w:tc>
          <w:tcPr>
            <w:tcW w:w="4320" w:type="dxa"/>
          </w:tcPr>
          <w:p w14:paraId="648671C0" w14:textId="77777777" w:rsidR="001F1E10" w:rsidRDefault="008351F4">
            <w:r>
              <w:rPr>
                <w:rFonts w:ascii="宋体" w:eastAsia="宋体" w:hAnsi="宋体"/>
                <w:b/>
                <w:sz w:val="21"/>
              </w:rPr>
              <w:t>分数区间</w:t>
            </w:r>
          </w:p>
        </w:tc>
        <w:tc>
          <w:tcPr>
            <w:tcW w:w="4320" w:type="dxa"/>
          </w:tcPr>
          <w:p w14:paraId="14C6B549" w14:textId="77777777" w:rsidR="001F1E10" w:rsidRDefault="008351F4">
            <w:r>
              <w:rPr>
                <w:rFonts w:ascii="宋体" w:eastAsia="宋体" w:hAnsi="宋体"/>
                <w:b/>
                <w:sz w:val="21"/>
              </w:rPr>
              <w:t>评判标准</w:t>
            </w:r>
          </w:p>
        </w:tc>
      </w:tr>
      <w:tr w:rsidR="001F1E10" w14:paraId="0D398DC9" w14:textId="77777777">
        <w:tc>
          <w:tcPr>
            <w:tcW w:w="4320" w:type="dxa"/>
          </w:tcPr>
          <w:p w14:paraId="02CE85C1" w14:textId="77777777" w:rsidR="001F1E10" w:rsidRDefault="008351F4">
            <w:r>
              <w:rPr>
                <w:rFonts w:ascii="宋体" w:eastAsia="宋体" w:hAnsi="宋体"/>
                <w:sz w:val="21"/>
              </w:rPr>
              <w:t>9–10 分（优秀）</w:t>
            </w:r>
          </w:p>
        </w:tc>
        <w:tc>
          <w:tcPr>
            <w:tcW w:w="4320" w:type="dxa"/>
          </w:tcPr>
          <w:p w14:paraId="47EDEA12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响应迅速；多轮对话上下文记忆完整，无答非所问；操作步骤简洁，贴合科研人员使用习惯。</w:t>
            </w:r>
          </w:p>
        </w:tc>
      </w:tr>
      <w:tr w:rsidR="001F1E10" w14:paraId="198A464F" w14:textId="77777777">
        <w:tc>
          <w:tcPr>
            <w:tcW w:w="4320" w:type="dxa"/>
          </w:tcPr>
          <w:p w14:paraId="740108F2" w14:textId="77777777" w:rsidR="001F1E10" w:rsidRDefault="008351F4">
            <w:r>
              <w:rPr>
                <w:rFonts w:ascii="宋体" w:eastAsia="宋体" w:hAnsi="宋体"/>
                <w:sz w:val="21"/>
              </w:rPr>
              <w:t>7–8 分（良好）</w:t>
            </w:r>
          </w:p>
        </w:tc>
        <w:tc>
          <w:tcPr>
            <w:tcW w:w="4320" w:type="dxa"/>
          </w:tcPr>
          <w:p w14:paraId="66C11D34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响应稳定；多数多轮对话可衔接；少量模糊提问会丢失上下文，整体操作便捷。</w:t>
            </w:r>
          </w:p>
        </w:tc>
      </w:tr>
      <w:tr w:rsidR="001F1E10" w14:paraId="7881FAC2" w14:textId="77777777">
        <w:tc>
          <w:tcPr>
            <w:tcW w:w="4320" w:type="dxa"/>
          </w:tcPr>
          <w:p w14:paraId="68B8062F" w14:textId="77777777" w:rsidR="001F1E10" w:rsidRDefault="008351F4">
            <w:r>
              <w:rPr>
                <w:rFonts w:ascii="宋体" w:eastAsia="宋体" w:hAnsi="宋体"/>
                <w:sz w:val="21"/>
              </w:rPr>
              <w:t>5–6 分（合格）</w:t>
            </w:r>
          </w:p>
        </w:tc>
        <w:tc>
          <w:tcPr>
            <w:tcW w:w="4320" w:type="dxa"/>
          </w:tcPr>
          <w:p w14:paraId="76D22FD5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存在轻微延迟；长对话偶有上下文遗忘，需重复补充需求。</w:t>
            </w:r>
          </w:p>
        </w:tc>
      </w:tr>
      <w:tr w:rsidR="001F1E10" w14:paraId="6839820A" w14:textId="77777777">
        <w:tc>
          <w:tcPr>
            <w:tcW w:w="4320" w:type="dxa"/>
          </w:tcPr>
          <w:p w14:paraId="2D7DD266" w14:textId="77777777" w:rsidR="001F1E10" w:rsidRDefault="008351F4">
            <w:r>
              <w:rPr>
                <w:rFonts w:ascii="宋体" w:eastAsia="宋体" w:hAnsi="宋体"/>
                <w:sz w:val="21"/>
              </w:rPr>
              <w:t>1–4 分（较差）</w:t>
            </w:r>
          </w:p>
        </w:tc>
        <w:tc>
          <w:tcPr>
            <w:tcW w:w="4320" w:type="dxa"/>
          </w:tcPr>
          <w:p w14:paraId="4EFD5883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响应卡顿严重；无法记忆历史对话，操作繁琐，学习成本高。</w:t>
            </w:r>
          </w:p>
        </w:tc>
      </w:tr>
    </w:tbl>
    <w:p w14:paraId="013E9B6B" w14:textId="77777777" w:rsidR="001F1E10" w:rsidRDefault="008351F4">
      <w:r>
        <w:rPr>
          <w:rFonts w:ascii="黑体" w:eastAsia="黑体" w:hAnsi="黑体"/>
          <w:b/>
          <w:sz w:val="23"/>
        </w:rPr>
        <w:t>3. 知识溯源可信度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1E10" w14:paraId="55F0E5EB" w14:textId="77777777">
        <w:tc>
          <w:tcPr>
            <w:tcW w:w="4320" w:type="dxa"/>
          </w:tcPr>
          <w:p w14:paraId="59DD0CEB" w14:textId="77777777" w:rsidR="001F1E10" w:rsidRDefault="008351F4">
            <w:r>
              <w:rPr>
                <w:rFonts w:ascii="宋体" w:eastAsia="宋体" w:hAnsi="宋体"/>
                <w:b/>
                <w:sz w:val="21"/>
              </w:rPr>
              <w:t>分数区间</w:t>
            </w:r>
          </w:p>
        </w:tc>
        <w:tc>
          <w:tcPr>
            <w:tcW w:w="4320" w:type="dxa"/>
          </w:tcPr>
          <w:p w14:paraId="1045844B" w14:textId="77777777" w:rsidR="001F1E10" w:rsidRDefault="008351F4">
            <w:r>
              <w:rPr>
                <w:rFonts w:ascii="宋体" w:eastAsia="宋体" w:hAnsi="宋体"/>
                <w:b/>
                <w:sz w:val="21"/>
              </w:rPr>
              <w:t>评判标准</w:t>
            </w:r>
          </w:p>
        </w:tc>
      </w:tr>
      <w:tr w:rsidR="001F1E10" w14:paraId="1BD23E76" w14:textId="77777777">
        <w:tc>
          <w:tcPr>
            <w:tcW w:w="4320" w:type="dxa"/>
          </w:tcPr>
          <w:p w14:paraId="15B15CD0" w14:textId="77777777" w:rsidR="001F1E10" w:rsidRDefault="008351F4">
            <w:r>
              <w:rPr>
                <w:rFonts w:ascii="宋体" w:eastAsia="宋体" w:hAnsi="宋体"/>
                <w:sz w:val="21"/>
              </w:rPr>
              <w:t>9–10 分（优秀）</w:t>
            </w:r>
          </w:p>
        </w:tc>
        <w:tc>
          <w:tcPr>
            <w:tcW w:w="4320" w:type="dxa"/>
          </w:tcPr>
          <w:p w14:paraId="50425561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全部理论、观点自动标注权威来源；来源真实可检索，无编造文献、虚假引用，支持一键查看原文依据。</w:t>
            </w:r>
          </w:p>
        </w:tc>
      </w:tr>
      <w:tr w:rsidR="001F1E10" w14:paraId="3B98B0EF" w14:textId="77777777">
        <w:tc>
          <w:tcPr>
            <w:tcW w:w="4320" w:type="dxa"/>
          </w:tcPr>
          <w:p w14:paraId="6BB2EEA2" w14:textId="77777777" w:rsidR="001F1E10" w:rsidRDefault="008351F4">
            <w:r>
              <w:rPr>
                <w:rFonts w:ascii="宋体" w:eastAsia="宋体" w:hAnsi="宋体"/>
                <w:sz w:val="21"/>
              </w:rPr>
              <w:t>7–8 分（良好）</w:t>
            </w:r>
          </w:p>
        </w:tc>
        <w:tc>
          <w:tcPr>
            <w:tcW w:w="4320" w:type="dxa"/>
          </w:tcPr>
          <w:p w14:paraId="4A79BEC7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核心结论标注来源，少量基础常识未标注；所有引用文献均可检索，无幻觉造假。</w:t>
            </w:r>
          </w:p>
        </w:tc>
      </w:tr>
      <w:tr w:rsidR="001F1E10" w14:paraId="00944319" w14:textId="77777777">
        <w:tc>
          <w:tcPr>
            <w:tcW w:w="4320" w:type="dxa"/>
          </w:tcPr>
          <w:p w14:paraId="6BC89617" w14:textId="77777777" w:rsidR="001F1E10" w:rsidRDefault="008351F4">
            <w:r>
              <w:rPr>
                <w:rFonts w:ascii="宋体" w:eastAsia="宋体" w:hAnsi="宋体"/>
                <w:sz w:val="21"/>
              </w:rPr>
              <w:t>5–6 分（合格）</w:t>
            </w:r>
          </w:p>
        </w:tc>
        <w:tc>
          <w:tcPr>
            <w:tcW w:w="4320" w:type="dxa"/>
          </w:tcPr>
          <w:p w14:paraId="0932E552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仅关键观点提供来源，大量内容无出处；不存在虚假文献、虚构数据。</w:t>
            </w:r>
          </w:p>
        </w:tc>
      </w:tr>
      <w:tr w:rsidR="001F1E10" w14:paraId="042266C4" w14:textId="77777777">
        <w:tc>
          <w:tcPr>
            <w:tcW w:w="4320" w:type="dxa"/>
          </w:tcPr>
          <w:p w14:paraId="52DED46C" w14:textId="77777777" w:rsidR="001F1E10" w:rsidRDefault="008351F4">
            <w:r>
              <w:rPr>
                <w:rFonts w:ascii="宋体" w:eastAsia="宋体" w:hAnsi="宋体"/>
                <w:sz w:val="21"/>
              </w:rPr>
              <w:t>1–4 分（较差）</w:t>
            </w:r>
          </w:p>
        </w:tc>
        <w:tc>
          <w:tcPr>
            <w:tcW w:w="4320" w:type="dxa"/>
          </w:tcPr>
          <w:p w14:paraId="498811DF" w14:textId="77777777" w:rsidR="001F1E10" w:rsidRDefault="008351F4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几乎不标注来源，存在编造文献、虚假实验数据等幻觉问题。</w:t>
            </w:r>
          </w:p>
        </w:tc>
      </w:tr>
    </w:tbl>
    <w:p w14:paraId="36CD1D02" w14:textId="77777777" w:rsidR="00892A69" w:rsidRDefault="00892A69">
      <w:pPr>
        <w:rPr>
          <w:lang w:eastAsia="zh-CN"/>
        </w:rPr>
      </w:pPr>
    </w:p>
    <w:sectPr w:rsidR="00892A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F5D5D" w14:textId="77777777" w:rsidR="002A103C" w:rsidRDefault="002A103C" w:rsidP="00DD1E89">
      <w:pPr>
        <w:spacing w:after="0" w:line="240" w:lineRule="auto"/>
      </w:pPr>
      <w:r>
        <w:separator/>
      </w:r>
    </w:p>
  </w:endnote>
  <w:endnote w:type="continuationSeparator" w:id="0">
    <w:p w14:paraId="0A4F670F" w14:textId="77777777" w:rsidR="002A103C" w:rsidRDefault="002A103C" w:rsidP="00DD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4A3C9" w14:textId="77777777" w:rsidR="002A103C" w:rsidRDefault="002A103C" w:rsidP="00DD1E89">
      <w:pPr>
        <w:spacing w:after="0" w:line="240" w:lineRule="auto"/>
      </w:pPr>
      <w:r>
        <w:separator/>
      </w:r>
    </w:p>
  </w:footnote>
  <w:footnote w:type="continuationSeparator" w:id="0">
    <w:p w14:paraId="3F8E76DD" w14:textId="77777777" w:rsidR="002A103C" w:rsidRDefault="002A103C" w:rsidP="00DD1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69"/>
    <w:rsid w:val="001F1E10"/>
    <w:rsid w:val="0029639D"/>
    <w:rsid w:val="002A103C"/>
    <w:rsid w:val="00326F90"/>
    <w:rsid w:val="00360BD2"/>
    <w:rsid w:val="00711B4E"/>
    <w:rsid w:val="008351F4"/>
    <w:rsid w:val="00892A69"/>
    <w:rsid w:val="00AA1D8D"/>
    <w:rsid w:val="00AC2049"/>
    <w:rsid w:val="00B47730"/>
    <w:rsid w:val="00CB0664"/>
    <w:rsid w:val="00DC262A"/>
    <w:rsid w:val="00DD1E89"/>
    <w:rsid w:val="00E2593F"/>
    <w:rsid w:val="00EF53B8"/>
    <w:rsid w:val="00F424C7"/>
    <w:rsid w:val="00F92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64D5A0B"/>
  <w14:defaultImageDpi w14:val="300"/>
  <w15:docId w15:val="{2DAE9F72-6073-4695-B75E-088C889B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1528</Words>
  <Characters>1590</Characters>
  <Application>Microsoft Office Word</Application>
  <DocSecurity>0</DocSecurity>
  <Lines>83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世杰</cp:lastModifiedBy>
  <cp:revision>11</cp:revision>
  <dcterms:created xsi:type="dcterms:W3CDTF">2013-12-23T23:15:00Z</dcterms:created>
  <dcterms:modified xsi:type="dcterms:W3CDTF">2026-09-14T10:40:00Z</dcterms:modified>
  <cp:category/>
</cp:coreProperties>
</file>