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header18.xml" ContentType="application/vnd.openxmlformats-officedocument.wordprocessingml.head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footer18.xml" ContentType="application/vnd.openxmlformats-officedocument.wordprocessingml.foot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Default Extension="jpeg" ContentType="image/jpeg"/>
  <Override PartName="/word/header27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header30.xml" ContentType="application/vnd.openxmlformats-officedocument.wordprocessingml.head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Default Extension="png" ContentType="image/png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header39.xml" ContentType="application/vnd.openxmlformats-officedocument.wordprocessingml.head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header46.xml" ContentType="application/vnd.openxmlformats-officedocument.wordprocessingml.head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header49.xml" ContentType="application/vnd.openxmlformats-officedocument.wordprocessingml.head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header56.xml" ContentType="application/vnd.openxmlformats-officedocument.wordprocessingml.head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footer59.xml" ContentType="application/vnd.openxmlformats-officedocument.wordprocessingml.footer+xml"/>
  <Override PartName="/word/footer60.xml" ContentType="application/vnd.openxmlformats-officedocument.wordprocessingml.foot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footer69.xml" ContentType="application/vnd.openxmlformats-officedocument.wordprocessingml.footer+xml"/>
  <Override PartName="/word/footer70.xml" ContentType="application/vnd.openxmlformats-officedocument.wordprocessingml.foot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footer79.xml" ContentType="application/vnd.openxmlformats-officedocument.wordprocessingml.footer+xml"/>
  <Override PartName="/word/footer80.xml" ContentType="application/vnd.openxmlformats-officedocument.wordprocessingml.foot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footer8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p>
      <w:pPr>
        <w:pStyle w:val="BodyText"/>
        <w:spacing w:line="20" w:lineRule="exact"/>
        <w:ind w:left="412"/>
        <w:rPr>
          <w:sz w:val="2"/>
        </w:rPr>
      </w:pPr>
      <w:r>
        <w:rPr>
          <w:sz w:val="2"/>
        </w:rPr>
        <w:pict>
          <v:group style="width:418.1pt;height:.5pt;mso-position-horizontal-relative:char;mso-position-vertical-relative:line" coordorigin="0,0" coordsize="8362,10">
            <v:rect style="position:absolute;left:0;top:0;width:8362;height:1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6"/>
        <w:rPr>
          <w:sz w:val="17"/>
        </w:rPr>
      </w:pPr>
    </w:p>
    <w:p>
      <w:pPr>
        <w:spacing w:before="89"/>
        <w:ind w:left="1318" w:right="1496" w:firstLine="0"/>
        <w:jc w:val="center"/>
        <w:rPr>
          <w:rFonts w:ascii="Arial MT" w:hAnsi="Arial MT"/>
          <w:sz w:val="36"/>
        </w:rPr>
      </w:pPr>
      <w:r>
        <w:rPr>
          <w:rFonts w:ascii="Arial MT" w:hAnsi="Arial MT"/>
          <w:sz w:val="36"/>
        </w:rPr>
        <w:t>Análise de sentimentos em textos curtos</w:t>
      </w:r>
      <w:r>
        <w:rPr>
          <w:rFonts w:ascii="Arial MT" w:hAnsi="Arial MT"/>
          <w:spacing w:val="-99"/>
          <w:sz w:val="36"/>
        </w:rPr>
        <w:t> </w:t>
      </w:r>
      <w:r>
        <w:rPr>
          <w:rFonts w:ascii="Arial MT" w:hAnsi="Arial MT"/>
          <w:sz w:val="36"/>
        </w:rPr>
        <w:t>provenientes</w:t>
      </w:r>
      <w:r>
        <w:rPr>
          <w:rFonts w:ascii="Arial MT" w:hAnsi="Arial MT"/>
          <w:spacing w:val="-2"/>
          <w:sz w:val="36"/>
        </w:rPr>
        <w:t> </w:t>
      </w:r>
      <w:r>
        <w:rPr>
          <w:rFonts w:ascii="Arial MT" w:hAnsi="Arial MT"/>
          <w:sz w:val="36"/>
        </w:rPr>
        <w:t>de redes</w:t>
      </w:r>
      <w:r>
        <w:rPr>
          <w:rFonts w:ascii="Arial MT" w:hAnsi="Arial MT"/>
          <w:spacing w:val="-1"/>
          <w:sz w:val="36"/>
        </w:rPr>
        <w:t> </w:t>
      </w:r>
      <w:r>
        <w:rPr>
          <w:rFonts w:ascii="Arial MT" w:hAnsi="Arial MT"/>
          <w:sz w:val="36"/>
        </w:rPr>
        <w:t>sociais</w:t>
      </w:r>
    </w:p>
    <w:p>
      <w:pPr>
        <w:pStyle w:val="BodyText"/>
        <w:rPr>
          <w:rFonts w:ascii="Arial MT"/>
          <w:sz w:val="40"/>
        </w:rPr>
      </w:pPr>
    </w:p>
    <w:p>
      <w:pPr>
        <w:pStyle w:val="BodyText"/>
        <w:spacing w:before="2"/>
        <w:rPr>
          <w:rFonts w:ascii="Arial MT"/>
          <w:sz w:val="32"/>
        </w:rPr>
      </w:pPr>
    </w:p>
    <w:p>
      <w:pPr>
        <w:spacing w:before="0"/>
        <w:ind w:left="2900" w:right="3080" w:firstLine="0"/>
        <w:jc w:val="center"/>
        <w:rPr>
          <w:rFonts w:ascii="Arial"/>
          <w:b/>
          <w:i/>
          <w:sz w:val="26"/>
        </w:rPr>
      </w:pPr>
      <w:r>
        <w:rPr>
          <w:rFonts w:ascii="Arial"/>
          <w:b/>
          <w:i/>
          <w:sz w:val="26"/>
        </w:rPr>
        <w:t>Nadia</w:t>
      </w:r>
      <w:r>
        <w:rPr>
          <w:rFonts w:ascii="Arial"/>
          <w:b/>
          <w:i/>
          <w:spacing w:val="-2"/>
          <w:sz w:val="26"/>
        </w:rPr>
        <w:t> </w:t>
      </w:r>
      <w:r>
        <w:rPr>
          <w:rFonts w:ascii="Arial"/>
          <w:b/>
          <w:i/>
          <w:sz w:val="26"/>
        </w:rPr>
        <w:t>Felix</w:t>
      </w:r>
      <w:r>
        <w:rPr>
          <w:rFonts w:ascii="Arial"/>
          <w:b/>
          <w:i/>
          <w:spacing w:val="-2"/>
          <w:sz w:val="26"/>
        </w:rPr>
        <w:t> </w:t>
      </w:r>
      <w:r>
        <w:rPr>
          <w:rFonts w:ascii="Arial"/>
          <w:b/>
          <w:i/>
          <w:sz w:val="26"/>
        </w:rPr>
        <w:t>Felipe</w:t>
      </w:r>
      <w:r>
        <w:rPr>
          <w:rFonts w:ascii="Arial"/>
          <w:b/>
          <w:i/>
          <w:spacing w:val="-2"/>
          <w:sz w:val="26"/>
        </w:rPr>
        <w:t> </w:t>
      </w:r>
      <w:r>
        <w:rPr>
          <w:rFonts w:ascii="Arial"/>
          <w:b/>
          <w:i/>
          <w:sz w:val="26"/>
        </w:rPr>
        <w:t>da</w:t>
      </w:r>
      <w:r>
        <w:rPr>
          <w:rFonts w:ascii="Arial"/>
          <w:b/>
          <w:i/>
          <w:spacing w:val="-2"/>
          <w:sz w:val="26"/>
        </w:rPr>
        <w:t> </w:t>
      </w:r>
      <w:r>
        <w:rPr>
          <w:rFonts w:ascii="Arial"/>
          <w:b/>
          <w:i/>
          <w:sz w:val="26"/>
        </w:rPr>
        <w:t>Silva</w:t>
      </w: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6"/>
        <w:rPr>
          <w:rFonts w:ascii="Arial"/>
          <w:b/>
          <w:i/>
          <w:sz w:val="26"/>
        </w:rPr>
      </w:pPr>
      <w:r>
        <w:rPr/>
        <w:pict>
          <v:rect style="position:absolute;margin-left:103.919998pt;margin-top:17.198730pt;width:418.8pt;height:.48pt;mso-position-horizontal-relative:page;mso-position-vertical-relative:paragraph;z-index:-1572812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rFonts w:ascii="Arial"/>
          <w:sz w:val="26"/>
        </w:rPr>
        <w:sectPr>
          <w:footerReference w:type="default" r:id="rId5"/>
          <w:type w:val="continuous"/>
          <w:pgSz w:w="11900" w:h="16840"/>
          <w:pgMar w:footer="0" w:top="1600" w:bottom="280" w:left="1680" w:right="940"/>
          <w:pgNumType w:start="3"/>
        </w:sectPr>
      </w:pPr>
    </w:p>
    <w:p>
      <w:pPr>
        <w:pStyle w:val="BodyText"/>
        <w:ind w:left="5087"/>
        <w:rPr>
          <w:rFonts w:ascii="Arial"/>
          <w:sz w:val="20"/>
        </w:rPr>
      </w:pPr>
      <w:r>
        <w:rPr>
          <w:rFonts w:ascii="Arial"/>
          <w:sz w:val="20"/>
        </w:rPr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width:204.25pt;height:85.7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spacing w:before="114"/>
                    <w:ind w:left="206" w:right="0" w:firstLine="0"/>
                    <w:jc w:val="left"/>
                    <w:rPr>
                      <w:rFonts w:ascii="Arial MT" w:hAnsi="Arial MT"/>
                      <w:sz w:val="16"/>
                    </w:rPr>
                  </w:pPr>
                  <w:r>
                    <w:rPr>
                      <w:rFonts w:ascii="Arial MT" w:hAnsi="Arial MT"/>
                      <w:w w:val="95"/>
                      <w:sz w:val="16"/>
                    </w:rPr>
                    <w:t>SERVIÇO</w:t>
                  </w:r>
                  <w:r>
                    <w:rPr>
                      <w:rFonts w:ascii="Arial MT" w:hAnsi="Arial MT"/>
                      <w:spacing w:val="23"/>
                      <w:w w:val="95"/>
                      <w:sz w:val="16"/>
                    </w:rPr>
                    <w:t> </w:t>
                  </w:r>
                  <w:r>
                    <w:rPr>
                      <w:rFonts w:ascii="Arial MT" w:hAnsi="Arial MT"/>
                      <w:w w:val="95"/>
                      <w:sz w:val="16"/>
                    </w:rPr>
                    <w:t>DE</w:t>
                  </w:r>
                  <w:r>
                    <w:rPr>
                      <w:rFonts w:ascii="Arial MT" w:hAnsi="Arial MT"/>
                      <w:spacing w:val="23"/>
                      <w:w w:val="95"/>
                      <w:sz w:val="16"/>
                    </w:rPr>
                    <w:t> </w:t>
                  </w:r>
                  <w:r>
                    <w:rPr>
                      <w:rFonts w:ascii="Arial MT" w:hAnsi="Arial MT"/>
                      <w:w w:val="95"/>
                      <w:sz w:val="16"/>
                    </w:rPr>
                    <w:t>PÓS&gt;GRADUAÇÃO</w:t>
                  </w:r>
                  <w:r>
                    <w:rPr>
                      <w:rFonts w:ascii="Arial MT" w:hAnsi="Arial MT"/>
                      <w:spacing w:val="24"/>
                      <w:w w:val="95"/>
                      <w:sz w:val="16"/>
                    </w:rPr>
                    <w:t> </w:t>
                  </w:r>
                  <w:r>
                    <w:rPr>
                      <w:rFonts w:ascii="Arial MT" w:hAnsi="Arial MT"/>
                      <w:w w:val="95"/>
                      <w:sz w:val="16"/>
                    </w:rPr>
                    <w:t>DO</w:t>
                  </w:r>
                  <w:r>
                    <w:rPr>
                      <w:rFonts w:ascii="Arial MT" w:hAnsi="Arial MT"/>
                      <w:spacing w:val="23"/>
                      <w:w w:val="95"/>
                      <w:sz w:val="16"/>
                    </w:rPr>
                    <w:t> </w:t>
                  </w:r>
                  <w:r>
                    <w:rPr>
                      <w:rFonts w:ascii="Arial MT" w:hAnsi="Arial MT"/>
                      <w:w w:val="95"/>
                      <w:sz w:val="16"/>
                    </w:rPr>
                    <w:t>ICMC&gt;USP</w:t>
                  </w:r>
                </w:p>
                <w:p>
                  <w:pPr>
                    <w:spacing w:line="510" w:lineRule="atLeast" w:before="14"/>
                    <w:ind w:left="105" w:right="0" w:firstLine="0"/>
                    <w:jc w:val="left"/>
                    <w:rPr>
                      <w:rFonts w:ascii="Arial MT" w:hAnsi="Arial MT"/>
                      <w:sz w:val="21"/>
                    </w:rPr>
                  </w:pPr>
                  <w:r>
                    <w:rPr>
                      <w:rFonts w:ascii="Arial MT" w:hAnsi="Arial MT"/>
                      <w:w w:val="105"/>
                      <w:sz w:val="21"/>
                    </w:rPr>
                    <w:t>Data de</w:t>
                  </w:r>
                  <w:r>
                    <w:rPr>
                      <w:rFonts w:ascii="Arial MT" w:hAnsi="Arial MT"/>
                      <w:spacing w:val="1"/>
                      <w:w w:val="105"/>
                      <w:sz w:val="21"/>
                    </w:rPr>
                    <w:t> </w:t>
                  </w:r>
                  <w:r>
                    <w:rPr>
                      <w:rFonts w:ascii="Arial MT" w:hAnsi="Arial MT"/>
                      <w:w w:val="105"/>
                      <w:sz w:val="21"/>
                    </w:rPr>
                    <w:t>Depósito:</w:t>
                  </w:r>
                  <w:r>
                    <w:rPr>
                      <w:rFonts w:ascii="Arial MT" w:hAnsi="Arial MT"/>
                      <w:spacing w:val="1"/>
                      <w:w w:val="105"/>
                      <w:sz w:val="21"/>
                    </w:rPr>
                    <w:t> </w:t>
                  </w:r>
                  <w:r>
                    <w:rPr>
                      <w:rFonts w:ascii="Arial MT" w:hAnsi="Arial MT"/>
                      <w:sz w:val="21"/>
                    </w:rPr>
                    <w:t>Assinatura:_____________________</w:t>
                  </w:r>
                </w:p>
                <w:p>
                  <w:pPr>
                    <w:spacing w:before="7"/>
                    <w:ind w:left="105" w:right="0" w:firstLine="0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w w:val="105"/>
                      <w:sz w:val="21"/>
                    </w:rPr>
                    <w:t>__</w:t>
                  </w:r>
                </w:p>
              </w:txbxContent>
            </v:textbox>
            <v:stroke dashstyle="solid"/>
          </v:shape>
        </w:pict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5"/>
        <w:rPr>
          <w:rFonts w:ascii="Arial"/>
          <w:b/>
          <w:i/>
          <w:sz w:val="17"/>
        </w:rPr>
      </w:pPr>
    </w:p>
    <w:p>
      <w:pPr>
        <w:pStyle w:val="Heading4"/>
        <w:spacing w:before="91"/>
        <w:ind w:left="2908" w:right="3073"/>
        <w:jc w:val="center"/>
      </w:pPr>
      <w:r>
        <w:rPr/>
        <w:t>Nadia</w:t>
      </w:r>
      <w:r>
        <w:rPr>
          <w:spacing w:val="-2"/>
        </w:rPr>
        <w:t> </w:t>
      </w:r>
      <w:r>
        <w:rPr/>
        <w:t>Felix</w:t>
      </w:r>
      <w:r>
        <w:rPr>
          <w:spacing w:val="-2"/>
        </w:rPr>
        <w:t> </w:t>
      </w:r>
      <w:r>
        <w:rPr/>
        <w:t>Felipe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Silva</w:t>
      </w: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rPr>
          <w:rFonts w:ascii="Arial"/>
          <w:b/>
          <w:sz w:val="29"/>
        </w:rPr>
      </w:pPr>
    </w:p>
    <w:p>
      <w:pPr>
        <w:spacing w:line="249" w:lineRule="auto" w:before="0"/>
        <w:ind w:left="248" w:right="414" w:firstLine="0"/>
        <w:jc w:val="center"/>
        <w:rPr>
          <w:rFonts w:ascii="Arial MT" w:hAnsi="Arial MT"/>
          <w:sz w:val="33"/>
        </w:rPr>
      </w:pPr>
      <w:r>
        <w:rPr>
          <w:rFonts w:ascii="Arial MT" w:hAnsi="Arial MT"/>
          <w:sz w:val="33"/>
        </w:rPr>
        <w:t>Análise</w:t>
      </w:r>
      <w:r>
        <w:rPr>
          <w:rFonts w:ascii="Arial MT" w:hAnsi="Arial MT"/>
          <w:spacing w:val="31"/>
          <w:sz w:val="33"/>
        </w:rPr>
        <w:t> </w:t>
      </w:r>
      <w:r>
        <w:rPr>
          <w:rFonts w:ascii="Arial MT" w:hAnsi="Arial MT"/>
          <w:sz w:val="33"/>
        </w:rPr>
        <w:t>de</w:t>
      </w:r>
      <w:r>
        <w:rPr>
          <w:rFonts w:ascii="Arial MT" w:hAnsi="Arial MT"/>
          <w:spacing w:val="32"/>
          <w:sz w:val="33"/>
        </w:rPr>
        <w:t> </w:t>
      </w:r>
      <w:r>
        <w:rPr>
          <w:rFonts w:ascii="Arial MT" w:hAnsi="Arial MT"/>
          <w:sz w:val="33"/>
        </w:rPr>
        <w:t>sentimentos</w:t>
      </w:r>
      <w:r>
        <w:rPr>
          <w:rFonts w:ascii="Arial MT" w:hAnsi="Arial MT"/>
          <w:spacing w:val="32"/>
          <w:sz w:val="33"/>
        </w:rPr>
        <w:t> </w:t>
      </w:r>
      <w:r>
        <w:rPr>
          <w:rFonts w:ascii="Arial MT" w:hAnsi="Arial MT"/>
          <w:sz w:val="33"/>
        </w:rPr>
        <w:t>em</w:t>
      </w:r>
      <w:r>
        <w:rPr>
          <w:rFonts w:ascii="Arial MT" w:hAnsi="Arial MT"/>
          <w:spacing w:val="33"/>
          <w:sz w:val="33"/>
        </w:rPr>
        <w:t> </w:t>
      </w:r>
      <w:r>
        <w:rPr>
          <w:rFonts w:ascii="Arial MT" w:hAnsi="Arial MT"/>
          <w:sz w:val="33"/>
        </w:rPr>
        <w:t>textos</w:t>
      </w:r>
      <w:r>
        <w:rPr>
          <w:rFonts w:ascii="Arial MT" w:hAnsi="Arial MT"/>
          <w:spacing w:val="32"/>
          <w:sz w:val="33"/>
        </w:rPr>
        <w:t> </w:t>
      </w:r>
      <w:r>
        <w:rPr>
          <w:rFonts w:ascii="Arial MT" w:hAnsi="Arial MT"/>
          <w:sz w:val="33"/>
        </w:rPr>
        <w:t>curtos</w:t>
      </w:r>
      <w:r>
        <w:rPr>
          <w:rFonts w:ascii="Arial MT" w:hAnsi="Arial MT"/>
          <w:spacing w:val="31"/>
          <w:sz w:val="33"/>
        </w:rPr>
        <w:t> </w:t>
      </w:r>
      <w:r>
        <w:rPr>
          <w:rFonts w:ascii="Arial MT" w:hAnsi="Arial MT"/>
          <w:sz w:val="33"/>
        </w:rPr>
        <w:t>provenientes</w:t>
      </w:r>
      <w:r>
        <w:rPr>
          <w:rFonts w:ascii="Arial MT" w:hAnsi="Arial MT"/>
          <w:spacing w:val="32"/>
          <w:sz w:val="33"/>
        </w:rPr>
        <w:t> </w:t>
      </w:r>
      <w:r>
        <w:rPr>
          <w:rFonts w:ascii="Arial MT" w:hAnsi="Arial MT"/>
          <w:sz w:val="33"/>
        </w:rPr>
        <w:t>de</w:t>
      </w:r>
      <w:r>
        <w:rPr>
          <w:rFonts w:ascii="Arial MT" w:hAnsi="Arial MT"/>
          <w:spacing w:val="-88"/>
          <w:sz w:val="33"/>
        </w:rPr>
        <w:t> </w:t>
      </w:r>
      <w:r>
        <w:rPr>
          <w:rFonts w:ascii="Arial MT" w:hAnsi="Arial MT"/>
          <w:sz w:val="33"/>
        </w:rPr>
        <w:t>redes</w:t>
      </w:r>
      <w:r>
        <w:rPr>
          <w:rFonts w:ascii="Arial MT" w:hAnsi="Arial MT"/>
          <w:spacing w:val="4"/>
          <w:sz w:val="33"/>
        </w:rPr>
        <w:t> </w:t>
      </w:r>
      <w:r>
        <w:rPr>
          <w:rFonts w:ascii="Arial MT" w:hAnsi="Arial MT"/>
          <w:sz w:val="33"/>
        </w:rPr>
        <w:t>sociais</w:t>
      </w:r>
    </w:p>
    <w:p>
      <w:pPr>
        <w:pStyle w:val="BodyText"/>
        <w:rPr>
          <w:rFonts w:ascii="Arial MT"/>
          <w:sz w:val="38"/>
        </w:rPr>
      </w:pPr>
    </w:p>
    <w:p>
      <w:pPr>
        <w:pStyle w:val="BodyText"/>
        <w:rPr>
          <w:rFonts w:ascii="Arial MT"/>
          <w:sz w:val="38"/>
        </w:rPr>
      </w:pPr>
    </w:p>
    <w:p>
      <w:pPr>
        <w:pStyle w:val="BodyText"/>
        <w:rPr>
          <w:rFonts w:ascii="Arial MT"/>
          <w:sz w:val="38"/>
        </w:rPr>
      </w:pPr>
    </w:p>
    <w:p>
      <w:pPr>
        <w:pStyle w:val="BodyText"/>
        <w:rPr>
          <w:rFonts w:ascii="Arial MT"/>
          <w:sz w:val="38"/>
        </w:rPr>
      </w:pPr>
    </w:p>
    <w:p>
      <w:pPr>
        <w:pStyle w:val="BodyText"/>
        <w:rPr>
          <w:rFonts w:ascii="Arial MT"/>
          <w:sz w:val="38"/>
        </w:rPr>
      </w:pPr>
    </w:p>
    <w:p>
      <w:pPr>
        <w:pStyle w:val="BodyText"/>
        <w:rPr>
          <w:rFonts w:ascii="Arial MT"/>
          <w:sz w:val="38"/>
        </w:rPr>
      </w:pPr>
    </w:p>
    <w:p>
      <w:pPr>
        <w:pStyle w:val="BodyText"/>
        <w:rPr>
          <w:rFonts w:ascii="Arial MT"/>
          <w:sz w:val="38"/>
        </w:rPr>
      </w:pPr>
    </w:p>
    <w:p>
      <w:pPr>
        <w:pStyle w:val="BodyText"/>
        <w:rPr>
          <w:rFonts w:ascii="Arial MT"/>
          <w:sz w:val="38"/>
        </w:rPr>
      </w:pPr>
    </w:p>
    <w:p>
      <w:pPr>
        <w:pStyle w:val="BodyText"/>
        <w:spacing w:before="4"/>
        <w:rPr>
          <w:rFonts w:ascii="Arial MT"/>
          <w:sz w:val="35"/>
        </w:rPr>
      </w:pPr>
    </w:p>
    <w:p>
      <w:pPr>
        <w:spacing w:line="252" w:lineRule="auto" w:before="0"/>
        <w:ind w:left="4382" w:right="292" w:firstLine="0"/>
        <w:jc w:val="both"/>
        <w:rPr>
          <w:rFonts w:ascii="Arial" w:hAnsi="Arial"/>
          <w:i/>
          <w:sz w:val="19"/>
        </w:rPr>
      </w:pPr>
      <w:r>
        <w:rPr>
          <w:rFonts w:ascii="Arial MT" w:hAnsi="Arial MT"/>
          <w:w w:val="105"/>
          <w:sz w:val="19"/>
        </w:rPr>
        <w:t>Tese</w:t>
      </w:r>
      <w:r>
        <w:rPr>
          <w:rFonts w:ascii="Arial MT" w:hAnsi="Arial MT"/>
          <w:spacing w:val="1"/>
          <w:w w:val="105"/>
          <w:sz w:val="19"/>
        </w:rPr>
        <w:t> </w:t>
      </w:r>
      <w:r>
        <w:rPr>
          <w:rFonts w:ascii="Arial MT" w:hAnsi="Arial MT"/>
          <w:w w:val="105"/>
          <w:sz w:val="19"/>
        </w:rPr>
        <w:t>apresentada</w:t>
      </w:r>
      <w:r>
        <w:rPr>
          <w:rFonts w:ascii="Arial MT" w:hAnsi="Arial MT"/>
          <w:spacing w:val="1"/>
          <w:w w:val="105"/>
          <w:sz w:val="19"/>
        </w:rPr>
        <w:t> </w:t>
      </w:r>
      <w:r>
        <w:rPr>
          <w:rFonts w:ascii="Arial MT" w:hAnsi="Arial MT"/>
          <w:w w:val="105"/>
          <w:sz w:val="19"/>
        </w:rPr>
        <w:t>ao</w:t>
      </w:r>
      <w:r>
        <w:rPr>
          <w:rFonts w:ascii="Arial MT" w:hAnsi="Arial MT"/>
          <w:spacing w:val="1"/>
          <w:w w:val="105"/>
          <w:sz w:val="19"/>
        </w:rPr>
        <w:t> </w:t>
      </w:r>
      <w:r>
        <w:rPr>
          <w:rFonts w:ascii="Arial MT" w:hAnsi="Arial MT"/>
          <w:w w:val="105"/>
          <w:sz w:val="19"/>
        </w:rPr>
        <w:t>Instituto</w:t>
      </w:r>
      <w:r>
        <w:rPr>
          <w:rFonts w:ascii="Arial MT" w:hAnsi="Arial MT"/>
          <w:spacing w:val="1"/>
          <w:w w:val="105"/>
          <w:sz w:val="19"/>
        </w:rPr>
        <w:t> </w:t>
      </w:r>
      <w:r>
        <w:rPr>
          <w:rFonts w:ascii="Arial MT" w:hAnsi="Arial MT"/>
          <w:w w:val="105"/>
          <w:sz w:val="19"/>
        </w:rPr>
        <w:t>de</w:t>
      </w:r>
      <w:r>
        <w:rPr>
          <w:rFonts w:ascii="Arial MT" w:hAnsi="Arial MT"/>
          <w:spacing w:val="1"/>
          <w:w w:val="105"/>
          <w:sz w:val="19"/>
        </w:rPr>
        <w:t> </w:t>
      </w:r>
      <w:r>
        <w:rPr>
          <w:rFonts w:ascii="Arial MT" w:hAnsi="Arial MT"/>
          <w:w w:val="105"/>
          <w:sz w:val="19"/>
        </w:rPr>
        <w:t>Ciências</w:t>
      </w:r>
      <w:r>
        <w:rPr>
          <w:rFonts w:ascii="Arial MT" w:hAnsi="Arial MT"/>
          <w:spacing w:val="-53"/>
          <w:w w:val="105"/>
          <w:sz w:val="19"/>
        </w:rPr>
        <w:t> </w:t>
      </w:r>
      <w:r>
        <w:rPr>
          <w:rFonts w:ascii="Arial MT" w:hAnsi="Arial MT"/>
          <w:w w:val="105"/>
          <w:sz w:val="19"/>
        </w:rPr>
        <w:t>Matemáticas</w:t>
      </w:r>
      <w:r>
        <w:rPr>
          <w:rFonts w:ascii="Arial MT" w:hAnsi="Arial MT"/>
          <w:spacing w:val="-6"/>
          <w:w w:val="105"/>
          <w:sz w:val="19"/>
        </w:rPr>
        <w:t> </w:t>
      </w:r>
      <w:r>
        <w:rPr>
          <w:rFonts w:ascii="Arial MT" w:hAnsi="Arial MT"/>
          <w:w w:val="105"/>
          <w:sz w:val="19"/>
        </w:rPr>
        <w:t>e</w:t>
      </w:r>
      <w:r>
        <w:rPr>
          <w:rFonts w:ascii="Arial MT" w:hAnsi="Arial MT"/>
          <w:spacing w:val="-5"/>
          <w:w w:val="105"/>
          <w:sz w:val="19"/>
        </w:rPr>
        <w:t> </w:t>
      </w:r>
      <w:r>
        <w:rPr>
          <w:rFonts w:ascii="Arial MT" w:hAnsi="Arial MT"/>
          <w:w w:val="105"/>
          <w:sz w:val="19"/>
        </w:rPr>
        <w:t>de</w:t>
      </w:r>
      <w:r>
        <w:rPr>
          <w:rFonts w:ascii="Arial MT" w:hAnsi="Arial MT"/>
          <w:spacing w:val="-4"/>
          <w:w w:val="105"/>
          <w:sz w:val="19"/>
        </w:rPr>
        <w:t> </w:t>
      </w:r>
      <w:r>
        <w:rPr>
          <w:rFonts w:ascii="Arial MT" w:hAnsi="Arial MT"/>
          <w:w w:val="105"/>
          <w:sz w:val="19"/>
        </w:rPr>
        <w:t>Computação</w:t>
      </w:r>
      <w:r>
        <w:rPr>
          <w:rFonts w:ascii="Arial MT" w:hAnsi="Arial MT"/>
          <w:spacing w:val="-7"/>
          <w:w w:val="105"/>
          <w:sz w:val="19"/>
        </w:rPr>
        <w:t> </w:t>
      </w:r>
      <w:r>
        <w:rPr>
          <w:rFonts w:ascii="Arial MT" w:hAnsi="Arial MT"/>
          <w:sz w:val="19"/>
        </w:rPr>
        <w:t>&gt;</w:t>
      </w:r>
      <w:r>
        <w:rPr>
          <w:rFonts w:ascii="Arial MT" w:hAnsi="Arial MT"/>
          <w:spacing w:val="-2"/>
          <w:sz w:val="19"/>
        </w:rPr>
        <w:t> </w:t>
      </w:r>
      <w:r>
        <w:rPr>
          <w:rFonts w:ascii="Arial MT" w:hAnsi="Arial MT"/>
          <w:w w:val="105"/>
          <w:sz w:val="19"/>
        </w:rPr>
        <w:t>ICMC&gt;USP,</w:t>
      </w:r>
      <w:r>
        <w:rPr>
          <w:rFonts w:ascii="Arial MT" w:hAnsi="Arial MT"/>
          <w:spacing w:val="-7"/>
          <w:w w:val="105"/>
          <w:sz w:val="19"/>
        </w:rPr>
        <w:t> </w:t>
      </w:r>
      <w:r>
        <w:rPr>
          <w:rFonts w:ascii="Arial MT" w:hAnsi="Arial MT"/>
          <w:w w:val="105"/>
          <w:sz w:val="19"/>
        </w:rPr>
        <w:t>como</w:t>
      </w:r>
      <w:r>
        <w:rPr>
          <w:rFonts w:ascii="Arial MT" w:hAnsi="Arial MT"/>
          <w:spacing w:val="-53"/>
          <w:w w:val="105"/>
          <w:sz w:val="19"/>
        </w:rPr>
        <w:t> </w:t>
      </w:r>
      <w:r>
        <w:rPr>
          <w:rFonts w:ascii="Arial MT" w:hAnsi="Arial MT"/>
          <w:w w:val="105"/>
          <w:sz w:val="19"/>
        </w:rPr>
        <w:t>parte</w:t>
      </w:r>
      <w:r>
        <w:rPr>
          <w:rFonts w:ascii="Arial MT" w:hAnsi="Arial MT"/>
          <w:spacing w:val="1"/>
          <w:w w:val="105"/>
          <w:sz w:val="19"/>
        </w:rPr>
        <w:t> </w:t>
      </w:r>
      <w:r>
        <w:rPr>
          <w:rFonts w:ascii="Arial MT" w:hAnsi="Arial MT"/>
          <w:w w:val="105"/>
          <w:sz w:val="19"/>
        </w:rPr>
        <w:t>dos</w:t>
      </w:r>
      <w:r>
        <w:rPr>
          <w:rFonts w:ascii="Arial MT" w:hAnsi="Arial MT"/>
          <w:spacing w:val="1"/>
          <w:w w:val="105"/>
          <w:sz w:val="19"/>
        </w:rPr>
        <w:t> </w:t>
      </w:r>
      <w:r>
        <w:rPr>
          <w:rFonts w:ascii="Arial MT" w:hAnsi="Arial MT"/>
          <w:w w:val="105"/>
          <w:sz w:val="19"/>
        </w:rPr>
        <w:t>requisitos</w:t>
      </w:r>
      <w:r>
        <w:rPr>
          <w:rFonts w:ascii="Arial MT" w:hAnsi="Arial MT"/>
          <w:spacing w:val="1"/>
          <w:w w:val="105"/>
          <w:sz w:val="19"/>
        </w:rPr>
        <w:t> </w:t>
      </w:r>
      <w:r>
        <w:rPr>
          <w:rFonts w:ascii="Arial MT" w:hAnsi="Arial MT"/>
          <w:w w:val="105"/>
          <w:sz w:val="19"/>
        </w:rPr>
        <w:t>para</w:t>
      </w:r>
      <w:r>
        <w:rPr>
          <w:rFonts w:ascii="Arial MT" w:hAnsi="Arial MT"/>
          <w:spacing w:val="1"/>
          <w:w w:val="105"/>
          <w:sz w:val="19"/>
        </w:rPr>
        <w:t> </w:t>
      </w:r>
      <w:r>
        <w:rPr>
          <w:rFonts w:ascii="Arial MT" w:hAnsi="Arial MT"/>
          <w:w w:val="105"/>
          <w:sz w:val="19"/>
        </w:rPr>
        <w:t>obtenção</w:t>
      </w:r>
      <w:r>
        <w:rPr>
          <w:rFonts w:ascii="Arial MT" w:hAnsi="Arial MT"/>
          <w:spacing w:val="1"/>
          <w:w w:val="105"/>
          <w:sz w:val="19"/>
        </w:rPr>
        <w:t> </w:t>
      </w:r>
      <w:r>
        <w:rPr>
          <w:rFonts w:ascii="Arial MT" w:hAnsi="Arial MT"/>
          <w:w w:val="105"/>
          <w:sz w:val="19"/>
        </w:rPr>
        <w:t>do</w:t>
      </w:r>
      <w:r>
        <w:rPr>
          <w:rFonts w:ascii="Arial MT" w:hAnsi="Arial MT"/>
          <w:spacing w:val="1"/>
          <w:w w:val="105"/>
          <w:sz w:val="19"/>
        </w:rPr>
        <w:t> </w:t>
      </w:r>
      <w:r>
        <w:rPr>
          <w:rFonts w:ascii="Arial MT" w:hAnsi="Arial MT"/>
          <w:w w:val="105"/>
          <w:sz w:val="19"/>
        </w:rPr>
        <w:t>título</w:t>
      </w:r>
      <w:r>
        <w:rPr>
          <w:rFonts w:ascii="Arial MT" w:hAnsi="Arial MT"/>
          <w:spacing w:val="1"/>
          <w:w w:val="105"/>
          <w:sz w:val="19"/>
        </w:rPr>
        <w:t> </w:t>
      </w:r>
      <w:r>
        <w:rPr>
          <w:rFonts w:ascii="Arial MT" w:hAnsi="Arial MT"/>
          <w:w w:val="105"/>
          <w:sz w:val="19"/>
        </w:rPr>
        <w:t>de</w:t>
      </w:r>
      <w:r>
        <w:rPr>
          <w:rFonts w:ascii="Arial MT" w:hAnsi="Arial MT"/>
          <w:spacing w:val="1"/>
          <w:w w:val="105"/>
          <w:sz w:val="19"/>
        </w:rPr>
        <w:t> </w:t>
      </w:r>
      <w:r>
        <w:rPr>
          <w:rFonts w:ascii="Arial MT" w:hAnsi="Arial MT"/>
          <w:w w:val="105"/>
          <w:sz w:val="19"/>
        </w:rPr>
        <w:t>Doutora em Ciências </w:t>
      </w:r>
      <w:r>
        <w:rPr>
          <w:rFonts w:ascii="Arial MT" w:hAnsi="Arial MT"/>
          <w:sz w:val="19"/>
        </w:rPr>
        <w:t>&gt; </w:t>
      </w:r>
      <w:r>
        <w:rPr>
          <w:rFonts w:ascii="Arial MT" w:hAnsi="Arial MT"/>
          <w:w w:val="105"/>
          <w:sz w:val="19"/>
        </w:rPr>
        <w:t>Ciências de Computação e</w:t>
      </w:r>
      <w:r>
        <w:rPr>
          <w:rFonts w:ascii="Arial MT" w:hAnsi="Arial MT"/>
          <w:spacing w:val="1"/>
          <w:w w:val="105"/>
          <w:sz w:val="19"/>
        </w:rPr>
        <w:t> </w:t>
      </w:r>
      <w:r>
        <w:rPr>
          <w:rFonts w:ascii="Arial MT" w:hAnsi="Arial MT"/>
          <w:w w:val="105"/>
          <w:sz w:val="19"/>
        </w:rPr>
        <w:t>Matemática</w:t>
      </w:r>
      <w:r>
        <w:rPr>
          <w:rFonts w:ascii="Arial MT" w:hAnsi="Arial MT"/>
          <w:spacing w:val="-2"/>
          <w:w w:val="105"/>
          <w:sz w:val="19"/>
        </w:rPr>
        <w:t> </w:t>
      </w:r>
      <w:r>
        <w:rPr>
          <w:rFonts w:ascii="Arial MT" w:hAnsi="Arial MT"/>
          <w:w w:val="105"/>
          <w:sz w:val="19"/>
        </w:rPr>
        <w:t>Computacional.</w:t>
      </w:r>
      <w:r>
        <w:rPr>
          <w:rFonts w:ascii="Arial MT" w:hAnsi="Arial MT"/>
          <w:spacing w:val="-2"/>
          <w:w w:val="105"/>
          <w:sz w:val="19"/>
        </w:rPr>
        <w:t> </w:t>
      </w:r>
      <w:r>
        <w:rPr>
          <w:rFonts w:ascii="Arial" w:hAnsi="Arial"/>
          <w:i/>
          <w:w w:val="105"/>
          <w:sz w:val="19"/>
        </w:rPr>
        <w:t>VERSÃO REVISADA</w:t>
      </w:r>
    </w:p>
    <w:p>
      <w:pPr>
        <w:spacing w:line="252" w:lineRule="auto" w:before="120"/>
        <w:ind w:left="4382" w:right="296" w:firstLine="0"/>
        <w:jc w:val="both"/>
        <w:rPr>
          <w:rFonts w:ascii="Arial MT" w:hAnsi="Arial MT"/>
          <w:sz w:val="19"/>
        </w:rPr>
      </w:pPr>
      <w:r>
        <w:rPr>
          <w:rFonts w:ascii="Arial MT" w:hAnsi="Arial MT"/>
          <w:w w:val="105"/>
          <w:sz w:val="19"/>
        </w:rPr>
        <w:t>Área de Concentração: Ciências de Computação e</w:t>
      </w:r>
      <w:r>
        <w:rPr>
          <w:rFonts w:ascii="Arial MT" w:hAnsi="Arial MT"/>
          <w:spacing w:val="1"/>
          <w:w w:val="105"/>
          <w:sz w:val="19"/>
        </w:rPr>
        <w:t> </w:t>
      </w:r>
      <w:r>
        <w:rPr>
          <w:rFonts w:ascii="Arial MT" w:hAnsi="Arial MT"/>
          <w:w w:val="105"/>
          <w:sz w:val="19"/>
        </w:rPr>
        <w:t>Matemática</w:t>
      </w:r>
      <w:r>
        <w:rPr>
          <w:rFonts w:ascii="Arial MT" w:hAnsi="Arial MT"/>
          <w:spacing w:val="1"/>
          <w:w w:val="105"/>
          <w:sz w:val="19"/>
        </w:rPr>
        <w:t> </w:t>
      </w:r>
      <w:r>
        <w:rPr>
          <w:rFonts w:ascii="Arial MT" w:hAnsi="Arial MT"/>
          <w:w w:val="105"/>
          <w:sz w:val="19"/>
        </w:rPr>
        <w:t>Computacional</w:t>
      </w:r>
    </w:p>
    <w:p>
      <w:pPr>
        <w:spacing w:before="122"/>
        <w:ind w:left="4382" w:right="0" w:firstLine="0"/>
        <w:jc w:val="both"/>
        <w:rPr>
          <w:rFonts w:ascii="Arial MT"/>
          <w:sz w:val="19"/>
        </w:rPr>
      </w:pPr>
      <w:r>
        <w:rPr>
          <w:rFonts w:ascii="Arial MT"/>
          <w:w w:val="105"/>
          <w:sz w:val="19"/>
        </w:rPr>
        <w:t>Orientador:</w:t>
      </w:r>
      <w:r>
        <w:rPr>
          <w:rFonts w:ascii="Arial MT"/>
          <w:spacing w:val="-3"/>
          <w:w w:val="105"/>
          <w:sz w:val="19"/>
        </w:rPr>
        <w:t> </w:t>
      </w:r>
      <w:r>
        <w:rPr>
          <w:rFonts w:ascii="Arial MT"/>
          <w:w w:val="105"/>
          <w:sz w:val="19"/>
        </w:rPr>
        <w:t>Prof.</w:t>
      </w:r>
      <w:r>
        <w:rPr>
          <w:rFonts w:ascii="Arial MT"/>
          <w:spacing w:val="-2"/>
          <w:w w:val="105"/>
          <w:sz w:val="19"/>
        </w:rPr>
        <w:t> </w:t>
      </w:r>
      <w:r>
        <w:rPr>
          <w:rFonts w:ascii="Arial MT"/>
          <w:w w:val="105"/>
          <w:sz w:val="19"/>
        </w:rPr>
        <w:t>Dr.</w:t>
      </w:r>
      <w:r>
        <w:rPr>
          <w:rFonts w:ascii="Arial MT"/>
          <w:spacing w:val="-2"/>
          <w:w w:val="105"/>
          <w:sz w:val="19"/>
        </w:rPr>
        <w:t> </w:t>
      </w:r>
      <w:r>
        <w:rPr>
          <w:rFonts w:ascii="Arial MT"/>
          <w:w w:val="105"/>
          <w:sz w:val="19"/>
        </w:rPr>
        <w:t>Eduardo</w:t>
      </w:r>
      <w:r>
        <w:rPr>
          <w:rFonts w:ascii="Arial MT"/>
          <w:spacing w:val="-1"/>
          <w:w w:val="105"/>
          <w:sz w:val="19"/>
        </w:rPr>
        <w:t> </w:t>
      </w:r>
      <w:r>
        <w:rPr>
          <w:rFonts w:ascii="Arial MT"/>
          <w:w w:val="105"/>
          <w:sz w:val="19"/>
        </w:rPr>
        <w:t>Raul</w:t>
      </w:r>
      <w:r>
        <w:rPr>
          <w:rFonts w:ascii="Arial MT"/>
          <w:spacing w:val="-3"/>
          <w:w w:val="105"/>
          <w:sz w:val="19"/>
        </w:rPr>
        <w:t> </w:t>
      </w:r>
      <w:r>
        <w:rPr>
          <w:rFonts w:ascii="Arial MT"/>
          <w:w w:val="105"/>
          <w:sz w:val="19"/>
        </w:rPr>
        <w:t>Hruschka</w:t>
      </w:r>
    </w:p>
    <w:p>
      <w:pPr>
        <w:pStyle w:val="BodyText"/>
        <w:rPr>
          <w:rFonts w:ascii="Arial MT"/>
          <w:sz w:val="22"/>
        </w:rPr>
      </w:pPr>
    </w:p>
    <w:p>
      <w:pPr>
        <w:pStyle w:val="BodyText"/>
        <w:rPr>
          <w:rFonts w:ascii="Arial MT"/>
          <w:sz w:val="22"/>
        </w:rPr>
      </w:pPr>
    </w:p>
    <w:p>
      <w:pPr>
        <w:pStyle w:val="BodyText"/>
        <w:rPr>
          <w:rFonts w:ascii="Arial MT"/>
          <w:sz w:val="22"/>
        </w:rPr>
      </w:pPr>
    </w:p>
    <w:p>
      <w:pPr>
        <w:spacing w:line="252" w:lineRule="auto" w:before="165"/>
        <w:ind w:left="3634" w:right="3799" w:firstLine="0"/>
        <w:jc w:val="center"/>
        <w:rPr>
          <w:rFonts w:ascii="Arial" w:hAnsi="Arial"/>
          <w:b/>
          <w:sz w:val="21"/>
        </w:rPr>
      </w:pPr>
      <w:r>
        <w:rPr>
          <w:rFonts w:ascii="Arial" w:hAnsi="Arial"/>
          <w:b/>
          <w:w w:val="105"/>
          <w:sz w:val="21"/>
        </w:rPr>
        <w:t>USP</w:t>
      </w:r>
      <w:r>
        <w:rPr>
          <w:rFonts w:ascii="Arial" w:hAnsi="Arial"/>
          <w:b/>
          <w:spacing w:val="-7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–</w:t>
      </w:r>
      <w:r>
        <w:rPr>
          <w:rFonts w:ascii="Arial" w:hAnsi="Arial"/>
          <w:b/>
          <w:spacing w:val="-7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São</w:t>
      </w:r>
      <w:r>
        <w:rPr>
          <w:rFonts w:ascii="Arial" w:hAnsi="Arial"/>
          <w:b/>
          <w:spacing w:val="-7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Carlos</w:t>
      </w:r>
      <w:r>
        <w:rPr>
          <w:rFonts w:ascii="Arial" w:hAnsi="Arial"/>
          <w:b/>
          <w:spacing w:val="-58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Março de</w:t>
      </w:r>
      <w:r>
        <w:rPr>
          <w:rFonts w:ascii="Arial" w:hAnsi="Arial"/>
          <w:b/>
          <w:spacing w:val="1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2016</w:t>
      </w:r>
    </w:p>
    <w:p>
      <w:pPr>
        <w:spacing w:after="0" w:line="252" w:lineRule="auto"/>
        <w:jc w:val="center"/>
        <w:rPr>
          <w:rFonts w:ascii="Arial" w:hAnsi="Arial"/>
          <w:sz w:val="21"/>
        </w:rPr>
        <w:sectPr>
          <w:pgSz w:w="11900" w:h="16840"/>
          <w:pgMar w:header="0" w:footer="0" w:top="1420" w:bottom="280" w:left="1680" w:right="94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21"/>
        </w:rPr>
      </w:pPr>
    </w:p>
    <w:p>
      <w:pPr>
        <w:spacing w:line="244" w:lineRule="auto" w:before="0"/>
        <w:ind w:left="1377" w:right="1520" w:firstLine="0"/>
        <w:jc w:val="center"/>
        <w:rPr>
          <w:rFonts w:ascii="Microsoft Sans Serif" w:hAnsi="Microsoft Sans Serif"/>
          <w:sz w:val="20"/>
        </w:rPr>
      </w:pPr>
      <w:r>
        <w:rPr>
          <w:rFonts w:ascii="Microsoft Sans Serif" w:hAnsi="Microsoft Sans Serif"/>
          <w:sz w:val="20"/>
        </w:rPr>
        <w:t>Ficha catalográfica elaborada pela Biblioteca Prof. Achille Bassi</w:t>
      </w:r>
      <w:r>
        <w:rPr>
          <w:rFonts w:ascii="Microsoft Sans Serif" w:hAnsi="Microsoft Sans Serif"/>
          <w:spacing w:val="-51"/>
          <w:sz w:val="20"/>
        </w:rPr>
        <w:t> </w:t>
      </w:r>
      <w:r>
        <w:rPr>
          <w:rFonts w:ascii="Microsoft Sans Serif" w:hAnsi="Microsoft Sans Serif"/>
          <w:sz w:val="20"/>
        </w:rPr>
        <w:t>e</w:t>
      </w:r>
      <w:r>
        <w:rPr>
          <w:rFonts w:ascii="Microsoft Sans Serif" w:hAnsi="Microsoft Sans Serif"/>
          <w:spacing w:val="1"/>
          <w:sz w:val="20"/>
        </w:rPr>
        <w:t> </w:t>
      </w:r>
      <w:r>
        <w:rPr>
          <w:rFonts w:ascii="Microsoft Sans Serif" w:hAnsi="Microsoft Sans Serif"/>
          <w:sz w:val="20"/>
        </w:rPr>
        <w:t>Seção</w:t>
      </w:r>
      <w:r>
        <w:rPr>
          <w:rFonts w:ascii="Microsoft Sans Serif" w:hAnsi="Microsoft Sans Serif"/>
          <w:spacing w:val="2"/>
          <w:sz w:val="20"/>
        </w:rPr>
        <w:t> </w:t>
      </w:r>
      <w:r>
        <w:rPr>
          <w:rFonts w:ascii="Microsoft Sans Serif" w:hAnsi="Microsoft Sans Serif"/>
          <w:sz w:val="20"/>
        </w:rPr>
        <w:t>Técnica</w:t>
      </w:r>
      <w:r>
        <w:rPr>
          <w:rFonts w:ascii="Microsoft Sans Serif" w:hAnsi="Microsoft Sans Serif"/>
          <w:spacing w:val="2"/>
          <w:sz w:val="20"/>
        </w:rPr>
        <w:t> </w:t>
      </w:r>
      <w:r>
        <w:rPr>
          <w:rFonts w:ascii="Microsoft Sans Serif" w:hAnsi="Microsoft Sans Serif"/>
          <w:sz w:val="20"/>
        </w:rPr>
        <w:t>de</w:t>
      </w:r>
      <w:r>
        <w:rPr>
          <w:rFonts w:ascii="Microsoft Sans Serif" w:hAnsi="Microsoft Sans Serif"/>
          <w:spacing w:val="2"/>
          <w:sz w:val="20"/>
        </w:rPr>
        <w:t> </w:t>
      </w:r>
      <w:r>
        <w:rPr>
          <w:rFonts w:ascii="Microsoft Sans Serif" w:hAnsi="Microsoft Sans Serif"/>
          <w:sz w:val="20"/>
        </w:rPr>
        <w:t>Informática,</w:t>
      </w:r>
      <w:r>
        <w:rPr>
          <w:rFonts w:ascii="Microsoft Sans Serif" w:hAnsi="Microsoft Sans Serif"/>
          <w:spacing w:val="2"/>
          <w:sz w:val="20"/>
        </w:rPr>
        <w:t> </w:t>
      </w:r>
      <w:r>
        <w:rPr>
          <w:rFonts w:ascii="Microsoft Sans Serif" w:hAnsi="Microsoft Sans Serif"/>
          <w:sz w:val="20"/>
        </w:rPr>
        <w:t>ICMC/USP,</w:t>
      </w:r>
    </w:p>
    <w:p>
      <w:pPr>
        <w:spacing w:before="1" w:after="13"/>
        <w:ind w:left="1377" w:right="1377" w:firstLine="0"/>
        <w:jc w:val="center"/>
        <w:rPr>
          <w:rFonts w:ascii="Microsoft Sans Serif"/>
          <w:sz w:val="20"/>
        </w:rPr>
      </w:pPr>
      <w:r>
        <w:rPr>
          <w:rFonts w:ascii="Microsoft Sans Serif"/>
          <w:sz w:val="20"/>
        </w:rPr>
        <w:t>com</w:t>
      </w:r>
      <w:r>
        <w:rPr>
          <w:rFonts w:ascii="Microsoft Sans Serif"/>
          <w:spacing w:val="-2"/>
          <w:sz w:val="20"/>
        </w:rPr>
        <w:t> </w:t>
      </w:r>
      <w:r>
        <w:rPr>
          <w:rFonts w:ascii="Microsoft Sans Serif"/>
          <w:sz w:val="20"/>
        </w:rPr>
        <w:t>os</w:t>
      </w:r>
      <w:r>
        <w:rPr>
          <w:rFonts w:ascii="Microsoft Sans Serif"/>
          <w:spacing w:val="-1"/>
          <w:sz w:val="20"/>
        </w:rPr>
        <w:t> </w:t>
      </w:r>
      <w:r>
        <w:rPr>
          <w:rFonts w:ascii="Microsoft Sans Serif"/>
          <w:sz w:val="20"/>
        </w:rPr>
        <w:t>dados</w:t>
      </w:r>
      <w:r>
        <w:rPr>
          <w:rFonts w:ascii="Microsoft Sans Serif"/>
          <w:spacing w:val="-2"/>
          <w:sz w:val="20"/>
        </w:rPr>
        <w:t> </w:t>
      </w:r>
      <w:r>
        <w:rPr>
          <w:rFonts w:ascii="Microsoft Sans Serif"/>
          <w:sz w:val="20"/>
        </w:rPr>
        <w:t>fornecidos</w:t>
      </w:r>
      <w:r>
        <w:rPr>
          <w:rFonts w:ascii="Microsoft Sans Serif"/>
          <w:spacing w:val="-1"/>
          <w:sz w:val="20"/>
        </w:rPr>
        <w:t> </w:t>
      </w:r>
      <w:r>
        <w:rPr>
          <w:rFonts w:ascii="Microsoft Sans Serif"/>
          <w:sz w:val="20"/>
        </w:rPr>
        <w:t>pelo(a)</w:t>
      </w:r>
      <w:r>
        <w:rPr>
          <w:rFonts w:ascii="Microsoft Sans Serif"/>
          <w:spacing w:val="-2"/>
          <w:sz w:val="20"/>
        </w:rPr>
        <w:t> </w:t>
      </w:r>
      <w:r>
        <w:rPr>
          <w:rFonts w:ascii="Microsoft Sans Serif"/>
          <w:sz w:val="20"/>
        </w:rPr>
        <w:t>autor(a)</w:t>
      </w:r>
    </w:p>
    <w:p>
      <w:pPr>
        <w:pStyle w:val="BodyText"/>
        <w:ind w:left="630"/>
        <w:rPr>
          <w:rFonts w:ascii="Microsoft Sans Serif"/>
          <w:sz w:val="20"/>
        </w:rPr>
      </w:pPr>
      <w:r>
        <w:rPr>
          <w:rFonts w:ascii="Microsoft Sans Serif"/>
          <w:position w:val="0"/>
          <w:sz w:val="20"/>
        </w:rPr>
        <w:pict>
          <v:shape style="width:350pt;height:210pt;mso-position-horizontal-relative:char;mso-position-vertical-relative:line" type="#_x0000_t202" filled="false" stroked="true" strokeweight="1pt" strokecolor="#000000">
            <w10:anchorlock/>
            <v:textbox inset="0,0,0,0">
              <w:txbxContent>
                <w:p>
                  <w:pPr>
                    <w:pStyle w:val="BodyText"/>
                    <w:rPr>
                      <w:rFonts w:ascii="Microsoft Sans Serif"/>
                      <w:sz w:val="18"/>
                    </w:rPr>
                  </w:pPr>
                </w:p>
                <w:p>
                  <w:pPr>
                    <w:pStyle w:val="BodyText"/>
                    <w:spacing w:before="3"/>
                    <w:rPr>
                      <w:rFonts w:ascii="Microsoft Sans Serif"/>
                      <w:sz w:val="23"/>
                    </w:rPr>
                  </w:pPr>
                </w:p>
                <w:p>
                  <w:pPr>
                    <w:spacing w:line="197" w:lineRule="exact" w:before="0"/>
                    <w:ind w:left="1122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Felix</w:t>
                  </w:r>
                  <w:r>
                    <w:rPr>
                      <w:rFonts w:ascii="Courier New"/>
                      <w:spacing w:val="-6"/>
                      <w:sz w:val="18"/>
                    </w:rPr>
                    <w:t> </w:t>
                  </w:r>
                  <w:r>
                    <w:rPr>
                      <w:rFonts w:ascii="Courier New"/>
                      <w:sz w:val="18"/>
                    </w:rPr>
                    <w:t>Felipe</w:t>
                  </w:r>
                  <w:r>
                    <w:rPr>
                      <w:rFonts w:ascii="Courier New"/>
                      <w:spacing w:val="-5"/>
                      <w:sz w:val="18"/>
                    </w:rPr>
                    <w:t> </w:t>
                  </w:r>
                  <w:r>
                    <w:rPr>
                      <w:rFonts w:ascii="Courier New"/>
                      <w:sz w:val="18"/>
                    </w:rPr>
                    <w:t>da</w:t>
                  </w:r>
                  <w:r>
                    <w:rPr>
                      <w:rFonts w:ascii="Courier New"/>
                      <w:spacing w:val="-6"/>
                      <w:sz w:val="18"/>
                    </w:rPr>
                    <w:t> </w:t>
                  </w:r>
                  <w:r>
                    <w:rPr>
                      <w:rFonts w:ascii="Courier New"/>
                      <w:sz w:val="18"/>
                    </w:rPr>
                    <w:t>Silva,</w:t>
                  </w:r>
                  <w:r>
                    <w:rPr>
                      <w:rFonts w:ascii="Courier New"/>
                      <w:spacing w:val="-5"/>
                      <w:sz w:val="18"/>
                    </w:rPr>
                    <w:t> </w:t>
                  </w:r>
                  <w:r>
                    <w:rPr>
                      <w:rFonts w:ascii="Courier New"/>
                      <w:sz w:val="18"/>
                    </w:rPr>
                    <w:t>Nadia</w:t>
                  </w:r>
                </w:p>
                <w:p>
                  <w:pPr>
                    <w:tabs>
                      <w:tab w:pos="1446" w:val="left" w:leader="none"/>
                    </w:tabs>
                    <w:spacing w:line="223" w:lineRule="auto" w:before="4"/>
                    <w:ind w:left="1122" w:right="455" w:hanging="900"/>
                    <w:jc w:val="left"/>
                    <w:rPr>
                      <w:rFonts w:ascii="Courier New" w:hAnsi="Courier New"/>
                      <w:sz w:val="18"/>
                    </w:rPr>
                  </w:pPr>
                  <w:r>
                    <w:rPr>
                      <w:rFonts w:ascii="Courier New" w:hAnsi="Courier New"/>
                      <w:sz w:val="18"/>
                    </w:rPr>
                    <w:t>F586a</w:t>
                    <w:tab/>
                    <w:tab/>
                    <w:t>Análise de sentimentos em textos curtos</w:t>
                  </w:r>
                  <w:r>
                    <w:rPr>
                      <w:rFonts w:ascii="Courier New" w:hAnsi="Courier New"/>
                      <w:spacing w:val="1"/>
                      <w:sz w:val="18"/>
                    </w:rPr>
                    <w:t> </w:t>
                  </w:r>
                  <w:r>
                    <w:rPr>
                      <w:rFonts w:ascii="Courier New" w:hAnsi="Courier New"/>
                      <w:sz w:val="18"/>
                    </w:rPr>
                    <w:t>provenientes de redes sociais / Nadia Felix Felipe</w:t>
                  </w:r>
                  <w:r>
                    <w:rPr>
                      <w:rFonts w:ascii="Courier New" w:hAnsi="Courier New"/>
                      <w:spacing w:val="-107"/>
                      <w:sz w:val="18"/>
                    </w:rPr>
                    <w:t> </w:t>
                  </w:r>
                  <w:r>
                    <w:rPr>
                      <w:rFonts w:ascii="Courier New" w:hAnsi="Courier New"/>
                      <w:sz w:val="18"/>
                    </w:rPr>
                    <w:t>da Silva; orientador Eduardo Raul Hruschka. -- São</w:t>
                  </w:r>
                  <w:r>
                    <w:rPr>
                      <w:rFonts w:ascii="Courier New" w:hAnsi="Courier New"/>
                      <w:spacing w:val="-107"/>
                      <w:sz w:val="18"/>
                    </w:rPr>
                    <w:t> </w:t>
                  </w:r>
                  <w:r>
                    <w:rPr>
                      <w:rFonts w:ascii="Courier New" w:hAnsi="Courier New"/>
                      <w:sz w:val="18"/>
                    </w:rPr>
                    <w:t>Carlos,</w:t>
                  </w:r>
                  <w:r>
                    <w:rPr>
                      <w:rFonts w:ascii="Courier New" w:hAnsi="Courier New"/>
                      <w:spacing w:val="-2"/>
                      <w:sz w:val="18"/>
                    </w:rPr>
                    <w:t> </w:t>
                  </w:r>
                  <w:r>
                    <w:rPr>
                      <w:rFonts w:ascii="Courier New" w:hAnsi="Courier New"/>
                      <w:sz w:val="18"/>
                    </w:rPr>
                    <w:t>2016.</w:t>
                  </w:r>
                </w:p>
                <w:p>
                  <w:pPr>
                    <w:spacing w:line="194" w:lineRule="exact" w:before="0"/>
                    <w:ind w:left="1446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112</w:t>
                  </w:r>
                  <w:r>
                    <w:rPr>
                      <w:rFonts w:ascii="Courier New"/>
                      <w:spacing w:val="-4"/>
                      <w:sz w:val="18"/>
                    </w:rPr>
                    <w:t> </w:t>
                  </w:r>
                  <w:r>
                    <w:rPr>
                      <w:rFonts w:ascii="Courier New"/>
                      <w:sz w:val="18"/>
                    </w:rPr>
                    <w:t>p.</w:t>
                  </w:r>
                </w:p>
                <w:p>
                  <w:pPr>
                    <w:pStyle w:val="BodyText"/>
                    <w:rPr>
                      <w:rFonts w:ascii="Courier New"/>
                      <w:sz w:val="18"/>
                    </w:rPr>
                  </w:pPr>
                </w:p>
                <w:p>
                  <w:pPr>
                    <w:pStyle w:val="BodyText"/>
                    <w:spacing w:before="2"/>
                    <w:rPr>
                      <w:rFonts w:ascii="Courier New"/>
                      <w:sz w:val="15"/>
                    </w:rPr>
                  </w:pPr>
                </w:p>
                <w:p>
                  <w:pPr>
                    <w:spacing w:line="223" w:lineRule="auto" w:before="0"/>
                    <w:ind w:left="1122" w:right="0" w:firstLine="324"/>
                    <w:jc w:val="left"/>
                    <w:rPr>
                      <w:rFonts w:ascii="Courier New" w:hAnsi="Courier New"/>
                      <w:sz w:val="18"/>
                    </w:rPr>
                  </w:pPr>
                  <w:r>
                    <w:rPr>
                      <w:rFonts w:ascii="Courier New" w:hAnsi="Courier New"/>
                      <w:sz w:val="18"/>
                    </w:rPr>
                    <w:t>Tese (Doutorado - Programa de Pós-Graduação em</w:t>
                  </w:r>
                  <w:r>
                    <w:rPr>
                      <w:rFonts w:ascii="Courier New" w:hAnsi="Courier New"/>
                      <w:spacing w:val="1"/>
                      <w:sz w:val="18"/>
                    </w:rPr>
                    <w:t> </w:t>
                  </w:r>
                  <w:r>
                    <w:rPr>
                      <w:rFonts w:ascii="Courier New" w:hAnsi="Courier New"/>
                      <w:sz w:val="18"/>
                    </w:rPr>
                    <w:t>Ciências</w:t>
                  </w:r>
                  <w:r>
                    <w:rPr>
                      <w:rFonts w:ascii="Courier New" w:hAnsi="Courier New"/>
                      <w:spacing w:val="-8"/>
                      <w:sz w:val="18"/>
                    </w:rPr>
                    <w:t> </w:t>
                  </w:r>
                  <w:r>
                    <w:rPr>
                      <w:rFonts w:ascii="Courier New" w:hAnsi="Courier New"/>
                      <w:sz w:val="18"/>
                    </w:rPr>
                    <w:t>de</w:t>
                  </w:r>
                  <w:r>
                    <w:rPr>
                      <w:rFonts w:ascii="Courier New" w:hAnsi="Courier New"/>
                      <w:spacing w:val="-7"/>
                      <w:sz w:val="18"/>
                    </w:rPr>
                    <w:t> </w:t>
                  </w:r>
                  <w:r>
                    <w:rPr>
                      <w:rFonts w:ascii="Courier New" w:hAnsi="Courier New"/>
                      <w:sz w:val="18"/>
                    </w:rPr>
                    <w:t>Computação</w:t>
                  </w:r>
                  <w:r>
                    <w:rPr>
                      <w:rFonts w:ascii="Courier New" w:hAnsi="Courier New"/>
                      <w:spacing w:val="-8"/>
                      <w:sz w:val="18"/>
                    </w:rPr>
                    <w:t> </w:t>
                  </w:r>
                  <w:r>
                    <w:rPr>
                      <w:rFonts w:ascii="Courier New" w:hAnsi="Courier New"/>
                      <w:sz w:val="18"/>
                    </w:rPr>
                    <w:t>e</w:t>
                  </w:r>
                  <w:r>
                    <w:rPr>
                      <w:rFonts w:ascii="Courier New" w:hAnsi="Courier New"/>
                      <w:spacing w:val="-7"/>
                      <w:sz w:val="18"/>
                    </w:rPr>
                    <w:t> </w:t>
                  </w:r>
                  <w:r>
                    <w:rPr>
                      <w:rFonts w:ascii="Courier New" w:hAnsi="Courier New"/>
                      <w:sz w:val="18"/>
                    </w:rPr>
                    <w:t>Matemática</w:t>
                  </w:r>
                  <w:r>
                    <w:rPr>
                      <w:rFonts w:ascii="Courier New" w:hAnsi="Courier New"/>
                      <w:spacing w:val="-7"/>
                      <w:sz w:val="18"/>
                    </w:rPr>
                    <w:t> </w:t>
                  </w:r>
                  <w:r>
                    <w:rPr>
                      <w:rFonts w:ascii="Courier New" w:hAnsi="Courier New"/>
                      <w:sz w:val="18"/>
                    </w:rPr>
                    <w:t>Computacional)</w:t>
                  </w:r>
                  <w:r>
                    <w:rPr>
                      <w:rFonts w:ascii="Courier New" w:hAnsi="Courier New"/>
                      <w:spacing w:val="-8"/>
                      <w:sz w:val="18"/>
                    </w:rPr>
                    <w:t> </w:t>
                  </w:r>
                  <w:r>
                    <w:rPr>
                      <w:rFonts w:ascii="Courier New" w:hAnsi="Courier New"/>
                      <w:sz w:val="18"/>
                    </w:rPr>
                    <w:t>--</w:t>
                  </w:r>
                </w:p>
                <w:p>
                  <w:pPr>
                    <w:spacing w:line="223" w:lineRule="auto" w:before="1"/>
                    <w:ind w:left="1122" w:right="329" w:firstLine="108"/>
                    <w:jc w:val="left"/>
                    <w:rPr>
                      <w:rFonts w:ascii="Courier New" w:hAnsi="Courier New"/>
                      <w:sz w:val="18"/>
                    </w:rPr>
                  </w:pPr>
                  <w:r>
                    <w:rPr>
                      <w:rFonts w:ascii="Courier New" w:hAnsi="Courier New"/>
                      <w:sz w:val="18"/>
                    </w:rPr>
                    <w:t>Instituto de Ciências Matemáticas e de Computação,</w:t>
                  </w:r>
                  <w:r>
                    <w:rPr>
                      <w:rFonts w:ascii="Courier New" w:hAnsi="Courier New"/>
                      <w:spacing w:val="-107"/>
                      <w:sz w:val="18"/>
                    </w:rPr>
                    <w:t> </w:t>
                  </w:r>
                  <w:r>
                    <w:rPr>
                      <w:rFonts w:ascii="Courier New" w:hAnsi="Courier New"/>
                      <w:sz w:val="18"/>
                    </w:rPr>
                    <w:t>Universidade</w:t>
                  </w:r>
                  <w:r>
                    <w:rPr>
                      <w:rFonts w:ascii="Courier New" w:hAnsi="Courier New"/>
                      <w:spacing w:val="-3"/>
                      <w:sz w:val="18"/>
                    </w:rPr>
                    <w:t> </w:t>
                  </w:r>
                  <w:r>
                    <w:rPr>
                      <w:rFonts w:ascii="Courier New" w:hAnsi="Courier New"/>
                      <w:sz w:val="18"/>
                    </w:rPr>
                    <w:t>de</w:t>
                  </w:r>
                  <w:r>
                    <w:rPr>
                      <w:rFonts w:ascii="Courier New" w:hAnsi="Courier New"/>
                      <w:spacing w:val="-2"/>
                      <w:sz w:val="18"/>
                    </w:rPr>
                    <w:t> </w:t>
                  </w:r>
                  <w:r>
                    <w:rPr>
                      <w:rFonts w:ascii="Courier New" w:hAnsi="Courier New"/>
                      <w:sz w:val="18"/>
                    </w:rPr>
                    <w:t>São</w:t>
                  </w:r>
                  <w:r>
                    <w:rPr>
                      <w:rFonts w:ascii="Courier New" w:hAnsi="Courier New"/>
                      <w:spacing w:val="-2"/>
                      <w:sz w:val="18"/>
                    </w:rPr>
                    <w:t> </w:t>
                  </w:r>
                  <w:r>
                    <w:rPr>
                      <w:rFonts w:ascii="Courier New" w:hAnsi="Courier New"/>
                      <w:sz w:val="18"/>
                    </w:rPr>
                    <w:t>Paulo,</w:t>
                  </w:r>
                  <w:r>
                    <w:rPr>
                      <w:rFonts w:ascii="Courier New" w:hAnsi="Courier New"/>
                      <w:spacing w:val="-2"/>
                      <w:sz w:val="18"/>
                    </w:rPr>
                    <w:t> </w:t>
                  </w:r>
                  <w:r>
                    <w:rPr>
                      <w:rFonts w:ascii="Courier New" w:hAnsi="Courier New"/>
                      <w:sz w:val="18"/>
                    </w:rPr>
                    <w:t>2016.</w:t>
                  </w:r>
                </w:p>
                <w:p>
                  <w:pPr>
                    <w:pStyle w:val="BodyText"/>
                    <w:rPr>
                      <w:rFonts w:ascii="Courier New"/>
                      <w:sz w:val="18"/>
                    </w:rPr>
                  </w:pPr>
                </w:p>
                <w:p>
                  <w:pPr>
                    <w:pStyle w:val="BodyText"/>
                    <w:spacing w:before="6"/>
                    <w:rPr>
                      <w:rFonts w:ascii="Courier New"/>
                      <w:sz w:val="15"/>
                    </w:rPr>
                  </w:pPr>
                </w:p>
                <w:p>
                  <w:pPr>
                    <w:spacing w:line="223" w:lineRule="auto" w:before="0"/>
                    <w:ind w:left="1122" w:right="545" w:firstLine="324"/>
                    <w:jc w:val="left"/>
                    <w:rPr>
                      <w:rFonts w:ascii="Courier New" w:hAnsi="Courier New"/>
                      <w:sz w:val="18"/>
                    </w:rPr>
                  </w:pPr>
                  <w:r>
                    <w:rPr>
                      <w:rFonts w:ascii="Courier New" w:hAnsi="Courier New"/>
                      <w:sz w:val="18"/>
                    </w:rPr>
                    <w:t>1. Análise de sentimentos em textos curtos. 2.</w:t>
                  </w:r>
                  <w:r>
                    <w:rPr>
                      <w:rFonts w:ascii="Courier New" w:hAnsi="Courier New"/>
                      <w:spacing w:val="-107"/>
                      <w:sz w:val="18"/>
                    </w:rPr>
                    <w:t> </w:t>
                  </w:r>
                  <w:r>
                    <w:rPr>
                      <w:rFonts w:ascii="Courier New" w:hAnsi="Courier New"/>
                      <w:sz w:val="18"/>
                    </w:rPr>
                    <w:t>classificação de sentimentos. 3. análise de</w:t>
                  </w:r>
                  <w:r>
                    <w:rPr>
                      <w:rFonts w:ascii="Courier New" w:hAnsi="Courier New"/>
                      <w:spacing w:val="1"/>
                      <w:sz w:val="18"/>
                    </w:rPr>
                    <w:t> </w:t>
                  </w:r>
                  <w:r>
                    <w:rPr>
                      <w:rFonts w:ascii="Courier New" w:hAnsi="Courier New"/>
                      <w:sz w:val="18"/>
                    </w:rPr>
                    <w:t>sentimentos em tweets. 4. classificação</w:t>
                  </w:r>
                  <w:r>
                    <w:rPr>
                      <w:rFonts w:ascii="Courier New" w:hAnsi="Courier New"/>
                      <w:spacing w:val="1"/>
                      <w:sz w:val="18"/>
                    </w:rPr>
                    <w:t> </w:t>
                  </w:r>
                  <w:r>
                    <w:rPr>
                      <w:rFonts w:ascii="Courier New" w:hAnsi="Courier New"/>
                      <w:sz w:val="18"/>
                    </w:rPr>
                    <w:t>semissupervisionada de sentimentos . I. Raul</w:t>
                  </w:r>
                  <w:r>
                    <w:rPr>
                      <w:rFonts w:ascii="Courier New" w:hAnsi="Courier New"/>
                      <w:spacing w:val="1"/>
                      <w:sz w:val="18"/>
                    </w:rPr>
                    <w:t> </w:t>
                  </w:r>
                  <w:r>
                    <w:rPr>
                      <w:rFonts w:ascii="Courier New" w:hAnsi="Courier New"/>
                      <w:sz w:val="18"/>
                    </w:rPr>
                    <w:t>Hruschka,</w:t>
                  </w:r>
                  <w:r>
                    <w:rPr>
                      <w:rFonts w:ascii="Courier New" w:hAnsi="Courier New"/>
                      <w:spacing w:val="-3"/>
                      <w:sz w:val="18"/>
                    </w:rPr>
                    <w:t> </w:t>
                  </w:r>
                  <w:r>
                    <w:rPr>
                      <w:rFonts w:ascii="Courier New" w:hAnsi="Courier New"/>
                      <w:sz w:val="18"/>
                    </w:rPr>
                    <w:t>Eduardo,</w:t>
                  </w:r>
                  <w:r>
                    <w:rPr>
                      <w:rFonts w:ascii="Courier New" w:hAnsi="Courier New"/>
                      <w:spacing w:val="-3"/>
                      <w:sz w:val="18"/>
                    </w:rPr>
                    <w:t> </w:t>
                  </w:r>
                  <w:r>
                    <w:rPr>
                      <w:rFonts w:ascii="Courier New" w:hAnsi="Courier New"/>
                      <w:sz w:val="18"/>
                    </w:rPr>
                    <w:t>orient.</w:t>
                  </w:r>
                  <w:r>
                    <w:rPr>
                      <w:rFonts w:ascii="Courier New" w:hAnsi="Courier New"/>
                      <w:spacing w:val="-3"/>
                      <w:sz w:val="18"/>
                    </w:rPr>
                    <w:t> </w:t>
                  </w:r>
                  <w:r>
                    <w:rPr>
                      <w:rFonts w:ascii="Courier New" w:hAnsi="Courier New"/>
                      <w:sz w:val="18"/>
                    </w:rPr>
                    <w:t>II.</w:t>
                  </w:r>
                  <w:r>
                    <w:rPr>
                      <w:rFonts w:ascii="Courier New" w:hAnsi="Courier New"/>
                      <w:spacing w:val="-3"/>
                      <w:sz w:val="18"/>
                    </w:rPr>
                    <w:t> </w:t>
                  </w:r>
                  <w:r>
                    <w:rPr>
                      <w:rFonts w:ascii="Courier New" w:hAnsi="Courier New"/>
                      <w:sz w:val="18"/>
                    </w:rPr>
                    <w:t>Título.</w:t>
                  </w:r>
                </w:p>
              </w:txbxContent>
            </v:textbox>
            <v:stroke dashstyle="solid"/>
          </v:shape>
        </w:pict>
      </w:r>
      <w:r>
        <w:rPr>
          <w:rFonts w:ascii="Microsoft Sans Serif"/>
          <w:position w:val="0"/>
          <w:sz w:val="20"/>
        </w:rPr>
      </w:r>
    </w:p>
    <w:p>
      <w:pPr>
        <w:spacing w:after="0"/>
        <w:rPr>
          <w:rFonts w:ascii="Microsoft Sans Serif"/>
          <w:sz w:val="20"/>
        </w:rPr>
        <w:sectPr>
          <w:pgSz w:w="11910" w:h="16840"/>
          <w:pgMar w:header="0" w:footer="0" w:top="1580" w:bottom="280" w:left="1680" w:right="1680"/>
        </w:sect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1"/>
        <w:rPr>
          <w:rFonts w:ascii="Microsoft Sans Serif"/>
          <w:sz w:val="23"/>
        </w:rPr>
      </w:pPr>
    </w:p>
    <w:p>
      <w:pPr>
        <w:pStyle w:val="Heading4"/>
        <w:ind w:left="527" w:right="515"/>
        <w:jc w:val="center"/>
      </w:pPr>
      <w:r>
        <w:rPr/>
        <w:t>Nadia</w:t>
      </w:r>
      <w:r>
        <w:rPr>
          <w:spacing w:val="-2"/>
        </w:rPr>
        <w:t> </w:t>
      </w:r>
      <w:r>
        <w:rPr/>
        <w:t>Felix</w:t>
      </w:r>
      <w:r>
        <w:rPr>
          <w:spacing w:val="-2"/>
        </w:rPr>
        <w:t> </w:t>
      </w:r>
      <w:r>
        <w:rPr/>
        <w:t>Felipe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Silva</w:t>
      </w: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rPr>
          <w:rFonts w:ascii="Arial"/>
          <w:b/>
          <w:sz w:val="28"/>
        </w:rPr>
      </w:pPr>
    </w:p>
    <w:p>
      <w:pPr>
        <w:spacing w:before="209"/>
        <w:ind w:left="527" w:right="517" w:firstLine="0"/>
        <w:jc w:val="center"/>
        <w:rPr>
          <w:rFonts w:ascii="Arial MT"/>
          <w:sz w:val="33"/>
        </w:rPr>
      </w:pPr>
      <w:r>
        <w:rPr>
          <w:rFonts w:ascii="Arial MT"/>
          <w:sz w:val="33"/>
        </w:rPr>
        <w:t>Sentiment</w:t>
      </w:r>
      <w:r>
        <w:rPr>
          <w:rFonts w:ascii="Arial MT"/>
          <w:spacing w:val="25"/>
          <w:sz w:val="33"/>
        </w:rPr>
        <w:t> </w:t>
      </w:r>
      <w:r>
        <w:rPr>
          <w:rFonts w:ascii="Arial MT"/>
          <w:sz w:val="33"/>
        </w:rPr>
        <w:t>analysis</w:t>
      </w:r>
      <w:r>
        <w:rPr>
          <w:rFonts w:ascii="Arial MT"/>
          <w:spacing w:val="26"/>
          <w:sz w:val="33"/>
        </w:rPr>
        <w:t> </w:t>
      </w:r>
      <w:r>
        <w:rPr>
          <w:rFonts w:ascii="Arial MT"/>
          <w:sz w:val="33"/>
        </w:rPr>
        <w:t>in</w:t>
      </w:r>
      <w:r>
        <w:rPr>
          <w:rFonts w:ascii="Arial MT"/>
          <w:spacing w:val="27"/>
          <w:sz w:val="33"/>
        </w:rPr>
        <w:t> </w:t>
      </w:r>
      <w:r>
        <w:rPr>
          <w:rFonts w:ascii="Arial MT"/>
          <w:sz w:val="33"/>
        </w:rPr>
        <w:t>short</w:t>
      </w:r>
      <w:r>
        <w:rPr>
          <w:rFonts w:ascii="Arial MT"/>
          <w:spacing w:val="25"/>
          <w:sz w:val="33"/>
        </w:rPr>
        <w:t> </w:t>
      </w:r>
      <w:r>
        <w:rPr>
          <w:rFonts w:ascii="Arial MT"/>
          <w:sz w:val="33"/>
        </w:rPr>
        <w:t>texts</w:t>
      </w:r>
      <w:r>
        <w:rPr>
          <w:rFonts w:ascii="Arial MT"/>
          <w:spacing w:val="27"/>
          <w:sz w:val="33"/>
        </w:rPr>
        <w:t> </w:t>
      </w:r>
      <w:r>
        <w:rPr>
          <w:rFonts w:ascii="Arial MT"/>
          <w:sz w:val="33"/>
        </w:rPr>
        <w:t>from</w:t>
      </w:r>
      <w:r>
        <w:rPr>
          <w:rFonts w:ascii="Arial MT"/>
          <w:spacing w:val="28"/>
          <w:sz w:val="33"/>
        </w:rPr>
        <w:t> </w:t>
      </w:r>
      <w:r>
        <w:rPr>
          <w:rFonts w:ascii="Arial MT"/>
          <w:sz w:val="33"/>
        </w:rPr>
        <w:t>social</w:t>
      </w:r>
      <w:r>
        <w:rPr>
          <w:rFonts w:ascii="Arial MT"/>
          <w:spacing w:val="25"/>
          <w:sz w:val="33"/>
        </w:rPr>
        <w:t> </w:t>
      </w:r>
      <w:r>
        <w:rPr>
          <w:rFonts w:ascii="Arial MT"/>
          <w:sz w:val="33"/>
        </w:rPr>
        <w:t>networks</w:t>
      </w:r>
    </w:p>
    <w:p>
      <w:pPr>
        <w:pStyle w:val="BodyText"/>
        <w:rPr>
          <w:rFonts w:ascii="Arial MT"/>
          <w:sz w:val="38"/>
        </w:rPr>
      </w:pPr>
    </w:p>
    <w:p>
      <w:pPr>
        <w:pStyle w:val="BodyText"/>
        <w:rPr>
          <w:rFonts w:ascii="Arial MT"/>
          <w:sz w:val="38"/>
        </w:rPr>
      </w:pPr>
    </w:p>
    <w:p>
      <w:pPr>
        <w:pStyle w:val="BodyText"/>
        <w:rPr>
          <w:rFonts w:ascii="Arial MT"/>
          <w:sz w:val="38"/>
        </w:rPr>
      </w:pPr>
    </w:p>
    <w:p>
      <w:pPr>
        <w:pStyle w:val="BodyText"/>
        <w:rPr>
          <w:rFonts w:ascii="Arial MT"/>
          <w:sz w:val="38"/>
        </w:rPr>
      </w:pPr>
    </w:p>
    <w:p>
      <w:pPr>
        <w:pStyle w:val="BodyText"/>
        <w:rPr>
          <w:rFonts w:ascii="Arial MT"/>
          <w:sz w:val="38"/>
        </w:rPr>
      </w:pPr>
    </w:p>
    <w:p>
      <w:pPr>
        <w:pStyle w:val="BodyText"/>
        <w:rPr>
          <w:rFonts w:ascii="Arial MT"/>
          <w:sz w:val="38"/>
        </w:rPr>
      </w:pPr>
    </w:p>
    <w:p>
      <w:pPr>
        <w:pStyle w:val="BodyText"/>
        <w:rPr>
          <w:rFonts w:ascii="Arial MT"/>
          <w:sz w:val="38"/>
        </w:rPr>
      </w:pPr>
    </w:p>
    <w:p>
      <w:pPr>
        <w:pStyle w:val="BodyText"/>
        <w:spacing w:before="4"/>
        <w:rPr>
          <w:rFonts w:ascii="Arial MT"/>
          <w:sz w:val="33"/>
        </w:rPr>
      </w:pPr>
    </w:p>
    <w:p>
      <w:pPr>
        <w:spacing w:line="252" w:lineRule="auto" w:before="1"/>
        <w:ind w:left="4382" w:right="112" w:firstLine="0"/>
        <w:jc w:val="both"/>
        <w:rPr>
          <w:rFonts w:ascii="Arial" w:hAnsi="Arial"/>
          <w:i/>
          <w:sz w:val="19"/>
        </w:rPr>
      </w:pPr>
      <w:r>
        <w:rPr>
          <w:rFonts w:ascii="Arial MT" w:hAnsi="Arial MT"/>
          <w:w w:val="105"/>
          <w:sz w:val="19"/>
        </w:rPr>
        <w:t>Doctoral dissertation submitted to the Instituto de</w:t>
      </w:r>
      <w:r>
        <w:rPr>
          <w:rFonts w:ascii="Arial MT" w:hAnsi="Arial MT"/>
          <w:spacing w:val="1"/>
          <w:w w:val="105"/>
          <w:sz w:val="19"/>
        </w:rPr>
        <w:t> </w:t>
      </w:r>
      <w:r>
        <w:rPr>
          <w:rFonts w:ascii="Arial MT" w:hAnsi="Arial MT"/>
          <w:w w:val="105"/>
          <w:sz w:val="19"/>
        </w:rPr>
        <w:t>Ciências Matemáticas e de Computação </w:t>
      </w:r>
      <w:r>
        <w:rPr>
          <w:rFonts w:ascii="Arial MT" w:hAnsi="Arial MT"/>
          <w:sz w:val="19"/>
        </w:rPr>
        <w:t>&gt; </w:t>
      </w:r>
      <w:r>
        <w:rPr>
          <w:rFonts w:ascii="Arial MT" w:hAnsi="Arial MT"/>
          <w:w w:val="105"/>
          <w:sz w:val="19"/>
        </w:rPr>
        <w:t>ICMC&gt;</w:t>
      </w:r>
      <w:r>
        <w:rPr>
          <w:rFonts w:ascii="Arial MT" w:hAnsi="Arial MT"/>
          <w:spacing w:val="1"/>
          <w:w w:val="105"/>
          <w:sz w:val="19"/>
        </w:rPr>
        <w:t> </w:t>
      </w:r>
      <w:r>
        <w:rPr>
          <w:rFonts w:ascii="Arial MT" w:hAnsi="Arial MT"/>
          <w:w w:val="105"/>
          <w:sz w:val="19"/>
        </w:rPr>
        <w:t>USP, in partial fulfillment of the requirements for the</w:t>
      </w:r>
      <w:r>
        <w:rPr>
          <w:rFonts w:ascii="Arial MT" w:hAnsi="Arial MT"/>
          <w:spacing w:val="-53"/>
          <w:w w:val="105"/>
          <w:sz w:val="19"/>
        </w:rPr>
        <w:t> </w:t>
      </w:r>
      <w:r>
        <w:rPr>
          <w:rFonts w:ascii="Arial MT" w:hAnsi="Arial MT"/>
          <w:w w:val="105"/>
          <w:sz w:val="19"/>
        </w:rPr>
        <w:t>degree</w:t>
      </w:r>
      <w:r>
        <w:rPr>
          <w:rFonts w:ascii="Arial MT" w:hAnsi="Arial MT"/>
          <w:spacing w:val="1"/>
          <w:w w:val="105"/>
          <w:sz w:val="19"/>
        </w:rPr>
        <w:t> </w:t>
      </w:r>
      <w:r>
        <w:rPr>
          <w:rFonts w:ascii="Arial MT" w:hAnsi="Arial MT"/>
          <w:w w:val="105"/>
          <w:sz w:val="19"/>
        </w:rPr>
        <w:t>of</w:t>
      </w:r>
      <w:r>
        <w:rPr>
          <w:rFonts w:ascii="Arial MT" w:hAnsi="Arial MT"/>
          <w:spacing w:val="1"/>
          <w:w w:val="105"/>
          <w:sz w:val="19"/>
        </w:rPr>
        <w:t> </w:t>
      </w:r>
      <w:r>
        <w:rPr>
          <w:rFonts w:ascii="Arial MT" w:hAnsi="Arial MT"/>
          <w:w w:val="105"/>
          <w:sz w:val="19"/>
        </w:rPr>
        <w:t>the</w:t>
      </w:r>
      <w:r>
        <w:rPr>
          <w:rFonts w:ascii="Arial MT" w:hAnsi="Arial MT"/>
          <w:spacing w:val="1"/>
          <w:w w:val="105"/>
          <w:sz w:val="19"/>
        </w:rPr>
        <w:t> </w:t>
      </w:r>
      <w:r>
        <w:rPr>
          <w:rFonts w:ascii="Arial MT" w:hAnsi="Arial MT"/>
          <w:w w:val="105"/>
          <w:sz w:val="19"/>
        </w:rPr>
        <w:t>Doctorate</w:t>
      </w:r>
      <w:r>
        <w:rPr>
          <w:rFonts w:ascii="Arial MT" w:hAnsi="Arial MT"/>
          <w:spacing w:val="1"/>
          <w:w w:val="105"/>
          <w:sz w:val="19"/>
        </w:rPr>
        <w:t> </w:t>
      </w:r>
      <w:r>
        <w:rPr>
          <w:rFonts w:ascii="Arial MT" w:hAnsi="Arial MT"/>
          <w:w w:val="105"/>
          <w:sz w:val="19"/>
        </w:rPr>
        <w:t>Program</w:t>
      </w:r>
      <w:r>
        <w:rPr>
          <w:rFonts w:ascii="Arial MT" w:hAnsi="Arial MT"/>
          <w:spacing w:val="1"/>
          <w:w w:val="105"/>
          <w:sz w:val="19"/>
        </w:rPr>
        <w:t> </w:t>
      </w:r>
      <w:r>
        <w:rPr>
          <w:rFonts w:ascii="Arial MT" w:hAnsi="Arial MT"/>
          <w:w w:val="105"/>
          <w:sz w:val="19"/>
        </w:rPr>
        <w:t>in</w:t>
      </w:r>
      <w:r>
        <w:rPr>
          <w:rFonts w:ascii="Arial MT" w:hAnsi="Arial MT"/>
          <w:spacing w:val="1"/>
          <w:w w:val="105"/>
          <w:sz w:val="19"/>
        </w:rPr>
        <w:t> </w:t>
      </w:r>
      <w:r>
        <w:rPr>
          <w:rFonts w:ascii="Arial MT" w:hAnsi="Arial MT"/>
          <w:w w:val="105"/>
          <w:sz w:val="19"/>
        </w:rPr>
        <w:t>Computer</w:t>
      </w:r>
      <w:r>
        <w:rPr>
          <w:rFonts w:ascii="Arial MT" w:hAnsi="Arial MT"/>
          <w:spacing w:val="1"/>
          <w:w w:val="105"/>
          <w:sz w:val="19"/>
        </w:rPr>
        <w:t> </w:t>
      </w:r>
      <w:r>
        <w:rPr>
          <w:rFonts w:ascii="Arial MT" w:hAnsi="Arial MT"/>
          <w:w w:val="105"/>
          <w:sz w:val="19"/>
        </w:rPr>
        <w:t>Science</w:t>
      </w:r>
      <w:r>
        <w:rPr>
          <w:rFonts w:ascii="Arial MT" w:hAnsi="Arial MT"/>
          <w:spacing w:val="1"/>
          <w:w w:val="105"/>
          <w:sz w:val="19"/>
        </w:rPr>
        <w:t> </w:t>
      </w:r>
      <w:r>
        <w:rPr>
          <w:rFonts w:ascii="Arial MT" w:hAnsi="Arial MT"/>
          <w:w w:val="105"/>
          <w:sz w:val="19"/>
        </w:rPr>
        <w:t>and</w:t>
      </w:r>
      <w:r>
        <w:rPr>
          <w:rFonts w:ascii="Arial MT" w:hAnsi="Arial MT"/>
          <w:spacing w:val="1"/>
          <w:w w:val="105"/>
          <w:sz w:val="19"/>
        </w:rPr>
        <w:t> </w:t>
      </w:r>
      <w:r>
        <w:rPr>
          <w:rFonts w:ascii="Arial MT" w:hAnsi="Arial MT"/>
          <w:w w:val="105"/>
          <w:sz w:val="19"/>
        </w:rPr>
        <w:t>Computational</w:t>
      </w:r>
      <w:r>
        <w:rPr>
          <w:rFonts w:ascii="Arial MT" w:hAnsi="Arial MT"/>
          <w:spacing w:val="1"/>
          <w:w w:val="105"/>
          <w:sz w:val="19"/>
        </w:rPr>
        <w:t> </w:t>
      </w:r>
      <w:r>
        <w:rPr>
          <w:rFonts w:ascii="Arial MT" w:hAnsi="Arial MT"/>
          <w:w w:val="105"/>
          <w:sz w:val="19"/>
        </w:rPr>
        <w:t>Mathematics.</w:t>
      </w:r>
      <w:r>
        <w:rPr>
          <w:rFonts w:ascii="Arial MT" w:hAnsi="Arial MT"/>
          <w:spacing w:val="1"/>
          <w:w w:val="105"/>
          <w:sz w:val="19"/>
        </w:rPr>
        <w:t> </w:t>
      </w:r>
      <w:r>
        <w:rPr>
          <w:rFonts w:ascii="Arial" w:hAnsi="Arial"/>
          <w:i/>
          <w:w w:val="105"/>
          <w:sz w:val="19"/>
        </w:rPr>
        <w:t>FINAL</w:t>
      </w:r>
      <w:r>
        <w:rPr>
          <w:rFonts w:ascii="Arial" w:hAnsi="Arial"/>
          <w:i/>
          <w:spacing w:val="1"/>
          <w:w w:val="105"/>
          <w:sz w:val="19"/>
        </w:rPr>
        <w:t> </w:t>
      </w:r>
      <w:r>
        <w:rPr>
          <w:rFonts w:ascii="Arial" w:hAnsi="Arial"/>
          <w:i/>
          <w:w w:val="105"/>
          <w:sz w:val="19"/>
        </w:rPr>
        <w:t>VERSION</w:t>
      </w:r>
    </w:p>
    <w:p>
      <w:pPr>
        <w:pStyle w:val="BodyText"/>
        <w:spacing w:before="7"/>
        <w:rPr>
          <w:rFonts w:ascii="Arial"/>
          <w:i/>
          <w:sz w:val="17"/>
        </w:rPr>
      </w:pPr>
    </w:p>
    <w:p>
      <w:pPr>
        <w:spacing w:line="252" w:lineRule="auto" w:before="0"/>
        <w:ind w:left="4382" w:right="113" w:firstLine="0"/>
        <w:jc w:val="both"/>
        <w:rPr>
          <w:rFonts w:ascii="Arial MT"/>
          <w:sz w:val="19"/>
        </w:rPr>
      </w:pPr>
      <w:r>
        <w:rPr>
          <w:rFonts w:ascii="Arial MT"/>
          <w:w w:val="105"/>
          <w:sz w:val="19"/>
        </w:rPr>
        <w:t>Concentration</w:t>
      </w:r>
      <w:r>
        <w:rPr>
          <w:rFonts w:ascii="Arial MT"/>
          <w:spacing w:val="1"/>
          <w:w w:val="105"/>
          <w:sz w:val="19"/>
        </w:rPr>
        <w:t> </w:t>
      </w:r>
      <w:r>
        <w:rPr>
          <w:rFonts w:ascii="Arial MT"/>
          <w:w w:val="105"/>
          <w:sz w:val="19"/>
        </w:rPr>
        <w:t>Area:</w:t>
      </w:r>
      <w:r>
        <w:rPr>
          <w:rFonts w:ascii="Arial MT"/>
          <w:spacing w:val="1"/>
          <w:w w:val="105"/>
          <w:sz w:val="19"/>
        </w:rPr>
        <w:t> </w:t>
      </w:r>
      <w:r>
        <w:rPr>
          <w:rFonts w:ascii="Arial MT"/>
          <w:w w:val="105"/>
          <w:sz w:val="19"/>
        </w:rPr>
        <w:t>Computer</w:t>
      </w:r>
      <w:r>
        <w:rPr>
          <w:rFonts w:ascii="Arial MT"/>
          <w:spacing w:val="1"/>
          <w:w w:val="105"/>
          <w:sz w:val="19"/>
        </w:rPr>
        <w:t> </w:t>
      </w:r>
      <w:r>
        <w:rPr>
          <w:rFonts w:ascii="Arial MT"/>
          <w:w w:val="105"/>
          <w:sz w:val="19"/>
        </w:rPr>
        <w:t>Science</w:t>
      </w:r>
      <w:r>
        <w:rPr>
          <w:rFonts w:ascii="Arial MT"/>
          <w:spacing w:val="1"/>
          <w:w w:val="105"/>
          <w:sz w:val="19"/>
        </w:rPr>
        <w:t> </w:t>
      </w:r>
      <w:r>
        <w:rPr>
          <w:rFonts w:ascii="Arial MT"/>
          <w:w w:val="105"/>
          <w:sz w:val="19"/>
        </w:rPr>
        <w:t>and</w:t>
      </w:r>
      <w:r>
        <w:rPr>
          <w:rFonts w:ascii="Arial MT"/>
          <w:spacing w:val="1"/>
          <w:w w:val="105"/>
          <w:sz w:val="19"/>
        </w:rPr>
        <w:t> </w:t>
      </w:r>
      <w:r>
        <w:rPr>
          <w:rFonts w:ascii="Arial MT"/>
          <w:w w:val="105"/>
          <w:sz w:val="19"/>
        </w:rPr>
        <w:t>Computational Mathematics</w:t>
      </w:r>
    </w:p>
    <w:p>
      <w:pPr>
        <w:pStyle w:val="BodyText"/>
        <w:spacing w:before="8"/>
        <w:rPr>
          <w:rFonts w:ascii="Arial MT"/>
          <w:sz w:val="17"/>
        </w:rPr>
      </w:pPr>
    </w:p>
    <w:p>
      <w:pPr>
        <w:spacing w:before="0"/>
        <w:ind w:left="4382" w:right="0" w:firstLine="0"/>
        <w:jc w:val="both"/>
        <w:rPr>
          <w:rFonts w:ascii="Arial MT"/>
          <w:sz w:val="19"/>
        </w:rPr>
      </w:pPr>
      <w:r>
        <w:rPr>
          <w:rFonts w:ascii="Arial MT"/>
          <w:w w:val="105"/>
          <w:sz w:val="19"/>
        </w:rPr>
        <w:t>Advisor:</w:t>
      </w:r>
      <w:r>
        <w:rPr>
          <w:rFonts w:ascii="Arial MT"/>
          <w:spacing w:val="-2"/>
          <w:w w:val="105"/>
          <w:sz w:val="19"/>
        </w:rPr>
        <w:t> </w:t>
      </w:r>
      <w:r>
        <w:rPr>
          <w:rFonts w:ascii="Arial MT"/>
          <w:w w:val="105"/>
          <w:sz w:val="19"/>
        </w:rPr>
        <w:t>Prof.</w:t>
      </w:r>
      <w:r>
        <w:rPr>
          <w:rFonts w:ascii="Arial MT"/>
          <w:spacing w:val="-2"/>
          <w:w w:val="105"/>
          <w:sz w:val="19"/>
        </w:rPr>
        <w:t> </w:t>
      </w:r>
      <w:r>
        <w:rPr>
          <w:rFonts w:ascii="Arial MT"/>
          <w:w w:val="105"/>
          <w:sz w:val="19"/>
        </w:rPr>
        <w:t>Dr.</w:t>
      </w:r>
      <w:r>
        <w:rPr>
          <w:rFonts w:ascii="Arial MT"/>
          <w:spacing w:val="-2"/>
          <w:w w:val="105"/>
          <w:sz w:val="19"/>
        </w:rPr>
        <w:t> </w:t>
      </w:r>
      <w:r>
        <w:rPr>
          <w:rFonts w:ascii="Arial MT"/>
          <w:w w:val="105"/>
          <w:sz w:val="19"/>
        </w:rPr>
        <w:t>Eduardo</w:t>
      </w:r>
      <w:r>
        <w:rPr>
          <w:rFonts w:ascii="Arial MT"/>
          <w:spacing w:val="-1"/>
          <w:w w:val="105"/>
          <w:sz w:val="19"/>
        </w:rPr>
        <w:t> </w:t>
      </w:r>
      <w:r>
        <w:rPr>
          <w:rFonts w:ascii="Arial MT"/>
          <w:w w:val="105"/>
          <w:sz w:val="19"/>
        </w:rPr>
        <w:t>Raul</w:t>
      </w:r>
      <w:r>
        <w:rPr>
          <w:rFonts w:ascii="Arial MT"/>
          <w:spacing w:val="-1"/>
          <w:w w:val="105"/>
          <w:sz w:val="19"/>
        </w:rPr>
        <w:t> </w:t>
      </w:r>
      <w:r>
        <w:rPr>
          <w:rFonts w:ascii="Arial MT"/>
          <w:w w:val="105"/>
          <w:sz w:val="19"/>
        </w:rPr>
        <w:t>Hruschka</w:t>
      </w:r>
    </w:p>
    <w:p>
      <w:pPr>
        <w:pStyle w:val="BodyText"/>
        <w:rPr>
          <w:rFonts w:ascii="Arial MT"/>
          <w:sz w:val="22"/>
        </w:rPr>
      </w:pPr>
    </w:p>
    <w:p>
      <w:pPr>
        <w:pStyle w:val="BodyText"/>
        <w:rPr>
          <w:rFonts w:ascii="Arial MT"/>
          <w:sz w:val="22"/>
        </w:rPr>
      </w:pPr>
    </w:p>
    <w:p>
      <w:pPr>
        <w:pStyle w:val="BodyText"/>
        <w:rPr>
          <w:rFonts w:ascii="Arial MT"/>
          <w:sz w:val="22"/>
        </w:rPr>
      </w:pPr>
    </w:p>
    <w:p>
      <w:pPr>
        <w:pStyle w:val="BodyText"/>
        <w:rPr>
          <w:rFonts w:ascii="Arial MT"/>
          <w:sz w:val="22"/>
        </w:rPr>
      </w:pPr>
    </w:p>
    <w:p>
      <w:pPr>
        <w:spacing w:line="247" w:lineRule="auto" w:before="191"/>
        <w:ind w:left="3634" w:right="3619" w:firstLine="0"/>
        <w:jc w:val="center"/>
        <w:rPr>
          <w:rFonts w:ascii="Arial" w:hAnsi="Arial"/>
          <w:b/>
          <w:sz w:val="21"/>
        </w:rPr>
      </w:pPr>
      <w:r>
        <w:rPr>
          <w:rFonts w:ascii="Arial" w:hAnsi="Arial"/>
          <w:b/>
          <w:w w:val="105"/>
          <w:sz w:val="21"/>
        </w:rPr>
        <w:t>USP</w:t>
      </w:r>
      <w:r>
        <w:rPr>
          <w:rFonts w:ascii="Arial" w:hAnsi="Arial"/>
          <w:b/>
          <w:spacing w:val="-7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–</w:t>
      </w:r>
      <w:r>
        <w:rPr>
          <w:rFonts w:ascii="Arial" w:hAnsi="Arial"/>
          <w:b/>
          <w:spacing w:val="-7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São</w:t>
      </w:r>
      <w:r>
        <w:rPr>
          <w:rFonts w:ascii="Arial" w:hAnsi="Arial"/>
          <w:b/>
          <w:spacing w:val="-7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Carlos</w:t>
      </w:r>
      <w:r>
        <w:rPr>
          <w:rFonts w:ascii="Arial" w:hAnsi="Arial"/>
          <w:b/>
          <w:spacing w:val="-58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March</w:t>
      </w:r>
      <w:r>
        <w:rPr>
          <w:rFonts w:ascii="Arial" w:hAnsi="Arial"/>
          <w:b/>
          <w:spacing w:val="1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2016</w:t>
      </w:r>
    </w:p>
    <w:p>
      <w:pPr>
        <w:spacing w:after="0" w:line="247" w:lineRule="auto"/>
        <w:jc w:val="center"/>
        <w:rPr>
          <w:rFonts w:ascii="Arial" w:hAnsi="Arial"/>
          <w:sz w:val="21"/>
        </w:rPr>
        <w:sectPr>
          <w:pgSz w:w="11900" w:h="16840"/>
          <w:pgMar w:header="0" w:footer="0" w:top="1600" w:bottom="280" w:left="1680" w:right="112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  <w:sz w:val="18"/>
        </w:rPr>
      </w:pPr>
    </w:p>
    <w:p>
      <w:pPr>
        <w:spacing w:before="97"/>
        <w:ind w:left="146" w:right="0" w:firstLine="0"/>
        <w:jc w:val="center"/>
        <w:rPr>
          <w:sz w:val="24"/>
        </w:rPr>
      </w:pPr>
      <w:r>
        <w:rPr>
          <w:i/>
          <w:sz w:val="24"/>
        </w:rPr>
        <w:t>À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minha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família</w:t>
      </w:r>
      <w:r>
        <w:rPr>
          <w:sz w:val="24"/>
        </w:rPr>
        <w:t>.</w:t>
      </w:r>
    </w:p>
    <w:p>
      <w:pPr>
        <w:spacing w:after="0"/>
        <w:jc w:val="center"/>
        <w:rPr>
          <w:sz w:val="24"/>
        </w:rPr>
        <w:sectPr>
          <w:pgSz w:w="11910" w:h="16840"/>
          <w:pgMar w:header="0" w:footer="0" w:top="1580" w:bottom="280" w:left="420" w:right="0"/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header="0" w:footer="0" w:top="1580" w:bottom="280" w:left="4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spacing w:line="312" w:lineRule="auto" w:before="97"/>
        <w:ind w:left="1280" w:right="1131" w:firstLine="351"/>
        <w:jc w:val="both"/>
      </w:pPr>
      <w:r>
        <w:rPr/>
        <w:t>Muito especialmente, desejo agradecer ao meu orientador, Prof. Eduardo Raul Hruschka,</w:t>
      </w:r>
      <w:r>
        <w:rPr>
          <w:spacing w:val="1"/>
        </w:rPr>
        <w:t> </w:t>
      </w:r>
      <w:r>
        <w:rPr/>
        <w:t>por estar sempre presente, com disponibilidade em ajudar, inteligência, dedicação, paciência e</w:t>
      </w:r>
      <w:r>
        <w:rPr>
          <w:spacing w:val="-57"/>
        </w:rPr>
        <w:t> </w:t>
      </w:r>
      <w:r>
        <w:rPr/>
        <w:t>muito</w:t>
      </w:r>
      <w:r>
        <w:rPr>
          <w:spacing w:val="-3"/>
        </w:rPr>
        <w:t> </w:t>
      </w:r>
      <w:r>
        <w:rPr/>
        <w:t>bom</w:t>
      </w:r>
      <w:r>
        <w:rPr>
          <w:spacing w:val="-3"/>
        </w:rPr>
        <w:t> </w:t>
      </w:r>
      <w:r>
        <w:rPr/>
        <w:t>humor,</w:t>
      </w:r>
      <w:r>
        <w:rPr>
          <w:spacing w:val="-2"/>
        </w:rPr>
        <w:t> </w:t>
      </w:r>
      <w:r>
        <w:rPr/>
        <w:t>qualidades</w:t>
      </w:r>
      <w:r>
        <w:rPr>
          <w:spacing w:val="-3"/>
        </w:rPr>
        <w:t> </w:t>
      </w:r>
      <w:r>
        <w:rPr/>
        <w:t>que</w:t>
      </w:r>
      <w:r>
        <w:rPr>
          <w:spacing w:val="-2"/>
        </w:rPr>
        <w:t> </w:t>
      </w:r>
      <w:r>
        <w:rPr/>
        <w:t>o</w:t>
      </w:r>
      <w:r>
        <w:rPr>
          <w:spacing w:val="-3"/>
        </w:rPr>
        <w:t> </w:t>
      </w:r>
      <w:r>
        <w:rPr/>
        <w:t>tornam</w:t>
      </w:r>
      <w:r>
        <w:rPr>
          <w:spacing w:val="-2"/>
        </w:rPr>
        <w:t> </w:t>
      </w:r>
      <w:r>
        <w:rPr/>
        <w:t>um</w:t>
      </w:r>
      <w:r>
        <w:rPr>
          <w:spacing w:val="-3"/>
        </w:rPr>
        <w:t> </w:t>
      </w:r>
      <w:r>
        <w:rPr/>
        <w:t>excelente</w:t>
      </w:r>
      <w:r>
        <w:rPr>
          <w:spacing w:val="-3"/>
        </w:rPr>
        <w:t> </w:t>
      </w:r>
      <w:r>
        <w:rPr/>
        <w:t>professor</w:t>
      </w:r>
      <w:r>
        <w:rPr>
          <w:spacing w:val="-2"/>
        </w:rPr>
        <w:t> </w:t>
      </w:r>
      <w:r>
        <w:rPr/>
        <w:t>e</w:t>
      </w:r>
      <w:r>
        <w:rPr>
          <w:spacing w:val="-3"/>
        </w:rPr>
        <w:t> </w:t>
      </w:r>
      <w:r>
        <w:rPr/>
        <w:t>orientador.</w:t>
      </w:r>
    </w:p>
    <w:p>
      <w:pPr>
        <w:pStyle w:val="BodyText"/>
        <w:spacing w:line="312" w:lineRule="auto"/>
        <w:ind w:left="1280" w:right="1131" w:firstLine="351"/>
        <w:jc w:val="both"/>
      </w:pPr>
      <w:r>
        <w:rPr/>
        <w:t>Em</w:t>
      </w:r>
      <w:r>
        <w:rPr>
          <w:spacing w:val="-8"/>
        </w:rPr>
        <w:t> </w:t>
      </w:r>
      <w:r>
        <w:rPr/>
        <w:t>particular,</w:t>
      </w:r>
      <w:r>
        <w:rPr>
          <w:spacing w:val="-7"/>
        </w:rPr>
        <w:t> </w:t>
      </w:r>
      <w:r>
        <w:rPr/>
        <w:t>gostaria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registrar</w:t>
      </w:r>
      <w:r>
        <w:rPr>
          <w:spacing w:val="-7"/>
        </w:rPr>
        <w:t> </w:t>
      </w:r>
      <w:r>
        <w:rPr/>
        <w:t>meu</w:t>
      </w:r>
      <w:r>
        <w:rPr>
          <w:spacing w:val="-7"/>
        </w:rPr>
        <w:t> </w:t>
      </w:r>
      <w:r>
        <w:rPr/>
        <w:t>reconhecimento</w:t>
      </w:r>
      <w:r>
        <w:rPr>
          <w:spacing w:val="-7"/>
        </w:rPr>
        <w:t> </w:t>
      </w:r>
      <w:r>
        <w:rPr/>
        <w:t>ao</w:t>
      </w:r>
      <w:r>
        <w:rPr>
          <w:spacing w:val="-7"/>
        </w:rPr>
        <w:t> </w:t>
      </w:r>
      <w:r>
        <w:rPr/>
        <w:t>Prof.</w:t>
      </w:r>
      <w:r>
        <w:rPr>
          <w:spacing w:val="7"/>
        </w:rPr>
        <w:t> </w:t>
      </w:r>
      <w:r>
        <w:rPr/>
        <w:t>Estevam</w:t>
      </w:r>
      <w:r>
        <w:rPr>
          <w:spacing w:val="-7"/>
        </w:rPr>
        <w:t> </w:t>
      </w:r>
      <w:r>
        <w:rPr/>
        <w:t>Rafael</w:t>
      </w:r>
      <w:r>
        <w:rPr>
          <w:spacing w:val="-7"/>
        </w:rPr>
        <w:t> </w:t>
      </w:r>
      <w:r>
        <w:rPr/>
        <w:t>Hruschka</w:t>
      </w:r>
      <w:r>
        <w:rPr>
          <w:spacing w:val="-58"/>
        </w:rPr>
        <w:t> </w:t>
      </w:r>
      <w:r>
        <w:rPr/>
        <w:t>Junior,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na</w:t>
      </w:r>
      <w:r>
        <w:rPr>
          <w:spacing w:val="-7"/>
        </w:rPr>
        <w:t> </w:t>
      </w:r>
      <w:r>
        <w:rPr/>
        <w:t>prática</w:t>
      </w:r>
      <w:r>
        <w:rPr>
          <w:spacing w:val="-8"/>
        </w:rPr>
        <w:t> </w:t>
      </w:r>
      <w:r>
        <w:rPr/>
        <w:t>atuou</w:t>
      </w:r>
      <w:r>
        <w:rPr>
          <w:spacing w:val="-7"/>
        </w:rPr>
        <w:t> </w:t>
      </w:r>
      <w:r>
        <w:rPr/>
        <w:t>como</w:t>
      </w:r>
      <w:r>
        <w:rPr>
          <w:spacing w:val="-8"/>
        </w:rPr>
        <w:t> </w:t>
      </w:r>
      <w:r>
        <w:rPr/>
        <w:t>meu</w:t>
      </w:r>
      <w:r>
        <w:rPr>
          <w:spacing w:val="-7"/>
        </w:rPr>
        <w:t> </w:t>
      </w:r>
      <w:r>
        <w:rPr/>
        <w:t>co-orientador,</w:t>
      </w:r>
      <w:r>
        <w:rPr>
          <w:spacing w:val="-8"/>
        </w:rPr>
        <w:t> </w:t>
      </w:r>
      <w:r>
        <w:rPr/>
        <w:t>pelo</w:t>
      </w:r>
      <w:r>
        <w:rPr>
          <w:spacing w:val="-7"/>
        </w:rPr>
        <w:t> </w:t>
      </w:r>
      <w:r>
        <w:rPr/>
        <w:t>seu</w:t>
      </w:r>
      <w:r>
        <w:rPr>
          <w:spacing w:val="-8"/>
        </w:rPr>
        <w:t> </w:t>
      </w:r>
      <w:r>
        <w:rPr/>
        <w:t>esforço</w:t>
      </w:r>
      <w:r>
        <w:rPr>
          <w:spacing w:val="-7"/>
        </w:rPr>
        <w:t> </w:t>
      </w:r>
      <w:r>
        <w:rPr/>
        <w:t>em</w:t>
      </w:r>
      <w:r>
        <w:rPr>
          <w:spacing w:val="-8"/>
        </w:rPr>
        <w:t> </w:t>
      </w:r>
      <w:r>
        <w:rPr/>
        <w:t>acompanhar</w:t>
      </w:r>
      <w:r>
        <w:rPr>
          <w:spacing w:val="-7"/>
        </w:rPr>
        <w:t> </w:t>
      </w:r>
      <w:r>
        <w:rPr/>
        <w:t>todas</w:t>
      </w:r>
      <w:r>
        <w:rPr>
          <w:spacing w:val="-8"/>
        </w:rPr>
        <w:t> </w:t>
      </w:r>
      <w:r>
        <w:rPr/>
        <w:t>as</w:t>
      </w:r>
      <w:r>
        <w:rPr>
          <w:spacing w:val="-57"/>
        </w:rPr>
        <w:t> </w:t>
      </w:r>
      <w:r>
        <w:rPr/>
        <w:t>fases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desenvolvimento</w:t>
      </w:r>
      <w:r>
        <w:rPr>
          <w:spacing w:val="-2"/>
        </w:rPr>
        <w:t> </w:t>
      </w:r>
      <w:r>
        <w:rPr/>
        <w:t>desse</w:t>
      </w:r>
      <w:r>
        <w:rPr>
          <w:spacing w:val="-1"/>
        </w:rPr>
        <w:t> </w:t>
      </w:r>
      <w:r>
        <w:rPr/>
        <w:t>trabalho.</w:t>
      </w:r>
    </w:p>
    <w:p>
      <w:pPr>
        <w:pStyle w:val="BodyText"/>
        <w:spacing w:line="312" w:lineRule="auto"/>
        <w:ind w:left="1280" w:right="1126" w:firstLine="351"/>
      </w:pPr>
      <w:r>
        <w:rPr/>
        <w:t>Sou</w:t>
      </w:r>
      <w:r>
        <w:rPr>
          <w:spacing w:val="-8"/>
        </w:rPr>
        <w:t> </w:t>
      </w:r>
      <w:r>
        <w:rPr/>
        <w:t>grata</w:t>
      </w:r>
      <w:r>
        <w:rPr>
          <w:spacing w:val="-7"/>
        </w:rPr>
        <w:t> </w:t>
      </w:r>
      <w:r>
        <w:rPr/>
        <w:t>também</w:t>
      </w:r>
      <w:r>
        <w:rPr>
          <w:spacing w:val="-7"/>
        </w:rPr>
        <w:t> </w:t>
      </w:r>
      <w:r>
        <w:rPr/>
        <w:t>aos</w:t>
      </w:r>
      <w:r>
        <w:rPr>
          <w:spacing w:val="-8"/>
        </w:rPr>
        <w:t> </w:t>
      </w:r>
      <w:r>
        <w:rPr/>
        <w:t>meus</w:t>
      </w:r>
      <w:r>
        <w:rPr>
          <w:spacing w:val="-7"/>
        </w:rPr>
        <w:t> </w:t>
      </w:r>
      <w:r>
        <w:rPr/>
        <w:t>pais,</w:t>
      </w:r>
      <w:r>
        <w:rPr>
          <w:spacing w:val="-6"/>
        </w:rPr>
        <w:t> </w:t>
      </w:r>
      <w:r>
        <w:rPr/>
        <w:t>Iva</w:t>
      </w:r>
      <w:r>
        <w:rPr>
          <w:spacing w:val="-8"/>
        </w:rPr>
        <w:t> </w:t>
      </w:r>
      <w:r>
        <w:rPr/>
        <w:t>e</w:t>
      </w:r>
      <w:r>
        <w:rPr>
          <w:spacing w:val="-7"/>
        </w:rPr>
        <w:t> </w:t>
      </w:r>
      <w:r>
        <w:rPr/>
        <w:t>Dioclemar,</w:t>
      </w:r>
      <w:r>
        <w:rPr>
          <w:spacing w:val="-6"/>
        </w:rPr>
        <w:t> </w:t>
      </w:r>
      <w:r>
        <w:rPr/>
        <w:t>e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toda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minha</w:t>
      </w:r>
      <w:r>
        <w:rPr>
          <w:spacing w:val="-7"/>
        </w:rPr>
        <w:t> </w:t>
      </w:r>
      <w:r>
        <w:rPr/>
        <w:t>família</w:t>
      </w:r>
      <w:r>
        <w:rPr>
          <w:spacing w:val="-7"/>
        </w:rPr>
        <w:t> </w:t>
      </w:r>
      <w:r>
        <w:rPr/>
        <w:t>pelo</w:t>
      </w:r>
      <w:r>
        <w:rPr>
          <w:spacing w:val="-8"/>
        </w:rPr>
        <w:t> </w:t>
      </w:r>
      <w:r>
        <w:rPr/>
        <w:t>incentivo</w:t>
      </w:r>
      <w:r>
        <w:rPr>
          <w:spacing w:val="-7"/>
        </w:rPr>
        <w:t> </w:t>
      </w:r>
      <w:r>
        <w:rPr/>
        <w:t>e</w:t>
      </w:r>
      <w:r>
        <w:rPr>
          <w:spacing w:val="-57"/>
        </w:rPr>
        <w:t> </w:t>
      </w:r>
      <w:r>
        <w:rPr/>
        <w:t>apoio</w:t>
      </w:r>
      <w:r>
        <w:rPr>
          <w:spacing w:val="-2"/>
        </w:rPr>
        <w:t> </w:t>
      </w:r>
      <w:r>
        <w:rPr/>
        <w:t>durante</w:t>
      </w:r>
      <w:r>
        <w:rPr>
          <w:spacing w:val="-1"/>
        </w:rPr>
        <w:t> </w:t>
      </w:r>
      <w:r>
        <w:rPr/>
        <w:t>os</w:t>
      </w:r>
      <w:r>
        <w:rPr>
          <w:spacing w:val="-1"/>
        </w:rPr>
        <w:t> </w:t>
      </w:r>
      <w:r>
        <w:rPr/>
        <w:t>anos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estudo.</w:t>
      </w:r>
    </w:p>
    <w:p>
      <w:pPr>
        <w:pStyle w:val="BodyText"/>
        <w:spacing w:line="312" w:lineRule="auto"/>
        <w:ind w:left="1280" w:right="1126" w:firstLine="351"/>
      </w:pPr>
      <w:r>
        <w:rPr/>
        <w:t>Agradeço</w:t>
      </w:r>
      <w:r>
        <w:rPr>
          <w:spacing w:val="2"/>
        </w:rPr>
        <w:t> </w:t>
      </w:r>
      <w:r>
        <w:rPr/>
        <w:t>também</w:t>
      </w:r>
      <w:r>
        <w:rPr>
          <w:spacing w:val="2"/>
        </w:rPr>
        <w:t> </w:t>
      </w:r>
      <w:r>
        <w:rPr/>
        <w:t>meu</w:t>
      </w:r>
      <w:r>
        <w:rPr>
          <w:spacing w:val="2"/>
        </w:rPr>
        <w:t> </w:t>
      </w:r>
      <w:r>
        <w:rPr/>
        <w:t>esposo</w:t>
      </w:r>
      <w:r>
        <w:rPr>
          <w:spacing w:val="2"/>
        </w:rPr>
        <w:t> </w:t>
      </w:r>
      <w:r>
        <w:rPr/>
        <w:t>Márcio,</w:t>
      </w:r>
      <w:r>
        <w:rPr>
          <w:spacing w:val="3"/>
        </w:rPr>
        <w:t> </w:t>
      </w:r>
      <w:r>
        <w:rPr/>
        <w:t>pelo</w:t>
      </w:r>
      <w:r>
        <w:rPr>
          <w:spacing w:val="2"/>
        </w:rPr>
        <w:t> </w:t>
      </w:r>
      <w:r>
        <w:rPr/>
        <w:t>incentivo,</w:t>
      </w:r>
      <w:r>
        <w:rPr>
          <w:spacing w:val="4"/>
        </w:rPr>
        <w:t> </w:t>
      </w:r>
      <w:r>
        <w:rPr/>
        <w:t>compreensão</w:t>
      </w:r>
      <w:r>
        <w:rPr>
          <w:spacing w:val="2"/>
        </w:rPr>
        <w:t> </w:t>
      </w:r>
      <w:r>
        <w:rPr/>
        <w:t>e</w:t>
      </w:r>
      <w:r>
        <w:rPr>
          <w:spacing w:val="2"/>
        </w:rPr>
        <w:t> </w:t>
      </w:r>
      <w:r>
        <w:rPr/>
        <w:t>encorajamento</w:t>
      </w:r>
      <w:r>
        <w:rPr>
          <w:spacing w:val="2"/>
        </w:rPr>
        <w:t> </w:t>
      </w:r>
      <w:r>
        <w:rPr/>
        <w:t>para</w:t>
      </w:r>
      <w:r>
        <w:rPr>
          <w:spacing w:val="-57"/>
        </w:rPr>
        <w:t> </w:t>
      </w:r>
      <w:r>
        <w:rPr/>
        <w:t>seguir</w:t>
      </w:r>
      <w:r>
        <w:rPr>
          <w:spacing w:val="-2"/>
        </w:rPr>
        <w:t> </w:t>
      </w:r>
      <w:r>
        <w:rPr/>
        <w:t>em</w:t>
      </w:r>
      <w:r>
        <w:rPr>
          <w:spacing w:val="-1"/>
        </w:rPr>
        <w:t> </w:t>
      </w:r>
      <w:r>
        <w:rPr/>
        <w:t>frente</w:t>
      </w:r>
      <w:r>
        <w:rPr>
          <w:spacing w:val="-1"/>
        </w:rPr>
        <w:t> </w:t>
      </w:r>
      <w:r>
        <w:rPr/>
        <w:t>nos</w:t>
      </w:r>
      <w:r>
        <w:rPr>
          <w:spacing w:val="-2"/>
        </w:rPr>
        <w:t> </w:t>
      </w:r>
      <w:r>
        <w:rPr/>
        <w:t>meus</w:t>
      </w:r>
      <w:r>
        <w:rPr>
          <w:spacing w:val="-1"/>
        </w:rPr>
        <w:t> </w:t>
      </w:r>
      <w:r>
        <w:rPr/>
        <w:t>objetivos.</w:t>
      </w:r>
    </w:p>
    <w:p>
      <w:pPr>
        <w:pStyle w:val="BodyText"/>
        <w:spacing w:line="312" w:lineRule="auto"/>
        <w:ind w:left="1280" w:right="1131" w:firstLine="351"/>
        <w:jc w:val="both"/>
      </w:pPr>
      <w:r>
        <w:rPr/>
        <w:t>Gostaria de deixar meus agradecimentos também aos companheiros de trabalho, que de</w:t>
      </w:r>
      <w:r>
        <w:rPr>
          <w:spacing w:val="1"/>
        </w:rPr>
        <w:t> </w:t>
      </w:r>
      <w:r>
        <w:rPr/>
        <w:t>alguma forma colaboraram com esta tese.</w:t>
      </w:r>
      <w:r>
        <w:rPr>
          <w:spacing w:val="1"/>
        </w:rPr>
        <w:t> </w:t>
      </w:r>
      <w:r>
        <w:rPr/>
        <w:t>Em especial, aos colegas Luíz Fernando Coleta,</w:t>
      </w:r>
      <w:r>
        <w:rPr>
          <w:spacing w:val="1"/>
        </w:rPr>
        <w:t> </w:t>
      </w:r>
      <w:r>
        <w:rPr>
          <w:spacing w:val="-1"/>
        </w:rPr>
        <w:t>Jonathan</w:t>
      </w:r>
      <w:r>
        <w:rPr>
          <w:spacing w:val="-14"/>
        </w:rPr>
        <w:t> </w:t>
      </w:r>
      <w:r>
        <w:rPr>
          <w:spacing w:val="-1"/>
        </w:rPr>
        <w:t>Andrade,</w:t>
      </w:r>
      <w:r>
        <w:rPr>
          <w:spacing w:val="-12"/>
        </w:rPr>
        <w:t> </w:t>
      </w:r>
      <w:r>
        <w:rPr>
          <w:spacing w:val="-1"/>
        </w:rPr>
        <w:t>Thiago</w:t>
      </w:r>
      <w:r>
        <w:rPr>
          <w:spacing w:val="-14"/>
        </w:rPr>
        <w:t> </w:t>
      </w:r>
      <w:r>
        <w:rPr>
          <w:spacing w:val="-1"/>
        </w:rPr>
        <w:t>Covões,</w:t>
      </w:r>
      <w:r>
        <w:rPr>
          <w:spacing w:val="-12"/>
        </w:rPr>
        <w:t> </w:t>
      </w:r>
      <w:r>
        <w:rPr/>
        <w:t>Luís</w:t>
      </w:r>
      <w:r>
        <w:rPr>
          <w:spacing w:val="-14"/>
        </w:rPr>
        <w:t> </w:t>
      </w:r>
      <w:r>
        <w:rPr/>
        <w:t>Paulo</w:t>
      </w:r>
      <w:r>
        <w:rPr>
          <w:spacing w:val="-14"/>
        </w:rPr>
        <w:t> </w:t>
      </w:r>
      <w:r>
        <w:rPr/>
        <w:t>Faina,</w:t>
      </w:r>
      <w:r>
        <w:rPr>
          <w:spacing w:val="-12"/>
        </w:rPr>
        <w:t> </w:t>
      </w:r>
      <w:r>
        <w:rPr/>
        <w:t>André</w:t>
      </w:r>
      <w:r>
        <w:rPr>
          <w:spacing w:val="-14"/>
        </w:rPr>
        <w:t> </w:t>
      </w:r>
      <w:r>
        <w:rPr/>
        <w:t>Luíz</w:t>
      </w:r>
      <w:r>
        <w:rPr>
          <w:spacing w:val="-14"/>
        </w:rPr>
        <w:t> </w:t>
      </w:r>
      <w:r>
        <w:rPr/>
        <w:t>Vizine,</w:t>
      </w:r>
      <w:r>
        <w:rPr>
          <w:spacing w:val="-12"/>
        </w:rPr>
        <w:t> </w:t>
      </w:r>
      <w:r>
        <w:rPr/>
        <w:t>e</w:t>
      </w:r>
      <w:r>
        <w:rPr>
          <w:spacing w:val="-14"/>
        </w:rPr>
        <w:t> </w:t>
      </w:r>
      <w:r>
        <w:rPr/>
        <w:t>tantos</w:t>
      </w:r>
      <w:r>
        <w:rPr>
          <w:spacing w:val="-14"/>
        </w:rPr>
        <w:t> </w:t>
      </w:r>
      <w:r>
        <w:rPr/>
        <w:t>outros</w:t>
      </w:r>
      <w:r>
        <w:rPr>
          <w:spacing w:val="-14"/>
        </w:rPr>
        <w:t> </w:t>
      </w:r>
      <w:r>
        <w:rPr/>
        <w:t>amigos</w:t>
      </w:r>
      <w:r>
        <w:rPr>
          <w:spacing w:val="-57"/>
        </w:rPr>
        <w:t> </w:t>
      </w:r>
      <w:r>
        <w:rPr/>
        <w:t>que</w:t>
      </w:r>
      <w:r>
        <w:rPr>
          <w:spacing w:val="-2"/>
        </w:rPr>
        <w:t> </w:t>
      </w:r>
      <w:r>
        <w:rPr/>
        <w:t>por</w:t>
      </w:r>
      <w:r>
        <w:rPr>
          <w:spacing w:val="-1"/>
        </w:rPr>
        <w:t> </w:t>
      </w:r>
      <w:r>
        <w:rPr/>
        <w:t>meus</w:t>
      </w:r>
      <w:r>
        <w:rPr>
          <w:spacing w:val="-2"/>
        </w:rPr>
        <w:t> </w:t>
      </w:r>
      <w:r>
        <w:rPr/>
        <w:t>caminhos</w:t>
      </w:r>
      <w:r>
        <w:rPr>
          <w:spacing w:val="-1"/>
        </w:rPr>
        <w:t> </w:t>
      </w:r>
      <w:r>
        <w:rPr/>
        <w:t>transitaram</w:t>
      </w:r>
      <w:r>
        <w:rPr>
          <w:spacing w:val="-2"/>
        </w:rPr>
        <w:t> </w:t>
      </w:r>
      <w:r>
        <w:rPr/>
        <w:t>deixando</w:t>
      </w:r>
      <w:r>
        <w:rPr>
          <w:spacing w:val="-1"/>
        </w:rPr>
        <w:t> </w:t>
      </w:r>
      <w:r>
        <w:rPr/>
        <w:t>suas</w:t>
      </w:r>
      <w:r>
        <w:rPr>
          <w:spacing w:val="-2"/>
        </w:rPr>
        <w:t> </w:t>
      </w:r>
      <w:r>
        <w:rPr/>
        <w:t>contribuições.</w:t>
      </w:r>
    </w:p>
    <w:p>
      <w:pPr>
        <w:pStyle w:val="BodyText"/>
        <w:spacing w:line="312" w:lineRule="auto"/>
        <w:ind w:left="1280" w:right="1131" w:firstLine="351"/>
        <w:jc w:val="both"/>
      </w:pPr>
      <w:r>
        <w:rPr/>
        <w:t>Por fim, agradeço a todos os funcionários do ICMC/USP pela dedicação e competência e à</w:t>
      </w:r>
      <w:r>
        <w:rPr>
          <w:spacing w:val="-57"/>
        </w:rPr>
        <w:t> </w:t>
      </w:r>
      <w:r>
        <w:rPr/>
        <w:t>CAPES</w:t>
      </w:r>
      <w:r>
        <w:rPr>
          <w:spacing w:val="-2"/>
        </w:rPr>
        <w:t> </w:t>
      </w:r>
      <w:r>
        <w:rPr/>
        <w:t>pelo</w:t>
      </w:r>
      <w:r>
        <w:rPr>
          <w:spacing w:val="-1"/>
        </w:rPr>
        <w:t> </w:t>
      </w:r>
      <w:r>
        <w:rPr/>
        <w:t>suporte</w:t>
      </w:r>
      <w:r>
        <w:rPr>
          <w:spacing w:val="-1"/>
        </w:rPr>
        <w:t> </w:t>
      </w:r>
      <w:r>
        <w:rPr/>
        <w:t>financeiro</w:t>
      </w:r>
      <w:r>
        <w:rPr>
          <w:color w:val="0000B3"/>
          <w:vertAlign w:val="superscript"/>
        </w:rPr>
        <w:t>1</w:t>
      </w:r>
      <w:r>
        <w:rPr>
          <w:vertAlign w:val="baseline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shape style="position:absolute;margin-left:85.039001pt;margin-top:10.985607pt;width:181.45pt;height:.1pt;mso-position-horizontal-relative:page;mso-position-vertical-relative:paragraph;z-index:-15726592;mso-wrap-distance-left:0;mso-wrap-distance-right:0" coordorigin="1701,220" coordsize="3629,0" path="m1701,220l5329,220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line="233" w:lineRule="exact" w:before="0"/>
        <w:ind w:left="1559" w:right="0" w:firstLine="0"/>
        <w:jc w:val="left"/>
        <w:rPr>
          <w:sz w:val="20"/>
        </w:rPr>
      </w:pPr>
      <w:r>
        <w:rPr>
          <w:position w:val="7"/>
          <w:sz w:val="14"/>
        </w:rPr>
        <w:t>1</w:t>
      </w:r>
      <w:r>
        <w:rPr>
          <w:sz w:val="20"/>
        </w:rPr>
        <w:t>Trabalho</w:t>
      </w:r>
      <w:r>
        <w:rPr>
          <w:spacing w:val="-5"/>
          <w:sz w:val="20"/>
        </w:rPr>
        <w:t> </w:t>
      </w:r>
      <w:r>
        <w:rPr>
          <w:sz w:val="20"/>
        </w:rPr>
        <w:t>realizado</w:t>
      </w:r>
      <w:r>
        <w:rPr>
          <w:spacing w:val="-4"/>
          <w:sz w:val="20"/>
        </w:rPr>
        <w:t> </w:t>
      </w:r>
      <w:r>
        <w:rPr>
          <w:sz w:val="20"/>
        </w:rPr>
        <w:t>com</w:t>
      </w:r>
      <w:r>
        <w:rPr>
          <w:spacing w:val="-4"/>
          <w:sz w:val="20"/>
        </w:rPr>
        <w:t> </w:t>
      </w:r>
      <w:r>
        <w:rPr>
          <w:sz w:val="20"/>
        </w:rPr>
        <w:t>suporte</w:t>
      </w:r>
      <w:r>
        <w:rPr>
          <w:spacing w:val="-4"/>
          <w:sz w:val="20"/>
        </w:rPr>
        <w:t> </w:t>
      </w:r>
      <w:r>
        <w:rPr>
          <w:sz w:val="20"/>
        </w:rPr>
        <w:t>financeiro</w:t>
      </w:r>
      <w:r>
        <w:rPr>
          <w:spacing w:val="-4"/>
          <w:sz w:val="20"/>
        </w:rPr>
        <w:t> </w:t>
      </w:r>
      <w:r>
        <w:rPr>
          <w:sz w:val="20"/>
        </w:rPr>
        <w:t>da</w:t>
      </w:r>
      <w:r>
        <w:rPr>
          <w:spacing w:val="-4"/>
          <w:sz w:val="20"/>
        </w:rPr>
        <w:t> </w:t>
      </w:r>
      <w:r>
        <w:rPr>
          <w:sz w:val="20"/>
        </w:rPr>
        <w:t>CAPES</w:t>
      </w:r>
      <w:r>
        <w:rPr>
          <w:spacing w:val="-4"/>
          <w:sz w:val="20"/>
        </w:rPr>
        <w:t> </w:t>
      </w:r>
      <w:r>
        <w:rPr>
          <w:sz w:val="20"/>
        </w:rPr>
        <w:t>(DS-7253238/D</w:t>
      </w:r>
      <w:r>
        <w:rPr>
          <w:spacing w:val="-4"/>
          <w:sz w:val="20"/>
        </w:rPr>
        <w:t> </w:t>
      </w:r>
      <w:r>
        <w:rPr>
          <w:sz w:val="20"/>
        </w:rPr>
        <w:t>10/2012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02/2016)</w:t>
      </w:r>
    </w:p>
    <w:p>
      <w:pPr>
        <w:spacing w:after="0" w:line="233" w:lineRule="exact"/>
        <w:jc w:val="left"/>
        <w:rPr>
          <w:sz w:val="20"/>
        </w:rPr>
        <w:sectPr>
          <w:headerReference w:type="default" r:id="rId6"/>
          <w:pgSz w:w="11910" w:h="16840"/>
          <w:pgMar w:header="2396" w:footer="0" w:top="3940" w:bottom="280" w:left="4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312" w:lineRule="auto" w:before="215"/>
        <w:ind w:left="4731" w:right="1698" w:hanging="1223"/>
        <w:jc w:val="right"/>
        <w:rPr>
          <w:i/>
          <w:sz w:val="24"/>
        </w:rPr>
      </w:pPr>
      <w:r>
        <w:rPr>
          <w:i/>
          <w:sz w:val="24"/>
        </w:rPr>
        <w:t>“O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que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vale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na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vida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não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é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ponto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partida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sim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caminhada.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Caminhando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e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semeando,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no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fim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terás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o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que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colher.”</w:t>
      </w:r>
    </w:p>
    <w:p>
      <w:pPr>
        <w:spacing w:line="276" w:lineRule="exact" w:before="0"/>
        <w:ind w:left="0" w:right="1698" w:firstLine="0"/>
        <w:jc w:val="right"/>
        <w:rPr>
          <w:i/>
          <w:sz w:val="24"/>
        </w:rPr>
      </w:pPr>
      <w:r>
        <w:rPr>
          <w:i/>
          <w:sz w:val="24"/>
        </w:rPr>
        <w:t>(Cora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Coralina)</w:t>
      </w:r>
    </w:p>
    <w:p>
      <w:pPr>
        <w:spacing w:after="0" w:line="276" w:lineRule="exact"/>
        <w:jc w:val="right"/>
        <w:rPr>
          <w:sz w:val="24"/>
        </w:rPr>
        <w:sectPr>
          <w:headerReference w:type="even" r:id="rId7"/>
          <w:pgSz w:w="11910" w:h="16840"/>
          <w:pgMar w:header="0" w:footer="0" w:top="1580" w:bottom="280" w:left="42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6"/>
        <w:rPr>
          <w:i/>
          <w:sz w:val="16"/>
        </w:rPr>
      </w:pPr>
    </w:p>
    <w:p>
      <w:pPr>
        <w:pStyle w:val="BodyText"/>
        <w:spacing w:line="312" w:lineRule="auto" w:before="97"/>
        <w:ind w:left="1280" w:right="1131" w:firstLine="351"/>
        <w:jc w:val="both"/>
      </w:pPr>
      <w:r>
        <w:rPr/>
        <w:t>A</w:t>
      </w:r>
      <w:r>
        <w:rPr>
          <w:spacing w:val="-4"/>
        </w:rPr>
        <w:t> </w:t>
      </w:r>
      <w:r>
        <w:rPr/>
        <w:t>análise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sentimentos</w:t>
      </w:r>
      <w:r>
        <w:rPr>
          <w:spacing w:val="-2"/>
        </w:rPr>
        <w:t> </w:t>
      </w:r>
      <w:r>
        <w:rPr/>
        <w:t>é</w:t>
      </w:r>
      <w:r>
        <w:rPr>
          <w:spacing w:val="-4"/>
        </w:rPr>
        <w:t> </w:t>
      </w:r>
      <w:r>
        <w:rPr/>
        <w:t>um</w:t>
      </w:r>
      <w:r>
        <w:rPr>
          <w:spacing w:val="-3"/>
        </w:rPr>
        <w:t> </w:t>
      </w:r>
      <w:r>
        <w:rPr/>
        <w:t>campo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estudo</w:t>
      </w:r>
      <w:r>
        <w:rPr>
          <w:spacing w:val="-4"/>
        </w:rPr>
        <w:t> </w:t>
      </w:r>
      <w:r>
        <w:rPr/>
        <w:t>com</w:t>
      </w:r>
      <w:r>
        <w:rPr>
          <w:spacing w:val="-2"/>
        </w:rPr>
        <w:t> </w:t>
      </w:r>
      <w:r>
        <w:rPr/>
        <w:t>recente</w:t>
      </w:r>
      <w:r>
        <w:rPr>
          <w:spacing w:val="-4"/>
        </w:rPr>
        <w:t> </w:t>
      </w:r>
      <w:r>
        <w:rPr/>
        <w:t>popularização</w:t>
      </w:r>
      <w:r>
        <w:rPr>
          <w:spacing w:val="-3"/>
        </w:rPr>
        <w:t> </w:t>
      </w:r>
      <w:r>
        <w:rPr/>
        <w:t>devido</w:t>
      </w:r>
      <w:r>
        <w:rPr>
          <w:spacing w:val="-4"/>
        </w:rPr>
        <w:t> </w:t>
      </w:r>
      <w:r>
        <w:rPr/>
        <w:t>ao</w:t>
      </w:r>
      <w:r>
        <w:rPr>
          <w:spacing w:val="-3"/>
        </w:rPr>
        <w:t> </w:t>
      </w:r>
      <w:r>
        <w:rPr/>
        <w:t>cres-</w:t>
      </w:r>
      <w:r>
        <w:rPr>
          <w:spacing w:val="-58"/>
        </w:rPr>
        <w:t> </w:t>
      </w:r>
      <w:r>
        <w:rPr/>
        <w:t>cimento da </w:t>
      </w:r>
      <w:r>
        <w:rPr>
          <w:i/>
        </w:rPr>
        <w:t>Internet </w:t>
      </w:r>
      <w:r>
        <w:rPr/>
        <w:t>e do conteúdo que é gerado por seus usuários, principalmente nas redes</w:t>
      </w:r>
      <w:r>
        <w:rPr>
          <w:spacing w:val="1"/>
        </w:rPr>
        <w:t> </w:t>
      </w:r>
      <w:r>
        <w:rPr/>
        <w:t>sociais,</w:t>
      </w:r>
      <w:r>
        <w:rPr>
          <w:spacing w:val="-4"/>
        </w:rPr>
        <w:t> </w:t>
      </w:r>
      <w:r>
        <w:rPr/>
        <w:t>nas</w:t>
      </w:r>
      <w:r>
        <w:rPr>
          <w:spacing w:val="-3"/>
        </w:rPr>
        <w:t> </w:t>
      </w:r>
      <w:r>
        <w:rPr/>
        <w:t>quais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pessoas</w:t>
      </w:r>
      <w:r>
        <w:rPr>
          <w:spacing w:val="-3"/>
        </w:rPr>
        <w:t> </w:t>
      </w:r>
      <w:r>
        <w:rPr/>
        <w:t>publicam</w:t>
      </w:r>
      <w:r>
        <w:rPr>
          <w:spacing w:val="-3"/>
        </w:rPr>
        <w:t> </w:t>
      </w:r>
      <w:r>
        <w:rPr/>
        <w:t>suas</w:t>
      </w:r>
      <w:r>
        <w:rPr>
          <w:spacing w:val="-3"/>
        </w:rPr>
        <w:t> </w:t>
      </w:r>
      <w:r>
        <w:rPr/>
        <w:t>opiniões</w:t>
      </w:r>
      <w:r>
        <w:rPr>
          <w:spacing w:val="-3"/>
        </w:rPr>
        <w:t> </w:t>
      </w:r>
      <w:r>
        <w:rPr/>
        <w:t>em</w:t>
      </w:r>
      <w:r>
        <w:rPr>
          <w:spacing w:val="-3"/>
        </w:rPr>
        <w:t> </w:t>
      </w:r>
      <w:r>
        <w:rPr/>
        <w:t>uma</w:t>
      </w:r>
      <w:r>
        <w:rPr>
          <w:spacing w:val="-3"/>
        </w:rPr>
        <w:t> </w:t>
      </w:r>
      <w:r>
        <w:rPr/>
        <w:t>linguagem</w:t>
      </w:r>
      <w:r>
        <w:rPr>
          <w:spacing w:val="-3"/>
        </w:rPr>
        <w:t> </w:t>
      </w:r>
      <w:r>
        <w:rPr/>
        <w:t>coloquial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em</w:t>
      </w:r>
      <w:r>
        <w:rPr>
          <w:spacing w:val="-3"/>
        </w:rPr>
        <w:t> </w:t>
      </w:r>
      <w:r>
        <w:rPr/>
        <w:t>muitos</w:t>
      </w:r>
      <w:r>
        <w:rPr>
          <w:spacing w:val="-58"/>
        </w:rPr>
        <w:t> </w:t>
      </w:r>
      <w:r>
        <w:rPr/>
        <w:t>casos utilizando de artifícios gráficos para tornar ainda mais sucintos seus diálogos. Esse ce-</w:t>
      </w:r>
      <w:r>
        <w:rPr>
          <w:spacing w:val="1"/>
        </w:rPr>
        <w:t> </w:t>
      </w:r>
      <w:r>
        <w:rPr/>
        <w:t>nário é observado no Twitter, uma ferramenta de comunicação que pode facilmente ser usada</w:t>
      </w:r>
      <w:r>
        <w:rPr>
          <w:spacing w:val="1"/>
        </w:rPr>
        <w:t> </w:t>
      </w:r>
      <w:r>
        <w:rPr/>
        <w:t>como fonte de informação para várias ferramentas automáticas de inferência de sentimentos.</w:t>
      </w:r>
      <w:r>
        <w:rPr>
          <w:spacing w:val="1"/>
        </w:rPr>
        <w:t> </w:t>
      </w:r>
      <w:r>
        <w:rPr/>
        <w:t>Esforços de pesquisas têm sido direcionados para tratar o problema de análise de sentimentos</w:t>
      </w:r>
      <w:r>
        <w:rPr>
          <w:spacing w:val="1"/>
        </w:rPr>
        <w:t> </w:t>
      </w:r>
      <w:r>
        <w:rPr/>
        <w:t>em redes sociais sob o ponto de vista de um problema de </w:t>
      </w:r>
      <w:r>
        <w:rPr>
          <w:i/>
        </w:rPr>
        <w:t>classificação</w:t>
      </w:r>
      <w:r>
        <w:rPr/>
        <w:t>, com pouco consenso</w:t>
      </w:r>
      <w:r>
        <w:rPr>
          <w:spacing w:val="1"/>
        </w:rPr>
        <w:t> </w:t>
      </w:r>
      <w:r>
        <w:rPr/>
        <w:t>sobre qual é o classificador com melhor poder preditivo, bem como qual é a configuração for-</w:t>
      </w:r>
      <w:r>
        <w:rPr>
          <w:spacing w:val="-57"/>
        </w:rPr>
        <w:t> </w:t>
      </w:r>
      <w:r>
        <w:rPr/>
        <w:t>necida</w:t>
      </w:r>
      <w:r>
        <w:rPr>
          <w:spacing w:val="22"/>
        </w:rPr>
        <w:t> </w:t>
      </w:r>
      <w:r>
        <w:rPr/>
        <w:t>pela</w:t>
      </w:r>
      <w:r>
        <w:rPr>
          <w:spacing w:val="22"/>
        </w:rPr>
        <w:t> </w:t>
      </w:r>
      <w:r>
        <w:rPr/>
        <w:t>engenharia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atributos</w:t>
      </w:r>
      <w:r>
        <w:rPr>
          <w:spacing w:val="22"/>
        </w:rPr>
        <w:t> </w:t>
      </w:r>
      <w:r>
        <w:rPr/>
        <w:t>que</w:t>
      </w:r>
      <w:r>
        <w:rPr>
          <w:spacing w:val="22"/>
        </w:rPr>
        <w:t> </w:t>
      </w:r>
      <w:r>
        <w:rPr/>
        <w:t>melhor</w:t>
      </w:r>
      <w:r>
        <w:rPr>
          <w:spacing w:val="23"/>
        </w:rPr>
        <w:t> </w:t>
      </w:r>
      <w:r>
        <w:rPr/>
        <w:t>representa</w:t>
      </w:r>
      <w:r>
        <w:rPr>
          <w:spacing w:val="21"/>
        </w:rPr>
        <w:t> </w:t>
      </w:r>
      <w:r>
        <w:rPr/>
        <w:t>os</w:t>
      </w:r>
      <w:r>
        <w:rPr>
          <w:spacing w:val="23"/>
        </w:rPr>
        <w:t> </w:t>
      </w:r>
      <w:r>
        <w:rPr/>
        <w:t>textos.</w:t>
      </w:r>
      <w:r>
        <w:rPr>
          <w:spacing w:val="27"/>
        </w:rPr>
        <w:t> </w:t>
      </w:r>
      <w:r>
        <w:rPr/>
        <w:t>Outro</w:t>
      </w:r>
      <w:r>
        <w:rPr>
          <w:spacing w:val="22"/>
        </w:rPr>
        <w:t> </w:t>
      </w:r>
      <w:r>
        <w:rPr/>
        <w:t>problema</w:t>
      </w:r>
      <w:r>
        <w:rPr>
          <w:spacing w:val="22"/>
        </w:rPr>
        <w:t> </w:t>
      </w:r>
      <w:r>
        <w:rPr/>
        <w:t>é</w:t>
      </w:r>
      <w:r>
        <w:rPr>
          <w:spacing w:val="23"/>
        </w:rPr>
        <w:t> </w:t>
      </w:r>
      <w:r>
        <w:rPr/>
        <w:t>que</w:t>
      </w:r>
      <w:r>
        <w:rPr>
          <w:spacing w:val="-58"/>
        </w:rPr>
        <w:t> </w:t>
      </w:r>
      <w:r>
        <w:rPr/>
        <w:t>em um cenário supervisionado, para a etapa de treinamento do modelo de classificação, é im-</w:t>
      </w:r>
      <w:r>
        <w:rPr>
          <w:spacing w:val="1"/>
        </w:rPr>
        <w:t> </w:t>
      </w:r>
      <w:r>
        <w:rPr/>
        <w:t>prescindível</w:t>
      </w:r>
      <w:r>
        <w:rPr>
          <w:spacing w:val="-7"/>
        </w:rPr>
        <w:t> </w:t>
      </w:r>
      <w:r>
        <w:rPr/>
        <w:t>se</w:t>
      </w:r>
      <w:r>
        <w:rPr>
          <w:spacing w:val="-6"/>
        </w:rPr>
        <w:t> </w:t>
      </w:r>
      <w:r>
        <w:rPr/>
        <w:t>dispor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exemplos</w:t>
      </w:r>
      <w:r>
        <w:rPr>
          <w:spacing w:val="-6"/>
        </w:rPr>
        <w:t> </w:t>
      </w:r>
      <w:r>
        <w:rPr/>
        <w:t>rotulados,</w:t>
      </w:r>
      <w:r>
        <w:rPr>
          <w:spacing w:val="-6"/>
        </w:rPr>
        <w:t> </w:t>
      </w:r>
      <w:r>
        <w:rPr/>
        <w:t>uma</w:t>
      </w:r>
      <w:r>
        <w:rPr>
          <w:spacing w:val="-6"/>
        </w:rPr>
        <w:t> </w:t>
      </w:r>
      <w:r>
        <w:rPr/>
        <w:t>tarefa</w:t>
      </w:r>
      <w:r>
        <w:rPr>
          <w:spacing w:val="-7"/>
        </w:rPr>
        <w:t> </w:t>
      </w:r>
      <w:r>
        <w:rPr/>
        <w:t>árdua</w:t>
      </w:r>
      <w:r>
        <w:rPr>
          <w:spacing w:val="-6"/>
        </w:rPr>
        <w:t> </w:t>
      </w:r>
      <w:r>
        <w:rPr/>
        <w:t>e</w:t>
      </w:r>
      <w:r>
        <w:rPr>
          <w:spacing w:val="-6"/>
        </w:rPr>
        <w:t> </w:t>
      </w:r>
      <w:r>
        <w:rPr/>
        <w:t>que</w:t>
      </w:r>
      <w:r>
        <w:rPr>
          <w:spacing w:val="-7"/>
        </w:rPr>
        <w:t> </w:t>
      </w:r>
      <w:r>
        <w:rPr/>
        <w:t>demanda</w:t>
      </w:r>
      <w:r>
        <w:rPr>
          <w:spacing w:val="-6"/>
        </w:rPr>
        <w:t> </w:t>
      </w:r>
      <w:r>
        <w:rPr/>
        <w:t>esforço</w:t>
      </w:r>
      <w:r>
        <w:rPr>
          <w:spacing w:val="-7"/>
        </w:rPr>
        <w:t> </w:t>
      </w:r>
      <w:r>
        <w:rPr/>
        <w:t>humano</w:t>
      </w:r>
      <w:r>
        <w:rPr>
          <w:spacing w:val="-57"/>
        </w:rPr>
        <w:t> </w:t>
      </w:r>
      <w:r>
        <w:rPr/>
        <w:t>em</w:t>
      </w:r>
      <w:r>
        <w:rPr>
          <w:spacing w:val="22"/>
        </w:rPr>
        <w:t> </w:t>
      </w:r>
      <w:r>
        <w:rPr/>
        <w:t>grande</w:t>
      </w:r>
      <w:r>
        <w:rPr>
          <w:spacing w:val="22"/>
        </w:rPr>
        <w:t> </w:t>
      </w:r>
      <w:r>
        <w:rPr/>
        <w:t>parte</w:t>
      </w:r>
      <w:r>
        <w:rPr>
          <w:spacing w:val="23"/>
        </w:rPr>
        <w:t> </w:t>
      </w:r>
      <w:r>
        <w:rPr/>
        <w:t>das</w:t>
      </w:r>
      <w:r>
        <w:rPr>
          <w:spacing w:val="22"/>
        </w:rPr>
        <w:t> </w:t>
      </w:r>
      <w:r>
        <w:rPr/>
        <w:t>aplicações.</w:t>
      </w:r>
      <w:r>
        <w:rPr>
          <w:spacing w:val="28"/>
        </w:rPr>
        <w:t> </w:t>
      </w:r>
      <w:r>
        <w:rPr/>
        <w:t>Esta</w:t>
      </w:r>
      <w:r>
        <w:rPr>
          <w:spacing w:val="22"/>
        </w:rPr>
        <w:t> </w:t>
      </w:r>
      <w:r>
        <w:rPr/>
        <w:t>tese</w:t>
      </w:r>
      <w:r>
        <w:rPr>
          <w:spacing w:val="22"/>
        </w:rPr>
        <w:t> </w:t>
      </w:r>
      <w:r>
        <w:rPr/>
        <w:t>tem</w:t>
      </w:r>
      <w:r>
        <w:rPr>
          <w:spacing w:val="23"/>
        </w:rPr>
        <w:t> </w:t>
      </w:r>
      <w:r>
        <w:rPr/>
        <w:t>por</w:t>
      </w:r>
      <w:r>
        <w:rPr>
          <w:spacing w:val="23"/>
        </w:rPr>
        <w:t> </w:t>
      </w:r>
      <w:r>
        <w:rPr/>
        <w:t>objetivo</w:t>
      </w:r>
      <w:r>
        <w:rPr>
          <w:spacing w:val="23"/>
        </w:rPr>
        <w:t> </w:t>
      </w:r>
      <w:r>
        <w:rPr/>
        <w:t>investigar</w:t>
      </w:r>
      <w:r>
        <w:rPr>
          <w:spacing w:val="21"/>
        </w:rPr>
        <w:t> </w:t>
      </w:r>
      <w:r>
        <w:rPr/>
        <w:t>o</w:t>
      </w:r>
      <w:r>
        <w:rPr>
          <w:spacing w:val="23"/>
        </w:rPr>
        <w:t> </w:t>
      </w:r>
      <w:r>
        <w:rPr/>
        <w:t>uso</w:t>
      </w:r>
      <w:r>
        <w:rPr>
          <w:spacing w:val="23"/>
        </w:rPr>
        <w:t> </w:t>
      </w:r>
      <w:r>
        <w:rPr/>
        <w:t>de</w:t>
      </w:r>
      <w:r>
        <w:rPr>
          <w:spacing w:val="22"/>
        </w:rPr>
        <w:t> </w:t>
      </w:r>
      <w:r>
        <w:rPr/>
        <w:t>agregadores</w:t>
      </w:r>
      <w:r>
        <w:rPr>
          <w:spacing w:val="-58"/>
        </w:rPr>
        <w:t> </w:t>
      </w:r>
      <w:r>
        <w:rPr/>
        <w:t>de</w:t>
      </w:r>
      <w:r>
        <w:rPr>
          <w:spacing w:val="-3"/>
        </w:rPr>
        <w:t> </w:t>
      </w:r>
      <w:r>
        <w:rPr/>
        <w:t>classificadores</w:t>
      </w:r>
      <w:r>
        <w:rPr>
          <w:spacing w:val="-3"/>
        </w:rPr>
        <w:t> </w:t>
      </w:r>
      <w:r>
        <w:rPr/>
        <w:t>(</w:t>
      </w:r>
      <w:r>
        <w:rPr>
          <w:i/>
        </w:rPr>
        <w:t>classifier</w:t>
      </w:r>
      <w:r>
        <w:rPr>
          <w:i/>
          <w:spacing w:val="-2"/>
        </w:rPr>
        <w:t> </w:t>
      </w:r>
      <w:r>
        <w:rPr>
          <w:i/>
        </w:rPr>
        <w:t>ensembles</w:t>
      </w:r>
      <w:r>
        <w:rPr/>
        <w:t>),</w:t>
      </w:r>
      <w:r>
        <w:rPr>
          <w:spacing w:val="-2"/>
        </w:rPr>
        <w:t> </w:t>
      </w:r>
      <w:r>
        <w:rPr/>
        <w:t>explorando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diversidade</w:t>
      </w:r>
      <w:r>
        <w:rPr>
          <w:spacing w:val="-2"/>
        </w:rPr>
        <w:t> </w:t>
      </w:r>
      <w:r>
        <w:rPr/>
        <w:t>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potencialidade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várias</w:t>
      </w:r>
      <w:r>
        <w:rPr>
          <w:spacing w:val="-58"/>
        </w:rPr>
        <w:t> </w:t>
      </w:r>
      <w:r>
        <w:rPr/>
        <w:t>abordagens</w:t>
      </w:r>
      <w:r>
        <w:rPr>
          <w:spacing w:val="-3"/>
        </w:rPr>
        <w:t> </w:t>
      </w:r>
      <w:r>
        <w:rPr/>
        <w:t>supervisionadas</w:t>
      </w:r>
      <w:r>
        <w:rPr>
          <w:spacing w:val="-2"/>
        </w:rPr>
        <w:t> </w:t>
      </w:r>
      <w:r>
        <w:rPr/>
        <w:t>quando</w:t>
      </w:r>
      <w:r>
        <w:rPr>
          <w:spacing w:val="-3"/>
        </w:rPr>
        <w:t> </w:t>
      </w:r>
      <w:r>
        <w:rPr/>
        <w:t>estas</w:t>
      </w:r>
      <w:r>
        <w:rPr>
          <w:spacing w:val="-2"/>
        </w:rPr>
        <w:t> </w:t>
      </w:r>
      <w:r>
        <w:rPr/>
        <w:t>atuam</w:t>
      </w:r>
      <w:r>
        <w:rPr>
          <w:spacing w:val="-2"/>
        </w:rPr>
        <w:t> </w:t>
      </w:r>
      <w:r>
        <w:rPr/>
        <w:t>em</w:t>
      </w:r>
      <w:r>
        <w:rPr>
          <w:spacing w:val="-3"/>
        </w:rPr>
        <w:t> </w:t>
      </w:r>
      <w:r>
        <w:rPr/>
        <w:t>conjunto,</w:t>
      </w:r>
      <w:r>
        <w:rPr>
          <w:spacing w:val="-2"/>
        </w:rPr>
        <w:t> </w:t>
      </w:r>
      <w:r>
        <w:rPr/>
        <w:t>além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um</w:t>
      </w:r>
      <w:r>
        <w:rPr>
          <w:spacing w:val="-2"/>
        </w:rPr>
        <w:t> </w:t>
      </w:r>
      <w:r>
        <w:rPr/>
        <w:t>estudo</w:t>
      </w:r>
      <w:r>
        <w:rPr>
          <w:spacing w:val="-2"/>
        </w:rPr>
        <w:t> </w:t>
      </w:r>
      <w:r>
        <w:rPr/>
        <w:t>detalhado</w:t>
      </w:r>
      <w:r>
        <w:rPr>
          <w:spacing w:val="-3"/>
        </w:rPr>
        <w:t> </w:t>
      </w:r>
      <w:r>
        <w:rPr/>
        <w:t>da</w:t>
      </w:r>
      <w:r>
        <w:rPr>
          <w:spacing w:val="-57"/>
        </w:rPr>
        <w:t> </w:t>
      </w:r>
      <w:r>
        <w:rPr/>
        <w:t>fase que antecede a escolha do classificador, a qual é conhecida como engenharia de atribu-</w:t>
      </w:r>
      <w:r>
        <w:rPr>
          <w:spacing w:val="1"/>
        </w:rPr>
        <w:t> </w:t>
      </w:r>
      <w:r>
        <w:rPr/>
        <w:t>tos. Além destes aspectos, um estudo mostrando que o aprendizado não supervisionado pode</w:t>
      </w:r>
      <w:r>
        <w:rPr>
          <w:spacing w:val="1"/>
        </w:rPr>
        <w:t> </w:t>
      </w:r>
      <w:r>
        <w:rPr/>
        <w:t>fornecer</w:t>
      </w:r>
      <w:r>
        <w:rPr>
          <w:spacing w:val="-2"/>
        </w:rPr>
        <w:t> </w:t>
      </w:r>
      <w:r>
        <w:rPr/>
        <w:t>restrições</w:t>
      </w:r>
      <w:r>
        <w:rPr>
          <w:spacing w:val="-2"/>
        </w:rPr>
        <w:t> </w:t>
      </w:r>
      <w:r>
        <w:rPr/>
        <w:t>complementares</w:t>
      </w:r>
      <w:r>
        <w:rPr>
          <w:spacing w:val="-2"/>
        </w:rPr>
        <w:t> </w:t>
      </w:r>
      <w:r>
        <w:rPr/>
        <w:t>úteis</w:t>
      </w:r>
      <w:r>
        <w:rPr>
          <w:spacing w:val="-1"/>
        </w:rPr>
        <w:t> </w:t>
      </w:r>
      <w:r>
        <w:rPr/>
        <w:t>para</w:t>
      </w:r>
      <w:r>
        <w:rPr>
          <w:spacing w:val="-2"/>
        </w:rPr>
        <w:t> </w:t>
      </w:r>
      <w:r>
        <w:rPr/>
        <w:t>melhorar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capacidade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generalização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clas-</w:t>
      </w:r>
      <w:r>
        <w:rPr>
          <w:spacing w:val="-57"/>
        </w:rPr>
        <w:t> </w:t>
      </w:r>
      <w:r>
        <w:rPr/>
        <w:t>sificadores de sentimento é realizado, fornecendo evidências de que ganhos já observados em</w:t>
      </w:r>
      <w:r>
        <w:rPr>
          <w:spacing w:val="1"/>
        </w:rPr>
        <w:t> </w:t>
      </w:r>
      <w:r>
        <w:rPr/>
        <w:t>outras áreas do conhecimento também podem ser obtidos no domínio em questão.   A partir</w:t>
      </w:r>
      <w:r>
        <w:rPr>
          <w:spacing w:val="1"/>
        </w:rPr>
        <w:t> </w:t>
      </w:r>
      <w:r>
        <w:rPr/>
        <w:t>dos promissores resultados experimentais obtidos no cenário de aprendizado supervisionado,</w:t>
      </w:r>
      <w:r>
        <w:rPr>
          <w:spacing w:val="1"/>
        </w:rPr>
        <w:t> </w:t>
      </w:r>
      <w:r>
        <w:rPr/>
        <w:t>alavancados</w:t>
      </w:r>
      <w:r>
        <w:rPr>
          <w:spacing w:val="-3"/>
        </w:rPr>
        <w:t> </w:t>
      </w:r>
      <w:r>
        <w:rPr/>
        <w:t>pelo</w:t>
      </w:r>
      <w:r>
        <w:rPr>
          <w:spacing w:val="-2"/>
        </w:rPr>
        <w:t> </w:t>
      </w:r>
      <w:r>
        <w:rPr/>
        <w:t>uso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técnicas</w:t>
      </w:r>
      <w:r>
        <w:rPr>
          <w:spacing w:val="-2"/>
        </w:rPr>
        <w:t> </w:t>
      </w:r>
      <w:r>
        <w:rPr/>
        <w:t>não</w:t>
      </w:r>
      <w:r>
        <w:rPr>
          <w:spacing w:val="-2"/>
        </w:rPr>
        <w:t> </w:t>
      </w:r>
      <w:r>
        <w:rPr/>
        <w:t>supervisionadas,</w:t>
      </w:r>
      <w:r>
        <w:rPr>
          <w:spacing w:val="-1"/>
        </w:rPr>
        <w:t> </w:t>
      </w:r>
      <w:r>
        <w:rPr/>
        <w:t>um</w:t>
      </w:r>
      <w:r>
        <w:rPr>
          <w:spacing w:val="-2"/>
        </w:rPr>
        <w:t> </w:t>
      </w:r>
      <w:r>
        <w:rPr/>
        <w:t>algoritmo</w:t>
      </w:r>
      <w:r>
        <w:rPr>
          <w:spacing w:val="-2"/>
        </w:rPr>
        <w:t> </w:t>
      </w:r>
      <w:r>
        <w:rPr/>
        <w:t>existente,</w:t>
      </w:r>
      <w:r>
        <w:rPr>
          <w:spacing w:val="-1"/>
        </w:rPr>
        <w:t> </w:t>
      </w:r>
      <w:r>
        <w:rPr/>
        <w:t>denominado</w:t>
      </w:r>
      <w:r>
        <w:rPr>
          <w:spacing w:val="-2"/>
        </w:rPr>
        <w:t> </w:t>
      </w:r>
      <w:r>
        <w:rPr/>
        <w:t>de</w:t>
      </w:r>
      <w:r>
        <w:rPr>
          <w:spacing w:val="-57"/>
        </w:rPr>
        <w:t> </w:t>
      </w:r>
      <w:r>
        <w:rPr/>
        <w:t>C</w:t>
      </w:r>
      <w:r>
        <w:rPr>
          <w:vertAlign w:val="superscript"/>
        </w:rPr>
        <w:t>3</w:t>
      </w:r>
      <w:r>
        <w:rPr>
          <w:vertAlign w:val="baseline"/>
        </w:rPr>
        <w:t>E (</w:t>
      </w:r>
      <w:r>
        <w:rPr>
          <w:i/>
          <w:vertAlign w:val="baseline"/>
        </w:rPr>
        <w:t>Consensus between Classification and Clustering Ensembles</w:t>
      </w:r>
      <w:r>
        <w:rPr>
          <w:vertAlign w:val="baseline"/>
        </w:rPr>
        <w:t>) foi adaptado e estendido</w:t>
      </w:r>
      <w:r>
        <w:rPr>
          <w:spacing w:val="1"/>
          <w:vertAlign w:val="baseline"/>
        </w:rPr>
        <w:t> </w:t>
      </w:r>
      <w:r>
        <w:rPr>
          <w:vertAlign w:val="baseline"/>
        </w:rPr>
        <w:t>para o cenário semissupervisionado.</w:t>
      </w:r>
      <w:r>
        <w:rPr>
          <w:spacing w:val="1"/>
          <w:vertAlign w:val="baseline"/>
        </w:rPr>
        <w:t> </w:t>
      </w:r>
      <w:r>
        <w:rPr>
          <w:vertAlign w:val="baseline"/>
        </w:rPr>
        <w:t>Este algoritmo refina a classificação de sentimentos a</w:t>
      </w:r>
      <w:r>
        <w:rPr>
          <w:spacing w:val="1"/>
          <w:vertAlign w:val="baseline"/>
        </w:rPr>
        <w:t> </w:t>
      </w:r>
      <w:r>
        <w:rPr>
          <w:vertAlign w:val="baseline"/>
        </w:rPr>
        <w:t>partir de informações adicionais providas pelo agrupamento em um procedimento de autotrei-</w:t>
      </w:r>
      <w:r>
        <w:rPr>
          <w:spacing w:val="1"/>
          <w:vertAlign w:val="baseline"/>
        </w:rPr>
        <w:t> </w:t>
      </w:r>
      <w:r>
        <w:rPr>
          <w:vertAlign w:val="baseline"/>
        </w:rPr>
        <w:t>namento (</w:t>
      </w:r>
      <w:r>
        <w:rPr>
          <w:i/>
          <w:vertAlign w:val="baseline"/>
        </w:rPr>
        <w:t>self-training</w:t>
      </w:r>
      <w:r>
        <w:rPr>
          <w:vertAlign w:val="baseline"/>
        </w:rPr>
        <w:t>). Tal abordagem apresenta resultados promissores e competitivos com</w:t>
      </w:r>
      <w:r>
        <w:rPr>
          <w:spacing w:val="1"/>
          <w:vertAlign w:val="baseline"/>
        </w:rPr>
        <w:t> </w:t>
      </w:r>
      <w:r>
        <w:rPr>
          <w:vertAlign w:val="baseline"/>
        </w:rPr>
        <w:t>abordagens</w:t>
      </w:r>
      <w:r>
        <w:rPr>
          <w:spacing w:val="-2"/>
          <w:vertAlign w:val="baseline"/>
        </w:rPr>
        <w:t> </w:t>
      </w:r>
      <w:r>
        <w:rPr>
          <w:vertAlign w:val="baseline"/>
        </w:rPr>
        <w:t>que</w:t>
      </w:r>
      <w:r>
        <w:rPr>
          <w:spacing w:val="-1"/>
          <w:vertAlign w:val="baseline"/>
        </w:rPr>
        <w:t> </w:t>
      </w:r>
      <w:r>
        <w:rPr>
          <w:vertAlign w:val="baseline"/>
        </w:rPr>
        <w:t>representam</w:t>
      </w:r>
      <w:r>
        <w:rPr>
          <w:spacing w:val="-2"/>
          <w:vertAlign w:val="baseline"/>
        </w:rPr>
        <w:t> </w:t>
      </w:r>
      <w:r>
        <w:rPr>
          <w:vertAlign w:val="baseline"/>
        </w:rPr>
        <w:t>o</w:t>
      </w:r>
      <w:r>
        <w:rPr>
          <w:spacing w:val="-1"/>
          <w:vertAlign w:val="baseline"/>
        </w:rPr>
        <w:t> </w:t>
      </w:r>
      <w:r>
        <w:rPr>
          <w:vertAlign w:val="baseline"/>
        </w:rPr>
        <w:t>estado</w:t>
      </w:r>
      <w:r>
        <w:rPr>
          <w:spacing w:val="-1"/>
          <w:vertAlign w:val="baseline"/>
        </w:rPr>
        <w:t> </w:t>
      </w:r>
      <w:r>
        <w:rPr>
          <w:vertAlign w:val="baseline"/>
        </w:rPr>
        <w:t>da</w:t>
      </w:r>
      <w:r>
        <w:rPr>
          <w:spacing w:val="-2"/>
          <w:vertAlign w:val="baseline"/>
        </w:rPr>
        <w:t> </w:t>
      </w:r>
      <w:r>
        <w:rPr>
          <w:vertAlign w:val="baseline"/>
        </w:rPr>
        <w:t>arte</w:t>
      </w:r>
      <w:r>
        <w:rPr>
          <w:spacing w:val="-1"/>
          <w:vertAlign w:val="baseline"/>
        </w:rPr>
        <w:t> </w:t>
      </w:r>
      <w:r>
        <w:rPr>
          <w:vertAlign w:val="baseline"/>
        </w:rPr>
        <w:t>em</w:t>
      </w:r>
      <w:r>
        <w:rPr>
          <w:spacing w:val="-1"/>
          <w:vertAlign w:val="baseline"/>
        </w:rPr>
        <w:t> </w:t>
      </w:r>
      <w:r>
        <w:rPr>
          <w:vertAlign w:val="baseline"/>
        </w:rPr>
        <w:t>outros</w:t>
      </w:r>
      <w:r>
        <w:rPr>
          <w:spacing w:val="-2"/>
          <w:vertAlign w:val="baseline"/>
        </w:rPr>
        <w:t> </w:t>
      </w:r>
      <w:r>
        <w:rPr>
          <w:vertAlign w:val="baseline"/>
        </w:rPr>
        <w:t>domínios.</w:t>
      </w:r>
    </w:p>
    <w:p>
      <w:pPr>
        <w:pStyle w:val="BodyText"/>
        <w:spacing w:before="2"/>
      </w:pPr>
    </w:p>
    <w:p>
      <w:pPr>
        <w:pStyle w:val="BodyText"/>
        <w:spacing w:line="312" w:lineRule="auto"/>
        <w:ind w:left="1280" w:right="1124"/>
      </w:pPr>
      <w:r>
        <w:rPr>
          <w:b/>
          <w:i/>
        </w:rPr>
        <w:t>Palavras-chave:</w:t>
      </w:r>
      <w:r>
        <w:rPr>
          <w:b/>
          <w:i/>
          <w:spacing w:val="4"/>
        </w:rPr>
        <w:t> </w:t>
      </w:r>
      <w:r>
        <w:rPr/>
        <w:t>Análise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sentimentos</w:t>
      </w:r>
      <w:r>
        <w:rPr>
          <w:spacing w:val="-9"/>
        </w:rPr>
        <w:t> </w:t>
      </w:r>
      <w:r>
        <w:rPr/>
        <w:t>em</w:t>
      </w:r>
      <w:r>
        <w:rPr>
          <w:spacing w:val="-9"/>
        </w:rPr>
        <w:t> </w:t>
      </w:r>
      <w:r>
        <w:rPr/>
        <w:t>textos</w:t>
      </w:r>
      <w:r>
        <w:rPr>
          <w:spacing w:val="-9"/>
        </w:rPr>
        <w:t> </w:t>
      </w:r>
      <w:r>
        <w:rPr/>
        <w:t>curtos,</w:t>
      </w:r>
      <w:r>
        <w:rPr>
          <w:spacing w:val="-9"/>
        </w:rPr>
        <w:t> </w:t>
      </w:r>
      <w:r>
        <w:rPr/>
        <w:t>classificação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sentimentos,</w:t>
      </w:r>
      <w:r>
        <w:rPr>
          <w:spacing w:val="-9"/>
        </w:rPr>
        <w:t> </w:t>
      </w:r>
      <w:r>
        <w:rPr/>
        <w:t>análise</w:t>
      </w:r>
      <w:r>
        <w:rPr>
          <w:spacing w:val="-57"/>
        </w:rPr>
        <w:t> </w:t>
      </w:r>
      <w:r>
        <w:rPr/>
        <w:t>de</w:t>
      </w:r>
      <w:r>
        <w:rPr>
          <w:spacing w:val="-3"/>
        </w:rPr>
        <w:t> </w:t>
      </w:r>
      <w:r>
        <w:rPr/>
        <w:t>sentimentos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>
          <w:i/>
        </w:rPr>
        <w:t>tweets</w:t>
      </w:r>
      <w:r>
        <w:rPr/>
        <w:t>,</w:t>
      </w:r>
      <w:r>
        <w:rPr>
          <w:spacing w:val="-2"/>
        </w:rPr>
        <w:t> </w:t>
      </w:r>
      <w:r>
        <w:rPr/>
        <w:t>classificação</w:t>
      </w:r>
      <w:r>
        <w:rPr>
          <w:spacing w:val="-2"/>
        </w:rPr>
        <w:t> </w:t>
      </w:r>
      <w:r>
        <w:rPr/>
        <w:t>semissupervisionada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sentimentos.</w:t>
      </w:r>
    </w:p>
    <w:p>
      <w:pPr>
        <w:spacing w:after="0" w:line="312" w:lineRule="auto"/>
        <w:sectPr>
          <w:headerReference w:type="default" r:id="rId8"/>
          <w:footerReference w:type="default" r:id="rId9"/>
          <w:pgSz w:w="11910" w:h="16840"/>
          <w:pgMar w:header="2396" w:footer="557" w:top="3940" w:bottom="740" w:left="420" w:right="0"/>
          <w:pgNumType w:start="5"/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headerReference w:type="even" r:id="rId10"/>
          <w:footerReference w:type="even" r:id="rId11"/>
          <w:pgSz w:w="11910" w:h="16840"/>
          <w:pgMar w:header="0" w:footer="0" w:top="1580" w:bottom="280" w:left="4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spacing w:line="312" w:lineRule="auto" w:before="97"/>
        <w:ind w:left="1280" w:right="1131" w:firstLine="351"/>
        <w:jc w:val="both"/>
      </w:pPr>
      <w:r>
        <w:rPr/>
        <w:t>Sentiment</w:t>
      </w:r>
      <w:r>
        <w:rPr>
          <w:spacing w:val="18"/>
        </w:rPr>
        <w:t> </w:t>
      </w:r>
      <w:r>
        <w:rPr/>
        <w:t>analysis</w:t>
      </w:r>
      <w:r>
        <w:rPr>
          <w:spacing w:val="18"/>
        </w:rPr>
        <w:t> </w:t>
      </w:r>
      <w:r>
        <w:rPr/>
        <w:t>is</w:t>
      </w:r>
      <w:r>
        <w:rPr>
          <w:spacing w:val="18"/>
        </w:rPr>
        <w:t> </w:t>
      </w:r>
      <w:r>
        <w:rPr/>
        <w:t>a</w:t>
      </w:r>
      <w:r>
        <w:rPr>
          <w:spacing w:val="19"/>
        </w:rPr>
        <w:t> </w:t>
      </w:r>
      <w:r>
        <w:rPr/>
        <w:t>field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study</w:t>
      </w:r>
      <w:r>
        <w:rPr>
          <w:spacing w:val="19"/>
        </w:rPr>
        <w:t> </w:t>
      </w:r>
      <w:r>
        <w:rPr/>
        <w:t>that</w:t>
      </w:r>
      <w:r>
        <w:rPr>
          <w:spacing w:val="18"/>
        </w:rPr>
        <w:t> </w:t>
      </w:r>
      <w:r>
        <w:rPr/>
        <w:t>shows</w:t>
      </w:r>
      <w:r>
        <w:rPr>
          <w:spacing w:val="18"/>
        </w:rPr>
        <w:t> </w:t>
      </w:r>
      <w:r>
        <w:rPr/>
        <w:t>recent</w:t>
      </w:r>
      <w:r>
        <w:rPr>
          <w:spacing w:val="19"/>
        </w:rPr>
        <w:t> </w:t>
      </w:r>
      <w:r>
        <w:rPr/>
        <w:t>popularization</w:t>
      </w:r>
      <w:r>
        <w:rPr>
          <w:spacing w:val="18"/>
        </w:rPr>
        <w:t> </w:t>
      </w:r>
      <w:r>
        <w:rPr/>
        <w:t>due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growth</w:t>
      </w:r>
      <w:r>
        <w:rPr>
          <w:spacing w:val="-58"/>
        </w:rPr>
        <w:t> </w:t>
      </w:r>
      <w:r>
        <w:rPr/>
        <w:t>of Internet and the content that is generated by its users. More recently, social networks have</w:t>
      </w:r>
      <w:r>
        <w:rPr>
          <w:spacing w:val="1"/>
        </w:rPr>
        <w:t> </w:t>
      </w:r>
      <w:r>
        <w:rPr/>
        <w:t>emerged, where people post their opinions in colloquial and compact language.</w:t>
      </w:r>
      <w:r>
        <w:rPr>
          <w:spacing w:val="1"/>
        </w:rPr>
        <w:t> </w:t>
      </w:r>
      <w:r>
        <w:rPr/>
        <w:t>This is what</w:t>
      </w:r>
      <w:r>
        <w:rPr>
          <w:spacing w:val="1"/>
        </w:rPr>
        <w:t> </w:t>
      </w:r>
      <w:r>
        <w:rPr/>
        <w:t>happens in Twitter,</w:t>
      </w:r>
      <w:r>
        <w:rPr>
          <w:spacing w:val="1"/>
        </w:rPr>
        <w:t> </w:t>
      </w:r>
      <w:r>
        <w:rPr/>
        <w:t>a communication tool that can easily be used as a source of information</w:t>
      </w:r>
      <w:r>
        <w:rPr>
          <w:spacing w:val="1"/>
        </w:rPr>
        <w:t> </w:t>
      </w:r>
      <w:r>
        <w:rPr/>
        <w:t>for various automatic tools of sentiment inference. Research efforts have been directed to deal</w:t>
      </w:r>
      <w:r>
        <w:rPr>
          <w:spacing w:val="-57"/>
        </w:rPr>
        <w:t> </w:t>
      </w:r>
      <w:r>
        <w:rPr/>
        <w:t>with the problem of sentiment analysis in social networks from the point of view of a classifi-</w:t>
      </w:r>
      <w:r>
        <w:rPr>
          <w:spacing w:val="1"/>
        </w:rPr>
        <w:t> </w:t>
      </w:r>
      <w:r>
        <w:rPr/>
        <w:t>cation problem, where there is no consensus about what is the best classifier, and what is the</w:t>
      </w:r>
      <w:r>
        <w:rPr>
          <w:spacing w:val="1"/>
        </w:rPr>
        <w:t> </w:t>
      </w:r>
      <w:r>
        <w:rPr/>
        <w:t>best configuration provided by the feature engineering process.</w:t>
      </w:r>
      <w:r>
        <w:rPr>
          <w:spacing w:val="1"/>
        </w:rPr>
        <w:t> </w:t>
      </w:r>
      <w:r>
        <w:rPr/>
        <w:t>Another problem is that in a</w:t>
      </w:r>
      <w:r>
        <w:rPr>
          <w:spacing w:val="1"/>
        </w:rPr>
        <w:t> </w:t>
      </w:r>
      <w:r>
        <w:rPr/>
        <w:t>supervised</w:t>
      </w:r>
      <w:r>
        <w:rPr>
          <w:spacing w:val="-6"/>
        </w:rPr>
        <w:t> </w:t>
      </w:r>
      <w:r>
        <w:rPr/>
        <w:t>setting,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training</w:t>
      </w:r>
      <w:r>
        <w:rPr>
          <w:spacing w:val="-6"/>
        </w:rPr>
        <w:t> </w:t>
      </w:r>
      <w:r>
        <w:rPr/>
        <w:t>stage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classification</w:t>
      </w:r>
      <w:r>
        <w:rPr>
          <w:spacing w:val="-6"/>
        </w:rPr>
        <w:t> </w:t>
      </w:r>
      <w:r>
        <w:rPr/>
        <w:t>model,</w:t>
      </w:r>
      <w:r>
        <w:rPr>
          <w:spacing w:val="-5"/>
        </w:rPr>
        <w:t> </w:t>
      </w:r>
      <w:r>
        <w:rPr/>
        <w:t>we</w:t>
      </w:r>
      <w:r>
        <w:rPr>
          <w:spacing w:val="-6"/>
        </w:rPr>
        <w:t> </w:t>
      </w:r>
      <w:r>
        <w:rPr/>
        <w:t>need</w:t>
      </w:r>
      <w:r>
        <w:rPr>
          <w:spacing w:val="-6"/>
        </w:rPr>
        <w:t> </w:t>
      </w:r>
      <w:r>
        <w:rPr/>
        <w:t>labeled</w:t>
      </w:r>
      <w:r>
        <w:rPr>
          <w:spacing w:val="-6"/>
        </w:rPr>
        <w:t> </w:t>
      </w:r>
      <w:r>
        <w:rPr/>
        <w:t>examples,</w:t>
      </w:r>
      <w:r>
        <w:rPr>
          <w:spacing w:val="-57"/>
        </w:rPr>
        <w:t> </w:t>
      </w:r>
      <w:r>
        <w:rPr/>
        <w:t>which are hard to get in the most of applications. The objective of this thesis is to investigate</w:t>
      </w:r>
      <w:r>
        <w:rPr>
          <w:spacing w:val="1"/>
        </w:rPr>
        <w:t> </w:t>
      </w:r>
      <w:r>
        <w:rPr/>
        <w:t>the use of classifier ensembles, exploring the diversity and the potential of various supervised</w:t>
      </w:r>
      <w:r>
        <w:rPr>
          <w:spacing w:val="1"/>
        </w:rPr>
        <w:t> </w:t>
      </w:r>
      <w:r>
        <w:rPr/>
        <w:t>approaches when these work together, as well as to provide a study about the phase that pre-</w:t>
      </w:r>
      <w:r>
        <w:rPr>
          <w:spacing w:val="1"/>
        </w:rPr>
        <w:t> </w:t>
      </w:r>
      <w:r>
        <w:rPr/>
        <w:t>cedes the choice of the classifier, which is known as feature engineering. In addition to these</w:t>
      </w:r>
      <w:r>
        <w:rPr>
          <w:spacing w:val="1"/>
        </w:rPr>
        <w:t> </w:t>
      </w:r>
      <w:r>
        <w:rPr/>
        <w:t>aspects, a study showing that unsupervised learning techniques can provide useful and addi-</w:t>
      </w:r>
      <w:r>
        <w:rPr>
          <w:spacing w:val="1"/>
        </w:rPr>
        <w:t> </w:t>
      </w:r>
      <w:r>
        <w:rPr/>
        <w:t>tional constraints to improve the ability of generalization of the classifiers is also carried out.</w:t>
      </w:r>
      <w:r>
        <w:rPr>
          <w:spacing w:val="1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promising</w:t>
      </w:r>
      <w:r>
        <w:rPr>
          <w:spacing w:val="-3"/>
        </w:rPr>
        <w:t> </w:t>
      </w:r>
      <w:r>
        <w:rPr/>
        <w:t>results</w:t>
      </w:r>
      <w:r>
        <w:rPr>
          <w:spacing w:val="-2"/>
        </w:rPr>
        <w:t> </w:t>
      </w:r>
      <w:r>
        <w:rPr/>
        <w:t>got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supervised</w:t>
      </w:r>
      <w:r>
        <w:rPr>
          <w:spacing w:val="-3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settings,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existing</w:t>
      </w:r>
      <w:r>
        <w:rPr>
          <w:spacing w:val="-3"/>
        </w:rPr>
        <w:t> </w:t>
      </w:r>
      <w:r>
        <w:rPr/>
        <w:t>algorithm</w:t>
      </w:r>
      <w:r>
        <w:rPr>
          <w:spacing w:val="-3"/>
        </w:rPr>
        <w:t> </w:t>
      </w:r>
      <w:r>
        <w:rPr/>
        <w:t>called</w:t>
      </w:r>
      <w:r>
        <w:rPr>
          <w:spacing w:val="-57"/>
        </w:rPr>
        <w:t> </w:t>
      </w:r>
      <w:r>
        <w:rPr/>
        <w:t>C</w:t>
      </w:r>
      <w:r>
        <w:rPr>
          <w:vertAlign w:val="superscript"/>
        </w:rPr>
        <w:t>3</w:t>
      </w:r>
      <w:r>
        <w:rPr>
          <w:vertAlign w:val="baseline"/>
        </w:rPr>
        <w:t>E (Consensus between Classification and Clustering Ensembles) was adapted and extended</w:t>
      </w:r>
      <w:r>
        <w:rPr>
          <w:spacing w:val="1"/>
          <w:vertAlign w:val="baseline"/>
        </w:rPr>
        <w:t> </w:t>
      </w:r>
      <w:r>
        <w:rPr>
          <w:vertAlign w:val="baseline"/>
        </w:rPr>
        <w:t>for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semi-supervised</w:t>
      </w:r>
      <w:r>
        <w:rPr>
          <w:spacing w:val="-4"/>
          <w:vertAlign w:val="baseline"/>
        </w:rPr>
        <w:t> </w:t>
      </w:r>
      <w:r>
        <w:rPr>
          <w:vertAlign w:val="baseline"/>
        </w:rPr>
        <w:t>setting.</w:t>
      </w:r>
      <w:r>
        <w:rPr>
          <w:spacing w:val="13"/>
          <w:vertAlign w:val="baseline"/>
        </w:rPr>
        <w:t> </w:t>
      </w:r>
      <w:r>
        <w:rPr>
          <w:vertAlign w:val="baseline"/>
        </w:rPr>
        <w:t>This</w:t>
      </w:r>
      <w:r>
        <w:rPr>
          <w:spacing w:val="-4"/>
          <w:vertAlign w:val="baseline"/>
        </w:rPr>
        <w:t> </w:t>
      </w:r>
      <w:r>
        <w:rPr>
          <w:vertAlign w:val="baseline"/>
        </w:rPr>
        <w:t>algorithm</w:t>
      </w:r>
      <w:r>
        <w:rPr>
          <w:spacing w:val="-4"/>
          <w:vertAlign w:val="baseline"/>
        </w:rPr>
        <w:t> </w:t>
      </w:r>
      <w:r>
        <w:rPr>
          <w:vertAlign w:val="baseline"/>
        </w:rPr>
        <w:t>refines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sentiment</w:t>
      </w:r>
      <w:r>
        <w:rPr>
          <w:spacing w:val="-4"/>
          <w:vertAlign w:val="baseline"/>
        </w:rPr>
        <w:t> </w:t>
      </w:r>
      <w:r>
        <w:rPr>
          <w:vertAlign w:val="baseline"/>
        </w:rPr>
        <w:t>classification</w:t>
      </w:r>
      <w:r>
        <w:rPr>
          <w:spacing w:val="-4"/>
          <w:vertAlign w:val="baseline"/>
        </w:rPr>
        <w:t> </w:t>
      </w:r>
      <w:r>
        <w:rPr>
          <w:vertAlign w:val="baseline"/>
        </w:rPr>
        <w:t>from</w:t>
      </w:r>
      <w:r>
        <w:rPr>
          <w:spacing w:val="-4"/>
          <w:vertAlign w:val="baseline"/>
        </w:rPr>
        <w:t> </w:t>
      </w:r>
      <w:r>
        <w:rPr>
          <w:vertAlign w:val="baseline"/>
        </w:rPr>
        <w:t>additi-</w:t>
      </w:r>
      <w:r>
        <w:rPr>
          <w:spacing w:val="-57"/>
          <w:vertAlign w:val="baseline"/>
        </w:rPr>
        <w:t> </w:t>
      </w:r>
      <w:r>
        <w:rPr>
          <w:vertAlign w:val="baseline"/>
        </w:rPr>
        <w:t>onal</w:t>
      </w:r>
      <w:r>
        <w:rPr>
          <w:spacing w:val="-13"/>
          <w:vertAlign w:val="baseline"/>
        </w:rPr>
        <w:t> </w:t>
      </w:r>
      <w:r>
        <w:rPr>
          <w:vertAlign w:val="baseline"/>
        </w:rPr>
        <w:t>information</w:t>
      </w:r>
      <w:r>
        <w:rPr>
          <w:spacing w:val="-13"/>
          <w:vertAlign w:val="baseline"/>
        </w:rPr>
        <w:t> </w:t>
      </w:r>
      <w:r>
        <w:rPr>
          <w:vertAlign w:val="baseline"/>
        </w:rPr>
        <w:t>provided</w:t>
      </w:r>
      <w:r>
        <w:rPr>
          <w:spacing w:val="-13"/>
          <w:vertAlign w:val="baseline"/>
        </w:rPr>
        <w:t> </w:t>
      </w:r>
      <w:r>
        <w:rPr>
          <w:vertAlign w:val="baseline"/>
        </w:rPr>
        <w:t>by</w:t>
      </w:r>
      <w:r>
        <w:rPr>
          <w:spacing w:val="-13"/>
          <w:vertAlign w:val="baseline"/>
        </w:rPr>
        <w:t> </w:t>
      </w:r>
      <w:r>
        <w:rPr>
          <w:vertAlign w:val="baseline"/>
        </w:rPr>
        <w:t>clusters</w:t>
      </w:r>
      <w:r>
        <w:rPr>
          <w:spacing w:val="-13"/>
          <w:vertAlign w:val="baseline"/>
        </w:rPr>
        <w:t> </w:t>
      </w:r>
      <w:r>
        <w:rPr>
          <w:vertAlign w:val="baseline"/>
        </w:rPr>
        <w:t>of</w:t>
      </w:r>
      <w:r>
        <w:rPr>
          <w:spacing w:val="-13"/>
          <w:vertAlign w:val="baseline"/>
        </w:rPr>
        <w:t> </w:t>
      </w:r>
      <w:r>
        <w:rPr>
          <w:vertAlign w:val="baseline"/>
        </w:rPr>
        <w:t>data,</w:t>
      </w:r>
      <w:r>
        <w:rPr>
          <w:spacing w:val="-12"/>
          <w:vertAlign w:val="baseline"/>
        </w:rPr>
        <w:t> </w:t>
      </w:r>
      <w:r>
        <w:rPr>
          <w:vertAlign w:val="baseline"/>
        </w:rPr>
        <w:t>in</w:t>
      </w:r>
      <w:r>
        <w:rPr>
          <w:spacing w:val="-12"/>
          <w:vertAlign w:val="baseline"/>
        </w:rPr>
        <w:t> </w:t>
      </w:r>
      <w:r>
        <w:rPr>
          <w:vertAlign w:val="baseline"/>
        </w:rPr>
        <w:t>a</w:t>
      </w:r>
      <w:r>
        <w:rPr>
          <w:spacing w:val="-13"/>
          <w:vertAlign w:val="baseline"/>
        </w:rPr>
        <w:t> </w:t>
      </w:r>
      <w:r>
        <w:rPr>
          <w:vertAlign w:val="baseline"/>
        </w:rPr>
        <w:t>self-training</w:t>
      </w:r>
      <w:r>
        <w:rPr>
          <w:spacing w:val="-13"/>
          <w:vertAlign w:val="baseline"/>
        </w:rPr>
        <w:t> </w:t>
      </w:r>
      <w:r>
        <w:rPr>
          <w:vertAlign w:val="baseline"/>
        </w:rPr>
        <w:t>procedure.</w:t>
      </w:r>
      <w:r>
        <w:rPr>
          <w:spacing w:val="6"/>
          <w:vertAlign w:val="baseline"/>
        </w:rPr>
        <w:t> </w:t>
      </w:r>
      <w:r>
        <w:rPr>
          <w:vertAlign w:val="baseline"/>
        </w:rPr>
        <w:t>This</w:t>
      </w:r>
      <w:r>
        <w:rPr>
          <w:spacing w:val="-13"/>
          <w:vertAlign w:val="baseline"/>
        </w:rPr>
        <w:t> </w:t>
      </w:r>
      <w:r>
        <w:rPr>
          <w:vertAlign w:val="baseline"/>
        </w:rPr>
        <w:t>approach</w:t>
      </w:r>
      <w:r>
        <w:rPr>
          <w:spacing w:val="-13"/>
          <w:vertAlign w:val="baseline"/>
        </w:rPr>
        <w:t> </w:t>
      </w:r>
      <w:r>
        <w:rPr>
          <w:vertAlign w:val="baseline"/>
        </w:rPr>
        <w:t>shows</w:t>
      </w:r>
      <w:r>
        <w:rPr>
          <w:spacing w:val="-58"/>
          <w:vertAlign w:val="baseline"/>
        </w:rPr>
        <w:t> </w:t>
      </w:r>
      <w:r>
        <w:rPr>
          <w:vertAlign w:val="baseline"/>
        </w:rPr>
        <w:t>promising</w:t>
      </w:r>
      <w:r>
        <w:rPr>
          <w:spacing w:val="-2"/>
          <w:vertAlign w:val="baseline"/>
        </w:rPr>
        <w:t> </w:t>
      </w:r>
      <w:r>
        <w:rPr>
          <w:vertAlign w:val="baseline"/>
        </w:rPr>
        <w:t>results</w:t>
      </w:r>
      <w:r>
        <w:rPr>
          <w:spacing w:val="-1"/>
          <w:vertAlign w:val="baseline"/>
        </w:rPr>
        <w:t> </w:t>
      </w:r>
      <w:r>
        <w:rPr>
          <w:vertAlign w:val="baseline"/>
        </w:rPr>
        <w:t>when</w:t>
      </w:r>
      <w:r>
        <w:rPr>
          <w:spacing w:val="-2"/>
          <w:vertAlign w:val="baseline"/>
        </w:rPr>
        <w:t> </w:t>
      </w:r>
      <w:r>
        <w:rPr>
          <w:vertAlign w:val="baseline"/>
        </w:rPr>
        <w:t>compared</w:t>
      </w:r>
      <w:r>
        <w:rPr>
          <w:spacing w:val="-1"/>
          <w:vertAlign w:val="baseline"/>
        </w:rPr>
        <w:t> </w:t>
      </w:r>
      <w:r>
        <w:rPr>
          <w:vertAlign w:val="baseline"/>
        </w:rPr>
        <w:t>with</w:t>
      </w:r>
      <w:r>
        <w:rPr>
          <w:spacing w:val="-1"/>
          <w:vertAlign w:val="baseline"/>
        </w:rPr>
        <w:t> </w:t>
      </w:r>
      <w:r>
        <w:rPr>
          <w:vertAlign w:val="baseline"/>
        </w:rPr>
        <w:t>state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art</w:t>
      </w:r>
      <w:r>
        <w:rPr>
          <w:spacing w:val="-2"/>
          <w:vertAlign w:val="baseline"/>
        </w:rPr>
        <w:t> </w:t>
      </w:r>
      <w:r>
        <w:rPr>
          <w:vertAlign w:val="baseline"/>
        </w:rPr>
        <w:t>algorithms.</w:t>
      </w:r>
    </w:p>
    <w:p>
      <w:pPr>
        <w:pStyle w:val="BodyText"/>
        <w:spacing w:before="3"/>
      </w:pPr>
    </w:p>
    <w:p>
      <w:pPr>
        <w:pStyle w:val="BodyText"/>
        <w:spacing w:line="312" w:lineRule="auto"/>
        <w:ind w:left="1280" w:right="1125"/>
      </w:pPr>
      <w:r>
        <w:rPr>
          <w:b/>
          <w:i/>
          <w:spacing w:val="-1"/>
        </w:rPr>
        <w:t>Key-words:</w:t>
      </w:r>
      <w:r>
        <w:rPr>
          <w:b/>
          <w:i/>
          <w:spacing w:val="2"/>
        </w:rPr>
        <w:t> </w:t>
      </w:r>
      <w:r>
        <w:rPr/>
        <w:t>Sentiment</w:t>
      </w:r>
      <w:r>
        <w:rPr>
          <w:spacing w:val="-14"/>
        </w:rPr>
        <w:t> </w:t>
      </w:r>
      <w:r>
        <w:rPr/>
        <w:t>analysis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/>
        <w:t>short</w:t>
      </w:r>
      <w:r>
        <w:rPr>
          <w:spacing w:val="-14"/>
        </w:rPr>
        <w:t> </w:t>
      </w:r>
      <w:r>
        <w:rPr/>
        <w:t>informal</w:t>
      </w:r>
      <w:r>
        <w:rPr>
          <w:spacing w:val="-15"/>
        </w:rPr>
        <w:t> </w:t>
      </w:r>
      <w:r>
        <w:rPr/>
        <w:t>texts,</w:t>
      </w:r>
      <w:r>
        <w:rPr>
          <w:spacing w:val="-13"/>
        </w:rPr>
        <w:t> </w:t>
      </w:r>
      <w:r>
        <w:rPr/>
        <w:t>sentiment</w:t>
      </w:r>
      <w:r>
        <w:rPr>
          <w:spacing w:val="-14"/>
        </w:rPr>
        <w:t> </w:t>
      </w:r>
      <w:r>
        <w:rPr/>
        <w:t>classification,</w:t>
      </w:r>
      <w:r>
        <w:rPr>
          <w:spacing w:val="-13"/>
        </w:rPr>
        <w:t> </w:t>
      </w:r>
      <w:r>
        <w:rPr/>
        <w:t>tweet</w:t>
      </w:r>
      <w:r>
        <w:rPr>
          <w:spacing w:val="-14"/>
        </w:rPr>
        <w:t> </w:t>
      </w:r>
      <w:r>
        <w:rPr/>
        <w:t>sentiment</w:t>
      </w:r>
      <w:r>
        <w:rPr>
          <w:spacing w:val="-57"/>
        </w:rPr>
        <w:t> </w:t>
      </w:r>
      <w:r>
        <w:rPr/>
        <w:t>analysis,</w:t>
      </w:r>
      <w:r>
        <w:rPr>
          <w:spacing w:val="-2"/>
        </w:rPr>
        <w:t> </w:t>
      </w:r>
      <w:r>
        <w:rPr/>
        <w:t>semi-supervised</w:t>
      </w:r>
      <w:r>
        <w:rPr>
          <w:spacing w:val="-1"/>
        </w:rPr>
        <w:t> </w:t>
      </w:r>
      <w:r>
        <w:rPr/>
        <w:t>sentiment</w:t>
      </w:r>
      <w:r>
        <w:rPr>
          <w:spacing w:val="-1"/>
        </w:rPr>
        <w:t> </w:t>
      </w:r>
      <w:r>
        <w:rPr/>
        <w:t>analysis.</w:t>
      </w:r>
    </w:p>
    <w:p>
      <w:pPr>
        <w:spacing w:after="0" w:line="312" w:lineRule="auto"/>
        <w:sectPr>
          <w:headerReference w:type="default" r:id="rId12"/>
          <w:footerReference w:type="default" r:id="rId13"/>
          <w:pgSz w:w="11910" w:h="16840"/>
          <w:pgMar w:header="2396" w:footer="557" w:top="3940" w:bottom="740" w:left="420" w:right="0"/>
          <w:pgNumType w:start="7"/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headerReference w:type="even" r:id="rId14"/>
          <w:footerReference w:type="even" r:id="rId15"/>
          <w:pgSz w:w="11910" w:h="16840"/>
          <w:pgMar w:header="0" w:footer="0" w:top="1580" w:bottom="280" w:left="4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tabs>
          <w:tab w:pos="9098" w:val="left" w:leader="none"/>
        </w:tabs>
        <w:spacing w:before="97"/>
        <w:ind w:left="505"/>
        <w:jc w:val="center"/>
      </w:pPr>
      <w:r>
        <w:rPr>
          <w:color w:val="0000B3"/>
        </w:rPr>
        <w:t>Lista</w:t>
      </w:r>
      <w:r>
        <w:rPr>
          <w:color w:val="0000B3"/>
          <w:spacing w:val="-2"/>
        </w:rPr>
        <w:t> </w:t>
      </w:r>
      <w:r>
        <w:rPr>
          <w:color w:val="0000B3"/>
        </w:rPr>
        <w:t>de</w:t>
      </w:r>
      <w:r>
        <w:rPr>
          <w:color w:val="0000B3"/>
          <w:spacing w:val="-1"/>
        </w:rPr>
        <w:t> </w:t>
      </w:r>
      <w:r>
        <w:rPr>
          <w:color w:val="0000B3"/>
        </w:rPr>
        <w:t>Figuras</w:t>
      </w:r>
      <w:r>
        <w:rPr>
          <w:color w:val="0000B3"/>
          <w:spacing w:val="72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  <w:tab/>
        <w:t>x</w:t>
      </w:r>
    </w:p>
    <w:p>
      <w:pPr>
        <w:spacing w:after="0"/>
        <w:jc w:val="center"/>
        <w:sectPr>
          <w:headerReference w:type="default" r:id="rId16"/>
          <w:footerReference w:type="default" r:id="rId17"/>
          <w:pgSz w:w="11910" w:h="16840"/>
          <w:pgMar w:header="2417" w:footer="557" w:top="3980" w:bottom="1061" w:left="420" w:right="0"/>
          <w:pgNumType w:start="9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217" w:val="right" w:leader="dot"/>
            </w:tabs>
          </w:pPr>
          <w:r>
            <w:rPr>
              <w:color w:val="0000B3"/>
            </w:rPr>
            <w:t>Lista</w:t>
          </w:r>
          <w:r>
            <w:rPr>
              <w:color w:val="0000B3"/>
              <w:spacing w:val="-2"/>
            </w:rPr>
            <w:t> </w:t>
          </w:r>
          <w:r>
            <w:rPr>
              <w:color w:val="0000B3"/>
            </w:rPr>
            <w:t>de</w:t>
          </w:r>
          <w:r>
            <w:rPr>
              <w:color w:val="0000B3"/>
              <w:spacing w:val="-1"/>
            </w:rPr>
            <w:t> </w:t>
          </w:r>
          <w:r>
            <w:rPr>
              <w:color w:val="0000B3"/>
            </w:rPr>
            <w:t>Tabelas</w:t>
            <w:tab/>
          </w:r>
          <w:r>
            <w:rPr/>
            <w:t>xiii</w:t>
          </w:r>
        </w:p>
        <w:p>
          <w:pPr>
            <w:pStyle w:val="TOC1"/>
            <w:tabs>
              <w:tab w:pos="9220" w:val="right" w:leader="dot"/>
            </w:tabs>
            <w:spacing w:before="108"/>
            <w:ind w:left="507"/>
          </w:pPr>
          <w:r>
            <w:rPr>
              <w:color w:val="0000B3"/>
            </w:rPr>
            <w:t>Lista</w:t>
          </w:r>
          <w:r>
            <w:rPr>
              <w:color w:val="0000B3"/>
              <w:spacing w:val="-2"/>
            </w:rPr>
            <w:t> </w:t>
          </w:r>
          <w:r>
            <w:rPr>
              <w:color w:val="0000B3"/>
            </w:rPr>
            <w:t>de</w:t>
          </w:r>
          <w:r>
            <w:rPr>
              <w:color w:val="0000B3"/>
              <w:spacing w:val="-1"/>
            </w:rPr>
            <w:t> </w:t>
          </w:r>
          <w:r>
            <w:rPr>
              <w:color w:val="0000B3"/>
            </w:rPr>
            <w:t>Abreviaturas</w:t>
            <w:tab/>
          </w:r>
          <w:r>
            <w:rPr/>
            <w:t>xvii</w:t>
          </w:r>
        </w:p>
        <w:p>
          <w:pPr>
            <w:pStyle w:val="TOC4"/>
            <w:numPr>
              <w:ilvl w:val="0"/>
              <w:numId w:val="1"/>
            </w:numPr>
            <w:tabs>
              <w:tab w:pos="1639" w:val="left" w:leader="none"/>
              <w:tab w:pos="1640" w:val="left" w:leader="none"/>
              <w:tab w:pos="10351" w:val="right" w:leader="none"/>
            </w:tabs>
            <w:spacing w:line="240" w:lineRule="auto" w:before="364" w:after="0"/>
            <w:ind w:left="1639" w:right="0" w:hanging="360"/>
            <w:jc w:val="left"/>
          </w:pPr>
          <w:r>
            <w:rPr>
              <w:color w:val="0000B3"/>
            </w:rPr>
            <w:t>Introdução</w:t>
          </w:r>
          <w:r>
            <w:rPr>
              <w:color w:val="0000B3"/>
            </w:rPr>
            <w:tab/>
          </w:r>
          <w:r>
            <w:rPr/>
            <w:t>3</w:t>
          </w:r>
        </w:p>
        <w:p>
          <w:pPr>
            <w:pStyle w:val="TOC5"/>
            <w:tabs>
              <w:tab w:pos="2189" w:val="left" w:leader="none"/>
              <w:tab w:pos="10351" w:val="right" w:leader="none"/>
            </w:tabs>
            <w:ind w:left="1639" w:firstLine="0"/>
          </w:pPr>
          <w:hyperlink w:history="true" w:anchor="_TOC_250035">
            <w:r>
              <w:rPr>
                <w:color w:val="0000B3"/>
              </w:rPr>
              <w:t>1.1</w:t>
              <w:tab/>
              <w:t>Análise</w:t>
            </w:r>
            <w:r>
              <w:rPr>
                <w:color w:val="0000B3"/>
                <w:spacing w:val="-2"/>
              </w:rPr>
              <w:t> </w:t>
            </w:r>
            <w:r>
              <w:rPr>
                <w:color w:val="0000B3"/>
              </w:rPr>
              <w:t>de</w:t>
            </w:r>
            <w:r>
              <w:rPr>
                <w:color w:val="0000B3"/>
                <w:spacing w:val="-1"/>
              </w:rPr>
              <w:t> </w:t>
            </w:r>
            <w:r>
              <w:rPr>
                <w:color w:val="0000B3"/>
              </w:rPr>
              <w:t>sentimentos</w:t>
            </w:r>
            <w:r>
              <w:rPr>
                <w:color w:val="0000B3"/>
                <w:spacing w:val="100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</w:r>
            <w:r>
              <w:rPr>
                <w:spacing w:val="59"/>
              </w:rPr>
              <w:t> </w:t>
            </w:r>
            <w:r>
              <w:rPr/>
              <w:t>.</w:t>
            </w:r>
            <w:r>
              <w:rPr>
                <w:spacing w:val="58"/>
              </w:rPr>
              <w:t> </w:t>
            </w:r>
            <w:r>
              <w:rPr/>
              <w:t>.</w:t>
              <w:tab/>
              <w:t>3</w:t>
            </w:r>
          </w:hyperlink>
        </w:p>
        <w:p>
          <w:pPr>
            <w:pStyle w:val="TOC6"/>
            <w:tabs>
              <w:tab w:pos="2189" w:val="left" w:leader="none"/>
              <w:tab w:pos="10351" w:val="right" w:leader="none"/>
            </w:tabs>
            <w:rPr>
              <w:b w:val="0"/>
              <w:i w:val="0"/>
              <w:sz w:val="24"/>
            </w:rPr>
          </w:pPr>
          <w:r>
            <w:rPr>
              <w:b w:val="0"/>
              <w:i w:val="0"/>
              <w:color w:val="0000B3"/>
              <w:sz w:val="24"/>
            </w:rPr>
            <w:t>1.2</w:t>
            <w:tab/>
            <w:t>Análise</w:t>
          </w:r>
          <w:r>
            <w:rPr>
              <w:b w:val="0"/>
              <w:i w:val="0"/>
              <w:color w:val="0000B3"/>
              <w:spacing w:val="-2"/>
              <w:sz w:val="24"/>
            </w:rPr>
            <w:t> </w:t>
          </w:r>
          <w:r>
            <w:rPr>
              <w:b w:val="0"/>
              <w:i w:val="0"/>
              <w:color w:val="0000B3"/>
              <w:sz w:val="24"/>
            </w:rPr>
            <w:t>de</w:t>
          </w:r>
          <w:r>
            <w:rPr>
              <w:b w:val="0"/>
              <w:i w:val="0"/>
              <w:color w:val="0000B3"/>
              <w:spacing w:val="-2"/>
              <w:sz w:val="24"/>
            </w:rPr>
            <w:t> </w:t>
          </w:r>
          <w:r>
            <w:rPr>
              <w:b w:val="0"/>
              <w:i w:val="0"/>
              <w:color w:val="0000B3"/>
              <w:sz w:val="24"/>
            </w:rPr>
            <w:t>sentimentos</w:t>
          </w:r>
          <w:r>
            <w:rPr>
              <w:b w:val="0"/>
              <w:i w:val="0"/>
              <w:color w:val="0000B3"/>
              <w:spacing w:val="-2"/>
              <w:sz w:val="24"/>
            </w:rPr>
            <w:t> </w:t>
          </w:r>
          <w:r>
            <w:rPr>
              <w:b w:val="0"/>
              <w:i w:val="0"/>
              <w:color w:val="0000B3"/>
              <w:sz w:val="24"/>
            </w:rPr>
            <w:t>em</w:t>
          </w:r>
          <w:r>
            <w:rPr>
              <w:b w:val="0"/>
              <w:i w:val="0"/>
              <w:color w:val="0000B3"/>
              <w:spacing w:val="-1"/>
              <w:sz w:val="24"/>
            </w:rPr>
            <w:t> </w:t>
          </w:r>
          <w:r>
            <w:rPr>
              <w:b w:val="0"/>
              <w:color w:val="0000B3"/>
              <w:sz w:val="24"/>
            </w:rPr>
            <w:t>microblogs</w:t>
          </w:r>
          <w:r>
            <w:rPr>
              <w:b w:val="0"/>
              <w:color w:val="0000B3"/>
              <w:spacing w:val="-2"/>
              <w:sz w:val="24"/>
            </w:rPr>
            <w:t> </w:t>
          </w:r>
          <w:r>
            <w:rPr>
              <w:b w:val="0"/>
              <w:i w:val="0"/>
              <w:color w:val="0000B3"/>
              <w:sz w:val="24"/>
            </w:rPr>
            <w:t>e</w:t>
          </w:r>
          <w:r>
            <w:rPr>
              <w:b w:val="0"/>
              <w:i w:val="0"/>
              <w:color w:val="0000B3"/>
              <w:spacing w:val="-2"/>
              <w:sz w:val="24"/>
            </w:rPr>
            <w:t> </w:t>
          </w:r>
          <w:r>
            <w:rPr>
              <w:b w:val="0"/>
              <w:color w:val="0000B3"/>
              <w:sz w:val="24"/>
            </w:rPr>
            <w:t>tweets  </w:t>
          </w:r>
          <w:r>
            <w:rPr>
              <w:b w:val="0"/>
              <w:color w:val="0000B3"/>
              <w:spacing w:val="12"/>
              <w:sz w:val="24"/>
            </w:rPr>
            <w:t> </w:t>
          </w:r>
          <w:r>
            <w:rPr>
              <w:b w:val="0"/>
              <w:i w:val="0"/>
              <w:sz w:val="24"/>
            </w:rPr>
            <w:t>.</w:t>
          </w:r>
          <w:r>
            <w:rPr>
              <w:b w:val="0"/>
              <w:i w:val="0"/>
              <w:spacing w:val="58"/>
              <w:sz w:val="24"/>
            </w:rPr>
            <w:t> </w:t>
          </w:r>
          <w:r>
            <w:rPr>
              <w:b w:val="0"/>
              <w:i w:val="0"/>
              <w:sz w:val="24"/>
            </w:rPr>
            <w:t>.</w:t>
          </w:r>
          <w:r>
            <w:rPr>
              <w:b w:val="0"/>
              <w:i w:val="0"/>
              <w:spacing w:val="57"/>
              <w:sz w:val="24"/>
            </w:rPr>
            <w:t> </w:t>
          </w:r>
          <w:r>
            <w:rPr>
              <w:b w:val="0"/>
              <w:i w:val="0"/>
              <w:sz w:val="24"/>
            </w:rPr>
            <w:t>.</w:t>
          </w:r>
          <w:r>
            <w:rPr>
              <w:b w:val="0"/>
              <w:i w:val="0"/>
              <w:spacing w:val="58"/>
              <w:sz w:val="24"/>
            </w:rPr>
            <w:t> </w:t>
          </w:r>
          <w:r>
            <w:rPr>
              <w:b w:val="0"/>
              <w:i w:val="0"/>
              <w:sz w:val="24"/>
            </w:rPr>
            <w:t>.</w:t>
          </w:r>
          <w:r>
            <w:rPr>
              <w:b w:val="0"/>
              <w:i w:val="0"/>
              <w:spacing w:val="58"/>
              <w:sz w:val="24"/>
            </w:rPr>
            <w:t> </w:t>
          </w:r>
          <w:r>
            <w:rPr>
              <w:b w:val="0"/>
              <w:i w:val="0"/>
              <w:sz w:val="24"/>
            </w:rPr>
            <w:t>.</w:t>
          </w:r>
          <w:r>
            <w:rPr>
              <w:b w:val="0"/>
              <w:i w:val="0"/>
              <w:spacing w:val="57"/>
              <w:sz w:val="24"/>
            </w:rPr>
            <w:t> </w:t>
          </w:r>
          <w:r>
            <w:rPr>
              <w:b w:val="0"/>
              <w:i w:val="0"/>
              <w:sz w:val="24"/>
            </w:rPr>
            <w:t>.</w:t>
          </w:r>
          <w:r>
            <w:rPr>
              <w:b w:val="0"/>
              <w:i w:val="0"/>
              <w:spacing w:val="58"/>
              <w:sz w:val="24"/>
            </w:rPr>
            <w:t> </w:t>
          </w:r>
          <w:r>
            <w:rPr>
              <w:b w:val="0"/>
              <w:i w:val="0"/>
              <w:sz w:val="24"/>
            </w:rPr>
            <w:t>.</w:t>
          </w:r>
          <w:r>
            <w:rPr>
              <w:b w:val="0"/>
              <w:i w:val="0"/>
              <w:spacing w:val="57"/>
              <w:sz w:val="24"/>
            </w:rPr>
            <w:t> </w:t>
          </w:r>
          <w:r>
            <w:rPr>
              <w:b w:val="0"/>
              <w:i w:val="0"/>
              <w:sz w:val="24"/>
            </w:rPr>
            <w:t>.</w:t>
          </w:r>
          <w:r>
            <w:rPr>
              <w:b w:val="0"/>
              <w:i w:val="0"/>
              <w:spacing w:val="58"/>
              <w:sz w:val="24"/>
            </w:rPr>
            <w:t> </w:t>
          </w:r>
          <w:r>
            <w:rPr>
              <w:b w:val="0"/>
              <w:i w:val="0"/>
              <w:sz w:val="24"/>
            </w:rPr>
            <w:t>.</w:t>
          </w:r>
          <w:r>
            <w:rPr>
              <w:b w:val="0"/>
              <w:i w:val="0"/>
              <w:spacing w:val="58"/>
              <w:sz w:val="24"/>
            </w:rPr>
            <w:t> </w:t>
          </w:r>
          <w:r>
            <w:rPr>
              <w:b w:val="0"/>
              <w:i w:val="0"/>
              <w:sz w:val="24"/>
            </w:rPr>
            <w:t>.</w:t>
          </w:r>
          <w:r>
            <w:rPr>
              <w:b w:val="0"/>
              <w:i w:val="0"/>
              <w:spacing w:val="57"/>
              <w:sz w:val="24"/>
            </w:rPr>
            <w:t> </w:t>
          </w:r>
          <w:r>
            <w:rPr>
              <w:b w:val="0"/>
              <w:i w:val="0"/>
              <w:sz w:val="24"/>
            </w:rPr>
            <w:t>.</w:t>
          </w:r>
          <w:r>
            <w:rPr>
              <w:b w:val="0"/>
              <w:i w:val="0"/>
              <w:spacing w:val="58"/>
              <w:sz w:val="24"/>
            </w:rPr>
            <w:t> </w:t>
          </w:r>
          <w:r>
            <w:rPr>
              <w:b w:val="0"/>
              <w:i w:val="0"/>
              <w:sz w:val="24"/>
            </w:rPr>
            <w:t>.</w:t>
          </w:r>
          <w:r>
            <w:rPr>
              <w:b w:val="0"/>
              <w:i w:val="0"/>
              <w:spacing w:val="58"/>
              <w:sz w:val="24"/>
            </w:rPr>
            <w:t> </w:t>
          </w:r>
          <w:r>
            <w:rPr>
              <w:b w:val="0"/>
              <w:i w:val="0"/>
              <w:sz w:val="24"/>
            </w:rPr>
            <w:t>.</w:t>
          </w:r>
          <w:r>
            <w:rPr>
              <w:b w:val="0"/>
              <w:i w:val="0"/>
              <w:spacing w:val="57"/>
              <w:sz w:val="24"/>
            </w:rPr>
            <w:t> </w:t>
          </w:r>
          <w:r>
            <w:rPr>
              <w:b w:val="0"/>
              <w:i w:val="0"/>
              <w:sz w:val="24"/>
            </w:rPr>
            <w:t>.</w:t>
          </w:r>
          <w:r>
            <w:rPr>
              <w:b w:val="0"/>
              <w:i w:val="0"/>
              <w:spacing w:val="58"/>
              <w:sz w:val="24"/>
            </w:rPr>
            <w:t> </w:t>
          </w:r>
          <w:r>
            <w:rPr>
              <w:b w:val="0"/>
              <w:i w:val="0"/>
              <w:sz w:val="24"/>
            </w:rPr>
            <w:t>.</w:t>
          </w:r>
          <w:r>
            <w:rPr>
              <w:b w:val="0"/>
              <w:i w:val="0"/>
              <w:spacing w:val="57"/>
              <w:sz w:val="24"/>
            </w:rPr>
            <w:t> </w:t>
          </w:r>
          <w:r>
            <w:rPr>
              <w:b w:val="0"/>
              <w:i w:val="0"/>
              <w:sz w:val="24"/>
            </w:rPr>
            <w:t>.</w:t>
          </w:r>
          <w:r>
            <w:rPr>
              <w:b w:val="0"/>
              <w:i w:val="0"/>
              <w:spacing w:val="58"/>
              <w:sz w:val="24"/>
            </w:rPr>
            <w:t> </w:t>
          </w:r>
          <w:r>
            <w:rPr>
              <w:b w:val="0"/>
              <w:i w:val="0"/>
              <w:sz w:val="24"/>
            </w:rPr>
            <w:t>.</w:t>
            <w:tab/>
            <w:t>5</w:t>
          </w:r>
        </w:p>
        <w:p>
          <w:pPr>
            <w:pStyle w:val="TOC5"/>
            <w:tabs>
              <w:tab w:pos="2189" w:val="left" w:leader="none"/>
              <w:tab w:pos="10351" w:val="right" w:leader="none"/>
            </w:tabs>
            <w:spacing w:before="107"/>
            <w:ind w:left="1639" w:firstLine="0"/>
          </w:pPr>
          <w:r>
            <w:rPr>
              <w:color w:val="0000B3"/>
            </w:rPr>
            <w:t>1.3</w:t>
            <w:tab/>
            <w:t>Desafios</w:t>
          </w:r>
          <w:r>
            <w:rPr>
              <w:color w:val="0000B3"/>
              <w:spacing w:val="-2"/>
            </w:rPr>
            <w:t> </w:t>
          </w:r>
          <w:r>
            <w:rPr>
              <w:color w:val="0000B3"/>
            </w:rPr>
            <w:t>em</w:t>
          </w:r>
          <w:r>
            <w:rPr>
              <w:color w:val="0000B3"/>
              <w:spacing w:val="-1"/>
            </w:rPr>
            <w:t> </w:t>
          </w:r>
          <w:r>
            <w:rPr>
              <w:color w:val="0000B3"/>
            </w:rPr>
            <w:t>tratar</w:t>
          </w:r>
          <w:r>
            <w:rPr>
              <w:color w:val="0000B3"/>
              <w:spacing w:val="-2"/>
            </w:rPr>
            <w:t> </w:t>
          </w:r>
          <w:r>
            <w:rPr>
              <w:i/>
              <w:color w:val="0000B3"/>
            </w:rPr>
            <w:t>tweets</w:t>
          </w:r>
          <w:r>
            <w:rPr>
              <w:i/>
              <w:color w:val="0000B3"/>
              <w:spacing w:val="100"/>
            </w:rPr>
            <w:t> </w:t>
          </w:r>
          <w:r>
            <w:rPr/>
            <w:t>.</w:t>
          </w:r>
          <w:r>
            <w:rPr>
              <w:spacing w:val="58"/>
            </w:rPr>
            <w:t> </w:t>
          </w:r>
          <w:r>
            <w:rPr/>
            <w:t>.</w:t>
          </w:r>
          <w:r>
            <w:rPr>
              <w:spacing w:val="59"/>
            </w:rPr>
            <w:t> </w:t>
          </w:r>
          <w:r>
            <w:rPr/>
            <w:t>.</w:t>
          </w:r>
          <w:r>
            <w:rPr>
              <w:spacing w:val="58"/>
            </w:rPr>
            <w:t> </w:t>
          </w:r>
          <w:r>
            <w:rPr/>
            <w:t>.</w:t>
          </w:r>
          <w:r>
            <w:rPr>
              <w:spacing w:val="58"/>
            </w:rPr>
            <w:t> </w:t>
          </w:r>
          <w:r>
            <w:rPr/>
            <w:t>.</w:t>
          </w:r>
          <w:r>
            <w:rPr>
              <w:spacing w:val="58"/>
            </w:rPr>
            <w:t> </w:t>
          </w:r>
          <w:r>
            <w:rPr/>
            <w:t>.</w:t>
          </w:r>
          <w:r>
            <w:rPr>
              <w:spacing w:val="58"/>
            </w:rPr>
            <w:t> </w:t>
          </w:r>
          <w:r>
            <w:rPr/>
            <w:t>.</w:t>
          </w:r>
          <w:r>
            <w:rPr>
              <w:spacing w:val="58"/>
            </w:rPr>
            <w:t> </w:t>
          </w:r>
          <w:r>
            <w:rPr/>
            <w:t>.</w:t>
          </w:r>
          <w:r>
            <w:rPr>
              <w:spacing w:val="59"/>
            </w:rPr>
            <w:t> </w:t>
          </w:r>
          <w:r>
            <w:rPr/>
            <w:t>.</w:t>
          </w:r>
          <w:r>
            <w:rPr>
              <w:spacing w:val="58"/>
            </w:rPr>
            <w:t> </w:t>
          </w:r>
          <w:r>
            <w:rPr/>
            <w:t>.</w:t>
          </w:r>
          <w:r>
            <w:rPr>
              <w:spacing w:val="58"/>
            </w:rPr>
            <w:t> </w:t>
          </w:r>
          <w:r>
            <w:rPr/>
            <w:t>.</w:t>
          </w:r>
          <w:r>
            <w:rPr>
              <w:spacing w:val="58"/>
            </w:rPr>
            <w:t> </w:t>
          </w:r>
          <w:r>
            <w:rPr/>
            <w:t>.</w:t>
          </w:r>
          <w:r>
            <w:rPr>
              <w:spacing w:val="58"/>
            </w:rPr>
            <w:t> </w:t>
          </w:r>
          <w:r>
            <w:rPr/>
            <w:t>.</w:t>
          </w:r>
          <w:r>
            <w:rPr>
              <w:spacing w:val="59"/>
            </w:rPr>
            <w:t> </w:t>
          </w:r>
          <w:r>
            <w:rPr/>
            <w:t>.</w:t>
          </w:r>
          <w:r>
            <w:rPr>
              <w:spacing w:val="58"/>
            </w:rPr>
            <w:t> </w:t>
          </w:r>
          <w:r>
            <w:rPr/>
            <w:t>.</w:t>
          </w:r>
          <w:r>
            <w:rPr>
              <w:spacing w:val="58"/>
            </w:rPr>
            <w:t> </w:t>
          </w:r>
          <w:r>
            <w:rPr/>
            <w:t>.</w:t>
          </w:r>
          <w:r>
            <w:rPr>
              <w:spacing w:val="58"/>
            </w:rPr>
            <w:t> </w:t>
          </w:r>
          <w:r>
            <w:rPr/>
            <w:t>.</w:t>
          </w:r>
          <w:r>
            <w:rPr>
              <w:spacing w:val="58"/>
            </w:rPr>
            <w:t> </w:t>
          </w:r>
          <w:r>
            <w:rPr/>
            <w:t>.</w:t>
          </w:r>
          <w:r>
            <w:rPr>
              <w:spacing w:val="58"/>
            </w:rPr>
            <w:t> </w:t>
          </w:r>
          <w:r>
            <w:rPr/>
            <w:t>.</w:t>
          </w:r>
          <w:r>
            <w:rPr>
              <w:spacing w:val="59"/>
            </w:rPr>
            <w:t> </w:t>
          </w:r>
          <w:r>
            <w:rPr/>
            <w:t>.</w:t>
          </w:r>
          <w:r>
            <w:rPr>
              <w:spacing w:val="58"/>
            </w:rPr>
            <w:t> </w:t>
          </w:r>
          <w:r>
            <w:rPr/>
            <w:t>.</w:t>
          </w:r>
          <w:r>
            <w:rPr>
              <w:spacing w:val="58"/>
            </w:rPr>
            <w:t> </w:t>
          </w:r>
          <w:r>
            <w:rPr/>
            <w:t>.</w:t>
          </w:r>
          <w:r>
            <w:rPr>
              <w:spacing w:val="58"/>
            </w:rPr>
            <w:t> </w:t>
          </w:r>
          <w:r>
            <w:rPr/>
            <w:t>.</w:t>
          </w:r>
          <w:r>
            <w:rPr>
              <w:spacing w:val="58"/>
            </w:rPr>
            <w:t> </w:t>
          </w:r>
          <w:r>
            <w:rPr/>
            <w:t>.</w:t>
          </w:r>
          <w:r>
            <w:rPr>
              <w:spacing w:val="59"/>
            </w:rPr>
            <w:t> </w:t>
          </w:r>
          <w:r>
            <w:rPr/>
            <w:t>.</w:t>
          </w:r>
          <w:r>
            <w:rPr>
              <w:spacing w:val="58"/>
            </w:rPr>
            <w:t> </w:t>
          </w:r>
          <w:r>
            <w:rPr/>
            <w:t>.</w:t>
          </w:r>
          <w:r>
            <w:rPr>
              <w:spacing w:val="58"/>
            </w:rPr>
            <w:t> </w:t>
          </w:r>
          <w:r>
            <w:rPr/>
            <w:t>.</w:t>
          </w:r>
          <w:r>
            <w:rPr>
              <w:spacing w:val="58"/>
            </w:rPr>
            <w:t> </w:t>
          </w:r>
          <w:r>
            <w:rPr/>
            <w:t>.</w:t>
          </w:r>
          <w:r>
            <w:rPr>
              <w:spacing w:val="58"/>
            </w:rPr>
            <w:t> </w:t>
          </w:r>
          <w:r>
            <w:rPr/>
            <w:t>.</w:t>
            <w:tab/>
            <w:t>8</w:t>
          </w:r>
        </w:p>
        <w:p>
          <w:pPr>
            <w:pStyle w:val="TOC5"/>
            <w:numPr>
              <w:ilvl w:val="1"/>
              <w:numId w:val="2"/>
            </w:numPr>
            <w:tabs>
              <w:tab w:pos="2189" w:val="left" w:leader="none"/>
              <w:tab w:pos="2190" w:val="left" w:leader="none"/>
              <w:tab w:pos="10351" w:val="right" w:leader="dot"/>
            </w:tabs>
            <w:spacing w:line="240" w:lineRule="auto" w:before="108" w:after="0"/>
            <w:ind w:left="2189" w:right="0" w:hanging="551"/>
            <w:jc w:val="left"/>
          </w:pPr>
          <w:hyperlink w:history="true" w:anchor="_TOC_250034">
            <w:r>
              <w:rPr>
                <w:color w:val="0000B3"/>
              </w:rPr>
              <w:t>Objetivos</w:t>
              <w:tab/>
            </w:r>
            <w:r>
              <w:rPr/>
              <w:t>11</w:t>
            </w:r>
          </w:hyperlink>
        </w:p>
        <w:p>
          <w:pPr>
            <w:pStyle w:val="TOC5"/>
            <w:numPr>
              <w:ilvl w:val="1"/>
              <w:numId w:val="2"/>
            </w:numPr>
            <w:tabs>
              <w:tab w:pos="2189" w:val="left" w:leader="none"/>
              <w:tab w:pos="2190" w:val="left" w:leader="none"/>
              <w:tab w:pos="10351" w:val="right" w:leader="dot"/>
            </w:tabs>
            <w:spacing w:line="240" w:lineRule="auto" w:before="108" w:after="0"/>
            <w:ind w:left="2189" w:right="0" w:hanging="551"/>
            <w:jc w:val="left"/>
          </w:pPr>
          <w:hyperlink w:history="true" w:anchor="_TOC_250033">
            <w:r>
              <w:rPr>
                <w:color w:val="0000B3"/>
              </w:rPr>
              <w:t>Hipóteses</w:t>
            </w:r>
            <w:r>
              <w:rPr>
                <w:color w:val="0000B3"/>
                <w:spacing w:val="-2"/>
              </w:rPr>
              <w:t> </w:t>
            </w:r>
            <w:r>
              <w:rPr>
                <w:color w:val="0000B3"/>
              </w:rPr>
              <w:t>de</w:t>
            </w:r>
            <w:r>
              <w:rPr>
                <w:color w:val="0000B3"/>
                <w:spacing w:val="-1"/>
              </w:rPr>
              <w:t> </w:t>
            </w:r>
            <w:r>
              <w:rPr>
                <w:color w:val="0000B3"/>
              </w:rPr>
              <w:t>pesquisa</w:t>
              <w:tab/>
            </w:r>
            <w:r>
              <w:rPr/>
              <w:t>12</w:t>
            </w:r>
          </w:hyperlink>
        </w:p>
        <w:p>
          <w:pPr>
            <w:pStyle w:val="TOC5"/>
            <w:numPr>
              <w:ilvl w:val="1"/>
              <w:numId w:val="2"/>
            </w:numPr>
            <w:tabs>
              <w:tab w:pos="2189" w:val="left" w:leader="none"/>
              <w:tab w:pos="2190" w:val="left" w:leader="none"/>
              <w:tab w:pos="10351" w:val="right" w:leader="dot"/>
            </w:tabs>
            <w:spacing w:line="240" w:lineRule="auto" w:before="108" w:after="0"/>
            <w:ind w:left="2189" w:right="0" w:hanging="551"/>
            <w:jc w:val="left"/>
          </w:pPr>
          <w:hyperlink w:history="true" w:anchor="_TOC_250032">
            <w:r>
              <w:rPr>
                <w:color w:val="0000B3"/>
              </w:rPr>
              <w:t>Organização</w:t>
            </w:r>
            <w:r>
              <w:rPr>
                <w:color w:val="0000B3"/>
                <w:spacing w:val="-2"/>
              </w:rPr>
              <w:t> </w:t>
            </w:r>
            <w:r>
              <w:rPr>
                <w:color w:val="0000B3"/>
              </w:rPr>
              <w:t>da</w:t>
            </w:r>
            <w:r>
              <w:rPr>
                <w:color w:val="0000B3"/>
                <w:spacing w:val="-1"/>
              </w:rPr>
              <w:t> </w:t>
            </w:r>
            <w:r>
              <w:rPr>
                <w:color w:val="0000B3"/>
              </w:rPr>
              <w:t>Tese</w:t>
              <w:tab/>
            </w:r>
            <w:r>
              <w:rPr/>
              <w:t>13</w:t>
            </w:r>
          </w:hyperlink>
        </w:p>
        <w:p>
          <w:pPr>
            <w:pStyle w:val="TOC4"/>
            <w:numPr>
              <w:ilvl w:val="0"/>
              <w:numId w:val="1"/>
            </w:numPr>
            <w:tabs>
              <w:tab w:pos="1639" w:val="left" w:leader="none"/>
              <w:tab w:pos="1640" w:val="left" w:leader="none"/>
              <w:tab w:pos="10351" w:val="right" w:leader="none"/>
            </w:tabs>
            <w:spacing w:line="240" w:lineRule="auto" w:before="364" w:after="0"/>
            <w:ind w:left="1639" w:right="0" w:hanging="360"/>
            <w:jc w:val="left"/>
          </w:pPr>
          <w:r>
            <w:rPr>
              <w:color w:val="0000B3"/>
            </w:rPr>
            <w:t>Aprendizado</w:t>
          </w:r>
          <w:r>
            <w:rPr>
              <w:color w:val="0000B3"/>
              <w:spacing w:val="-2"/>
            </w:rPr>
            <w:t> </w:t>
          </w:r>
          <w:r>
            <w:rPr>
              <w:color w:val="0000B3"/>
            </w:rPr>
            <w:t>Supervisionado</w:t>
          </w:r>
          <w:r>
            <w:rPr>
              <w:color w:val="0000B3"/>
            </w:rPr>
            <w:tab/>
          </w:r>
          <w:r>
            <w:rPr/>
            <w:t>17</w:t>
          </w:r>
        </w:p>
        <w:p>
          <w:pPr>
            <w:pStyle w:val="TOC5"/>
            <w:numPr>
              <w:ilvl w:val="1"/>
              <w:numId w:val="1"/>
            </w:numPr>
            <w:tabs>
              <w:tab w:pos="2189" w:val="left" w:leader="none"/>
              <w:tab w:pos="2190" w:val="left" w:leader="none"/>
              <w:tab w:pos="10351" w:val="right" w:leader="dot"/>
            </w:tabs>
            <w:spacing w:line="240" w:lineRule="auto" w:before="108" w:after="0"/>
            <w:ind w:left="2189" w:right="0" w:hanging="551"/>
            <w:jc w:val="left"/>
          </w:pPr>
          <w:hyperlink w:history="true" w:anchor="_TOC_250031">
            <w:r>
              <w:rPr>
                <w:color w:val="0000B3"/>
              </w:rPr>
              <w:t>Algoritmos</w:t>
            </w:r>
            <w:r>
              <w:rPr>
                <w:color w:val="0000B3"/>
                <w:spacing w:val="-2"/>
              </w:rPr>
              <w:t> </w:t>
            </w:r>
            <w:r>
              <w:rPr>
                <w:color w:val="0000B3"/>
              </w:rPr>
              <w:t>tradicionais</w:t>
            </w:r>
            <w:r>
              <w:rPr>
                <w:color w:val="0000B3"/>
                <w:spacing w:val="-1"/>
              </w:rPr>
              <w:t> </w:t>
            </w:r>
            <w:r>
              <w:rPr>
                <w:color w:val="0000B3"/>
              </w:rPr>
              <w:t>de</w:t>
            </w:r>
            <w:r>
              <w:rPr>
                <w:color w:val="0000B3"/>
                <w:spacing w:val="-2"/>
              </w:rPr>
              <w:t> </w:t>
            </w:r>
            <w:r>
              <w:rPr>
                <w:color w:val="0000B3"/>
              </w:rPr>
              <w:t>classificação</w:t>
              <w:tab/>
            </w:r>
            <w:r>
              <w:rPr/>
              <w:t>19</w:t>
            </w:r>
          </w:hyperlink>
        </w:p>
        <w:p>
          <w:pPr>
            <w:pStyle w:val="TOC5"/>
            <w:numPr>
              <w:ilvl w:val="1"/>
              <w:numId w:val="1"/>
            </w:numPr>
            <w:tabs>
              <w:tab w:pos="2189" w:val="left" w:leader="none"/>
              <w:tab w:pos="2190" w:val="left" w:leader="none"/>
              <w:tab w:pos="10351" w:val="right" w:leader="dot"/>
            </w:tabs>
            <w:spacing w:line="240" w:lineRule="auto" w:before="107" w:after="0"/>
            <w:ind w:left="2189" w:right="0" w:hanging="551"/>
            <w:jc w:val="left"/>
          </w:pPr>
          <w:hyperlink w:history="true" w:anchor="_TOC_250030">
            <w:r>
              <w:rPr>
                <w:color w:val="0000B3"/>
              </w:rPr>
              <w:t>Agregadores</w:t>
            </w:r>
            <w:r>
              <w:rPr>
                <w:color w:val="0000B3"/>
                <w:spacing w:val="-2"/>
              </w:rPr>
              <w:t> </w:t>
            </w:r>
            <w:r>
              <w:rPr>
                <w:color w:val="0000B3"/>
              </w:rPr>
              <w:t>de</w:t>
            </w:r>
            <w:r>
              <w:rPr>
                <w:color w:val="0000B3"/>
                <w:spacing w:val="-1"/>
              </w:rPr>
              <w:t> </w:t>
            </w:r>
            <w:r>
              <w:rPr>
                <w:color w:val="0000B3"/>
              </w:rPr>
              <w:t>Classificadores</w:t>
              <w:tab/>
            </w:r>
            <w:r>
              <w:rPr/>
              <w:t>23</w:t>
            </w:r>
          </w:hyperlink>
        </w:p>
        <w:p>
          <w:pPr>
            <w:pStyle w:val="TOC5"/>
            <w:numPr>
              <w:ilvl w:val="1"/>
              <w:numId w:val="1"/>
            </w:numPr>
            <w:tabs>
              <w:tab w:pos="2189" w:val="left" w:leader="none"/>
              <w:tab w:pos="2190" w:val="left" w:leader="none"/>
              <w:tab w:pos="10351" w:val="right" w:leader="dot"/>
            </w:tabs>
            <w:spacing w:line="240" w:lineRule="auto" w:before="108" w:after="0"/>
            <w:ind w:left="2189" w:right="0" w:hanging="551"/>
            <w:jc w:val="left"/>
          </w:pPr>
          <w:hyperlink w:history="true" w:anchor="_TOC_250029">
            <w:r>
              <w:rPr>
                <w:color w:val="0000B3"/>
              </w:rPr>
              <w:t>Experimentos</w:t>
              <w:tab/>
            </w:r>
            <w:r>
              <w:rPr/>
              <w:t>29</w:t>
            </w:r>
          </w:hyperlink>
        </w:p>
        <w:p>
          <w:pPr>
            <w:pStyle w:val="TOC7"/>
            <w:numPr>
              <w:ilvl w:val="2"/>
              <w:numId w:val="1"/>
            </w:numPr>
            <w:tabs>
              <w:tab w:pos="2954" w:val="left" w:leader="none"/>
              <w:tab w:pos="2955" w:val="left" w:leader="none"/>
              <w:tab w:pos="10351" w:val="right" w:leader="dot"/>
            </w:tabs>
            <w:spacing w:line="240" w:lineRule="auto" w:before="108" w:after="0"/>
            <w:ind w:left="2954" w:right="0" w:hanging="766"/>
            <w:jc w:val="left"/>
          </w:pPr>
          <w:hyperlink w:history="true" w:anchor="_TOC_250028">
            <w:r>
              <w:rPr>
                <w:color w:val="0000B3"/>
              </w:rPr>
              <w:t>Representação</w:t>
            </w:r>
            <w:r>
              <w:rPr>
                <w:color w:val="0000B3"/>
                <w:spacing w:val="-2"/>
              </w:rPr>
              <w:t> </w:t>
            </w:r>
            <w:r>
              <w:rPr>
                <w:color w:val="0000B3"/>
              </w:rPr>
              <w:t>e</w:t>
            </w:r>
            <w:r>
              <w:rPr>
                <w:color w:val="0000B3"/>
                <w:spacing w:val="-1"/>
              </w:rPr>
              <w:t> </w:t>
            </w:r>
            <w:r>
              <w:rPr>
                <w:color w:val="0000B3"/>
              </w:rPr>
              <w:t>atributos</w:t>
              <w:tab/>
            </w:r>
            <w:r>
              <w:rPr/>
              <w:t>30</w:t>
            </w:r>
          </w:hyperlink>
        </w:p>
        <w:p>
          <w:pPr>
            <w:pStyle w:val="TOC9"/>
            <w:numPr>
              <w:ilvl w:val="3"/>
              <w:numId w:val="1"/>
            </w:numPr>
            <w:tabs>
              <w:tab w:pos="3934" w:val="left" w:leader="none"/>
              <w:tab w:pos="3935" w:val="left" w:leader="none"/>
              <w:tab w:pos="10351" w:val="right" w:leader="dot"/>
            </w:tabs>
            <w:spacing w:line="240" w:lineRule="auto" w:before="108" w:after="0"/>
            <w:ind w:left="3934" w:right="0" w:hanging="981"/>
            <w:jc w:val="left"/>
            <w:rPr>
              <w:i w:val="0"/>
            </w:rPr>
          </w:pPr>
          <w:hyperlink w:history="true" w:anchor="_TOC_250027">
            <w:r>
              <w:rPr>
                <w:color w:val="0000B3"/>
              </w:rPr>
              <w:t>Bag-of-words</w:t>
            </w:r>
            <w:r>
              <w:rPr>
                <w:color w:val="0000B3"/>
              </w:rPr>
              <w:tab/>
            </w:r>
            <w:r>
              <w:rPr>
                <w:i w:val="0"/>
              </w:rPr>
              <w:t>31</w:t>
            </w:r>
          </w:hyperlink>
        </w:p>
        <w:p>
          <w:pPr>
            <w:pStyle w:val="TOC8"/>
            <w:numPr>
              <w:ilvl w:val="3"/>
              <w:numId w:val="1"/>
            </w:numPr>
            <w:tabs>
              <w:tab w:pos="3934" w:val="left" w:leader="none"/>
              <w:tab w:pos="3935" w:val="left" w:leader="none"/>
              <w:tab w:pos="10351" w:val="right" w:leader="dot"/>
            </w:tabs>
            <w:spacing w:line="240" w:lineRule="auto" w:before="108" w:after="0"/>
            <w:ind w:left="3934" w:right="0" w:hanging="981"/>
            <w:jc w:val="left"/>
          </w:pPr>
          <w:hyperlink w:history="true" w:anchor="_TOC_250026">
            <w:r>
              <w:rPr>
                <w:color w:val="0000B3"/>
              </w:rPr>
              <w:t>Léxicos</w:t>
            </w:r>
            <w:r>
              <w:rPr>
                <w:color w:val="0000B3"/>
                <w:spacing w:val="-2"/>
              </w:rPr>
              <w:t> </w:t>
            </w:r>
            <w:r>
              <w:rPr>
                <w:color w:val="0000B3"/>
              </w:rPr>
              <w:t>de</w:t>
            </w:r>
            <w:r>
              <w:rPr>
                <w:color w:val="0000B3"/>
                <w:spacing w:val="-1"/>
              </w:rPr>
              <w:t> </w:t>
            </w:r>
            <w:r>
              <w:rPr>
                <w:color w:val="0000B3"/>
              </w:rPr>
              <w:t>opiniões</w:t>
              <w:tab/>
            </w:r>
            <w:r>
              <w:rPr/>
              <w:t>32</w:t>
            </w:r>
          </w:hyperlink>
        </w:p>
        <w:p>
          <w:pPr>
            <w:numPr>
              <w:ilvl w:val="3"/>
              <w:numId w:val="1"/>
            </w:numPr>
            <w:tabs>
              <w:tab w:pos="3934" w:val="left" w:leader="none"/>
              <w:tab w:pos="3935" w:val="left" w:leader="none"/>
              <w:tab w:pos="10351" w:val="right" w:leader="dot"/>
            </w:tabs>
            <w:spacing w:before="108"/>
            <w:ind w:left="3934" w:right="0" w:hanging="981"/>
            <w:jc w:val="left"/>
            <w:rPr>
              <w:sz w:val="24"/>
            </w:rPr>
          </w:pPr>
          <w:r>
            <w:rPr>
              <w:color w:val="0000B3"/>
              <w:sz w:val="24"/>
            </w:rPr>
            <w:t>Redução</w:t>
          </w:r>
          <w:r>
            <w:rPr>
              <w:color w:val="0000B3"/>
              <w:spacing w:val="-3"/>
              <w:sz w:val="24"/>
            </w:rPr>
            <w:t> </w:t>
          </w:r>
          <w:r>
            <w:rPr>
              <w:color w:val="0000B3"/>
              <w:sz w:val="24"/>
            </w:rPr>
            <w:t>de</w:t>
          </w:r>
          <w:r>
            <w:rPr>
              <w:color w:val="0000B3"/>
              <w:spacing w:val="-2"/>
              <w:sz w:val="24"/>
            </w:rPr>
            <w:t> </w:t>
          </w:r>
          <w:r>
            <w:rPr>
              <w:color w:val="0000B3"/>
              <w:sz w:val="24"/>
            </w:rPr>
            <w:t>esparsidade</w:t>
          </w:r>
          <w:r>
            <w:rPr>
              <w:color w:val="0000B3"/>
              <w:spacing w:val="-2"/>
              <w:sz w:val="24"/>
            </w:rPr>
            <w:t> </w:t>
          </w:r>
          <w:r>
            <w:rPr>
              <w:color w:val="0000B3"/>
              <w:sz w:val="24"/>
            </w:rPr>
            <w:t>—</w:t>
          </w:r>
          <w:r>
            <w:rPr>
              <w:color w:val="0000B3"/>
              <w:spacing w:val="-2"/>
              <w:sz w:val="24"/>
            </w:rPr>
            <w:t> </w:t>
          </w:r>
          <w:r>
            <w:rPr>
              <w:i/>
              <w:color w:val="0000B3"/>
              <w:sz w:val="24"/>
            </w:rPr>
            <w:t>Feature</w:t>
          </w:r>
          <w:r>
            <w:rPr>
              <w:i/>
              <w:color w:val="0000B3"/>
              <w:spacing w:val="-2"/>
              <w:sz w:val="24"/>
            </w:rPr>
            <w:t> </w:t>
          </w:r>
          <w:r>
            <w:rPr>
              <w:i/>
              <w:color w:val="0000B3"/>
              <w:sz w:val="24"/>
            </w:rPr>
            <w:t>Hashing</w:t>
          </w:r>
          <w:r>
            <w:rPr>
              <w:i/>
              <w:color w:val="0000B3"/>
              <w:sz w:val="24"/>
            </w:rPr>
            <w:tab/>
          </w:r>
          <w:r>
            <w:rPr>
              <w:sz w:val="24"/>
            </w:rPr>
            <w:t>34</w:t>
          </w:r>
        </w:p>
        <w:p>
          <w:pPr>
            <w:pStyle w:val="TOC7"/>
            <w:numPr>
              <w:ilvl w:val="2"/>
              <w:numId w:val="1"/>
            </w:numPr>
            <w:tabs>
              <w:tab w:pos="2954" w:val="left" w:leader="none"/>
              <w:tab w:pos="2955" w:val="left" w:leader="none"/>
              <w:tab w:pos="10351" w:val="right" w:leader="dot"/>
            </w:tabs>
            <w:spacing w:line="240" w:lineRule="auto" w:before="107" w:after="0"/>
            <w:ind w:left="2954" w:right="0" w:hanging="766"/>
            <w:jc w:val="left"/>
          </w:pPr>
          <w:hyperlink w:history="true" w:anchor="_TOC_250025">
            <w:r>
              <w:rPr>
                <w:color w:val="0000B3"/>
              </w:rPr>
              <w:t>Pré-processamento</w:t>
            </w:r>
            <w:r>
              <w:rPr>
                <w:color w:val="0000B3"/>
                <w:spacing w:val="-2"/>
              </w:rPr>
              <w:t> </w:t>
            </w:r>
            <w:r>
              <w:rPr>
                <w:color w:val="0000B3"/>
              </w:rPr>
              <w:t>dos</w:t>
            </w:r>
            <w:r>
              <w:rPr>
                <w:color w:val="0000B3"/>
                <w:spacing w:val="-1"/>
              </w:rPr>
              <w:t> </w:t>
            </w:r>
            <w:r>
              <w:rPr>
                <w:color w:val="0000B3"/>
              </w:rPr>
              <w:t>dados</w:t>
              <w:tab/>
            </w:r>
            <w:r>
              <w:rPr/>
              <w:t>34</w:t>
            </w:r>
          </w:hyperlink>
        </w:p>
        <w:p>
          <w:pPr>
            <w:pStyle w:val="TOC7"/>
            <w:numPr>
              <w:ilvl w:val="2"/>
              <w:numId w:val="1"/>
            </w:numPr>
            <w:tabs>
              <w:tab w:pos="2954" w:val="left" w:leader="none"/>
              <w:tab w:pos="2955" w:val="left" w:leader="none"/>
              <w:tab w:pos="10351" w:val="right" w:leader="dot"/>
            </w:tabs>
            <w:spacing w:line="240" w:lineRule="auto" w:before="108" w:after="0"/>
            <w:ind w:left="2954" w:right="0" w:hanging="766"/>
            <w:jc w:val="left"/>
          </w:pPr>
          <w:r>
            <w:rPr>
              <w:color w:val="0000B3"/>
            </w:rPr>
            <w:t>Conjuntos</w:t>
          </w:r>
          <w:r>
            <w:rPr>
              <w:color w:val="0000B3"/>
              <w:spacing w:val="-2"/>
            </w:rPr>
            <w:t> </w:t>
          </w:r>
          <w:r>
            <w:rPr>
              <w:color w:val="0000B3"/>
            </w:rPr>
            <w:t>de</w:t>
          </w:r>
          <w:r>
            <w:rPr>
              <w:color w:val="0000B3"/>
              <w:spacing w:val="-1"/>
            </w:rPr>
            <w:t> </w:t>
          </w:r>
          <w:r>
            <w:rPr>
              <w:color w:val="0000B3"/>
            </w:rPr>
            <w:t>dados</w:t>
            <w:tab/>
          </w:r>
          <w:r>
            <w:rPr/>
            <w:t>36</w:t>
          </w:r>
        </w:p>
        <w:p>
          <w:pPr>
            <w:pStyle w:val="TOC8"/>
            <w:numPr>
              <w:ilvl w:val="3"/>
              <w:numId w:val="1"/>
            </w:numPr>
            <w:tabs>
              <w:tab w:pos="3934" w:val="left" w:leader="none"/>
              <w:tab w:pos="3935" w:val="left" w:leader="none"/>
              <w:tab w:pos="10351" w:val="right" w:leader="dot"/>
            </w:tabs>
            <w:spacing w:line="240" w:lineRule="auto" w:before="108" w:after="0"/>
            <w:ind w:left="3934" w:right="0" w:hanging="981"/>
            <w:jc w:val="left"/>
          </w:pPr>
          <w:hyperlink w:history="true" w:anchor="_TOC_250024">
            <w:r>
              <w:rPr>
                <w:color w:val="0000B3"/>
              </w:rPr>
              <w:t>Sanders</w:t>
              <w:tab/>
            </w:r>
            <w:r>
              <w:rPr/>
              <w:t>36</w:t>
            </w:r>
          </w:hyperlink>
        </w:p>
        <w:p>
          <w:pPr>
            <w:pStyle w:val="TOC8"/>
            <w:numPr>
              <w:ilvl w:val="3"/>
              <w:numId w:val="1"/>
            </w:numPr>
            <w:tabs>
              <w:tab w:pos="3934" w:val="left" w:leader="none"/>
              <w:tab w:pos="3935" w:val="left" w:leader="none"/>
              <w:tab w:pos="10351" w:val="right" w:leader="dot"/>
            </w:tabs>
            <w:spacing w:line="240" w:lineRule="auto" w:before="108" w:after="0"/>
            <w:ind w:left="3934" w:right="0" w:hanging="981"/>
            <w:jc w:val="left"/>
          </w:pPr>
          <w:hyperlink w:history="true" w:anchor="_TOC_250023">
            <w:r>
              <w:rPr>
                <w:color w:val="0000B3"/>
              </w:rPr>
              <w:t>Stanford</w:t>
              <w:tab/>
            </w:r>
            <w:r>
              <w:rPr/>
              <w:t>37</w:t>
            </w:r>
          </w:hyperlink>
        </w:p>
        <w:p>
          <w:pPr>
            <w:pStyle w:val="TOC8"/>
            <w:numPr>
              <w:ilvl w:val="3"/>
              <w:numId w:val="1"/>
            </w:numPr>
            <w:tabs>
              <w:tab w:pos="3934" w:val="left" w:leader="none"/>
              <w:tab w:pos="3935" w:val="left" w:leader="none"/>
              <w:tab w:pos="10351" w:val="right" w:leader="dot"/>
            </w:tabs>
            <w:spacing w:line="240" w:lineRule="auto" w:before="108" w:after="0"/>
            <w:ind w:left="3934" w:right="0" w:hanging="981"/>
            <w:jc w:val="left"/>
          </w:pPr>
          <w:hyperlink w:history="true" w:anchor="_TOC_250022">
            <w:r>
              <w:rPr>
                <w:color w:val="0000B3"/>
              </w:rPr>
              <w:t>Debate</w:t>
            </w:r>
            <w:r>
              <w:rPr>
                <w:color w:val="0000B3"/>
                <w:spacing w:val="-2"/>
              </w:rPr>
              <w:t> </w:t>
            </w:r>
            <w:r>
              <w:rPr>
                <w:color w:val="0000B3"/>
              </w:rPr>
              <w:t>Obama-McCain</w:t>
            </w:r>
            <w:r>
              <w:rPr>
                <w:color w:val="0000B3"/>
                <w:spacing w:val="-1"/>
              </w:rPr>
              <w:t> </w:t>
            </w:r>
            <w:r>
              <w:rPr>
                <w:color w:val="0000B3"/>
              </w:rPr>
              <w:t>–</w:t>
            </w:r>
            <w:r>
              <w:rPr>
                <w:color w:val="0000B3"/>
                <w:spacing w:val="-1"/>
              </w:rPr>
              <w:t> </w:t>
            </w:r>
            <w:r>
              <w:rPr>
                <w:color w:val="0000B3"/>
              </w:rPr>
              <w:t>OMD</w:t>
              <w:tab/>
            </w:r>
            <w:r>
              <w:rPr/>
              <w:t>37</w:t>
            </w:r>
          </w:hyperlink>
        </w:p>
        <w:p>
          <w:pPr>
            <w:pStyle w:val="TOC8"/>
            <w:numPr>
              <w:ilvl w:val="3"/>
              <w:numId w:val="1"/>
            </w:numPr>
            <w:tabs>
              <w:tab w:pos="3934" w:val="left" w:leader="none"/>
              <w:tab w:pos="3935" w:val="left" w:leader="none"/>
              <w:tab w:pos="10351" w:val="right" w:leader="dot"/>
            </w:tabs>
            <w:spacing w:line="240" w:lineRule="auto" w:before="107" w:after="0"/>
            <w:ind w:left="3934" w:right="0" w:hanging="981"/>
            <w:jc w:val="left"/>
          </w:pPr>
          <w:hyperlink w:history="true" w:anchor="_TOC_250021">
            <w:r>
              <w:rPr>
                <w:color w:val="0000B3"/>
              </w:rPr>
              <w:t>Reforma</w:t>
            </w:r>
            <w:r>
              <w:rPr>
                <w:color w:val="0000B3"/>
                <w:spacing w:val="-2"/>
              </w:rPr>
              <w:t> </w:t>
            </w:r>
            <w:r>
              <w:rPr>
                <w:color w:val="0000B3"/>
              </w:rPr>
              <w:t>da</w:t>
            </w:r>
            <w:r>
              <w:rPr>
                <w:color w:val="0000B3"/>
                <w:spacing w:val="-1"/>
              </w:rPr>
              <w:t> </w:t>
            </w:r>
            <w:r>
              <w:rPr>
                <w:color w:val="0000B3"/>
              </w:rPr>
              <w:t>Saúde</w:t>
            </w:r>
            <w:r>
              <w:rPr>
                <w:color w:val="0000B3"/>
                <w:spacing w:val="-1"/>
              </w:rPr>
              <w:t> </w:t>
            </w:r>
            <w:r>
              <w:rPr>
                <w:color w:val="0000B3"/>
              </w:rPr>
              <w:t>-</w:t>
            </w:r>
            <w:r>
              <w:rPr>
                <w:color w:val="0000B3"/>
                <w:spacing w:val="-1"/>
              </w:rPr>
              <w:t> </w:t>
            </w:r>
            <w:r>
              <w:rPr>
                <w:color w:val="0000B3"/>
              </w:rPr>
              <w:t>HCR</w:t>
              <w:tab/>
            </w:r>
            <w:r>
              <w:rPr/>
              <w:t>37</w:t>
            </w:r>
          </w:hyperlink>
        </w:p>
        <w:p>
          <w:pPr>
            <w:pStyle w:val="TOC7"/>
            <w:numPr>
              <w:ilvl w:val="2"/>
              <w:numId w:val="1"/>
            </w:numPr>
            <w:tabs>
              <w:tab w:pos="2954" w:val="left" w:leader="none"/>
              <w:tab w:pos="2955" w:val="left" w:leader="none"/>
              <w:tab w:pos="10351" w:val="right" w:leader="dot"/>
            </w:tabs>
            <w:spacing w:line="240" w:lineRule="auto" w:before="108" w:after="0"/>
            <w:ind w:left="2954" w:right="0" w:hanging="766"/>
            <w:jc w:val="left"/>
          </w:pPr>
          <w:r>
            <w:rPr>
              <w:color w:val="0000B3"/>
            </w:rPr>
            <w:t>Configuração</w:t>
            <w:tab/>
          </w:r>
          <w:r>
            <w:rPr/>
            <w:t>38</w:t>
          </w:r>
        </w:p>
        <w:p>
          <w:pPr>
            <w:pStyle w:val="TOC7"/>
            <w:numPr>
              <w:ilvl w:val="2"/>
              <w:numId w:val="1"/>
            </w:numPr>
            <w:tabs>
              <w:tab w:pos="2954" w:val="left" w:leader="none"/>
              <w:tab w:pos="2955" w:val="left" w:leader="none"/>
              <w:tab w:pos="10351" w:val="right" w:leader="dot"/>
            </w:tabs>
            <w:spacing w:line="240" w:lineRule="auto" w:before="108" w:after="0"/>
            <w:ind w:left="2954" w:right="0" w:hanging="766"/>
            <w:jc w:val="left"/>
          </w:pPr>
          <w:r>
            <w:rPr>
              <w:color w:val="0000B3"/>
            </w:rPr>
            <w:t>Resultados</w:t>
            <w:tab/>
          </w:r>
          <w:r>
            <w:rPr/>
            <w:t>38</w:t>
          </w:r>
        </w:p>
        <w:p>
          <w:pPr>
            <w:pStyle w:val="TOC5"/>
            <w:numPr>
              <w:ilvl w:val="1"/>
              <w:numId w:val="1"/>
            </w:numPr>
            <w:tabs>
              <w:tab w:pos="2189" w:val="left" w:leader="none"/>
              <w:tab w:pos="2190" w:val="left" w:leader="none"/>
              <w:tab w:pos="10351" w:val="right" w:leader="dot"/>
            </w:tabs>
            <w:spacing w:line="240" w:lineRule="auto" w:before="108" w:after="20"/>
            <w:ind w:left="2189" w:right="0" w:hanging="551"/>
            <w:jc w:val="left"/>
          </w:pPr>
          <w:hyperlink w:history="true" w:anchor="_TOC_250020">
            <w:r>
              <w:rPr>
                <w:color w:val="0000B3"/>
              </w:rPr>
              <w:t>Considerações</w:t>
            </w:r>
            <w:r>
              <w:rPr>
                <w:color w:val="0000B3"/>
                <w:spacing w:val="-2"/>
              </w:rPr>
              <w:t> </w:t>
            </w:r>
            <w:r>
              <w:rPr>
                <w:color w:val="0000B3"/>
              </w:rPr>
              <w:t>Finais</w:t>
              <w:tab/>
            </w:r>
            <w:r>
              <w:rPr/>
              <w:t>42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072" w:val="left" w:leader="none"/>
              <w:tab w:pos="1073" w:val="left" w:leader="none"/>
              <w:tab w:pos="9784" w:val="right" w:leader="none"/>
            </w:tabs>
            <w:spacing w:line="240" w:lineRule="auto" w:before="76" w:after="0"/>
            <w:ind w:left="1072" w:right="0" w:hanging="360"/>
            <w:jc w:val="left"/>
          </w:pPr>
          <w:r>
            <w:rPr>
              <w:color w:val="0000B3"/>
            </w:rPr>
            <w:t>Agregadores</w:t>
          </w:r>
          <w:r>
            <w:rPr>
              <w:color w:val="0000B3"/>
              <w:spacing w:val="-2"/>
            </w:rPr>
            <w:t> </w:t>
          </w:r>
          <w:r>
            <w:rPr>
              <w:color w:val="0000B3"/>
            </w:rPr>
            <w:t>de</w:t>
          </w:r>
          <w:r>
            <w:rPr>
              <w:color w:val="0000B3"/>
              <w:spacing w:val="-2"/>
            </w:rPr>
            <w:t> </w:t>
          </w:r>
          <w:r>
            <w:rPr>
              <w:color w:val="0000B3"/>
            </w:rPr>
            <w:t>Classificadores</w:t>
          </w:r>
          <w:r>
            <w:rPr>
              <w:color w:val="0000B3"/>
              <w:spacing w:val="-2"/>
            </w:rPr>
            <w:t> </w:t>
          </w:r>
          <w:r>
            <w:rPr>
              <w:color w:val="0000B3"/>
            </w:rPr>
            <w:t>e</w:t>
          </w:r>
          <w:r>
            <w:rPr>
              <w:color w:val="0000B3"/>
              <w:spacing w:val="-2"/>
            </w:rPr>
            <w:t> </w:t>
          </w:r>
          <w:r>
            <w:rPr>
              <w:color w:val="0000B3"/>
            </w:rPr>
            <w:t>Agrupadores</w:t>
          </w:r>
          <w:r>
            <w:rPr>
              <w:color w:val="0000B3"/>
            </w:rPr>
            <w:tab/>
          </w:r>
          <w:r>
            <w:rPr/>
            <w:t>45</w:t>
          </w:r>
        </w:p>
        <w:p>
          <w:pPr>
            <w:pStyle w:val="TOC3"/>
            <w:numPr>
              <w:ilvl w:val="1"/>
              <w:numId w:val="1"/>
            </w:numPr>
            <w:tabs>
              <w:tab w:pos="1622" w:val="left" w:leader="none"/>
              <w:tab w:pos="1623" w:val="left" w:leader="none"/>
              <w:tab w:pos="9784" w:val="right" w:leader="dot"/>
            </w:tabs>
            <w:spacing w:line="240" w:lineRule="auto" w:before="83" w:after="0"/>
            <w:ind w:left="1622" w:right="0" w:hanging="551"/>
            <w:jc w:val="left"/>
          </w:pPr>
          <w:hyperlink w:history="true" w:anchor="_TOC_250019">
            <w:r>
              <w:rPr>
                <w:color w:val="0000B3"/>
              </w:rPr>
              <w:t>Combinação</w:t>
            </w:r>
            <w:r>
              <w:rPr>
                <w:color w:val="0000B3"/>
                <w:spacing w:val="-3"/>
              </w:rPr>
              <w:t> </w:t>
            </w:r>
            <w:r>
              <w:rPr>
                <w:color w:val="0000B3"/>
              </w:rPr>
              <w:t>de</w:t>
            </w:r>
            <w:r>
              <w:rPr>
                <w:color w:val="0000B3"/>
                <w:spacing w:val="-3"/>
              </w:rPr>
              <w:t> </w:t>
            </w:r>
            <w:r>
              <w:rPr>
                <w:color w:val="0000B3"/>
              </w:rPr>
              <w:t>Classificadores</w:t>
            </w:r>
            <w:r>
              <w:rPr>
                <w:color w:val="0000B3"/>
                <w:spacing w:val="-2"/>
              </w:rPr>
              <w:t> </w:t>
            </w:r>
            <w:r>
              <w:rPr>
                <w:color w:val="0000B3"/>
              </w:rPr>
              <w:t>e</w:t>
            </w:r>
            <w:r>
              <w:rPr>
                <w:color w:val="0000B3"/>
                <w:spacing w:val="-3"/>
              </w:rPr>
              <w:t> </w:t>
            </w:r>
            <w:r>
              <w:rPr>
                <w:color w:val="0000B3"/>
              </w:rPr>
              <w:t>Agrupadores</w:t>
            </w:r>
            <w:r>
              <w:rPr>
                <w:color w:val="0000B3"/>
                <w:spacing w:val="-3"/>
              </w:rPr>
              <w:t> </w:t>
            </w:r>
            <w:r>
              <w:rPr>
                <w:color w:val="0000B3"/>
              </w:rPr>
              <w:t>em</w:t>
            </w:r>
            <w:r>
              <w:rPr>
                <w:color w:val="0000B3"/>
                <w:spacing w:val="-2"/>
              </w:rPr>
              <w:t> </w:t>
            </w:r>
            <w:r>
              <w:rPr>
                <w:color w:val="0000B3"/>
              </w:rPr>
              <w:t>análise</w:t>
            </w:r>
            <w:r>
              <w:rPr>
                <w:color w:val="0000B3"/>
                <w:spacing w:val="-3"/>
              </w:rPr>
              <w:t> </w:t>
            </w:r>
            <w:r>
              <w:rPr>
                <w:color w:val="0000B3"/>
              </w:rPr>
              <w:t>de</w:t>
            </w:r>
            <w:r>
              <w:rPr>
                <w:color w:val="0000B3"/>
                <w:spacing w:val="-2"/>
              </w:rPr>
              <w:t> </w:t>
            </w:r>
            <w:r>
              <w:rPr>
                <w:color w:val="0000B3"/>
              </w:rPr>
              <w:t>sentimentos</w:t>
              <w:tab/>
            </w:r>
            <w:r>
              <w:rPr/>
              <w:t>47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622" w:val="left" w:leader="none"/>
              <w:tab w:pos="1623" w:val="left" w:leader="none"/>
              <w:tab w:pos="9784" w:val="right" w:leader="dot"/>
            </w:tabs>
            <w:spacing w:line="240" w:lineRule="auto" w:before="83" w:after="0"/>
            <w:ind w:left="1622" w:right="0" w:hanging="551"/>
            <w:jc w:val="left"/>
          </w:pPr>
          <w:hyperlink w:history="true" w:anchor="_TOC_250018">
            <w:r>
              <w:rPr>
                <w:color w:val="0000B3"/>
              </w:rPr>
              <w:t>O</w:t>
            </w:r>
            <w:r>
              <w:rPr>
                <w:color w:val="0000B3"/>
                <w:spacing w:val="-1"/>
              </w:rPr>
              <w:t> </w:t>
            </w:r>
            <w:r>
              <w:rPr>
                <w:color w:val="0000B3"/>
              </w:rPr>
              <w:t>Algoritmo</w:t>
            </w:r>
            <w:r>
              <w:rPr>
                <w:color w:val="0000B3"/>
                <w:spacing w:val="-1"/>
              </w:rPr>
              <w:t> </w:t>
            </w:r>
            <w:r>
              <w:rPr>
                <w:color w:val="0000B3"/>
              </w:rPr>
              <w:t>C</w:t>
            </w:r>
            <w:r>
              <w:rPr>
                <w:color w:val="0000B3"/>
                <w:vertAlign w:val="superscript"/>
              </w:rPr>
              <w:t>3</w:t>
            </w:r>
            <w:r>
              <w:rPr>
                <w:color w:val="0000B3"/>
                <w:vertAlign w:val="baseline"/>
              </w:rPr>
              <w:t>E</w:t>
              <w:tab/>
            </w:r>
            <w:r>
              <w:rPr>
                <w:vertAlign w:val="baseline"/>
              </w:rPr>
              <w:t>49</w:t>
            </w:r>
          </w:hyperlink>
        </w:p>
        <w:p>
          <w:pPr>
            <w:pStyle w:val="TOC5"/>
            <w:numPr>
              <w:ilvl w:val="2"/>
              <w:numId w:val="1"/>
            </w:numPr>
            <w:tabs>
              <w:tab w:pos="2387" w:val="left" w:leader="none"/>
              <w:tab w:pos="2388" w:val="left" w:leader="none"/>
              <w:tab w:pos="9784" w:val="right" w:leader="dot"/>
            </w:tabs>
            <w:spacing w:line="240" w:lineRule="auto" w:before="82" w:after="0"/>
            <w:ind w:left="2387" w:right="0" w:hanging="766"/>
            <w:jc w:val="left"/>
          </w:pPr>
          <w:hyperlink w:history="true" w:anchor="_TOC_250017">
            <w:r>
              <w:rPr>
                <w:color w:val="0000B3"/>
              </w:rPr>
              <w:t>Estimando</w:t>
            </w:r>
            <w:r>
              <w:rPr>
                <w:color w:val="0000B3"/>
                <w:spacing w:val="-2"/>
              </w:rPr>
              <w:t> </w:t>
            </w:r>
            <w:r>
              <w:rPr>
                <w:color w:val="0000B3"/>
              </w:rPr>
              <w:t>os</w:t>
            </w:r>
            <w:r>
              <w:rPr>
                <w:color w:val="0000B3"/>
                <w:spacing w:val="-1"/>
              </w:rPr>
              <w:t> </w:t>
            </w:r>
            <w:r>
              <w:rPr>
                <w:color w:val="0000B3"/>
              </w:rPr>
              <w:t>parâmetros</w:t>
            </w:r>
            <w:r>
              <w:rPr>
                <w:color w:val="0000B3"/>
                <w:spacing w:val="-1"/>
              </w:rPr>
              <w:t> </w:t>
            </w:r>
            <w:r>
              <w:rPr>
                <w:color w:val="0000B3"/>
              </w:rPr>
              <w:t>do</w:t>
            </w:r>
            <w:r>
              <w:rPr>
                <w:color w:val="0000B3"/>
                <w:spacing w:val="-1"/>
              </w:rPr>
              <w:t> </w:t>
            </w:r>
            <w:r>
              <w:rPr>
                <w:color w:val="0000B3"/>
              </w:rPr>
              <w:t>C</w:t>
            </w:r>
            <w:r>
              <w:rPr>
                <w:color w:val="0000B3"/>
                <w:vertAlign w:val="superscript"/>
              </w:rPr>
              <w:t>3</w:t>
            </w:r>
            <w:r>
              <w:rPr>
                <w:color w:val="0000B3"/>
                <w:vertAlign w:val="baseline"/>
              </w:rPr>
              <w:t>E</w:t>
              <w:tab/>
            </w:r>
            <w:r>
              <w:rPr>
                <w:vertAlign w:val="baseline"/>
              </w:rPr>
              <w:t>51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622" w:val="left" w:leader="none"/>
              <w:tab w:pos="1623" w:val="left" w:leader="none"/>
              <w:tab w:pos="9784" w:val="right" w:leader="dot"/>
            </w:tabs>
            <w:spacing w:line="240" w:lineRule="auto" w:before="83" w:after="0"/>
            <w:ind w:left="1622" w:right="0" w:hanging="551"/>
            <w:jc w:val="left"/>
          </w:pPr>
          <w:hyperlink w:history="true" w:anchor="_TOC_250016">
            <w:r>
              <w:rPr>
                <w:color w:val="0000B3"/>
              </w:rPr>
              <w:t>Experimentos</w:t>
              <w:tab/>
            </w:r>
            <w:r>
              <w:rPr/>
              <w:t>52</w:t>
            </w:r>
          </w:hyperlink>
        </w:p>
        <w:p>
          <w:pPr>
            <w:pStyle w:val="TOC5"/>
            <w:numPr>
              <w:ilvl w:val="2"/>
              <w:numId w:val="1"/>
            </w:numPr>
            <w:tabs>
              <w:tab w:pos="2387" w:val="left" w:leader="none"/>
              <w:tab w:pos="2388" w:val="left" w:leader="none"/>
              <w:tab w:pos="9784" w:val="right" w:leader="dot"/>
            </w:tabs>
            <w:spacing w:line="240" w:lineRule="auto" w:before="82" w:after="0"/>
            <w:ind w:left="2387" w:right="0" w:hanging="766"/>
            <w:jc w:val="left"/>
          </w:pPr>
          <w:hyperlink w:history="true" w:anchor="_TOC_250015">
            <w:r>
              <w:rPr>
                <w:color w:val="0000B3"/>
              </w:rPr>
              <w:t>SVM</w:t>
            </w:r>
            <w:r>
              <w:rPr>
                <w:color w:val="0000B3"/>
                <w:spacing w:val="-2"/>
              </w:rPr>
              <w:t> </w:t>
            </w:r>
            <w:r>
              <w:rPr>
                <w:color w:val="0000B3"/>
              </w:rPr>
              <w:t>e</w:t>
            </w:r>
            <w:r>
              <w:rPr>
                <w:color w:val="0000B3"/>
                <w:spacing w:val="-2"/>
              </w:rPr>
              <w:t> </w:t>
            </w:r>
            <w:r>
              <w:rPr>
                <w:color w:val="0000B3"/>
              </w:rPr>
              <w:t>a</w:t>
            </w:r>
            <w:r>
              <w:rPr>
                <w:color w:val="0000B3"/>
                <w:spacing w:val="-2"/>
              </w:rPr>
              <w:t> </w:t>
            </w:r>
            <w:r>
              <w:rPr>
                <w:color w:val="0000B3"/>
              </w:rPr>
              <w:t>configuração</w:t>
            </w:r>
            <w:r>
              <w:rPr>
                <w:color w:val="0000B3"/>
                <w:spacing w:val="-1"/>
              </w:rPr>
              <w:t> </w:t>
            </w:r>
            <w:r>
              <w:rPr>
                <w:color w:val="0000B3"/>
              </w:rPr>
              <w:t>do</w:t>
            </w:r>
            <w:r>
              <w:rPr>
                <w:color w:val="0000B3"/>
                <w:spacing w:val="-2"/>
              </w:rPr>
              <w:t> </w:t>
            </w:r>
            <w:r>
              <w:rPr>
                <w:i/>
                <w:color w:val="0000B3"/>
              </w:rPr>
              <w:t>ensemble</w:t>
            </w:r>
            <w:r>
              <w:rPr>
                <w:i/>
                <w:color w:val="0000B3"/>
                <w:spacing w:val="-2"/>
              </w:rPr>
              <w:t> </w:t>
            </w:r>
            <w:r>
              <w:rPr>
                <w:color w:val="0000B3"/>
              </w:rPr>
              <w:t>de</w:t>
            </w:r>
            <w:r>
              <w:rPr>
                <w:color w:val="0000B3"/>
                <w:spacing w:val="-1"/>
              </w:rPr>
              <w:t> </w:t>
            </w:r>
            <w:r>
              <w:rPr>
                <w:color w:val="0000B3"/>
              </w:rPr>
              <w:t>agrupadores</w:t>
              <w:tab/>
            </w:r>
            <w:r>
              <w:rPr/>
              <w:t>52</w:t>
            </w:r>
          </w:hyperlink>
        </w:p>
        <w:p>
          <w:pPr>
            <w:pStyle w:val="TOC5"/>
            <w:numPr>
              <w:ilvl w:val="2"/>
              <w:numId w:val="1"/>
            </w:numPr>
            <w:tabs>
              <w:tab w:pos="2387" w:val="left" w:leader="none"/>
              <w:tab w:pos="2388" w:val="left" w:leader="none"/>
              <w:tab w:pos="9784" w:val="right" w:leader="dot"/>
            </w:tabs>
            <w:spacing w:line="240" w:lineRule="auto" w:before="78" w:after="0"/>
            <w:ind w:left="2387" w:right="0" w:hanging="766"/>
            <w:jc w:val="left"/>
          </w:pPr>
          <w:hyperlink w:history="true" w:anchor="_TOC_250014">
            <w:r>
              <w:rPr>
                <w:color w:val="0000B3"/>
              </w:rPr>
              <w:t>Otimização</w:t>
            </w:r>
            <w:r>
              <w:rPr>
                <w:color w:val="0000B3"/>
                <w:spacing w:val="-2"/>
              </w:rPr>
              <w:t> </w:t>
            </w:r>
            <w:r>
              <w:rPr>
                <w:color w:val="0000B3"/>
              </w:rPr>
              <w:t>dos</w:t>
            </w:r>
            <w:r>
              <w:rPr>
                <w:color w:val="0000B3"/>
                <w:spacing w:val="-1"/>
              </w:rPr>
              <w:t> </w:t>
            </w:r>
            <w:r>
              <w:rPr>
                <w:color w:val="0000B3"/>
              </w:rPr>
              <w:t>parâmetros</w:t>
            </w:r>
            <w:r>
              <w:rPr>
                <w:color w:val="0000B3"/>
                <w:spacing w:val="-1"/>
              </w:rPr>
              <w:t> </w:t>
            </w:r>
            <w:r>
              <w:rPr>
                <w:color w:val="0000B3"/>
              </w:rPr>
              <w:t>do</w:t>
            </w:r>
            <w:r>
              <w:rPr>
                <w:color w:val="0000B3"/>
                <w:spacing w:val="-1"/>
              </w:rPr>
              <w:t> </w:t>
            </w:r>
            <w:r>
              <w:rPr>
                <w:color w:val="0000B3"/>
              </w:rPr>
              <w:t>algoritmo</w:t>
            </w:r>
            <w:r>
              <w:rPr>
                <w:color w:val="0000B3"/>
                <w:spacing w:val="-1"/>
              </w:rPr>
              <w:t> </w:t>
            </w:r>
            <w:r>
              <w:rPr>
                <w:color w:val="0000B3"/>
              </w:rPr>
              <w:t>C</w:t>
            </w:r>
            <w:r>
              <w:rPr>
                <w:rFonts w:ascii="Calibri" w:hAnsi="Calibri"/>
                <w:color w:val="0000B3"/>
                <w:vertAlign w:val="superscript"/>
              </w:rPr>
              <w:t>3</w:t>
            </w:r>
            <w:r>
              <w:rPr>
                <w:color w:val="0000B3"/>
                <w:vertAlign w:val="baseline"/>
              </w:rPr>
              <w:t>E-SL</w:t>
              <w:tab/>
            </w:r>
            <w:r>
              <w:rPr>
                <w:vertAlign w:val="baseline"/>
              </w:rPr>
              <w:t>53</w:t>
            </w:r>
          </w:hyperlink>
        </w:p>
        <w:p>
          <w:pPr>
            <w:pStyle w:val="TOC5"/>
            <w:numPr>
              <w:ilvl w:val="2"/>
              <w:numId w:val="1"/>
            </w:numPr>
            <w:tabs>
              <w:tab w:pos="2387" w:val="left" w:leader="none"/>
              <w:tab w:pos="2388" w:val="left" w:leader="none"/>
              <w:tab w:pos="9784" w:val="right" w:leader="dot"/>
            </w:tabs>
            <w:spacing w:line="240" w:lineRule="auto" w:before="70" w:after="0"/>
            <w:ind w:left="2387" w:right="0" w:hanging="766"/>
            <w:jc w:val="left"/>
          </w:pPr>
          <w:hyperlink w:history="true" w:anchor="_TOC_250013">
            <w:r>
              <w:rPr>
                <w:color w:val="0000B3"/>
              </w:rPr>
              <w:t>Resultados</w:t>
              <w:tab/>
            </w:r>
            <w:r>
              <w:rPr/>
              <w:t>53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622" w:val="left" w:leader="none"/>
              <w:tab w:pos="1623" w:val="left" w:leader="none"/>
              <w:tab w:pos="9784" w:val="right" w:leader="dot"/>
            </w:tabs>
            <w:spacing w:line="240" w:lineRule="auto" w:before="83" w:after="0"/>
            <w:ind w:left="1622" w:right="0" w:hanging="551"/>
            <w:jc w:val="left"/>
          </w:pPr>
          <w:hyperlink w:history="true" w:anchor="_TOC_250012">
            <w:r>
              <w:rPr>
                <w:color w:val="0000B3"/>
              </w:rPr>
              <w:t>Considerações</w:t>
            </w:r>
            <w:r>
              <w:rPr>
                <w:color w:val="0000B3"/>
                <w:spacing w:val="-2"/>
              </w:rPr>
              <w:t> </w:t>
            </w:r>
            <w:r>
              <w:rPr>
                <w:color w:val="0000B3"/>
              </w:rPr>
              <w:t>Finais</w:t>
              <w:tab/>
            </w:r>
            <w:r>
              <w:rPr/>
              <w:t>55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072" w:val="left" w:leader="none"/>
              <w:tab w:pos="1073" w:val="left" w:leader="none"/>
              <w:tab w:pos="9784" w:val="right" w:leader="none"/>
            </w:tabs>
            <w:spacing w:line="240" w:lineRule="auto" w:before="322" w:after="0"/>
            <w:ind w:left="1072" w:right="0" w:hanging="360"/>
            <w:jc w:val="left"/>
          </w:pPr>
          <w:r>
            <w:rPr>
              <w:color w:val="0000B3"/>
            </w:rPr>
            <w:t>Aprendizado</w:t>
          </w:r>
          <w:r>
            <w:rPr>
              <w:color w:val="0000B3"/>
              <w:spacing w:val="-5"/>
            </w:rPr>
            <w:t> </w:t>
          </w:r>
          <w:r>
            <w:rPr>
              <w:color w:val="0000B3"/>
            </w:rPr>
            <w:t>semissupervisionado</w:t>
          </w:r>
          <w:r>
            <w:rPr>
              <w:color w:val="0000B3"/>
              <w:spacing w:val="-5"/>
            </w:rPr>
            <w:t> </w:t>
          </w:r>
          <w:r>
            <w:rPr>
              <w:color w:val="0000B3"/>
            </w:rPr>
            <w:t>agregando</w:t>
          </w:r>
          <w:r>
            <w:rPr>
              <w:color w:val="0000B3"/>
              <w:spacing w:val="-4"/>
            </w:rPr>
            <w:t> </w:t>
          </w:r>
          <w:r>
            <w:rPr>
              <w:color w:val="0000B3"/>
            </w:rPr>
            <w:t>classificadores</w:t>
          </w:r>
          <w:r>
            <w:rPr>
              <w:color w:val="0000B3"/>
              <w:spacing w:val="-5"/>
            </w:rPr>
            <w:t> </w:t>
          </w:r>
          <w:r>
            <w:rPr>
              <w:color w:val="0000B3"/>
            </w:rPr>
            <w:t>e</w:t>
          </w:r>
          <w:r>
            <w:rPr>
              <w:color w:val="0000B3"/>
              <w:spacing w:val="-5"/>
            </w:rPr>
            <w:t> </w:t>
          </w:r>
          <w:r>
            <w:rPr>
              <w:color w:val="0000B3"/>
            </w:rPr>
            <w:t>agrupadores</w:t>
          </w:r>
          <w:r>
            <w:rPr>
              <w:color w:val="0000B3"/>
            </w:rPr>
            <w:tab/>
          </w:r>
          <w:r>
            <w:rPr/>
            <w:t>59</w:t>
          </w:r>
        </w:p>
        <w:p>
          <w:pPr>
            <w:pStyle w:val="TOC3"/>
            <w:numPr>
              <w:ilvl w:val="1"/>
              <w:numId w:val="1"/>
            </w:numPr>
            <w:tabs>
              <w:tab w:pos="1622" w:val="left" w:leader="none"/>
              <w:tab w:pos="1623" w:val="left" w:leader="none"/>
              <w:tab w:pos="9784" w:val="right" w:leader="dot"/>
            </w:tabs>
            <w:spacing w:line="240" w:lineRule="auto" w:before="82" w:after="0"/>
            <w:ind w:left="1622" w:right="0" w:hanging="551"/>
            <w:jc w:val="left"/>
          </w:pPr>
          <w:hyperlink w:history="true" w:anchor="_TOC_250011">
            <w:r>
              <w:rPr>
                <w:color w:val="0000B3"/>
              </w:rPr>
              <w:t>Abordagens</w:t>
            </w:r>
            <w:r>
              <w:rPr>
                <w:color w:val="0000B3"/>
                <w:spacing w:val="-2"/>
              </w:rPr>
              <w:t> </w:t>
            </w:r>
            <w:r>
              <w:rPr>
                <w:color w:val="0000B3"/>
              </w:rPr>
              <w:t>para</w:t>
            </w:r>
            <w:r>
              <w:rPr>
                <w:color w:val="0000B3"/>
                <w:spacing w:val="-1"/>
              </w:rPr>
              <w:t> </w:t>
            </w:r>
            <w:r>
              <w:rPr>
                <w:color w:val="0000B3"/>
              </w:rPr>
              <w:t>Aprendizado</w:t>
            </w:r>
            <w:r>
              <w:rPr>
                <w:color w:val="0000B3"/>
                <w:spacing w:val="-2"/>
              </w:rPr>
              <w:t> </w:t>
            </w:r>
            <w:r>
              <w:rPr>
                <w:color w:val="0000B3"/>
              </w:rPr>
              <w:t>Semissupervisionado</w:t>
              <w:tab/>
            </w:r>
            <w:r>
              <w:rPr/>
              <w:t>60</w:t>
            </w:r>
          </w:hyperlink>
        </w:p>
        <w:p>
          <w:pPr>
            <w:pStyle w:val="TOC5"/>
            <w:numPr>
              <w:ilvl w:val="2"/>
              <w:numId w:val="1"/>
            </w:numPr>
            <w:tabs>
              <w:tab w:pos="2387" w:val="left" w:leader="none"/>
              <w:tab w:pos="2388" w:val="left" w:leader="none"/>
              <w:tab w:pos="9784" w:val="right" w:leader="dot"/>
            </w:tabs>
            <w:spacing w:line="240" w:lineRule="auto" w:before="83" w:after="0"/>
            <w:ind w:left="2387" w:right="0" w:hanging="766"/>
            <w:jc w:val="left"/>
          </w:pPr>
          <w:hyperlink w:history="true" w:anchor="_TOC_250010">
            <w:r>
              <w:rPr>
                <w:color w:val="0000B3"/>
              </w:rPr>
              <w:t>Aprendizado</w:t>
            </w:r>
            <w:r>
              <w:rPr>
                <w:color w:val="0000B3"/>
                <w:spacing w:val="-3"/>
              </w:rPr>
              <w:t> </w:t>
            </w:r>
            <w:r>
              <w:rPr>
                <w:color w:val="0000B3"/>
              </w:rPr>
              <w:t>semissupervisionado</w:t>
            </w:r>
            <w:r>
              <w:rPr>
                <w:color w:val="0000B3"/>
                <w:spacing w:val="-2"/>
              </w:rPr>
              <w:t> </w:t>
            </w:r>
            <w:r>
              <w:rPr>
                <w:color w:val="0000B3"/>
              </w:rPr>
              <w:t>aplicado</w:t>
            </w:r>
            <w:r>
              <w:rPr>
                <w:color w:val="0000B3"/>
                <w:spacing w:val="-3"/>
              </w:rPr>
              <w:t> </w:t>
            </w:r>
            <w:r>
              <w:rPr>
                <w:color w:val="0000B3"/>
              </w:rPr>
              <w:t>à</w:t>
            </w:r>
            <w:r>
              <w:rPr>
                <w:color w:val="0000B3"/>
                <w:spacing w:val="-2"/>
              </w:rPr>
              <w:t> </w:t>
            </w:r>
            <w:r>
              <w:rPr>
                <w:color w:val="0000B3"/>
              </w:rPr>
              <w:t>análise</w:t>
            </w:r>
            <w:r>
              <w:rPr>
                <w:color w:val="0000B3"/>
                <w:spacing w:val="-2"/>
              </w:rPr>
              <w:t> </w:t>
            </w:r>
            <w:r>
              <w:rPr>
                <w:color w:val="0000B3"/>
              </w:rPr>
              <w:t>de</w:t>
            </w:r>
            <w:r>
              <w:rPr>
                <w:color w:val="0000B3"/>
                <w:spacing w:val="-3"/>
              </w:rPr>
              <w:t> </w:t>
            </w:r>
            <w:r>
              <w:rPr>
                <w:color w:val="0000B3"/>
              </w:rPr>
              <w:t>sentimentos</w:t>
              <w:tab/>
            </w:r>
            <w:r>
              <w:rPr/>
              <w:t>61</w:t>
            </w:r>
          </w:hyperlink>
        </w:p>
        <w:p>
          <w:pPr>
            <w:pStyle w:val="TOC5"/>
            <w:numPr>
              <w:ilvl w:val="2"/>
              <w:numId w:val="1"/>
            </w:numPr>
            <w:tabs>
              <w:tab w:pos="2387" w:val="left" w:leader="none"/>
              <w:tab w:pos="2388" w:val="left" w:leader="none"/>
              <w:tab w:pos="9784" w:val="right" w:leader="dot"/>
            </w:tabs>
            <w:spacing w:line="240" w:lineRule="auto" w:before="82" w:after="0"/>
            <w:ind w:left="2387" w:right="0" w:hanging="766"/>
            <w:jc w:val="left"/>
          </w:pPr>
          <w:hyperlink w:history="true" w:anchor="_TOC_250009">
            <w:r>
              <w:rPr>
                <w:color w:val="0000B3"/>
              </w:rPr>
              <w:t>C</w:t>
            </w:r>
            <w:r>
              <w:rPr>
                <w:color w:val="0000B3"/>
                <w:vertAlign w:val="superscript"/>
              </w:rPr>
              <w:t>3</w:t>
            </w:r>
            <w:r>
              <w:rPr>
                <w:color w:val="0000B3"/>
                <w:vertAlign w:val="baseline"/>
              </w:rPr>
              <w:t>E-SL</w:t>
            </w:r>
            <w:r>
              <w:rPr>
                <w:color w:val="0000B3"/>
                <w:spacing w:val="-2"/>
                <w:vertAlign w:val="baseline"/>
              </w:rPr>
              <w:t> </w:t>
            </w:r>
            <w:r>
              <w:rPr>
                <w:color w:val="0000B3"/>
                <w:vertAlign w:val="baseline"/>
              </w:rPr>
              <w:t>Semissupervisionado</w:t>
              <w:tab/>
            </w:r>
            <w:r>
              <w:rPr>
                <w:vertAlign w:val="baseline"/>
              </w:rPr>
              <w:t>66</w:t>
            </w:r>
          </w:hyperlink>
        </w:p>
        <w:p>
          <w:pPr>
            <w:pStyle w:val="TOC5"/>
            <w:numPr>
              <w:ilvl w:val="2"/>
              <w:numId w:val="1"/>
            </w:numPr>
            <w:tabs>
              <w:tab w:pos="2387" w:val="left" w:leader="none"/>
              <w:tab w:pos="2388" w:val="left" w:leader="none"/>
              <w:tab w:pos="9784" w:val="right" w:leader="dot"/>
            </w:tabs>
            <w:spacing w:line="240" w:lineRule="auto" w:before="83" w:after="0"/>
            <w:ind w:left="2387" w:right="0" w:hanging="766"/>
            <w:jc w:val="left"/>
          </w:pPr>
          <w:hyperlink w:history="true" w:anchor="_TOC_250008">
            <w:r>
              <w:rPr>
                <w:color w:val="0000B3"/>
              </w:rPr>
              <w:t>Exemplo</w:t>
            </w:r>
            <w:r>
              <w:rPr>
                <w:color w:val="0000B3"/>
                <w:spacing w:val="-2"/>
              </w:rPr>
              <w:t> </w:t>
            </w:r>
            <w:r>
              <w:rPr>
                <w:color w:val="0000B3"/>
              </w:rPr>
              <w:t>Didático</w:t>
              <w:tab/>
            </w:r>
            <w:r>
              <w:rPr/>
              <w:t>68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622" w:val="left" w:leader="none"/>
              <w:tab w:pos="1623" w:val="left" w:leader="none"/>
              <w:tab w:pos="9784" w:val="right" w:leader="dot"/>
            </w:tabs>
            <w:spacing w:line="240" w:lineRule="auto" w:before="83" w:after="0"/>
            <w:ind w:left="1622" w:right="0" w:hanging="551"/>
            <w:jc w:val="left"/>
          </w:pPr>
          <w:hyperlink w:history="true" w:anchor="_TOC_250007">
            <w:r>
              <w:rPr>
                <w:color w:val="0000B3"/>
              </w:rPr>
              <w:t>Avaliação</w:t>
            </w:r>
            <w:r>
              <w:rPr>
                <w:color w:val="0000B3"/>
                <w:spacing w:val="-3"/>
              </w:rPr>
              <w:t> </w:t>
            </w:r>
            <w:r>
              <w:rPr>
                <w:color w:val="0000B3"/>
              </w:rPr>
              <w:t>Empírica</w:t>
            </w:r>
            <w:r>
              <w:rPr>
                <w:color w:val="0000B3"/>
                <w:spacing w:val="-2"/>
              </w:rPr>
              <w:t> </w:t>
            </w:r>
            <w:r>
              <w:rPr>
                <w:color w:val="0000B3"/>
              </w:rPr>
              <w:t>na</w:t>
            </w:r>
            <w:r>
              <w:rPr>
                <w:color w:val="0000B3"/>
                <w:spacing w:val="-2"/>
              </w:rPr>
              <w:t> </w:t>
            </w:r>
            <w:r>
              <w:rPr>
                <w:color w:val="0000B3"/>
              </w:rPr>
              <w:t>Classificação</w:t>
            </w:r>
            <w:r>
              <w:rPr>
                <w:color w:val="0000B3"/>
                <w:spacing w:val="-2"/>
              </w:rPr>
              <w:t> </w:t>
            </w:r>
            <w:r>
              <w:rPr>
                <w:color w:val="0000B3"/>
              </w:rPr>
              <w:t>de</w:t>
            </w:r>
            <w:r>
              <w:rPr>
                <w:color w:val="0000B3"/>
                <w:spacing w:val="-2"/>
              </w:rPr>
              <w:t> </w:t>
            </w:r>
            <w:r>
              <w:rPr>
                <w:color w:val="0000B3"/>
              </w:rPr>
              <w:t>Tweets</w:t>
              <w:tab/>
            </w:r>
            <w:r>
              <w:rPr/>
              <w:t>70</w:t>
            </w:r>
          </w:hyperlink>
        </w:p>
        <w:p>
          <w:pPr>
            <w:pStyle w:val="TOC5"/>
            <w:numPr>
              <w:ilvl w:val="2"/>
              <w:numId w:val="1"/>
            </w:numPr>
            <w:tabs>
              <w:tab w:pos="2387" w:val="left" w:leader="none"/>
              <w:tab w:pos="2388" w:val="left" w:leader="none"/>
              <w:tab w:pos="9784" w:val="right" w:leader="dot"/>
            </w:tabs>
            <w:spacing w:line="240" w:lineRule="auto" w:before="82" w:after="0"/>
            <w:ind w:left="2387" w:right="0" w:hanging="766"/>
            <w:jc w:val="left"/>
          </w:pPr>
          <w:hyperlink w:history="true" w:anchor="_TOC_250006">
            <w:r>
              <w:rPr>
                <w:color w:val="0000B3"/>
              </w:rPr>
              <w:t>Análise</w:t>
            </w:r>
            <w:r>
              <w:rPr>
                <w:color w:val="0000B3"/>
                <w:spacing w:val="-2"/>
              </w:rPr>
              <w:t> </w:t>
            </w:r>
            <w:r>
              <w:rPr>
                <w:color w:val="0000B3"/>
              </w:rPr>
              <w:t>Comparativa</w:t>
              <w:tab/>
            </w:r>
            <w:r>
              <w:rPr/>
              <w:t>73</w:t>
            </w:r>
          </w:hyperlink>
        </w:p>
        <w:p>
          <w:pPr>
            <w:pStyle w:val="TOC5"/>
            <w:numPr>
              <w:ilvl w:val="2"/>
              <w:numId w:val="1"/>
            </w:numPr>
            <w:tabs>
              <w:tab w:pos="2387" w:val="left" w:leader="none"/>
              <w:tab w:pos="2388" w:val="left" w:leader="none"/>
              <w:tab w:pos="9784" w:val="right" w:leader="dot"/>
            </w:tabs>
            <w:spacing w:line="240" w:lineRule="auto" w:before="83" w:after="0"/>
            <w:ind w:left="2387" w:right="0" w:hanging="766"/>
            <w:jc w:val="left"/>
          </w:pPr>
          <w:hyperlink w:history="true" w:anchor="_TOC_250005">
            <w:r>
              <w:rPr>
                <w:color w:val="0000B3"/>
              </w:rPr>
              <w:t>Abordagem</w:t>
            </w:r>
            <w:r>
              <w:rPr>
                <w:color w:val="0000B3"/>
                <w:spacing w:val="-2"/>
              </w:rPr>
              <w:t> </w:t>
            </w:r>
            <w:r>
              <w:rPr>
                <w:color w:val="0000B3"/>
              </w:rPr>
              <w:t>Não</w:t>
            </w:r>
            <w:r>
              <w:rPr>
                <w:color w:val="0000B3"/>
                <w:spacing w:val="-1"/>
              </w:rPr>
              <w:t> </w:t>
            </w:r>
            <w:r>
              <w:rPr>
                <w:color w:val="0000B3"/>
              </w:rPr>
              <w:t>Supervisionada</w:t>
            </w:r>
            <w:r>
              <w:rPr>
                <w:color w:val="0000B3"/>
                <w:spacing w:val="-2"/>
              </w:rPr>
              <w:t> </w:t>
            </w:r>
            <w:r>
              <w:rPr>
                <w:color w:val="0000B3"/>
              </w:rPr>
              <w:t>Baseada</w:t>
            </w:r>
            <w:r>
              <w:rPr>
                <w:color w:val="0000B3"/>
                <w:spacing w:val="-1"/>
              </w:rPr>
              <w:t> </w:t>
            </w:r>
            <w:r>
              <w:rPr>
                <w:color w:val="0000B3"/>
              </w:rPr>
              <w:t>em</w:t>
            </w:r>
            <w:r>
              <w:rPr>
                <w:color w:val="0000B3"/>
                <w:spacing w:val="-2"/>
              </w:rPr>
              <w:t> </w:t>
            </w:r>
            <w:r>
              <w:rPr>
                <w:color w:val="0000B3"/>
              </w:rPr>
              <w:t>Léxicos</w:t>
              <w:tab/>
            </w:r>
            <w:r>
              <w:rPr/>
              <w:t>75</w:t>
            </w:r>
          </w:hyperlink>
        </w:p>
        <w:p>
          <w:pPr>
            <w:pStyle w:val="TOC5"/>
            <w:numPr>
              <w:ilvl w:val="2"/>
              <w:numId w:val="1"/>
            </w:numPr>
            <w:tabs>
              <w:tab w:pos="2387" w:val="left" w:leader="none"/>
              <w:tab w:pos="2388" w:val="left" w:leader="none"/>
              <w:tab w:pos="9784" w:val="right" w:leader="dot"/>
            </w:tabs>
            <w:spacing w:line="240" w:lineRule="auto" w:before="82" w:after="0"/>
            <w:ind w:left="2387" w:right="0" w:hanging="766"/>
            <w:jc w:val="left"/>
          </w:pPr>
          <w:hyperlink w:history="true" w:anchor="_TOC_250004">
            <w:r>
              <w:rPr>
                <w:color w:val="0000B3"/>
              </w:rPr>
              <w:t>Impacto</w:t>
            </w:r>
            <w:r>
              <w:rPr>
                <w:color w:val="0000B3"/>
                <w:spacing w:val="-2"/>
              </w:rPr>
              <w:t> </w:t>
            </w:r>
            <w:r>
              <w:rPr>
                <w:color w:val="0000B3"/>
              </w:rPr>
              <w:t>da</w:t>
            </w:r>
            <w:r>
              <w:rPr>
                <w:color w:val="0000B3"/>
                <w:spacing w:val="-2"/>
              </w:rPr>
              <w:t> </w:t>
            </w:r>
            <w:r>
              <w:rPr>
                <w:color w:val="0000B3"/>
              </w:rPr>
              <w:t>Quantidade</w:t>
            </w:r>
            <w:r>
              <w:rPr>
                <w:color w:val="0000B3"/>
                <w:spacing w:val="-1"/>
              </w:rPr>
              <w:t> </w:t>
            </w:r>
            <w:r>
              <w:rPr>
                <w:color w:val="0000B3"/>
              </w:rPr>
              <w:t>de</w:t>
            </w:r>
            <w:r>
              <w:rPr>
                <w:color w:val="0000B3"/>
                <w:spacing w:val="-2"/>
              </w:rPr>
              <w:t> </w:t>
            </w:r>
            <w:r>
              <w:rPr>
                <w:color w:val="0000B3"/>
              </w:rPr>
              <w:t>Dados</w:t>
            </w:r>
            <w:r>
              <w:rPr>
                <w:color w:val="0000B3"/>
                <w:spacing w:val="-2"/>
              </w:rPr>
              <w:t> </w:t>
            </w:r>
            <w:r>
              <w:rPr>
                <w:color w:val="0000B3"/>
              </w:rPr>
              <w:t>Rotulados</w:t>
            </w:r>
            <w:r>
              <w:rPr>
                <w:color w:val="0000B3"/>
                <w:spacing w:val="-1"/>
              </w:rPr>
              <w:t> </w:t>
            </w:r>
            <w:r>
              <w:rPr>
                <w:color w:val="0000B3"/>
              </w:rPr>
              <w:t>Disponíveis</w:t>
              <w:tab/>
            </w:r>
            <w:r>
              <w:rPr/>
              <w:t>77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622" w:val="left" w:leader="none"/>
              <w:tab w:pos="1623" w:val="left" w:leader="none"/>
              <w:tab w:pos="9784" w:val="right" w:leader="dot"/>
            </w:tabs>
            <w:spacing w:line="240" w:lineRule="auto" w:before="83" w:after="0"/>
            <w:ind w:left="1622" w:right="0" w:hanging="551"/>
            <w:jc w:val="left"/>
          </w:pPr>
          <w:hyperlink w:history="true" w:anchor="_TOC_250003">
            <w:r>
              <w:rPr>
                <w:color w:val="0000B3"/>
              </w:rPr>
              <w:t>Considerações</w:t>
            </w:r>
            <w:r>
              <w:rPr>
                <w:color w:val="0000B3"/>
                <w:spacing w:val="-2"/>
              </w:rPr>
              <w:t> </w:t>
            </w:r>
            <w:r>
              <w:rPr>
                <w:color w:val="0000B3"/>
              </w:rPr>
              <w:t>Finais</w:t>
              <w:tab/>
            </w:r>
            <w:r>
              <w:rPr/>
              <w:t>81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072" w:val="left" w:leader="none"/>
              <w:tab w:pos="1073" w:val="left" w:leader="none"/>
              <w:tab w:pos="9784" w:val="right" w:leader="none"/>
            </w:tabs>
            <w:spacing w:line="240" w:lineRule="auto" w:before="321" w:after="0"/>
            <w:ind w:left="1072" w:right="0" w:hanging="360"/>
            <w:jc w:val="left"/>
          </w:pPr>
          <w:r>
            <w:rPr>
              <w:color w:val="0000B3"/>
            </w:rPr>
            <w:t>Conclusão</w:t>
          </w:r>
          <w:r>
            <w:rPr>
              <w:color w:val="0000B3"/>
            </w:rPr>
            <w:tab/>
          </w:r>
          <w:r>
            <w:rPr/>
            <w:t>85</w:t>
          </w:r>
        </w:p>
        <w:p>
          <w:pPr>
            <w:pStyle w:val="TOC3"/>
            <w:numPr>
              <w:ilvl w:val="1"/>
              <w:numId w:val="1"/>
            </w:numPr>
            <w:tabs>
              <w:tab w:pos="1622" w:val="left" w:leader="none"/>
              <w:tab w:pos="1623" w:val="left" w:leader="none"/>
              <w:tab w:pos="9784" w:val="right" w:leader="dot"/>
            </w:tabs>
            <w:spacing w:line="240" w:lineRule="auto" w:before="83" w:after="0"/>
            <w:ind w:left="1622" w:right="0" w:hanging="551"/>
            <w:jc w:val="left"/>
          </w:pPr>
          <w:hyperlink w:history="true" w:anchor="_TOC_250002">
            <w:r>
              <w:rPr>
                <w:color w:val="0000B3"/>
              </w:rPr>
              <w:t>Sumário</w:t>
            </w:r>
            <w:r>
              <w:rPr>
                <w:color w:val="0000B3"/>
                <w:spacing w:val="-2"/>
              </w:rPr>
              <w:t> </w:t>
            </w:r>
            <w:r>
              <w:rPr>
                <w:color w:val="0000B3"/>
              </w:rPr>
              <w:t>das</w:t>
            </w:r>
            <w:r>
              <w:rPr>
                <w:color w:val="0000B3"/>
                <w:spacing w:val="-1"/>
              </w:rPr>
              <w:t> </w:t>
            </w:r>
            <w:r>
              <w:rPr>
                <w:color w:val="0000B3"/>
              </w:rPr>
              <w:t>Principais</w:t>
            </w:r>
            <w:r>
              <w:rPr>
                <w:color w:val="0000B3"/>
                <w:spacing w:val="-1"/>
              </w:rPr>
              <w:t> </w:t>
            </w:r>
            <w:r>
              <w:rPr>
                <w:color w:val="0000B3"/>
              </w:rPr>
              <w:t>Contribuições</w:t>
              <w:tab/>
            </w:r>
            <w:r>
              <w:rPr/>
              <w:t>85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622" w:val="left" w:leader="none"/>
              <w:tab w:pos="1623" w:val="left" w:leader="none"/>
              <w:tab w:pos="9784" w:val="right" w:leader="dot"/>
            </w:tabs>
            <w:spacing w:line="240" w:lineRule="auto" w:before="83" w:after="0"/>
            <w:ind w:left="1622" w:right="0" w:hanging="551"/>
            <w:jc w:val="left"/>
          </w:pPr>
          <w:hyperlink w:history="true" w:anchor="_TOC_250001">
            <w:r>
              <w:rPr>
                <w:color w:val="0000B3"/>
              </w:rPr>
              <w:t>Publicações</w:t>
            </w:r>
            <w:r>
              <w:rPr>
                <w:color w:val="0000B3"/>
                <w:spacing w:val="-2"/>
              </w:rPr>
              <w:t> </w:t>
            </w:r>
            <w:r>
              <w:rPr>
                <w:color w:val="0000B3"/>
              </w:rPr>
              <w:t>Geradas</w:t>
            </w:r>
            <w:r>
              <w:rPr>
                <w:color w:val="0000B3"/>
                <w:spacing w:val="-1"/>
              </w:rPr>
              <w:t> </w:t>
            </w:r>
            <w:r>
              <w:rPr>
                <w:color w:val="0000B3"/>
              </w:rPr>
              <w:t>e</w:t>
            </w:r>
            <w:r>
              <w:rPr>
                <w:color w:val="0000B3"/>
                <w:spacing w:val="-1"/>
              </w:rPr>
              <w:t> </w:t>
            </w:r>
            <w:r>
              <w:rPr>
                <w:color w:val="0000B3"/>
              </w:rPr>
              <w:t>Artigos</w:t>
            </w:r>
            <w:r>
              <w:rPr>
                <w:color w:val="0000B3"/>
                <w:spacing w:val="-1"/>
              </w:rPr>
              <w:t> </w:t>
            </w:r>
            <w:r>
              <w:rPr>
                <w:color w:val="0000B3"/>
              </w:rPr>
              <w:t>Submetidos</w:t>
              <w:tab/>
            </w:r>
            <w:r>
              <w:rPr/>
              <w:t>88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622" w:val="left" w:leader="none"/>
              <w:tab w:pos="1623" w:val="left" w:leader="none"/>
              <w:tab w:pos="9784" w:val="right" w:leader="dot"/>
            </w:tabs>
            <w:spacing w:line="240" w:lineRule="auto" w:before="82" w:after="0"/>
            <w:ind w:left="1622" w:right="0" w:hanging="551"/>
            <w:jc w:val="left"/>
          </w:pPr>
          <w:hyperlink w:history="true" w:anchor="_TOC_250000">
            <w:r>
              <w:rPr>
                <w:color w:val="0000B3"/>
              </w:rPr>
              <w:t>Limitações</w:t>
            </w:r>
            <w:r>
              <w:rPr>
                <w:color w:val="0000B3"/>
                <w:spacing w:val="-2"/>
              </w:rPr>
              <w:t> </w:t>
            </w:r>
            <w:r>
              <w:rPr>
                <w:color w:val="0000B3"/>
              </w:rPr>
              <w:t>e</w:t>
            </w:r>
            <w:r>
              <w:rPr>
                <w:color w:val="0000B3"/>
                <w:spacing w:val="-1"/>
              </w:rPr>
              <w:t> </w:t>
            </w:r>
            <w:r>
              <w:rPr>
                <w:color w:val="0000B3"/>
              </w:rPr>
              <w:t>Perspectivas</w:t>
            </w:r>
            <w:r>
              <w:rPr>
                <w:color w:val="0000B3"/>
                <w:spacing w:val="-1"/>
              </w:rPr>
              <w:t> </w:t>
            </w:r>
            <w:r>
              <w:rPr>
                <w:color w:val="0000B3"/>
              </w:rPr>
              <w:t>Futuras</w:t>
              <w:tab/>
            </w:r>
            <w:r>
              <w:rPr/>
              <w:t>88</w:t>
            </w:r>
          </w:hyperlink>
        </w:p>
        <w:p>
          <w:pPr>
            <w:pStyle w:val="TOC2"/>
            <w:tabs>
              <w:tab w:pos="9784" w:val="right" w:leader="none"/>
            </w:tabs>
            <w:ind w:left="713" w:firstLine="0"/>
          </w:pPr>
          <w:r>
            <w:rPr>
              <w:color w:val="0000B3"/>
            </w:rPr>
            <w:t>Referências</w:t>
          </w:r>
          <w:r>
            <w:rPr>
              <w:color w:val="0000B3"/>
            </w:rPr>
            <w:tab/>
          </w:r>
          <w:r>
            <w:rPr/>
            <w:t>112</w:t>
          </w:r>
        </w:p>
      </w:sdtContent>
    </w:sdt>
    <w:p>
      <w:pPr>
        <w:spacing w:after="0"/>
        <w:sectPr>
          <w:type w:val="continuous"/>
          <w:pgSz w:w="11910" w:h="16840"/>
          <w:pgMar w:top="1000" w:bottom="1061" w:left="420" w:right="0"/>
        </w:sect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tabs>
          <w:tab w:pos="2189" w:val="left" w:leader="none"/>
          <w:tab w:pos="10231" w:val="left" w:leader="none"/>
        </w:tabs>
        <w:spacing w:before="215"/>
        <w:ind w:left="1639"/>
      </w:pPr>
      <w:r>
        <w:rPr>
          <w:color w:val="0000B3"/>
        </w:rPr>
        <w:t>1.1</w:t>
        <w:tab/>
        <w:t>Um</w:t>
      </w:r>
      <w:r>
        <w:rPr>
          <w:color w:val="0000B3"/>
          <w:spacing w:val="-3"/>
        </w:rPr>
        <w:t> </w:t>
      </w:r>
      <w:r>
        <w:rPr>
          <w:color w:val="0000B3"/>
        </w:rPr>
        <w:t>exemplo</w:t>
      </w:r>
      <w:r>
        <w:rPr>
          <w:color w:val="0000B3"/>
          <w:spacing w:val="-2"/>
        </w:rPr>
        <w:t> </w:t>
      </w:r>
      <w:r>
        <w:rPr>
          <w:color w:val="0000B3"/>
        </w:rPr>
        <w:t>de</w:t>
      </w:r>
      <w:r>
        <w:rPr>
          <w:color w:val="0000B3"/>
          <w:spacing w:val="-2"/>
        </w:rPr>
        <w:t> </w:t>
      </w:r>
      <w:r>
        <w:rPr>
          <w:i/>
          <w:color w:val="0000B3"/>
        </w:rPr>
        <w:t>tweet</w:t>
      </w:r>
      <w:r>
        <w:rPr>
          <w:i/>
          <w:color w:val="0000B3"/>
          <w:spacing w:val="3"/>
        </w:rPr>
        <w:t> </w:t>
      </w:r>
      <w:r>
        <w:rPr>
          <w:color w:val="0000B3"/>
        </w:rPr>
        <w:t>postado</w:t>
      </w:r>
      <w:r>
        <w:rPr>
          <w:color w:val="0000B3"/>
          <w:spacing w:val="-3"/>
        </w:rPr>
        <w:t> </w:t>
      </w:r>
      <w:r>
        <w:rPr>
          <w:color w:val="0000B3"/>
        </w:rPr>
        <w:t>pelo</w:t>
      </w:r>
      <w:r>
        <w:rPr>
          <w:color w:val="0000B3"/>
          <w:spacing w:val="-2"/>
        </w:rPr>
        <w:t> </w:t>
      </w:r>
      <w:r>
        <w:rPr>
          <w:color w:val="0000B3"/>
        </w:rPr>
        <w:t>usuário</w:t>
      </w:r>
      <w:r>
        <w:rPr>
          <w:color w:val="0000B3"/>
          <w:spacing w:val="-2"/>
        </w:rPr>
        <w:t> </w:t>
      </w:r>
      <w:r>
        <w:rPr>
          <w:rFonts w:ascii="Courier New" w:hAnsi="Courier New"/>
          <w:color w:val="0000B3"/>
        </w:rPr>
        <w:t>@NetFlixBrasil</w:t>
      </w:r>
      <w:r>
        <w:rPr>
          <w:rFonts w:ascii="Courier New" w:hAnsi="Courier New"/>
          <w:color w:val="0000B3"/>
          <w:spacing w:val="-19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6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6"/>
        </w:rPr>
        <w:t> </w:t>
      </w:r>
      <w:r>
        <w:rPr/>
        <w:t>.</w:t>
      </w:r>
      <w:r>
        <w:rPr>
          <w:spacing w:val="57"/>
        </w:rPr>
        <w:t> </w:t>
      </w:r>
      <w:r>
        <w:rPr/>
        <w:t>.</w:t>
      </w:r>
      <w:r>
        <w:rPr>
          <w:spacing w:val="56"/>
        </w:rPr>
        <w:t> </w:t>
      </w:r>
      <w:r>
        <w:rPr/>
        <w:t>.</w:t>
        <w:tab/>
        <w:t>8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3"/>
        </w:numPr>
        <w:tabs>
          <w:tab w:pos="2189" w:val="left" w:leader="none"/>
          <w:tab w:pos="2190" w:val="left" w:leader="none"/>
          <w:tab w:pos="10112" w:val="left" w:leader="none"/>
        </w:tabs>
        <w:spacing w:line="240" w:lineRule="auto" w:before="0" w:after="0"/>
        <w:ind w:left="2189" w:right="0" w:hanging="551"/>
        <w:jc w:val="left"/>
        <w:rPr>
          <w:sz w:val="24"/>
        </w:rPr>
      </w:pPr>
      <w:r>
        <w:rPr>
          <w:color w:val="0000B3"/>
          <w:sz w:val="24"/>
        </w:rPr>
        <w:t>Passos</w:t>
      </w:r>
      <w:r>
        <w:rPr>
          <w:color w:val="0000B3"/>
          <w:spacing w:val="-5"/>
          <w:sz w:val="24"/>
        </w:rPr>
        <w:t> </w:t>
      </w:r>
      <w:r>
        <w:rPr>
          <w:color w:val="0000B3"/>
          <w:sz w:val="24"/>
        </w:rPr>
        <w:t>para</w:t>
      </w:r>
      <w:r>
        <w:rPr>
          <w:color w:val="0000B3"/>
          <w:spacing w:val="-4"/>
          <w:sz w:val="24"/>
        </w:rPr>
        <w:t> </w:t>
      </w:r>
      <w:r>
        <w:rPr>
          <w:color w:val="0000B3"/>
          <w:sz w:val="24"/>
        </w:rPr>
        <w:t>obtenção</w:t>
      </w:r>
      <w:r>
        <w:rPr>
          <w:color w:val="0000B3"/>
          <w:spacing w:val="-4"/>
          <w:sz w:val="24"/>
        </w:rPr>
        <w:t> </w:t>
      </w:r>
      <w:r>
        <w:rPr>
          <w:color w:val="0000B3"/>
          <w:sz w:val="24"/>
        </w:rPr>
        <w:t>de</w:t>
      </w:r>
      <w:r>
        <w:rPr>
          <w:color w:val="0000B3"/>
          <w:spacing w:val="-4"/>
          <w:sz w:val="24"/>
        </w:rPr>
        <w:t> </w:t>
      </w:r>
      <w:r>
        <w:rPr>
          <w:color w:val="0000B3"/>
          <w:sz w:val="24"/>
        </w:rPr>
        <w:t>um</w:t>
      </w:r>
      <w:r>
        <w:rPr>
          <w:color w:val="0000B3"/>
          <w:spacing w:val="-5"/>
          <w:sz w:val="24"/>
        </w:rPr>
        <w:t> </w:t>
      </w:r>
      <w:r>
        <w:rPr>
          <w:color w:val="0000B3"/>
          <w:sz w:val="24"/>
        </w:rPr>
        <w:t>modelo</w:t>
      </w:r>
      <w:r>
        <w:rPr>
          <w:color w:val="0000B3"/>
          <w:spacing w:val="-4"/>
          <w:sz w:val="24"/>
        </w:rPr>
        <w:t> </w:t>
      </w:r>
      <w:r>
        <w:rPr>
          <w:color w:val="0000B3"/>
          <w:sz w:val="24"/>
        </w:rPr>
        <w:t>de</w:t>
      </w:r>
      <w:r>
        <w:rPr>
          <w:color w:val="0000B3"/>
          <w:spacing w:val="-4"/>
          <w:sz w:val="24"/>
        </w:rPr>
        <w:t> </w:t>
      </w:r>
      <w:r>
        <w:rPr>
          <w:color w:val="0000B3"/>
          <w:sz w:val="24"/>
        </w:rPr>
        <w:t>classificação</w:t>
      </w:r>
      <w:r>
        <w:rPr>
          <w:color w:val="0000B3"/>
          <w:spacing w:val="-4"/>
          <w:sz w:val="24"/>
        </w:rPr>
        <w:t> </w:t>
      </w:r>
      <w:r>
        <w:rPr>
          <w:color w:val="0000B3"/>
          <w:sz w:val="24"/>
        </w:rPr>
        <w:t>de</w:t>
      </w:r>
      <w:r>
        <w:rPr>
          <w:color w:val="0000B3"/>
          <w:spacing w:val="-5"/>
          <w:sz w:val="24"/>
        </w:rPr>
        <w:t> </w:t>
      </w:r>
      <w:r>
        <w:rPr>
          <w:color w:val="0000B3"/>
          <w:sz w:val="24"/>
        </w:rPr>
        <w:t>sentimentos</w:t>
      </w:r>
      <w:r>
        <w:rPr>
          <w:color w:val="0000B3"/>
          <w:spacing w:val="-4"/>
          <w:sz w:val="24"/>
        </w:rPr>
        <w:t> </w:t>
      </w:r>
      <w:r>
        <w:rPr>
          <w:color w:val="0000B3"/>
          <w:sz w:val="24"/>
        </w:rPr>
        <w:t>em</w:t>
      </w:r>
      <w:r>
        <w:rPr>
          <w:color w:val="0000B3"/>
          <w:spacing w:val="-4"/>
          <w:sz w:val="24"/>
        </w:rPr>
        <w:t> </w:t>
      </w:r>
      <w:r>
        <w:rPr>
          <w:i/>
          <w:color w:val="0000B3"/>
          <w:sz w:val="24"/>
        </w:rPr>
        <w:t>tweets</w:t>
      </w:r>
      <w:r>
        <w:rPr>
          <w:color w:val="0000B3"/>
          <w:sz w:val="24"/>
        </w:rPr>
        <w:t>.</w:t>
        <w:tab/>
      </w:r>
      <w:r>
        <w:rPr>
          <w:sz w:val="24"/>
        </w:rPr>
        <w:t>18</w:t>
      </w:r>
    </w:p>
    <w:p>
      <w:pPr>
        <w:pStyle w:val="ListParagraph"/>
        <w:numPr>
          <w:ilvl w:val="1"/>
          <w:numId w:val="3"/>
        </w:numPr>
        <w:tabs>
          <w:tab w:pos="2189" w:val="left" w:leader="none"/>
          <w:tab w:pos="2190" w:val="left" w:leader="none"/>
          <w:tab w:pos="10112" w:val="left" w:leader="dot"/>
        </w:tabs>
        <w:spacing w:line="240" w:lineRule="auto" w:before="87" w:after="0"/>
        <w:ind w:left="2189" w:right="0" w:hanging="551"/>
        <w:jc w:val="left"/>
        <w:rPr>
          <w:sz w:val="24"/>
        </w:rPr>
      </w:pPr>
      <w:r>
        <w:rPr>
          <w:color w:val="0000B3"/>
          <w:sz w:val="24"/>
        </w:rPr>
        <w:t>Abordagens</w:t>
      </w:r>
      <w:r>
        <w:rPr>
          <w:color w:val="0000B3"/>
          <w:spacing w:val="-6"/>
          <w:sz w:val="24"/>
        </w:rPr>
        <w:t> </w:t>
      </w:r>
      <w:r>
        <w:rPr>
          <w:color w:val="0000B3"/>
          <w:sz w:val="24"/>
        </w:rPr>
        <w:t>para</w:t>
      </w:r>
      <w:r>
        <w:rPr>
          <w:color w:val="0000B3"/>
          <w:spacing w:val="-5"/>
          <w:sz w:val="24"/>
        </w:rPr>
        <w:t> </w:t>
      </w:r>
      <w:r>
        <w:rPr>
          <w:color w:val="0000B3"/>
          <w:sz w:val="24"/>
        </w:rPr>
        <w:t>construir</w:t>
      </w:r>
      <w:r>
        <w:rPr>
          <w:color w:val="0000B3"/>
          <w:spacing w:val="-5"/>
          <w:sz w:val="24"/>
        </w:rPr>
        <w:t> </w:t>
      </w:r>
      <w:r>
        <w:rPr>
          <w:i/>
          <w:color w:val="0000B3"/>
          <w:sz w:val="24"/>
        </w:rPr>
        <w:t>ensembles</w:t>
      </w:r>
      <w:r>
        <w:rPr>
          <w:i/>
          <w:color w:val="0000B3"/>
          <w:spacing w:val="-6"/>
          <w:sz w:val="24"/>
        </w:rPr>
        <w:t> </w:t>
      </w:r>
      <w:r>
        <w:rPr>
          <w:color w:val="0000B3"/>
          <w:sz w:val="24"/>
        </w:rPr>
        <w:t>de</w:t>
      </w:r>
      <w:r>
        <w:rPr>
          <w:color w:val="0000B3"/>
          <w:spacing w:val="-5"/>
          <w:sz w:val="24"/>
        </w:rPr>
        <w:t> </w:t>
      </w:r>
      <w:r>
        <w:rPr>
          <w:color w:val="0000B3"/>
          <w:sz w:val="24"/>
        </w:rPr>
        <w:t>classificadores.</w:t>
        <w:tab/>
      </w:r>
      <w:r>
        <w:rPr>
          <w:sz w:val="24"/>
        </w:rPr>
        <w:t>26</w:t>
      </w:r>
    </w:p>
    <w:p>
      <w:pPr>
        <w:pStyle w:val="ListParagraph"/>
        <w:numPr>
          <w:ilvl w:val="1"/>
          <w:numId w:val="3"/>
        </w:numPr>
        <w:tabs>
          <w:tab w:pos="2189" w:val="left" w:leader="none"/>
          <w:tab w:pos="2190" w:val="left" w:leader="none"/>
        </w:tabs>
        <w:spacing w:line="309" w:lineRule="auto" w:before="83" w:after="0"/>
        <w:ind w:left="2189" w:right="1741" w:hanging="550"/>
        <w:jc w:val="left"/>
        <w:rPr>
          <w:sz w:val="24"/>
        </w:rPr>
      </w:pPr>
      <w:r>
        <w:rPr>
          <w:i/>
          <w:color w:val="0000B3"/>
          <w:sz w:val="24"/>
        </w:rPr>
        <w:t>Ensembles</w:t>
      </w:r>
      <w:r>
        <w:rPr>
          <w:i/>
          <w:color w:val="0000B3"/>
          <w:spacing w:val="6"/>
          <w:sz w:val="24"/>
        </w:rPr>
        <w:t> </w:t>
      </w:r>
      <w:r>
        <w:rPr>
          <w:color w:val="0000B3"/>
          <w:sz w:val="24"/>
        </w:rPr>
        <w:t>de</w:t>
      </w:r>
      <w:r>
        <w:rPr>
          <w:color w:val="0000B3"/>
          <w:spacing w:val="7"/>
          <w:sz w:val="24"/>
        </w:rPr>
        <w:t> </w:t>
      </w:r>
      <w:r>
        <w:rPr>
          <w:color w:val="0000B3"/>
          <w:sz w:val="24"/>
        </w:rPr>
        <w:t>classificadores</w:t>
      </w:r>
      <w:r>
        <w:rPr>
          <w:color w:val="0000B3"/>
          <w:spacing w:val="7"/>
          <w:sz w:val="24"/>
        </w:rPr>
        <w:t> </w:t>
      </w:r>
      <w:r>
        <w:rPr>
          <w:color w:val="0000B3"/>
          <w:sz w:val="24"/>
        </w:rPr>
        <w:t>para</w:t>
      </w:r>
      <w:r>
        <w:rPr>
          <w:color w:val="0000B3"/>
          <w:spacing w:val="8"/>
          <w:sz w:val="24"/>
        </w:rPr>
        <w:t> </w:t>
      </w:r>
      <w:r>
        <w:rPr>
          <w:color w:val="0000B3"/>
          <w:sz w:val="24"/>
        </w:rPr>
        <w:t>análise</w:t>
      </w:r>
      <w:r>
        <w:rPr>
          <w:color w:val="0000B3"/>
          <w:spacing w:val="7"/>
          <w:sz w:val="24"/>
        </w:rPr>
        <w:t> </w:t>
      </w:r>
      <w:r>
        <w:rPr>
          <w:color w:val="0000B3"/>
          <w:sz w:val="24"/>
        </w:rPr>
        <w:t>de</w:t>
      </w:r>
      <w:r>
        <w:rPr>
          <w:color w:val="0000B3"/>
          <w:spacing w:val="6"/>
          <w:sz w:val="24"/>
        </w:rPr>
        <w:t> </w:t>
      </w:r>
      <w:r>
        <w:rPr>
          <w:color w:val="0000B3"/>
          <w:sz w:val="24"/>
        </w:rPr>
        <w:t>sentimentos</w:t>
      </w:r>
      <w:r>
        <w:rPr>
          <w:color w:val="0000B3"/>
          <w:spacing w:val="7"/>
          <w:sz w:val="24"/>
        </w:rPr>
        <w:t> </w:t>
      </w:r>
      <w:r>
        <w:rPr>
          <w:color w:val="0000B3"/>
          <w:sz w:val="24"/>
        </w:rPr>
        <w:t>em</w:t>
      </w:r>
      <w:r>
        <w:rPr>
          <w:color w:val="0000B3"/>
          <w:spacing w:val="8"/>
          <w:sz w:val="24"/>
        </w:rPr>
        <w:t> </w:t>
      </w:r>
      <w:r>
        <w:rPr>
          <w:i/>
          <w:color w:val="0000B3"/>
          <w:sz w:val="24"/>
        </w:rPr>
        <w:t>tweets</w:t>
      </w:r>
      <w:r>
        <w:rPr>
          <w:color w:val="0000B3"/>
          <w:sz w:val="24"/>
        </w:rPr>
        <w:t>.</w:t>
      </w:r>
      <w:r>
        <w:rPr>
          <w:color w:val="0000B3"/>
          <w:spacing w:val="38"/>
          <w:sz w:val="24"/>
        </w:rPr>
        <w:t> </w:t>
      </w:r>
      <w:r>
        <w:rPr>
          <w:rFonts w:ascii="Cambria" w:hAnsi="Cambria"/>
          <w:color w:val="0000B3"/>
          <w:sz w:val="24"/>
        </w:rPr>
        <w:t>⌃</w:t>
      </w:r>
      <w:r>
        <w:rPr>
          <w:rFonts w:ascii="Cambria" w:hAnsi="Cambria"/>
          <w:color w:val="0000B3"/>
          <w:spacing w:val="14"/>
          <w:sz w:val="24"/>
        </w:rPr>
        <w:t> </w:t>
      </w:r>
      <w:r>
        <w:rPr>
          <w:color w:val="0000B3"/>
          <w:sz w:val="24"/>
        </w:rPr>
        <w:t>refere-</w:t>
      </w:r>
      <w:r>
        <w:rPr>
          <w:color w:val="0000B3"/>
          <w:spacing w:val="-57"/>
          <w:sz w:val="24"/>
        </w:rPr>
        <w:t> </w:t>
      </w:r>
      <w:r>
        <w:rPr>
          <w:color w:val="0000B3"/>
          <w:sz w:val="24"/>
        </w:rPr>
        <w:t>se</w:t>
      </w:r>
      <w:r>
        <w:rPr>
          <w:color w:val="0000B3"/>
          <w:spacing w:val="-1"/>
          <w:sz w:val="24"/>
        </w:rPr>
        <w:t> </w:t>
      </w:r>
      <w:r>
        <w:rPr>
          <w:color w:val="0000B3"/>
          <w:sz w:val="24"/>
        </w:rPr>
        <w:t>a regra de combinação (e.g.,</w:t>
      </w:r>
      <w:r>
        <w:rPr>
          <w:color w:val="0000B3"/>
          <w:spacing w:val="1"/>
          <w:sz w:val="24"/>
        </w:rPr>
        <w:t> </w:t>
      </w:r>
      <w:r>
        <w:rPr>
          <w:color w:val="0000B3"/>
          <w:sz w:val="24"/>
        </w:rPr>
        <w:t>voto majoritário</w:t>
      </w:r>
      <w:r>
        <w:rPr>
          <w:color w:val="0000B3"/>
          <w:spacing w:val="-1"/>
          <w:sz w:val="24"/>
        </w:rPr>
        <w:t> </w:t>
      </w:r>
      <w:r>
        <w:rPr>
          <w:color w:val="0000B3"/>
          <w:sz w:val="24"/>
        </w:rPr>
        <w:t>e</w:t>
      </w:r>
      <w:r>
        <w:rPr>
          <w:color w:val="0000B3"/>
          <w:spacing w:val="1"/>
          <w:sz w:val="24"/>
        </w:rPr>
        <w:t> </w:t>
      </w:r>
      <w:r>
        <w:rPr>
          <w:color w:val="0000B3"/>
          <w:sz w:val="24"/>
        </w:rPr>
        <w:t>média</w:t>
      </w:r>
      <w:r>
        <w:rPr>
          <w:color w:val="0000B3"/>
          <w:spacing w:val="-1"/>
          <w:sz w:val="24"/>
        </w:rPr>
        <w:t> </w:t>
      </w:r>
      <w:r>
        <w:rPr>
          <w:color w:val="0000B3"/>
          <w:sz w:val="24"/>
        </w:rPr>
        <w:t>das</w:t>
      </w:r>
      <w:r>
        <w:rPr>
          <w:color w:val="0000B3"/>
          <w:spacing w:val="1"/>
          <w:sz w:val="24"/>
        </w:rPr>
        <w:t> </w:t>
      </w:r>
      <w:r>
        <w:rPr>
          <w:color w:val="0000B3"/>
          <w:sz w:val="24"/>
        </w:rPr>
        <w:t>probabilidades</w:t>
      </w:r>
      <w:r>
        <w:rPr>
          <w:color w:val="0000B3"/>
          <w:spacing w:val="-1"/>
          <w:sz w:val="24"/>
        </w:rPr>
        <w:t> </w:t>
      </w:r>
      <w:r>
        <w:rPr>
          <w:color w:val="0000B3"/>
          <w:sz w:val="24"/>
        </w:rPr>
        <w:t>de</w:t>
      </w:r>
    </w:p>
    <w:p>
      <w:pPr>
        <w:pStyle w:val="BodyText"/>
        <w:tabs>
          <w:tab w:pos="10112" w:val="left" w:leader="dot"/>
        </w:tabs>
        <w:spacing w:before="2"/>
        <w:ind w:left="2189"/>
      </w:pPr>
      <w:r>
        <w:rPr>
          <w:color w:val="0000B3"/>
        </w:rPr>
        <w:t>classe)</w:t>
      </w:r>
      <w:r>
        <w:rPr>
          <w:color w:val="0000B3"/>
          <w:spacing w:val="-5"/>
        </w:rPr>
        <w:t> </w:t>
      </w:r>
      <w:r>
        <w:rPr>
          <w:color w:val="0000B3"/>
        </w:rPr>
        <w:t>para</w:t>
      </w:r>
      <w:r>
        <w:rPr>
          <w:color w:val="0000B3"/>
          <w:spacing w:val="-5"/>
        </w:rPr>
        <w:t> </w:t>
      </w:r>
      <w:r>
        <w:rPr>
          <w:color w:val="0000B3"/>
        </w:rPr>
        <w:t>os</w:t>
      </w:r>
      <w:r>
        <w:rPr>
          <w:color w:val="0000B3"/>
          <w:spacing w:val="-5"/>
        </w:rPr>
        <w:t> </w:t>
      </w:r>
      <w:r>
        <w:rPr>
          <w:color w:val="0000B3"/>
        </w:rPr>
        <w:t>classificadores</w:t>
      </w:r>
      <w:r>
        <w:rPr>
          <w:color w:val="0000B3"/>
          <w:spacing w:val="-5"/>
        </w:rPr>
        <w:t> </w:t>
      </w:r>
      <w:r>
        <w:rPr>
          <w:color w:val="0000B3"/>
        </w:rPr>
        <w:t>base.</w:t>
        <w:tab/>
      </w:r>
      <w:r>
        <w:rPr/>
        <w:t>27</w:t>
      </w:r>
    </w:p>
    <w:p>
      <w:pPr>
        <w:pStyle w:val="ListParagraph"/>
        <w:numPr>
          <w:ilvl w:val="1"/>
          <w:numId w:val="3"/>
        </w:numPr>
        <w:tabs>
          <w:tab w:pos="2189" w:val="left" w:leader="none"/>
          <w:tab w:pos="2190" w:val="left" w:leader="none"/>
          <w:tab w:pos="10112" w:val="left" w:leader="dot"/>
        </w:tabs>
        <w:spacing w:line="312" w:lineRule="auto" w:before="87" w:after="0"/>
        <w:ind w:left="2189" w:right="1131" w:hanging="550"/>
        <w:jc w:val="left"/>
        <w:rPr>
          <w:sz w:val="24"/>
        </w:rPr>
      </w:pPr>
      <w:r>
        <w:rPr>
          <w:color w:val="0000B3"/>
          <w:sz w:val="24"/>
        </w:rPr>
        <w:t>Um</w:t>
      </w:r>
      <w:r>
        <w:rPr>
          <w:color w:val="0000B3"/>
          <w:spacing w:val="1"/>
          <w:sz w:val="24"/>
        </w:rPr>
        <w:t> </w:t>
      </w:r>
      <w:r>
        <w:rPr>
          <w:color w:val="0000B3"/>
          <w:sz w:val="24"/>
        </w:rPr>
        <w:t>exemplo</w:t>
      </w:r>
      <w:r>
        <w:rPr>
          <w:color w:val="0000B3"/>
          <w:spacing w:val="1"/>
          <w:sz w:val="24"/>
        </w:rPr>
        <w:t> </w:t>
      </w:r>
      <w:r>
        <w:rPr>
          <w:color w:val="0000B3"/>
          <w:sz w:val="24"/>
        </w:rPr>
        <w:t>de</w:t>
      </w:r>
      <w:r>
        <w:rPr>
          <w:color w:val="0000B3"/>
          <w:spacing w:val="1"/>
          <w:sz w:val="24"/>
        </w:rPr>
        <w:t> </w:t>
      </w:r>
      <w:r>
        <w:rPr>
          <w:color w:val="0000B3"/>
          <w:sz w:val="24"/>
        </w:rPr>
        <w:t>voto</w:t>
      </w:r>
      <w:r>
        <w:rPr>
          <w:color w:val="0000B3"/>
          <w:spacing w:val="1"/>
          <w:sz w:val="24"/>
        </w:rPr>
        <w:t> </w:t>
      </w:r>
      <w:r>
        <w:rPr>
          <w:color w:val="0000B3"/>
          <w:sz w:val="24"/>
        </w:rPr>
        <w:t>majoritário</w:t>
      </w:r>
      <w:r>
        <w:rPr>
          <w:color w:val="0000B3"/>
          <w:spacing w:val="1"/>
          <w:sz w:val="24"/>
        </w:rPr>
        <w:t> </w:t>
      </w:r>
      <w:r>
        <w:rPr>
          <w:color w:val="0000B3"/>
          <w:sz w:val="24"/>
        </w:rPr>
        <w:t>como</w:t>
      </w:r>
      <w:r>
        <w:rPr>
          <w:color w:val="0000B3"/>
          <w:spacing w:val="1"/>
          <w:sz w:val="24"/>
        </w:rPr>
        <w:t> </w:t>
      </w:r>
      <w:r>
        <w:rPr>
          <w:color w:val="0000B3"/>
          <w:sz w:val="24"/>
        </w:rPr>
        <w:t>regra</w:t>
      </w:r>
      <w:r>
        <w:rPr>
          <w:color w:val="0000B3"/>
          <w:spacing w:val="60"/>
          <w:sz w:val="24"/>
        </w:rPr>
        <w:t> </w:t>
      </w:r>
      <w:r>
        <w:rPr>
          <w:color w:val="0000B3"/>
          <w:sz w:val="24"/>
        </w:rPr>
        <w:t>de</w:t>
      </w:r>
      <w:r>
        <w:rPr>
          <w:color w:val="0000B3"/>
          <w:spacing w:val="60"/>
          <w:sz w:val="24"/>
        </w:rPr>
        <w:t> </w:t>
      </w:r>
      <w:r>
        <w:rPr>
          <w:color w:val="0000B3"/>
          <w:sz w:val="24"/>
        </w:rPr>
        <w:t>combinação.</w:t>
      </w:r>
      <w:r>
        <w:rPr>
          <w:color w:val="0000B3"/>
          <w:spacing w:val="61"/>
          <w:sz w:val="24"/>
        </w:rPr>
        <w:t> </w:t>
      </w:r>
      <w:r>
        <w:rPr>
          <w:color w:val="0000B3"/>
          <w:sz w:val="24"/>
        </w:rPr>
        <w:t>Neste</w:t>
      </w:r>
      <w:r>
        <w:rPr>
          <w:color w:val="0000B3"/>
          <w:spacing w:val="60"/>
          <w:sz w:val="24"/>
        </w:rPr>
        <w:t> </w:t>
      </w:r>
      <w:r>
        <w:rPr>
          <w:color w:val="0000B3"/>
          <w:sz w:val="24"/>
        </w:rPr>
        <w:t>caso,</w:t>
      </w:r>
      <w:r>
        <w:rPr>
          <w:color w:val="0000B3"/>
          <w:spacing w:val="60"/>
          <w:sz w:val="24"/>
        </w:rPr>
        <w:t> </w:t>
      </w:r>
      <w:r>
        <w:rPr>
          <w:color w:val="0000B3"/>
          <w:sz w:val="24"/>
        </w:rPr>
        <w:t>a</w:t>
      </w:r>
      <w:r>
        <w:rPr>
          <w:color w:val="0000B3"/>
          <w:spacing w:val="1"/>
          <w:sz w:val="24"/>
        </w:rPr>
        <w:t> </w:t>
      </w:r>
      <w:r>
        <w:rPr>
          <w:color w:val="0000B3"/>
          <w:sz w:val="24"/>
        </w:rPr>
        <w:t>maioria</w:t>
      </w:r>
      <w:r>
        <w:rPr>
          <w:color w:val="0000B3"/>
          <w:spacing w:val="-6"/>
          <w:sz w:val="24"/>
        </w:rPr>
        <w:t> </w:t>
      </w:r>
      <w:r>
        <w:rPr>
          <w:color w:val="0000B3"/>
          <w:sz w:val="24"/>
        </w:rPr>
        <w:t>dos</w:t>
      </w:r>
      <w:r>
        <w:rPr>
          <w:color w:val="0000B3"/>
          <w:spacing w:val="-5"/>
          <w:sz w:val="24"/>
        </w:rPr>
        <w:t> </w:t>
      </w:r>
      <w:r>
        <w:rPr>
          <w:color w:val="0000B3"/>
          <w:sz w:val="24"/>
        </w:rPr>
        <w:t>classificadores</w:t>
      </w:r>
      <w:r>
        <w:rPr>
          <w:color w:val="0000B3"/>
          <w:spacing w:val="-5"/>
          <w:sz w:val="24"/>
        </w:rPr>
        <w:t> </w:t>
      </w:r>
      <w:r>
        <w:rPr>
          <w:color w:val="0000B3"/>
          <w:sz w:val="24"/>
        </w:rPr>
        <w:t>concordam</w:t>
      </w:r>
      <w:r>
        <w:rPr>
          <w:color w:val="0000B3"/>
          <w:spacing w:val="-6"/>
          <w:sz w:val="24"/>
        </w:rPr>
        <w:t> </w:t>
      </w:r>
      <w:r>
        <w:rPr>
          <w:color w:val="0000B3"/>
          <w:sz w:val="24"/>
        </w:rPr>
        <w:t>que</w:t>
      </w:r>
      <w:r>
        <w:rPr>
          <w:color w:val="0000B3"/>
          <w:spacing w:val="-5"/>
          <w:sz w:val="24"/>
        </w:rPr>
        <w:t> </w:t>
      </w:r>
      <w:r>
        <w:rPr>
          <w:color w:val="0000B3"/>
          <w:sz w:val="24"/>
        </w:rPr>
        <w:t>a</w:t>
      </w:r>
      <w:r>
        <w:rPr>
          <w:color w:val="0000B3"/>
          <w:spacing w:val="-6"/>
          <w:sz w:val="24"/>
        </w:rPr>
        <w:t> </w:t>
      </w:r>
      <w:r>
        <w:rPr>
          <w:color w:val="0000B3"/>
          <w:sz w:val="24"/>
        </w:rPr>
        <w:t>classe</w:t>
      </w:r>
      <w:r>
        <w:rPr>
          <w:color w:val="0000B3"/>
          <w:spacing w:val="-5"/>
          <w:sz w:val="24"/>
        </w:rPr>
        <w:t> </w:t>
      </w:r>
      <w:r>
        <w:rPr>
          <w:color w:val="0000B3"/>
          <w:sz w:val="24"/>
        </w:rPr>
        <w:t>é</w:t>
      </w:r>
      <w:r>
        <w:rPr>
          <w:color w:val="0000B3"/>
          <w:spacing w:val="-5"/>
          <w:sz w:val="24"/>
        </w:rPr>
        <w:t> </w:t>
      </w:r>
      <w:r>
        <w:rPr>
          <w:color w:val="0000B3"/>
          <w:sz w:val="24"/>
        </w:rPr>
        <w:t>positiva.</w:t>
        <w:tab/>
      </w:r>
      <w:r>
        <w:rPr>
          <w:spacing w:val="-1"/>
          <w:sz w:val="24"/>
        </w:rPr>
        <w:t>27</w:t>
      </w:r>
    </w:p>
    <w:p>
      <w:pPr>
        <w:pStyle w:val="ListParagraph"/>
        <w:numPr>
          <w:ilvl w:val="1"/>
          <w:numId w:val="3"/>
        </w:numPr>
        <w:tabs>
          <w:tab w:pos="2189" w:val="left" w:leader="none"/>
          <w:tab w:pos="2190" w:val="left" w:leader="none"/>
          <w:tab w:pos="2872" w:val="left" w:leader="none"/>
          <w:tab w:pos="3633" w:val="left" w:leader="none"/>
          <w:tab w:pos="10112" w:val="left" w:leader="dot"/>
        </w:tabs>
        <w:spacing w:line="309" w:lineRule="auto" w:before="4" w:after="0"/>
        <w:ind w:left="2189" w:right="1131" w:hanging="550"/>
        <w:jc w:val="left"/>
        <w:rPr>
          <w:sz w:val="24"/>
        </w:rPr>
      </w:pPr>
      <w:r>
        <w:rPr>
          <w:color w:val="0000B3"/>
          <w:sz w:val="24"/>
        </w:rPr>
        <w:t>Um</w:t>
        <w:tab/>
      </w:r>
      <w:r>
        <w:rPr>
          <w:color w:val="0000B3"/>
          <w:spacing w:val="-2"/>
          <w:sz w:val="24"/>
        </w:rPr>
        <w:t>exemplo</w:t>
      </w:r>
      <w:r>
        <w:rPr>
          <w:color w:val="0000B3"/>
          <w:spacing w:val="56"/>
          <w:sz w:val="24"/>
        </w:rPr>
        <w:t>   </w:t>
      </w:r>
      <w:r>
        <w:rPr>
          <w:color w:val="0000B3"/>
          <w:w w:val="95"/>
          <w:sz w:val="24"/>
        </w:rPr>
        <w:t>de</w:t>
      </w:r>
      <w:r>
        <w:rPr>
          <w:color w:val="0000B3"/>
          <w:spacing w:val="54"/>
          <w:sz w:val="24"/>
        </w:rPr>
        <w:t> </w:t>
      </w:r>
      <w:r>
        <w:rPr>
          <w:color w:val="0000B3"/>
          <w:spacing w:val="168"/>
          <w:sz w:val="24"/>
        </w:rPr>
        <w:t> </w:t>
      </w:r>
      <w:r>
        <w:rPr>
          <w:color w:val="0000B3"/>
          <w:w w:val="95"/>
          <w:sz w:val="24"/>
        </w:rPr>
        <w:t>média</w:t>
      </w:r>
      <w:r>
        <w:rPr>
          <w:color w:val="0000B3"/>
          <w:spacing w:val="54"/>
          <w:sz w:val="24"/>
        </w:rPr>
        <w:t> </w:t>
      </w:r>
      <w:r>
        <w:rPr>
          <w:color w:val="0000B3"/>
          <w:spacing w:val="168"/>
          <w:sz w:val="24"/>
        </w:rPr>
        <w:t> </w:t>
      </w:r>
      <w:r>
        <w:rPr>
          <w:color w:val="0000B3"/>
          <w:spacing w:val="-1"/>
          <w:sz w:val="24"/>
        </w:rPr>
        <w:t>das</w:t>
      </w:r>
      <w:r>
        <w:rPr>
          <w:color w:val="0000B3"/>
          <w:spacing w:val="58"/>
          <w:sz w:val="24"/>
        </w:rPr>
        <w:t>   </w:t>
      </w:r>
      <w:r>
        <w:rPr>
          <w:color w:val="0000B3"/>
          <w:w w:val="95"/>
          <w:sz w:val="24"/>
        </w:rPr>
        <w:t>probabilidades</w:t>
      </w:r>
      <w:r>
        <w:rPr>
          <w:color w:val="0000B3"/>
          <w:spacing w:val="73"/>
          <w:sz w:val="24"/>
        </w:rPr>
        <w:t> </w:t>
      </w:r>
      <w:r>
        <w:rPr>
          <w:color w:val="0000B3"/>
          <w:spacing w:val="206"/>
          <w:sz w:val="24"/>
        </w:rPr>
        <w:t> </w:t>
      </w:r>
      <w:r>
        <w:rPr>
          <w:color w:val="0000B3"/>
          <w:w w:val="95"/>
          <w:sz w:val="24"/>
        </w:rPr>
        <w:t>como</w:t>
      </w:r>
      <w:r>
        <w:rPr>
          <w:color w:val="0000B3"/>
          <w:spacing w:val="54"/>
          <w:sz w:val="24"/>
        </w:rPr>
        <w:t> </w:t>
      </w:r>
      <w:r>
        <w:rPr>
          <w:color w:val="0000B3"/>
          <w:spacing w:val="168"/>
          <w:sz w:val="24"/>
        </w:rPr>
        <w:t> </w:t>
      </w:r>
      <w:r>
        <w:rPr>
          <w:color w:val="0000B3"/>
          <w:w w:val="95"/>
          <w:sz w:val="24"/>
        </w:rPr>
        <w:t>regra</w:t>
      </w:r>
      <w:r>
        <w:rPr>
          <w:color w:val="0000B3"/>
          <w:spacing w:val="54"/>
          <w:sz w:val="24"/>
        </w:rPr>
        <w:t> </w:t>
      </w:r>
      <w:r>
        <w:rPr>
          <w:color w:val="0000B3"/>
          <w:spacing w:val="168"/>
          <w:sz w:val="24"/>
        </w:rPr>
        <w:t> </w:t>
      </w:r>
      <w:r>
        <w:rPr>
          <w:color w:val="0000B3"/>
          <w:sz w:val="24"/>
        </w:rPr>
        <w:t>de</w:t>
      </w:r>
      <w:r>
        <w:rPr>
          <w:color w:val="0000B3"/>
          <w:spacing w:val="1"/>
          <w:sz w:val="24"/>
        </w:rPr>
        <w:t> </w:t>
      </w:r>
      <w:r>
        <w:rPr>
          <w:color w:val="0000B3"/>
          <w:sz w:val="24"/>
        </w:rPr>
        <w:t>combinação</w:t>
        <w:tab/>
      </w:r>
      <w:r>
        <w:rPr>
          <w:color w:val="0000B3"/>
          <w:w w:val="95"/>
          <w:sz w:val="24"/>
        </w:rPr>
        <w:t>de</w:t>
      </w:r>
      <w:r>
        <w:rPr>
          <w:color w:val="0000B3"/>
          <w:spacing w:val="82"/>
          <w:sz w:val="24"/>
        </w:rPr>
        <w:t> </w:t>
      </w:r>
      <w:r>
        <w:rPr>
          <w:color w:val="0000B3"/>
          <w:spacing w:val="82"/>
          <w:sz w:val="24"/>
        </w:rPr>
        <w:t> </w:t>
      </w:r>
      <w:r>
        <w:rPr>
          <w:color w:val="0000B3"/>
          <w:w w:val="95"/>
          <w:sz w:val="24"/>
        </w:rPr>
        <w:t>classificadores.</w:t>
      </w:r>
      <w:r>
        <w:rPr>
          <w:color w:val="0000B3"/>
          <w:spacing w:val="54"/>
          <w:sz w:val="24"/>
        </w:rPr>
        <w:t>       </w:t>
      </w:r>
      <w:r>
        <w:rPr>
          <w:color w:val="0000B3"/>
          <w:w w:val="95"/>
          <w:sz w:val="24"/>
        </w:rPr>
        <w:t>Neste</w:t>
      </w:r>
      <w:r>
        <w:rPr>
          <w:color w:val="0000B3"/>
          <w:spacing w:val="54"/>
          <w:sz w:val="24"/>
        </w:rPr>
        <w:t>   </w:t>
      </w:r>
      <w:r>
        <w:rPr>
          <w:color w:val="0000B3"/>
          <w:w w:val="95"/>
          <w:sz w:val="24"/>
        </w:rPr>
        <w:t>caso,</w:t>
      </w:r>
      <w:r>
        <w:rPr>
          <w:color w:val="0000B3"/>
          <w:spacing w:val="73"/>
          <w:sz w:val="24"/>
        </w:rPr>
        <w:t>   </w:t>
      </w:r>
      <w:r>
        <w:rPr>
          <w:color w:val="0000B3"/>
          <w:w w:val="95"/>
          <w:sz w:val="24"/>
        </w:rPr>
        <w:t>a</w:t>
      </w:r>
      <w:r>
        <w:rPr>
          <w:color w:val="0000B3"/>
          <w:spacing w:val="82"/>
          <w:sz w:val="24"/>
        </w:rPr>
        <w:t> </w:t>
      </w:r>
      <w:r>
        <w:rPr>
          <w:color w:val="0000B3"/>
          <w:spacing w:val="83"/>
          <w:sz w:val="24"/>
        </w:rPr>
        <w:t> </w:t>
      </w:r>
      <w:r>
        <w:rPr>
          <w:color w:val="0000B3"/>
          <w:sz w:val="24"/>
        </w:rPr>
        <w:t>probabilidade</w:t>
      </w:r>
      <w:r>
        <w:rPr>
          <w:color w:val="0000B3"/>
          <w:spacing w:val="1"/>
          <w:sz w:val="24"/>
        </w:rPr>
        <w:t> </w:t>
      </w:r>
      <w:r>
        <w:rPr>
          <w:color w:val="0000B3"/>
          <w:sz w:val="24"/>
        </w:rPr>
        <w:t>P(classe=Positivo</w:t>
      </w:r>
      <w:r>
        <w:rPr>
          <w:rFonts w:ascii="Cambria" w:hAnsi="Cambria"/>
          <w:color w:val="0000B3"/>
          <w:sz w:val="24"/>
        </w:rPr>
        <w:t>/</w:t>
      </w:r>
      <w:r>
        <w:rPr>
          <w:i/>
          <w:color w:val="0000B3"/>
          <w:sz w:val="24"/>
        </w:rPr>
        <w:t>tweet</w:t>
      </w:r>
      <w:r>
        <w:rPr>
          <w:color w:val="0000B3"/>
          <w:sz w:val="24"/>
        </w:rPr>
        <w:t>)</w:t>
      </w:r>
      <w:r>
        <w:rPr>
          <w:rFonts w:ascii="Cambria" w:hAnsi="Cambria"/>
          <w:color w:val="0000B3"/>
          <w:sz w:val="24"/>
        </w:rPr>
        <w:t>&gt;</w:t>
      </w:r>
      <w:r>
        <w:rPr>
          <w:color w:val="0000B3"/>
          <w:sz w:val="24"/>
        </w:rPr>
        <w:t>P(class=Negativo</w:t>
      </w:r>
      <w:r>
        <w:rPr>
          <w:rFonts w:ascii="Cambria" w:hAnsi="Cambria"/>
          <w:color w:val="0000B3"/>
          <w:sz w:val="24"/>
        </w:rPr>
        <w:t>/</w:t>
      </w:r>
      <w:r>
        <w:rPr>
          <w:i/>
          <w:color w:val="0000B3"/>
          <w:sz w:val="24"/>
        </w:rPr>
        <w:t>tweet</w:t>
      </w:r>
      <w:r>
        <w:rPr>
          <w:color w:val="0000B3"/>
          <w:sz w:val="24"/>
        </w:rPr>
        <w:t>),</w:t>
      </w:r>
      <w:r>
        <w:rPr>
          <w:color w:val="0000B3"/>
          <w:spacing w:val="61"/>
          <w:sz w:val="24"/>
        </w:rPr>
        <w:t> </w:t>
      </w:r>
      <w:r>
        <w:rPr>
          <w:color w:val="0000B3"/>
          <w:sz w:val="24"/>
        </w:rPr>
        <w:t>então   a   saída   do   </w:t>
      </w:r>
      <w:r>
        <w:rPr>
          <w:i/>
          <w:color w:val="0000B3"/>
          <w:sz w:val="24"/>
        </w:rPr>
        <w:t>en-</w:t>
      </w:r>
      <w:r>
        <w:rPr>
          <w:i/>
          <w:color w:val="0000B3"/>
          <w:spacing w:val="1"/>
          <w:sz w:val="24"/>
        </w:rPr>
        <w:t> </w:t>
      </w:r>
      <w:r>
        <w:rPr>
          <w:i/>
          <w:color w:val="0000B3"/>
          <w:sz w:val="24"/>
        </w:rPr>
        <w:t>semble</w:t>
      </w:r>
      <w:r>
        <w:rPr>
          <w:i/>
          <w:color w:val="0000B3"/>
          <w:spacing w:val="-5"/>
          <w:sz w:val="24"/>
        </w:rPr>
        <w:t> </w:t>
      </w:r>
      <w:r>
        <w:rPr>
          <w:color w:val="0000B3"/>
          <w:sz w:val="24"/>
        </w:rPr>
        <w:t>é</w:t>
      </w:r>
      <w:r>
        <w:rPr>
          <w:color w:val="0000B3"/>
          <w:spacing w:val="-5"/>
          <w:sz w:val="24"/>
        </w:rPr>
        <w:t> </w:t>
      </w:r>
      <w:r>
        <w:rPr>
          <w:color w:val="0000B3"/>
          <w:sz w:val="24"/>
        </w:rPr>
        <w:t>positiva.</w:t>
        <w:tab/>
      </w:r>
      <w:r>
        <w:rPr>
          <w:spacing w:val="-1"/>
          <w:sz w:val="24"/>
        </w:rPr>
        <w:t>27</w:t>
      </w:r>
    </w:p>
    <w:p>
      <w:pPr>
        <w:pStyle w:val="ListParagraph"/>
        <w:numPr>
          <w:ilvl w:val="1"/>
          <w:numId w:val="3"/>
        </w:numPr>
        <w:tabs>
          <w:tab w:pos="2189" w:val="left" w:leader="none"/>
          <w:tab w:pos="2190" w:val="left" w:leader="none"/>
          <w:tab w:pos="10112" w:val="left" w:leader="dot"/>
        </w:tabs>
        <w:spacing w:line="240" w:lineRule="auto" w:before="7" w:after="0"/>
        <w:ind w:left="2189" w:right="0" w:hanging="551"/>
        <w:jc w:val="left"/>
        <w:rPr>
          <w:sz w:val="24"/>
        </w:rPr>
      </w:pPr>
      <w:r>
        <w:rPr>
          <w:color w:val="0000B3"/>
          <w:sz w:val="24"/>
        </w:rPr>
        <w:t>Visão</w:t>
      </w:r>
      <w:r>
        <w:rPr>
          <w:color w:val="0000B3"/>
          <w:spacing w:val="-6"/>
          <w:sz w:val="24"/>
        </w:rPr>
        <w:t> </w:t>
      </w:r>
      <w:r>
        <w:rPr>
          <w:color w:val="0000B3"/>
          <w:sz w:val="24"/>
        </w:rPr>
        <w:t>geral</w:t>
      </w:r>
      <w:r>
        <w:rPr>
          <w:color w:val="0000B3"/>
          <w:spacing w:val="-5"/>
          <w:sz w:val="24"/>
        </w:rPr>
        <w:t> </w:t>
      </w:r>
      <w:r>
        <w:rPr>
          <w:color w:val="0000B3"/>
          <w:sz w:val="24"/>
        </w:rPr>
        <w:t>da</w:t>
      </w:r>
      <w:r>
        <w:rPr>
          <w:color w:val="0000B3"/>
          <w:spacing w:val="-5"/>
          <w:sz w:val="24"/>
        </w:rPr>
        <w:t> </w:t>
      </w:r>
      <w:r>
        <w:rPr>
          <w:color w:val="0000B3"/>
          <w:sz w:val="24"/>
        </w:rPr>
        <w:t>abordagem</w:t>
      </w:r>
      <w:r>
        <w:rPr>
          <w:color w:val="0000B3"/>
          <w:spacing w:val="-5"/>
          <w:sz w:val="24"/>
        </w:rPr>
        <w:t> </w:t>
      </w:r>
      <w:r>
        <w:rPr>
          <w:color w:val="0000B3"/>
          <w:sz w:val="24"/>
        </w:rPr>
        <w:t>proposta.</w:t>
        <w:tab/>
      </w:r>
      <w:r>
        <w:rPr>
          <w:sz w:val="24"/>
        </w:rPr>
        <w:t>30</w:t>
      </w:r>
    </w:p>
    <w:p>
      <w:pPr>
        <w:pStyle w:val="ListParagraph"/>
        <w:numPr>
          <w:ilvl w:val="1"/>
          <w:numId w:val="3"/>
        </w:numPr>
        <w:tabs>
          <w:tab w:pos="2189" w:val="left" w:leader="none"/>
          <w:tab w:pos="2190" w:val="left" w:leader="none"/>
          <w:tab w:pos="10112" w:val="left" w:leader="dot"/>
        </w:tabs>
        <w:spacing w:line="240" w:lineRule="auto" w:before="87" w:after="0"/>
        <w:ind w:left="2189" w:right="0" w:hanging="551"/>
        <w:jc w:val="left"/>
        <w:rPr>
          <w:sz w:val="24"/>
        </w:rPr>
      </w:pPr>
      <w:r>
        <w:rPr>
          <w:color w:val="0000B3"/>
          <w:sz w:val="24"/>
        </w:rPr>
        <w:t>Aplicando</w:t>
      </w:r>
      <w:r>
        <w:rPr>
          <w:color w:val="0000B3"/>
          <w:spacing w:val="-4"/>
          <w:sz w:val="24"/>
        </w:rPr>
        <w:t> </w:t>
      </w:r>
      <w:r>
        <w:rPr>
          <w:i/>
          <w:color w:val="0000B3"/>
          <w:sz w:val="24"/>
        </w:rPr>
        <w:t>feature</w:t>
      </w:r>
      <w:r>
        <w:rPr>
          <w:i/>
          <w:color w:val="0000B3"/>
          <w:spacing w:val="-4"/>
          <w:sz w:val="24"/>
        </w:rPr>
        <w:t> </w:t>
      </w:r>
      <w:r>
        <w:rPr>
          <w:i/>
          <w:color w:val="0000B3"/>
          <w:sz w:val="24"/>
        </w:rPr>
        <w:t>hashing</w:t>
      </w:r>
      <w:r>
        <w:rPr>
          <w:i/>
          <w:color w:val="0000B3"/>
          <w:spacing w:val="-4"/>
          <w:sz w:val="24"/>
        </w:rPr>
        <w:t> </w:t>
      </w:r>
      <w:r>
        <w:rPr>
          <w:color w:val="0000B3"/>
          <w:sz w:val="24"/>
        </w:rPr>
        <w:t>em</w:t>
      </w:r>
      <w:r>
        <w:rPr>
          <w:color w:val="0000B3"/>
          <w:spacing w:val="-4"/>
          <w:sz w:val="24"/>
        </w:rPr>
        <w:t> </w:t>
      </w:r>
      <w:r>
        <w:rPr>
          <w:color w:val="0000B3"/>
          <w:sz w:val="24"/>
        </w:rPr>
        <w:t>um</w:t>
      </w:r>
      <w:r>
        <w:rPr>
          <w:color w:val="0000B3"/>
          <w:spacing w:val="-4"/>
          <w:sz w:val="24"/>
        </w:rPr>
        <w:t> </w:t>
      </w:r>
      <w:r>
        <w:rPr>
          <w:i/>
          <w:color w:val="0000B3"/>
          <w:sz w:val="24"/>
        </w:rPr>
        <w:t>tweet</w:t>
      </w:r>
      <w:r>
        <w:rPr>
          <w:i/>
          <w:color w:val="0000B3"/>
          <w:sz w:val="24"/>
        </w:rPr>
        <w:tab/>
      </w:r>
      <w:r>
        <w:rPr>
          <w:sz w:val="24"/>
        </w:rPr>
        <w:t>35</w:t>
      </w:r>
    </w:p>
    <w:p>
      <w:pPr>
        <w:pStyle w:val="ListParagraph"/>
        <w:numPr>
          <w:ilvl w:val="1"/>
          <w:numId w:val="3"/>
        </w:numPr>
        <w:tabs>
          <w:tab w:pos="2189" w:val="left" w:leader="none"/>
          <w:tab w:pos="2190" w:val="left" w:leader="none"/>
          <w:tab w:pos="10112" w:val="left" w:leader="dot"/>
        </w:tabs>
        <w:spacing w:line="240" w:lineRule="auto" w:before="87" w:after="0"/>
        <w:ind w:left="2189" w:right="0" w:hanging="551"/>
        <w:jc w:val="left"/>
        <w:rPr>
          <w:sz w:val="24"/>
        </w:rPr>
      </w:pPr>
      <w:r>
        <w:rPr>
          <w:color w:val="0000B3"/>
          <w:sz w:val="24"/>
        </w:rPr>
        <w:t>Uma</w:t>
      </w:r>
      <w:r>
        <w:rPr>
          <w:color w:val="0000B3"/>
          <w:spacing w:val="-5"/>
          <w:sz w:val="24"/>
        </w:rPr>
        <w:t> </w:t>
      </w:r>
      <w:r>
        <w:rPr>
          <w:color w:val="0000B3"/>
          <w:sz w:val="24"/>
        </w:rPr>
        <w:t>lista</w:t>
      </w:r>
      <w:r>
        <w:rPr>
          <w:color w:val="0000B3"/>
          <w:spacing w:val="-5"/>
          <w:sz w:val="24"/>
        </w:rPr>
        <w:t> </w:t>
      </w:r>
      <w:r>
        <w:rPr>
          <w:color w:val="0000B3"/>
          <w:sz w:val="24"/>
        </w:rPr>
        <w:t>com</w:t>
      </w:r>
      <w:r>
        <w:rPr>
          <w:color w:val="0000B3"/>
          <w:spacing w:val="-5"/>
          <w:sz w:val="24"/>
        </w:rPr>
        <w:t> </w:t>
      </w:r>
      <w:r>
        <w:rPr>
          <w:color w:val="0000B3"/>
          <w:sz w:val="24"/>
        </w:rPr>
        <w:t>palavras</w:t>
      </w:r>
      <w:r>
        <w:rPr>
          <w:color w:val="0000B3"/>
          <w:spacing w:val="-4"/>
          <w:sz w:val="24"/>
        </w:rPr>
        <w:t> </w:t>
      </w:r>
      <w:r>
        <w:rPr>
          <w:color w:val="0000B3"/>
          <w:sz w:val="24"/>
        </w:rPr>
        <w:t>conhecidas</w:t>
      </w:r>
      <w:r>
        <w:rPr>
          <w:color w:val="0000B3"/>
          <w:spacing w:val="-5"/>
          <w:sz w:val="24"/>
        </w:rPr>
        <w:t> </w:t>
      </w:r>
      <w:r>
        <w:rPr>
          <w:color w:val="0000B3"/>
          <w:sz w:val="24"/>
        </w:rPr>
        <w:t>como</w:t>
      </w:r>
      <w:r>
        <w:rPr>
          <w:color w:val="0000B3"/>
          <w:spacing w:val="-5"/>
          <w:sz w:val="24"/>
        </w:rPr>
        <w:t> </w:t>
      </w:r>
      <w:r>
        <w:rPr>
          <w:i/>
          <w:color w:val="0000B3"/>
          <w:sz w:val="24"/>
        </w:rPr>
        <w:t>stop-words</w:t>
      </w:r>
      <w:r>
        <w:rPr>
          <w:i/>
          <w:color w:val="0000B3"/>
          <w:sz w:val="24"/>
        </w:rPr>
        <w:tab/>
      </w:r>
      <w:r>
        <w:rPr>
          <w:sz w:val="24"/>
        </w:rPr>
        <w:t>36</w:t>
      </w:r>
    </w:p>
    <w:p>
      <w:pPr>
        <w:pStyle w:val="ListParagraph"/>
        <w:numPr>
          <w:ilvl w:val="1"/>
          <w:numId w:val="3"/>
        </w:numPr>
        <w:tabs>
          <w:tab w:pos="2189" w:val="left" w:leader="none"/>
          <w:tab w:pos="2190" w:val="left" w:leader="none"/>
          <w:tab w:pos="10112" w:val="left" w:leader="dot"/>
        </w:tabs>
        <w:spacing w:line="312" w:lineRule="auto" w:before="87" w:after="0"/>
        <w:ind w:left="2189" w:right="1131" w:hanging="550"/>
        <w:jc w:val="left"/>
        <w:rPr>
          <w:sz w:val="24"/>
        </w:rPr>
      </w:pPr>
      <w:r>
        <w:rPr>
          <w:color w:val="0000B3"/>
          <w:sz w:val="24"/>
        </w:rPr>
        <w:t>Acurácias</w:t>
      </w:r>
      <w:r>
        <w:rPr>
          <w:color w:val="0000B3"/>
          <w:spacing w:val="1"/>
          <w:sz w:val="24"/>
        </w:rPr>
        <w:t> </w:t>
      </w:r>
      <w:r>
        <w:rPr>
          <w:color w:val="0000B3"/>
          <w:sz w:val="24"/>
        </w:rPr>
        <w:t>a</w:t>
      </w:r>
      <w:r>
        <w:rPr>
          <w:color w:val="0000B3"/>
          <w:spacing w:val="1"/>
          <w:sz w:val="24"/>
        </w:rPr>
        <w:t> </w:t>
      </w:r>
      <w:r>
        <w:rPr>
          <w:color w:val="0000B3"/>
          <w:sz w:val="24"/>
        </w:rPr>
        <w:t>partir</w:t>
      </w:r>
      <w:r>
        <w:rPr>
          <w:color w:val="0000B3"/>
          <w:spacing w:val="1"/>
          <w:sz w:val="24"/>
        </w:rPr>
        <w:t> </w:t>
      </w:r>
      <w:r>
        <w:rPr>
          <w:color w:val="0000B3"/>
          <w:sz w:val="24"/>
        </w:rPr>
        <w:t>de</w:t>
      </w:r>
      <w:r>
        <w:rPr>
          <w:color w:val="0000B3"/>
          <w:spacing w:val="1"/>
          <w:sz w:val="24"/>
        </w:rPr>
        <w:t> </w:t>
      </w:r>
      <w:r>
        <w:rPr>
          <w:color w:val="0000B3"/>
          <w:sz w:val="24"/>
        </w:rPr>
        <w:t>diferentes</w:t>
      </w:r>
      <w:r>
        <w:rPr>
          <w:color w:val="0000B3"/>
          <w:spacing w:val="1"/>
          <w:sz w:val="24"/>
        </w:rPr>
        <w:t> </w:t>
      </w:r>
      <w:r>
        <w:rPr>
          <w:color w:val="0000B3"/>
          <w:sz w:val="24"/>
        </w:rPr>
        <w:t>amostragens</w:t>
      </w:r>
      <w:r>
        <w:rPr>
          <w:color w:val="0000B3"/>
          <w:spacing w:val="1"/>
          <w:sz w:val="24"/>
        </w:rPr>
        <w:t> </w:t>
      </w:r>
      <w:r>
        <w:rPr>
          <w:color w:val="0000B3"/>
          <w:sz w:val="24"/>
        </w:rPr>
        <w:t>do</w:t>
      </w:r>
      <w:r>
        <w:rPr>
          <w:color w:val="0000B3"/>
          <w:spacing w:val="1"/>
          <w:sz w:val="24"/>
        </w:rPr>
        <w:t> </w:t>
      </w:r>
      <w:r>
        <w:rPr>
          <w:color w:val="0000B3"/>
          <w:sz w:val="24"/>
        </w:rPr>
        <w:t>conjunto</w:t>
      </w:r>
      <w:r>
        <w:rPr>
          <w:color w:val="0000B3"/>
          <w:spacing w:val="1"/>
          <w:sz w:val="24"/>
        </w:rPr>
        <w:t> </w:t>
      </w:r>
      <w:r>
        <w:rPr>
          <w:color w:val="0000B3"/>
          <w:sz w:val="24"/>
        </w:rPr>
        <w:t>de</w:t>
      </w:r>
      <w:r>
        <w:rPr>
          <w:color w:val="0000B3"/>
          <w:spacing w:val="1"/>
          <w:sz w:val="24"/>
        </w:rPr>
        <w:t> </w:t>
      </w:r>
      <w:r>
        <w:rPr>
          <w:color w:val="0000B3"/>
          <w:sz w:val="24"/>
        </w:rPr>
        <w:t>treinamento</w:t>
      </w:r>
      <w:r>
        <w:rPr>
          <w:color w:val="0000B3"/>
          <w:spacing w:val="60"/>
          <w:sz w:val="24"/>
        </w:rPr>
        <w:t> </w:t>
      </w:r>
      <w:r>
        <w:rPr>
          <w:color w:val="0000B3"/>
          <w:sz w:val="24"/>
        </w:rPr>
        <w:t>—</w:t>
      </w:r>
      <w:r>
        <w:rPr>
          <w:color w:val="0000B3"/>
          <w:spacing w:val="1"/>
          <w:sz w:val="24"/>
        </w:rPr>
        <w:t> </w:t>
      </w:r>
      <w:r>
        <w:rPr>
          <w:color w:val="0000B3"/>
          <w:sz w:val="24"/>
        </w:rPr>
        <w:t>Stanford.</w:t>
        <w:tab/>
      </w:r>
      <w:r>
        <w:rPr>
          <w:spacing w:val="-1"/>
          <w:sz w:val="24"/>
        </w:rPr>
        <w:t>42</w:t>
      </w:r>
    </w:p>
    <w:p>
      <w:pPr>
        <w:pStyle w:val="ListParagraph"/>
        <w:numPr>
          <w:ilvl w:val="1"/>
          <w:numId w:val="4"/>
        </w:numPr>
        <w:tabs>
          <w:tab w:pos="2189" w:val="left" w:leader="none"/>
          <w:tab w:pos="2190" w:val="left" w:leader="none"/>
          <w:tab w:pos="10112" w:val="left" w:leader="dot"/>
        </w:tabs>
        <w:spacing w:line="312" w:lineRule="auto" w:before="203" w:after="0"/>
        <w:ind w:left="2189" w:right="1131" w:hanging="550"/>
        <w:jc w:val="left"/>
        <w:rPr>
          <w:sz w:val="24"/>
        </w:rPr>
      </w:pPr>
      <w:r>
        <w:rPr>
          <w:color w:val="0000B3"/>
          <w:sz w:val="24"/>
        </w:rPr>
        <w:t>Abordagem de análise de sentimentos que usa informação de tópicos como pré-</w:t>
      </w:r>
      <w:r>
        <w:rPr>
          <w:color w:val="0000B3"/>
          <w:spacing w:val="1"/>
          <w:sz w:val="24"/>
        </w:rPr>
        <w:t> </w:t>
      </w:r>
      <w:r>
        <w:rPr>
          <w:color w:val="0000B3"/>
          <w:sz w:val="24"/>
        </w:rPr>
        <w:t>processamento</w:t>
      </w:r>
      <w:r>
        <w:rPr>
          <w:color w:val="0000B3"/>
          <w:spacing w:val="-5"/>
          <w:sz w:val="24"/>
        </w:rPr>
        <w:t> </w:t>
      </w:r>
      <w:r>
        <w:rPr>
          <w:color w:val="0000B3"/>
          <w:sz w:val="24"/>
        </w:rPr>
        <w:t>para</w:t>
      </w:r>
      <w:r>
        <w:rPr>
          <w:color w:val="0000B3"/>
          <w:spacing w:val="-4"/>
          <w:sz w:val="24"/>
        </w:rPr>
        <w:t> </w:t>
      </w:r>
      <w:r>
        <w:rPr>
          <w:color w:val="0000B3"/>
          <w:sz w:val="24"/>
        </w:rPr>
        <w:t>a</w:t>
      </w:r>
      <w:r>
        <w:rPr>
          <w:color w:val="0000B3"/>
          <w:spacing w:val="-4"/>
          <w:sz w:val="24"/>
        </w:rPr>
        <w:t> </w:t>
      </w:r>
      <w:r>
        <w:rPr>
          <w:color w:val="0000B3"/>
          <w:sz w:val="24"/>
        </w:rPr>
        <w:t>etapa</w:t>
      </w:r>
      <w:r>
        <w:rPr>
          <w:color w:val="0000B3"/>
          <w:spacing w:val="-4"/>
          <w:sz w:val="24"/>
        </w:rPr>
        <w:t> </w:t>
      </w:r>
      <w:r>
        <w:rPr>
          <w:color w:val="0000B3"/>
          <w:sz w:val="24"/>
        </w:rPr>
        <w:t>de</w:t>
      </w:r>
      <w:r>
        <w:rPr>
          <w:color w:val="0000B3"/>
          <w:spacing w:val="-4"/>
          <w:sz w:val="24"/>
        </w:rPr>
        <w:t> </w:t>
      </w:r>
      <w:r>
        <w:rPr>
          <w:color w:val="0000B3"/>
          <w:sz w:val="24"/>
        </w:rPr>
        <w:t>classificação</w:t>
      </w:r>
      <w:r>
        <w:rPr>
          <w:color w:val="0000B3"/>
          <w:spacing w:val="-4"/>
          <w:sz w:val="24"/>
        </w:rPr>
        <w:t> </w:t>
      </w:r>
      <w:r>
        <w:rPr>
          <w:color w:val="0000B3"/>
          <w:sz w:val="24"/>
        </w:rPr>
        <w:t>(</w:t>
      </w:r>
      <w:r>
        <w:rPr>
          <w:sz w:val="24"/>
        </w:rPr>
        <w:t>Xiang</w:t>
      </w:r>
      <w:r>
        <w:rPr>
          <w:spacing w:val="-4"/>
          <w:sz w:val="24"/>
        </w:rPr>
        <w:t> </w:t>
      </w:r>
      <w:r>
        <w:rPr>
          <w:sz w:val="24"/>
        </w:rPr>
        <w:t>&amp;</w:t>
      </w:r>
      <w:r>
        <w:rPr>
          <w:spacing w:val="-4"/>
          <w:sz w:val="24"/>
        </w:rPr>
        <w:t> </w:t>
      </w:r>
      <w:r>
        <w:rPr>
          <w:sz w:val="24"/>
        </w:rPr>
        <w:t>Zhou</w:t>
      </w:r>
      <w:r>
        <w:rPr>
          <w:color w:val="0000B3"/>
          <w:sz w:val="24"/>
        </w:rPr>
        <w:t>,</w:t>
      </w:r>
      <w:r>
        <w:rPr>
          <w:color w:val="0000B3"/>
          <w:spacing w:val="-4"/>
          <w:sz w:val="24"/>
        </w:rPr>
        <w:t> </w:t>
      </w:r>
      <w:r>
        <w:rPr>
          <w:sz w:val="24"/>
        </w:rPr>
        <w:t>2014</w:t>
      </w:r>
      <w:r>
        <w:rPr>
          <w:color w:val="0000B3"/>
          <w:sz w:val="24"/>
        </w:rPr>
        <w:t>).</w:t>
        <w:tab/>
      </w:r>
      <w:r>
        <w:rPr>
          <w:spacing w:val="-1"/>
          <w:sz w:val="24"/>
        </w:rPr>
        <w:t>48</w:t>
      </w:r>
    </w:p>
    <w:p>
      <w:pPr>
        <w:pStyle w:val="ListParagraph"/>
        <w:numPr>
          <w:ilvl w:val="1"/>
          <w:numId w:val="4"/>
        </w:numPr>
        <w:tabs>
          <w:tab w:pos="2189" w:val="left" w:leader="none"/>
          <w:tab w:pos="2190" w:val="left" w:leader="none"/>
          <w:tab w:pos="10112" w:val="left" w:leader="dot"/>
        </w:tabs>
        <w:spacing w:line="240" w:lineRule="auto" w:before="4" w:after="0"/>
        <w:ind w:left="2189" w:right="0" w:hanging="551"/>
        <w:jc w:val="left"/>
        <w:rPr>
          <w:sz w:val="24"/>
        </w:rPr>
      </w:pPr>
      <w:r>
        <w:rPr>
          <w:color w:val="0000B3"/>
          <w:sz w:val="24"/>
        </w:rPr>
        <w:t>Visão</w:t>
      </w:r>
      <w:r>
        <w:rPr>
          <w:color w:val="0000B3"/>
          <w:spacing w:val="-4"/>
          <w:sz w:val="24"/>
        </w:rPr>
        <w:t> </w:t>
      </w:r>
      <w:r>
        <w:rPr>
          <w:color w:val="0000B3"/>
          <w:sz w:val="24"/>
        </w:rPr>
        <w:t>geral</w:t>
      </w:r>
      <w:r>
        <w:rPr>
          <w:color w:val="0000B3"/>
          <w:spacing w:val="-3"/>
          <w:sz w:val="24"/>
        </w:rPr>
        <w:t> </w:t>
      </w:r>
      <w:r>
        <w:rPr>
          <w:color w:val="0000B3"/>
          <w:sz w:val="24"/>
        </w:rPr>
        <w:t>do</w:t>
      </w:r>
      <w:r>
        <w:rPr>
          <w:color w:val="0000B3"/>
          <w:spacing w:val="-3"/>
          <w:sz w:val="24"/>
        </w:rPr>
        <w:t> </w:t>
      </w:r>
      <w:r>
        <w:rPr>
          <w:color w:val="0000B3"/>
          <w:sz w:val="24"/>
        </w:rPr>
        <w:t>algoritmo</w:t>
      </w:r>
      <w:r>
        <w:rPr>
          <w:color w:val="0000B3"/>
          <w:spacing w:val="-4"/>
          <w:sz w:val="24"/>
        </w:rPr>
        <w:t> </w:t>
      </w:r>
      <w:r>
        <w:rPr>
          <w:color w:val="0000B3"/>
          <w:sz w:val="24"/>
        </w:rPr>
        <w:t>C</w:t>
      </w:r>
      <w:r>
        <w:rPr>
          <w:color w:val="0000B3"/>
          <w:sz w:val="24"/>
          <w:vertAlign w:val="superscript"/>
        </w:rPr>
        <w:t>3</w:t>
      </w:r>
      <w:r>
        <w:rPr>
          <w:color w:val="0000B3"/>
          <w:sz w:val="24"/>
          <w:vertAlign w:val="baseline"/>
        </w:rPr>
        <w:t>E</w:t>
      </w:r>
      <w:r>
        <w:rPr>
          <w:color w:val="0000B3"/>
          <w:spacing w:val="-3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(</w:t>
      </w:r>
      <w:r>
        <w:rPr>
          <w:sz w:val="24"/>
          <w:vertAlign w:val="baseline"/>
        </w:rPr>
        <w:t>Acharya</w:t>
      </w:r>
      <w:r>
        <w:rPr>
          <w:spacing w:val="-3"/>
          <w:sz w:val="24"/>
          <w:vertAlign w:val="baseline"/>
        </w:rPr>
        <w:t> </w:t>
      </w:r>
      <w:r>
        <w:rPr>
          <w:i/>
          <w:sz w:val="24"/>
          <w:vertAlign w:val="baseline"/>
        </w:rPr>
        <w:t>et</w:t>
      </w:r>
      <w:r>
        <w:rPr>
          <w:i/>
          <w:spacing w:val="-3"/>
          <w:sz w:val="24"/>
          <w:vertAlign w:val="baseline"/>
        </w:rPr>
        <w:t> </w:t>
      </w:r>
      <w:r>
        <w:rPr>
          <w:i/>
          <w:sz w:val="24"/>
          <w:vertAlign w:val="baseline"/>
        </w:rPr>
        <w:t>al.</w:t>
      </w:r>
      <w:r>
        <w:rPr>
          <w:color w:val="0000B3"/>
          <w:sz w:val="24"/>
          <w:vertAlign w:val="baseline"/>
        </w:rPr>
        <w:t>,</w:t>
      </w:r>
      <w:r>
        <w:rPr>
          <w:color w:val="0000B3"/>
          <w:spacing w:val="-4"/>
          <w:sz w:val="24"/>
          <w:vertAlign w:val="baseline"/>
        </w:rPr>
        <w:t> </w:t>
      </w:r>
      <w:r>
        <w:rPr>
          <w:sz w:val="24"/>
          <w:vertAlign w:val="baseline"/>
        </w:rPr>
        <w:t>2014</w:t>
      </w:r>
      <w:r>
        <w:rPr>
          <w:color w:val="0000B3"/>
          <w:sz w:val="24"/>
          <w:vertAlign w:val="baseline"/>
        </w:rPr>
        <w:t>,</w:t>
      </w:r>
      <w:r>
        <w:rPr>
          <w:color w:val="0000B3"/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2011</w:t>
      </w:r>
      <w:r>
        <w:rPr>
          <w:color w:val="0000B3"/>
          <w:sz w:val="24"/>
          <w:vertAlign w:val="baseline"/>
        </w:rPr>
        <w:t>).</w:t>
        <w:tab/>
      </w:r>
      <w:r>
        <w:rPr>
          <w:sz w:val="24"/>
          <w:vertAlign w:val="baseline"/>
        </w:rPr>
        <w:t>49</w:t>
      </w:r>
    </w:p>
    <w:p>
      <w:pPr>
        <w:pStyle w:val="BodyText"/>
        <w:spacing w:before="10"/>
      </w:pPr>
    </w:p>
    <w:p>
      <w:pPr>
        <w:pStyle w:val="ListParagraph"/>
        <w:numPr>
          <w:ilvl w:val="1"/>
          <w:numId w:val="5"/>
        </w:numPr>
        <w:tabs>
          <w:tab w:pos="2189" w:val="left" w:leader="none"/>
          <w:tab w:pos="2190" w:val="left" w:leader="none"/>
          <w:tab w:pos="10112" w:val="left" w:leader="dot"/>
        </w:tabs>
        <w:spacing w:line="240" w:lineRule="auto" w:before="0" w:after="0"/>
        <w:ind w:left="2189" w:right="0" w:hanging="551"/>
        <w:jc w:val="left"/>
        <w:rPr>
          <w:sz w:val="24"/>
        </w:rPr>
      </w:pPr>
      <w:r>
        <w:rPr>
          <w:color w:val="0000B3"/>
          <w:sz w:val="24"/>
        </w:rPr>
        <w:t>Adaptada</w:t>
      </w:r>
      <w:r>
        <w:rPr>
          <w:color w:val="0000B3"/>
          <w:spacing w:val="-3"/>
          <w:sz w:val="24"/>
        </w:rPr>
        <w:t> </w:t>
      </w:r>
      <w:r>
        <w:rPr>
          <w:color w:val="0000B3"/>
          <w:sz w:val="24"/>
        </w:rPr>
        <w:t>de</w:t>
      </w:r>
      <w:r>
        <w:rPr>
          <w:color w:val="0000B3"/>
          <w:spacing w:val="-2"/>
          <w:sz w:val="24"/>
        </w:rPr>
        <w:t> </w:t>
      </w:r>
      <w:r>
        <w:rPr>
          <w:sz w:val="24"/>
        </w:rPr>
        <w:t>Jiliang</w:t>
      </w:r>
      <w:r>
        <w:rPr>
          <w:spacing w:val="-3"/>
          <w:sz w:val="24"/>
        </w:rPr>
        <w:t> </w:t>
      </w:r>
      <w:r>
        <w:rPr>
          <w:i/>
          <w:sz w:val="24"/>
        </w:rPr>
        <w:t>et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al.</w:t>
      </w:r>
      <w:r>
        <w:rPr>
          <w:i/>
          <w:spacing w:val="-2"/>
          <w:sz w:val="24"/>
        </w:rPr>
        <w:t> </w:t>
      </w:r>
      <w:r>
        <w:rPr>
          <w:color w:val="0000B3"/>
          <w:sz w:val="24"/>
        </w:rPr>
        <w:t>(</w:t>
      </w:r>
      <w:r>
        <w:rPr>
          <w:sz w:val="24"/>
        </w:rPr>
        <w:t>2015</w:t>
      </w:r>
      <w:r>
        <w:rPr>
          <w:color w:val="0000B3"/>
          <w:sz w:val="24"/>
        </w:rPr>
        <w:t>)</w:t>
        <w:tab/>
      </w:r>
      <w:r>
        <w:rPr>
          <w:sz w:val="24"/>
        </w:rPr>
        <w:t>62</w:t>
      </w:r>
    </w:p>
    <w:p>
      <w:pPr>
        <w:pStyle w:val="ListParagraph"/>
        <w:numPr>
          <w:ilvl w:val="1"/>
          <w:numId w:val="5"/>
        </w:numPr>
        <w:tabs>
          <w:tab w:pos="2189" w:val="left" w:leader="none"/>
          <w:tab w:pos="2190" w:val="left" w:leader="none"/>
          <w:tab w:pos="10112" w:val="left" w:leader="dot"/>
        </w:tabs>
        <w:spacing w:line="240" w:lineRule="auto" w:before="87" w:after="0"/>
        <w:ind w:left="2189" w:right="0" w:hanging="551"/>
        <w:jc w:val="left"/>
        <w:rPr>
          <w:sz w:val="24"/>
        </w:rPr>
      </w:pPr>
      <w:r>
        <w:rPr>
          <w:i/>
          <w:color w:val="0000B3"/>
          <w:sz w:val="24"/>
        </w:rPr>
        <w:t>Co-training</w:t>
      </w:r>
      <w:r>
        <w:rPr>
          <w:i/>
          <w:color w:val="0000B3"/>
          <w:spacing w:val="-9"/>
          <w:sz w:val="24"/>
        </w:rPr>
        <w:t> </w:t>
      </w:r>
      <w:r>
        <w:rPr>
          <w:color w:val="0000B3"/>
          <w:sz w:val="24"/>
        </w:rPr>
        <w:t>segundo</w:t>
      </w:r>
      <w:r>
        <w:rPr>
          <w:color w:val="0000B3"/>
          <w:spacing w:val="-8"/>
          <w:sz w:val="24"/>
        </w:rPr>
        <w:t> </w:t>
      </w:r>
      <w:r>
        <w:rPr>
          <w:sz w:val="24"/>
        </w:rPr>
        <w:t>Wan</w:t>
      </w:r>
      <w:r>
        <w:rPr>
          <w:spacing w:val="-8"/>
          <w:sz w:val="24"/>
        </w:rPr>
        <w:t> </w:t>
      </w:r>
      <w:r>
        <w:rPr>
          <w:color w:val="0000B3"/>
          <w:sz w:val="24"/>
        </w:rPr>
        <w:t>(</w:t>
      </w:r>
      <w:r>
        <w:rPr>
          <w:sz w:val="24"/>
        </w:rPr>
        <w:t>2009</w:t>
      </w:r>
      <w:r>
        <w:rPr>
          <w:color w:val="0000B3"/>
          <w:sz w:val="24"/>
        </w:rPr>
        <w:t>)</w:t>
        <w:tab/>
      </w:r>
      <w:r>
        <w:rPr>
          <w:sz w:val="24"/>
        </w:rPr>
        <w:t>65</w:t>
      </w:r>
    </w:p>
    <w:p>
      <w:pPr>
        <w:pStyle w:val="ListParagraph"/>
        <w:numPr>
          <w:ilvl w:val="1"/>
          <w:numId w:val="5"/>
        </w:numPr>
        <w:tabs>
          <w:tab w:pos="2189" w:val="left" w:leader="none"/>
          <w:tab w:pos="2190" w:val="left" w:leader="none"/>
          <w:tab w:pos="10112" w:val="left" w:leader="dot"/>
        </w:tabs>
        <w:spacing w:line="256" w:lineRule="auto" w:before="48" w:after="0"/>
        <w:ind w:left="2189" w:right="1131" w:hanging="550"/>
        <w:jc w:val="left"/>
        <w:rPr>
          <w:sz w:val="24"/>
        </w:rPr>
      </w:pPr>
      <w:r>
        <w:rPr>
          <w:color w:val="0000B3"/>
          <w:sz w:val="24"/>
        </w:rPr>
        <w:t>Calibração</w:t>
      </w:r>
      <w:r>
        <w:rPr>
          <w:color w:val="0000B3"/>
          <w:spacing w:val="6"/>
          <w:sz w:val="24"/>
        </w:rPr>
        <w:t> </w:t>
      </w:r>
      <w:r>
        <w:rPr>
          <w:color w:val="0000B3"/>
          <w:sz w:val="24"/>
        </w:rPr>
        <w:t>do</w:t>
      </w:r>
      <w:r>
        <w:rPr>
          <w:color w:val="0000B3"/>
          <w:spacing w:val="6"/>
          <w:sz w:val="24"/>
        </w:rPr>
        <w:t> </w:t>
      </w:r>
      <w:r>
        <w:rPr>
          <w:color w:val="0000B3"/>
          <w:sz w:val="24"/>
        </w:rPr>
        <w:t>C</w:t>
      </w:r>
      <w:r>
        <w:rPr>
          <w:rFonts w:ascii="Calibri" w:hAnsi="Calibri"/>
          <w:color w:val="0000B3"/>
          <w:sz w:val="24"/>
          <w:vertAlign w:val="superscript"/>
        </w:rPr>
        <w:t>3</w:t>
      </w:r>
      <w:r>
        <w:rPr>
          <w:color w:val="0000B3"/>
          <w:sz w:val="24"/>
          <w:vertAlign w:val="baseline"/>
        </w:rPr>
        <w:t>E-SL</w:t>
      </w:r>
      <w:r>
        <w:rPr>
          <w:color w:val="0000B3"/>
          <w:spacing w:val="6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—</w:t>
      </w:r>
      <w:r>
        <w:rPr>
          <w:color w:val="0000B3"/>
          <w:spacing w:val="6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parâmetros</w:t>
      </w:r>
      <w:r>
        <w:rPr>
          <w:color w:val="0000B3"/>
          <w:spacing w:val="6"/>
          <w:sz w:val="24"/>
          <w:vertAlign w:val="baseline"/>
        </w:rPr>
        <w:t> </w:t>
      </w:r>
      <w:r>
        <w:rPr>
          <w:rFonts w:ascii="Lucida Sans Unicode" w:hAnsi="Lucida Sans Unicode"/>
          <w:color w:val="0000B3"/>
          <w:sz w:val="24"/>
          <w:vertAlign w:val="baseline"/>
        </w:rPr>
        <w:t>↵</w:t>
      </w:r>
      <w:r>
        <w:rPr>
          <w:rFonts w:ascii="Lucida Sans Unicode" w:hAnsi="Lucida Sans Unicode"/>
          <w:color w:val="0000B3"/>
          <w:spacing w:val="-8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e</w:t>
      </w:r>
      <w:r>
        <w:rPr>
          <w:color w:val="0000B3"/>
          <w:spacing w:val="6"/>
          <w:sz w:val="24"/>
          <w:vertAlign w:val="baseline"/>
        </w:rPr>
        <w:t> </w:t>
      </w:r>
      <w:r>
        <w:rPr>
          <w:rFonts w:ascii="Cambria" w:hAnsi="Cambria"/>
          <w:color w:val="0000B3"/>
          <w:w w:val="105"/>
          <w:sz w:val="24"/>
          <w:vertAlign w:val="baseline"/>
        </w:rPr>
        <w:t>I</w:t>
      </w:r>
      <w:r>
        <w:rPr>
          <w:rFonts w:ascii="Cambria" w:hAnsi="Cambria"/>
          <w:color w:val="0000B3"/>
          <w:spacing w:val="29"/>
          <w:w w:val="105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são</w:t>
      </w:r>
      <w:r>
        <w:rPr>
          <w:color w:val="0000B3"/>
          <w:spacing w:val="6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estimados</w:t>
      </w:r>
      <w:r>
        <w:rPr>
          <w:color w:val="0000B3"/>
          <w:spacing w:val="6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em</w:t>
      </w:r>
      <w:r>
        <w:rPr>
          <w:color w:val="0000B3"/>
          <w:spacing w:val="6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um</w:t>
      </w:r>
      <w:r>
        <w:rPr>
          <w:color w:val="0000B3"/>
          <w:spacing w:val="6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conjunto</w:t>
      </w:r>
      <w:r>
        <w:rPr>
          <w:color w:val="0000B3"/>
          <w:spacing w:val="6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de</w:t>
      </w:r>
      <w:r>
        <w:rPr>
          <w:color w:val="0000B3"/>
          <w:spacing w:val="1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validação</w:t>
      </w:r>
      <w:r>
        <w:rPr>
          <w:color w:val="0000B3"/>
          <w:spacing w:val="-3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por</w:t>
      </w:r>
      <w:r>
        <w:rPr>
          <w:color w:val="0000B3"/>
          <w:spacing w:val="-2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meio</w:t>
      </w:r>
      <w:r>
        <w:rPr>
          <w:color w:val="0000B3"/>
          <w:spacing w:val="-2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do</w:t>
      </w:r>
      <w:r>
        <w:rPr>
          <w:color w:val="0000B3"/>
          <w:spacing w:val="-2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algoritmo</w:t>
      </w:r>
      <w:r>
        <w:rPr>
          <w:color w:val="0000B3"/>
          <w:spacing w:val="-2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D</w:t>
      </w:r>
      <w:r>
        <w:rPr>
          <w:rFonts w:ascii="Calibri" w:hAnsi="Calibri"/>
          <w:color w:val="0000B3"/>
          <w:sz w:val="24"/>
          <w:vertAlign w:val="superscript"/>
        </w:rPr>
        <w:t>2</w:t>
      </w:r>
      <w:r>
        <w:rPr>
          <w:color w:val="0000B3"/>
          <w:sz w:val="24"/>
          <w:vertAlign w:val="baseline"/>
        </w:rPr>
        <w:t>E</w:t>
      </w:r>
      <w:r>
        <w:rPr>
          <w:color w:val="0000B3"/>
          <w:spacing w:val="-2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(</w:t>
      </w:r>
      <w:r>
        <w:rPr>
          <w:sz w:val="24"/>
          <w:vertAlign w:val="baseline"/>
        </w:rPr>
        <w:t>Coletta</w:t>
      </w:r>
      <w:r>
        <w:rPr>
          <w:spacing w:val="-2"/>
          <w:sz w:val="24"/>
          <w:vertAlign w:val="baseline"/>
        </w:rPr>
        <w:t> </w:t>
      </w:r>
      <w:r>
        <w:rPr>
          <w:i/>
          <w:sz w:val="24"/>
          <w:vertAlign w:val="baseline"/>
        </w:rPr>
        <w:t>et</w:t>
      </w:r>
      <w:r>
        <w:rPr>
          <w:i/>
          <w:spacing w:val="-2"/>
          <w:sz w:val="24"/>
          <w:vertAlign w:val="baseline"/>
        </w:rPr>
        <w:t> </w:t>
      </w:r>
      <w:r>
        <w:rPr>
          <w:i/>
          <w:sz w:val="24"/>
          <w:vertAlign w:val="baseline"/>
        </w:rPr>
        <w:t>al.</w:t>
      </w:r>
      <w:r>
        <w:rPr>
          <w:color w:val="0000B3"/>
          <w:sz w:val="24"/>
          <w:vertAlign w:val="baseline"/>
        </w:rPr>
        <w:t>,</w:t>
      </w:r>
      <w:r>
        <w:rPr>
          <w:color w:val="0000B3"/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2015b</w:t>
      </w:r>
      <w:r>
        <w:rPr>
          <w:color w:val="0000B3"/>
          <w:sz w:val="24"/>
          <w:vertAlign w:val="baseline"/>
        </w:rPr>
        <w:t>).</w:t>
        <w:tab/>
      </w:r>
      <w:r>
        <w:rPr>
          <w:spacing w:val="-1"/>
          <w:sz w:val="24"/>
          <w:vertAlign w:val="baseline"/>
        </w:rPr>
        <w:t>67</w:t>
      </w:r>
    </w:p>
    <w:p>
      <w:pPr>
        <w:pStyle w:val="ListParagraph"/>
        <w:numPr>
          <w:ilvl w:val="1"/>
          <w:numId w:val="5"/>
        </w:numPr>
        <w:tabs>
          <w:tab w:pos="2189" w:val="left" w:leader="none"/>
          <w:tab w:pos="2190" w:val="left" w:leader="none"/>
        </w:tabs>
        <w:spacing w:line="259" w:lineRule="auto" w:before="13" w:after="0"/>
        <w:ind w:left="2189" w:right="1741" w:hanging="550"/>
        <w:jc w:val="left"/>
        <w:rPr>
          <w:sz w:val="24"/>
        </w:rPr>
      </w:pPr>
      <w:r>
        <w:rPr>
          <w:color w:val="0000B3"/>
          <w:sz w:val="24"/>
        </w:rPr>
        <w:t>Os</w:t>
      </w:r>
      <w:r>
        <w:rPr>
          <w:color w:val="0000B3"/>
          <w:spacing w:val="14"/>
          <w:sz w:val="24"/>
        </w:rPr>
        <w:t> </w:t>
      </w:r>
      <w:r>
        <w:rPr>
          <w:color w:val="0000B3"/>
          <w:sz w:val="24"/>
        </w:rPr>
        <w:t>valores</w:t>
      </w:r>
      <w:r>
        <w:rPr>
          <w:color w:val="0000B3"/>
          <w:spacing w:val="14"/>
          <w:sz w:val="24"/>
        </w:rPr>
        <w:t> </w:t>
      </w:r>
      <w:r>
        <w:rPr>
          <w:color w:val="0000B3"/>
          <w:sz w:val="24"/>
        </w:rPr>
        <w:t>“ótimos”</w:t>
      </w:r>
      <w:r>
        <w:rPr>
          <w:color w:val="0000B3"/>
          <w:spacing w:val="14"/>
          <w:sz w:val="24"/>
        </w:rPr>
        <w:t> </w:t>
      </w:r>
      <w:r>
        <w:rPr>
          <w:color w:val="0000B3"/>
          <w:sz w:val="24"/>
        </w:rPr>
        <w:t>para</w:t>
      </w:r>
      <w:r>
        <w:rPr>
          <w:color w:val="0000B3"/>
          <w:spacing w:val="15"/>
          <w:sz w:val="24"/>
        </w:rPr>
        <w:t> </w:t>
      </w:r>
      <w:r>
        <w:rPr>
          <w:rFonts w:ascii="Lucida Sans Unicode" w:hAnsi="Lucida Sans Unicode"/>
          <w:color w:val="0000B3"/>
          <w:sz w:val="24"/>
        </w:rPr>
        <w:t>↵</w:t>
      </w:r>
      <w:r>
        <w:rPr>
          <w:rFonts w:ascii="Lucida Sans Unicode" w:hAnsi="Lucida Sans Unicode"/>
          <w:color w:val="0000B3"/>
          <w:spacing w:val="-1"/>
          <w:sz w:val="24"/>
        </w:rPr>
        <w:t> </w:t>
      </w:r>
      <w:r>
        <w:rPr>
          <w:color w:val="0000B3"/>
          <w:sz w:val="24"/>
        </w:rPr>
        <w:t>e</w:t>
      </w:r>
      <w:r>
        <w:rPr>
          <w:color w:val="0000B3"/>
          <w:spacing w:val="14"/>
          <w:sz w:val="24"/>
        </w:rPr>
        <w:t> </w:t>
      </w:r>
      <w:r>
        <w:rPr>
          <w:rFonts w:ascii="Cambria" w:hAnsi="Cambria"/>
          <w:color w:val="0000B3"/>
          <w:w w:val="105"/>
          <w:sz w:val="24"/>
        </w:rPr>
        <w:t>I</w:t>
      </w:r>
      <w:r>
        <w:rPr>
          <w:rFonts w:ascii="Cambria" w:hAnsi="Cambria"/>
          <w:color w:val="0000B3"/>
          <w:spacing w:val="36"/>
          <w:w w:val="105"/>
          <w:sz w:val="24"/>
        </w:rPr>
        <w:t> </w:t>
      </w:r>
      <w:r>
        <w:rPr>
          <w:color w:val="0000B3"/>
          <w:sz w:val="24"/>
        </w:rPr>
        <w:t>são</w:t>
      </w:r>
      <w:r>
        <w:rPr>
          <w:color w:val="0000B3"/>
          <w:spacing w:val="14"/>
          <w:sz w:val="24"/>
        </w:rPr>
        <w:t> </w:t>
      </w:r>
      <w:r>
        <w:rPr>
          <w:color w:val="0000B3"/>
          <w:sz w:val="24"/>
        </w:rPr>
        <w:t>fixados</w:t>
      </w:r>
      <w:r>
        <w:rPr>
          <w:color w:val="0000B3"/>
          <w:spacing w:val="15"/>
          <w:sz w:val="24"/>
        </w:rPr>
        <w:t> </w:t>
      </w:r>
      <w:r>
        <w:rPr>
          <w:color w:val="0000B3"/>
          <w:sz w:val="24"/>
        </w:rPr>
        <w:t>e</w:t>
      </w:r>
      <w:r>
        <w:rPr>
          <w:color w:val="0000B3"/>
          <w:spacing w:val="14"/>
          <w:sz w:val="24"/>
        </w:rPr>
        <w:t> </w:t>
      </w:r>
      <w:r>
        <w:rPr>
          <w:color w:val="0000B3"/>
          <w:sz w:val="24"/>
        </w:rPr>
        <w:t>usados</w:t>
      </w:r>
      <w:r>
        <w:rPr>
          <w:color w:val="0000B3"/>
          <w:spacing w:val="14"/>
          <w:sz w:val="24"/>
        </w:rPr>
        <w:t> </w:t>
      </w:r>
      <w:r>
        <w:rPr>
          <w:color w:val="0000B3"/>
          <w:sz w:val="24"/>
        </w:rPr>
        <w:t>no</w:t>
      </w:r>
      <w:r>
        <w:rPr>
          <w:color w:val="0000B3"/>
          <w:spacing w:val="15"/>
          <w:sz w:val="24"/>
        </w:rPr>
        <w:t> </w:t>
      </w:r>
      <w:r>
        <w:rPr>
          <w:color w:val="0000B3"/>
          <w:sz w:val="24"/>
        </w:rPr>
        <w:t>C</w:t>
      </w:r>
      <w:r>
        <w:rPr>
          <w:rFonts w:ascii="Calibri" w:hAnsi="Calibri"/>
          <w:color w:val="0000B3"/>
          <w:sz w:val="24"/>
          <w:vertAlign w:val="superscript"/>
        </w:rPr>
        <w:t>3</w:t>
      </w:r>
      <w:r>
        <w:rPr>
          <w:color w:val="0000B3"/>
          <w:sz w:val="24"/>
          <w:vertAlign w:val="baseline"/>
        </w:rPr>
        <w:t>E-SL</w:t>
      </w:r>
      <w:r>
        <w:rPr>
          <w:color w:val="0000B3"/>
          <w:spacing w:val="14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para</w:t>
      </w:r>
      <w:r>
        <w:rPr>
          <w:color w:val="0000B3"/>
          <w:spacing w:val="14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refinar</w:t>
      </w:r>
      <w:r>
        <w:rPr>
          <w:color w:val="0000B3"/>
          <w:spacing w:val="-57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resultados</w:t>
      </w:r>
      <w:r>
        <w:rPr>
          <w:color w:val="0000B3"/>
          <w:spacing w:val="1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do</w:t>
      </w:r>
      <w:r>
        <w:rPr>
          <w:color w:val="0000B3"/>
          <w:spacing w:val="2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SVM</w:t>
      </w:r>
      <w:r>
        <w:rPr>
          <w:color w:val="0000B3"/>
          <w:spacing w:val="2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em</w:t>
      </w:r>
      <w:r>
        <w:rPr>
          <w:color w:val="0000B3"/>
          <w:spacing w:val="2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um</w:t>
      </w:r>
      <w:r>
        <w:rPr>
          <w:color w:val="0000B3"/>
          <w:spacing w:val="2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conjunto</w:t>
      </w:r>
      <w:r>
        <w:rPr>
          <w:color w:val="0000B3"/>
          <w:spacing w:val="2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alvo</w:t>
      </w:r>
      <w:r>
        <w:rPr>
          <w:color w:val="0000B3"/>
          <w:spacing w:val="2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(com</w:t>
      </w:r>
      <w:r>
        <w:rPr>
          <w:color w:val="0000B3"/>
          <w:spacing w:val="2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dados</w:t>
      </w:r>
      <w:r>
        <w:rPr>
          <w:color w:val="0000B3"/>
          <w:spacing w:val="2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não</w:t>
      </w:r>
      <w:r>
        <w:rPr>
          <w:color w:val="0000B3"/>
          <w:spacing w:val="2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rotulados</w:t>
      </w:r>
      <w:r>
        <w:rPr>
          <w:color w:val="0000B3"/>
          <w:spacing w:val="1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que</w:t>
      </w:r>
      <w:r>
        <w:rPr>
          <w:color w:val="0000B3"/>
          <w:spacing w:val="2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se</w:t>
      </w:r>
      <w:r>
        <w:rPr>
          <w:color w:val="0000B3"/>
          <w:spacing w:val="2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de-</w:t>
      </w:r>
    </w:p>
    <w:p>
      <w:pPr>
        <w:pStyle w:val="BodyText"/>
        <w:tabs>
          <w:tab w:pos="10112" w:val="left" w:leader="dot"/>
        </w:tabs>
        <w:spacing w:before="60"/>
        <w:ind w:left="2189"/>
      </w:pPr>
      <w:r>
        <w:rPr>
          <w:color w:val="0000B3"/>
        </w:rPr>
        <w:t>seja</w:t>
      </w:r>
      <w:r>
        <w:rPr>
          <w:color w:val="0000B3"/>
          <w:spacing w:val="-3"/>
        </w:rPr>
        <w:t> </w:t>
      </w:r>
      <w:r>
        <w:rPr>
          <w:color w:val="0000B3"/>
        </w:rPr>
        <w:t>predizer).</w:t>
        <w:tab/>
      </w:r>
      <w:r>
        <w:rPr/>
        <w:t>67</w:t>
      </w:r>
    </w:p>
    <w:p>
      <w:pPr>
        <w:pStyle w:val="ListParagraph"/>
        <w:numPr>
          <w:ilvl w:val="1"/>
          <w:numId w:val="5"/>
        </w:numPr>
        <w:tabs>
          <w:tab w:pos="2189" w:val="left" w:leader="none"/>
          <w:tab w:pos="2190" w:val="left" w:leader="none"/>
          <w:tab w:pos="10112" w:val="left" w:leader="dot"/>
        </w:tabs>
        <w:spacing w:line="240" w:lineRule="auto" w:before="82" w:after="0"/>
        <w:ind w:left="2189" w:right="0" w:hanging="551"/>
        <w:jc w:val="left"/>
        <w:rPr>
          <w:sz w:val="24"/>
        </w:rPr>
      </w:pPr>
      <w:r>
        <w:rPr>
          <w:color w:val="0000B3"/>
          <w:sz w:val="24"/>
        </w:rPr>
        <w:t>Esquema</w:t>
      </w:r>
      <w:r>
        <w:rPr>
          <w:color w:val="0000B3"/>
          <w:spacing w:val="-2"/>
          <w:sz w:val="24"/>
        </w:rPr>
        <w:t> </w:t>
      </w:r>
      <w:r>
        <w:rPr>
          <w:color w:val="0000B3"/>
          <w:sz w:val="24"/>
        </w:rPr>
        <w:t>do</w:t>
      </w:r>
      <w:r>
        <w:rPr>
          <w:color w:val="0000B3"/>
          <w:spacing w:val="-1"/>
          <w:sz w:val="24"/>
        </w:rPr>
        <w:t> </w:t>
      </w:r>
      <w:r>
        <w:rPr>
          <w:color w:val="0000B3"/>
          <w:sz w:val="24"/>
        </w:rPr>
        <w:t>C</w:t>
      </w:r>
      <w:r>
        <w:rPr>
          <w:rFonts w:ascii="Calibri"/>
          <w:color w:val="0000B3"/>
          <w:sz w:val="24"/>
          <w:vertAlign w:val="superscript"/>
        </w:rPr>
        <w:t>3</w:t>
      </w:r>
      <w:r>
        <w:rPr>
          <w:color w:val="0000B3"/>
          <w:sz w:val="24"/>
          <w:vertAlign w:val="baseline"/>
        </w:rPr>
        <w:t>E-SL</w:t>
      </w:r>
      <w:r>
        <w:rPr>
          <w:color w:val="0000B3"/>
          <w:spacing w:val="-2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semissupervisionado.</w:t>
        <w:tab/>
      </w:r>
      <w:r>
        <w:rPr>
          <w:sz w:val="24"/>
          <w:vertAlign w:val="baseline"/>
        </w:rPr>
        <w:t>68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18"/>
          <w:footerReference w:type="default" r:id="rId19"/>
          <w:pgSz w:w="11910" w:h="16840"/>
          <w:pgMar w:header="2400" w:footer="557" w:top="3940" w:bottom="740" w:left="420" w:right="0"/>
          <w:pgNumType w:start="11"/>
        </w:sectPr>
      </w:pPr>
    </w:p>
    <w:p>
      <w:pPr>
        <w:pStyle w:val="ListParagraph"/>
        <w:numPr>
          <w:ilvl w:val="1"/>
          <w:numId w:val="5"/>
        </w:numPr>
        <w:tabs>
          <w:tab w:pos="1623" w:val="left" w:leader="none"/>
        </w:tabs>
        <w:spacing w:line="312" w:lineRule="auto" w:before="74" w:after="0"/>
        <w:ind w:left="1622" w:right="2308" w:hanging="550"/>
        <w:jc w:val="both"/>
        <w:rPr>
          <w:sz w:val="24"/>
        </w:rPr>
      </w:pPr>
      <w:r>
        <w:rPr>
          <w:color w:val="0000B3"/>
          <w:sz w:val="24"/>
        </w:rPr>
        <w:t>Espaço bidimensional formado pela contagem de palavras de sentimento po-</w:t>
      </w:r>
      <w:r>
        <w:rPr>
          <w:color w:val="0000B3"/>
          <w:spacing w:val="1"/>
          <w:sz w:val="24"/>
        </w:rPr>
        <w:t> </w:t>
      </w:r>
      <w:r>
        <w:rPr>
          <w:color w:val="0000B3"/>
          <w:sz w:val="24"/>
        </w:rPr>
        <w:t>sitivo e de palavras de sentimento negativo presentes nos </w:t>
      </w:r>
      <w:r>
        <w:rPr>
          <w:i/>
          <w:color w:val="0000B3"/>
          <w:sz w:val="24"/>
        </w:rPr>
        <w:t>tweets </w:t>
      </w:r>
      <w:r>
        <w:rPr>
          <w:color w:val="0000B3"/>
          <w:sz w:val="24"/>
        </w:rPr>
        <w:t>da Tabela 4.1.</w:t>
      </w:r>
      <w:r>
        <w:rPr>
          <w:color w:val="0000B3"/>
          <w:spacing w:val="-58"/>
          <w:sz w:val="24"/>
        </w:rPr>
        <w:t> </w:t>
      </w:r>
      <w:r>
        <w:rPr>
          <w:color w:val="0000B3"/>
          <w:sz w:val="24"/>
        </w:rPr>
        <w:t>Em</w:t>
      </w:r>
      <w:r>
        <w:rPr>
          <w:color w:val="0000B3"/>
          <w:spacing w:val="-13"/>
          <w:sz w:val="24"/>
        </w:rPr>
        <w:t> </w:t>
      </w:r>
      <w:r>
        <w:rPr>
          <w:b/>
          <w:color w:val="0000B3"/>
          <w:sz w:val="24"/>
        </w:rPr>
        <w:t>(a)</w:t>
      </w:r>
      <w:r>
        <w:rPr>
          <w:b/>
          <w:color w:val="0000B3"/>
          <w:spacing w:val="-13"/>
          <w:sz w:val="24"/>
        </w:rPr>
        <w:t> </w:t>
      </w:r>
      <w:r>
        <w:rPr>
          <w:color w:val="0000B3"/>
          <w:sz w:val="24"/>
        </w:rPr>
        <w:t>são</w:t>
      </w:r>
      <w:r>
        <w:rPr>
          <w:color w:val="0000B3"/>
          <w:spacing w:val="-13"/>
          <w:sz w:val="24"/>
        </w:rPr>
        <w:t> </w:t>
      </w:r>
      <w:r>
        <w:rPr>
          <w:color w:val="0000B3"/>
          <w:sz w:val="24"/>
        </w:rPr>
        <w:t>apresentadas</w:t>
      </w:r>
      <w:r>
        <w:rPr>
          <w:color w:val="0000B3"/>
          <w:spacing w:val="-12"/>
          <w:sz w:val="24"/>
        </w:rPr>
        <w:t> </w:t>
      </w:r>
      <w:r>
        <w:rPr>
          <w:color w:val="0000B3"/>
          <w:sz w:val="24"/>
        </w:rPr>
        <w:t>as</w:t>
      </w:r>
      <w:r>
        <w:rPr>
          <w:color w:val="0000B3"/>
          <w:spacing w:val="-13"/>
          <w:sz w:val="24"/>
        </w:rPr>
        <w:t> </w:t>
      </w:r>
      <w:r>
        <w:rPr>
          <w:color w:val="0000B3"/>
          <w:sz w:val="24"/>
        </w:rPr>
        <w:t>classes</w:t>
      </w:r>
      <w:r>
        <w:rPr>
          <w:color w:val="0000B3"/>
          <w:spacing w:val="-13"/>
          <w:sz w:val="24"/>
        </w:rPr>
        <w:t> </w:t>
      </w:r>
      <w:r>
        <w:rPr>
          <w:color w:val="0000B3"/>
          <w:sz w:val="24"/>
        </w:rPr>
        <w:t>reais</w:t>
      </w:r>
      <w:r>
        <w:rPr>
          <w:color w:val="0000B3"/>
          <w:spacing w:val="-13"/>
          <w:sz w:val="24"/>
        </w:rPr>
        <w:t> </w:t>
      </w:r>
      <w:r>
        <w:rPr>
          <w:color w:val="0000B3"/>
          <w:sz w:val="24"/>
        </w:rPr>
        <w:t>destes</w:t>
      </w:r>
      <w:r>
        <w:rPr>
          <w:color w:val="0000B3"/>
          <w:spacing w:val="-12"/>
          <w:sz w:val="24"/>
        </w:rPr>
        <w:t> </w:t>
      </w:r>
      <w:r>
        <w:rPr>
          <w:i/>
          <w:color w:val="0000B3"/>
          <w:sz w:val="24"/>
        </w:rPr>
        <w:t>tweets</w:t>
      </w:r>
      <w:r>
        <w:rPr>
          <w:color w:val="0000B3"/>
          <w:sz w:val="24"/>
        </w:rPr>
        <w:t>.</w:t>
      </w:r>
      <w:r>
        <w:rPr>
          <w:color w:val="0000B3"/>
          <w:spacing w:val="7"/>
          <w:sz w:val="24"/>
        </w:rPr>
        <w:t> </w:t>
      </w:r>
      <w:r>
        <w:rPr>
          <w:color w:val="0000B3"/>
          <w:sz w:val="24"/>
        </w:rPr>
        <w:t>Em</w:t>
      </w:r>
      <w:r>
        <w:rPr>
          <w:color w:val="0000B3"/>
          <w:spacing w:val="-12"/>
          <w:sz w:val="24"/>
        </w:rPr>
        <w:t> </w:t>
      </w:r>
      <w:r>
        <w:rPr>
          <w:b/>
          <w:color w:val="0000B3"/>
          <w:sz w:val="24"/>
        </w:rPr>
        <w:t>(b)</w:t>
      </w:r>
      <w:r>
        <w:rPr>
          <w:b/>
          <w:color w:val="0000B3"/>
          <w:spacing w:val="-12"/>
          <w:sz w:val="24"/>
        </w:rPr>
        <w:t> </w:t>
      </w:r>
      <w:r>
        <w:rPr>
          <w:color w:val="0000B3"/>
          <w:sz w:val="24"/>
        </w:rPr>
        <w:t>e</w:t>
      </w:r>
      <w:r>
        <w:rPr>
          <w:color w:val="0000B3"/>
          <w:spacing w:val="-13"/>
          <w:sz w:val="24"/>
        </w:rPr>
        <w:t> </w:t>
      </w:r>
      <w:r>
        <w:rPr>
          <w:b/>
          <w:color w:val="0000B3"/>
          <w:sz w:val="24"/>
        </w:rPr>
        <w:t>(c)</w:t>
      </w:r>
      <w:r>
        <w:rPr>
          <w:b/>
          <w:color w:val="0000B3"/>
          <w:spacing w:val="-13"/>
          <w:sz w:val="24"/>
        </w:rPr>
        <w:t> </w:t>
      </w:r>
      <w:r>
        <w:rPr>
          <w:color w:val="0000B3"/>
          <w:sz w:val="24"/>
        </w:rPr>
        <w:t>são</w:t>
      </w:r>
      <w:r>
        <w:rPr>
          <w:color w:val="0000B3"/>
          <w:spacing w:val="-13"/>
          <w:sz w:val="24"/>
        </w:rPr>
        <w:t> </w:t>
      </w:r>
      <w:r>
        <w:rPr>
          <w:color w:val="0000B3"/>
          <w:sz w:val="24"/>
        </w:rPr>
        <w:t>apresen-</w:t>
      </w:r>
      <w:r>
        <w:rPr>
          <w:color w:val="0000B3"/>
          <w:spacing w:val="-57"/>
          <w:sz w:val="24"/>
        </w:rPr>
        <w:t> </w:t>
      </w:r>
      <w:r>
        <w:rPr>
          <w:color w:val="0000B3"/>
          <w:sz w:val="24"/>
        </w:rPr>
        <w:t>tadas as classificações com o uso do SVM (independente e como componente</w:t>
      </w:r>
      <w:r>
        <w:rPr>
          <w:color w:val="0000B3"/>
          <w:spacing w:val="1"/>
          <w:sz w:val="24"/>
        </w:rPr>
        <w:t> </w:t>
      </w:r>
      <w:r>
        <w:rPr>
          <w:color w:val="0000B3"/>
          <w:sz w:val="24"/>
        </w:rPr>
        <w:t>na</w:t>
      </w:r>
      <w:r>
        <w:rPr>
          <w:color w:val="0000B3"/>
          <w:spacing w:val="-4"/>
          <w:sz w:val="24"/>
        </w:rPr>
        <w:t> </w:t>
      </w:r>
      <w:r>
        <w:rPr>
          <w:color w:val="0000B3"/>
          <w:sz w:val="24"/>
        </w:rPr>
        <w:t>abordagem</w:t>
      </w:r>
      <w:r>
        <w:rPr>
          <w:color w:val="0000B3"/>
          <w:spacing w:val="-2"/>
          <w:sz w:val="24"/>
        </w:rPr>
        <w:t> </w:t>
      </w:r>
      <w:r>
        <w:rPr>
          <w:color w:val="0000B3"/>
          <w:sz w:val="24"/>
        </w:rPr>
        <w:t>de</w:t>
      </w:r>
      <w:r>
        <w:rPr>
          <w:color w:val="0000B3"/>
          <w:spacing w:val="-4"/>
          <w:sz w:val="24"/>
        </w:rPr>
        <w:t> </w:t>
      </w:r>
      <w:r>
        <w:rPr>
          <w:i/>
          <w:color w:val="0000B3"/>
          <w:sz w:val="24"/>
        </w:rPr>
        <w:t>self-training</w:t>
      </w:r>
      <w:r>
        <w:rPr>
          <w:color w:val="0000B3"/>
          <w:sz w:val="24"/>
        </w:rPr>
        <w:t>).</w:t>
      </w:r>
      <w:r>
        <w:rPr>
          <w:color w:val="0000B3"/>
          <w:spacing w:val="13"/>
          <w:sz w:val="24"/>
        </w:rPr>
        <w:t> </w:t>
      </w:r>
      <w:r>
        <w:rPr>
          <w:color w:val="0000B3"/>
          <w:sz w:val="24"/>
        </w:rPr>
        <w:t>Em</w:t>
      </w:r>
      <w:r>
        <w:rPr>
          <w:color w:val="0000B3"/>
          <w:spacing w:val="-2"/>
          <w:sz w:val="24"/>
        </w:rPr>
        <w:t> </w:t>
      </w:r>
      <w:r>
        <w:rPr>
          <w:b/>
          <w:color w:val="0000B3"/>
          <w:sz w:val="24"/>
        </w:rPr>
        <w:t>(d)</w:t>
      </w:r>
      <w:r>
        <w:rPr>
          <w:color w:val="0000B3"/>
          <w:sz w:val="24"/>
        </w:rPr>
        <w:t>,</w:t>
      </w:r>
      <w:r>
        <w:rPr>
          <w:color w:val="0000B3"/>
          <w:spacing w:val="-3"/>
          <w:sz w:val="24"/>
        </w:rPr>
        <w:t> </w:t>
      </w:r>
      <w:r>
        <w:rPr>
          <w:color w:val="0000B3"/>
          <w:sz w:val="24"/>
        </w:rPr>
        <w:t>por</w:t>
      </w:r>
      <w:r>
        <w:rPr>
          <w:color w:val="0000B3"/>
          <w:spacing w:val="-3"/>
          <w:sz w:val="24"/>
        </w:rPr>
        <w:t> </w:t>
      </w:r>
      <w:r>
        <w:rPr>
          <w:color w:val="0000B3"/>
          <w:sz w:val="24"/>
        </w:rPr>
        <w:t>fim,</w:t>
      </w:r>
      <w:r>
        <w:rPr>
          <w:color w:val="0000B3"/>
          <w:spacing w:val="-3"/>
          <w:sz w:val="24"/>
        </w:rPr>
        <w:t> </w:t>
      </w:r>
      <w:r>
        <w:rPr>
          <w:color w:val="0000B3"/>
          <w:sz w:val="24"/>
        </w:rPr>
        <w:t>é</w:t>
      </w:r>
      <w:r>
        <w:rPr>
          <w:color w:val="0000B3"/>
          <w:spacing w:val="-3"/>
          <w:sz w:val="24"/>
        </w:rPr>
        <w:t> </w:t>
      </w:r>
      <w:r>
        <w:rPr>
          <w:color w:val="0000B3"/>
          <w:sz w:val="24"/>
        </w:rPr>
        <w:t>apresentada</w:t>
      </w:r>
      <w:r>
        <w:rPr>
          <w:color w:val="0000B3"/>
          <w:spacing w:val="-3"/>
          <w:sz w:val="24"/>
        </w:rPr>
        <w:t> </w:t>
      </w:r>
      <w:r>
        <w:rPr>
          <w:color w:val="0000B3"/>
          <w:sz w:val="24"/>
        </w:rPr>
        <w:t>a</w:t>
      </w:r>
      <w:r>
        <w:rPr>
          <w:color w:val="0000B3"/>
          <w:spacing w:val="-3"/>
          <w:sz w:val="24"/>
        </w:rPr>
        <w:t> </w:t>
      </w:r>
      <w:r>
        <w:rPr>
          <w:color w:val="0000B3"/>
          <w:sz w:val="24"/>
        </w:rPr>
        <w:t>predição</w:t>
      </w:r>
      <w:r>
        <w:rPr>
          <w:color w:val="0000B3"/>
          <w:spacing w:val="-3"/>
          <w:sz w:val="24"/>
        </w:rPr>
        <w:t> </w:t>
      </w:r>
      <w:r>
        <w:rPr>
          <w:color w:val="0000B3"/>
          <w:sz w:val="24"/>
        </w:rPr>
        <w:t>feita</w:t>
      </w:r>
    </w:p>
    <w:p>
      <w:pPr>
        <w:pStyle w:val="BodyText"/>
        <w:tabs>
          <w:tab w:pos="9784" w:val="right" w:leader="dot"/>
        </w:tabs>
        <w:spacing w:line="287" w:lineRule="exact"/>
        <w:ind w:left="1622"/>
        <w:jc w:val="both"/>
      </w:pPr>
      <w:r>
        <w:rPr/>
        <w:pict>
          <v:shape style="position:absolute;margin-left:102.123001pt;margin-top:18.230867pt;width:9.25pt;height:.1pt;mso-position-horizontal-relative:page;mso-position-vertical-relative:paragraph;z-index:-15726080;mso-wrap-distance-left:0;mso-wrap-distance-right:0" coordorigin="2042,365" coordsize="185,0" path="m2042,365l2227,365e" filled="false" stroked="true" strokeweight=".478pt" strokecolor="#0000b3">
            <v:path arrowok="t"/>
            <v:stroke dashstyle="solid"/>
            <w10:wrap type="topAndBottom"/>
          </v:shape>
        </w:pict>
      </w:r>
      <w:r>
        <w:rPr>
          <w:color w:val="0000B3"/>
        </w:rPr>
        <w:t>pela</w:t>
      </w:r>
      <w:r>
        <w:rPr>
          <w:color w:val="0000B3"/>
          <w:spacing w:val="-2"/>
        </w:rPr>
        <w:t> </w:t>
      </w:r>
      <w:r>
        <w:rPr>
          <w:color w:val="0000B3"/>
        </w:rPr>
        <w:t>abordagem</w:t>
      </w:r>
      <w:r>
        <w:rPr>
          <w:color w:val="0000B3"/>
          <w:spacing w:val="-1"/>
        </w:rPr>
        <w:t> </w:t>
      </w:r>
      <w:r>
        <w:rPr>
          <w:color w:val="0000B3"/>
        </w:rPr>
        <w:t>do</w:t>
      </w:r>
      <w:r>
        <w:rPr>
          <w:color w:val="0000B3"/>
          <w:spacing w:val="-1"/>
        </w:rPr>
        <w:t> </w:t>
      </w:r>
      <w:r>
        <w:rPr>
          <w:color w:val="0000B3"/>
        </w:rPr>
        <w:t>C</w:t>
      </w:r>
      <w:r>
        <w:rPr>
          <w:rFonts w:ascii="Calibri"/>
          <w:color w:val="0000B3"/>
          <w:vertAlign w:val="superscript"/>
        </w:rPr>
        <w:t>3</w:t>
      </w:r>
      <w:r>
        <w:rPr>
          <w:color w:val="0000B3"/>
          <w:vertAlign w:val="baseline"/>
        </w:rPr>
        <w:t>E-SL</w:t>
      </w:r>
      <w:r>
        <w:rPr>
          <w:color w:val="0000B3"/>
          <w:spacing w:val="-1"/>
          <w:vertAlign w:val="baseline"/>
        </w:rPr>
        <w:t> </w:t>
      </w:r>
      <w:r>
        <w:rPr>
          <w:color w:val="0000B3"/>
          <w:vertAlign w:val="baseline"/>
        </w:rPr>
        <w:t>semissupervisionado.</w:t>
        <w:tab/>
      </w:r>
      <w:r>
        <w:rPr>
          <w:vertAlign w:val="baseline"/>
        </w:rPr>
        <w:t>69</w:t>
      </w:r>
    </w:p>
    <w:p>
      <w:pPr>
        <w:pStyle w:val="ListParagraph"/>
        <w:numPr>
          <w:ilvl w:val="1"/>
          <w:numId w:val="5"/>
        </w:numPr>
        <w:tabs>
          <w:tab w:pos="1623" w:val="left" w:leader="none"/>
        </w:tabs>
        <w:spacing w:line="240" w:lineRule="auto" w:before="0" w:after="0"/>
        <w:ind w:left="1622" w:right="0" w:hanging="551"/>
        <w:jc w:val="both"/>
        <w:rPr>
          <w:sz w:val="24"/>
        </w:rPr>
      </w:pPr>
      <w:r>
        <w:rPr>
          <w:rFonts w:ascii="Cambria"/>
          <w:color w:val="0000B3"/>
          <w:sz w:val="24"/>
        </w:rPr>
        <w:t>F</w:t>
      </w:r>
      <w:r>
        <w:rPr>
          <w:rFonts w:ascii="Cambria"/>
          <w:color w:val="0000B3"/>
          <w:spacing w:val="51"/>
          <w:sz w:val="24"/>
        </w:rPr>
        <w:t> </w:t>
      </w:r>
      <w:r>
        <w:rPr>
          <w:color w:val="0000B3"/>
          <w:sz w:val="24"/>
        </w:rPr>
        <w:t>(</w:t>
      </w:r>
      <w:r>
        <w:rPr>
          <w:rFonts w:ascii="Cambria"/>
          <w:color w:val="0000B3"/>
          <w:sz w:val="24"/>
        </w:rPr>
        <w:t>%</w:t>
      </w:r>
      <w:r>
        <w:rPr>
          <w:color w:val="0000B3"/>
          <w:sz w:val="24"/>
        </w:rPr>
        <w:t>)</w:t>
      </w:r>
      <w:r>
        <w:rPr>
          <w:color w:val="0000B3"/>
          <w:spacing w:val="13"/>
          <w:sz w:val="24"/>
        </w:rPr>
        <w:t> </w:t>
      </w:r>
      <w:r>
        <w:rPr>
          <w:color w:val="0000B3"/>
          <w:sz w:val="24"/>
        </w:rPr>
        <w:t>obtidos</w:t>
      </w:r>
      <w:r>
        <w:rPr>
          <w:color w:val="0000B3"/>
          <w:spacing w:val="13"/>
          <w:sz w:val="24"/>
        </w:rPr>
        <w:t> </w:t>
      </w:r>
      <w:r>
        <w:rPr>
          <w:color w:val="0000B3"/>
          <w:sz w:val="24"/>
        </w:rPr>
        <w:t>pelas</w:t>
      </w:r>
      <w:r>
        <w:rPr>
          <w:color w:val="0000B3"/>
          <w:spacing w:val="13"/>
          <w:sz w:val="24"/>
        </w:rPr>
        <w:t> </w:t>
      </w:r>
      <w:r>
        <w:rPr>
          <w:color w:val="0000B3"/>
          <w:sz w:val="24"/>
        </w:rPr>
        <w:t>abordagens</w:t>
      </w:r>
      <w:r>
        <w:rPr>
          <w:color w:val="0000B3"/>
          <w:spacing w:val="13"/>
          <w:sz w:val="24"/>
        </w:rPr>
        <w:t> </w:t>
      </w:r>
      <w:r>
        <w:rPr>
          <w:color w:val="0000B3"/>
          <w:sz w:val="24"/>
        </w:rPr>
        <w:t>semissupervisionadas,</w:t>
      </w:r>
      <w:r>
        <w:rPr>
          <w:color w:val="0000B3"/>
          <w:spacing w:val="17"/>
          <w:sz w:val="24"/>
        </w:rPr>
        <w:t> </w:t>
      </w:r>
      <w:r>
        <w:rPr>
          <w:color w:val="0000B3"/>
          <w:sz w:val="24"/>
        </w:rPr>
        <w:t>pelo</w:t>
      </w:r>
      <w:r>
        <w:rPr>
          <w:color w:val="0000B3"/>
          <w:spacing w:val="12"/>
          <w:sz w:val="24"/>
        </w:rPr>
        <w:t> </w:t>
      </w:r>
      <w:r>
        <w:rPr>
          <w:color w:val="0000B3"/>
          <w:sz w:val="24"/>
        </w:rPr>
        <w:t>SVM</w:t>
      </w:r>
      <w:r>
        <w:rPr>
          <w:color w:val="0000B3"/>
          <w:spacing w:val="13"/>
          <w:sz w:val="24"/>
        </w:rPr>
        <w:t> </w:t>
      </w:r>
      <w:r>
        <w:rPr>
          <w:color w:val="0000B3"/>
          <w:sz w:val="24"/>
        </w:rPr>
        <w:t>supervisio-</w:t>
      </w:r>
    </w:p>
    <w:p>
      <w:pPr>
        <w:pStyle w:val="BodyText"/>
        <w:spacing w:before="36"/>
        <w:ind w:left="1622"/>
        <w:jc w:val="both"/>
      </w:pPr>
      <w:r>
        <w:rPr/>
        <w:pict>
          <v:shape style="position:absolute;margin-left:102.123001pt;margin-top:20.087139pt;width:9.25pt;height:.1pt;mso-position-horizontal-relative:page;mso-position-vertical-relative:paragraph;z-index:-15725568;mso-wrap-distance-left:0;mso-wrap-distance-right:0" coordorigin="2042,402" coordsize="185,0" path="m2042,402l2227,402e" filled="false" stroked="true" strokeweight=".478pt" strokecolor="#0000b3">
            <v:path arrowok="t"/>
            <v:stroke dashstyle="solid"/>
            <w10:wrap type="topAndBottom"/>
          </v:shape>
        </w:pict>
      </w:r>
      <w:r>
        <w:rPr>
          <w:color w:val="0000B3"/>
        </w:rPr>
        <w:t>nado</w:t>
      </w:r>
      <w:r>
        <w:rPr>
          <w:color w:val="0000B3"/>
          <w:spacing w:val="-4"/>
        </w:rPr>
        <w:t> </w:t>
      </w:r>
      <w:r>
        <w:rPr>
          <w:color w:val="0000B3"/>
        </w:rPr>
        <w:t>e</w:t>
      </w:r>
      <w:r>
        <w:rPr>
          <w:color w:val="0000B3"/>
          <w:spacing w:val="-3"/>
        </w:rPr>
        <w:t> </w:t>
      </w:r>
      <w:r>
        <w:rPr>
          <w:color w:val="0000B3"/>
        </w:rPr>
        <w:t>pela</w:t>
      </w:r>
      <w:r>
        <w:rPr>
          <w:color w:val="0000B3"/>
          <w:spacing w:val="-3"/>
        </w:rPr>
        <w:t> </w:t>
      </w:r>
      <w:r>
        <w:rPr>
          <w:color w:val="0000B3"/>
        </w:rPr>
        <w:t>abordagem</w:t>
      </w:r>
      <w:r>
        <w:rPr>
          <w:color w:val="0000B3"/>
          <w:spacing w:val="-3"/>
        </w:rPr>
        <w:t> </w:t>
      </w:r>
      <w:r>
        <w:rPr>
          <w:color w:val="0000B3"/>
        </w:rPr>
        <w:t>não</w:t>
      </w:r>
      <w:r>
        <w:rPr>
          <w:color w:val="0000B3"/>
          <w:spacing w:val="-3"/>
        </w:rPr>
        <w:t> </w:t>
      </w:r>
      <w:r>
        <w:rPr>
          <w:color w:val="0000B3"/>
        </w:rPr>
        <w:t>supervisionada</w:t>
      </w:r>
      <w:r>
        <w:rPr>
          <w:color w:val="0000B3"/>
          <w:spacing w:val="-3"/>
        </w:rPr>
        <w:t> </w:t>
      </w:r>
      <w:r>
        <w:rPr>
          <w:color w:val="0000B3"/>
        </w:rPr>
        <w:t>baseada</w:t>
      </w:r>
      <w:r>
        <w:rPr>
          <w:color w:val="0000B3"/>
          <w:spacing w:val="-3"/>
        </w:rPr>
        <w:t> </w:t>
      </w:r>
      <w:r>
        <w:rPr>
          <w:color w:val="0000B3"/>
        </w:rPr>
        <w:t>em</w:t>
      </w:r>
      <w:r>
        <w:rPr>
          <w:color w:val="0000B3"/>
          <w:spacing w:val="-3"/>
        </w:rPr>
        <w:t> </w:t>
      </w:r>
      <w:r>
        <w:rPr>
          <w:color w:val="0000B3"/>
        </w:rPr>
        <w:t>léxicos</w:t>
      </w:r>
      <w:r>
        <w:rPr>
          <w:color w:val="0000B3"/>
          <w:spacing w:val="-3"/>
        </w:rPr>
        <w:t> </w:t>
      </w:r>
      <w:r>
        <w:rPr>
          <w:color w:val="0000B3"/>
        </w:rPr>
        <w:t>—</w:t>
      </w:r>
      <w:r>
        <w:rPr>
          <w:color w:val="0000B3"/>
          <w:spacing w:val="-3"/>
        </w:rPr>
        <w:t> </w:t>
      </w:r>
      <w:r>
        <w:rPr>
          <w:color w:val="0000B3"/>
        </w:rPr>
        <w:t>LiveJournal.   </w:t>
      </w:r>
      <w:r>
        <w:rPr>
          <w:color w:val="0000B3"/>
          <w:spacing w:val="44"/>
        </w:rPr>
        <w:t> </w:t>
      </w:r>
      <w:r>
        <w:rPr/>
        <w:t>76</w:t>
      </w:r>
    </w:p>
    <w:p>
      <w:pPr>
        <w:pStyle w:val="ListParagraph"/>
        <w:numPr>
          <w:ilvl w:val="1"/>
          <w:numId w:val="5"/>
        </w:numPr>
        <w:tabs>
          <w:tab w:pos="1623" w:val="left" w:leader="none"/>
        </w:tabs>
        <w:spacing w:line="240" w:lineRule="auto" w:before="0" w:after="0"/>
        <w:ind w:left="1622" w:right="0" w:hanging="551"/>
        <w:jc w:val="both"/>
        <w:rPr>
          <w:sz w:val="24"/>
        </w:rPr>
      </w:pPr>
      <w:r>
        <w:rPr>
          <w:rFonts w:ascii="Cambria"/>
          <w:color w:val="0000B3"/>
          <w:sz w:val="24"/>
        </w:rPr>
        <w:t>F</w:t>
      </w:r>
      <w:r>
        <w:rPr>
          <w:rFonts w:ascii="Cambria"/>
          <w:color w:val="0000B3"/>
          <w:spacing w:val="51"/>
          <w:sz w:val="24"/>
        </w:rPr>
        <w:t> </w:t>
      </w:r>
      <w:r>
        <w:rPr>
          <w:color w:val="0000B3"/>
          <w:sz w:val="24"/>
        </w:rPr>
        <w:t>(</w:t>
      </w:r>
      <w:r>
        <w:rPr>
          <w:rFonts w:ascii="Cambria"/>
          <w:color w:val="0000B3"/>
          <w:sz w:val="24"/>
        </w:rPr>
        <w:t>%</w:t>
      </w:r>
      <w:r>
        <w:rPr>
          <w:color w:val="0000B3"/>
          <w:sz w:val="24"/>
        </w:rPr>
        <w:t>)</w:t>
      </w:r>
      <w:r>
        <w:rPr>
          <w:color w:val="0000B3"/>
          <w:spacing w:val="13"/>
          <w:sz w:val="24"/>
        </w:rPr>
        <w:t> </w:t>
      </w:r>
      <w:r>
        <w:rPr>
          <w:color w:val="0000B3"/>
          <w:sz w:val="24"/>
        </w:rPr>
        <w:t>obtidos</w:t>
      </w:r>
      <w:r>
        <w:rPr>
          <w:color w:val="0000B3"/>
          <w:spacing w:val="13"/>
          <w:sz w:val="24"/>
        </w:rPr>
        <w:t> </w:t>
      </w:r>
      <w:r>
        <w:rPr>
          <w:color w:val="0000B3"/>
          <w:sz w:val="24"/>
        </w:rPr>
        <w:t>pelas</w:t>
      </w:r>
      <w:r>
        <w:rPr>
          <w:color w:val="0000B3"/>
          <w:spacing w:val="13"/>
          <w:sz w:val="24"/>
        </w:rPr>
        <w:t> </w:t>
      </w:r>
      <w:r>
        <w:rPr>
          <w:color w:val="0000B3"/>
          <w:sz w:val="24"/>
        </w:rPr>
        <w:t>abordagens</w:t>
      </w:r>
      <w:r>
        <w:rPr>
          <w:color w:val="0000B3"/>
          <w:spacing w:val="13"/>
          <w:sz w:val="24"/>
        </w:rPr>
        <w:t> </w:t>
      </w:r>
      <w:r>
        <w:rPr>
          <w:color w:val="0000B3"/>
          <w:sz w:val="24"/>
        </w:rPr>
        <w:t>semissupervisionadas,</w:t>
      </w:r>
      <w:r>
        <w:rPr>
          <w:color w:val="0000B3"/>
          <w:spacing w:val="17"/>
          <w:sz w:val="24"/>
        </w:rPr>
        <w:t> </w:t>
      </w:r>
      <w:r>
        <w:rPr>
          <w:color w:val="0000B3"/>
          <w:sz w:val="24"/>
        </w:rPr>
        <w:t>pelo</w:t>
      </w:r>
      <w:r>
        <w:rPr>
          <w:color w:val="0000B3"/>
          <w:spacing w:val="12"/>
          <w:sz w:val="24"/>
        </w:rPr>
        <w:t> </w:t>
      </w:r>
      <w:r>
        <w:rPr>
          <w:color w:val="0000B3"/>
          <w:sz w:val="24"/>
        </w:rPr>
        <w:t>SVM</w:t>
      </w:r>
      <w:r>
        <w:rPr>
          <w:color w:val="0000B3"/>
          <w:spacing w:val="13"/>
          <w:sz w:val="24"/>
        </w:rPr>
        <w:t> </w:t>
      </w:r>
      <w:r>
        <w:rPr>
          <w:color w:val="0000B3"/>
          <w:sz w:val="24"/>
        </w:rPr>
        <w:t>supervisio-</w:t>
      </w:r>
    </w:p>
    <w:p>
      <w:pPr>
        <w:pStyle w:val="BodyText"/>
        <w:tabs>
          <w:tab w:pos="9545" w:val="left" w:leader="dot"/>
        </w:tabs>
        <w:spacing w:before="36"/>
        <w:ind w:left="1622"/>
        <w:jc w:val="both"/>
      </w:pPr>
      <w:r>
        <w:rPr/>
        <w:pict>
          <v:shape style="position:absolute;margin-left:102.123001pt;margin-top:20.087097pt;width:9.25pt;height:.1pt;mso-position-horizontal-relative:page;mso-position-vertical-relative:paragraph;z-index:-15725056;mso-wrap-distance-left:0;mso-wrap-distance-right:0" coordorigin="2042,402" coordsize="185,0" path="m2042,402l2227,402e" filled="false" stroked="true" strokeweight=".478pt" strokecolor="#0000b3">
            <v:path arrowok="t"/>
            <v:stroke dashstyle="solid"/>
            <w10:wrap type="topAndBottom"/>
          </v:shape>
        </w:pict>
      </w:r>
      <w:r>
        <w:rPr>
          <w:color w:val="0000B3"/>
        </w:rPr>
        <w:t>nado</w:t>
      </w:r>
      <w:r>
        <w:rPr>
          <w:color w:val="0000B3"/>
          <w:spacing w:val="-3"/>
        </w:rPr>
        <w:t> </w:t>
      </w:r>
      <w:r>
        <w:rPr>
          <w:color w:val="0000B3"/>
        </w:rPr>
        <w:t>e</w:t>
      </w:r>
      <w:r>
        <w:rPr>
          <w:color w:val="0000B3"/>
          <w:spacing w:val="-3"/>
        </w:rPr>
        <w:t> </w:t>
      </w:r>
      <w:r>
        <w:rPr>
          <w:color w:val="0000B3"/>
        </w:rPr>
        <w:t>pela</w:t>
      </w:r>
      <w:r>
        <w:rPr>
          <w:color w:val="0000B3"/>
          <w:spacing w:val="-3"/>
        </w:rPr>
        <w:t> </w:t>
      </w:r>
      <w:r>
        <w:rPr>
          <w:color w:val="0000B3"/>
        </w:rPr>
        <w:t>abordagem</w:t>
      </w:r>
      <w:r>
        <w:rPr>
          <w:color w:val="0000B3"/>
          <w:spacing w:val="-3"/>
        </w:rPr>
        <w:t> </w:t>
      </w:r>
      <w:r>
        <w:rPr>
          <w:color w:val="0000B3"/>
        </w:rPr>
        <w:t>não</w:t>
      </w:r>
      <w:r>
        <w:rPr>
          <w:color w:val="0000B3"/>
          <w:spacing w:val="-3"/>
        </w:rPr>
        <w:t> </w:t>
      </w:r>
      <w:r>
        <w:rPr>
          <w:color w:val="0000B3"/>
        </w:rPr>
        <w:t>supervisionada</w:t>
      </w:r>
      <w:r>
        <w:rPr>
          <w:color w:val="0000B3"/>
          <w:spacing w:val="-3"/>
        </w:rPr>
        <w:t> </w:t>
      </w:r>
      <w:r>
        <w:rPr>
          <w:color w:val="0000B3"/>
        </w:rPr>
        <w:t>baseada</w:t>
      </w:r>
      <w:r>
        <w:rPr>
          <w:color w:val="0000B3"/>
          <w:spacing w:val="-3"/>
        </w:rPr>
        <w:t> </w:t>
      </w:r>
      <w:r>
        <w:rPr>
          <w:color w:val="0000B3"/>
        </w:rPr>
        <w:t>em</w:t>
      </w:r>
      <w:r>
        <w:rPr>
          <w:color w:val="0000B3"/>
          <w:spacing w:val="-2"/>
        </w:rPr>
        <w:t> </w:t>
      </w:r>
      <w:r>
        <w:rPr>
          <w:color w:val="0000B3"/>
        </w:rPr>
        <w:t>léxicos</w:t>
      </w:r>
      <w:r>
        <w:rPr>
          <w:color w:val="0000B3"/>
          <w:spacing w:val="-3"/>
        </w:rPr>
        <w:t> </w:t>
      </w:r>
      <w:r>
        <w:rPr>
          <w:color w:val="0000B3"/>
        </w:rPr>
        <w:t>—</w:t>
      </w:r>
      <w:r>
        <w:rPr>
          <w:color w:val="0000B3"/>
          <w:spacing w:val="-3"/>
        </w:rPr>
        <w:t> </w:t>
      </w:r>
      <w:r>
        <w:rPr>
          <w:color w:val="0000B3"/>
        </w:rPr>
        <w:t>SMS.</w:t>
        <w:tab/>
      </w:r>
      <w:r>
        <w:rPr/>
        <w:t>76</w:t>
      </w:r>
    </w:p>
    <w:p>
      <w:pPr>
        <w:pStyle w:val="ListParagraph"/>
        <w:numPr>
          <w:ilvl w:val="1"/>
          <w:numId w:val="5"/>
        </w:numPr>
        <w:tabs>
          <w:tab w:pos="1623" w:val="left" w:leader="none"/>
        </w:tabs>
        <w:spacing w:line="240" w:lineRule="auto" w:before="0" w:after="0"/>
        <w:ind w:left="1622" w:right="0" w:hanging="551"/>
        <w:jc w:val="both"/>
        <w:rPr>
          <w:sz w:val="24"/>
        </w:rPr>
      </w:pPr>
      <w:r>
        <w:rPr>
          <w:rFonts w:ascii="Cambria"/>
          <w:color w:val="0000B3"/>
          <w:sz w:val="24"/>
        </w:rPr>
        <w:t>F</w:t>
      </w:r>
      <w:r>
        <w:rPr>
          <w:rFonts w:ascii="Cambria"/>
          <w:color w:val="0000B3"/>
          <w:spacing w:val="51"/>
          <w:sz w:val="24"/>
        </w:rPr>
        <w:t> </w:t>
      </w:r>
      <w:r>
        <w:rPr>
          <w:color w:val="0000B3"/>
          <w:sz w:val="24"/>
        </w:rPr>
        <w:t>(</w:t>
      </w:r>
      <w:r>
        <w:rPr>
          <w:rFonts w:ascii="Cambria"/>
          <w:color w:val="0000B3"/>
          <w:sz w:val="24"/>
        </w:rPr>
        <w:t>%</w:t>
      </w:r>
      <w:r>
        <w:rPr>
          <w:color w:val="0000B3"/>
          <w:sz w:val="24"/>
        </w:rPr>
        <w:t>)</w:t>
      </w:r>
      <w:r>
        <w:rPr>
          <w:color w:val="0000B3"/>
          <w:spacing w:val="13"/>
          <w:sz w:val="24"/>
        </w:rPr>
        <w:t> </w:t>
      </w:r>
      <w:r>
        <w:rPr>
          <w:color w:val="0000B3"/>
          <w:sz w:val="24"/>
        </w:rPr>
        <w:t>obtidos</w:t>
      </w:r>
      <w:r>
        <w:rPr>
          <w:color w:val="0000B3"/>
          <w:spacing w:val="13"/>
          <w:sz w:val="24"/>
        </w:rPr>
        <w:t> </w:t>
      </w:r>
      <w:r>
        <w:rPr>
          <w:color w:val="0000B3"/>
          <w:sz w:val="24"/>
        </w:rPr>
        <w:t>pelas</w:t>
      </w:r>
      <w:r>
        <w:rPr>
          <w:color w:val="0000B3"/>
          <w:spacing w:val="13"/>
          <w:sz w:val="24"/>
        </w:rPr>
        <w:t> </w:t>
      </w:r>
      <w:r>
        <w:rPr>
          <w:color w:val="0000B3"/>
          <w:sz w:val="24"/>
        </w:rPr>
        <w:t>abordagens</w:t>
      </w:r>
      <w:r>
        <w:rPr>
          <w:color w:val="0000B3"/>
          <w:spacing w:val="13"/>
          <w:sz w:val="24"/>
        </w:rPr>
        <w:t> </w:t>
      </w:r>
      <w:r>
        <w:rPr>
          <w:color w:val="0000B3"/>
          <w:sz w:val="24"/>
        </w:rPr>
        <w:t>semissupervisionadas,</w:t>
      </w:r>
      <w:r>
        <w:rPr>
          <w:color w:val="0000B3"/>
          <w:spacing w:val="17"/>
          <w:sz w:val="24"/>
        </w:rPr>
        <w:t> </w:t>
      </w:r>
      <w:r>
        <w:rPr>
          <w:color w:val="0000B3"/>
          <w:sz w:val="24"/>
        </w:rPr>
        <w:t>pelo</w:t>
      </w:r>
      <w:r>
        <w:rPr>
          <w:color w:val="0000B3"/>
          <w:spacing w:val="12"/>
          <w:sz w:val="24"/>
        </w:rPr>
        <w:t> </w:t>
      </w:r>
      <w:r>
        <w:rPr>
          <w:color w:val="0000B3"/>
          <w:sz w:val="24"/>
        </w:rPr>
        <w:t>SVM</w:t>
      </w:r>
      <w:r>
        <w:rPr>
          <w:color w:val="0000B3"/>
          <w:spacing w:val="13"/>
          <w:sz w:val="24"/>
        </w:rPr>
        <w:t> </w:t>
      </w:r>
      <w:r>
        <w:rPr>
          <w:color w:val="0000B3"/>
          <w:sz w:val="24"/>
        </w:rPr>
        <w:t>supervisio-</w:t>
      </w:r>
    </w:p>
    <w:p>
      <w:pPr>
        <w:pStyle w:val="BodyText"/>
        <w:spacing w:before="36"/>
        <w:ind w:left="1622"/>
        <w:jc w:val="both"/>
      </w:pPr>
      <w:r>
        <w:rPr/>
        <w:pict>
          <v:shape style="position:absolute;margin-left:102.123001pt;margin-top:20.087154pt;width:9.25pt;height:.1pt;mso-position-horizontal-relative:page;mso-position-vertical-relative:paragraph;z-index:-15724544;mso-wrap-distance-left:0;mso-wrap-distance-right:0" coordorigin="2042,402" coordsize="185,0" path="m2042,402l2227,402e" filled="false" stroked="true" strokeweight=".478pt" strokecolor="#0000b3">
            <v:path arrowok="t"/>
            <v:stroke dashstyle="solid"/>
            <w10:wrap type="topAndBottom"/>
          </v:shape>
        </w:pict>
      </w:r>
      <w:r>
        <w:rPr>
          <w:color w:val="0000B3"/>
        </w:rPr>
        <w:t>nado</w:t>
      </w:r>
      <w:r>
        <w:rPr>
          <w:color w:val="0000B3"/>
          <w:spacing w:val="-4"/>
        </w:rPr>
        <w:t> </w:t>
      </w:r>
      <w:r>
        <w:rPr>
          <w:color w:val="0000B3"/>
        </w:rPr>
        <w:t>e</w:t>
      </w:r>
      <w:r>
        <w:rPr>
          <w:color w:val="0000B3"/>
          <w:spacing w:val="-4"/>
        </w:rPr>
        <w:t> </w:t>
      </w:r>
      <w:r>
        <w:rPr>
          <w:color w:val="0000B3"/>
        </w:rPr>
        <w:t>pela</w:t>
      </w:r>
      <w:r>
        <w:rPr>
          <w:color w:val="0000B3"/>
          <w:spacing w:val="-4"/>
        </w:rPr>
        <w:t> </w:t>
      </w:r>
      <w:r>
        <w:rPr>
          <w:color w:val="0000B3"/>
        </w:rPr>
        <w:t>abordagem</w:t>
      </w:r>
      <w:r>
        <w:rPr>
          <w:color w:val="0000B3"/>
          <w:spacing w:val="-3"/>
        </w:rPr>
        <w:t> </w:t>
      </w:r>
      <w:r>
        <w:rPr>
          <w:color w:val="0000B3"/>
        </w:rPr>
        <w:t>não</w:t>
      </w:r>
      <w:r>
        <w:rPr>
          <w:color w:val="0000B3"/>
          <w:spacing w:val="-4"/>
        </w:rPr>
        <w:t> </w:t>
      </w:r>
      <w:r>
        <w:rPr>
          <w:color w:val="0000B3"/>
        </w:rPr>
        <w:t>supervisionada</w:t>
      </w:r>
      <w:r>
        <w:rPr>
          <w:color w:val="0000B3"/>
          <w:spacing w:val="-4"/>
        </w:rPr>
        <w:t> </w:t>
      </w:r>
      <w:r>
        <w:rPr>
          <w:color w:val="0000B3"/>
        </w:rPr>
        <w:t>baseada</w:t>
      </w:r>
      <w:r>
        <w:rPr>
          <w:color w:val="0000B3"/>
          <w:spacing w:val="-4"/>
        </w:rPr>
        <w:t> </w:t>
      </w:r>
      <w:r>
        <w:rPr>
          <w:color w:val="0000B3"/>
        </w:rPr>
        <w:t>em</w:t>
      </w:r>
      <w:r>
        <w:rPr>
          <w:color w:val="0000B3"/>
          <w:spacing w:val="-3"/>
        </w:rPr>
        <w:t> </w:t>
      </w:r>
      <w:r>
        <w:rPr>
          <w:color w:val="0000B3"/>
        </w:rPr>
        <w:t>léxicos</w:t>
      </w:r>
      <w:r>
        <w:rPr>
          <w:color w:val="0000B3"/>
          <w:spacing w:val="-4"/>
        </w:rPr>
        <w:t> </w:t>
      </w:r>
      <w:r>
        <w:rPr>
          <w:color w:val="0000B3"/>
        </w:rPr>
        <w:t>—</w:t>
      </w:r>
      <w:r>
        <w:rPr>
          <w:color w:val="0000B3"/>
          <w:spacing w:val="-4"/>
        </w:rPr>
        <w:t> </w:t>
      </w:r>
      <w:r>
        <w:rPr>
          <w:color w:val="0000B3"/>
        </w:rPr>
        <w:t>Twitter2013.   </w:t>
      </w:r>
      <w:r>
        <w:rPr>
          <w:color w:val="0000B3"/>
          <w:spacing w:val="11"/>
        </w:rPr>
        <w:t> </w:t>
      </w:r>
      <w:r>
        <w:rPr/>
        <w:t>76</w:t>
      </w:r>
    </w:p>
    <w:p>
      <w:pPr>
        <w:pStyle w:val="ListParagraph"/>
        <w:numPr>
          <w:ilvl w:val="1"/>
          <w:numId w:val="5"/>
        </w:numPr>
        <w:tabs>
          <w:tab w:pos="1623" w:val="left" w:leader="none"/>
        </w:tabs>
        <w:spacing w:line="240" w:lineRule="auto" w:before="0" w:after="0"/>
        <w:ind w:left="1622" w:right="0" w:hanging="551"/>
        <w:jc w:val="both"/>
        <w:rPr>
          <w:sz w:val="24"/>
        </w:rPr>
      </w:pPr>
      <w:r>
        <w:rPr>
          <w:rFonts w:ascii="Cambria"/>
          <w:color w:val="0000B3"/>
          <w:sz w:val="24"/>
        </w:rPr>
        <w:t>F</w:t>
      </w:r>
      <w:r>
        <w:rPr>
          <w:rFonts w:ascii="Cambria"/>
          <w:color w:val="0000B3"/>
          <w:spacing w:val="51"/>
          <w:sz w:val="24"/>
        </w:rPr>
        <w:t> </w:t>
      </w:r>
      <w:r>
        <w:rPr>
          <w:color w:val="0000B3"/>
          <w:sz w:val="24"/>
        </w:rPr>
        <w:t>(</w:t>
      </w:r>
      <w:r>
        <w:rPr>
          <w:rFonts w:ascii="Cambria"/>
          <w:color w:val="0000B3"/>
          <w:sz w:val="24"/>
        </w:rPr>
        <w:t>%</w:t>
      </w:r>
      <w:r>
        <w:rPr>
          <w:color w:val="0000B3"/>
          <w:sz w:val="24"/>
        </w:rPr>
        <w:t>)</w:t>
      </w:r>
      <w:r>
        <w:rPr>
          <w:color w:val="0000B3"/>
          <w:spacing w:val="13"/>
          <w:sz w:val="24"/>
        </w:rPr>
        <w:t> </w:t>
      </w:r>
      <w:r>
        <w:rPr>
          <w:color w:val="0000B3"/>
          <w:sz w:val="24"/>
        </w:rPr>
        <w:t>obtidos</w:t>
      </w:r>
      <w:r>
        <w:rPr>
          <w:color w:val="0000B3"/>
          <w:spacing w:val="13"/>
          <w:sz w:val="24"/>
        </w:rPr>
        <w:t> </w:t>
      </w:r>
      <w:r>
        <w:rPr>
          <w:color w:val="0000B3"/>
          <w:sz w:val="24"/>
        </w:rPr>
        <w:t>pelas</w:t>
      </w:r>
      <w:r>
        <w:rPr>
          <w:color w:val="0000B3"/>
          <w:spacing w:val="13"/>
          <w:sz w:val="24"/>
        </w:rPr>
        <w:t> </w:t>
      </w:r>
      <w:r>
        <w:rPr>
          <w:color w:val="0000B3"/>
          <w:sz w:val="24"/>
        </w:rPr>
        <w:t>abordagens</w:t>
      </w:r>
      <w:r>
        <w:rPr>
          <w:color w:val="0000B3"/>
          <w:spacing w:val="13"/>
          <w:sz w:val="24"/>
        </w:rPr>
        <w:t> </w:t>
      </w:r>
      <w:r>
        <w:rPr>
          <w:color w:val="0000B3"/>
          <w:sz w:val="24"/>
        </w:rPr>
        <w:t>semissupervisionadas,</w:t>
      </w:r>
      <w:r>
        <w:rPr>
          <w:color w:val="0000B3"/>
          <w:spacing w:val="17"/>
          <w:sz w:val="24"/>
        </w:rPr>
        <w:t> </w:t>
      </w:r>
      <w:r>
        <w:rPr>
          <w:color w:val="0000B3"/>
          <w:sz w:val="24"/>
        </w:rPr>
        <w:t>pelo</w:t>
      </w:r>
      <w:r>
        <w:rPr>
          <w:color w:val="0000B3"/>
          <w:spacing w:val="12"/>
          <w:sz w:val="24"/>
        </w:rPr>
        <w:t> </w:t>
      </w:r>
      <w:r>
        <w:rPr>
          <w:color w:val="0000B3"/>
          <w:sz w:val="24"/>
        </w:rPr>
        <w:t>SVM</w:t>
      </w:r>
      <w:r>
        <w:rPr>
          <w:color w:val="0000B3"/>
          <w:spacing w:val="13"/>
          <w:sz w:val="24"/>
        </w:rPr>
        <w:t> </w:t>
      </w:r>
      <w:r>
        <w:rPr>
          <w:color w:val="0000B3"/>
          <w:sz w:val="24"/>
        </w:rPr>
        <w:t>supervisio-</w:t>
      </w:r>
    </w:p>
    <w:p>
      <w:pPr>
        <w:pStyle w:val="BodyText"/>
        <w:spacing w:before="36"/>
        <w:ind w:left="1622"/>
        <w:jc w:val="both"/>
      </w:pPr>
      <w:r>
        <w:rPr>
          <w:color w:val="0000B3"/>
        </w:rPr>
        <w:t>nado</w:t>
      </w:r>
      <w:r>
        <w:rPr>
          <w:color w:val="0000B3"/>
          <w:spacing w:val="-4"/>
        </w:rPr>
        <w:t> </w:t>
      </w:r>
      <w:r>
        <w:rPr>
          <w:color w:val="0000B3"/>
        </w:rPr>
        <w:t>e</w:t>
      </w:r>
      <w:r>
        <w:rPr>
          <w:color w:val="0000B3"/>
          <w:spacing w:val="-4"/>
        </w:rPr>
        <w:t> </w:t>
      </w:r>
      <w:r>
        <w:rPr>
          <w:color w:val="0000B3"/>
        </w:rPr>
        <w:t>pela</w:t>
      </w:r>
      <w:r>
        <w:rPr>
          <w:color w:val="0000B3"/>
          <w:spacing w:val="-4"/>
        </w:rPr>
        <w:t> </w:t>
      </w:r>
      <w:r>
        <w:rPr>
          <w:color w:val="0000B3"/>
        </w:rPr>
        <w:t>abordagem</w:t>
      </w:r>
      <w:r>
        <w:rPr>
          <w:color w:val="0000B3"/>
          <w:spacing w:val="-3"/>
        </w:rPr>
        <w:t> </w:t>
      </w:r>
      <w:r>
        <w:rPr>
          <w:color w:val="0000B3"/>
        </w:rPr>
        <w:t>não</w:t>
      </w:r>
      <w:r>
        <w:rPr>
          <w:color w:val="0000B3"/>
          <w:spacing w:val="-4"/>
        </w:rPr>
        <w:t> </w:t>
      </w:r>
      <w:r>
        <w:rPr>
          <w:color w:val="0000B3"/>
        </w:rPr>
        <w:t>supervisionada</w:t>
      </w:r>
      <w:r>
        <w:rPr>
          <w:color w:val="0000B3"/>
          <w:spacing w:val="-4"/>
        </w:rPr>
        <w:t> </w:t>
      </w:r>
      <w:r>
        <w:rPr>
          <w:color w:val="0000B3"/>
        </w:rPr>
        <w:t>baseada</w:t>
      </w:r>
      <w:r>
        <w:rPr>
          <w:color w:val="0000B3"/>
          <w:spacing w:val="-4"/>
        </w:rPr>
        <w:t> </w:t>
      </w:r>
      <w:r>
        <w:rPr>
          <w:color w:val="0000B3"/>
        </w:rPr>
        <w:t>em</w:t>
      </w:r>
      <w:r>
        <w:rPr>
          <w:color w:val="0000B3"/>
          <w:spacing w:val="-3"/>
        </w:rPr>
        <w:t> </w:t>
      </w:r>
      <w:r>
        <w:rPr>
          <w:color w:val="0000B3"/>
        </w:rPr>
        <w:t>léxicos</w:t>
      </w:r>
      <w:r>
        <w:rPr>
          <w:color w:val="0000B3"/>
          <w:spacing w:val="-4"/>
        </w:rPr>
        <w:t> </w:t>
      </w:r>
      <w:r>
        <w:rPr>
          <w:color w:val="0000B3"/>
        </w:rPr>
        <w:t>—Twitter2014.    </w:t>
      </w:r>
      <w:r>
        <w:rPr>
          <w:color w:val="0000B3"/>
          <w:spacing w:val="8"/>
        </w:rPr>
        <w:t> </w:t>
      </w:r>
      <w:r>
        <w:rPr/>
        <w:t>77</w:t>
      </w:r>
    </w:p>
    <w:p>
      <w:pPr>
        <w:pStyle w:val="ListParagraph"/>
        <w:numPr>
          <w:ilvl w:val="1"/>
          <w:numId w:val="5"/>
        </w:numPr>
        <w:tabs>
          <w:tab w:pos="1623" w:val="left" w:leader="none"/>
        </w:tabs>
        <w:spacing w:line="309" w:lineRule="auto" w:before="78" w:after="0"/>
        <w:ind w:left="1622" w:right="2308" w:hanging="550"/>
        <w:jc w:val="both"/>
        <w:rPr>
          <w:sz w:val="24"/>
        </w:rPr>
      </w:pPr>
      <w:r>
        <w:rPr/>
        <w:pict>
          <v:line style="position:absolute;mso-position-horizontal-relative:page;mso-position-vertical-relative:paragraph;z-index:15733248" from="102.123001pt,5.459329pt" to="111.327003pt,5.459329pt" stroked="true" strokeweight=".478pt" strokecolor="#0000b3">
            <v:stroke dashstyle="solid"/>
            <w10:wrap type="none"/>
          </v:line>
        </w:pict>
      </w:r>
      <w:r>
        <w:rPr>
          <w:rFonts w:ascii="Cambria" w:hAnsi="Cambria"/>
          <w:color w:val="0000B3"/>
          <w:sz w:val="24"/>
        </w:rPr>
        <w:t>F </w:t>
      </w:r>
      <w:r>
        <w:rPr>
          <w:color w:val="0000B3"/>
          <w:sz w:val="24"/>
        </w:rPr>
        <w:t>(</w:t>
      </w:r>
      <w:r>
        <w:rPr>
          <w:rFonts w:ascii="Cambria" w:hAnsi="Cambria"/>
          <w:color w:val="0000B3"/>
          <w:sz w:val="24"/>
        </w:rPr>
        <w:t>%</w:t>
      </w:r>
      <w:r>
        <w:rPr>
          <w:color w:val="0000B3"/>
          <w:sz w:val="24"/>
        </w:rPr>
        <w:t>) obtidos pelas abordagens semissupervisionadas, pelo SVM supervisio-</w:t>
      </w:r>
      <w:r>
        <w:rPr>
          <w:color w:val="0000B3"/>
          <w:spacing w:val="1"/>
          <w:sz w:val="24"/>
        </w:rPr>
        <w:t> </w:t>
      </w:r>
      <w:r>
        <w:rPr>
          <w:color w:val="0000B3"/>
          <w:sz w:val="24"/>
        </w:rPr>
        <w:t>nado</w:t>
      </w:r>
      <w:r>
        <w:rPr>
          <w:color w:val="0000B3"/>
          <w:spacing w:val="-3"/>
          <w:sz w:val="24"/>
        </w:rPr>
        <w:t> </w:t>
      </w:r>
      <w:r>
        <w:rPr>
          <w:color w:val="0000B3"/>
          <w:sz w:val="24"/>
        </w:rPr>
        <w:t>e</w:t>
      </w:r>
      <w:r>
        <w:rPr>
          <w:color w:val="0000B3"/>
          <w:spacing w:val="-2"/>
          <w:sz w:val="24"/>
        </w:rPr>
        <w:t> </w:t>
      </w:r>
      <w:r>
        <w:rPr>
          <w:color w:val="0000B3"/>
          <w:sz w:val="24"/>
        </w:rPr>
        <w:t>pela</w:t>
      </w:r>
      <w:r>
        <w:rPr>
          <w:color w:val="0000B3"/>
          <w:spacing w:val="-3"/>
          <w:sz w:val="24"/>
        </w:rPr>
        <w:t> </w:t>
      </w:r>
      <w:r>
        <w:rPr>
          <w:color w:val="0000B3"/>
          <w:sz w:val="24"/>
        </w:rPr>
        <w:t>abordagem</w:t>
      </w:r>
      <w:r>
        <w:rPr>
          <w:color w:val="0000B3"/>
          <w:spacing w:val="-2"/>
          <w:sz w:val="24"/>
        </w:rPr>
        <w:t> </w:t>
      </w:r>
      <w:r>
        <w:rPr>
          <w:color w:val="0000B3"/>
          <w:sz w:val="24"/>
        </w:rPr>
        <w:t>não</w:t>
      </w:r>
      <w:r>
        <w:rPr>
          <w:color w:val="0000B3"/>
          <w:spacing w:val="-2"/>
          <w:sz w:val="24"/>
        </w:rPr>
        <w:t> </w:t>
      </w:r>
      <w:r>
        <w:rPr>
          <w:color w:val="0000B3"/>
          <w:sz w:val="24"/>
        </w:rPr>
        <w:t>supervisionada</w:t>
      </w:r>
      <w:r>
        <w:rPr>
          <w:color w:val="0000B3"/>
          <w:spacing w:val="-3"/>
          <w:sz w:val="24"/>
        </w:rPr>
        <w:t> </w:t>
      </w:r>
      <w:r>
        <w:rPr>
          <w:color w:val="0000B3"/>
          <w:sz w:val="24"/>
        </w:rPr>
        <w:t>baseada</w:t>
      </w:r>
      <w:r>
        <w:rPr>
          <w:color w:val="0000B3"/>
          <w:spacing w:val="-2"/>
          <w:sz w:val="24"/>
        </w:rPr>
        <w:t> </w:t>
      </w:r>
      <w:r>
        <w:rPr>
          <w:color w:val="0000B3"/>
          <w:sz w:val="24"/>
        </w:rPr>
        <w:t>em</w:t>
      </w:r>
      <w:r>
        <w:rPr>
          <w:color w:val="0000B3"/>
          <w:spacing w:val="-3"/>
          <w:sz w:val="24"/>
        </w:rPr>
        <w:t> </w:t>
      </w:r>
      <w:r>
        <w:rPr>
          <w:color w:val="0000B3"/>
          <w:sz w:val="24"/>
        </w:rPr>
        <w:t>léxicos</w:t>
      </w:r>
      <w:r>
        <w:rPr>
          <w:color w:val="0000B3"/>
          <w:spacing w:val="-2"/>
          <w:sz w:val="24"/>
        </w:rPr>
        <w:t> </w:t>
      </w:r>
      <w:r>
        <w:rPr>
          <w:color w:val="0000B3"/>
          <w:sz w:val="24"/>
        </w:rPr>
        <w:t>—</w:t>
      </w:r>
      <w:r>
        <w:rPr>
          <w:color w:val="0000B3"/>
          <w:spacing w:val="-2"/>
          <w:sz w:val="24"/>
        </w:rPr>
        <w:t> </w:t>
      </w:r>
      <w:r>
        <w:rPr>
          <w:color w:val="0000B3"/>
          <w:sz w:val="24"/>
        </w:rPr>
        <w:t>Twitter</w:t>
      </w:r>
      <w:r>
        <w:rPr>
          <w:color w:val="0000B3"/>
          <w:spacing w:val="-3"/>
          <w:sz w:val="24"/>
        </w:rPr>
        <w:t> </w:t>
      </w:r>
      <w:r>
        <w:rPr>
          <w:color w:val="0000B3"/>
          <w:sz w:val="24"/>
        </w:rPr>
        <w:t>Sar-</w:t>
      </w:r>
    </w:p>
    <w:p>
      <w:pPr>
        <w:pStyle w:val="BodyText"/>
        <w:tabs>
          <w:tab w:pos="9545" w:val="left" w:leader="dot"/>
        </w:tabs>
        <w:spacing w:before="2"/>
        <w:ind w:left="1622"/>
        <w:jc w:val="both"/>
      </w:pPr>
      <w:r>
        <w:rPr>
          <w:color w:val="0000B3"/>
        </w:rPr>
        <w:t>casm</w:t>
      </w:r>
      <w:r>
        <w:rPr>
          <w:color w:val="0000B3"/>
          <w:spacing w:val="-3"/>
        </w:rPr>
        <w:t> </w:t>
      </w:r>
      <w:r>
        <w:rPr>
          <w:color w:val="0000B3"/>
        </w:rPr>
        <w:t>2014.</w:t>
        <w:tab/>
      </w:r>
      <w:r>
        <w:rPr/>
        <w:t>77</w:t>
      </w:r>
    </w:p>
    <w:p>
      <w:pPr>
        <w:pStyle w:val="ListParagraph"/>
        <w:numPr>
          <w:ilvl w:val="1"/>
          <w:numId w:val="5"/>
        </w:numPr>
        <w:tabs>
          <w:tab w:pos="1623" w:val="left" w:leader="none"/>
          <w:tab w:pos="9545" w:val="left" w:leader="dot"/>
        </w:tabs>
        <w:spacing w:line="240" w:lineRule="auto" w:before="83" w:after="0"/>
        <w:ind w:left="1622" w:right="0" w:hanging="551"/>
        <w:jc w:val="left"/>
        <w:rPr>
          <w:sz w:val="24"/>
        </w:rPr>
      </w:pPr>
      <w:r>
        <w:rPr>
          <w:color w:val="0000B3"/>
          <w:sz w:val="24"/>
        </w:rPr>
        <w:t>Resultados</w:t>
      </w:r>
      <w:r>
        <w:rPr>
          <w:color w:val="0000B3"/>
          <w:spacing w:val="-5"/>
          <w:sz w:val="24"/>
        </w:rPr>
        <w:t> </w:t>
      </w:r>
      <w:r>
        <w:rPr>
          <w:color w:val="0000B3"/>
          <w:sz w:val="24"/>
        </w:rPr>
        <w:t>para</w:t>
      </w:r>
      <w:r>
        <w:rPr>
          <w:color w:val="0000B3"/>
          <w:spacing w:val="-4"/>
          <w:sz w:val="24"/>
        </w:rPr>
        <w:t> </w:t>
      </w:r>
      <w:r>
        <w:rPr>
          <w:color w:val="0000B3"/>
          <w:sz w:val="24"/>
        </w:rPr>
        <w:t>diferentes</w:t>
      </w:r>
      <w:r>
        <w:rPr>
          <w:color w:val="0000B3"/>
          <w:spacing w:val="-4"/>
          <w:sz w:val="24"/>
        </w:rPr>
        <w:t> </w:t>
      </w:r>
      <w:r>
        <w:rPr>
          <w:color w:val="0000B3"/>
          <w:sz w:val="24"/>
        </w:rPr>
        <w:t>percentuais</w:t>
      </w:r>
      <w:r>
        <w:rPr>
          <w:color w:val="0000B3"/>
          <w:spacing w:val="-5"/>
          <w:sz w:val="24"/>
        </w:rPr>
        <w:t> </w:t>
      </w:r>
      <w:r>
        <w:rPr>
          <w:color w:val="0000B3"/>
          <w:sz w:val="24"/>
        </w:rPr>
        <w:t>de</w:t>
      </w:r>
      <w:r>
        <w:rPr>
          <w:color w:val="0000B3"/>
          <w:spacing w:val="-4"/>
          <w:sz w:val="24"/>
        </w:rPr>
        <w:t> </w:t>
      </w:r>
      <w:r>
        <w:rPr>
          <w:color w:val="0000B3"/>
          <w:sz w:val="24"/>
        </w:rPr>
        <w:t>dados</w:t>
      </w:r>
      <w:r>
        <w:rPr>
          <w:color w:val="0000B3"/>
          <w:spacing w:val="-4"/>
          <w:sz w:val="24"/>
        </w:rPr>
        <w:t> </w:t>
      </w:r>
      <w:r>
        <w:rPr>
          <w:color w:val="0000B3"/>
          <w:sz w:val="24"/>
        </w:rPr>
        <w:t>rotulados</w:t>
      </w:r>
      <w:r>
        <w:rPr>
          <w:color w:val="0000B3"/>
          <w:spacing w:val="-5"/>
          <w:sz w:val="24"/>
        </w:rPr>
        <w:t> </w:t>
      </w:r>
      <w:r>
        <w:rPr>
          <w:color w:val="0000B3"/>
          <w:sz w:val="24"/>
        </w:rPr>
        <w:t>—</w:t>
      </w:r>
      <w:r>
        <w:rPr>
          <w:color w:val="0000B3"/>
          <w:spacing w:val="-4"/>
          <w:sz w:val="24"/>
        </w:rPr>
        <w:t> </w:t>
      </w:r>
      <w:r>
        <w:rPr>
          <w:color w:val="0000B3"/>
          <w:sz w:val="24"/>
        </w:rPr>
        <w:t>LiveJournal.</w:t>
        <w:tab/>
      </w:r>
      <w:r>
        <w:rPr>
          <w:sz w:val="24"/>
        </w:rPr>
        <w:t>78</w:t>
      </w:r>
    </w:p>
    <w:p>
      <w:pPr>
        <w:pStyle w:val="ListParagraph"/>
        <w:numPr>
          <w:ilvl w:val="1"/>
          <w:numId w:val="5"/>
        </w:numPr>
        <w:tabs>
          <w:tab w:pos="1623" w:val="left" w:leader="none"/>
          <w:tab w:pos="9545" w:val="left" w:leader="dot"/>
        </w:tabs>
        <w:spacing w:line="240" w:lineRule="auto" w:before="83" w:after="0"/>
        <w:ind w:left="1622" w:right="0" w:hanging="551"/>
        <w:jc w:val="left"/>
        <w:rPr>
          <w:sz w:val="24"/>
        </w:rPr>
      </w:pPr>
      <w:r>
        <w:rPr>
          <w:color w:val="0000B3"/>
          <w:sz w:val="24"/>
        </w:rPr>
        <w:t>Resultados</w:t>
      </w:r>
      <w:r>
        <w:rPr>
          <w:color w:val="0000B3"/>
          <w:spacing w:val="-4"/>
          <w:sz w:val="24"/>
        </w:rPr>
        <w:t> </w:t>
      </w:r>
      <w:r>
        <w:rPr>
          <w:color w:val="0000B3"/>
          <w:sz w:val="24"/>
        </w:rPr>
        <w:t>para</w:t>
      </w:r>
      <w:r>
        <w:rPr>
          <w:color w:val="0000B3"/>
          <w:spacing w:val="-3"/>
          <w:sz w:val="24"/>
        </w:rPr>
        <w:t> </w:t>
      </w:r>
      <w:r>
        <w:rPr>
          <w:color w:val="0000B3"/>
          <w:sz w:val="24"/>
        </w:rPr>
        <w:t>diferentes</w:t>
      </w:r>
      <w:r>
        <w:rPr>
          <w:color w:val="0000B3"/>
          <w:spacing w:val="-3"/>
          <w:sz w:val="24"/>
        </w:rPr>
        <w:t> </w:t>
      </w:r>
      <w:r>
        <w:rPr>
          <w:color w:val="0000B3"/>
          <w:sz w:val="24"/>
        </w:rPr>
        <w:t>percentuais</w:t>
      </w:r>
      <w:r>
        <w:rPr>
          <w:color w:val="0000B3"/>
          <w:spacing w:val="-4"/>
          <w:sz w:val="24"/>
        </w:rPr>
        <w:t> </w:t>
      </w:r>
      <w:r>
        <w:rPr>
          <w:color w:val="0000B3"/>
          <w:sz w:val="24"/>
        </w:rPr>
        <w:t>de</w:t>
      </w:r>
      <w:r>
        <w:rPr>
          <w:color w:val="0000B3"/>
          <w:spacing w:val="-3"/>
          <w:sz w:val="24"/>
        </w:rPr>
        <w:t> </w:t>
      </w:r>
      <w:r>
        <w:rPr>
          <w:color w:val="0000B3"/>
          <w:sz w:val="24"/>
        </w:rPr>
        <w:t>dados</w:t>
      </w:r>
      <w:r>
        <w:rPr>
          <w:color w:val="0000B3"/>
          <w:spacing w:val="-3"/>
          <w:sz w:val="24"/>
        </w:rPr>
        <w:t> </w:t>
      </w:r>
      <w:r>
        <w:rPr>
          <w:color w:val="0000B3"/>
          <w:sz w:val="24"/>
        </w:rPr>
        <w:t>rotulados</w:t>
      </w:r>
      <w:r>
        <w:rPr>
          <w:color w:val="0000B3"/>
          <w:spacing w:val="-3"/>
          <w:sz w:val="24"/>
        </w:rPr>
        <w:t> </w:t>
      </w:r>
      <w:r>
        <w:rPr>
          <w:color w:val="0000B3"/>
          <w:sz w:val="24"/>
        </w:rPr>
        <w:t>—</w:t>
      </w:r>
      <w:r>
        <w:rPr>
          <w:color w:val="0000B3"/>
          <w:spacing w:val="-4"/>
          <w:sz w:val="24"/>
        </w:rPr>
        <w:t> </w:t>
      </w:r>
      <w:r>
        <w:rPr>
          <w:color w:val="0000B3"/>
          <w:sz w:val="24"/>
        </w:rPr>
        <w:t>SMS2013.</w:t>
        <w:tab/>
      </w:r>
      <w:r>
        <w:rPr>
          <w:sz w:val="24"/>
        </w:rPr>
        <w:t>78</w:t>
      </w:r>
    </w:p>
    <w:p>
      <w:pPr>
        <w:pStyle w:val="ListParagraph"/>
        <w:numPr>
          <w:ilvl w:val="1"/>
          <w:numId w:val="5"/>
        </w:numPr>
        <w:tabs>
          <w:tab w:pos="1623" w:val="left" w:leader="none"/>
          <w:tab w:pos="9545" w:val="left" w:leader="dot"/>
        </w:tabs>
        <w:spacing w:line="240" w:lineRule="auto" w:before="82" w:after="0"/>
        <w:ind w:left="1622" w:right="0" w:hanging="551"/>
        <w:jc w:val="left"/>
        <w:rPr>
          <w:sz w:val="24"/>
        </w:rPr>
      </w:pPr>
      <w:r>
        <w:rPr>
          <w:color w:val="0000B3"/>
          <w:sz w:val="24"/>
        </w:rPr>
        <w:t>Resultados</w:t>
      </w:r>
      <w:r>
        <w:rPr>
          <w:color w:val="0000B3"/>
          <w:spacing w:val="-6"/>
          <w:sz w:val="24"/>
        </w:rPr>
        <w:t> </w:t>
      </w:r>
      <w:r>
        <w:rPr>
          <w:color w:val="0000B3"/>
          <w:sz w:val="24"/>
        </w:rPr>
        <w:t>para</w:t>
      </w:r>
      <w:r>
        <w:rPr>
          <w:color w:val="0000B3"/>
          <w:spacing w:val="-5"/>
          <w:sz w:val="24"/>
        </w:rPr>
        <w:t> </w:t>
      </w:r>
      <w:r>
        <w:rPr>
          <w:color w:val="0000B3"/>
          <w:sz w:val="24"/>
        </w:rPr>
        <w:t>diferentes</w:t>
      </w:r>
      <w:r>
        <w:rPr>
          <w:color w:val="0000B3"/>
          <w:spacing w:val="-5"/>
          <w:sz w:val="24"/>
        </w:rPr>
        <w:t> </w:t>
      </w:r>
      <w:r>
        <w:rPr>
          <w:color w:val="0000B3"/>
          <w:sz w:val="24"/>
        </w:rPr>
        <w:t>percentuais</w:t>
      </w:r>
      <w:r>
        <w:rPr>
          <w:color w:val="0000B3"/>
          <w:spacing w:val="-6"/>
          <w:sz w:val="24"/>
        </w:rPr>
        <w:t> </w:t>
      </w:r>
      <w:r>
        <w:rPr>
          <w:color w:val="0000B3"/>
          <w:sz w:val="24"/>
        </w:rPr>
        <w:t>de</w:t>
      </w:r>
      <w:r>
        <w:rPr>
          <w:color w:val="0000B3"/>
          <w:spacing w:val="-5"/>
          <w:sz w:val="24"/>
        </w:rPr>
        <w:t> </w:t>
      </w:r>
      <w:r>
        <w:rPr>
          <w:color w:val="0000B3"/>
          <w:sz w:val="24"/>
        </w:rPr>
        <w:t>dados</w:t>
      </w:r>
      <w:r>
        <w:rPr>
          <w:color w:val="0000B3"/>
          <w:spacing w:val="-5"/>
          <w:sz w:val="24"/>
        </w:rPr>
        <w:t> </w:t>
      </w:r>
      <w:r>
        <w:rPr>
          <w:color w:val="0000B3"/>
          <w:sz w:val="24"/>
        </w:rPr>
        <w:t>rotulados</w:t>
      </w:r>
      <w:r>
        <w:rPr>
          <w:color w:val="0000B3"/>
          <w:spacing w:val="-5"/>
          <w:sz w:val="24"/>
        </w:rPr>
        <w:t> </w:t>
      </w:r>
      <w:r>
        <w:rPr>
          <w:color w:val="0000B3"/>
          <w:sz w:val="24"/>
        </w:rPr>
        <w:t>—</w:t>
      </w:r>
      <w:r>
        <w:rPr>
          <w:color w:val="0000B3"/>
          <w:spacing w:val="-6"/>
          <w:sz w:val="24"/>
        </w:rPr>
        <w:t> </w:t>
      </w:r>
      <w:r>
        <w:rPr>
          <w:color w:val="0000B3"/>
          <w:sz w:val="24"/>
        </w:rPr>
        <w:t>Twitter2013.</w:t>
        <w:tab/>
      </w:r>
      <w:r>
        <w:rPr>
          <w:sz w:val="24"/>
        </w:rPr>
        <w:t>79</w:t>
      </w:r>
    </w:p>
    <w:p>
      <w:pPr>
        <w:pStyle w:val="ListParagraph"/>
        <w:numPr>
          <w:ilvl w:val="1"/>
          <w:numId w:val="5"/>
        </w:numPr>
        <w:tabs>
          <w:tab w:pos="1623" w:val="left" w:leader="none"/>
          <w:tab w:pos="9545" w:val="left" w:leader="dot"/>
        </w:tabs>
        <w:spacing w:line="240" w:lineRule="auto" w:before="83" w:after="0"/>
        <w:ind w:left="1622" w:right="0" w:hanging="551"/>
        <w:jc w:val="left"/>
        <w:rPr>
          <w:sz w:val="24"/>
        </w:rPr>
      </w:pPr>
      <w:r>
        <w:rPr>
          <w:color w:val="0000B3"/>
          <w:sz w:val="24"/>
        </w:rPr>
        <w:t>Resultados</w:t>
      </w:r>
      <w:r>
        <w:rPr>
          <w:color w:val="0000B3"/>
          <w:spacing w:val="-6"/>
          <w:sz w:val="24"/>
        </w:rPr>
        <w:t> </w:t>
      </w:r>
      <w:r>
        <w:rPr>
          <w:color w:val="0000B3"/>
          <w:sz w:val="24"/>
        </w:rPr>
        <w:t>para</w:t>
      </w:r>
      <w:r>
        <w:rPr>
          <w:color w:val="0000B3"/>
          <w:spacing w:val="-5"/>
          <w:sz w:val="24"/>
        </w:rPr>
        <w:t> </w:t>
      </w:r>
      <w:r>
        <w:rPr>
          <w:color w:val="0000B3"/>
          <w:sz w:val="24"/>
        </w:rPr>
        <w:t>diferentes</w:t>
      </w:r>
      <w:r>
        <w:rPr>
          <w:color w:val="0000B3"/>
          <w:spacing w:val="-5"/>
          <w:sz w:val="24"/>
        </w:rPr>
        <w:t> </w:t>
      </w:r>
      <w:r>
        <w:rPr>
          <w:color w:val="0000B3"/>
          <w:sz w:val="24"/>
        </w:rPr>
        <w:t>percentuais</w:t>
      </w:r>
      <w:r>
        <w:rPr>
          <w:color w:val="0000B3"/>
          <w:spacing w:val="-6"/>
          <w:sz w:val="24"/>
        </w:rPr>
        <w:t> </w:t>
      </w:r>
      <w:r>
        <w:rPr>
          <w:color w:val="0000B3"/>
          <w:sz w:val="24"/>
        </w:rPr>
        <w:t>de</w:t>
      </w:r>
      <w:r>
        <w:rPr>
          <w:color w:val="0000B3"/>
          <w:spacing w:val="-5"/>
          <w:sz w:val="24"/>
        </w:rPr>
        <w:t> </w:t>
      </w:r>
      <w:r>
        <w:rPr>
          <w:color w:val="0000B3"/>
          <w:sz w:val="24"/>
        </w:rPr>
        <w:t>dados</w:t>
      </w:r>
      <w:r>
        <w:rPr>
          <w:color w:val="0000B3"/>
          <w:spacing w:val="-5"/>
          <w:sz w:val="24"/>
        </w:rPr>
        <w:t> </w:t>
      </w:r>
      <w:r>
        <w:rPr>
          <w:color w:val="0000B3"/>
          <w:sz w:val="24"/>
        </w:rPr>
        <w:t>rotulados</w:t>
      </w:r>
      <w:r>
        <w:rPr>
          <w:color w:val="0000B3"/>
          <w:spacing w:val="-5"/>
          <w:sz w:val="24"/>
        </w:rPr>
        <w:t> </w:t>
      </w:r>
      <w:r>
        <w:rPr>
          <w:color w:val="0000B3"/>
          <w:sz w:val="24"/>
        </w:rPr>
        <w:t>—</w:t>
      </w:r>
      <w:r>
        <w:rPr>
          <w:color w:val="0000B3"/>
          <w:spacing w:val="-6"/>
          <w:sz w:val="24"/>
        </w:rPr>
        <w:t> </w:t>
      </w:r>
      <w:r>
        <w:rPr>
          <w:color w:val="0000B3"/>
          <w:sz w:val="24"/>
        </w:rPr>
        <w:t>Twitter2014.</w:t>
        <w:tab/>
      </w:r>
      <w:r>
        <w:rPr>
          <w:sz w:val="24"/>
        </w:rPr>
        <w:t>79</w:t>
      </w:r>
    </w:p>
    <w:p>
      <w:pPr>
        <w:pStyle w:val="ListParagraph"/>
        <w:numPr>
          <w:ilvl w:val="1"/>
          <w:numId w:val="5"/>
        </w:numPr>
        <w:tabs>
          <w:tab w:pos="1623" w:val="left" w:leader="none"/>
        </w:tabs>
        <w:spacing w:line="240" w:lineRule="auto" w:before="82" w:after="0"/>
        <w:ind w:left="1622" w:right="0" w:hanging="551"/>
        <w:jc w:val="left"/>
        <w:rPr>
          <w:sz w:val="24"/>
        </w:rPr>
      </w:pPr>
      <w:r>
        <w:rPr>
          <w:color w:val="0000B3"/>
          <w:sz w:val="24"/>
        </w:rPr>
        <w:t>Resultados</w:t>
      </w:r>
      <w:r>
        <w:rPr>
          <w:color w:val="0000B3"/>
          <w:spacing w:val="7"/>
          <w:sz w:val="24"/>
        </w:rPr>
        <w:t> </w:t>
      </w:r>
      <w:r>
        <w:rPr>
          <w:color w:val="0000B3"/>
          <w:sz w:val="24"/>
        </w:rPr>
        <w:t>para</w:t>
      </w:r>
      <w:r>
        <w:rPr>
          <w:color w:val="0000B3"/>
          <w:spacing w:val="8"/>
          <w:sz w:val="24"/>
        </w:rPr>
        <w:t> </w:t>
      </w:r>
      <w:r>
        <w:rPr>
          <w:color w:val="0000B3"/>
          <w:sz w:val="24"/>
        </w:rPr>
        <w:t>diferentes</w:t>
      </w:r>
      <w:r>
        <w:rPr>
          <w:color w:val="0000B3"/>
          <w:spacing w:val="7"/>
          <w:sz w:val="24"/>
        </w:rPr>
        <w:t> </w:t>
      </w:r>
      <w:r>
        <w:rPr>
          <w:color w:val="0000B3"/>
          <w:sz w:val="24"/>
        </w:rPr>
        <w:t>percentuais</w:t>
      </w:r>
      <w:r>
        <w:rPr>
          <w:color w:val="0000B3"/>
          <w:spacing w:val="8"/>
          <w:sz w:val="24"/>
        </w:rPr>
        <w:t> </w:t>
      </w:r>
      <w:r>
        <w:rPr>
          <w:color w:val="0000B3"/>
          <w:sz w:val="24"/>
        </w:rPr>
        <w:t>de</w:t>
      </w:r>
      <w:r>
        <w:rPr>
          <w:color w:val="0000B3"/>
          <w:spacing w:val="7"/>
          <w:sz w:val="24"/>
        </w:rPr>
        <w:t> </w:t>
      </w:r>
      <w:r>
        <w:rPr>
          <w:color w:val="0000B3"/>
          <w:sz w:val="24"/>
        </w:rPr>
        <w:t>dados</w:t>
      </w:r>
      <w:r>
        <w:rPr>
          <w:color w:val="0000B3"/>
          <w:spacing w:val="8"/>
          <w:sz w:val="24"/>
        </w:rPr>
        <w:t> </w:t>
      </w:r>
      <w:r>
        <w:rPr>
          <w:color w:val="0000B3"/>
          <w:sz w:val="24"/>
        </w:rPr>
        <w:t>rotulados</w:t>
      </w:r>
      <w:r>
        <w:rPr>
          <w:color w:val="0000B3"/>
          <w:spacing w:val="7"/>
          <w:sz w:val="24"/>
        </w:rPr>
        <w:t> </w:t>
      </w:r>
      <w:r>
        <w:rPr>
          <w:color w:val="0000B3"/>
          <w:sz w:val="24"/>
        </w:rPr>
        <w:t>—</w:t>
      </w:r>
      <w:r>
        <w:rPr>
          <w:color w:val="0000B3"/>
          <w:spacing w:val="8"/>
          <w:sz w:val="24"/>
        </w:rPr>
        <w:t> </w:t>
      </w:r>
      <w:r>
        <w:rPr>
          <w:color w:val="0000B3"/>
          <w:sz w:val="24"/>
        </w:rPr>
        <w:t>Twitter</w:t>
      </w:r>
      <w:r>
        <w:rPr>
          <w:color w:val="0000B3"/>
          <w:spacing w:val="7"/>
          <w:sz w:val="24"/>
        </w:rPr>
        <w:t> </w:t>
      </w:r>
      <w:r>
        <w:rPr>
          <w:color w:val="0000B3"/>
          <w:sz w:val="24"/>
        </w:rPr>
        <w:t>Sarcasm</w:t>
      </w:r>
    </w:p>
    <w:p>
      <w:pPr>
        <w:pStyle w:val="BodyText"/>
        <w:tabs>
          <w:tab w:pos="2387" w:val="left" w:leader="none"/>
          <w:tab w:pos="9545" w:val="left" w:leader="none"/>
        </w:tabs>
        <w:spacing w:before="83"/>
        <w:ind w:left="1622"/>
      </w:pPr>
      <w:r>
        <w:rPr>
          <w:color w:val="0000B3"/>
        </w:rPr>
        <w:t>2014.</w:t>
        <w:tab/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  <w:tab/>
        <w:t>79</w:t>
      </w:r>
    </w:p>
    <w:p>
      <w:pPr>
        <w:spacing w:after="0"/>
        <w:sectPr>
          <w:headerReference w:type="even" r:id="rId20"/>
          <w:footerReference w:type="even" r:id="rId21"/>
          <w:pgSz w:w="11910" w:h="16840"/>
          <w:pgMar w:header="0" w:footer="0" w:top="980" w:bottom="280" w:left="420" w:right="0"/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22"/>
          <w:footerReference w:type="default" r:id="rId23"/>
          <w:pgSz w:w="11910" w:h="16840"/>
          <w:pgMar w:header="0" w:footer="0" w:top="1580" w:bottom="280" w:left="420" w:right="0"/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headerReference w:type="even" r:id="rId24"/>
          <w:footerReference w:type="even" r:id="rId25"/>
          <w:pgSz w:w="11910" w:h="16840"/>
          <w:pgMar w:header="0" w:footer="0" w:top="1580" w:bottom="280" w:left="4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spacing w:line="20" w:lineRule="exact"/>
        <w:ind w:left="3089"/>
        <w:rPr>
          <w:sz w:val="2"/>
        </w:rPr>
      </w:pPr>
      <w:r>
        <w:rPr>
          <w:sz w:val="2"/>
        </w:rPr>
        <w:pict>
          <v:group style="width:362.85pt;height:.5pt;mso-position-horizontal-relative:char;mso-position-vertical-relative:line" coordorigin="0,0" coordsize="7257,10">
            <v:line style="position:absolute" from="0,5" to="7257,5" stroked="true" strokeweight=".4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19"/>
        </w:rPr>
      </w:pPr>
      <w:r>
        <w:rPr/>
        <w:pict>
          <v:rect style="position:absolute;margin-left:221.104004pt;margin-top:13.0329pt;width:317.479pt;height:2.989pt;mso-position-horizontal-relative:page;mso-position-vertical-relative:paragraph;z-index:-1572300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6"/>
        </w:numPr>
        <w:tabs>
          <w:tab w:pos="2189" w:val="left" w:leader="none"/>
          <w:tab w:pos="2190" w:val="left" w:leader="none"/>
          <w:tab w:pos="10351" w:val="right" w:leader="dot"/>
        </w:tabs>
        <w:spacing w:line="240" w:lineRule="auto" w:before="97" w:after="0"/>
        <w:ind w:left="2189" w:right="0" w:hanging="551"/>
        <w:jc w:val="left"/>
        <w:rPr>
          <w:sz w:val="24"/>
        </w:rPr>
      </w:pPr>
      <w:r>
        <w:rPr>
          <w:color w:val="0000B3"/>
          <w:sz w:val="24"/>
        </w:rPr>
        <w:t>Representação</w:t>
      </w:r>
      <w:r>
        <w:rPr>
          <w:color w:val="0000B3"/>
          <w:spacing w:val="-2"/>
          <w:sz w:val="24"/>
        </w:rPr>
        <w:t> </w:t>
      </w:r>
      <w:r>
        <w:rPr>
          <w:color w:val="0000B3"/>
          <w:sz w:val="24"/>
        </w:rPr>
        <w:t>de</w:t>
      </w:r>
      <w:r>
        <w:rPr>
          <w:color w:val="0000B3"/>
          <w:spacing w:val="-1"/>
          <w:sz w:val="24"/>
        </w:rPr>
        <w:t> </w:t>
      </w:r>
      <w:r>
        <w:rPr>
          <w:color w:val="0000B3"/>
          <w:sz w:val="24"/>
        </w:rPr>
        <w:t>mensagens</w:t>
      </w:r>
      <w:r>
        <w:rPr>
          <w:color w:val="0000B3"/>
          <w:spacing w:val="-2"/>
          <w:sz w:val="24"/>
        </w:rPr>
        <w:t> </w:t>
      </w:r>
      <w:r>
        <w:rPr>
          <w:color w:val="0000B3"/>
          <w:sz w:val="24"/>
        </w:rPr>
        <w:t>do</w:t>
      </w:r>
      <w:r>
        <w:rPr>
          <w:color w:val="0000B3"/>
          <w:spacing w:val="-1"/>
          <w:sz w:val="24"/>
        </w:rPr>
        <w:t> </w:t>
      </w:r>
      <w:r>
        <w:rPr>
          <w:color w:val="0000B3"/>
          <w:sz w:val="24"/>
        </w:rPr>
        <w:t>Twitter</w:t>
        <w:tab/>
      </w:r>
      <w:r>
        <w:rPr>
          <w:sz w:val="24"/>
        </w:rPr>
        <w:t>18</w:t>
      </w:r>
    </w:p>
    <w:p>
      <w:pPr>
        <w:pStyle w:val="ListParagraph"/>
        <w:numPr>
          <w:ilvl w:val="1"/>
          <w:numId w:val="6"/>
        </w:numPr>
        <w:tabs>
          <w:tab w:pos="2189" w:val="left" w:leader="none"/>
          <w:tab w:pos="2190" w:val="left" w:leader="none"/>
        </w:tabs>
        <w:spacing w:line="240" w:lineRule="auto" w:before="218" w:after="0"/>
        <w:ind w:left="2189" w:right="0" w:hanging="551"/>
        <w:jc w:val="left"/>
        <w:rPr>
          <w:sz w:val="24"/>
        </w:rPr>
      </w:pPr>
      <w:r>
        <w:rPr>
          <w:color w:val="0000B3"/>
          <w:sz w:val="24"/>
        </w:rPr>
        <w:t>Resumo</w:t>
      </w:r>
      <w:r>
        <w:rPr>
          <w:color w:val="0000B3"/>
          <w:spacing w:val="-11"/>
          <w:sz w:val="24"/>
        </w:rPr>
        <w:t> </w:t>
      </w:r>
      <w:r>
        <w:rPr>
          <w:color w:val="0000B3"/>
          <w:sz w:val="24"/>
        </w:rPr>
        <w:t>dos</w:t>
      </w:r>
      <w:r>
        <w:rPr>
          <w:color w:val="0000B3"/>
          <w:spacing w:val="-10"/>
          <w:sz w:val="24"/>
        </w:rPr>
        <w:t> </w:t>
      </w:r>
      <w:r>
        <w:rPr>
          <w:color w:val="0000B3"/>
          <w:sz w:val="24"/>
        </w:rPr>
        <w:t>trabalhos</w:t>
      </w:r>
      <w:r>
        <w:rPr>
          <w:color w:val="0000B3"/>
          <w:spacing w:val="-11"/>
          <w:sz w:val="24"/>
        </w:rPr>
        <w:t> </w:t>
      </w:r>
      <w:r>
        <w:rPr>
          <w:color w:val="0000B3"/>
          <w:sz w:val="24"/>
        </w:rPr>
        <w:t>que</w:t>
      </w:r>
      <w:r>
        <w:rPr>
          <w:color w:val="0000B3"/>
          <w:spacing w:val="-10"/>
          <w:sz w:val="24"/>
        </w:rPr>
        <w:t> </w:t>
      </w:r>
      <w:r>
        <w:rPr>
          <w:color w:val="0000B3"/>
          <w:sz w:val="24"/>
        </w:rPr>
        <w:t>empregam</w:t>
      </w:r>
      <w:r>
        <w:rPr>
          <w:color w:val="0000B3"/>
          <w:spacing w:val="-10"/>
          <w:sz w:val="24"/>
        </w:rPr>
        <w:t> </w:t>
      </w:r>
      <w:r>
        <w:rPr>
          <w:color w:val="0000B3"/>
          <w:sz w:val="24"/>
        </w:rPr>
        <w:t>um</w:t>
      </w:r>
      <w:r>
        <w:rPr>
          <w:color w:val="0000B3"/>
          <w:spacing w:val="-11"/>
          <w:sz w:val="24"/>
        </w:rPr>
        <w:t> </w:t>
      </w:r>
      <w:r>
        <w:rPr>
          <w:color w:val="0000B3"/>
          <w:sz w:val="24"/>
        </w:rPr>
        <w:t>único</w:t>
      </w:r>
      <w:r>
        <w:rPr>
          <w:color w:val="0000B3"/>
          <w:spacing w:val="-10"/>
          <w:sz w:val="24"/>
        </w:rPr>
        <w:t> </w:t>
      </w:r>
      <w:r>
        <w:rPr>
          <w:color w:val="0000B3"/>
          <w:sz w:val="24"/>
        </w:rPr>
        <w:t>método</w:t>
      </w:r>
      <w:r>
        <w:rPr>
          <w:color w:val="0000B3"/>
          <w:spacing w:val="-11"/>
          <w:sz w:val="24"/>
        </w:rPr>
        <w:t> </w:t>
      </w:r>
      <w:r>
        <w:rPr>
          <w:color w:val="0000B3"/>
          <w:sz w:val="24"/>
        </w:rPr>
        <w:t>supervisionado</w:t>
      </w:r>
      <w:r>
        <w:rPr>
          <w:color w:val="0000B3"/>
          <w:spacing w:val="-10"/>
          <w:sz w:val="24"/>
        </w:rPr>
        <w:t> </w:t>
      </w:r>
      <w:r>
        <w:rPr>
          <w:color w:val="0000B3"/>
          <w:sz w:val="24"/>
        </w:rPr>
        <w:t>para</w:t>
      </w:r>
      <w:r>
        <w:rPr>
          <w:color w:val="0000B3"/>
          <w:spacing w:val="-10"/>
          <w:sz w:val="24"/>
        </w:rPr>
        <w:t> </w:t>
      </w:r>
      <w:r>
        <w:rPr>
          <w:color w:val="0000B3"/>
          <w:sz w:val="24"/>
        </w:rPr>
        <w:t>TSA.</w:t>
      </w:r>
      <w:r>
        <w:rPr>
          <w:color w:val="0000B3"/>
          <w:spacing w:val="6"/>
          <w:sz w:val="24"/>
        </w:rPr>
        <w:t> </w:t>
      </w:r>
      <w:r>
        <w:rPr>
          <w:sz w:val="24"/>
        </w:rPr>
        <w:t>23</w:t>
      </w:r>
    </w:p>
    <w:p>
      <w:pPr>
        <w:pStyle w:val="ListParagraph"/>
        <w:numPr>
          <w:ilvl w:val="1"/>
          <w:numId w:val="6"/>
        </w:numPr>
        <w:tabs>
          <w:tab w:pos="2189" w:val="left" w:leader="none"/>
          <w:tab w:pos="2190" w:val="left" w:leader="none"/>
          <w:tab w:pos="10351" w:val="right" w:leader="dot"/>
        </w:tabs>
        <w:spacing w:line="240" w:lineRule="auto" w:before="218" w:after="0"/>
        <w:ind w:left="2189" w:right="0" w:hanging="551"/>
        <w:jc w:val="left"/>
        <w:rPr>
          <w:sz w:val="24"/>
        </w:rPr>
      </w:pPr>
      <w:r>
        <w:rPr>
          <w:color w:val="0000B3"/>
          <w:sz w:val="24"/>
        </w:rPr>
        <w:t>Estudos</w:t>
      </w:r>
      <w:r>
        <w:rPr>
          <w:color w:val="0000B3"/>
          <w:spacing w:val="-2"/>
          <w:sz w:val="24"/>
        </w:rPr>
        <w:t> </w:t>
      </w:r>
      <w:r>
        <w:rPr>
          <w:color w:val="0000B3"/>
          <w:sz w:val="24"/>
        </w:rPr>
        <w:t>com</w:t>
      </w:r>
      <w:r>
        <w:rPr>
          <w:color w:val="0000B3"/>
          <w:spacing w:val="-2"/>
          <w:sz w:val="24"/>
        </w:rPr>
        <w:t> </w:t>
      </w:r>
      <w:r>
        <w:rPr>
          <w:color w:val="0000B3"/>
          <w:sz w:val="24"/>
        </w:rPr>
        <w:t>agregadores</w:t>
      </w:r>
      <w:r>
        <w:rPr>
          <w:color w:val="0000B3"/>
          <w:spacing w:val="-1"/>
          <w:sz w:val="24"/>
        </w:rPr>
        <w:t> </w:t>
      </w:r>
      <w:r>
        <w:rPr>
          <w:color w:val="0000B3"/>
          <w:sz w:val="24"/>
        </w:rPr>
        <w:t>de</w:t>
      </w:r>
      <w:r>
        <w:rPr>
          <w:color w:val="0000B3"/>
          <w:spacing w:val="-2"/>
          <w:sz w:val="24"/>
        </w:rPr>
        <w:t> </w:t>
      </w:r>
      <w:r>
        <w:rPr>
          <w:color w:val="0000B3"/>
          <w:sz w:val="24"/>
        </w:rPr>
        <w:t>classificadores.</w:t>
        <w:tab/>
      </w:r>
      <w:r>
        <w:rPr>
          <w:sz w:val="24"/>
        </w:rPr>
        <w:t>29</w:t>
      </w:r>
    </w:p>
    <w:p>
      <w:pPr>
        <w:pStyle w:val="ListParagraph"/>
        <w:numPr>
          <w:ilvl w:val="1"/>
          <w:numId w:val="6"/>
        </w:numPr>
        <w:tabs>
          <w:tab w:pos="2189" w:val="left" w:leader="none"/>
          <w:tab w:pos="2190" w:val="left" w:leader="none"/>
          <w:tab w:pos="10351" w:val="right" w:leader="dot"/>
        </w:tabs>
        <w:spacing w:line="240" w:lineRule="auto" w:before="218" w:after="0"/>
        <w:ind w:left="2189" w:right="0" w:hanging="551"/>
        <w:jc w:val="left"/>
        <w:rPr>
          <w:sz w:val="24"/>
        </w:rPr>
      </w:pPr>
      <w:r>
        <w:rPr>
          <w:color w:val="0000B3"/>
          <w:sz w:val="24"/>
        </w:rPr>
        <w:t>Símbolos</w:t>
      </w:r>
      <w:r>
        <w:rPr>
          <w:color w:val="0000B3"/>
          <w:spacing w:val="-2"/>
          <w:sz w:val="24"/>
        </w:rPr>
        <w:t> </w:t>
      </w:r>
      <w:r>
        <w:rPr>
          <w:color w:val="0000B3"/>
          <w:sz w:val="24"/>
        </w:rPr>
        <w:t>que</w:t>
      </w:r>
      <w:r>
        <w:rPr>
          <w:color w:val="0000B3"/>
          <w:spacing w:val="-2"/>
          <w:sz w:val="24"/>
        </w:rPr>
        <w:t> </w:t>
      </w:r>
      <w:r>
        <w:rPr>
          <w:color w:val="0000B3"/>
          <w:sz w:val="24"/>
        </w:rPr>
        <w:t>denotam</w:t>
      </w:r>
      <w:r>
        <w:rPr>
          <w:color w:val="0000B3"/>
          <w:spacing w:val="-2"/>
          <w:sz w:val="24"/>
        </w:rPr>
        <w:t> </w:t>
      </w:r>
      <w:r>
        <w:rPr>
          <w:color w:val="0000B3"/>
          <w:sz w:val="24"/>
        </w:rPr>
        <w:t>emoção</w:t>
      </w:r>
      <w:r>
        <w:rPr>
          <w:color w:val="0000B3"/>
          <w:spacing w:val="-1"/>
          <w:sz w:val="24"/>
        </w:rPr>
        <w:t> </w:t>
      </w:r>
      <w:r>
        <w:rPr>
          <w:color w:val="0000B3"/>
          <w:sz w:val="24"/>
        </w:rPr>
        <w:t>comumente</w:t>
      </w:r>
      <w:r>
        <w:rPr>
          <w:color w:val="0000B3"/>
          <w:spacing w:val="-2"/>
          <w:sz w:val="24"/>
        </w:rPr>
        <w:t> </w:t>
      </w:r>
      <w:r>
        <w:rPr>
          <w:color w:val="0000B3"/>
          <w:sz w:val="24"/>
        </w:rPr>
        <w:t>encontrados</w:t>
      </w:r>
      <w:r>
        <w:rPr>
          <w:color w:val="0000B3"/>
          <w:spacing w:val="-2"/>
          <w:sz w:val="24"/>
        </w:rPr>
        <w:t> </w:t>
      </w:r>
      <w:r>
        <w:rPr>
          <w:color w:val="0000B3"/>
          <w:sz w:val="24"/>
        </w:rPr>
        <w:t>em</w:t>
      </w:r>
      <w:r>
        <w:rPr>
          <w:color w:val="0000B3"/>
          <w:spacing w:val="-1"/>
          <w:sz w:val="24"/>
        </w:rPr>
        <w:t> </w:t>
      </w:r>
      <w:r>
        <w:rPr>
          <w:i/>
          <w:color w:val="0000B3"/>
          <w:sz w:val="24"/>
        </w:rPr>
        <w:t>tweets</w:t>
      </w:r>
      <w:r>
        <w:rPr>
          <w:i/>
          <w:color w:val="0000B3"/>
          <w:sz w:val="24"/>
        </w:rPr>
        <w:tab/>
      </w:r>
      <w:r>
        <w:rPr>
          <w:sz w:val="24"/>
        </w:rPr>
        <w:t>36</w:t>
      </w:r>
    </w:p>
    <w:p>
      <w:pPr>
        <w:pStyle w:val="ListParagraph"/>
        <w:numPr>
          <w:ilvl w:val="1"/>
          <w:numId w:val="6"/>
        </w:numPr>
        <w:tabs>
          <w:tab w:pos="2189" w:val="left" w:leader="none"/>
          <w:tab w:pos="2190" w:val="left" w:leader="none"/>
          <w:tab w:pos="10351" w:val="right" w:leader="dot"/>
        </w:tabs>
        <w:spacing w:line="240" w:lineRule="auto" w:before="218" w:after="0"/>
        <w:ind w:left="2189" w:right="0" w:hanging="551"/>
        <w:jc w:val="left"/>
        <w:rPr>
          <w:sz w:val="24"/>
        </w:rPr>
      </w:pPr>
      <w:r>
        <w:rPr>
          <w:color w:val="0000B3"/>
          <w:sz w:val="24"/>
        </w:rPr>
        <w:t>Especificação</w:t>
      </w:r>
      <w:r>
        <w:rPr>
          <w:color w:val="0000B3"/>
          <w:spacing w:val="-2"/>
          <w:sz w:val="24"/>
        </w:rPr>
        <w:t> </w:t>
      </w:r>
      <w:r>
        <w:rPr>
          <w:color w:val="0000B3"/>
          <w:sz w:val="24"/>
        </w:rPr>
        <w:t>da</w:t>
      </w:r>
      <w:r>
        <w:rPr>
          <w:color w:val="0000B3"/>
          <w:spacing w:val="-1"/>
          <w:sz w:val="24"/>
        </w:rPr>
        <w:t> </w:t>
      </w:r>
      <w:r>
        <w:rPr>
          <w:color w:val="0000B3"/>
          <w:sz w:val="24"/>
        </w:rPr>
        <w:t>base</w:t>
      </w:r>
      <w:r>
        <w:rPr>
          <w:color w:val="0000B3"/>
          <w:spacing w:val="-2"/>
          <w:sz w:val="24"/>
        </w:rPr>
        <w:t> </w:t>
      </w:r>
      <w:r>
        <w:rPr>
          <w:color w:val="0000B3"/>
          <w:sz w:val="24"/>
        </w:rPr>
        <w:t>de</w:t>
      </w:r>
      <w:r>
        <w:rPr>
          <w:color w:val="0000B3"/>
          <w:spacing w:val="-1"/>
          <w:sz w:val="24"/>
        </w:rPr>
        <w:t> </w:t>
      </w:r>
      <w:r>
        <w:rPr>
          <w:color w:val="0000B3"/>
          <w:sz w:val="24"/>
        </w:rPr>
        <w:t>dados</w:t>
      </w:r>
      <w:r>
        <w:rPr>
          <w:color w:val="0000B3"/>
          <w:spacing w:val="-1"/>
          <w:sz w:val="24"/>
        </w:rPr>
        <w:t> </w:t>
      </w:r>
      <w:r>
        <w:rPr>
          <w:i/>
          <w:color w:val="0000B3"/>
          <w:sz w:val="24"/>
        </w:rPr>
        <w:t>Sanders</w:t>
      </w:r>
      <w:r>
        <w:rPr>
          <w:i/>
          <w:color w:val="0000B3"/>
          <w:sz w:val="24"/>
        </w:rPr>
        <w:tab/>
      </w:r>
      <w:r>
        <w:rPr>
          <w:sz w:val="24"/>
        </w:rPr>
        <w:t>36</w:t>
      </w:r>
    </w:p>
    <w:p>
      <w:pPr>
        <w:pStyle w:val="ListParagraph"/>
        <w:numPr>
          <w:ilvl w:val="1"/>
          <w:numId w:val="6"/>
        </w:numPr>
        <w:tabs>
          <w:tab w:pos="2190" w:val="left" w:leader="none"/>
        </w:tabs>
        <w:spacing w:line="312" w:lineRule="auto" w:before="218" w:after="0"/>
        <w:ind w:left="2189" w:right="1741" w:hanging="550"/>
        <w:jc w:val="both"/>
        <w:rPr>
          <w:sz w:val="24"/>
        </w:rPr>
      </w:pPr>
      <w:r>
        <w:rPr>
          <w:color w:val="0000B3"/>
          <w:sz w:val="24"/>
        </w:rPr>
        <w:t>Comparação entre os resultados fornecidos para a abordagem com </w:t>
      </w:r>
      <w:r>
        <w:rPr>
          <w:i/>
          <w:color w:val="0000B3"/>
          <w:sz w:val="24"/>
        </w:rPr>
        <w:t>bag-of-</w:t>
      </w:r>
      <w:r>
        <w:rPr>
          <w:i/>
          <w:color w:val="0000B3"/>
          <w:spacing w:val="1"/>
          <w:sz w:val="24"/>
        </w:rPr>
        <w:t> </w:t>
      </w:r>
      <w:r>
        <w:rPr>
          <w:i/>
          <w:color w:val="0000B3"/>
          <w:sz w:val="24"/>
        </w:rPr>
        <w:t>words </w:t>
      </w:r>
      <w:r>
        <w:rPr>
          <w:color w:val="0000B3"/>
          <w:sz w:val="24"/>
        </w:rPr>
        <w:t>(melhores resultados em negrito).</w:t>
      </w:r>
      <w:r>
        <w:rPr>
          <w:color w:val="0000B3"/>
          <w:spacing w:val="1"/>
          <w:sz w:val="24"/>
        </w:rPr>
        <w:t> </w:t>
      </w:r>
      <w:r>
        <w:rPr>
          <w:color w:val="0000B3"/>
          <w:sz w:val="24"/>
        </w:rPr>
        <w:t>LR, RF e MNB referem-se aos al-</w:t>
      </w:r>
      <w:r>
        <w:rPr>
          <w:color w:val="0000B3"/>
          <w:spacing w:val="1"/>
          <w:sz w:val="24"/>
        </w:rPr>
        <w:t> </w:t>
      </w:r>
      <w:r>
        <w:rPr>
          <w:color w:val="0000B3"/>
          <w:sz w:val="24"/>
        </w:rPr>
        <w:t>goritmos</w:t>
      </w:r>
      <w:r>
        <w:rPr>
          <w:color w:val="0000B3"/>
          <w:spacing w:val="-7"/>
          <w:sz w:val="24"/>
        </w:rPr>
        <w:t> </w:t>
      </w:r>
      <w:r>
        <w:rPr>
          <w:color w:val="0000B3"/>
          <w:sz w:val="24"/>
        </w:rPr>
        <w:t>de</w:t>
      </w:r>
      <w:r>
        <w:rPr>
          <w:color w:val="0000B3"/>
          <w:spacing w:val="-6"/>
          <w:sz w:val="24"/>
        </w:rPr>
        <w:t> </w:t>
      </w:r>
      <w:r>
        <w:rPr>
          <w:color w:val="0000B3"/>
          <w:sz w:val="24"/>
        </w:rPr>
        <w:t>classificação</w:t>
      </w:r>
      <w:r>
        <w:rPr>
          <w:color w:val="0000B3"/>
          <w:spacing w:val="-6"/>
          <w:sz w:val="24"/>
        </w:rPr>
        <w:t> </w:t>
      </w:r>
      <w:r>
        <w:rPr>
          <w:color w:val="0000B3"/>
          <w:sz w:val="24"/>
        </w:rPr>
        <w:t>regressão</w:t>
      </w:r>
      <w:r>
        <w:rPr>
          <w:color w:val="0000B3"/>
          <w:spacing w:val="-6"/>
          <w:sz w:val="24"/>
        </w:rPr>
        <w:t> </w:t>
      </w:r>
      <w:r>
        <w:rPr>
          <w:color w:val="0000B3"/>
          <w:sz w:val="24"/>
        </w:rPr>
        <w:t>logística,</w:t>
      </w:r>
      <w:r>
        <w:rPr>
          <w:color w:val="0000B3"/>
          <w:spacing w:val="-6"/>
          <w:sz w:val="24"/>
        </w:rPr>
        <w:t> </w:t>
      </w:r>
      <w:r>
        <w:rPr>
          <w:i/>
          <w:color w:val="0000B3"/>
          <w:sz w:val="24"/>
        </w:rPr>
        <w:t>random</w:t>
      </w:r>
      <w:r>
        <w:rPr>
          <w:i/>
          <w:color w:val="0000B3"/>
          <w:spacing w:val="-7"/>
          <w:sz w:val="24"/>
        </w:rPr>
        <w:t> </w:t>
      </w:r>
      <w:r>
        <w:rPr>
          <w:i/>
          <w:color w:val="0000B3"/>
          <w:sz w:val="24"/>
        </w:rPr>
        <w:t>forest</w:t>
      </w:r>
      <w:r>
        <w:rPr>
          <w:i/>
          <w:color w:val="0000B3"/>
          <w:spacing w:val="-2"/>
          <w:sz w:val="24"/>
        </w:rPr>
        <w:t> </w:t>
      </w:r>
      <w:r>
        <w:rPr>
          <w:color w:val="0000B3"/>
          <w:sz w:val="24"/>
        </w:rPr>
        <w:t>e</w:t>
      </w:r>
      <w:r>
        <w:rPr>
          <w:color w:val="0000B3"/>
          <w:spacing w:val="-6"/>
          <w:sz w:val="24"/>
        </w:rPr>
        <w:t> </w:t>
      </w:r>
      <w:r>
        <w:rPr>
          <w:i/>
          <w:color w:val="0000B3"/>
          <w:sz w:val="24"/>
        </w:rPr>
        <w:t>naive</w:t>
      </w:r>
      <w:r>
        <w:rPr>
          <w:i/>
          <w:color w:val="0000B3"/>
          <w:spacing w:val="-6"/>
          <w:sz w:val="24"/>
        </w:rPr>
        <w:t> </w:t>
      </w:r>
      <w:r>
        <w:rPr>
          <w:i/>
          <w:color w:val="0000B3"/>
          <w:sz w:val="24"/>
        </w:rPr>
        <w:t>bayes</w:t>
      </w:r>
      <w:r>
        <w:rPr>
          <w:i/>
          <w:color w:val="0000B3"/>
          <w:spacing w:val="-7"/>
          <w:sz w:val="24"/>
        </w:rPr>
        <w:t> </w:t>
      </w:r>
      <w:r>
        <w:rPr>
          <w:color w:val="0000B3"/>
          <w:sz w:val="24"/>
        </w:rPr>
        <w:t>mul-</w:t>
      </w:r>
      <w:r>
        <w:rPr>
          <w:color w:val="0000B3"/>
          <w:spacing w:val="-57"/>
          <w:sz w:val="24"/>
        </w:rPr>
        <w:t> </w:t>
      </w:r>
      <w:r>
        <w:rPr>
          <w:color w:val="0000B3"/>
          <w:sz w:val="24"/>
        </w:rPr>
        <w:t>tinominal, respectivamente. ENS indica a uso de </w:t>
      </w:r>
      <w:r>
        <w:rPr>
          <w:i/>
          <w:color w:val="0000B3"/>
          <w:sz w:val="24"/>
        </w:rPr>
        <w:t>ensembles</w:t>
      </w:r>
      <w:r>
        <w:rPr>
          <w:color w:val="0000B3"/>
          <w:sz w:val="24"/>
        </w:rPr>
        <w:t>, BoW refere-se a</w:t>
      </w:r>
      <w:r>
        <w:rPr>
          <w:color w:val="0000B3"/>
          <w:spacing w:val="1"/>
          <w:sz w:val="24"/>
        </w:rPr>
        <w:t> </w:t>
      </w:r>
      <w:r>
        <w:rPr>
          <w:i/>
          <w:color w:val="0000B3"/>
          <w:sz w:val="24"/>
        </w:rPr>
        <w:t>bag-of-words</w:t>
      </w:r>
      <w:r>
        <w:rPr>
          <w:color w:val="0000B3"/>
          <w:sz w:val="24"/>
        </w:rPr>
        <w:t>, lex refere-se ao uso de léxicos e a abreviação SVM-BoW+lex</w:t>
      </w:r>
      <w:r>
        <w:rPr>
          <w:color w:val="0000B3"/>
          <w:spacing w:val="1"/>
          <w:sz w:val="24"/>
        </w:rPr>
        <w:t> </w:t>
      </w:r>
      <w:r>
        <w:rPr>
          <w:color w:val="0000B3"/>
          <w:sz w:val="24"/>
        </w:rPr>
        <w:t>indica um classificador SVM com atributos do tipo </w:t>
      </w:r>
      <w:r>
        <w:rPr>
          <w:i/>
          <w:color w:val="0000B3"/>
          <w:sz w:val="24"/>
        </w:rPr>
        <w:t>bag-of-words </w:t>
      </w:r>
      <w:r>
        <w:rPr>
          <w:color w:val="0000B3"/>
          <w:sz w:val="24"/>
        </w:rPr>
        <w:t>e provenien-</w:t>
      </w:r>
      <w:r>
        <w:rPr>
          <w:color w:val="0000B3"/>
          <w:spacing w:val="-57"/>
          <w:sz w:val="24"/>
        </w:rPr>
        <w:t> </w:t>
      </w:r>
      <w:r>
        <w:rPr>
          <w:color w:val="0000B3"/>
          <w:sz w:val="24"/>
        </w:rPr>
        <w:t>tes</w:t>
      </w:r>
      <w:r>
        <w:rPr>
          <w:color w:val="0000B3"/>
          <w:spacing w:val="19"/>
          <w:sz w:val="24"/>
        </w:rPr>
        <w:t> </w:t>
      </w:r>
      <w:r>
        <w:rPr>
          <w:color w:val="0000B3"/>
          <w:sz w:val="24"/>
        </w:rPr>
        <w:t>de</w:t>
      </w:r>
      <w:r>
        <w:rPr>
          <w:color w:val="0000B3"/>
          <w:spacing w:val="21"/>
          <w:sz w:val="24"/>
        </w:rPr>
        <w:t> </w:t>
      </w:r>
      <w:r>
        <w:rPr>
          <w:color w:val="0000B3"/>
          <w:sz w:val="24"/>
        </w:rPr>
        <w:t>léxicos.</w:t>
      </w:r>
      <w:r>
        <w:rPr>
          <w:color w:val="0000B3"/>
          <w:spacing w:val="21"/>
          <w:sz w:val="24"/>
        </w:rPr>
        <w:t> </w:t>
      </w:r>
      <w:r>
        <w:rPr>
          <w:color w:val="0000B3"/>
          <w:sz w:val="24"/>
        </w:rPr>
        <w:t>Outras</w:t>
      </w:r>
      <w:r>
        <w:rPr>
          <w:color w:val="0000B3"/>
          <w:spacing w:val="20"/>
          <w:sz w:val="24"/>
        </w:rPr>
        <w:t> </w:t>
      </w:r>
      <w:r>
        <w:rPr>
          <w:color w:val="0000B3"/>
          <w:sz w:val="24"/>
        </w:rPr>
        <w:t>abreviações</w:t>
      </w:r>
      <w:r>
        <w:rPr>
          <w:color w:val="0000B3"/>
          <w:spacing w:val="21"/>
          <w:sz w:val="24"/>
        </w:rPr>
        <w:t> </w:t>
      </w:r>
      <w:r>
        <w:rPr>
          <w:color w:val="0000B3"/>
          <w:sz w:val="24"/>
        </w:rPr>
        <w:t>são</w:t>
      </w:r>
      <w:r>
        <w:rPr>
          <w:color w:val="0000B3"/>
          <w:spacing w:val="19"/>
          <w:sz w:val="24"/>
        </w:rPr>
        <w:t> </w:t>
      </w:r>
      <w:r>
        <w:rPr>
          <w:color w:val="0000B3"/>
          <w:sz w:val="24"/>
        </w:rPr>
        <w:t>Acc.</w:t>
      </w:r>
      <w:r>
        <w:rPr>
          <w:color w:val="0000B3"/>
          <w:spacing w:val="20"/>
          <w:sz w:val="24"/>
        </w:rPr>
        <w:t> </w:t>
      </w:r>
      <w:r>
        <w:rPr>
          <w:color w:val="0000B3"/>
          <w:sz w:val="24"/>
        </w:rPr>
        <w:t>para</w:t>
      </w:r>
      <w:r>
        <w:rPr>
          <w:color w:val="0000B3"/>
          <w:spacing w:val="21"/>
          <w:sz w:val="24"/>
        </w:rPr>
        <w:t> </w:t>
      </w:r>
      <w:r>
        <w:rPr>
          <w:color w:val="0000B3"/>
          <w:sz w:val="24"/>
        </w:rPr>
        <w:t>acurácia</w:t>
      </w:r>
      <w:r>
        <w:rPr>
          <w:color w:val="0000B3"/>
          <w:spacing w:val="21"/>
          <w:sz w:val="24"/>
        </w:rPr>
        <w:t> </w:t>
      </w:r>
      <w:r>
        <w:rPr>
          <w:color w:val="0000B3"/>
          <w:sz w:val="24"/>
        </w:rPr>
        <w:t>F1</w:t>
      </w:r>
      <w:r>
        <w:rPr>
          <w:color w:val="0000B3"/>
          <w:spacing w:val="20"/>
          <w:sz w:val="24"/>
        </w:rPr>
        <w:t> </w:t>
      </w:r>
      <w:r>
        <w:rPr>
          <w:color w:val="0000B3"/>
          <w:sz w:val="24"/>
        </w:rPr>
        <w:t>para</w:t>
      </w:r>
      <w:r>
        <w:rPr>
          <w:color w:val="0000B3"/>
          <w:spacing w:val="21"/>
          <w:sz w:val="24"/>
        </w:rPr>
        <w:t> </w:t>
      </w:r>
      <w:r>
        <w:rPr>
          <w:color w:val="0000B3"/>
          <w:sz w:val="24"/>
        </w:rPr>
        <w:t>a</w:t>
      </w:r>
      <w:r>
        <w:rPr>
          <w:color w:val="0000B3"/>
          <w:spacing w:val="19"/>
          <w:sz w:val="24"/>
        </w:rPr>
        <w:t> </w:t>
      </w:r>
      <w:r>
        <w:rPr>
          <w:color w:val="0000B3"/>
          <w:sz w:val="24"/>
        </w:rPr>
        <w:t>medida</w:t>
      </w:r>
    </w:p>
    <w:p>
      <w:pPr>
        <w:tabs>
          <w:tab w:pos="10351" w:val="right" w:leader="dot"/>
        </w:tabs>
        <w:spacing w:line="274" w:lineRule="exact" w:before="0"/>
        <w:ind w:left="2189" w:right="0" w:firstLine="0"/>
        <w:jc w:val="both"/>
        <w:rPr>
          <w:sz w:val="24"/>
        </w:rPr>
      </w:pPr>
      <w:r>
        <w:rPr>
          <w:i/>
          <w:color w:val="0000B3"/>
          <w:sz w:val="24"/>
        </w:rPr>
        <w:t>F-measure</w:t>
      </w:r>
      <w:r>
        <w:rPr>
          <w:i/>
          <w:color w:val="0000B3"/>
          <w:sz w:val="24"/>
        </w:rPr>
        <w:tab/>
      </w:r>
      <w:r>
        <w:rPr>
          <w:sz w:val="24"/>
        </w:rPr>
        <w:t>39</w:t>
      </w:r>
    </w:p>
    <w:p>
      <w:pPr>
        <w:pStyle w:val="ListParagraph"/>
        <w:numPr>
          <w:ilvl w:val="1"/>
          <w:numId w:val="6"/>
        </w:numPr>
        <w:tabs>
          <w:tab w:pos="2189" w:val="left" w:leader="none"/>
          <w:tab w:pos="2190" w:val="left" w:leader="none"/>
          <w:tab w:pos="10351" w:val="right" w:leader="dot"/>
        </w:tabs>
        <w:spacing w:line="240" w:lineRule="auto" w:before="218" w:after="0"/>
        <w:ind w:left="2189" w:right="0" w:hanging="551"/>
        <w:jc w:val="left"/>
        <w:rPr>
          <w:sz w:val="24"/>
        </w:rPr>
      </w:pPr>
      <w:r>
        <w:rPr>
          <w:color w:val="0000B3"/>
          <w:sz w:val="24"/>
        </w:rPr>
        <w:t>Resultados</w:t>
      </w:r>
      <w:r>
        <w:rPr>
          <w:color w:val="0000B3"/>
          <w:spacing w:val="-3"/>
          <w:sz w:val="24"/>
        </w:rPr>
        <w:t> </w:t>
      </w:r>
      <w:r>
        <w:rPr>
          <w:color w:val="0000B3"/>
          <w:sz w:val="24"/>
        </w:rPr>
        <w:t>usando</w:t>
      </w:r>
      <w:r>
        <w:rPr>
          <w:color w:val="0000B3"/>
          <w:spacing w:val="-3"/>
          <w:sz w:val="24"/>
        </w:rPr>
        <w:t> </w:t>
      </w:r>
      <w:r>
        <w:rPr>
          <w:i/>
          <w:color w:val="0000B3"/>
          <w:sz w:val="24"/>
        </w:rPr>
        <w:t>feature</w:t>
      </w:r>
      <w:r>
        <w:rPr>
          <w:i/>
          <w:color w:val="0000B3"/>
          <w:spacing w:val="-3"/>
          <w:sz w:val="24"/>
        </w:rPr>
        <w:t> </w:t>
      </w:r>
      <w:r>
        <w:rPr>
          <w:i/>
          <w:color w:val="0000B3"/>
          <w:sz w:val="24"/>
        </w:rPr>
        <w:t>hashing</w:t>
      </w:r>
      <w:r>
        <w:rPr>
          <w:i/>
          <w:color w:val="0000B3"/>
          <w:spacing w:val="-2"/>
          <w:sz w:val="24"/>
        </w:rPr>
        <w:t> </w:t>
      </w:r>
      <w:r>
        <w:rPr>
          <w:color w:val="0000B3"/>
          <w:sz w:val="24"/>
        </w:rPr>
        <w:t>(FH)</w:t>
      </w:r>
      <w:r>
        <w:rPr>
          <w:color w:val="0000B3"/>
          <w:spacing w:val="-3"/>
          <w:sz w:val="24"/>
        </w:rPr>
        <w:t> </w:t>
      </w:r>
      <w:r>
        <w:rPr>
          <w:color w:val="0000B3"/>
          <w:sz w:val="24"/>
        </w:rPr>
        <w:t>–</w:t>
      </w:r>
      <w:r>
        <w:rPr>
          <w:color w:val="0000B3"/>
          <w:spacing w:val="-3"/>
          <w:sz w:val="24"/>
        </w:rPr>
        <w:t> </w:t>
      </w:r>
      <w:r>
        <w:rPr>
          <w:color w:val="0000B3"/>
          <w:sz w:val="24"/>
        </w:rPr>
        <w:t>melhores</w:t>
      </w:r>
      <w:r>
        <w:rPr>
          <w:color w:val="0000B3"/>
          <w:spacing w:val="-2"/>
          <w:sz w:val="24"/>
        </w:rPr>
        <w:t> </w:t>
      </w:r>
      <w:r>
        <w:rPr>
          <w:color w:val="0000B3"/>
          <w:sz w:val="24"/>
        </w:rPr>
        <w:t>resultados</w:t>
      </w:r>
      <w:r>
        <w:rPr>
          <w:color w:val="0000B3"/>
          <w:spacing w:val="-3"/>
          <w:sz w:val="24"/>
        </w:rPr>
        <w:t> </w:t>
      </w:r>
      <w:r>
        <w:rPr>
          <w:color w:val="0000B3"/>
          <w:sz w:val="24"/>
        </w:rPr>
        <w:t>em</w:t>
      </w:r>
      <w:r>
        <w:rPr>
          <w:color w:val="0000B3"/>
          <w:spacing w:val="-3"/>
          <w:sz w:val="24"/>
        </w:rPr>
        <w:t> </w:t>
      </w:r>
      <w:r>
        <w:rPr>
          <w:color w:val="0000B3"/>
          <w:sz w:val="24"/>
        </w:rPr>
        <w:t>negrito.</w:t>
        <w:tab/>
      </w:r>
      <w:r>
        <w:rPr>
          <w:sz w:val="24"/>
        </w:rPr>
        <w:t>40</w:t>
      </w:r>
    </w:p>
    <w:p>
      <w:pPr>
        <w:pStyle w:val="ListParagraph"/>
        <w:numPr>
          <w:ilvl w:val="1"/>
          <w:numId w:val="6"/>
        </w:numPr>
        <w:tabs>
          <w:tab w:pos="2189" w:val="left" w:leader="none"/>
          <w:tab w:pos="2190" w:val="left" w:leader="none"/>
          <w:tab w:pos="10351" w:val="right" w:leader="dot"/>
        </w:tabs>
        <w:spacing w:line="240" w:lineRule="auto" w:before="218" w:after="0"/>
        <w:ind w:left="2189" w:right="0" w:hanging="551"/>
        <w:jc w:val="left"/>
        <w:rPr>
          <w:sz w:val="24"/>
        </w:rPr>
      </w:pPr>
      <w:r>
        <w:rPr>
          <w:color w:val="0000B3"/>
          <w:sz w:val="24"/>
        </w:rPr>
        <w:t>Número</w:t>
      </w:r>
      <w:r>
        <w:rPr>
          <w:color w:val="0000B3"/>
          <w:spacing w:val="-4"/>
          <w:sz w:val="24"/>
        </w:rPr>
        <w:t> </w:t>
      </w:r>
      <w:r>
        <w:rPr>
          <w:color w:val="0000B3"/>
          <w:sz w:val="24"/>
        </w:rPr>
        <w:t>de</w:t>
      </w:r>
      <w:r>
        <w:rPr>
          <w:color w:val="0000B3"/>
          <w:spacing w:val="-3"/>
          <w:sz w:val="24"/>
        </w:rPr>
        <w:t> </w:t>
      </w:r>
      <w:r>
        <w:rPr>
          <w:color w:val="0000B3"/>
          <w:sz w:val="24"/>
        </w:rPr>
        <w:t>atributos</w:t>
      </w:r>
      <w:r>
        <w:rPr>
          <w:color w:val="0000B3"/>
          <w:spacing w:val="-3"/>
          <w:sz w:val="24"/>
        </w:rPr>
        <w:t> </w:t>
      </w:r>
      <w:r>
        <w:rPr>
          <w:color w:val="0000B3"/>
          <w:sz w:val="24"/>
        </w:rPr>
        <w:t>usando</w:t>
      </w:r>
      <w:r>
        <w:rPr>
          <w:color w:val="0000B3"/>
          <w:spacing w:val="-3"/>
          <w:sz w:val="24"/>
        </w:rPr>
        <w:t> </w:t>
      </w:r>
      <w:r>
        <w:rPr>
          <w:i/>
          <w:color w:val="0000B3"/>
          <w:sz w:val="24"/>
        </w:rPr>
        <w:t>bag-of-Words</w:t>
      </w:r>
      <w:r>
        <w:rPr>
          <w:i/>
          <w:color w:val="0000B3"/>
          <w:spacing w:val="-4"/>
          <w:sz w:val="24"/>
        </w:rPr>
        <w:t> </w:t>
      </w:r>
      <w:r>
        <w:rPr>
          <w:color w:val="0000B3"/>
          <w:sz w:val="24"/>
        </w:rPr>
        <w:t>e</w:t>
      </w:r>
      <w:r>
        <w:rPr>
          <w:color w:val="0000B3"/>
          <w:spacing w:val="-3"/>
          <w:sz w:val="24"/>
        </w:rPr>
        <w:t> </w:t>
      </w:r>
      <w:r>
        <w:rPr>
          <w:color w:val="0000B3"/>
          <w:sz w:val="24"/>
        </w:rPr>
        <w:t>usando</w:t>
      </w:r>
      <w:r>
        <w:rPr>
          <w:color w:val="0000B3"/>
          <w:spacing w:val="-3"/>
          <w:sz w:val="24"/>
        </w:rPr>
        <w:t> </w:t>
      </w:r>
      <w:r>
        <w:rPr>
          <w:i/>
          <w:color w:val="0000B3"/>
          <w:sz w:val="24"/>
        </w:rPr>
        <w:t>feature</w:t>
      </w:r>
      <w:r>
        <w:rPr>
          <w:i/>
          <w:color w:val="0000B3"/>
          <w:spacing w:val="-3"/>
          <w:sz w:val="24"/>
        </w:rPr>
        <w:t> </w:t>
      </w:r>
      <w:r>
        <w:rPr>
          <w:i/>
          <w:color w:val="0000B3"/>
          <w:sz w:val="24"/>
        </w:rPr>
        <w:t>hashing</w:t>
      </w:r>
      <w:r>
        <w:rPr>
          <w:i/>
          <w:color w:val="0000B3"/>
          <w:sz w:val="24"/>
        </w:rPr>
        <w:tab/>
      </w:r>
      <w:r>
        <w:rPr>
          <w:sz w:val="24"/>
        </w:rPr>
        <w:t>41</w:t>
      </w:r>
    </w:p>
    <w:p>
      <w:pPr>
        <w:pStyle w:val="BodyText"/>
        <w:spacing w:line="307" w:lineRule="auto" w:before="412"/>
        <w:ind w:left="2189" w:right="1741" w:hanging="550"/>
        <w:jc w:val="both"/>
      </w:pPr>
      <w:r>
        <w:rPr>
          <w:color w:val="0000B3"/>
        </w:rPr>
        <w:t>3.1</w:t>
      </w:r>
      <w:r>
        <w:rPr>
          <w:color w:val="0000B3"/>
          <w:spacing w:val="1"/>
        </w:rPr>
        <w:t> </w:t>
      </w:r>
      <w:r>
        <w:rPr>
          <w:color w:val="0000B3"/>
        </w:rPr>
        <w:t>Acurácia na Classificação (</w:t>
      </w:r>
      <w:r>
        <w:rPr>
          <w:rFonts w:ascii="Cambria" w:hAnsi="Cambria"/>
          <w:color w:val="0000B3"/>
        </w:rPr>
        <w:t>%</w:t>
      </w:r>
      <w:r>
        <w:rPr>
          <w:color w:val="0000B3"/>
        </w:rPr>
        <w:t>) e </w:t>
      </w:r>
      <w:r>
        <w:rPr>
          <w:i/>
          <w:color w:val="0000B3"/>
        </w:rPr>
        <w:t>F-Scores </w:t>
      </w:r>
      <w:r>
        <w:rPr>
          <w:color w:val="0000B3"/>
        </w:rPr>
        <w:t>(</w:t>
      </w:r>
      <w:r>
        <w:rPr>
          <w:rFonts w:ascii="Cambria" w:hAnsi="Cambria"/>
          <w:color w:val="0000B3"/>
        </w:rPr>
        <w:t>%</w:t>
      </w:r>
      <w:r>
        <w:rPr>
          <w:color w:val="0000B3"/>
        </w:rPr>
        <w:t>) obtidos usando SVM e C</w:t>
      </w:r>
      <w:r>
        <w:rPr>
          <w:rFonts w:ascii="Calibri" w:hAnsi="Calibri"/>
          <w:color w:val="0000B3"/>
          <w:vertAlign w:val="superscript"/>
        </w:rPr>
        <w:t>3</w:t>
      </w:r>
      <w:r>
        <w:rPr>
          <w:color w:val="0000B3"/>
          <w:vertAlign w:val="baseline"/>
        </w:rPr>
        <w:t>E-SL</w:t>
      </w:r>
      <w:r>
        <w:rPr>
          <w:color w:val="0000B3"/>
          <w:spacing w:val="1"/>
          <w:vertAlign w:val="baseline"/>
        </w:rPr>
        <w:t> </w:t>
      </w:r>
      <w:r>
        <w:rPr>
          <w:color w:val="0000B3"/>
          <w:vertAlign w:val="baseline"/>
        </w:rPr>
        <w:t>em cada base de dados.</w:t>
      </w:r>
      <w:r>
        <w:rPr>
          <w:color w:val="0000B3"/>
          <w:spacing w:val="60"/>
          <w:vertAlign w:val="baseline"/>
        </w:rPr>
        <w:t> </w:t>
      </w:r>
      <w:r>
        <w:rPr>
          <w:color w:val="0000B3"/>
          <w:vertAlign w:val="baseline"/>
        </w:rPr>
        <w:t>Para o conjunto de dados </w:t>
      </w:r>
      <w:r>
        <w:rPr>
          <w:i/>
          <w:color w:val="0000B3"/>
          <w:vertAlign w:val="baseline"/>
        </w:rPr>
        <w:t>Stanford</w:t>
      </w:r>
      <w:r>
        <w:rPr>
          <w:color w:val="0000B3"/>
          <w:vertAlign w:val="baseline"/>
        </w:rPr>
        <w:t>, foram amostra-</w:t>
      </w:r>
      <w:r>
        <w:rPr>
          <w:color w:val="0000B3"/>
          <w:spacing w:val="1"/>
          <w:vertAlign w:val="baseline"/>
        </w:rPr>
        <w:t> </w:t>
      </w:r>
      <w:r>
        <w:rPr>
          <w:color w:val="0000B3"/>
          <w:vertAlign w:val="baseline"/>
        </w:rPr>
        <w:t>dos</w:t>
      </w:r>
      <w:r>
        <w:rPr>
          <w:color w:val="0000B3"/>
          <w:spacing w:val="-7"/>
          <w:vertAlign w:val="baseline"/>
        </w:rPr>
        <w:t> </w:t>
      </w:r>
      <w:r>
        <w:rPr>
          <w:color w:val="0000B3"/>
          <w:vertAlign w:val="baseline"/>
        </w:rPr>
        <w:t>conjuntos</w:t>
      </w:r>
      <w:r>
        <w:rPr>
          <w:color w:val="0000B3"/>
          <w:spacing w:val="-6"/>
          <w:vertAlign w:val="baseline"/>
        </w:rPr>
        <w:t> </w:t>
      </w:r>
      <w:r>
        <w:rPr>
          <w:color w:val="0000B3"/>
          <w:vertAlign w:val="baseline"/>
        </w:rPr>
        <w:t>de</w:t>
      </w:r>
      <w:r>
        <w:rPr>
          <w:color w:val="0000B3"/>
          <w:spacing w:val="-6"/>
          <w:vertAlign w:val="baseline"/>
        </w:rPr>
        <w:t> </w:t>
      </w:r>
      <w:r>
        <w:rPr>
          <w:color w:val="0000B3"/>
          <w:vertAlign w:val="baseline"/>
        </w:rPr>
        <w:t>treinamentos</w:t>
      </w:r>
      <w:r>
        <w:rPr>
          <w:color w:val="0000B3"/>
          <w:spacing w:val="-6"/>
          <w:vertAlign w:val="baseline"/>
        </w:rPr>
        <w:t> </w:t>
      </w:r>
      <w:r>
        <w:rPr>
          <w:color w:val="0000B3"/>
          <w:vertAlign w:val="baseline"/>
        </w:rPr>
        <w:t>de</w:t>
      </w:r>
      <w:r>
        <w:rPr>
          <w:color w:val="0000B3"/>
          <w:spacing w:val="-6"/>
          <w:vertAlign w:val="baseline"/>
        </w:rPr>
        <w:t> </w:t>
      </w:r>
      <w:r>
        <w:rPr>
          <w:color w:val="0000B3"/>
          <w:vertAlign w:val="baseline"/>
        </w:rPr>
        <w:t>diferentes</w:t>
      </w:r>
      <w:r>
        <w:rPr>
          <w:color w:val="0000B3"/>
          <w:spacing w:val="-6"/>
          <w:vertAlign w:val="baseline"/>
        </w:rPr>
        <w:t> </w:t>
      </w:r>
      <w:r>
        <w:rPr>
          <w:color w:val="0000B3"/>
          <w:vertAlign w:val="baseline"/>
        </w:rPr>
        <w:t>tamanhos</w:t>
      </w:r>
      <w:r>
        <w:rPr>
          <w:color w:val="0000B3"/>
          <w:spacing w:val="-6"/>
          <w:vertAlign w:val="baseline"/>
        </w:rPr>
        <w:t> </w:t>
      </w:r>
      <w:r>
        <w:rPr>
          <w:color w:val="0000B3"/>
          <w:vertAlign w:val="baseline"/>
        </w:rPr>
        <w:t>(melhores</w:t>
      </w:r>
      <w:r>
        <w:rPr>
          <w:color w:val="0000B3"/>
          <w:spacing w:val="-6"/>
          <w:vertAlign w:val="baseline"/>
        </w:rPr>
        <w:t> </w:t>
      </w:r>
      <w:r>
        <w:rPr>
          <w:color w:val="0000B3"/>
          <w:vertAlign w:val="baseline"/>
        </w:rPr>
        <w:t>resultados</w:t>
      </w:r>
      <w:r>
        <w:rPr>
          <w:color w:val="0000B3"/>
          <w:spacing w:val="-6"/>
          <w:vertAlign w:val="baseline"/>
        </w:rPr>
        <w:t> </w:t>
      </w:r>
      <w:r>
        <w:rPr>
          <w:color w:val="0000B3"/>
          <w:vertAlign w:val="baseline"/>
        </w:rPr>
        <w:t>em</w:t>
      </w:r>
      <w:r>
        <w:rPr>
          <w:color w:val="0000B3"/>
          <w:spacing w:val="-57"/>
          <w:vertAlign w:val="baseline"/>
        </w:rPr>
        <w:t> </w:t>
      </w:r>
      <w:r>
        <w:rPr>
          <w:color w:val="0000B3"/>
          <w:vertAlign w:val="baseline"/>
        </w:rPr>
        <w:t>negrito).</w:t>
      </w:r>
      <w:r>
        <w:rPr>
          <w:color w:val="0000B3"/>
          <w:spacing w:val="56"/>
          <w:vertAlign w:val="baseline"/>
        </w:rPr>
        <w:t> </w:t>
      </w:r>
      <w:r>
        <w:rPr>
          <w:color w:val="0000B3"/>
          <w:vertAlign w:val="baseline"/>
        </w:rPr>
        <w:t>Para</w:t>
      </w:r>
      <w:r>
        <w:rPr>
          <w:color w:val="0000B3"/>
          <w:spacing w:val="10"/>
          <w:vertAlign w:val="baseline"/>
        </w:rPr>
        <w:t> </w:t>
      </w:r>
      <w:r>
        <w:rPr>
          <w:color w:val="0000B3"/>
          <w:vertAlign w:val="baseline"/>
        </w:rPr>
        <w:t>efeitos</w:t>
      </w:r>
      <w:r>
        <w:rPr>
          <w:color w:val="0000B3"/>
          <w:spacing w:val="11"/>
          <w:vertAlign w:val="baseline"/>
        </w:rPr>
        <w:t> </w:t>
      </w:r>
      <w:r>
        <w:rPr>
          <w:color w:val="0000B3"/>
          <w:vertAlign w:val="baseline"/>
        </w:rPr>
        <w:t>de</w:t>
      </w:r>
      <w:r>
        <w:rPr>
          <w:color w:val="0000B3"/>
          <w:spacing w:val="11"/>
          <w:vertAlign w:val="baseline"/>
        </w:rPr>
        <w:t> </w:t>
      </w:r>
      <w:r>
        <w:rPr>
          <w:color w:val="0000B3"/>
          <w:vertAlign w:val="baseline"/>
        </w:rPr>
        <w:t>comparação,</w:t>
      </w:r>
      <w:r>
        <w:rPr>
          <w:color w:val="0000B3"/>
          <w:spacing w:val="15"/>
          <w:vertAlign w:val="baseline"/>
        </w:rPr>
        <w:t> </w:t>
      </w:r>
      <w:r>
        <w:rPr>
          <w:color w:val="0000B3"/>
          <w:vertAlign w:val="baseline"/>
        </w:rPr>
        <w:t>os</w:t>
      </w:r>
      <w:r>
        <w:rPr>
          <w:color w:val="0000B3"/>
          <w:spacing w:val="11"/>
          <w:vertAlign w:val="baseline"/>
        </w:rPr>
        <w:t> </w:t>
      </w:r>
      <w:r>
        <w:rPr>
          <w:color w:val="0000B3"/>
          <w:vertAlign w:val="baseline"/>
        </w:rPr>
        <w:t>melhores</w:t>
      </w:r>
      <w:r>
        <w:rPr>
          <w:color w:val="0000B3"/>
          <w:spacing w:val="11"/>
          <w:vertAlign w:val="baseline"/>
        </w:rPr>
        <w:t> </w:t>
      </w:r>
      <w:r>
        <w:rPr>
          <w:color w:val="0000B3"/>
          <w:vertAlign w:val="baseline"/>
        </w:rPr>
        <w:t>resultados</w:t>
      </w:r>
      <w:r>
        <w:rPr>
          <w:color w:val="0000B3"/>
          <w:spacing w:val="11"/>
          <w:vertAlign w:val="baseline"/>
        </w:rPr>
        <w:t> </w:t>
      </w:r>
      <w:r>
        <w:rPr>
          <w:color w:val="0000B3"/>
          <w:vertAlign w:val="baseline"/>
        </w:rPr>
        <w:t>de</w:t>
      </w:r>
      <w:r>
        <w:rPr>
          <w:color w:val="0000B3"/>
          <w:spacing w:val="11"/>
          <w:vertAlign w:val="baseline"/>
        </w:rPr>
        <w:t> </w:t>
      </w:r>
      <w:r>
        <w:rPr>
          <w:color w:val="0000B3"/>
          <w:vertAlign w:val="baseline"/>
        </w:rPr>
        <w:t>classificação</w:t>
      </w:r>
    </w:p>
    <w:p>
      <w:pPr>
        <w:pStyle w:val="BodyText"/>
        <w:tabs>
          <w:tab w:pos="10351" w:val="right" w:leader="dot"/>
        </w:tabs>
        <w:spacing w:before="4"/>
        <w:ind w:left="2189"/>
        <w:jc w:val="both"/>
      </w:pPr>
      <w:r>
        <w:rPr>
          <w:color w:val="0000B3"/>
        </w:rPr>
        <w:t>relatados</w:t>
      </w:r>
      <w:r>
        <w:rPr>
          <w:color w:val="0000B3"/>
          <w:spacing w:val="-2"/>
        </w:rPr>
        <w:t> </w:t>
      </w:r>
      <w:r>
        <w:rPr>
          <w:color w:val="0000B3"/>
        </w:rPr>
        <w:t>na</w:t>
      </w:r>
      <w:r>
        <w:rPr>
          <w:color w:val="0000B3"/>
          <w:spacing w:val="-1"/>
        </w:rPr>
        <w:t> </w:t>
      </w:r>
      <w:r>
        <w:rPr>
          <w:color w:val="0000B3"/>
        </w:rPr>
        <w:t>literatura</w:t>
      </w:r>
      <w:r>
        <w:rPr>
          <w:color w:val="0000B3"/>
          <w:spacing w:val="-1"/>
        </w:rPr>
        <w:t> </w:t>
      </w:r>
      <w:r>
        <w:rPr>
          <w:color w:val="0000B3"/>
        </w:rPr>
        <w:t>são</w:t>
      </w:r>
      <w:r>
        <w:rPr>
          <w:color w:val="0000B3"/>
          <w:spacing w:val="-2"/>
        </w:rPr>
        <w:t> </w:t>
      </w:r>
      <w:r>
        <w:rPr>
          <w:color w:val="0000B3"/>
        </w:rPr>
        <w:t>também</w:t>
      </w:r>
      <w:r>
        <w:rPr>
          <w:color w:val="0000B3"/>
          <w:spacing w:val="-1"/>
        </w:rPr>
        <w:t> </w:t>
      </w:r>
      <w:r>
        <w:rPr>
          <w:color w:val="0000B3"/>
        </w:rPr>
        <w:t>apresentados.</w:t>
        <w:tab/>
      </w:r>
      <w:r>
        <w:rPr/>
        <w:t>54</w:t>
      </w:r>
    </w:p>
    <w:p>
      <w:pPr>
        <w:pStyle w:val="ListParagraph"/>
        <w:numPr>
          <w:ilvl w:val="1"/>
          <w:numId w:val="7"/>
        </w:numPr>
        <w:tabs>
          <w:tab w:pos="2189" w:val="left" w:leader="none"/>
          <w:tab w:pos="2190" w:val="left" w:leader="none"/>
          <w:tab w:pos="10351" w:val="right" w:leader="dot"/>
        </w:tabs>
        <w:spacing w:line="240" w:lineRule="auto" w:before="417" w:after="0"/>
        <w:ind w:left="2189" w:right="0" w:hanging="551"/>
        <w:jc w:val="left"/>
        <w:rPr>
          <w:sz w:val="24"/>
        </w:rPr>
      </w:pPr>
      <w:r>
        <w:rPr>
          <w:color w:val="0000B3"/>
          <w:sz w:val="24"/>
        </w:rPr>
        <w:t>Exemplo</w:t>
      </w:r>
      <w:r>
        <w:rPr>
          <w:color w:val="0000B3"/>
          <w:spacing w:val="-3"/>
          <w:sz w:val="24"/>
        </w:rPr>
        <w:t> </w:t>
      </w:r>
      <w:r>
        <w:rPr>
          <w:color w:val="0000B3"/>
          <w:sz w:val="24"/>
        </w:rPr>
        <w:t>de</w:t>
      </w:r>
      <w:r>
        <w:rPr>
          <w:color w:val="0000B3"/>
          <w:spacing w:val="-3"/>
          <w:sz w:val="24"/>
        </w:rPr>
        <w:t> </w:t>
      </w:r>
      <w:r>
        <w:rPr>
          <w:i/>
          <w:color w:val="0000B3"/>
          <w:sz w:val="24"/>
        </w:rPr>
        <w:t>tweets</w:t>
      </w:r>
      <w:r>
        <w:rPr>
          <w:i/>
          <w:color w:val="0000B3"/>
          <w:spacing w:val="-3"/>
          <w:sz w:val="24"/>
        </w:rPr>
        <w:t> </w:t>
      </w:r>
      <w:r>
        <w:rPr>
          <w:color w:val="0000B3"/>
          <w:sz w:val="24"/>
        </w:rPr>
        <w:t>da</w:t>
      </w:r>
      <w:r>
        <w:rPr>
          <w:color w:val="0000B3"/>
          <w:spacing w:val="-3"/>
          <w:sz w:val="24"/>
        </w:rPr>
        <w:t> </w:t>
      </w:r>
      <w:r>
        <w:rPr>
          <w:color w:val="0000B3"/>
          <w:sz w:val="24"/>
        </w:rPr>
        <w:t>base</w:t>
      </w:r>
      <w:r>
        <w:rPr>
          <w:color w:val="0000B3"/>
          <w:spacing w:val="-2"/>
          <w:sz w:val="24"/>
        </w:rPr>
        <w:t> </w:t>
      </w:r>
      <w:r>
        <w:rPr>
          <w:color w:val="0000B3"/>
          <w:sz w:val="24"/>
        </w:rPr>
        <w:t>de</w:t>
      </w:r>
      <w:r>
        <w:rPr>
          <w:color w:val="0000B3"/>
          <w:spacing w:val="-3"/>
          <w:sz w:val="24"/>
        </w:rPr>
        <w:t> </w:t>
      </w:r>
      <w:r>
        <w:rPr>
          <w:color w:val="0000B3"/>
          <w:sz w:val="24"/>
        </w:rPr>
        <w:t>dados</w:t>
      </w:r>
      <w:r>
        <w:rPr>
          <w:color w:val="0000B3"/>
          <w:spacing w:val="-3"/>
          <w:sz w:val="24"/>
        </w:rPr>
        <w:t> </w:t>
      </w:r>
      <w:r>
        <w:rPr>
          <w:i/>
          <w:color w:val="0000B3"/>
          <w:sz w:val="24"/>
        </w:rPr>
        <w:t>Twitter2014</w:t>
      </w:r>
      <w:r>
        <w:rPr>
          <w:i/>
          <w:color w:val="0000B3"/>
          <w:spacing w:val="-3"/>
          <w:sz w:val="24"/>
        </w:rPr>
        <w:t> </w:t>
      </w:r>
      <w:r>
        <w:rPr>
          <w:color w:val="0000B3"/>
          <w:sz w:val="24"/>
        </w:rPr>
        <w:t>(</w:t>
      </w:r>
      <w:r>
        <w:rPr>
          <w:sz w:val="24"/>
        </w:rPr>
        <w:t>Rosenthal</w:t>
      </w:r>
      <w:r>
        <w:rPr>
          <w:spacing w:val="-3"/>
          <w:sz w:val="24"/>
        </w:rPr>
        <w:t> </w:t>
      </w:r>
      <w:r>
        <w:rPr>
          <w:i/>
          <w:sz w:val="24"/>
        </w:rPr>
        <w:t>et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al.</w:t>
      </w:r>
      <w:r>
        <w:rPr>
          <w:color w:val="0000B3"/>
          <w:sz w:val="24"/>
        </w:rPr>
        <w:t>,</w:t>
      </w:r>
      <w:r>
        <w:rPr>
          <w:color w:val="0000B3"/>
          <w:spacing w:val="-3"/>
          <w:sz w:val="24"/>
        </w:rPr>
        <w:t> </w:t>
      </w:r>
      <w:r>
        <w:rPr>
          <w:sz w:val="24"/>
        </w:rPr>
        <w:t>2014</w:t>
      </w:r>
      <w:r>
        <w:rPr>
          <w:color w:val="0000B3"/>
          <w:sz w:val="24"/>
        </w:rPr>
        <w:t>).</w:t>
        <w:tab/>
      </w:r>
      <w:r>
        <w:rPr>
          <w:sz w:val="24"/>
        </w:rPr>
        <w:t>68</w:t>
      </w:r>
    </w:p>
    <w:p>
      <w:pPr>
        <w:pStyle w:val="ListParagraph"/>
        <w:numPr>
          <w:ilvl w:val="1"/>
          <w:numId w:val="7"/>
        </w:numPr>
        <w:tabs>
          <w:tab w:pos="2190" w:val="left" w:leader="none"/>
        </w:tabs>
        <w:spacing w:line="307" w:lineRule="auto" w:before="218" w:after="0"/>
        <w:ind w:left="2189" w:right="1741" w:hanging="550"/>
        <w:jc w:val="both"/>
        <w:rPr>
          <w:i/>
          <w:sz w:val="24"/>
        </w:rPr>
      </w:pPr>
      <w:r>
        <w:rPr>
          <w:color w:val="0000B3"/>
          <w:sz w:val="24"/>
        </w:rPr>
        <w:t>Valores</w:t>
      </w:r>
      <w:r>
        <w:rPr>
          <w:color w:val="0000B3"/>
          <w:spacing w:val="-10"/>
          <w:sz w:val="24"/>
        </w:rPr>
        <w:t> </w:t>
      </w:r>
      <w:r>
        <w:rPr>
          <w:color w:val="0000B3"/>
          <w:sz w:val="24"/>
        </w:rPr>
        <w:t>de</w:t>
      </w:r>
      <w:r>
        <w:rPr>
          <w:color w:val="0000B3"/>
          <w:spacing w:val="-9"/>
          <w:sz w:val="24"/>
        </w:rPr>
        <w:t> </w:t>
      </w:r>
      <w:r>
        <w:rPr>
          <w:color w:val="0000B3"/>
          <w:sz w:val="24"/>
        </w:rPr>
        <w:t>similaridades</w:t>
      </w:r>
      <w:r>
        <w:rPr>
          <w:color w:val="0000B3"/>
          <w:spacing w:val="-9"/>
          <w:sz w:val="24"/>
        </w:rPr>
        <w:t> </w:t>
      </w:r>
      <w:r>
        <w:rPr>
          <w:color w:val="0000B3"/>
          <w:sz w:val="24"/>
        </w:rPr>
        <w:t>entre</w:t>
      </w:r>
      <w:r>
        <w:rPr>
          <w:color w:val="0000B3"/>
          <w:spacing w:val="-9"/>
          <w:sz w:val="24"/>
        </w:rPr>
        <w:t> </w:t>
      </w:r>
      <w:r>
        <w:rPr>
          <w:i/>
          <w:color w:val="0000B3"/>
          <w:sz w:val="24"/>
        </w:rPr>
        <w:t>tweets</w:t>
      </w:r>
      <w:r>
        <w:rPr>
          <w:i/>
          <w:color w:val="0000B3"/>
          <w:spacing w:val="-9"/>
          <w:sz w:val="24"/>
        </w:rPr>
        <w:t> </w:t>
      </w:r>
      <w:r>
        <w:rPr>
          <w:color w:val="0000B3"/>
          <w:sz w:val="24"/>
        </w:rPr>
        <w:t>contidos</w:t>
      </w:r>
      <w:r>
        <w:rPr>
          <w:color w:val="0000B3"/>
          <w:spacing w:val="-9"/>
          <w:sz w:val="24"/>
        </w:rPr>
        <w:t> </w:t>
      </w:r>
      <w:r>
        <w:rPr>
          <w:color w:val="0000B3"/>
          <w:sz w:val="24"/>
        </w:rPr>
        <w:t>na</w:t>
      </w:r>
      <w:r>
        <w:rPr>
          <w:color w:val="0000B3"/>
          <w:spacing w:val="-9"/>
          <w:sz w:val="24"/>
        </w:rPr>
        <w:t> </w:t>
      </w:r>
      <w:r>
        <w:rPr>
          <w:color w:val="0000B3"/>
          <w:sz w:val="24"/>
        </w:rPr>
        <w:t>matriz</w:t>
      </w:r>
      <w:r>
        <w:rPr>
          <w:color w:val="0000B3"/>
          <w:spacing w:val="-9"/>
          <w:sz w:val="24"/>
        </w:rPr>
        <w:t> </w:t>
      </w:r>
      <w:r>
        <w:rPr>
          <w:color w:val="0000B3"/>
          <w:sz w:val="24"/>
        </w:rPr>
        <w:t>de</w:t>
      </w:r>
      <w:r>
        <w:rPr>
          <w:color w:val="0000B3"/>
          <w:spacing w:val="-9"/>
          <w:sz w:val="24"/>
        </w:rPr>
        <w:t> </w:t>
      </w:r>
      <w:r>
        <w:rPr>
          <w:color w:val="0000B3"/>
          <w:sz w:val="24"/>
        </w:rPr>
        <w:t>similaridades</w:t>
      </w:r>
      <w:r>
        <w:rPr>
          <w:color w:val="0000B3"/>
          <w:spacing w:val="-9"/>
          <w:sz w:val="24"/>
        </w:rPr>
        <w:t> </w:t>
      </w:r>
      <w:r>
        <w:rPr>
          <w:color w:val="0000B3"/>
          <w:sz w:val="24"/>
        </w:rPr>
        <w:t>usada</w:t>
      </w:r>
      <w:r>
        <w:rPr>
          <w:color w:val="0000B3"/>
          <w:spacing w:val="-58"/>
          <w:sz w:val="24"/>
        </w:rPr>
        <w:t> </w:t>
      </w:r>
      <w:r>
        <w:rPr>
          <w:color w:val="0000B3"/>
          <w:sz w:val="24"/>
        </w:rPr>
        <w:t>pelo</w:t>
      </w:r>
      <w:r>
        <w:rPr>
          <w:color w:val="0000B3"/>
          <w:spacing w:val="-3"/>
          <w:sz w:val="24"/>
        </w:rPr>
        <w:t> </w:t>
      </w:r>
      <w:r>
        <w:rPr>
          <w:color w:val="0000B3"/>
          <w:sz w:val="24"/>
        </w:rPr>
        <w:t>C</w:t>
      </w:r>
      <w:r>
        <w:rPr>
          <w:rFonts w:ascii="Calibri" w:hAnsi="Calibri"/>
          <w:color w:val="0000B3"/>
          <w:sz w:val="24"/>
          <w:vertAlign w:val="superscript"/>
        </w:rPr>
        <w:t>3</w:t>
      </w:r>
      <w:r>
        <w:rPr>
          <w:color w:val="0000B3"/>
          <w:sz w:val="24"/>
          <w:vertAlign w:val="baseline"/>
        </w:rPr>
        <w:t>E-SL.</w:t>
      </w:r>
      <w:r>
        <w:rPr>
          <w:color w:val="0000B3"/>
          <w:spacing w:val="-3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Em</w:t>
      </w:r>
      <w:r>
        <w:rPr>
          <w:color w:val="0000B3"/>
          <w:spacing w:val="-3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destaque</w:t>
      </w:r>
      <w:r>
        <w:rPr>
          <w:color w:val="0000B3"/>
          <w:spacing w:val="-2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estão</w:t>
      </w:r>
      <w:r>
        <w:rPr>
          <w:color w:val="0000B3"/>
          <w:spacing w:val="-3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os</w:t>
      </w:r>
      <w:r>
        <w:rPr>
          <w:color w:val="0000B3"/>
          <w:spacing w:val="-3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valores</w:t>
      </w:r>
      <w:r>
        <w:rPr>
          <w:color w:val="0000B3"/>
          <w:spacing w:val="-3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máximos</w:t>
      </w:r>
      <w:r>
        <w:rPr>
          <w:color w:val="0000B3"/>
          <w:spacing w:val="-2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calculados</w:t>
      </w:r>
      <w:r>
        <w:rPr>
          <w:color w:val="0000B3"/>
          <w:spacing w:val="-3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para</w:t>
      </w:r>
      <w:r>
        <w:rPr>
          <w:color w:val="0000B3"/>
          <w:spacing w:val="-3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os</w:t>
      </w:r>
      <w:r>
        <w:rPr>
          <w:color w:val="0000B3"/>
          <w:spacing w:val="-2"/>
          <w:sz w:val="24"/>
          <w:vertAlign w:val="baseline"/>
        </w:rPr>
        <w:t> </w:t>
      </w:r>
      <w:r>
        <w:rPr>
          <w:i/>
          <w:color w:val="0000B3"/>
          <w:sz w:val="24"/>
          <w:vertAlign w:val="baseline"/>
        </w:rPr>
        <w:t>tweets</w:t>
      </w:r>
    </w:p>
    <w:p>
      <w:pPr>
        <w:pStyle w:val="BodyText"/>
        <w:tabs>
          <w:tab w:pos="10351" w:val="right" w:leader="dot"/>
        </w:tabs>
        <w:spacing w:line="277" w:lineRule="exact"/>
        <w:ind w:left="2189"/>
        <w:jc w:val="both"/>
      </w:pPr>
      <w:r>
        <w:rPr>
          <w:rFonts w:ascii="Cambria"/>
          <w:color w:val="0000B3"/>
          <w:position w:val="4"/>
        </w:rPr>
        <w:t>t</w:t>
      </w:r>
      <w:r>
        <w:rPr>
          <w:rFonts w:ascii="Calibri"/>
          <w:color w:val="0000B3"/>
          <w:position w:val="4"/>
          <w:vertAlign w:val="subscript"/>
        </w:rPr>
        <w:t>1</w:t>
      </w:r>
      <w:r>
        <w:rPr>
          <w:color w:val="0000B3"/>
          <w:position w:val="4"/>
          <w:vertAlign w:val="baseline"/>
        </w:rPr>
        <w:t>,</w:t>
      </w:r>
      <w:r>
        <w:rPr>
          <w:color w:val="0000B3"/>
          <w:spacing w:val="-1"/>
          <w:position w:val="4"/>
          <w:vertAlign w:val="baseline"/>
        </w:rPr>
        <w:t> </w:t>
      </w:r>
      <w:r>
        <w:rPr>
          <w:rFonts w:ascii="Cambria"/>
          <w:color w:val="0000B3"/>
          <w:position w:val="4"/>
          <w:vertAlign w:val="baseline"/>
        </w:rPr>
        <w:t>t</w:t>
      </w:r>
      <w:r>
        <w:rPr>
          <w:rFonts w:ascii="Calibri"/>
          <w:color w:val="0000B3"/>
          <w:position w:val="4"/>
          <w:vertAlign w:val="subscript"/>
        </w:rPr>
        <w:t>20</w:t>
      </w:r>
      <w:r>
        <w:rPr>
          <w:rFonts w:ascii="Calibri"/>
          <w:color w:val="0000B3"/>
          <w:spacing w:val="15"/>
          <w:position w:val="4"/>
          <w:vertAlign w:val="baseline"/>
        </w:rPr>
        <w:t> </w:t>
      </w:r>
      <w:r>
        <w:rPr>
          <w:color w:val="0000B3"/>
          <w:position w:val="4"/>
          <w:vertAlign w:val="baseline"/>
        </w:rPr>
        <w:t>e </w:t>
      </w:r>
      <w:r>
        <w:rPr>
          <w:rFonts w:ascii="Cambria"/>
          <w:color w:val="0000B3"/>
          <w:position w:val="4"/>
          <w:vertAlign w:val="baseline"/>
        </w:rPr>
        <w:t>t</w:t>
      </w:r>
      <w:r>
        <w:rPr>
          <w:rFonts w:ascii="Calibri"/>
          <w:color w:val="0000B3"/>
          <w:position w:val="4"/>
          <w:vertAlign w:val="subscript"/>
        </w:rPr>
        <w:t>1853</w:t>
      </w:r>
      <w:r>
        <w:rPr>
          <w:color w:val="0000B3"/>
          <w:vertAlign w:val="baseline"/>
        </w:rPr>
        <w:tab/>
      </w:r>
      <w:r>
        <w:rPr>
          <w:position w:val="4"/>
          <w:vertAlign w:val="baseline"/>
        </w:rPr>
        <w:t>70</w:t>
      </w:r>
    </w:p>
    <w:p>
      <w:pPr>
        <w:spacing w:after="0" w:line="277" w:lineRule="exact"/>
        <w:jc w:val="both"/>
        <w:sectPr>
          <w:headerReference w:type="default" r:id="rId26"/>
          <w:footerReference w:type="default" r:id="rId27"/>
          <w:pgSz w:w="11910" w:h="16840"/>
          <w:pgMar w:header="2509" w:footer="557" w:top="3140" w:bottom="740" w:left="420" w:right="0"/>
        </w:sectPr>
      </w:pPr>
    </w:p>
    <w:p>
      <w:pPr>
        <w:pStyle w:val="ListParagraph"/>
        <w:numPr>
          <w:ilvl w:val="1"/>
          <w:numId w:val="7"/>
        </w:numPr>
        <w:tabs>
          <w:tab w:pos="1623" w:val="left" w:leader="none"/>
        </w:tabs>
        <w:spacing w:line="312" w:lineRule="auto" w:before="74" w:after="0"/>
        <w:ind w:left="1622" w:right="2308" w:hanging="550"/>
        <w:jc w:val="both"/>
        <w:rPr>
          <w:sz w:val="24"/>
        </w:rPr>
      </w:pPr>
      <w:r>
        <w:rPr>
          <w:color w:val="0000B3"/>
          <w:sz w:val="24"/>
        </w:rPr>
        <w:t>Distribuição das classes </w:t>
      </w:r>
      <w:r>
        <w:rPr>
          <w:i/>
          <w:color w:val="0000B3"/>
          <w:sz w:val="24"/>
        </w:rPr>
        <w:t>positiva</w:t>
      </w:r>
      <w:r>
        <w:rPr>
          <w:color w:val="0000B3"/>
          <w:sz w:val="24"/>
        </w:rPr>
        <w:t>, </w:t>
      </w:r>
      <w:r>
        <w:rPr>
          <w:i/>
          <w:color w:val="0000B3"/>
          <w:sz w:val="24"/>
        </w:rPr>
        <w:t>negativa </w:t>
      </w:r>
      <w:r>
        <w:rPr>
          <w:color w:val="0000B3"/>
          <w:sz w:val="24"/>
        </w:rPr>
        <w:t>e </w:t>
      </w:r>
      <w:r>
        <w:rPr>
          <w:i/>
          <w:color w:val="0000B3"/>
          <w:sz w:val="24"/>
        </w:rPr>
        <w:t>neutra </w:t>
      </w:r>
      <w:r>
        <w:rPr>
          <w:color w:val="0000B3"/>
          <w:sz w:val="24"/>
        </w:rPr>
        <w:t>nas seis bases de dados</w:t>
      </w:r>
      <w:r>
        <w:rPr>
          <w:color w:val="0000B3"/>
          <w:spacing w:val="1"/>
          <w:sz w:val="24"/>
        </w:rPr>
        <w:t> </w:t>
      </w:r>
      <w:r>
        <w:rPr>
          <w:color w:val="0000B3"/>
          <w:sz w:val="24"/>
        </w:rPr>
        <w:t>utilizadas.</w:t>
      </w:r>
      <w:r>
        <w:rPr>
          <w:color w:val="0000B3"/>
          <w:spacing w:val="45"/>
          <w:sz w:val="24"/>
        </w:rPr>
        <w:t> </w:t>
      </w:r>
      <w:r>
        <w:rPr>
          <w:color w:val="0000B3"/>
          <w:sz w:val="24"/>
        </w:rPr>
        <w:t>Os</w:t>
      </w:r>
      <w:r>
        <w:rPr>
          <w:color w:val="0000B3"/>
          <w:spacing w:val="27"/>
          <w:sz w:val="24"/>
        </w:rPr>
        <w:t> </w:t>
      </w:r>
      <w:r>
        <w:rPr>
          <w:color w:val="0000B3"/>
          <w:sz w:val="24"/>
        </w:rPr>
        <w:t>classificadores</w:t>
      </w:r>
      <w:r>
        <w:rPr>
          <w:color w:val="0000B3"/>
          <w:spacing w:val="28"/>
          <w:sz w:val="24"/>
        </w:rPr>
        <w:t> </w:t>
      </w:r>
      <w:r>
        <w:rPr>
          <w:color w:val="0000B3"/>
          <w:sz w:val="24"/>
        </w:rPr>
        <w:t>foram</w:t>
      </w:r>
      <w:r>
        <w:rPr>
          <w:color w:val="0000B3"/>
          <w:spacing w:val="28"/>
          <w:sz w:val="24"/>
        </w:rPr>
        <w:t> </w:t>
      </w:r>
      <w:r>
        <w:rPr>
          <w:color w:val="0000B3"/>
          <w:sz w:val="24"/>
        </w:rPr>
        <w:t>treinados</w:t>
      </w:r>
      <w:r>
        <w:rPr>
          <w:color w:val="0000B3"/>
          <w:spacing w:val="27"/>
          <w:sz w:val="24"/>
        </w:rPr>
        <w:t> </w:t>
      </w:r>
      <w:r>
        <w:rPr>
          <w:color w:val="0000B3"/>
          <w:sz w:val="24"/>
        </w:rPr>
        <w:t>com</w:t>
      </w:r>
      <w:r>
        <w:rPr>
          <w:color w:val="0000B3"/>
          <w:spacing w:val="28"/>
          <w:sz w:val="24"/>
        </w:rPr>
        <w:t> </w:t>
      </w:r>
      <w:r>
        <w:rPr>
          <w:i/>
          <w:color w:val="0000B3"/>
          <w:sz w:val="24"/>
        </w:rPr>
        <w:t>tweets</w:t>
      </w:r>
      <w:r>
        <w:rPr>
          <w:i/>
          <w:color w:val="0000B3"/>
          <w:spacing w:val="28"/>
          <w:sz w:val="24"/>
        </w:rPr>
        <w:t> </w:t>
      </w:r>
      <w:r>
        <w:rPr>
          <w:color w:val="0000B3"/>
          <w:sz w:val="24"/>
        </w:rPr>
        <w:t>rotulados</w:t>
      </w:r>
      <w:r>
        <w:rPr>
          <w:color w:val="0000B3"/>
          <w:spacing w:val="27"/>
          <w:sz w:val="24"/>
        </w:rPr>
        <w:t> </w:t>
      </w:r>
      <w:r>
        <w:rPr>
          <w:color w:val="0000B3"/>
          <w:sz w:val="24"/>
        </w:rPr>
        <w:t>da</w:t>
      </w:r>
      <w:r>
        <w:rPr>
          <w:color w:val="0000B3"/>
          <w:spacing w:val="28"/>
          <w:sz w:val="24"/>
        </w:rPr>
        <w:t> </w:t>
      </w:r>
      <w:r>
        <w:rPr>
          <w:color w:val="0000B3"/>
          <w:sz w:val="24"/>
        </w:rPr>
        <w:t>base</w:t>
      </w:r>
      <w:r>
        <w:rPr>
          <w:color w:val="0000B3"/>
          <w:spacing w:val="-58"/>
          <w:sz w:val="24"/>
        </w:rPr>
        <w:t> </w:t>
      </w:r>
      <w:r>
        <w:rPr>
          <w:color w:val="0000B3"/>
          <w:sz w:val="24"/>
        </w:rPr>
        <w:t>de dados </w:t>
      </w:r>
      <w:r>
        <w:rPr>
          <w:i/>
          <w:color w:val="0000B3"/>
          <w:sz w:val="24"/>
        </w:rPr>
        <w:t>SemEval2013 </w:t>
      </w:r>
      <w:r>
        <w:rPr>
          <w:sz w:val="24"/>
        </w:rPr>
        <w:t>Nakov </w:t>
      </w:r>
      <w:r>
        <w:rPr>
          <w:i/>
          <w:sz w:val="24"/>
        </w:rPr>
        <w:t>et al. </w:t>
      </w:r>
      <w:r>
        <w:rPr>
          <w:color w:val="0000B3"/>
          <w:sz w:val="24"/>
        </w:rPr>
        <w:t>(</w:t>
      </w:r>
      <w:r>
        <w:rPr>
          <w:sz w:val="24"/>
        </w:rPr>
        <w:t>2013</w:t>
      </w:r>
      <w:r>
        <w:rPr>
          <w:color w:val="0000B3"/>
          <w:sz w:val="24"/>
        </w:rPr>
        <w:t>).</w:t>
      </w:r>
      <w:r>
        <w:rPr>
          <w:color w:val="0000B3"/>
          <w:spacing w:val="1"/>
          <w:sz w:val="24"/>
        </w:rPr>
        <w:t> </w:t>
      </w:r>
      <w:r>
        <w:rPr>
          <w:color w:val="0000B3"/>
          <w:sz w:val="24"/>
        </w:rPr>
        <w:t>Os resultados reportados foram</w:t>
      </w:r>
      <w:r>
        <w:rPr>
          <w:color w:val="0000B3"/>
          <w:spacing w:val="1"/>
          <w:sz w:val="24"/>
        </w:rPr>
        <w:t> </w:t>
      </w:r>
      <w:r>
        <w:rPr>
          <w:color w:val="0000B3"/>
          <w:sz w:val="24"/>
        </w:rPr>
        <w:t>obtidos</w:t>
      </w:r>
      <w:r>
        <w:rPr>
          <w:color w:val="0000B3"/>
          <w:spacing w:val="12"/>
          <w:sz w:val="24"/>
        </w:rPr>
        <w:t> </w:t>
      </w:r>
      <w:r>
        <w:rPr>
          <w:color w:val="0000B3"/>
          <w:sz w:val="24"/>
        </w:rPr>
        <w:t>a</w:t>
      </w:r>
      <w:r>
        <w:rPr>
          <w:color w:val="0000B3"/>
          <w:spacing w:val="12"/>
          <w:sz w:val="24"/>
        </w:rPr>
        <w:t> </w:t>
      </w:r>
      <w:r>
        <w:rPr>
          <w:color w:val="0000B3"/>
          <w:sz w:val="24"/>
        </w:rPr>
        <w:t>partir</w:t>
      </w:r>
      <w:r>
        <w:rPr>
          <w:color w:val="0000B3"/>
          <w:spacing w:val="13"/>
          <w:sz w:val="24"/>
        </w:rPr>
        <w:t> </w:t>
      </w:r>
      <w:r>
        <w:rPr>
          <w:color w:val="0000B3"/>
          <w:sz w:val="24"/>
        </w:rPr>
        <w:t>de</w:t>
      </w:r>
      <w:r>
        <w:rPr>
          <w:color w:val="0000B3"/>
          <w:spacing w:val="12"/>
          <w:sz w:val="24"/>
        </w:rPr>
        <w:t> </w:t>
      </w:r>
      <w:r>
        <w:rPr>
          <w:color w:val="0000B3"/>
          <w:sz w:val="24"/>
        </w:rPr>
        <w:t>classificações</w:t>
      </w:r>
      <w:r>
        <w:rPr>
          <w:color w:val="0000B3"/>
          <w:spacing w:val="12"/>
          <w:sz w:val="24"/>
        </w:rPr>
        <w:t> </w:t>
      </w:r>
      <w:r>
        <w:rPr>
          <w:color w:val="0000B3"/>
          <w:sz w:val="24"/>
        </w:rPr>
        <w:t>em</w:t>
      </w:r>
      <w:r>
        <w:rPr>
          <w:color w:val="0000B3"/>
          <w:spacing w:val="12"/>
          <w:sz w:val="24"/>
        </w:rPr>
        <w:t> </w:t>
      </w:r>
      <w:r>
        <w:rPr>
          <w:color w:val="0000B3"/>
          <w:sz w:val="24"/>
        </w:rPr>
        <w:t>cinco</w:t>
      </w:r>
      <w:r>
        <w:rPr>
          <w:color w:val="0000B3"/>
          <w:spacing w:val="12"/>
          <w:sz w:val="24"/>
        </w:rPr>
        <w:t> </w:t>
      </w:r>
      <w:r>
        <w:rPr>
          <w:color w:val="0000B3"/>
          <w:sz w:val="24"/>
        </w:rPr>
        <w:t>conjuntos</w:t>
      </w:r>
      <w:r>
        <w:rPr>
          <w:color w:val="0000B3"/>
          <w:spacing w:val="12"/>
          <w:sz w:val="24"/>
        </w:rPr>
        <w:t> </w:t>
      </w:r>
      <w:r>
        <w:rPr>
          <w:color w:val="0000B3"/>
          <w:sz w:val="24"/>
        </w:rPr>
        <w:t>de</w:t>
      </w:r>
      <w:r>
        <w:rPr>
          <w:color w:val="0000B3"/>
          <w:spacing w:val="13"/>
          <w:sz w:val="24"/>
        </w:rPr>
        <w:t> </w:t>
      </w:r>
      <w:r>
        <w:rPr>
          <w:color w:val="0000B3"/>
          <w:sz w:val="24"/>
        </w:rPr>
        <w:t>teste</w:t>
      </w:r>
      <w:r>
        <w:rPr>
          <w:color w:val="0000B3"/>
          <w:spacing w:val="12"/>
          <w:sz w:val="24"/>
        </w:rPr>
        <w:t> </w:t>
      </w:r>
      <w:r>
        <w:rPr>
          <w:color w:val="0000B3"/>
          <w:sz w:val="24"/>
        </w:rPr>
        <w:t>—</w:t>
      </w:r>
      <w:r>
        <w:rPr>
          <w:color w:val="0000B3"/>
          <w:spacing w:val="12"/>
          <w:sz w:val="24"/>
        </w:rPr>
        <w:t> </w:t>
      </w:r>
      <w:r>
        <w:rPr>
          <w:i/>
          <w:color w:val="0000B3"/>
          <w:sz w:val="24"/>
        </w:rPr>
        <w:t>LiveJournal</w:t>
      </w:r>
      <w:r>
        <w:rPr>
          <w:color w:val="0000B3"/>
          <w:sz w:val="24"/>
        </w:rPr>
        <w:t>,</w:t>
      </w:r>
    </w:p>
    <w:p>
      <w:pPr>
        <w:tabs>
          <w:tab w:pos="9545" w:val="left" w:leader="dot"/>
        </w:tabs>
        <w:spacing w:line="275" w:lineRule="exact" w:before="0"/>
        <w:ind w:left="1622" w:right="0" w:firstLine="0"/>
        <w:jc w:val="both"/>
        <w:rPr>
          <w:sz w:val="24"/>
        </w:rPr>
      </w:pPr>
      <w:r>
        <w:rPr>
          <w:i/>
          <w:color w:val="0000B3"/>
          <w:sz w:val="24"/>
        </w:rPr>
        <w:t>SMS2013</w:t>
      </w:r>
      <w:r>
        <w:rPr>
          <w:color w:val="0000B3"/>
          <w:sz w:val="24"/>
        </w:rPr>
        <w:t>,</w:t>
      </w:r>
      <w:r>
        <w:rPr>
          <w:color w:val="0000B3"/>
          <w:spacing w:val="-15"/>
          <w:sz w:val="24"/>
        </w:rPr>
        <w:t> </w:t>
      </w:r>
      <w:r>
        <w:rPr>
          <w:i/>
          <w:color w:val="0000B3"/>
          <w:sz w:val="24"/>
        </w:rPr>
        <w:t>Twitter2013</w:t>
      </w:r>
      <w:r>
        <w:rPr>
          <w:color w:val="0000B3"/>
          <w:sz w:val="24"/>
        </w:rPr>
        <w:t>,</w:t>
      </w:r>
      <w:r>
        <w:rPr>
          <w:color w:val="0000B3"/>
          <w:spacing w:val="-14"/>
          <w:sz w:val="24"/>
        </w:rPr>
        <w:t> </w:t>
      </w:r>
      <w:r>
        <w:rPr>
          <w:i/>
          <w:color w:val="0000B3"/>
          <w:sz w:val="24"/>
        </w:rPr>
        <w:t>Twitter2014</w:t>
      </w:r>
      <w:r>
        <w:rPr>
          <w:i/>
          <w:color w:val="0000B3"/>
          <w:spacing w:val="-14"/>
          <w:sz w:val="24"/>
        </w:rPr>
        <w:t> </w:t>
      </w:r>
      <w:r>
        <w:rPr>
          <w:color w:val="0000B3"/>
          <w:sz w:val="24"/>
        </w:rPr>
        <w:t>e</w:t>
      </w:r>
      <w:r>
        <w:rPr>
          <w:color w:val="0000B3"/>
          <w:spacing w:val="-14"/>
          <w:sz w:val="24"/>
        </w:rPr>
        <w:t> </w:t>
      </w:r>
      <w:r>
        <w:rPr>
          <w:i/>
          <w:color w:val="0000B3"/>
          <w:sz w:val="24"/>
        </w:rPr>
        <w:t>TwitterSarcasm2014</w:t>
      </w:r>
      <w:r>
        <w:rPr>
          <w:i/>
          <w:color w:val="0000B3"/>
          <w:sz w:val="24"/>
        </w:rPr>
        <w:tab/>
      </w:r>
      <w:r>
        <w:rPr>
          <w:sz w:val="24"/>
        </w:rPr>
        <w:t>71</w:t>
      </w:r>
    </w:p>
    <w:p>
      <w:pPr>
        <w:pStyle w:val="ListParagraph"/>
        <w:numPr>
          <w:ilvl w:val="1"/>
          <w:numId w:val="7"/>
        </w:numPr>
        <w:tabs>
          <w:tab w:pos="1622" w:val="left" w:leader="none"/>
          <w:tab w:pos="1623" w:val="left" w:leader="none"/>
          <w:tab w:pos="9545" w:val="left" w:leader="dot"/>
        </w:tabs>
        <w:spacing w:line="312" w:lineRule="auto" w:before="82" w:after="0"/>
        <w:ind w:left="1622" w:right="1698" w:hanging="550"/>
        <w:jc w:val="left"/>
        <w:rPr>
          <w:sz w:val="24"/>
        </w:rPr>
      </w:pPr>
      <w:r>
        <w:rPr>
          <w:color w:val="0000B3"/>
          <w:sz w:val="24"/>
        </w:rPr>
        <w:t>F-scores (%) obtidos pelas abordagens semissupervisionadas e o SVM supervi-</w:t>
      </w:r>
      <w:r>
        <w:rPr>
          <w:color w:val="0000B3"/>
          <w:spacing w:val="1"/>
          <w:sz w:val="24"/>
        </w:rPr>
        <w:t> </w:t>
      </w:r>
      <w:r>
        <w:rPr>
          <w:color w:val="0000B3"/>
          <w:sz w:val="24"/>
        </w:rPr>
        <w:t>sionado</w:t>
      </w:r>
      <w:r>
        <w:rPr>
          <w:color w:val="0000B3"/>
          <w:spacing w:val="-5"/>
          <w:sz w:val="24"/>
        </w:rPr>
        <w:t> </w:t>
      </w:r>
      <w:r>
        <w:rPr>
          <w:color w:val="0000B3"/>
          <w:sz w:val="24"/>
        </w:rPr>
        <w:t>na</w:t>
      </w:r>
      <w:r>
        <w:rPr>
          <w:color w:val="0000B3"/>
          <w:spacing w:val="-4"/>
          <w:sz w:val="24"/>
        </w:rPr>
        <w:t> </w:t>
      </w:r>
      <w:r>
        <w:rPr>
          <w:color w:val="0000B3"/>
          <w:sz w:val="24"/>
        </w:rPr>
        <w:t>base</w:t>
      </w:r>
      <w:r>
        <w:rPr>
          <w:color w:val="0000B3"/>
          <w:spacing w:val="-4"/>
          <w:sz w:val="24"/>
        </w:rPr>
        <w:t> </w:t>
      </w:r>
      <w:r>
        <w:rPr>
          <w:color w:val="0000B3"/>
          <w:sz w:val="24"/>
        </w:rPr>
        <w:t>de</w:t>
      </w:r>
      <w:r>
        <w:rPr>
          <w:color w:val="0000B3"/>
          <w:spacing w:val="-4"/>
          <w:sz w:val="24"/>
        </w:rPr>
        <w:t> </w:t>
      </w:r>
      <w:r>
        <w:rPr>
          <w:color w:val="0000B3"/>
          <w:sz w:val="24"/>
        </w:rPr>
        <w:t>dados</w:t>
      </w:r>
      <w:r>
        <w:rPr>
          <w:color w:val="0000B3"/>
          <w:spacing w:val="-4"/>
          <w:sz w:val="24"/>
        </w:rPr>
        <w:t> </w:t>
      </w:r>
      <w:r>
        <w:rPr>
          <w:color w:val="0000B3"/>
          <w:sz w:val="24"/>
        </w:rPr>
        <w:t>LiveJournal.</w:t>
      </w:r>
      <w:r>
        <w:rPr>
          <w:color w:val="0000B3"/>
          <w:spacing w:val="10"/>
          <w:sz w:val="24"/>
        </w:rPr>
        <w:t> </w:t>
      </w:r>
      <w:r>
        <w:rPr>
          <w:color w:val="0000B3"/>
          <w:sz w:val="24"/>
        </w:rPr>
        <w:t>Melhores</w:t>
      </w:r>
      <w:r>
        <w:rPr>
          <w:color w:val="0000B3"/>
          <w:spacing w:val="-4"/>
          <w:sz w:val="24"/>
        </w:rPr>
        <w:t> </w:t>
      </w:r>
      <w:r>
        <w:rPr>
          <w:color w:val="0000B3"/>
          <w:sz w:val="24"/>
        </w:rPr>
        <w:t>resultados</w:t>
      </w:r>
      <w:r>
        <w:rPr>
          <w:color w:val="0000B3"/>
          <w:spacing w:val="-4"/>
          <w:sz w:val="24"/>
        </w:rPr>
        <w:t> </w:t>
      </w:r>
      <w:r>
        <w:rPr>
          <w:color w:val="0000B3"/>
          <w:sz w:val="24"/>
        </w:rPr>
        <w:t>estão</w:t>
      </w:r>
      <w:r>
        <w:rPr>
          <w:color w:val="0000B3"/>
          <w:spacing w:val="-4"/>
          <w:sz w:val="24"/>
        </w:rPr>
        <w:t> </w:t>
      </w:r>
      <w:r>
        <w:rPr>
          <w:color w:val="0000B3"/>
          <w:sz w:val="24"/>
        </w:rPr>
        <w:t>em</w:t>
      </w:r>
      <w:r>
        <w:rPr>
          <w:color w:val="0000B3"/>
          <w:spacing w:val="-4"/>
          <w:sz w:val="24"/>
        </w:rPr>
        <w:t> </w:t>
      </w:r>
      <w:r>
        <w:rPr>
          <w:color w:val="0000B3"/>
          <w:sz w:val="24"/>
        </w:rPr>
        <w:t>negrito.</w:t>
        <w:tab/>
      </w:r>
      <w:r>
        <w:rPr>
          <w:spacing w:val="-1"/>
          <w:sz w:val="24"/>
        </w:rPr>
        <w:t>74</w:t>
      </w:r>
    </w:p>
    <w:p>
      <w:pPr>
        <w:pStyle w:val="ListParagraph"/>
        <w:numPr>
          <w:ilvl w:val="1"/>
          <w:numId w:val="7"/>
        </w:numPr>
        <w:tabs>
          <w:tab w:pos="1622" w:val="left" w:leader="none"/>
          <w:tab w:pos="1623" w:val="left" w:leader="none"/>
          <w:tab w:pos="9545" w:val="left" w:leader="dot"/>
        </w:tabs>
        <w:spacing w:line="312" w:lineRule="auto" w:before="0" w:after="0"/>
        <w:ind w:left="1622" w:right="1698" w:hanging="550"/>
        <w:jc w:val="left"/>
        <w:rPr>
          <w:sz w:val="24"/>
        </w:rPr>
      </w:pPr>
      <w:r>
        <w:rPr>
          <w:color w:val="0000B3"/>
          <w:sz w:val="24"/>
        </w:rPr>
        <w:t>F-scores (%) obtidos pelas abordagens semissupervisionadas e o SVM supervi-</w:t>
      </w:r>
      <w:r>
        <w:rPr>
          <w:color w:val="0000B3"/>
          <w:spacing w:val="1"/>
          <w:sz w:val="24"/>
        </w:rPr>
        <w:t> </w:t>
      </w:r>
      <w:r>
        <w:rPr>
          <w:color w:val="0000B3"/>
          <w:sz w:val="24"/>
        </w:rPr>
        <w:t>sionado</w:t>
      </w:r>
      <w:r>
        <w:rPr>
          <w:color w:val="0000B3"/>
          <w:spacing w:val="-4"/>
          <w:sz w:val="24"/>
        </w:rPr>
        <w:t> </w:t>
      </w:r>
      <w:r>
        <w:rPr>
          <w:color w:val="0000B3"/>
          <w:sz w:val="24"/>
        </w:rPr>
        <w:t>na</w:t>
      </w:r>
      <w:r>
        <w:rPr>
          <w:color w:val="0000B3"/>
          <w:spacing w:val="-3"/>
          <w:sz w:val="24"/>
        </w:rPr>
        <w:t> </w:t>
      </w:r>
      <w:r>
        <w:rPr>
          <w:color w:val="0000B3"/>
          <w:sz w:val="24"/>
        </w:rPr>
        <w:t>base</w:t>
      </w:r>
      <w:r>
        <w:rPr>
          <w:color w:val="0000B3"/>
          <w:spacing w:val="-3"/>
          <w:sz w:val="24"/>
        </w:rPr>
        <w:t> </w:t>
      </w:r>
      <w:r>
        <w:rPr>
          <w:color w:val="0000B3"/>
          <w:sz w:val="24"/>
        </w:rPr>
        <w:t>de</w:t>
      </w:r>
      <w:r>
        <w:rPr>
          <w:color w:val="0000B3"/>
          <w:spacing w:val="-3"/>
          <w:sz w:val="24"/>
        </w:rPr>
        <w:t> </w:t>
      </w:r>
      <w:r>
        <w:rPr>
          <w:color w:val="0000B3"/>
          <w:sz w:val="24"/>
        </w:rPr>
        <w:t>dados</w:t>
      </w:r>
      <w:r>
        <w:rPr>
          <w:color w:val="0000B3"/>
          <w:spacing w:val="-4"/>
          <w:sz w:val="24"/>
        </w:rPr>
        <w:t> </w:t>
      </w:r>
      <w:r>
        <w:rPr>
          <w:color w:val="0000B3"/>
          <w:sz w:val="24"/>
        </w:rPr>
        <w:t>SMS2013.</w:t>
      </w:r>
      <w:r>
        <w:rPr>
          <w:color w:val="0000B3"/>
          <w:spacing w:val="11"/>
          <w:sz w:val="24"/>
        </w:rPr>
        <w:t> </w:t>
      </w:r>
      <w:r>
        <w:rPr>
          <w:color w:val="0000B3"/>
          <w:sz w:val="24"/>
        </w:rPr>
        <w:t>Melhores</w:t>
      </w:r>
      <w:r>
        <w:rPr>
          <w:color w:val="0000B3"/>
          <w:spacing w:val="-3"/>
          <w:sz w:val="24"/>
        </w:rPr>
        <w:t> </w:t>
      </w:r>
      <w:r>
        <w:rPr>
          <w:color w:val="0000B3"/>
          <w:sz w:val="24"/>
        </w:rPr>
        <w:t>resultados</w:t>
      </w:r>
      <w:r>
        <w:rPr>
          <w:color w:val="0000B3"/>
          <w:spacing w:val="-3"/>
          <w:sz w:val="24"/>
        </w:rPr>
        <w:t> </w:t>
      </w:r>
      <w:r>
        <w:rPr>
          <w:color w:val="0000B3"/>
          <w:sz w:val="24"/>
        </w:rPr>
        <w:t>estão</w:t>
      </w:r>
      <w:r>
        <w:rPr>
          <w:color w:val="0000B3"/>
          <w:spacing w:val="-3"/>
          <w:sz w:val="24"/>
        </w:rPr>
        <w:t> </w:t>
      </w:r>
      <w:r>
        <w:rPr>
          <w:color w:val="0000B3"/>
          <w:sz w:val="24"/>
        </w:rPr>
        <w:t>em</w:t>
      </w:r>
      <w:r>
        <w:rPr>
          <w:color w:val="0000B3"/>
          <w:spacing w:val="-4"/>
          <w:sz w:val="24"/>
        </w:rPr>
        <w:t> </w:t>
      </w:r>
      <w:r>
        <w:rPr>
          <w:color w:val="0000B3"/>
          <w:sz w:val="24"/>
        </w:rPr>
        <w:t>negrito.</w:t>
        <w:tab/>
      </w:r>
      <w:r>
        <w:rPr>
          <w:spacing w:val="-1"/>
          <w:sz w:val="24"/>
        </w:rPr>
        <w:t>74</w:t>
      </w:r>
    </w:p>
    <w:p>
      <w:pPr>
        <w:pStyle w:val="ListParagraph"/>
        <w:numPr>
          <w:ilvl w:val="1"/>
          <w:numId w:val="7"/>
        </w:numPr>
        <w:tabs>
          <w:tab w:pos="1622" w:val="left" w:leader="none"/>
          <w:tab w:pos="1623" w:val="left" w:leader="none"/>
          <w:tab w:pos="9545" w:val="left" w:leader="dot"/>
        </w:tabs>
        <w:spacing w:line="312" w:lineRule="auto" w:before="0" w:after="0"/>
        <w:ind w:left="1622" w:right="1698" w:hanging="550"/>
        <w:jc w:val="left"/>
        <w:rPr>
          <w:sz w:val="24"/>
        </w:rPr>
      </w:pPr>
      <w:r>
        <w:rPr>
          <w:color w:val="0000B3"/>
          <w:sz w:val="24"/>
        </w:rPr>
        <w:t>F-scores (%) obtidos pelas abordagens semissupervisionadas e o SVM supervi-</w:t>
      </w:r>
      <w:r>
        <w:rPr>
          <w:color w:val="0000B3"/>
          <w:spacing w:val="1"/>
          <w:sz w:val="24"/>
        </w:rPr>
        <w:t> </w:t>
      </w:r>
      <w:r>
        <w:rPr>
          <w:color w:val="0000B3"/>
          <w:sz w:val="24"/>
        </w:rPr>
        <w:t>sionado</w:t>
      </w:r>
      <w:r>
        <w:rPr>
          <w:color w:val="0000B3"/>
          <w:spacing w:val="-5"/>
          <w:sz w:val="24"/>
        </w:rPr>
        <w:t> </w:t>
      </w:r>
      <w:r>
        <w:rPr>
          <w:color w:val="0000B3"/>
          <w:sz w:val="24"/>
        </w:rPr>
        <w:t>na</w:t>
      </w:r>
      <w:r>
        <w:rPr>
          <w:color w:val="0000B3"/>
          <w:spacing w:val="-5"/>
          <w:sz w:val="24"/>
        </w:rPr>
        <w:t> </w:t>
      </w:r>
      <w:r>
        <w:rPr>
          <w:color w:val="0000B3"/>
          <w:sz w:val="24"/>
        </w:rPr>
        <w:t>base</w:t>
      </w:r>
      <w:r>
        <w:rPr>
          <w:color w:val="0000B3"/>
          <w:spacing w:val="-5"/>
          <w:sz w:val="24"/>
        </w:rPr>
        <w:t> </w:t>
      </w:r>
      <w:r>
        <w:rPr>
          <w:color w:val="0000B3"/>
          <w:sz w:val="24"/>
        </w:rPr>
        <w:t>de</w:t>
      </w:r>
      <w:r>
        <w:rPr>
          <w:color w:val="0000B3"/>
          <w:spacing w:val="-5"/>
          <w:sz w:val="24"/>
        </w:rPr>
        <w:t> </w:t>
      </w:r>
      <w:r>
        <w:rPr>
          <w:color w:val="0000B3"/>
          <w:sz w:val="24"/>
        </w:rPr>
        <w:t>dados</w:t>
      </w:r>
      <w:r>
        <w:rPr>
          <w:color w:val="0000B3"/>
          <w:spacing w:val="-5"/>
          <w:sz w:val="24"/>
        </w:rPr>
        <w:t> </w:t>
      </w:r>
      <w:r>
        <w:rPr>
          <w:color w:val="0000B3"/>
          <w:sz w:val="24"/>
        </w:rPr>
        <w:t>Twitter2013.</w:t>
      </w:r>
      <w:r>
        <w:rPr>
          <w:color w:val="0000B3"/>
          <w:spacing w:val="9"/>
          <w:sz w:val="24"/>
        </w:rPr>
        <w:t> </w:t>
      </w:r>
      <w:r>
        <w:rPr>
          <w:color w:val="0000B3"/>
          <w:sz w:val="24"/>
        </w:rPr>
        <w:t>Melhores</w:t>
      </w:r>
      <w:r>
        <w:rPr>
          <w:color w:val="0000B3"/>
          <w:spacing w:val="-5"/>
          <w:sz w:val="24"/>
        </w:rPr>
        <w:t> </w:t>
      </w:r>
      <w:r>
        <w:rPr>
          <w:color w:val="0000B3"/>
          <w:sz w:val="24"/>
        </w:rPr>
        <w:t>resultados</w:t>
      </w:r>
      <w:r>
        <w:rPr>
          <w:color w:val="0000B3"/>
          <w:spacing w:val="-5"/>
          <w:sz w:val="24"/>
        </w:rPr>
        <w:t> </w:t>
      </w:r>
      <w:r>
        <w:rPr>
          <w:color w:val="0000B3"/>
          <w:sz w:val="24"/>
        </w:rPr>
        <w:t>estão</w:t>
      </w:r>
      <w:r>
        <w:rPr>
          <w:color w:val="0000B3"/>
          <w:spacing w:val="-4"/>
          <w:sz w:val="24"/>
        </w:rPr>
        <w:t> </w:t>
      </w:r>
      <w:r>
        <w:rPr>
          <w:color w:val="0000B3"/>
          <w:sz w:val="24"/>
        </w:rPr>
        <w:t>em</w:t>
      </w:r>
      <w:r>
        <w:rPr>
          <w:color w:val="0000B3"/>
          <w:spacing w:val="-5"/>
          <w:sz w:val="24"/>
        </w:rPr>
        <w:t> </w:t>
      </w:r>
      <w:r>
        <w:rPr>
          <w:color w:val="0000B3"/>
          <w:sz w:val="24"/>
        </w:rPr>
        <w:t>negrito.</w:t>
        <w:tab/>
      </w:r>
      <w:r>
        <w:rPr>
          <w:spacing w:val="-1"/>
          <w:sz w:val="24"/>
        </w:rPr>
        <w:t>74</w:t>
      </w:r>
    </w:p>
    <w:p>
      <w:pPr>
        <w:pStyle w:val="ListParagraph"/>
        <w:numPr>
          <w:ilvl w:val="1"/>
          <w:numId w:val="7"/>
        </w:numPr>
        <w:tabs>
          <w:tab w:pos="1622" w:val="left" w:leader="none"/>
          <w:tab w:pos="1623" w:val="left" w:leader="none"/>
          <w:tab w:pos="9545" w:val="left" w:leader="dot"/>
        </w:tabs>
        <w:spacing w:line="312" w:lineRule="auto" w:before="0" w:after="0"/>
        <w:ind w:left="1622" w:right="1698" w:hanging="550"/>
        <w:jc w:val="left"/>
        <w:rPr>
          <w:sz w:val="24"/>
        </w:rPr>
      </w:pPr>
      <w:r>
        <w:rPr>
          <w:color w:val="0000B3"/>
          <w:sz w:val="24"/>
        </w:rPr>
        <w:t>F-scores (%) obtidos pelas abordagens semissupervisionadas e o SVM supervi-</w:t>
      </w:r>
      <w:r>
        <w:rPr>
          <w:color w:val="0000B3"/>
          <w:spacing w:val="1"/>
          <w:sz w:val="24"/>
        </w:rPr>
        <w:t> </w:t>
      </w:r>
      <w:r>
        <w:rPr>
          <w:color w:val="0000B3"/>
          <w:sz w:val="24"/>
        </w:rPr>
        <w:t>sionado</w:t>
      </w:r>
      <w:r>
        <w:rPr>
          <w:color w:val="0000B3"/>
          <w:spacing w:val="-5"/>
          <w:sz w:val="24"/>
        </w:rPr>
        <w:t> </w:t>
      </w:r>
      <w:r>
        <w:rPr>
          <w:color w:val="0000B3"/>
          <w:sz w:val="24"/>
        </w:rPr>
        <w:t>na</w:t>
      </w:r>
      <w:r>
        <w:rPr>
          <w:color w:val="0000B3"/>
          <w:spacing w:val="-5"/>
          <w:sz w:val="24"/>
        </w:rPr>
        <w:t> </w:t>
      </w:r>
      <w:r>
        <w:rPr>
          <w:color w:val="0000B3"/>
          <w:sz w:val="24"/>
        </w:rPr>
        <w:t>base</w:t>
      </w:r>
      <w:r>
        <w:rPr>
          <w:color w:val="0000B3"/>
          <w:spacing w:val="-5"/>
          <w:sz w:val="24"/>
        </w:rPr>
        <w:t> </w:t>
      </w:r>
      <w:r>
        <w:rPr>
          <w:color w:val="0000B3"/>
          <w:sz w:val="24"/>
        </w:rPr>
        <w:t>de</w:t>
      </w:r>
      <w:r>
        <w:rPr>
          <w:color w:val="0000B3"/>
          <w:spacing w:val="-5"/>
          <w:sz w:val="24"/>
        </w:rPr>
        <w:t> </w:t>
      </w:r>
      <w:r>
        <w:rPr>
          <w:color w:val="0000B3"/>
          <w:sz w:val="24"/>
        </w:rPr>
        <w:t>dados</w:t>
      </w:r>
      <w:r>
        <w:rPr>
          <w:color w:val="0000B3"/>
          <w:spacing w:val="-5"/>
          <w:sz w:val="24"/>
        </w:rPr>
        <w:t> </w:t>
      </w:r>
      <w:r>
        <w:rPr>
          <w:color w:val="0000B3"/>
          <w:sz w:val="24"/>
        </w:rPr>
        <w:t>Twitter2014.</w:t>
      </w:r>
      <w:r>
        <w:rPr>
          <w:color w:val="0000B3"/>
          <w:spacing w:val="9"/>
          <w:sz w:val="24"/>
        </w:rPr>
        <w:t> </w:t>
      </w:r>
      <w:r>
        <w:rPr>
          <w:color w:val="0000B3"/>
          <w:sz w:val="24"/>
        </w:rPr>
        <w:t>Melhores</w:t>
      </w:r>
      <w:r>
        <w:rPr>
          <w:color w:val="0000B3"/>
          <w:spacing w:val="-5"/>
          <w:sz w:val="24"/>
        </w:rPr>
        <w:t> </w:t>
      </w:r>
      <w:r>
        <w:rPr>
          <w:color w:val="0000B3"/>
          <w:sz w:val="24"/>
        </w:rPr>
        <w:t>resultados</w:t>
      </w:r>
      <w:r>
        <w:rPr>
          <w:color w:val="0000B3"/>
          <w:spacing w:val="-5"/>
          <w:sz w:val="24"/>
        </w:rPr>
        <w:t> </w:t>
      </w:r>
      <w:r>
        <w:rPr>
          <w:color w:val="0000B3"/>
          <w:sz w:val="24"/>
        </w:rPr>
        <w:t>estão</w:t>
      </w:r>
      <w:r>
        <w:rPr>
          <w:color w:val="0000B3"/>
          <w:spacing w:val="-4"/>
          <w:sz w:val="24"/>
        </w:rPr>
        <w:t> </w:t>
      </w:r>
      <w:r>
        <w:rPr>
          <w:color w:val="0000B3"/>
          <w:sz w:val="24"/>
        </w:rPr>
        <w:t>em</w:t>
      </w:r>
      <w:r>
        <w:rPr>
          <w:color w:val="0000B3"/>
          <w:spacing w:val="-5"/>
          <w:sz w:val="24"/>
        </w:rPr>
        <w:t> </w:t>
      </w:r>
      <w:r>
        <w:rPr>
          <w:color w:val="0000B3"/>
          <w:sz w:val="24"/>
        </w:rPr>
        <w:t>negrito.</w:t>
        <w:tab/>
      </w:r>
      <w:r>
        <w:rPr>
          <w:spacing w:val="-1"/>
          <w:sz w:val="24"/>
        </w:rPr>
        <w:t>75</w:t>
      </w:r>
    </w:p>
    <w:p>
      <w:pPr>
        <w:pStyle w:val="ListParagraph"/>
        <w:numPr>
          <w:ilvl w:val="1"/>
          <w:numId w:val="7"/>
        </w:numPr>
        <w:tabs>
          <w:tab w:pos="1622" w:val="left" w:leader="none"/>
          <w:tab w:pos="1623" w:val="left" w:leader="none"/>
          <w:tab w:pos="9545" w:val="left" w:leader="dot"/>
        </w:tabs>
        <w:spacing w:line="312" w:lineRule="auto" w:before="0" w:after="0"/>
        <w:ind w:left="1622" w:right="1698" w:hanging="550"/>
        <w:jc w:val="left"/>
        <w:rPr>
          <w:sz w:val="24"/>
        </w:rPr>
      </w:pPr>
      <w:r>
        <w:rPr>
          <w:color w:val="0000B3"/>
          <w:sz w:val="24"/>
        </w:rPr>
        <w:t>F-scores (%) obtidos pelas abordagens semissupervisionadas e o SVM supervi-</w:t>
      </w:r>
      <w:r>
        <w:rPr>
          <w:color w:val="0000B3"/>
          <w:spacing w:val="1"/>
          <w:sz w:val="24"/>
        </w:rPr>
        <w:t> </w:t>
      </w:r>
      <w:r>
        <w:rPr>
          <w:color w:val="0000B3"/>
          <w:sz w:val="24"/>
        </w:rPr>
        <w:t>sionado na base de dados Twitter Sarcasm 2014. Melhores resultados estão em</w:t>
      </w:r>
      <w:r>
        <w:rPr>
          <w:color w:val="0000B3"/>
          <w:spacing w:val="1"/>
          <w:sz w:val="24"/>
        </w:rPr>
        <w:t> </w:t>
      </w:r>
      <w:r>
        <w:rPr>
          <w:color w:val="0000B3"/>
          <w:sz w:val="24"/>
        </w:rPr>
        <w:t>negrito.</w:t>
        <w:tab/>
      </w:r>
      <w:r>
        <w:rPr>
          <w:spacing w:val="-1"/>
          <w:sz w:val="24"/>
        </w:rPr>
        <w:t>75</w:t>
      </w:r>
    </w:p>
    <w:p>
      <w:pPr>
        <w:pStyle w:val="ListParagraph"/>
        <w:numPr>
          <w:ilvl w:val="1"/>
          <w:numId w:val="7"/>
        </w:numPr>
        <w:tabs>
          <w:tab w:pos="1623" w:val="left" w:leader="none"/>
        </w:tabs>
        <w:spacing w:line="312" w:lineRule="auto" w:before="0" w:after="0"/>
        <w:ind w:left="1622" w:right="2308" w:hanging="550"/>
        <w:jc w:val="both"/>
        <w:rPr>
          <w:sz w:val="24"/>
        </w:rPr>
      </w:pPr>
      <w:r>
        <w:rPr>
          <w:color w:val="0000B3"/>
          <w:sz w:val="24"/>
        </w:rPr>
        <w:t>F-scores</w:t>
      </w:r>
      <w:r>
        <w:rPr>
          <w:color w:val="0000B3"/>
          <w:spacing w:val="-9"/>
          <w:sz w:val="24"/>
        </w:rPr>
        <w:t> </w:t>
      </w:r>
      <w:r>
        <w:rPr>
          <w:color w:val="0000B3"/>
          <w:sz w:val="24"/>
        </w:rPr>
        <w:t>para</w:t>
      </w:r>
      <w:r>
        <w:rPr>
          <w:color w:val="0000B3"/>
          <w:spacing w:val="-9"/>
          <w:sz w:val="24"/>
        </w:rPr>
        <w:t> </w:t>
      </w:r>
      <w:r>
        <w:rPr>
          <w:color w:val="0000B3"/>
          <w:sz w:val="24"/>
        </w:rPr>
        <w:t>diferentes</w:t>
      </w:r>
      <w:r>
        <w:rPr>
          <w:color w:val="0000B3"/>
          <w:spacing w:val="-9"/>
          <w:sz w:val="24"/>
        </w:rPr>
        <w:t> </w:t>
      </w:r>
      <w:r>
        <w:rPr>
          <w:color w:val="0000B3"/>
          <w:sz w:val="24"/>
        </w:rPr>
        <w:t>percentuais</w:t>
      </w:r>
      <w:r>
        <w:rPr>
          <w:color w:val="0000B3"/>
          <w:spacing w:val="-9"/>
          <w:sz w:val="24"/>
        </w:rPr>
        <w:t> </w:t>
      </w:r>
      <w:r>
        <w:rPr>
          <w:color w:val="0000B3"/>
          <w:sz w:val="24"/>
        </w:rPr>
        <w:t>de</w:t>
      </w:r>
      <w:r>
        <w:rPr>
          <w:color w:val="0000B3"/>
          <w:spacing w:val="-9"/>
          <w:sz w:val="24"/>
        </w:rPr>
        <w:t> </w:t>
      </w:r>
      <w:r>
        <w:rPr>
          <w:color w:val="0000B3"/>
          <w:sz w:val="24"/>
        </w:rPr>
        <w:t>dados</w:t>
      </w:r>
      <w:r>
        <w:rPr>
          <w:color w:val="0000B3"/>
          <w:spacing w:val="-9"/>
          <w:sz w:val="24"/>
        </w:rPr>
        <w:t> </w:t>
      </w:r>
      <w:r>
        <w:rPr>
          <w:color w:val="0000B3"/>
          <w:sz w:val="24"/>
        </w:rPr>
        <w:t>rotulados</w:t>
      </w:r>
      <w:r>
        <w:rPr>
          <w:color w:val="0000B3"/>
          <w:spacing w:val="-9"/>
          <w:sz w:val="24"/>
        </w:rPr>
        <w:t> </w:t>
      </w:r>
      <w:r>
        <w:rPr>
          <w:color w:val="0000B3"/>
          <w:sz w:val="24"/>
        </w:rPr>
        <w:t>para</w:t>
      </w:r>
      <w:r>
        <w:rPr>
          <w:color w:val="0000B3"/>
          <w:spacing w:val="-8"/>
          <w:sz w:val="24"/>
        </w:rPr>
        <w:t> </w:t>
      </w:r>
      <w:r>
        <w:rPr>
          <w:color w:val="0000B3"/>
          <w:sz w:val="24"/>
        </w:rPr>
        <w:t>abordagens</w:t>
      </w:r>
      <w:r>
        <w:rPr>
          <w:color w:val="0000B3"/>
          <w:spacing w:val="-9"/>
          <w:sz w:val="24"/>
        </w:rPr>
        <w:t> </w:t>
      </w:r>
      <w:r>
        <w:rPr>
          <w:color w:val="0000B3"/>
          <w:sz w:val="24"/>
        </w:rPr>
        <w:t>semis-</w:t>
      </w:r>
      <w:r>
        <w:rPr>
          <w:color w:val="0000B3"/>
          <w:spacing w:val="-58"/>
          <w:sz w:val="24"/>
        </w:rPr>
        <w:t> </w:t>
      </w:r>
      <w:r>
        <w:rPr>
          <w:color w:val="0000B3"/>
          <w:sz w:val="24"/>
        </w:rPr>
        <w:t>supervisionadas,</w:t>
      </w:r>
      <w:r>
        <w:rPr>
          <w:color w:val="0000B3"/>
          <w:spacing w:val="-9"/>
          <w:sz w:val="24"/>
        </w:rPr>
        <w:t> </w:t>
      </w:r>
      <w:r>
        <w:rPr>
          <w:color w:val="0000B3"/>
          <w:sz w:val="24"/>
        </w:rPr>
        <w:t>supervisionadas</w:t>
      </w:r>
      <w:r>
        <w:rPr>
          <w:color w:val="0000B3"/>
          <w:spacing w:val="-10"/>
          <w:sz w:val="24"/>
        </w:rPr>
        <w:t> </w:t>
      </w:r>
      <w:r>
        <w:rPr>
          <w:color w:val="0000B3"/>
          <w:sz w:val="24"/>
        </w:rPr>
        <w:t>e</w:t>
      </w:r>
      <w:r>
        <w:rPr>
          <w:color w:val="0000B3"/>
          <w:spacing w:val="-10"/>
          <w:sz w:val="24"/>
        </w:rPr>
        <w:t> </w:t>
      </w:r>
      <w:r>
        <w:rPr>
          <w:color w:val="0000B3"/>
          <w:sz w:val="24"/>
        </w:rPr>
        <w:t>baseada</w:t>
      </w:r>
      <w:r>
        <w:rPr>
          <w:color w:val="0000B3"/>
          <w:spacing w:val="-10"/>
          <w:sz w:val="24"/>
        </w:rPr>
        <w:t> </w:t>
      </w:r>
      <w:r>
        <w:rPr>
          <w:color w:val="0000B3"/>
          <w:sz w:val="24"/>
        </w:rPr>
        <w:t>em</w:t>
      </w:r>
      <w:r>
        <w:rPr>
          <w:color w:val="0000B3"/>
          <w:spacing w:val="-10"/>
          <w:sz w:val="24"/>
        </w:rPr>
        <w:t> </w:t>
      </w:r>
      <w:r>
        <w:rPr>
          <w:color w:val="0000B3"/>
          <w:sz w:val="24"/>
        </w:rPr>
        <w:t>léxicos</w:t>
      </w:r>
      <w:r>
        <w:rPr>
          <w:color w:val="0000B3"/>
          <w:spacing w:val="-10"/>
          <w:sz w:val="24"/>
        </w:rPr>
        <w:t> </w:t>
      </w:r>
      <w:r>
        <w:rPr>
          <w:color w:val="0000B3"/>
          <w:sz w:val="24"/>
        </w:rPr>
        <w:t>–</w:t>
      </w:r>
      <w:r>
        <w:rPr>
          <w:color w:val="0000B3"/>
          <w:spacing w:val="-9"/>
          <w:sz w:val="24"/>
        </w:rPr>
        <w:t> </w:t>
      </w:r>
      <w:r>
        <w:rPr>
          <w:color w:val="0000B3"/>
          <w:sz w:val="24"/>
        </w:rPr>
        <w:t>incluindo</w:t>
      </w:r>
      <w:r>
        <w:rPr>
          <w:color w:val="0000B3"/>
          <w:spacing w:val="-10"/>
          <w:sz w:val="24"/>
        </w:rPr>
        <w:t> </w:t>
      </w:r>
      <w:r>
        <w:rPr>
          <w:color w:val="0000B3"/>
          <w:sz w:val="24"/>
        </w:rPr>
        <w:t>os</w:t>
      </w:r>
      <w:r>
        <w:rPr>
          <w:color w:val="0000B3"/>
          <w:spacing w:val="-10"/>
          <w:sz w:val="24"/>
        </w:rPr>
        <w:t> </w:t>
      </w:r>
      <w:r>
        <w:rPr>
          <w:color w:val="0000B3"/>
          <w:sz w:val="24"/>
        </w:rPr>
        <w:t>melhores</w:t>
      </w:r>
      <w:r>
        <w:rPr>
          <w:color w:val="0000B3"/>
          <w:spacing w:val="-58"/>
          <w:sz w:val="24"/>
        </w:rPr>
        <w:t> </w:t>
      </w:r>
      <w:r>
        <w:rPr>
          <w:color w:val="0000B3"/>
          <w:sz w:val="24"/>
        </w:rPr>
        <w:t>resultados</w:t>
      </w:r>
      <w:r>
        <w:rPr>
          <w:color w:val="0000B3"/>
          <w:spacing w:val="10"/>
          <w:sz w:val="24"/>
        </w:rPr>
        <w:t> </w:t>
      </w:r>
      <w:r>
        <w:rPr>
          <w:color w:val="0000B3"/>
          <w:sz w:val="24"/>
        </w:rPr>
        <w:t>da</w:t>
      </w:r>
      <w:r>
        <w:rPr>
          <w:color w:val="0000B3"/>
          <w:spacing w:val="11"/>
          <w:sz w:val="24"/>
        </w:rPr>
        <w:t> </w:t>
      </w:r>
      <w:r>
        <w:rPr>
          <w:color w:val="0000B3"/>
          <w:sz w:val="24"/>
        </w:rPr>
        <w:t>literatura</w:t>
      </w:r>
      <w:r>
        <w:rPr>
          <w:color w:val="0000B3"/>
          <w:spacing w:val="11"/>
          <w:sz w:val="24"/>
        </w:rPr>
        <w:t> </w:t>
      </w:r>
      <w:r>
        <w:rPr>
          <w:color w:val="0000B3"/>
          <w:sz w:val="24"/>
        </w:rPr>
        <w:t>ao</w:t>
      </w:r>
      <w:r>
        <w:rPr>
          <w:color w:val="0000B3"/>
          <w:spacing w:val="11"/>
          <w:sz w:val="24"/>
        </w:rPr>
        <w:t> </w:t>
      </w:r>
      <w:r>
        <w:rPr>
          <w:color w:val="0000B3"/>
          <w:sz w:val="24"/>
        </w:rPr>
        <w:t>se</w:t>
      </w:r>
      <w:r>
        <w:rPr>
          <w:color w:val="0000B3"/>
          <w:spacing w:val="10"/>
          <w:sz w:val="24"/>
        </w:rPr>
        <w:t> </w:t>
      </w:r>
      <w:r>
        <w:rPr>
          <w:color w:val="0000B3"/>
          <w:sz w:val="24"/>
        </w:rPr>
        <w:t>utilizar</w:t>
      </w:r>
      <w:r>
        <w:rPr>
          <w:color w:val="0000B3"/>
          <w:spacing w:val="11"/>
          <w:sz w:val="24"/>
        </w:rPr>
        <w:t> </w:t>
      </w:r>
      <w:r>
        <w:rPr>
          <w:color w:val="0000B3"/>
          <w:sz w:val="24"/>
        </w:rPr>
        <w:t>o</w:t>
      </w:r>
      <w:r>
        <w:rPr>
          <w:color w:val="0000B3"/>
          <w:spacing w:val="11"/>
          <w:sz w:val="24"/>
        </w:rPr>
        <w:t> </w:t>
      </w:r>
      <w:r>
        <w:rPr>
          <w:color w:val="0000B3"/>
          <w:sz w:val="24"/>
        </w:rPr>
        <w:t>conjunto</w:t>
      </w:r>
      <w:r>
        <w:rPr>
          <w:color w:val="0000B3"/>
          <w:spacing w:val="11"/>
          <w:sz w:val="24"/>
        </w:rPr>
        <w:t> </w:t>
      </w:r>
      <w:r>
        <w:rPr>
          <w:color w:val="0000B3"/>
          <w:sz w:val="24"/>
        </w:rPr>
        <w:t>completo</w:t>
      </w:r>
      <w:r>
        <w:rPr>
          <w:color w:val="0000B3"/>
          <w:spacing w:val="10"/>
          <w:sz w:val="24"/>
        </w:rPr>
        <w:t> </w:t>
      </w:r>
      <w:r>
        <w:rPr>
          <w:color w:val="0000B3"/>
          <w:sz w:val="24"/>
        </w:rPr>
        <w:t>de</w:t>
      </w:r>
      <w:r>
        <w:rPr>
          <w:color w:val="0000B3"/>
          <w:spacing w:val="11"/>
          <w:sz w:val="24"/>
        </w:rPr>
        <w:t> </w:t>
      </w:r>
      <w:r>
        <w:rPr>
          <w:color w:val="0000B3"/>
          <w:sz w:val="24"/>
        </w:rPr>
        <w:t>dados</w:t>
      </w:r>
      <w:r>
        <w:rPr>
          <w:color w:val="0000B3"/>
          <w:spacing w:val="11"/>
          <w:sz w:val="24"/>
        </w:rPr>
        <w:t> </w:t>
      </w:r>
      <w:r>
        <w:rPr>
          <w:color w:val="0000B3"/>
          <w:sz w:val="24"/>
        </w:rPr>
        <w:t>rotulados.</w:t>
      </w:r>
    </w:p>
    <w:p>
      <w:pPr>
        <w:pStyle w:val="BodyText"/>
        <w:tabs>
          <w:tab w:pos="9545" w:val="left" w:leader="dot"/>
        </w:tabs>
        <w:spacing w:line="275" w:lineRule="exact"/>
        <w:ind w:left="1622"/>
        <w:jc w:val="both"/>
      </w:pPr>
      <w:r>
        <w:rPr>
          <w:color w:val="0000B3"/>
        </w:rPr>
        <w:t>Os</w:t>
      </w:r>
      <w:r>
        <w:rPr>
          <w:color w:val="0000B3"/>
          <w:spacing w:val="-4"/>
        </w:rPr>
        <w:t> </w:t>
      </w:r>
      <w:r>
        <w:rPr>
          <w:color w:val="0000B3"/>
        </w:rPr>
        <w:t>melhores</w:t>
      </w:r>
      <w:r>
        <w:rPr>
          <w:color w:val="0000B3"/>
          <w:spacing w:val="-3"/>
        </w:rPr>
        <w:t> </w:t>
      </w:r>
      <w:r>
        <w:rPr>
          <w:color w:val="0000B3"/>
        </w:rPr>
        <w:t>resultados</w:t>
      </w:r>
      <w:r>
        <w:rPr>
          <w:color w:val="0000B3"/>
          <w:spacing w:val="-4"/>
        </w:rPr>
        <w:t> </w:t>
      </w:r>
      <w:r>
        <w:rPr>
          <w:color w:val="0000B3"/>
        </w:rPr>
        <w:t>estão</w:t>
      </w:r>
      <w:r>
        <w:rPr>
          <w:color w:val="0000B3"/>
          <w:spacing w:val="-3"/>
        </w:rPr>
        <w:t> </w:t>
      </w:r>
      <w:r>
        <w:rPr>
          <w:color w:val="0000B3"/>
        </w:rPr>
        <w:t>em</w:t>
      </w:r>
      <w:r>
        <w:rPr>
          <w:color w:val="0000B3"/>
          <w:spacing w:val="-3"/>
        </w:rPr>
        <w:t> </w:t>
      </w:r>
      <w:r>
        <w:rPr>
          <w:color w:val="0000B3"/>
        </w:rPr>
        <w:t>negrito.</w:t>
        <w:tab/>
      </w:r>
      <w:r>
        <w:rPr/>
        <w:t>80</w:t>
      </w:r>
    </w:p>
    <w:p>
      <w:pPr>
        <w:pStyle w:val="ListParagraph"/>
        <w:numPr>
          <w:ilvl w:val="1"/>
          <w:numId w:val="7"/>
        </w:numPr>
        <w:tabs>
          <w:tab w:pos="1623" w:val="left" w:leader="none"/>
        </w:tabs>
        <w:spacing w:line="304" w:lineRule="auto" w:before="80" w:after="0"/>
        <w:ind w:left="1622" w:right="2308" w:hanging="550"/>
        <w:jc w:val="both"/>
        <w:rPr>
          <w:sz w:val="24"/>
        </w:rPr>
      </w:pPr>
      <w:r>
        <w:rPr>
          <w:color w:val="0000B3"/>
          <w:sz w:val="24"/>
        </w:rPr>
        <w:t>Proporção</w:t>
      </w:r>
      <w:r>
        <w:rPr>
          <w:color w:val="0000B3"/>
          <w:spacing w:val="-4"/>
          <w:sz w:val="24"/>
        </w:rPr>
        <w:t> </w:t>
      </w:r>
      <w:r>
        <w:rPr>
          <w:color w:val="0000B3"/>
          <w:sz w:val="24"/>
        </w:rPr>
        <w:t>de</w:t>
      </w:r>
      <w:r>
        <w:rPr>
          <w:color w:val="0000B3"/>
          <w:spacing w:val="-4"/>
          <w:sz w:val="24"/>
        </w:rPr>
        <w:t> </w:t>
      </w:r>
      <w:r>
        <w:rPr>
          <w:color w:val="0000B3"/>
          <w:sz w:val="24"/>
        </w:rPr>
        <w:t>maiores</w:t>
      </w:r>
      <w:r>
        <w:rPr>
          <w:color w:val="0000B3"/>
          <w:spacing w:val="-3"/>
          <w:sz w:val="24"/>
        </w:rPr>
        <w:t> </w:t>
      </w:r>
      <w:r>
        <w:rPr>
          <w:color w:val="0000B3"/>
          <w:sz w:val="24"/>
        </w:rPr>
        <w:t>F-scores</w:t>
      </w:r>
      <w:r>
        <w:rPr>
          <w:color w:val="0000B3"/>
          <w:spacing w:val="-4"/>
          <w:sz w:val="24"/>
        </w:rPr>
        <w:t> </w:t>
      </w:r>
      <w:r>
        <w:rPr>
          <w:color w:val="0000B3"/>
          <w:sz w:val="24"/>
        </w:rPr>
        <w:t>e</w:t>
      </w:r>
      <w:r>
        <w:rPr>
          <w:color w:val="0000B3"/>
          <w:spacing w:val="-4"/>
          <w:sz w:val="24"/>
        </w:rPr>
        <w:t> </w:t>
      </w:r>
      <w:r>
        <w:rPr>
          <w:color w:val="0000B3"/>
          <w:sz w:val="24"/>
        </w:rPr>
        <w:t>menores</w:t>
      </w:r>
      <w:r>
        <w:rPr>
          <w:color w:val="0000B3"/>
          <w:spacing w:val="-3"/>
          <w:sz w:val="24"/>
        </w:rPr>
        <w:t> </w:t>
      </w:r>
      <w:r>
        <w:rPr>
          <w:color w:val="0000B3"/>
          <w:sz w:val="24"/>
        </w:rPr>
        <w:t>desvios</w:t>
      </w:r>
      <w:r>
        <w:rPr>
          <w:color w:val="0000B3"/>
          <w:spacing w:val="-4"/>
          <w:sz w:val="24"/>
        </w:rPr>
        <w:t> </w:t>
      </w:r>
      <w:r>
        <w:rPr>
          <w:color w:val="0000B3"/>
          <w:sz w:val="24"/>
        </w:rPr>
        <w:t>padrões</w:t>
      </w:r>
      <w:r>
        <w:rPr>
          <w:color w:val="0000B3"/>
          <w:spacing w:val="-3"/>
          <w:sz w:val="24"/>
        </w:rPr>
        <w:t> </w:t>
      </w:r>
      <w:r>
        <w:rPr>
          <w:color w:val="0000B3"/>
          <w:sz w:val="24"/>
        </w:rPr>
        <w:t>ao</w:t>
      </w:r>
      <w:r>
        <w:rPr>
          <w:color w:val="0000B3"/>
          <w:spacing w:val="-4"/>
          <w:sz w:val="24"/>
        </w:rPr>
        <w:t> </w:t>
      </w:r>
      <w:r>
        <w:rPr>
          <w:color w:val="0000B3"/>
          <w:sz w:val="24"/>
        </w:rPr>
        <w:t>se</w:t>
      </w:r>
      <w:r>
        <w:rPr>
          <w:color w:val="0000B3"/>
          <w:spacing w:val="-4"/>
          <w:sz w:val="24"/>
        </w:rPr>
        <w:t> </w:t>
      </w:r>
      <w:r>
        <w:rPr>
          <w:color w:val="0000B3"/>
          <w:sz w:val="24"/>
        </w:rPr>
        <w:t>comparar</w:t>
      </w:r>
      <w:r>
        <w:rPr>
          <w:color w:val="0000B3"/>
          <w:spacing w:val="-3"/>
          <w:sz w:val="24"/>
        </w:rPr>
        <w:t> </w:t>
      </w:r>
      <w:r>
        <w:rPr>
          <w:color w:val="0000B3"/>
          <w:sz w:val="24"/>
        </w:rPr>
        <w:t>ape-</w:t>
      </w:r>
      <w:r>
        <w:rPr>
          <w:color w:val="0000B3"/>
          <w:spacing w:val="-58"/>
          <w:sz w:val="24"/>
        </w:rPr>
        <w:t> </w:t>
      </w:r>
      <w:r>
        <w:rPr>
          <w:color w:val="0000B3"/>
          <w:sz w:val="24"/>
        </w:rPr>
        <w:t>nas os resultados da Tabela 4.9 para o C</w:t>
      </w:r>
      <w:r>
        <w:rPr>
          <w:rFonts w:ascii="Calibri" w:hAnsi="Calibri"/>
          <w:color w:val="0000B3"/>
          <w:sz w:val="24"/>
          <w:vertAlign w:val="superscript"/>
        </w:rPr>
        <w:t>3</w:t>
      </w:r>
      <w:r>
        <w:rPr>
          <w:color w:val="0000B3"/>
          <w:sz w:val="24"/>
          <w:vertAlign w:val="baseline"/>
        </w:rPr>
        <w:t>E-SL semissupervisionado e sua con-</w:t>
      </w:r>
      <w:r>
        <w:rPr>
          <w:color w:val="0000B3"/>
          <w:spacing w:val="-57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traparte, a qual emprega </w:t>
      </w:r>
      <w:r>
        <w:rPr>
          <w:i/>
          <w:color w:val="0000B3"/>
          <w:sz w:val="24"/>
          <w:vertAlign w:val="baseline"/>
        </w:rPr>
        <w:t>self-training </w:t>
      </w:r>
      <w:r>
        <w:rPr>
          <w:color w:val="0000B3"/>
          <w:sz w:val="24"/>
          <w:vertAlign w:val="baseline"/>
        </w:rPr>
        <w:t>com SVM, </w:t>
      </w:r>
      <w:r>
        <w:rPr>
          <w:i/>
          <w:color w:val="0000B3"/>
          <w:sz w:val="24"/>
          <w:vertAlign w:val="baseline"/>
        </w:rPr>
        <w:t>co-training</w:t>
      </w:r>
      <w:r>
        <w:rPr>
          <w:color w:val="0000B3"/>
          <w:sz w:val="24"/>
          <w:vertAlign w:val="baseline"/>
        </w:rPr>
        <w:t>, SVM supervi-</w:t>
      </w:r>
      <w:r>
        <w:rPr>
          <w:color w:val="0000B3"/>
          <w:spacing w:val="1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sionado</w:t>
      </w:r>
      <w:r>
        <w:rPr>
          <w:color w:val="0000B3"/>
          <w:spacing w:val="13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e</w:t>
      </w:r>
      <w:r>
        <w:rPr>
          <w:color w:val="0000B3"/>
          <w:spacing w:val="13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a</w:t>
      </w:r>
      <w:r>
        <w:rPr>
          <w:color w:val="0000B3"/>
          <w:spacing w:val="13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abordagem</w:t>
      </w:r>
      <w:r>
        <w:rPr>
          <w:color w:val="0000B3"/>
          <w:spacing w:val="13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não-supervisionada</w:t>
      </w:r>
      <w:r>
        <w:rPr>
          <w:color w:val="0000B3"/>
          <w:spacing w:val="14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baseada</w:t>
      </w:r>
      <w:r>
        <w:rPr>
          <w:color w:val="0000B3"/>
          <w:spacing w:val="13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em</w:t>
      </w:r>
      <w:r>
        <w:rPr>
          <w:color w:val="0000B3"/>
          <w:spacing w:val="13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léxicos.  Os</w:t>
      </w:r>
      <w:r>
        <w:rPr>
          <w:color w:val="0000B3"/>
          <w:spacing w:val="13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melhores</w:t>
      </w:r>
    </w:p>
    <w:p>
      <w:pPr>
        <w:pStyle w:val="BodyText"/>
        <w:tabs>
          <w:tab w:pos="9545" w:val="left" w:leader="dot"/>
        </w:tabs>
        <w:spacing w:before="11"/>
        <w:ind w:left="1622"/>
        <w:jc w:val="both"/>
      </w:pPr>
      <w:r>
        <w:rPr>
          <w:color w:val="0000B3"/>
        </w:rPr>
        <w:t>resultados</w:t>
      </w:r>
      <w:r>
        <w:rPr>
          <w:color w:val="0000B3"/>
          <w:spacing w:val="-4"/>
        </w:rPr>
        <w:t> </w:t>
      </w:r>
      <w:r>
        <w:rPr>
          <w:color w:val="0000B3"/>
        </w:rPr>
        <w:t>estão</w:t>
      </w:r>
      <w:r>
        <w:rPr>
          <w:color w:val="0000B3"/>
          <w:spacing w:val="-3"/>
        </w:rPr>
        <w:t> </w:t>
      </w:r>
      <w:r>
        <w:rPr>
          <w:color w:val="0000B3"/>
        </w:rPr>
        <w:t>em</w:t>
      </w:r>
      <w:r>
        <w:rPr>
          <w:color w:val="0000B3"/>
          <w:spacing w:val="-4"/>
        </w:rPr>
        <w:t> </w:t>
      </w:r>
      <w:r>
        <w:rPr>
          <w:color w:val="0000B3"/>
        </w:rPr>
        <w:t>negrito.</w:t>
        <w:tab/>
      </w:r>
      <w:r>
        <w:rPr/>
        <w:t>81</w:t>
      </w:r>
    </w:p>
    <w:p>
      <w:pPr>
        <w:spacing w:after="0"/>
        <w:jc w:val="both"/>
        <w:sectPr>
          <w:headerReference w:type="even" r:id="rId28"/>
          <w:footerReference w:type="even" r:id="rId29"/>
          <w:pgSz w:w="11910" w:h="16840"/>
          <w:pgMar w:header="0" w:footer="0" w:top="980" w:bottom="280" w:left="420" w:right="0"/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30"/>
          <w:footerReference w:type="default" r:id="rId31"/>
          <w:pgSz w:w="11910" w:h="16840"/>
          <w:pgMar w:header="0" w:footer="0" w:top="1580" w:bottom="280" w:left="420" w:right="0"/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headerReference w:type="even" r:id="rId32"/>
          <w:footerReference w:type="even" r:id="rId33"/>
          <w:pgSz w:w="11910" w:h="16840"/>
          <w:pgMar w:header="0" w:footer="0" w:top="1580" w:bottom="280" w:left="4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 w:after="1"/>
        <w:rPr>
          <w:sz w:val="28"/>
        </w:rPr>
      </w:pPr>
    </w:p>
    <w:p>
      <w:pPr>
        <w:pStyle w:val="BodyText"/>
        <w:spacing w:line="20" w:lineRule="exact"/>
        <w:ind w:left="3089"/>
        <w:rPr>
          <w:sz w:val="2"/>
        </w:rPr>
      </w:pPr>
      <w:r>
        <w:rPr>
          <w:sz w:val="2"/>
        </w:rPr>
        <w:pict>
          <v:group style="width:362.85pt;height:.5pt;mso-position-horizontal-relative:char;mso-position-vertical-relative:line" coordorigin="0,0" coordsize="7257,10">
            <v:line style="position:absolute" from="0,5" to="7257,5" stroked="true" strokeweight=".4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3"/>
        <w:rPr>
          <w:sz w:val="19"/>
        </w:rPr>
      </w:pPr>
      <w:r>
        <w:rPr/>
        <w:pict>
          <v:rect style="position:absolute;margin-left:221.104004pt;margin-top:13.033pt;width:317.479pt;height:2.989pt;mso-position-horizontal-relative:page;mso-position-vertical-relative:paragraph;z-index:-1572198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0"/>
      </w:pPr>
    </w:p>
    <w:p>
      <w:pPr>
        <w:pStyle w:val="BodyText"/>
        <w:tabs>
          <w:tab w:pos="2635" w:val="left" w:leader="none"/>
        </w:tabs>
        <w:ind w:left="1400"/>
      </w:pPr>
      <w:r>
        <w:rPr>
          <w:rFonts w:ascii="Cambria"/>
          <w:spacing w:val="10"/>
        </w:rPr>
        <w:t>PLN</w:t>
        <w:tab/>
      </w:r>
      <w:r>
        <w:rPr/>
        <w:t>Processamento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Linguagem</w:t>
      </w:r>
      <w:r>
        <w:rPr>
          <w:spacing w:val="-4"/>
        </w:rPr>
        <w:t> </w:t>
      </w:r>
      <w:r>
        <w:rPr/>
        <w:t>Natural</w:t>
      </w:r>
    </w:p>
    <w:p>
      <w:pPr>
        <w:tabs>
          <w:tab w:pos="2635" w:val="left" w:leader="none"/>
        </w:tabs>
        <w:spacing w:before="78"/>
        <w:ind w:left="1400" w:right="0" w:firstLine="0"/>
        <w:jc w:val="left"/>
        <w:rPr>
          <w:i/>
          <w:sz w:val="24"/>
        </w:rPr>
      </w:pPr>
      <w:r>
        <w:rPr>
          <w:rFonts w:ascii="Cambria"/>
          <w:w w:val="105"/>
          <w:sz w:val="24"/>
        </w:rPr>
        <w:t>OM</w:t>
        <w:tab/>
      </w:r>
      <w:r>
        <w:rPr>
          <w:i/>
          <w:sz w:val="24"/>
        </w:rPr>
        <w:t>Opinion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Mining</w:t>
      </w:r>
    </w:p>
    <w:p>
      <w:pPr>
        <w:tabs>
          <w:tab w:pos="2635" w:val="left" w:leader="none"/>
        </w:tabs>
        <w:spacing w:before="77"/>
        <w:ind w:left="1400" w:right="0" w:firstLine="0"/>
        <w:jc w:val="left"/>
        <w:rPr>
          <w:i/>
          <w:sz w:val="24"/>
        </w:rPr>
      </w:pPr>
      <w:r>
        <w:rPr>
          <w:rFonts w:ascii="Cambria"/>
          <w:w w:val="105"/>
          <w:sz w:val="24"/>
        </w:rPr>
        <w:t>SA</w:t>
        <w:tab/>
      </w:r>
      <w:r>
        <w:rPr>
          <w:i/>
          <w:sz w:val="24"/>
        </w:rPr>
        <w:t>Sentiment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Analysis</w:t>
      </w:r>
    </w:p>
    <w:p>
      <w:pPr>
        <w:tabs>
          <w:tab w:pos="2635" w:val="left" w:leader="none"/>
        </w:tabs>
        <w:spacing w:before="77"/>
        <w:ind w:left="1400" w:right="0" w:firstLine="0"/>
        <w:jc w:val="left"/>
        <w:rPr>
          <w:i/>
          <w:sz w:val="24"/>
        </w:rPr>
      </w:pPr>
      <w:r>
        <w:rPr>
          <w:rFonts w:ascii="Cambria"/>
          <w:spacing w:val="12"/>
          <w:w w:val="105"/>
          <w:sz w:val="24"/>
        </w:rPr>
        <w:t>SMS</w:t>
        <w:tab/>
      </w:r>
      <w:r>
        <w:rPr>
          <w:i/>
          <w:sz w:val="24"/>
        </w:rPr>
        <w:t>Short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Message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Service</w:t>
      </w:r>
    </w:p>
    <w:p>
      <w:pPr>
        <w:tabs>
          <w:tab w:pos="2635" w:val="left" w:leader="none"/>
        </w:tabs>
        <w:spacing w:before="77"/>
        <w:ind w:left="1400" w:right="0" w:firstLine="0"/>
        <w:jc w:val="left"/>
        <w:rPr>
          <w:i/>
          <w:sz w:val="24"/>
        </w:rPr>
      </w:pPr>
      <w:r>
        <w:rPr>
          <w:rFonts w:ascii="Cambria"/>
          <w:spacing w:val="15"/>
          <w:sz w:val="24"/>
        </w:rPr>
        <w:t>TSA</w:t>
        <w:tab/>
      </w:r>
      <w:r>
        <w:rPr>
          <w:i/>
          <w:sz w:val="24"/>
        </w:rPr>
        <w:t>Twitter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Sentiment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Analysis</w:t>
      </w:r>
    </w:p>
    <w:p>
      <w:pPr>
        <w:tabs>
          <w:tab w:pos="2635" w:val="left" w:leader="none"/>
        </w:tabs>
        <w:spacing w:before="77"/>
        <w:ind w:left="1400" w:right="0" w:firstLine="0"/>
        <w:jc w:val="left"/>
        <w:rPr>
          <w:i/>
          <w:sz w:val="24"/>
        </w:rPr>
      </w:pPr>
      <w:r>
        <w:rPr>
          <w:rFonts w:ascii="Cambria"/>
          <w:sz w:val="24"/>
        </w:rPr>
        <w:t>BoW</w:t>
        <w:tab/>
      </w:r>
      <w:r>
        <w:rPr>
          <w:i/>
          <w:sz w:val="24"/>
        </w:rPr>
        <w:t>Bag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Words</w:t>
      </w:r>
    </w:p>
    <w:p>
      <w:pPr>
        <w:tabs>
          <w:tab w:pos="2635" w:val="left" w:leader="none"/>
        </w:tabs>
        <w:spacing w:before="77"/>
        <w:ind w:left="1400" w:right="0" w:firstLine="0"/>
        <w:jc w:val="left"/>
        <w:rPr>
          <w:i/>
          <w:sz w:val="24"/>
        </w:rPr>
      </w:pPr>
      <w:r>
        <w:rPr>
          <w:rFonts w:ascii="Cambria"/>
          <w:spacing w:val="12"/>
          <w:w w:val="105"/>
          <w:sz w:val="24"/>
        </w:rPr>
        <w:t>NB</w:t>
        <w:tab/>
      </w:r>
      <w:r>
        <w:rPr>
          <w:i/>
          <w:sz w:val="24"/>
        </w:rPr>
        <w:t>Naive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Bayes</w:t>
      </w:r>
    </w:p>
    <w:p>
      <w:pPr>
        <w:tabs>
          <w:tab w:pos="2635" w:val="left" w:leader="none"/>
        </w:tabs>
        <w:spacing w:before="78"/>
        <w:ind w:left="1400" w:right="0" w:firstLine="0"/>
        <w:jc w:val="left"/>
        <w:rPr>
          <w:i/>
          <w:sz w:val="24"/>
        </w:rPr>
      </w:pPr>
      <w:r>
        <w:rPr>
          <w:rFonts w:ascii="Cambria" w:hAnsi="Cambria"/>
          <w:sz w:val="24"/>
        </w:rPr>
        <w:t>MaxEnt</w:t>
        <w:tab/>
      </w:r>
      <w:r>
        <w:rPr>
          <w:i/>
          <w:sz w:val="24"/>
        </w:rPr>
        <w:t>Máxima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Entropia</w:t>
      </w:r>
    </w:p>
    <w:p>
      <w:pPr>
        <w:tabs>
          <w:tab w:pos="2635" w:val="left" w:leader="none"/>
        </w:tabs>
        <w:spacing w:before="77"/>
        <w:ind w:left="1400" w:right="0" w:firstLine="0"/>
        <w:jc w:val="left"/>
        <w:rPr>
          <w:i/>
          <w:sz w:val="24"/>
        </w:rPr>
      </w:pPr>
      <w:r>
        <w:rPr>
          <w:rFonts w:ascii="Cambria"/>
          <w:sz w:val="24"/>
        </w:rPr>
        <w:t>SV</w:t>
      </w:r>
      <w:r>
        <w:rPr>
          <w:rFonts w:ascii="Cambria"/>
          <w:spacing w:val="13"/>
          <w:sz w:val="24"/>
        </w:rPr>
        <w:t> </w:t>
      </w:r>
      <w:r>
        <w:rPr>
          <w:rFonts w:ascii="Cambria"/>
          <w:sz w:val="24"/>
        </w:rPr>
        <w:t>M</w:t>
        <w:tab/>
      </w:r>
      <w:r>
        <w:rPr>
          <w:i/>
          <w:sz w:val="24"/>
        </w:rPr>
        <w:t>Support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Vector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Machines</w:t>
      </w:r>
    </w:p>
    <w:p>
      <w:pPr>
        <w:tabs>
          <w:tab w:pos="2635" w:val="left" w:leader="none"/>
        </w:tabs>
        <w:spacing w:before="77"/>
        <w:ind w:left="1400" w:right="0" w:firstLine="0"/>
        <w:jc w:val="left"/>
        <w:rPr>
          <w:i/>
          <w:sz w:val="24"/>
        </w:rPr>
      </w:pPr>
      <w:r>
        <w:rPr>
          <w:rFonts w:ascii="Cambria" w:hAnsi="Cambria"/>
          <w:w w:val="105"/>
          <w:sz w:val="24"/>
        </w:rPr>
        <w:t>LR</w:t>
        <w:tab/>
      </w:r>
      <w:r>
        <w:rPr>
          <w:i/>
          <w:sz w:val="24"/>
        </w:rPr>
        <w:t>Regressão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Logística</w:t>
      </w:r>
    </w:p>
    <w:p>
      <w:pPr>
        <w:tabs>
          <w:tab w:pos="2635" w:val="left" w:leader="none"/>
        </w:tabs>
        <w:spacing w:before="77"/>
        <w:ind w:left="1400" w:right="0" w:firstLine="0"/>
        <w:jc w:val="left"/>
        <w:rPr>
          <w:i/>
          <w:sz w:val="24"/>
        </w:rPr>
      </w:pPr>
      <w:r>
        <w:rPr>
          <w:rFonts w:ascii="Cambria"/>
          <w:spacing w:val="16"/>
          <w:w w:val="105"/>
          <w:sz w:val="24"/>
        </w:rPr>
        <w:t>MNB</w:t>
        <w:tab/>
      </w:r>
      <w:r>
        <w:rPr>
          <w:i/>
          <w:sz w:val="24"/>
        </w:rPr>
        <w:t>Multinomial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Naive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Bayes</w:t>
      </w:r>
    </w:p>
    <w:p>
      <w:pPr>
        <w:tabs>
          <w:tab w:pos="2635" w:val="left" w:leader="none"/>
        </w:tabs>
        <w:spacing w:before="77"/>
        <w:ind w:left="1400" w:right="0" w:firstLine="0"/>
        <w:jc w:val="left"/>
        <w:rPr>
          <w:i/>
          <w:sz w:val="24"/>
        </w:rPr>
      </w:pPr>
      <w:r>
        <w:rPr>
          <w:rFonts w:ascii="Cambria"/>
          <w:w w:val="105"/>
          <w:sz w:val="24"/>
        </w:rPr>
        <w:t>CRF</w:t>
        <w:tab/>
      </w:r>
      <w:r>
        <w:rPr>
          <w:i/>
          <w:sz w:val="24"/>
        </w:rPr>
        <w:t>Conditional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Random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Field</w:t>
      </w:r>
    </w:p>
    <w:p>
      <w:pPr>
        <w:pStyle w:val="BodyText"/>
        <w:tabs>
          <w:tab w:pos="2635" w:val="left" w:leader="none"/>
        </w:tabs>
        <w:spacing w:before="78"/>
        <w:ind w:left="1400"/>
      </w:pPr>
      <w:r>
        <w:rPr>
          <w:rFonts w:ascii="Cambria" w:hAnsi="Cambria"/>
          <w:spacing w:val="16"/>
        </w:rPr>
        <w:t>TF</w:t>
        <w:tab/>
      </w:r>
      <w:r>
        <w:rPr/>
        <w:t>Frequência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palavras</w:t>
      </w:r>
      <w:r>
        <w:rPr>
          <w:spacing w:val="-5"/>
        </w:rPr>
        <w:t> </w:t>
      </w:r>
      <w:r>
        <w:rPr/>
        <w:t>nos</w:t>
      </w:r>
      <w:r>
        <w:rPr>
          <w:spacing w:val="-4"/>
        </w:rPr>
        <w:t> </w:t>
      </w:r>
      <w:r>
        <w:rPr/>
        <w:t>documentos</w:t>
      </w:r>
    </w:p>
    <w:p>
      <w:pPr>
        <w:tabs>
          <w:tab w:pos="2635" w:val="left" w:leader="none"/>
        </w:tabs>
        <w:spacing w:before="77"/>
        <w:ind w:left="1400" w:right="0" w:firstLine="0"/>
        <w:jc w:val="left"/>
        <w:rPr>
          <w:i/>
          <w:sz w:val="24"/>
        </w:rPr>
      </w:pPr>
      <w:r>
        <w:rPr>
          <w:rFonts w:ascii="Cambria"/>
          <w:spacing w:val="13"/>
          <w:w w:val="105"/>
          <w:sz w:val="24"/>
        </w:rPr>
        <w:t>KNN</w:t>
        <w:tab/>
      </w:r>
      <w:r>
        <w:rPr>
          <w:i/>
          <w:sz w:val="24"/>
        </w:rPr>
        <w:t>k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nearest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neighbors</w:t>
      </w:r>
    </w:p>
    <w:p>
      <w:pPr>
        <w:tabs>
          <w:tab w:pos="2635" w:val="left" w:leader="none"/>
        </w:tabs>
        <w:spacing w:before="77"/>
        <w:ind w:left="1400" w:right="0" w:firstLine="0"/>
        <w:jc w:val="left"/>
        <w:rPr>
          <w:i/>
          <w:sz w:val="24"/>
        </w:rPr>
      </w:pPr>
      <w:r>
        <w:rPr>
          <w:rFonts w:ascii="Cambria"/>
          <w:spacing w:val="16"/>
          <w:w w:val="105"/>
          <w:sz w:val="24"/>
        </w:rPr>
        <w:t>FH</w:t>
        <w:tab/>
      </w:r>
      <w:r>
        <w:rPr>
          <w:i/>
          <w:sz w:val="24"/>
        </w:rPr>
        <w:t>Feature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hashing</w:t>
      </w:r>
    </w:p>
    <w:p>
      <w:pPr>
        <w:pStyle w:val="BodyText"/>
        <w:tabs>
          <w:tab w:pos="2635" w:val="left" w:leader="none"/>
        </w:tabs>
        <w:spacing w:before="77"/>
        <w:ind w:left="1400"/>
      </w:pPr>
      <w:r>
        <w:rPr>
          <w:rFonts w:ascii="Cambria" w:hAnsi="Cambria"/>
        </w:rPr>
        <w:t>Lex</w:t>
        <w:tab/>
      </w:r>
      <w:r>
        <w:rPr/>
        <w:t>Léxico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sentimentos</w:t>
      </w:r>
    </w:p>
    <w:p>
      <w:pPr>
        <w:pStyle w:val="BodyText"/>
        <w:tabs>
          <w:tab w:pos="2635" w:val="left" w:leader="none"/>
        </w:tabs>
        <w:spacing w:line="364" w:lineRule="exact" w:before="42"/>
        <w:ind w:left="1400"/>
      </w:pPr>
      <w:r>
        <w:rPr>
          <w:rFonts w:ascii="Lucida Sans Unicode"/>
        </w:rPr>
        <w:t>X</w:t>
      </w:r>
      <w:r>
        <w:rPr>
          <w:rFonts w:ascii="Lucida Sans Unicode"/>
          <w:spacing w:val="-37"/>
        </w:rPr>
        <w:t> </w:t>
      </w:r>
      <w:r>
        <w:rPr>
          <w:rFonts w:ascii="Trebuchet MS"/>
          <w:i/>
          <w:position w:val="9"/>
          <w:sz w:val="16"/>
        </w:rPr>
        <w:t>T</w:t>
        <w:tab/>
      </w:r>
      <w:r>
        <w:rPr/>
        <w:t>Conjunto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treinamento</w:t>
      </w:r>
    </w:p>
    <w:p>
      <w:pPr>
        <w:pStyle w:val="BodyText"/>
        <w:tabs>
          <w:tab w:pos="2635" w:val="left" w:leader="none"/>
        </w:tabs>
        <w:spacing w:line="359" w:lineRule="exact"/>
        <w:ind w:left="1400"/>
      </w:pPr>
      <w:r>
        <w:rPr>
          <w:rFonts w:ascii="Lucida Sans Unicode"/>
        </w:rPr>
        <w:t>X</w:t>
        <w:tab/>
      </w:r>
      <w:r>
        <w:rPr/>
        <w:t>Conjunto</w:t>
      </w:r>
      <w:r>
        <w:rPr>
          <w:spacing w:val="-4"/>
        </w:rPr>
        <w:t> </w:t>
      </w:r>
      <w:r>
        <w:rPr/>
        <w:t>alvo</w:t>
      </w:r>
      <w:r>
        <w:rPr>
          <w:spacing w:val="-4"/>
        </w:rPr>
        <w:t> </w:t>
      </w:r>
      <w:r>
        <w:rPr/>
        <w:t>(de</w:t>
      </w:r>
      <w:r>
        <w:rPr>
          <w:spacing w:val="-4"/>
        </w:rPr>
        <w:t> </w:t>
      </w:r>
      <w:r>
        <w:rPr/>
        <w:t>teste)</w:t>
      </w:r>
    </w:p>
    <w:p>
      <w:pPr>
        <w:pStyle w:val="ListParagraph"/>
        <w:numPr>
          <w:ilvl w:val="0"/>
          <w:numId w:val="8"/>
        </w:numPr>
        <w:tabs>
          <w:tab w:pos="2635" w:val="left" w:leader="none"/>
          <w:tab w:pos="2636" w:val="left" w:leader="none"/>
        </w:tabs>
        <w:spacing w:line="359" w:lineRule="exact" w:before="0" w:after="0"/>
        <w:ind w:left="2635" w:right="0" w:hanging="1236"/>
        <w:jc w:val="left"/>
        <w:rPr>
          <w:rFonts w:ascii="Trebuchet MS" w:hAnsi="Trebuchet MS"/>
          <w:i/>
          <w:sz w:val="16"/>
        </w:rPr>
      </w:pPr>
      <w:r>
        <w:rPr>
          <w:sz w:val="24"/>
        </w:rPr>
        <w:t>Número de atributos dos objetos em</w:t>
      </w:r>
      <w:r>
        <w:rPr>
          <w:spacing w:val="1"/>
          <w:sz w:val="24"/>
        </w:rPr>
        <w:t> </w:t>
      </w:r>
      <w:r>
        <w:rPr>
          <w:rFonts w:ascii="Lucida Sans Unicode" w:hAnsi="Lucida Sans Unicode"/>
          <w:sz w:val="24"/>
        </w:rPr>
        <w:t>X</w:t>
      </w:r>
      <w:r>
        <w:rPr>
          <w:rFonts w:ascii="Lucida Sans Unicode" w:hAnsi="Lucida Sans Unicode"/>
          <w:spacing w:val="-41"/>
          <w:sz w:val="24"/>
        </w:rPr>
        <w:t> </w:t>
      </w:r>
      <w:r>
        <w:rPr>
          <w:rFonts w:ascii="Trebuchet MS" w:hAnsi="Trebuchet MS"/>
          <w:i/>
          <w:position w:val="9"/>
          <w:sz w:val="16"/>
        </w:rPr>
        <w:t>T</w:t>
      </w:r>
    </w:p>
    <w:p>
      <w:pPr>
        <w:pStyle w:val="ListParagraph"/>
        <w:numPr>
          <w:ilvl w:val="0"/>
          <w:numId w:val="8"/>
        </w:numPr>
        <w:tabs>
          <w:tab w:pos="2635" w:val="left" w:leader="none"/>
          <w:tab w:pos="2636" w:val="left" w:leader="none"/>
        </w:tabs>
        <w:spacing w:line="359" w:lineRule="exact" w:before="0" w:after="0"/>
        <w:ind w:left="2635" w:right="0" w:hanging="1236"/>
        <w:jc w:val="left"/>
        <w:rPr>
          <w:rFonts w:ascii="Trebuchet MS" w:hAnsi="Trebuchet MS"/>
          <w:i/>
          <w:sz w:val="16"/>
        </w:rPr>
      </w:pPr>
      <w:r>
        <w:rPr>
          <w:sz w:val="24"/>
        </w:rPr>
        <w:t>Número</w:t>
      </w:r>
      <w:r>
        <w:rPr>
          <w:spacing w:val="2"/>
          <w:sz w:val="24"/>
        </w:rPr>
        <w:t> </w:t>
      </w:r>
      <w:r>
        <w:rPr>
          <w:sz w:val="24"/>
        </w:rPr>
        <w:t>de</w:t>
      </w:r>
      <w:r>
        <w:rPr>
          <w:spacing w:val="2"/>
          <w:sz w:val="24"/>
        </w:rPr>
        <w:t> </w:t>
      </w:r>
      <w:r>
        <w:rPr>
          <w:sz w:val="24"/>
        </w:rPr>
        <w:t>objetos</w:t>
      </w:r>
      <w:r>
        <w:rPr>
          <w:spacing w:val="2"/>
          <w:sz w:val="24"/>
        </w:rPr>
        <w:t> </w:t>
      </w:r>
      <w:r>
        <w:rPr>
          <w:sz w:val="24"/>
        </w:rPr>
        <w:t>em</w:t>
      </w:r>
      <w:r>
        <w:rPr>
          <w:spacing w:val="2"/>
          <w:sz w:val="24"/>
        </w:rPr>
        <w:t> </w:t>
      </w:r>
      <w:r>
        <w:rPr>
          <w:rFonts w:ascii="Lucida Sans Unicode" w:hAnsi="Lucida Sans Unicode"/>
          <w:sz w:val="24"/>
        </w:rPr>
        <w:t>X</w:t>
      </w:r>
      <w:r>
        <w:rPr>
          <w:rFonts w:ascii="Lucida Sans Unicode" w:hAnsi="Lucida Sans Unicode"/>
          <w:spacing w:val="-39"/>
          <w:sz w:val="24"/>
        </w:rPr>
        <w:t> </w:t>
      </w:r>
      <w:r>
        <w:rPr>
          <w:rFonts w:ascii="Trebuchet MS" w:hAnsi="Trebuchet MS"/>
          <w:i/>
          <w:position w:val="9"/>
          <w:sz w:val="16"/>
        </w:rPr>
        <w:t>T</w:t>
      </w:r>
    </w:p>
    <w:p>
      <w:pPr>
        <w:pStyle w:val="BodyText"/>
        <w:tabs>
          <w:tab w:pos="2635" w:val="left" w:leader="none"/>
        </w:tabs>
        <w:spacing w:line="364" w:lineRule="exact"/>
        <w:ind w:left="1400"/>
        <w:rPr>
          <w:rFonts w:ascii="Lucida Sans Unicode" w:hAnsi="Lucida Sans Unicode"/>
        </w:rPr>
      </w:pPr>
      <w:r>
        <w:rPr>
          <w:rFonts w:ascii="Cambria" w:hAnsi="Cambria"/>
        </w:rPr>
        <w:t>n</w:t>
        <w:tab/>
      </w:r>
      <w:r>
        <w:rPr/>
        <w:t>Número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objetos</w:t>
      </w:r>
      <w:r>
        <w:rPr>
          <w:spacing w:val="2"/>
        </w:rPr>
        <w:t> </w:t>
      </w:r>
      <w:r>
        <w:rPr/>
        <w:t>em</w:t>
      </w:r>
      <w:r>
        <w:rPr>
          <w:spacing w:val="1"/>
        </w:rPr>
        <w:t> </w:t>
      </w:r>
      <w:r>
        <w:rPr>
          <w:rFonts w:ascii="Lucida Sans Unicode" w:hAnsi="Lucida Sans Unicode"/>
        </w:rPr>
        <w:t>X</w:t>
      </w:r>
    </w:p>
    <w:p>
      <w:pPr>
        <w:pStyle w:val="BodyText"/>
        <w:tabs>
          <w:tab w:pos="2635" w:val="left" w:leader="none"/>
        </w:tabs>
        <w:spacing w:before="25"/>
        <w:ind w:left="1400"/>
      </w:pPr>
      <w:r>
        <w:rPr>
          <w:rFonts w:ascii="Cambria" w:hAnsi="Cambria"/>
        </w:rPr>
        <w:t>c</w:t>
        <w:tab/>
      </w:r>
      <w:r>
        <w:rPr/>
        <w:t>Número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classes</w:t>
      </w:r>
    </w:p>
    <w:p>
      <w:pPr>
        <w:pStyle w:val="BodyText"/>
        <w:tabs>
          <w:tab w:pos="2635" w:val="left" w:leader="none"/>
        </w:tabs>
        <w:spacing w:before="77"/>
        <w:ind w:left="1400"/>
      </w:pPr>
      <w:r>
        <w:rPr>
          <w:rFonts w:ascii="Cambria" w:hAnsi="Cambria"/>
        </w:rPr>
        <w:t>k</w:t>
        <w:tab/>
      </w:r>
      <w:r>
        <w:rPr/>
        <w:t>Número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grupos</w:t>
      </w:r>
    </w:p>
    <w:p>
      <w:pPr>
        <w:pStyle w:val="BodyText"/>
        <w:tabs>
          <w:tab w:pos="2635" w:val="left" w:leader="none"/>
        </w:tabs>
        <w:spacing w:before="77"/>
        <w:ind w:left="1400"/>
      </w:pPr>
      <w:r>
        <w:rPr>
          <w:rFonts w:ascii="Calibri" w:hAnsi="Calibri"/>
          <w:b/>
          <w:w w:val="105"/>
        </w:rPr>
        <w:t>D</w:t>
        <w:tab/>
      </w:r>
      <w:r>
        <w:rPr/>
        <w:t>Matriz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distâncias</w:t>
      </w:r>
    </w:p>
    <w:p>
      <w:pPr>
        <w:pStyle w:val="BodyText"/>
        <w:tabs>
          <w:tab w:pos="2635" w:val="left" w:leader="none"/>
        </w:tabs>
        <w:spacing w:before="65"/>
        <w:ind w:left="1400"/>
      </w:pPr>
      <w:r>
        <w:rPr>
          <w:rFonts w:ascii="Calibri"/>
          <w:b/>
          <w:w w:val="105"/>
        </w:rPr>
        <w:t>S</w:t>
        <w:tab/>
      </w:r>
      <w:r>
        <w:rPr/>
        <w:t>Matriz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similaridades</w:t>
      </w:r>
    </w:p>
    <w:p>
      <w:pPr>
        <w:pStyle w:val="BodyText"/>
        <w:tabs>
          <w:tab w:pos="2635" w:val="left" w:leader="none"/>
        </w:tabs>
        <w:spacing w:before="31"/>
        <w:ind w:left="1400"/>
      </w:pPr>
      <w:r>
        <w:rPr>
          <w:rFonts w:ascii="Lucida Sans Unicode" w:hAnsi="Lucida Sans Unicode"/>
        </w:rPr>
        <w:t>⇡</w:t>
        <w:tab/>
      </w:r>
      <w:r>
        <w:rPr/>
        <w:t>Vetor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estimativas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distribuição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probabilidades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classes</w:t>
      </w:r>
    </w:p>
    <w:p>
      <w:pPr>
        <w:pStyle w:val="BodyText"/>
        <w:tabs>
          <w:tab w:pos="2635" w:val="left" w:leader="none"/>
        </w:tabs>
        <w:spacing w:line="297" w:lineRule="auto" w:before="25"/>
        <w:ind w:left="2635" w:right="1276" w:hanging="1236"/>
        <w:rPr>
          <w:i/>
        </w:rPr>
      </w:pPr>
      <w:r>
        <w:rPr>
          <w:rFonts w:ascii="Calibri" w:hAnsi="Calibri"/>
          <w:b/>
        </w:rPr>
        <w:t>y</w:t>
        <w:tab/>
      </w:r>
      <w:r>
        <w:rPr/>
        <w:t>Vetor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estimativas</w:t>
      </w:r>
      <w:r>
        <w:rPr>
          <w:spacing w:val="22"/>
        </w:rPr>
        <w:t> </w:t>
      </w:r>
      <w:r>
        <w:rPr/>
        <w:t>refinadas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distribuição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probabilidades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classes</w:t>
      </w:r>
      <w:r>
        <w:rPr>
          <w:spacing w:val="22"/>
        </w:rPr>
        <w:t> </w:t>
      </w:r>
      <w:r>
        <w:rPr>
          <w:i/>
        </w:rPr>
        <w:t>a</w:t>
      </w:r>
      <w:r>
        <w:rPr>
          <w:i/>
          <w:spacing w:val="-57"/>
        </w:rPr>
        <w:t> </w:t>
      </w:r>
      <w:r>
        <w:rPr>
          <w:i/>
        </w:rPr>
        <w:t>posteriori</w:t>
      </w:r>
    </w:p>
    <w:p>
      <w:pPr>
        <w:spacing w:after="0" w:line="297" w:lineRule="auto"/>
        <w:sectPr>
          <w:headerReference w:type="default" r:id="rId34"/>
          <w:footerReference w:type="default" r:id="rId35"/>
          <w:pgSz w:w="11910" w:h="16840"/>
          <w:pgMar w:header="2396" w:footer="557" w:top="3040" w:bottom="740" w:left="420" w:right="0"/>
        </w:sectPr>
      </w:pPr>
    </w:p>
    <w:p>
      <w:pPr>
        <w:pStyle w:val="BodyText"/>
        <w:tabs>
          <w:tab w:pos="2068" w:val="left" w:leader="none"/>
        </w:tabs>
        <w:spacing w:line="259" w:lineRule="auto" w:before="44"/>
        <w:ind w:left="2068" w:right="1843" w:hanging="1236"/>
      </w:pPr>
      <w:r>
        <w:rPr>
          <w:rFonts w:ascii="Lucida Sans Unicode" w:hAnsi="Lucida Sans Unicode"/>
        </w:rPr>
        <w:t>↵</w:t>
        <w:tab/>
      </w:r>
      <w:r>
        <w:rPr/>
        <w:t>Parâmetro</w:t>
      </w:r>
      <w:r>
        <w:rPr>
          <w:spacing w:val="9"/>
        </w:rPr>
        <w:t> </w:t>
      </w:r>
      <w:r>
        <w:rPr/>
        <w:t>do</w:t>
      </w:r>
      <w:r>
        <w:rPr>
          <w:spacing w:val="9"/>
        </w:rPr>
        <w:t> </w:t>
      </w:r>
      <w:r>
        <w:rPr/>
        <w:t>algoritmo</w:t>
      </w:r>
      <w:r>
        <w:rPr>
          <w:spacing w:val="9"/>
        </w:rPr>
        <w:t> </w:t>
      </w:r>
      <w:r>
        <w:rPr/>
        <w:t>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</w:t>
      </w:r>
      <w:r>
        <w:rPr>
          <w:spacing w:val="9"/>
          <w:vertAlign w:val="baseline"/>
        </w:rPr>
        <w:t> </w:t>
      </w:r>
      <w:r>
        <w:rPr>
          <w:vertAlign w:val="baseline"/>
        </w:rPr>
        <w:t>para</w:t>
      </w:r>
      <w:r>
        <w:rPr>
          <w:spacing w:val="9"/>
          <w:vertAlign w:val="baseline"/>
        </w:rPr>
        <w:t> </w:t>
      </w:r>
      <w:r>
        <w:rPr>
          <w:vertAlign w:val="baseline"/>
        </w:rPr>
        <w:t>controle</w:t>
      </w:r>
      <w:r>
        <w:rPr>
          <w:spacing w:val="9"/>
          <w:vertAlign w:val="baseline"/>
        </w:rPr>
        <w:t> </w:t>
      </w:r>
      <w:r>
        <w:rPr>
          <w:vertAlign w:val="baseline"/>
        </w:rPr>
        <w:t>da</w:t>
      </w:r>
      <w:r>
        <w:rPr>
          <w:spacing w:val="9"/>
          <w:vertAlign w:val="baseline"/>
        </w:rPr>
        <w:t> </w:t>
      </w:r>
      <w:r>
        <w:rPr>
          <w:vertAlign w:val="baseline"/>
        </w:rPr>
        <w:t>importância</w:t>
      </w:r>
      <w:r>
        <w:rPr>
          <w:spacing w:val="9"/>
          <w:vertAlign w:val="baseline"/>
        </w:rPr>
        <w:t> </w:t>
      </w:r>
      <w:r>
        <w:rPr>
          <w:vertAlign w:val="baseline"/>
        </w:rPr>
        <w:t>de</w:t>
      </w:r>
      <w:r>
        <w:rPr>
          <w:spacing w:val="9"/>
          <w:vertAlign w:val="baseline"/>
        </w:rPr>
        <w:t> </w:t>
      </w:r>
      <w:r>
        <w:rPr>
          <w:vertAlign w:val="baseline"/>
        </w:rPr>
        <w:t>classificadores</w:t>
      </w:r>
      <w:r>
        <w:rPr>
          <w:spacing w:val="9"/>
          <w:vertAlign w:val="baseline"/>
        </w:rPr>
        <w:t> </w:t>
      </w:r>
      <w:r>
        <w:rPr>
          <w:vertAlign w:val="baseline"/>
        </w:rPr>
        <w:t>e</w:t>
      </w:r>
      <w:r>
        <w:rPr>
          <w:spacing w:val="-57"/>
          <w:vertAlign w:val="baseline"/>
        </w:rPr>
        <w:t> </w:t>
      </w:r>
      <w:r>
        <w:rPr>
          <w:vertAlign w:val="baseline"/>
        </w:rPr>
        <w:t>agrupadores</w:t>
      </w:r>
    </w:p>
    <w:p>
      <w:pPr>
        <w:pStyle w:val="BodyText"/>
        <w:tabs>
          <w:tab w:pos="2068" w:val="left" w:leader="none"/>
        </w:tabs>
        <w:spacing w:before="55"/>
        <w:ind w:left="833"/>
      </w:pPr>
      <w:r>
        <w:rPr>
          <w:rFonts w:ascii="Cambria" w:hAnsi="Cambria"/>
          <w:w w:val="105"/>
        </w:rPr>
        <w:t>I</w:t>
        <w:tab/>
      </w:r>
      <w:r>
        <w:rPr/>
        <w:t>Número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iterações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algoritmo</w:t>
      </w:r>
      <w:r>
        <w:rPr>
          <w:spacing w:val="-1"/>
        </w:rPr>
        <w:t> </w:t>
      </w:r>
      <w:r>
        <w:rPr/>
        <w:t>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</w:t>
      </w:r>
    </w:p>
    <w:p>
      <w:pPr>
        <w:pStyle w:val="BodyText"/>
        <w:tabs>
          <w:tab w:pos="2068" w:val="left" w:leader="none"/>
        </w:tabs>
        <w:spacing w:before="66"/>
        <w:ind w:left="833"/>
      </w:pPr>
      <w:r>
        <w:rPr>
          <w:rFonts w:ascii="Cambria" w:hAnsi="Cambria"/>
        </w:rPr>
        <w:t>P</w:t>
        <w:tab/>
      </w:r>
      <w:r>
        <w:rPr/>
        <w:t>Número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indivíduos</w:t>
      </w:r>
      <w:r>
        <w:rPr>
          <w:spacing w:val="-4"/>
        </w:rPr>
        <w:t> </w:t>
      </w:r>
      <w:r>
        <w:rPr/>
        <w:t>da</w:t>
      </w:r>
      <w:r>
        <w:rPr>
          <w:spacing w:val="-4"/>
        </w:rPr>
        <w:t> </w:t>
      </w:r>
      <w:r>
        <w:rPr/>
        <w:t>população</w:t>
      </w:r>
      <w:r>
        <w:rPr>
          <w:spacing w:val="-5"/>
        </w:rPr>
        <w:t> </w:t>
      </w:r>
      <w:r>
        <w:rPr/>
        <w:t>usada</w:t>
      </w:r>
      <w:r>
        <w:rPr>
          <w:spacing w:val="-4"/>
        </w:rPr>
        <w:t> </w:t>
      </w:r>
      <w:r>
        <w:rPr/>
        <w:t>pelas</w:t>
      </w:r>
      <w:r>
        <w:rPr>
          <w:spacing w:val="-4"/>
        </w:rPr>
        <w:t> </w:t>
      </w:r>
      <w:r>
        <w:rPr/>
        <w:t>meta-heurísticas</w:t>
      </w:r>
    </w:p>
    <w:p>
      <w:pPr>
        <w:tabs>
          <w:tab w:pos="2068" w:val="left" w:leader="none"/>
        </w:tabs>
        <w:spacing w:before="77"/>
        <w:ind w:left="833" w:right="0" w:firstLine="0"/>
        <w:jc w:val="left"/>
        <w:rPr>
          <w:i/>
          <w:sz w:val="24"/>
        </w:rPr>
      </w:pPr>
      <w:r>
        <w:rPr>
          <w:rFonts w:ascii="Cambria"/>
          <w:sz w:val="24"/>
        </w:rPr>
        <w:t>F</w:t>
        <w:tab/>
      </w:r>
      <w:r>
        <w:rPr>
          <w:sz w:val="24"/>
        </w:rPr>
        <w:t>Taxa</w:t>
      </w:r>
      <w:r>
        <w:rPr>
          <w:spacing w:val="-9"/>
          <w:sz w:val="24"/>
        </w:rPr>
        <w:t> </w:t>
      </w:r>
      <w:r>
        <w:rPr>
          <w:sz w:val="24"/>
        </w:rPr>
        <w:t>de</w:t>
      </w:r>
      <w:r>
        <w:rPr>
          <w:spacing w:val="-8"/>
          <w:sz w:val="24"/>
        </w:rPr>
        <w:t> </w:t>
      </w:r>
      <w:r>
        <w:rPr>
          <w:sz w:val="24"/>
        </w:rPr>
        <w:t>escalonamento</w:t>
      </w:r>
      <w:r>
        <w:rPr>
          <w:spacing w:val="-8"/>
          <w:sz w:val="24"/>
        </w:rPr>
        <w:t> </w:t>
      </w:r>
      <w:r>
        <w:rPr>
          <w:sz w:val="24"/>
        </w:rPr>
        <w:t>do</w:t>
      </w:r>
      <w:r>
        <w:rPr>
          <w:spacing w:val="-8"/>
          <w:sz w:val="24"/>
        </w:rPr>
        <w:t> </w:t>
      </w:r>
      <w:r>
        <w:rPr>
          <w:sz w:val="24"/>
        </w:rPr>
        <w:t>algoritmo</w:t>
      </w:r>
      <w:r>
        <w:rPr>
          <w:spacing w:val="-8"/>
          <w:sz w:val="24"/>
        </w:rPr>
        <w:t> </w:t>
      </w:r>
      <w:r>
        <w:rPr>
          <w:i/>
          <w:sz w:val="24"/>
        </w:rPr>
        <w:t>Differential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Evolution</w:t>
      </w:r>
    </w:p>
    <w:p>
      <w:pPr>
        <w:tabs>
          <w:tab w:pos="2068" w:val="left" w:leader="none"/>
        </w:tabs>
        <w:spacing w:before="77"/>
        <w:ind w:left="833" w:right="0" w:firstLine="0"/>
        <w:jc w:val="left"/>
        <w:rPr>
          <w:i/>
          <w:sz w:val="24"/>
        </w:rPr>
      </w:pPr>
      <w:r>
        <w:rPr>
          <w:rFonts w:ascii="Cambria"/>
          <w:sz w:val="24"/>
        </w:rPr>
        <w:t>Cr</w:t>
        <w:tab/>
      </w:r>
      <w:r>
        <w:rPr>
          <w:sz w:val="24"/>
        </w:rPr>
        <w:t>Taxa</w:t>
      </w:r>
      <w:r>
        <w:rPr>
          <w:spacing w:val="-10"/>
          <w:sz w:val="24"/>
        </w:rPr>
        <w:t> </w:t>
      </w:r>
      <w:r>
        <w:rPr>
          <w:sz w:val="24"/>
        </w:rPr>
        <w:t>de</w:t>
      </w:r>
      <w:r>
        <w:rPr>
          <w:spacing w:val="-10"/>
          <w:sz w:val="24"/>
        </w:rPr>
        <w:t> </w:t>
      </w:r>
      <w:r>
        <w:rPr>
          <w:i/>
          <w:sz w:val="24"/>
        </w:rPr>
        <w:t>crossover</w:t>
      </w:r>
      <w:r>
        <w:rPr>
          <w:i/>
          <w:spacing w:val="-5"/>
          <w:sz w:val="24"/>
        </w:rPr>
        <w:t> </w:t>
      </w:r>
      <w:r>
        <w:rPr>
          <w:sz w:val="24"/>
        </w:rPr>
        <w:t>do</w:t>
      </w:r>
      <w:r>
        <w:rPr>
          <w:spacing w:val="-9"/>
          <w:sz w:val="24"/>
        </w:rPr>
        <w:t> </w:t>
      </w:r>
      <w:r>
        <w:rPr>
          <w:sz w:val="24"/>
        </w:rPr>
        <w:t>algoritmo</w:t>
      </w:r>
      <w:r>
        <w:rPr>
          <w:spacing w:val="-10"/>
          <w:sz w:val="24"/>
        </w:rPr>
        <w:t> </w:t>
      </w:r>
      <w:r>
        <w:rPr>
          <w:i/>
          <w:sz w:val="24"/>
        </w:rPr>
        <w:t>Differential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Evolution</w:t>
      </w:r>
    </w:p>
    <w:p>
      <w:pPr>
        <w:spacing w:after="0"/>
        <w:jc w:val="left"/>
        <w:rPr>
          <w:sz w:val="24"/>
        </w:rPr>
        <w:sectPr>
          <w:headerReference w:type="even" r:id="rId36"/>
          <w:footerReference w:type="even" r:id="rId37"/>
          <w:pgSz w:w="11910" w:h="16840"/>
          <w:pgMar w:header="0" w:footer="0" w:top="1060" w:bottom="280" w:left="420" w:right="0"/>
        </w:sectPr>
      </w:pPr>
    </w:p>
    <w:p>
      <w:pPr>
        <w:pStyle w:val="BodyText"/>
        <w:spacing w:before="4"/>
        <w:rPr>
          <w:i/>
          <w:sz w:val="17"/>
        </w:rPr>
      </w:pPr>
    </w:p>
    <w:p>
      <w:pPr>
        <w:spacing w:after="0"/>
        <w:rPr>
          <w:sz w:val="17"/>
        </w:rPr>
        <w:sectPr>
          <w:headerReference w:type="default" r:id="rId38"/>
          <w:footerReference w:type="default" r:id="rId39"/>
          <w:pgSz w:w="11910" w:h="16840"/>
          <w:pgMar w:header="0" w:footer="0" w:top="1580" w:bottom="280" w:left="420" w:right="0"/>
        </w:sectPr>
      </w:pPr>
    </w:p>
    <w:p>
      <w:pPr>
        <w:pStyle w:val="BodyText"/>
        <w:spacing w:before="4"/>
        <w:rPr>
          <w:i/>
          <w:sz w:val="17"/>
        </w:rPr>
      </w:pPr>
    </w:p>
    <w:p>
      <w:pPr>
        <w:spacing w:after="0"/>
        <w:rPr>
          <w:sz w:val="17"/>
        </w:rPr>
        <w:sectPr>
          <w:headerReference w:type="even" r:id="rId40"/>
          <w:footerReference w:type="even" r:id="rId41"/>
          <w:pgSz w:w="11910" w:h="16840"/>
          <w:pgMar w:header="0" w:footer="0" w:top="1580" w:bottom="280" w:left="420" w:right="0"/>
        </w:sectPr>
      </w:pPr>
    </w:p>
    <w:p>
      <w:pPr>
        <w:pStyle w:val="BodyText"/>
        <w:spacing w:line="20" w:lineRule="exact"/>
        <w:ind w:left="1276"/>
        <w:rPr>
          <w:sz w:val="2"/>
        </w:rPr>
      </w:pPr>
      <w:r>
        <w:rPr>
          <w:sz w:val="2"/>
        </w:rPr>
        <w:pict>
          <v:group style="width:453.55pt;height:.4pt;mso-position-horizontal-relative:char;mso-position-vertical-relative:line" coordorigin="0,0" coordsize="9071,8">
            <v:line style="position:absolute" from="0,4" to="9071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240"/>
        <w:ind w:left="1631"/>
      </w:pPr>
      <w:r>
        <w:rPr>
          <w:w w:val="99"/>
        </w:rPr>
        <w:t>I</w:t>
      </w:r>
    </w:p>
    <w:p>
      <w:pPr>
        <w:spacing w:after="0"/>
        <w:sectPr>
          <w:headerReference w:type="default" r:id="rId42"/>
          <w:footerReference w:type="default" r:id="rId43"/>
          <w:footerReference w:type="even" r:id="rId44"/>
          <w:pgSz w:w="11910" w:h="16840"/>
          <w:pgMar w:header="0" w:footer="557" w:top="760" w:bottom="740" w:left="420" w:right="0"/>
          <w:pgNumType w:start="1"/>
        </w:sectPr>
      </w:pPr>
    </w:p>
    <w:p>
      <w:pPr>
        <w:pStyle w:val="BodyText"/>
        <w:spacing w:line="20" w:lineRule="exact"/>
        <w:ind w:left="709"/>
        <w:rPr>
          <w:sz w:val="2"/>
        </w:rPr>
      </w:pPr>
      <w:r>
        <w:rPr>
          <w:sz w:val="2"/>
        </w:rPr>
        <w:pict>
          <v:group style="width:453.55pt;height:.4pt;mso-position-horizontal-relative:char;mso-position-vertical-relative:line" coordorigin="0,0" coordsize="9071,8">
            <v:line style="position:absolute" from="0,4" to="9071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even" r:id="rId45"/>
          <w:pgSz w:w="11910" w:h="16840"/>
          <w:pgMar w:header="0" w:footer="477" w:top="760" w:bottom="660" w:left="4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after="1"/>
        <w:rPr>
          <w:sz w:val="28"/>
        </w:rPr>
      </w:pPr>
    </w:p>
    <w:p>
      <w:pPr>
        <w:pStyle w:val="BodyText"/>
        <w:ind w:left="1280"/>
        <w:rPr>
          <w:sz w:val="20"/>
        </w:rPr>
      </w:pPr>
      <w:r>
        <w:rPr>
          <w:sz w:val="20"/>
        </w:rPr>
        <w:pict>
          <v:group style="width:413.85pt;height:86.5pt;mso-position-horizontal-relative:char;mso-position-vertical-relative:line" coordorigin="0,0" coordsize="8277,1730">
            <v:rect style="position:absolute;left:0;top:970;width:6350;height:80" filled="true" fillcolor="#000000" stroked="false">
              <v:fill type="solid"/>
            </v:rect>
            <v:line style="position:absolute" from="6342,17" to="8197,17" stroked="true" strokeweight=".398pt" strokecolor="#000000">
              <v:stroke dashstyle="solid"/>
            </v:line>
            <v:line style="position:absolute" from="6346,1600" to="6346,21" stroked="true" strokeweight=".398pt" strokecolor="#000000">
              <v:stroke dashstyle="solid"/>
            </v:line>
            <v:line style="position:absolute" from="8193,1600" to="8193,21" stroked="true" strokeweight=".398pt" strokecolor="#000000">
              <v:stroke dashstyle="solid"/>
            </v:line>
            <v:line style="position:absolute" from="6342,1604" to="8197,1604" stroked="true" strokeweight=".398pt" strokecolor="#000000">
              <v:stroke dashstyle="solid"/>
            </v:line>
            <v:shape style="position:absolute;left:6422;top:92;width:1855;height:1596" coordorigin="6422,92" coordsize="1855,1596" path="m8276,1604l8276,92,8193,92,8193,1604,6422,1604,6422,1688,8193,1688,8276,1688,8276,1604xe" filled="true" fillcolor="#000000" stroked="false">
              <v:path arrowok="t"/>
              <v:fill type="solid"/>
            </v:shape>
            <v:shape style="position:absolute;left:6997;top:305;width:651;height:1425" type="#_x0000_t202" filled="false" stroked="false">
              <v:textbox inset="0,0,0,0">
                <w:txbxContent>
                  <w:p>
                    <w:pPr>
                      <w:spacing w:before="16"/>
                      <w:ind w:left="0" w:right="0" w:firstLine="0"/>
                      <w:jc w:val="left"/>
                      <w:rPr>
                        <w:rFonts w:ascii="Arial"/>
                        <w:b/>
                        <w:sz w:val="113"/>
                      </w:rPr>
                    </w:pPr>
                    <w:r>
                      <w:rPr>
                        <w:rFonts w:ascii="Arial"/>
                        <w:b/>
                        <w:color w:val="7F7F7F"/>
                        <w:w w:val="100"/>
                        <w:sz w:val="113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6658;top:0;width:1302;height:448" type="#_x0000_t202" filled="false" stroked="false">
              <v:textbox inset="0,0,0,0">
                <w:txbxContent>
                  <w:p>
                    <w:pPr>
                      <w:spacing w:before="13"/>
                      <w:ind w:left="0" w:right="0" w:firstLine="0"/>
                      <w:jc w:val="left"/>
                      <w:rPr>
                        <w:b/>
                        <w:i/>
                        <w:sz w:val="34"/>
                      </w:rPr>
                    </w:pPr>
                    <w:r>
                      <w:rPr>
                        <w:b/>
                        <w:i/>
                        <w:w w:val="105"/>
                        <w:sz w:val="34"/>
                      </w:rPr>
                      <w:t>Capítulo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pStyle w:val="Heading1"/>
        <w:spacing w:before="118"/>
        <w:ind w:left="146"/>
        <w:jc w:val="center"/>
      </w:pPr>
      <w:r>
        <w:rPr/>
        <w:t>Introdução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2"/>
        </w:rPr>
      </w:pPr>
      <w:r>
        <w:rPr/>
        <w:pict>
          <v:shape style="position:absolute;margin-left:175.746994pt;margin-top:9.236621pt;width:362.85pt;height:.1pt;mso-position-horizontal-relative:page;mso-position-vertical-relative:paragraph;z-index:-15719936;mso-wrap-distance-left:0;mso-wrap-distance-right:0" coordorigin="3515,185" coordsize="7257,0" path="m3515,185l10772,185e" filled="false" stroked="true" strokeweight=".498pt" strokecolor="#000000">
            <v:path arrowok="t"/>
            <v:stroke dashstyle="solid"/>
            <w10:wrap type="topAndBottom"/>
          </v:shape>
        </w:pict>
      </w:r>
      <w:r>
        <w:rPr/>
        <w:pict>
          <v:rect style="position:absolute;margin-left:221.104004pt;margin-top:23.019621pt;width:317.479pt;height:2.989pt;mso-position-horizontal-relative:page;mso-position-vertical-relative:paragraph;z-index:-1571942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7"/>
        <w:rPr>
          <w:b/>
          <w:sz w:val="17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312" w:lineRule="auto"/>
        <w:ind w:left="1280" w:right="1131" w:firstLine="351"/>
        <w:jc w:val="both"/>
      </w:pPr>
      <w:r>
        <w:rPr/>
        <w:t>Apesar de as áreas de Linguística e Processamento de Linguagem Natural (PLN) estarem</w:t>
      </w:r>
      <w:r>
        <w:rPr>
          <w:spacing w:val="1"/>
        </w:rPr>
        <w:t> </w:t>
      </w:r>
      <w:r>
        <w:rPr/>
        <w:t>consolidadas, com uma história de sucesso que se iniciou em meados da década de 40 (Jones,</w:t>
      </w:r>
      <w:r>
        <w:rPr>
          <w:spacing w:val="1"/>
        </w:rPr>
        <w:t> </w:t>
      </w:r>
      <w:r>
        <w:rPr/>
        <w:t>1994), pouca pesquisa foi feita sobre a opinião e sentimentos das pessoas antes do ano 2000</w:t>
      </w:r>
      <w:r>
        <w:rPr>
          <w:spacing w:val="1"/>
        </w:rPr>
        <w:t> </w:t>
      </w:r>
      <w:r>
        <w:rPr/>
        <w:t>(Liu, 2012).</w:t>
      </w:r>
      <w:r>
        <w:rPr>
          <w:spacing w:val="1"/>
        </w:rPr>
        <w:t> </w:t>
      </w:r>
      <w:r>
        <w:rPr/>
        <w:t>A tentativa de compreender o poder de persuasão que uma opinião alheia pode</w:t>
      </w:r>
      <w:r>
        <w:rPr>
          <w:spacing w:val="1"/>
        </w:rPr>
        <w:t> </w:t>
      </w:r>
      <w:r>
        <w:rPr/>
        <w:t>exercer sobre outras pessoas fez emergir uma importante área de pesquisa conhecida como</w:t>
      </w:r>
      <w:r>
        <w:rPr>
          <w:spacing w:val="1"/>
        </w:rPr>
        <w:t> </w:t>
      </w:r>
      <w:r>
        <w:rPr>
          <w:b/>
        </w:rPr>
        <w:t>análise</w:t>
      </w:r>
      <w:r>
        <w:rPr>
          <w:b/>
          <w:spacing w:val="-2"/>
        </w:rPr>
        <w:t> </w:t>
      </w:r>
      <w:r>
        <w:rPr>
          <w:b/>
        </w:rPr>
        <w:t>de</w:t>
      </w:r>
      <w:r>
        <w:rPr>
          <w:b/>
          <w:spacing w:val="-1"/>
        </w:rPr>
        <w:t> </w:t>
      </w:r>
      <w:r>
        <w:rPr>
          <w:b/>
        </w:rPr>
        <w:t>sentimentos</w:t>
      </w:r>
      <w:r>
        <w:rPr/>
        <w:t>,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é</w:t>
      </w:r>
      <w:r>
        <w:rPr>
          <w:spacing w:val="-2"/>
        </w:rPr>
        <w:t> </w:t>
      </w:r>
      <w:r>
        <w:rPr/>
        <w:t>objeto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estudo</w:t>
      </w:r>
      <w:r>
        <w:rPr>
          <w:spacing w:val="-1"/>
        </w:rPr>
        <w:t> </w:t>
      </w:r>
      <w:r>
        <w:rPr/>
        <w:t>desta</w:t>
      </w:r>
      <w:r>
        <w:rPr>
          <w:spacing w:val="-2"/>
        </w:rPr>
        <w:t> </w:t>
      </w:r>
      <w:r>
        <w:rPr/>
        <w:t>tese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doutorado.</w:t>
      </w:r>
    </w:p>
    <w:p>
      <w:pPr>
        <w:pStyle w:val="BodyText"/>
        <w:rPr>
          <w:sz w:val="30"/>
        </w:rPr>
      </w:pPr>
    </w:p>
    <w:p>
      <w:pPr>
        <w:pStyle w:val="Heading2"/>
        <w:numPr>
          <w:ilvl w:val="1"/>
          <w:numId w:val="9"/>
        </w:numPr>
        <w:tabs>
          <w:tab w:pos="2055" w:val="left" w:leader="none"/>
          <w:tab w:pos="2056" w:val="left" w:leader="none"/>
        </w:tabs>
        <w:spacing w:line="240" w:lineRule="auto" w:before="207" w:after="0"/>
        <w:ind w:left="2055" w:right="0" w:hanging="776"/>
        <w:jc w:val="left"/>
      </w:pPr>
      <w:bookmarkStart w:name="_TOC_250035" w:id="1"/>
      <w:r>
        <w:rPr/>
        <w:t>Análise</w:t>
      </w:r>
      <w:r>
        <w:rPr>
          <w:spacing w:val="12"/>
        </w:rPr>
        <w:t> </w:t>
      </w:r>
      <w:r>
        <w:rPr/>
        <w:t>de</w:t>
      </w:r>
      <w:r>
        <w:rPr>
          <w:spacing w:val="13"/>
        </w:rPr>
        <w:t> </w:t>
      </w:r>
      <w:bookmarkEnd w:id="1"/>
      <w:r>
        <w:rPr/>
        <w:t>sentimentos</w:t>
      </w:r>
    </w:p>
    <w:p>
      <w:pPr>
        <w:pStyle w:val="BodyText"/>
        <w:spacing w:line="312" w:lineRule="auto" w:before="336"/>
        <w:ind w:left="1280" w:right="1131" w:firstLine="351"/>
        <w:jc w:val="both"/>
        <w:rPr>
          <w:i/>
        </w:rPr>
      </w:pPr>
      <w:r>
        <w:rPr/>
        <w:t>As atividades de pesquisa nas áreas de tratamento de opiniões, sentimentos e emoções em</w:t>
      </w:r>
      <w:r>
        <w:rPr>
          <w:spacing w:val="1"/>
        </w:rPr>
        <w:t> </w:t>
      </w:r>
      <w:r>
        <w:rPr/>
        <w:t>textos</w:t>
      </w:r>
      <w:r>
        <w:rPr>
          <w:spacing w:val="-11"/>
        </w:rPr>
        <w:t> </w:t>
      </w:r>
      <w:r>
        <w:rPr/>
        <w:t>vêm</w:t>
      </w:r>
      <w:r>
        <w:rPr>
          <w:spacing w:val="-10"/>
        </w:rPr>
        <w:t> </w:t>
      </w:r>
      <w:r>
        <w:rPr/>
        <w:t>ganhando</w:t>
      </w:r>
      <w:r>
        <w:rPr>
          <w:spacing w:val="-10"/>
        </w:rPr>
        <w:t> </w:t>
      </w:r>
      <w:r>
        <w:rPr/>
        <w:t>destaque,</w:t>
      </w:r>
      <w:r>
        <w:rPr>
          <w:spacing w:val="-9"/>
        </w:rPr>
        <w:t> </w:t>
      </w:r>
      <w:r>
        <w:rPr/>
        <w:t>em</w:t>
      </w:r>
      <w:r>
        <w:rPr>
          <w:spacing w:val="-10"/>
        </w:rPr>
        <w:t> </w:t>
      </w:r>
      <w:r>
        <w:rPr/>
        <w:t>parte</w:t>
      </w:r>
      <w:r>
        <w:rPr>
          <w:spacing w:val="-10"/>
        </w:rPr>
        <w:t> </w:t>
      </w:r>
      <w:r>
        <w:rPr/>
        <w:t>por</w:t>
      </w:r>
      <w:r>
        <w:rPr>
          <w:spacing w:val="-10"/>
        </w:rPr>
        <w:t> </w:t>
      </w:r>
      <w:r>
        <w:rPr/>
        <w:t>conta</w:t>
      </w:r>
      <w:r>
        <w:rPr>
          <w:spacing w:val="-10"/>
        </w:rPr>
        <w:t> </w:t>
      </w:r>
      <w:r>
        <w:rPr/>
        <w:t>da</w:t>
      </w:r>
      <w:r>
        <w:rPr>
          <w:spacing w:val="-10"/>
        </w:rPr>
        <w:t> </w:t>
      </w:r>
      <w:r>
        <w:rPr/>
        <w:t>enorme</w:t>
      </w:r>
      <w:r>
        <w:rPr>
          <w:spacing w:val="-10"/>
        </w:rPr>
        <w:t> </w:t>
      </w:r>
      <w:r>
        <w:rPr/>
        <w:t>quantidade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texto</w:t>
      </w:r>
      <w:r>
        <w:rPr>
          <w:spacing w:val="-10"/>
        </w:rPr>
        <w:t> </w:t>
      </w:r>
      <w:r>
        <w:rPr/>
        <w:t>disponível</w:t>
      </w:r>
      <w:r>
        <w:rPr>
          <w:spacing w:val="-11"/>
        </w:rPr>
        <w:t> </w:t>
      </w:r>
      <w:r>
        <w:rPr/>
        <w:t>na</w:t>
      </w:r>
      <w:r>
        <w:rPr>
          <w:spacing w:val="-57"/>
        </w:rPr>
        <w:t> </w:t>
      </w:r>
      <w:r>
        <w:rPr>
          <w:i/>
          <w:w w:val="95"/>
        </w:rPr>
        <w:t>Web Social </w:t>
      </w:r>
      <w:r>
        <w:rPr>
          <w:w w:val="95"/>
        </w:rPr>
        <w:t>nas formas de notícias, comentários, </w:t>
      </w:r>
      <w:r>
        <w:rPr>
          <w:i/>
          <w:w w:val="95"/>
        </w:rPr>
        <w:t>blogs</w:t>
      </w:r>
      <w:r>
        <w:rPr>
          <w:w w:val="95"/>
        </w:rPr>
        <w:t>, redes sociais e bate-papos. Nestes ambi-</w:t>
      </w:r>
      <w:r>
        <w:rPr>
          <w:spacing w:val="1"/>
          <w:w w:val="95"/>
        </w:rPr>
        <w:t> </w:t>
      </w:r>
      <w:r>
        <w:rPr/>
        <w:t>entes, os usuários são fortemente induzidos a dar opiniões sobre temas polêmicos e fortemente</w:t>
      </w:r>
      <w:r>
        <w:rPr>
          <w:spacing w:val="-58"/>
        </w:rPr>
        <w:t> </w:t>
      </w:r>
      <w:r>
        <w:rPr/>
        <w:t>debatidos, ou mesmo sobre eventos, produtos e serviços, e situações do cotidiano (Liu, 2012).</w:t>
      </w:r>
      <w:r>
        <w:rPr>
          <w:spacing w:val="1"/>
        </w:rPr>
        <w:t> </w:t>
      </w:r>
      <w:r>
        <w:rPr/>
        <w:t>Segundo</w:t>
      </w:r>
      <w:r>
        <w:rPr>
          <w:spacing w:val="-7"/>
        </w:rPr>
        <w:t> </w:t>
      </w:r>
      <w:r>
        <w:rPr/>
        <w:t>Liu</w:t>
      </w:r>
      <w:r>
        <w:rPr>
          <w:spacing w:val="-7"/>
        </w:rPr>
        <w:t> </w:t>
      </w:r>
      <w:r>
        <w:rPr/>
        <w:t>(2012),</w:t>
      </w:r>
      <w:r>
        <w:rPr>
          <w:spacing w:val="-5"/>
        </w:rPr>
        <w:t> </w:t>
      </w:r>
      <w:r>
        <w:rPr/>
        <w:t>em</w:t>
      </w:r>
      <w:r>
        <w:rPr>
          <w:spacing w:val="-7"/>
        </w:rPr>
        <w:t> </w:t>
      </w:r>
      <w:r>
        <w:rPr/>
        <w:t>Ciência</w:t>
      </w:r>
      <w:r>
        <w:rPr>
          <w:spacing w:val="-6"/>
        </w:rPr>
        <w:t> </w:t>
      </w:r>
      <w:r>
        <w:rPr/>
        <w:t>da</w:t>
      </w:r>
      <w:r>
        <w:rPr>
          <w:spacing w:val="-7"/>
        </w:rPr>
        <w:t> </w:t>
      </w:r>
      <w:r>
        <w:rPr/>
        <w:t>Computação,</w:t>
      </w:r>
      <w:r>
        <w:rPr>
          <w:spacing w:val="-5"/>
        </w:rPr>
        <w:t> </w:t>
      </w:r>
      <w:r>
        <w:rPr/>
        <w:t>o</w:t>
      </w:r>
      <w:r>
        <w:rPr>
          <w:spacing w:val="-7"/>
        </w:rPr>
        <w:t> </w:t>
      </w:r>
      <w:r>
        <w:rPr/>
        <w:t>conjunto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técnicas,</w:t>
      </w:r>
      <w:r>
        <w:rPr>
          <w:spacing w:val="-6"/>
        </w:rPr>
        <w:t> </w:t>
      </w:r>
      <w:r>
        <w:rPr/>
        <w:t>algoritmos</w:t>
      </w:r>
      <w:r>
        <w:rPr>
          <w:spacing w:val="-6"/>
        </w:rPr>
        <w:t> </w:t>
      </w:r>
      <w:r>
        <w:rPr/>
        <w:t>e</w:t>
      </w:r>
      <w:r>
        <w:rPr>
          <w:spacing w:val="-7"/>
        </w:rPr>
        <w:t> </w:t>
      </w:r>
      <w:r>
        <w:rPr/>
        <w:t>modelos</w:t>
      </w:r>
      <w:r>
        <w:rPr>
          <w:spacing w:val="-57"/>
        </w:rPr>
        <w:t> </w:t>
      </w:r>
      <w:r>
        <w:rPr/>
        <w:t>concebidos responsáveis por realizar o tratamento de opiniões é abordado pela área de </w:t>
      </w:r>
      <w:r>
        <w:rPr>
          <w:b/>
        </w:rPr>
        <w:t>Mine-</w:t>
      </w:r>
      <w:r>
        <w:rPr>
          <w:b/>
          <w:spacing w:val="1"/>
        </w:rPr>
        <w:t> </w:t>
      </w:r>
      <w:r>
        <w:rPr>
          <w:b/>
        </w:rPr>
        <w:t>ração</w:t>
      </w:r>
      <w:r>
        <w:rPr>
          <w:b/>
          <w:spacing w:val="11"/>
        </w:rPr>
        <w:t> </w:t>
      </w:r>
      <w:r>
        <w:rPr>
          <w:b/>
        </w:rPr>
        <w:t>de</w:t>
      </w:r>
      <w:r>
        <w:rPr>
          <w:b/>
          <w:spacing w:val="11"/>
        </w:rPr>
        <w:t> </w:t>
      </w:r>
      <w:r>
        <w:rPr>
          <w:b/>
        </w:rPr>
        <w:t>Opiniões</w:t>
      </w:r>
      <w:r>
        <w:rPr>
          <w:b/>
          <w:spacing w:val="11"/>
        </w:rPr>
        <w:t> </w:t>
      </w:r>
      <w:r>
        <w:rPr/>
        <w:t>(</w:t>
      </w:r>
      <w:r>
        <w:rPr>
          <w:i/>
        </w:rPr>
        <w:t>Opinion</w:t>
      </w:r>
      <w:r>
        <w:rPr>
          <w:i/>
          <w:spacing w:val="12"/>
        </w:rPr>
        <w:t> </w:t>
      </w:r>
      <w:r>
        <w:rPr>
          <w:i/>
        </w:rPr>
        <w:t>Mining</w:t>
      </w:r>
      <w:r>
        <w:rPr>
          <w:i/>
          <w:spacing w:val="11"/>
        </w:rPr>
        <w:t> </w:t>
      </w:r>
      <w:r>
        <w:rPr/>
        <w:t>–</w:t>
      </w:r>
      <w:r>
        <w:rPr>
          <w:spacing w:val="11"/>
        </w:rPr>
        <w:t> </w:t>
      </w:r>
      <w:r>
        <w:rPr/>
        <w:t>OM)</w:t>
      </w:r>
      <w:r>
        <w:rPr>
          <w:spacing w:val="11"/>
        </w:rPr>
        <w:t> </w:t>
      </w:r>
      <w:r>
        <w:rPr/>
        <w:t>ou</w:t>
      </w:r>
      <w:r>
        <w:rPr>
          <w:spacing w:val="12"/>
        </w:rPr>
        <w:t> </w:t>
      </w:r>
      <w:r>
        <w:rPr>
          <w:b/>
        </w:rPr>
        <w:t>Análise</w:t>
      </w:r>
      <w:r>
        <w:rPr>
          <w:b/>
          <w:spacing w:val="11"/>
        </w:rPr>
        <w:t> </w:t>
      </w:r>
      <w:r>
        <w:rPr>
          <w:b/>
        </w:rPr>
        <w:t>de</w:t>
      </w:r>
      <w:r>
        <w:rPr>
          <w:b/>
          <w:spacing w:val="11"/>
        </w:rPr>
        <w:t> </w:t>
      </w:r>
      <w:r>
        <w:rPr>
          <w:b/>
        </w:rPr>
        <w:t>Sentimentos</w:t>
      </w:r>
      <w:r>
        <w:rPr>
          <w:b/>
          <w:spacing w:val="11"/>
        </w:rPr>
        <w:t> </w:t>
      </w:r>
      <w:r>
        <w:rPr/>
        <w:t>(</w:t>
      </w:r>
      <w:r>
        <w:rPr>
          <w:i/>
        </w:rPr>
        <w:t>Sentiment</w:t>
      </w:r>
      <w:r>
        <w:rPr>
          <w:i/>
          <w:spacing w:val="12"/>
        </w:rPr>
        <w:t> </w:t>
      </w:r>
      <w:r>
        <w:rPr>
          <w:i/>
        </w:rPr>
        <w:t>Analysis</w:t>
      </w:r>
    </w:p>
    <w:p>
      <w:pPr>
        <w:pStyle w:val="BodyText"/>
        <w:spacing w:line="312" w:lineRule="auto"/>
        <w:ind w:left="1280" w:right="1131"/>
        <w:jc w:val="both"/>
      </w:pPr>
      <w:r>
        <w:rPr/>
        <w:t>– SA). Trata-se de um campo emergente multidisciplinar que mescla conceitos de mineração</w:t>
      </w:r>
      <w:r>
        <w:rPr>
          <w:spacing w:val="1"/>
        </w:rPr>
        <w:t> </w:t>
      </w:r>
      <w:r>
        <w:rPr/>
        <w:t>de dados, aprendizado de máquina, linguística, processamento de linguagem natural e análise</w:t>
      </w:r>
      <w:r>
        <w:rPr>
          <w:spacing w:val="1"/>
        </w:rPr>
        <w:t> </w:t>
      </w:r>
      <w:r>
        <w:rPr/>
        <w:t>textual, e cujo objetivo é analisar fragmentos textuais e determinar a atitude, emoção, opinião,</w:t>
      </w:r>
      <w:r>
        <w:rPr>
          <w:spacing w:val="-57"/>
        </w:rPr>
        <w:t> </w:t>
      </w:r>
      <w:r>
        <w:rPr/>
        <w:t>avaliação</w:t>
      </w:r>
      <w:r>
        <w:rPr>
          <w:spacing w:val="-12"/>
        </w:rPr>
        <w:t> </w:t>
      </w:r>
      <w:r>
        <w:rPr/>
        <w:t>ou</w:t>
      </w:r>
      <w:r>
        <w:rPr>
          <w:spacing w:val="-12"/>
        </w:rPr>
        <w:t> </w:t>
      </w:r>
      <w:r>
        <w:rPr/>
        <w:t>sentimento</w:t>
      </w:r>
      <w:r>
        <w:rPr>
          <w:spacing w:val="-12"/>
        </w:rPr>
        <w:t> </w:t>
      </w:r>
      <w:r>
        <w:rPr/>
        <w:t>do</w:t>
      </w:r>
      <w:r>
        <w:rPr>
          <w:spacing w:val="-12"/>
        </w:rPr>
        <w:t> </w:t>
      </w:r>
      <w:r>
        <w:rPr/>
        <w:t>escritor</w:t>
      </w:r>
      <w:r>
        <w:rPr>
          <w:spacing w:val="-12"/>
        </w:rPr>
        <w:t> </w:t>
      </w:r>
      <w:r>
        <w:rPr/>
        <w:t>com</w:t>
      </w:r>
      <w:r>
        <w:rPr>
          <w:spacing w:val="-12"/>
        </w:rPr>
        <w:t> </w:t>
      </w:r>
      <w:r>
        <w:rPr/>
        <w:t>relação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algum</w:t>
      </w:r>
      <w:r>
        <w:rPr>
          <w:spacing w:val="-12"/>
        </w:rPr>
        <w:t> </w:t>
      </w:r>
      <w:r>
        <w:rPr/>
        <w:t>tópico</w:t>
      </w:r>
      <w:r>
        <w:rPr>
          <w:spacing w:val="-11"/>
        </w:rPr>
        <w:t> </w:t>
      </w:r>
      <w:r>
        <w:rPr/>
        <w:t>ou</w:t>
      </w:r>
      <w:r>
        <w:rPr>
          <w:spacing w:val="-12"/>
        </w:rPr>
        <w:t> </w:t>
      </w:r>
      <w:r>
        <w:rPr/>
        <w:t>entidade</w:t>
      </w:r>
      <w:r>
        <w:rPr>
          <w:spacing w:val="-12"/>
        </w:rPr>
        <w:t> </w:t>
      </w:r>
      <w:r>
        <w:rPr/>
        <w:t>(Pang</w:t>
      </w:r>
      <w:r>
        <w:rPr>
          <w:spacing w:val="-12"/>
        </w:rPr>
        <w:t> </w:t>
      </w:r>
      <w:r>
        <w:rPr/>
        <w:t>&amp;</w:t>
      </w:r>
      <w:r>
        <w:rPr>
          <w:spacing w:val="-12"/>
        </w:rPr>
        <w:t> </w:t>
      </w:r>
      <w:r>
        <w:rPr/>
        <w:t>Lee,</w:t>
      </w:r>
      <w:r>
        <w:rPr>
          <w:spacing w:val="-12"/>
        </w:rPr>
        <w:t> </w:t>
      </w:r>
      <w:r>
        <w:rPr/>
        <w:t>2008;</w:t>
      </w:r>
      <w:r>
        <w:rPr>
          <w:spacing w:val="-57"/>
        </w:rPr>
        <w:t> </w:t>
      </w:r>
      <w:r>
        <w:rPr/>
        <w:t>Liu, 2012; Taboada </w:t>
      </w:r>
      <w:r>
        <w:rPr>
          <w:i/>
        </w:rPr>
        <w:t>et al.</w:t>
      </w:r>
      <w:r>
        <w:rPr/>
        <w:t>, 2011; Pang </w:t>
      </w:r>
      <w:r>
        <w:rPr>
          <w:i/>
        </w:rPr>
        <w:t>et al.</w:t>
      </w:r>
      <w:r>
        <w:rPr/>
        <w:t>, 2002; Turney, 2002). OM e SA são áreas que têm</w:t>
      </w:r>
      <w:r>
        <w:rPr>
          <w:spacing w:val="-57"/>
        </w:rPr>
        <w:t> </w:t>
      </w:r>
      <w:r>
        <w:rPr/>
        <w:t>atraído um grande interesse de pesquisa e que visam ajudar os usuários a encontrar informa-</w:t>
      </w:r>
      <w:r>
        <w:rPr>
          <w:spacing w:val="1"/>
        </w:rPr>
        <w:t> </w:t>
      </w:r>
      <w:r>
        <w:rPr/>
        <w:t>ções opinativas e detectar a polaridade da opinião, ou seja, detectar se um dado texto possui</w:t>
      </w:r>
      <w:r>
        <w:rPr>
          <w:spacing w:val="1"/>
        </w:rPr>
        <w:t> </w:t>
      </w:r>
      <w:r>
        <w:rPr/>
        <w:t>conotação</w:t>
      </w:r>
      <w:r>
        <w:rPr>
          <w:spacing w:val="-8"/>
        </w:rPr>
        <w:t> </w:t>
      </w:r>
      <w:r>
        <w:rPr/>
        <w:t>positiva</w:t>
      </w:r>
      <w:r>
        <w:rPr>
          <w:spacing w:val="-7"/>
        </w:rPr>
        <w:t> </w:t>
      </w:r>
      <w:r>
        <w:rPr/>
        <w:t>ou</w:t>
      </w:r>
      <w:r>
        <w:rPr>
          <w:spacing w:val="-8"/>
        </w:rPr>
        <w:t> </w:t>
      </w:r>
      <w:r>
        <w:rPr/>
        <w:t>negativa</w:t>
      </w:r>
      <w:r>
        <w:rPr>
          <w:spacing w:val="-7"/>
        </w:rPr>
        <w:t> </w:t>
      </w:r>
      <w:r>
        <w:rPr/>
        <w:t>—</w:t>
      </w:r>
      <w:r>
        <w:rPr>
          <w:spacing w:val="-7"/>
        </w:rPr>
        <w:t> </w:t>
      </w:r>
      <w:r>
        <w:rPr/>
        <w:t>há</w:t>
      </w:r>
      <w:r>
        <w:rPr>
          <w:spacing w:val="-7"/>
        </w:rPr>
        <w:t> </w:t>
      </w:r>
      <w:r>
        <w:rPr/>
        <w:t>autores</w:t>
      </w:r>
      <w:r>
        <w:rPr>
          <w:spacing w:val="-7"/>
        </w:rPr>
        <w:t> </w:t>
      </w:r>
      <w:r>
        <w:rPr/>
        <w:t>que</w:t>
      </w:r>
      <w:r>
        <w:rPr>
          <w:spacing w:val="-8"/>
        </w:rPr>
        <w:t> </w:t>
      </w:r>
      <w:r>
        <w:rPr/>
        <w:t>também</w:t>
      </w:r>
      <w:r>
        <w:rPr>
          <w:spacing w:val="-7"/>
        </w:rPr>
        <w:t> </w:t>
      </w:r>
      <w:r>
        <w:rPr/>
        <w:t>admitem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classe</w:t>
      </w:r>
      <w:r>
        <w:rPr>
          <w:spacing w:val="-8"/>
        </w:rPr>
        <w:t> </w:t>
      </w:r>
      <w:r>
        <w:rPr/>
        <w:t>neutra</w:t>
      </w:r>
      <w:r>
        <w:rPr>
          <w:spacing w:val="-7"/>
        </w:rPr>
        <w:t> </w:t>
      </w:r>
      <w:r>
        <w:rPr/>
        <w:t>(ausência</w:t>
      </w:r>
      <w:r>
        <w:rPr>
          <w:spacing w:val="-7"/>
        </w:rPr>
        <w:t> </w:t>
      </w:r>
      <w:r>
        <w:rPr/>
        <w:t>de</w:t>
      </w:r>
    </w:p>
    <w:p>
      <w:pPr>
        <w:spacing w:after="0" w:line="312" w:lineRule="auto"/>
        <w:jc w:val="both"/>
        <w:sectPr>
          <w:headerReference w:type="default" r:id="rId46"/>
          <w:footerReference w:type="default" r:id="rId47"/>
          <w:footerReference w:type="even" r:id="rId48"/>
          <w:pgSz w:w="11910" w:h="16840"/>
          <w:pgMar w:header="0" w:footer="557" w:top="1580" w:bottom="740" w:left="420" w:right="0"/>
          <w:pgNumType w:start="3"/>
        </w:sect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97"/>
        <w:ind w:left="713"/>
      </w:pPr>
      <w:r>
        <w:rPr/>
        <w:t>sentimento)</w:t>
      </w:r>
      <w:r>
        <w:rPr>
          <w:spacing w:val="-1"/>
        </w:rPr>
        <w:t> </w:t>
      </w:r>
      <w:r>
        <w:rPr/>
        <w:t>neste</w:t>
      </w:r>
      <w:r>
        <w:rPr>
          <w:spacing w:val="-1"/>
        </w:rPr>
        <w:t> </w:t>
      </w:r>
      <w:r>
        <w:rPr/>
        <w:t>cenário como,</w:t>
      </w:r>
      <w:r>
        <w:rPr>
          <w:spacing w:val="-1"/>
        </w:rPr>
        <w:t> </w:t>
      </w:r>
      <w:r>
        <w:rPr/>
        <w:t>por exemplo,</w:t>
      </w:r>
      <w:r>
        <w:rPr>
          <w:spacing w:val="-1"/>
        </w:rPr>
        <w:t> </w:t>
      </w:r>
      <w:r>
        <w:rPr/>
        <w:t>Pang </w:t>
      </w:r>
      <w:r>
        <w:rPr>
          <w:i/>
        </w:rPr>
        <w:t>et</w:t>
      </w:r>
      <w:r>
        <w:rPr>
          <w:i/>
          <w:spacing w:val="-1"/>
        </w:rPr>
        <w:t> </w:t>
      </w:r>
      <w:r>
        <w:rPr>
          <w:i/>
        </w:rPr>
        <w:t>al. </w:t>
      </w:r>
      <w:r>
        <w:rPr/>
        <w:t>(2002)e</w:t>
      </w:r>
      <w:r>
        <w:rPr>
          <w:spacing w:val="-1"/>
        </w:rPr>
        <w:t> </w:t>
      </w:r>
      <w:r>
        <w:rPr/>
        <w:t>Turney (2002).</w:t>
      </w:r>
    </w:p>
    <w:p>
      <w:pPr>
        <w:pStyle w:val="BodyText"/>
        <w:spacing w:line="312" w:lineRule="auto" w:before="83"/>
        <w:ind w:left="713" w:right="1698" w:firstLine="351"/>
        <w:jc w:val="both"/>
      </w:pPr>
      <w:r>
        <w:rPr/>
        <w:t>OM</w:t>
      </w:r>
      <w:r>
        <w:rPr>
          <w:spacing w:val="-12"/>
        </w:rPr>
        <w:t> </w:t>
      </w:r>
      <w:r>
        <w:rPr/>
        <w:t>e</w:t>
      </w:r>
      <w:r>
        <w:rPr>
          <w:spacing w:val="-11"/>
        </w:rPr>
        <w:t> </w:t>
      </w:r>
      <w:r>
        <w:rPr/>
        <w:t>SA</w:t>
      </w:r>
      <w:r>
        <w:rPr>
          <w:spacing w:val="-11"/>
        </w:rPr>
        <w:t> </w:t>
      </w:r>
      <w:r>
        <w:rPr/>
        <w:t>são</w:t>
      </w:r>
      <w:r>
        <w:rPr>
          <w:spacing w:val="-11"/>
        </w:rPr>
        <w:t> </w:t>
      </w:r>
      <w:r>
        <w:rPr/>
        <w:t>comumente</w:t>
      </w:r>
      <w:r>
        <w:rPr>
          <w:spacing w:val="-12"/>
        </w:rPr>
        <w:t> </w:t>
      </w:r>
      <w:r>
        <w:rPr/>
        <w:t>usadas</w:t>
      </w:r>
      <w:r>
        <w:rPr>
          <w:spacing w:val="-11"/>
        </w:rPr>
        <w:t> </w:t>
      </w:r>
      <w:r>
        <w:rPr/>
        <w:t>como</w:t>
      </w:r>
      <w:r>
        <w:rPr>
          <w:spacing w:val="-11"/>
        </w:rPr>
        <w:t> </w:t>
      </w:r>
      <w:r>
        <w:rPr/>
        <w:t>sinônimos</w:t>
      </w:r>
      <w:r>
        <w:rPr>
          <w:spacing w:val="-11"/>
        </w:rPr>
        <w:t> </w:t>
      </w:r>
      <w:r>
        <w:rPr/>
        <w:t>para</w:t>
      </w:r>
      <w:r>
        <w:rPr>
          <w:spacing w:val="-12"/>
        </w:rPr>
        <w:t> </w:t>
      </w:r>
      <w:r>
        <w:rPr/>
        <w:t>expressar</w:t>
      </w:r>
      <w:r>
        <w:rPr>
          <w:spacing w:val="-11"/>
        </w:rPr>
        <w:t> </w:t>
      </w:r>
      <w:r>
        <w:rPr/>
        <w:t>o</w:t>
      </w:r>
      <w:r>
        <w:rPr>
          <w:spacing w:val="-11"/>
        </w:rPr>
        <w:t> </w:t>
      </w:r>
      <w:r>
        <w:rPr/>
        <w:t>mesmo</w:t>
      </w:r>
      <w:r>
        <w:rPr>
          <w:spacing w:val="-11"/>
        </w:rPr>
        <w:t> </w:t>
      </w:r>
      <w:r>
        <w:rPr/>
        <w:t>significado</w:t>
      </w:r>
      <w:r>
        <w:rPr>
          <w:spacing w:val="-12"/>
        </w:rPr>
        <w:t> </w:t>
      </w:r>
      <w:r>
        <w:rPr/>
        <w:t>(Liu,</w:t>
      </w:r>
      <w:r>
        <w:rPr>
          <w:spacing w:val="-57"/>
        </w:rPr>
        <w:t> </w:t>
      </w:r>
      <w:r>
        <w:rPr/>
        <w:t>2012).</w:t>
      </w:r>
      <w:r>
        <w:rPr>
          <w:spacing w:val="11"/>
        </w:rPr>
        <w:t> </w:t>
      </w:r>
      <w:r>
        <w:rPr/>
        <w:t>No</w:t>
      </w:r>
      <w:r>
        <w:rPr>
          <w:spacing w:val="-4"/>
        </w:rPr>
        <w:t> </w:t>
      </w:r>
      <w:r>
        <w:rPr/>
        <w:t>entanto,</w:t>
      </w:r>
      <w:r>
        <w:rPr>
          <w:spacing w:val="-5"/>
        </w:rPr>
        <w:t> </w:t>
      </w:r>
      <w:r>
        <w:rPr/>
        <w:t>alguns</w:t>
      </w:r>
      <w:r>
        <w:rPr>
          <w:spacing w:val="-4"/>
        </w:rPr>
        <w:t> </w:t>
      </w:r>
      <w:r>
        <w:rPr/>
        <w:t>pesquisadores</w:t>
      </w:r>
      <w:r>
        <w:rPr>
          <w:spacing w:val="-4"/>
        </w:rPr>
        <w:t> </w:t>
      </w:r>
      <w:r>
        <w:rPr/>
        <w:t>afirmam</w:t>
      </w:r>
      <w:r>
        <w:rPr>
          <w:spacing w:val="-4"/>
        </w:rPr>
        <w:t> </w:t>
      </w:r>
      <w:r>
        <w:rPr/>
        <w:t>que</w:t>
      </w:r>
      <w:r>
        <w:rPr>
          <w:spacing w:val="-5"/>
        </w:rPr>
        <w:t> </w:t>
      </w:r>
      <w:r>
        <w:rPr/>
        <w:t>essas</w:t>
      </w:r>
      <w:r>
        <w:rPr>
          <w:spacing w:val="-4"/>
        </w:rPr>
        <w:t> </w:t>
      </w:r>
      <w:r>
        <w:rPr/>
        <w:t>duas</w:t>
      </w:r>
      <w:r>
        <w:rPr>
          <w:spacing w:val="-5"/>
        </w:rPr>
        <w:t> </w:t>
      </w:r>
      <w:r>
        <w:rPr/>
        <w:t>áreas</w:t>
      </w:r>
      <w:r>
        <w:rPr>
          <w:spacing w:val="-4"/>
        </w:rPr>
        <w:t> </w:t>
      </w:r>
      <w:r>
        <w:rPr/>
        <w:t>têm</w:t>
      </w:r>
      <w:r>
        <w:rPr>
          <w:spacing w:val="-5"/>
        </w:rPr>
        <w:t> </w:t>
      </w:r>
      <w:r>
        <w:rPr/>
        <w:t>por</w:t>
      </w:r>
      <w:r>
        <w:rPr>
          <w:spacing w:val="-4"/>
        </w:rPr>
        <w:t> </w:t>
      </w:r>
      <w:r>
        <w:rPr/>
        <w:t>objectivo</w:t>
      </w:r>
      <w:r>
        <w:rPr>
          <w:spacing w:val="-4"/>
        </w:rPr>
        <w:t> </w:t>
      </w:r>
      <w:r>
        <w:rPr/>
        <w:t>abor-</w:t>
      </w:r>
      <w:r>
        <w:rPr>
          <w:spacing w:val="-58"/>
        </w:rPr>
        <w:t> </w:t>
      </w:r>
      <w:r>
        <w:rPr/>
        <w:t>dar dois problemas ligeiramente diferentes.</w:t>
      </w:r>
      <w:r>
        <w:rPr>
          <w:spacing w:val="1"/>
        </w:rPr>
        <w:t> </w:t>
      </w:r>
      <w:r>
        <w:rPr/>
        <w:t>De acordo com Tsytsarau &amp; Palpanas (2012), a</w:t>
      </w:r>
      <w:r>
        <w:rPr>
          <w:spacing w:val="1"/>
        </w:rPr>
        <w:t> </w:t>
      </w:r>
      <w:r>
        <w:rPr/>
        <w:t>OM</w:t>
      </w:r>
      <w:r>
        <w:rPr>
          <w:spacing w:val="-9"/>
        </w:rPr>
        <w:t> </w:t>
      </w:r>
      <w:r>
        <w:rPr/>
        <w:t>está</w:t>
      </w:r>
      <w:r>
        <w:rPr>
          <w:spacing w:val="-8"/>
        </w:rPr>
        <w:t> </w:t>
      </w:r>
      <w:r>
        <w:rPr/>
        <w:t>relacionada</w:t>
      </w:r>
      <w:r>
        <w:rPr>
          <w:spacing w:val="-8"/>
        </w:rPr>
        <w:t> </w:t>
      </w:r>
      <w:r>
        <w:rPr/>
        <w:t>à</w:t>
      </w:r>
      <w:r>
        <w:rPr>
          <w:spacing w:val="-8"/>
        </w:rPr>
        <w:t> </w:t>
      </w:r>
      <w:r>
        <w:rPr/>
        <w:t>forma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determinar</w:t>
      </w:r>
      <w:r>
        <w:rPr>
          <w:spacing w:val="-8"/>
        </w:rPr>
        <w:t> </w:t>
      </w:r>
      <w:r>
        <w:rPr/>
        <w:t>se</w:t>
      </w:r>
      <w:r>
        <w:rPr>
          <w:spacing w:val="-8"/>
        </w:rPr>
        <w:t> </w:t>
      </w:r>
      <w:r>
        <w:rPr/>
        <w:t>um</w:t>
      </w:r>
      <w:r>
        <w:rPr>
          <w:spacing w:val="-8"/>
        </w:rPr>
        <w:t> </w:t>
      </w:r>
      <w:r>
        <w:rPr/>
        <w:t>texto</w:t>
      </w:r>
      <w:r>
        <w:rPr>
          <w:spacing w:val="-8"/>
        </w:rPr>
        <w:t> </w:t>
      </w:r>
      <w:r>
        <w:rPr/>
        <w:t>contém</w:t>
      </w:r>
      <w:r>
        <w:rPr>
          <w:spacing w:val="-8"/>
        </w:rPr>
        <w:t> </w:t>
      </w:r>
      <w:r>
        <w:rPr/>
        <w:t>uma</w:t>
      </w:r>
      <w:r>
        <w:rPr>
          <w:spacing w:val="-8"/>
        </w:rPr>
        <w:t> </w:t>
      </w:r>
      <w:r>
        <w:rPr/>
        <w:t>opinião</w:t>
      </w:r>
      <w:r>
        <w:rPr>
          <w:spacing w:val="-8"/>
        </w:rPr>
        <w:t> </w:t>
      </w:r>
      <w:r>
        <w:rPr/>
        <w:t>(um</w:t>
      </w:r>
      <w:r>
        <w:rPr>
          <w:spacing w:val="-8"/>
        </w:rPr>
        <w:t> </w:t>
      </w:r>
      <w:r>
        <w:rPr/>
        <w:t>problema</w:t>
      </w:r>
      <w:r>
        <w:rPr>
          <w:spacing w:val="-8"/>
        </w:rPr>
        <w:t> </w:t>
      </w:r>
      <w:r>
        <w:rPr/>
        <w:t>que</w:t>
      </w:r>
      <w:r>
        <w:rPr>
          <w:spacing w:val="-58"/>
        </w:rPr>
        <w:t> </w:t>
      </w:r>
      <w:r>
        <w:rPr/>
        <w:t>também é conhecido como Análise de Subjetividade), enquanto que SA está relacionada à de-</w:t>
      </w:r>
      <w:r>
        <w:rPr>
          <w:spacing w:val="-57"/>
        </w:rPr>
        <w:t> </w:t>
      </w:r>
      <w:r>
        <w:rPr/>
        <w:t>tecção</w:t>
      </w:r>
      <w:r>
        <w:rPr>
          <w:spacing w:val="-15"/>
        </w:rPr>
        <w:t> </w:t>
      </w:r>
      <w:r>
        <w:rPr/>
        <w:t>da</w:t>
      </w:r>
      <w:r>
        <w:rPr>
          <w:spacing w:val="-14"/>
        </w:rPr>
        <w:t> </w:t>
      </w:r>
      <w:r>
        <w:rPr/>
        <w:t>polaridade</w:t>
      </w:r>
      <w:r>
        <w:rPr>
          <w:spacing w:val="-15"/>
        </w:rPr>
        <w:t> </w:t>
      </w:r>
      <w:r>
        <w:rPr/>
        <w:t>de</w:t>
      </w:r>
      <w:r>
        <w:rPr>
          <w:spacing w:val="-14"/>
        </w:rPr>
        <w:t> </w:t>
      </w:r>
      <w:r>
        <w:rPr/>
        <w:t>sentimento</w:t>
      </w:r>
      <w:r>
        <w:rPr>
          <w:spacing w:val="-14"/>
        </w:rPr>
        <w:t> </w:t>
      </w:r>
      <w:r>
        <w:rPr/>
        <w:t>(em</w:t>
      </w:r>
      <w:r>
        <w:rPr>
          <w:spacing w:val="-15"/>
        </w:rPr>
        <w:t> </w:t>
      </w:r>
      <w:r>
        <w:rPr/>
        <w:t>que</w:t>
      </w:r>
      <w:r>
        <w:rPr>
          <w:spacing w:val="-14"/>
        </w:rPr>
        <w:t> </w:t>
      </w:r>
      <w:r>
        <w:rPr/>
        <w:t>é</w:t>
      </w:r>
      <w:r>
        <w:rPr>
          <w:spacing w:val="-15"/>
        </w:rPr>
        <w:t> </w:t>
      </w:r>
      <w:r>
        <w:rPr/>
        <w:t>atribuída</w:t>
      </w:r>
      <w:r>
        <w:rPr>
          <w:spacing w:val="-14"/>
        </w:rPr>
        <w:t> </w:t>
      </w:r>
      <w:r>
        <w:rPr/>
        <w:t>um</w:t>
      </w:r>
      <w:r>
        <w:rPr>
          <w:spacing w:val="-14"/>
        </w:rPr>
        <w:t> </w:t>
      </w:r>
      <w:r>
        <w:rPr/>
        <w:t>sentimento</w:t>
      </w:r>
      <w:r>
        <w:rPr>
          <w:spacing w:val="-15"/>
        </w:rPr>
        <w:t> </w:t>
      </w:r>
      <w:r>
        <w:rPr/>
        <w:t>positivo</w:t>
      </w:r>
      <w:r>
        <w:rPr>
          <w:spacing w:val="-14"/>
        </w:rPr>
        <w:t> </w:t>
      </w:r>
      <w:r>
        <w:rPr/>
        <w:t>ou</w:t>
      </w:r>
      <w:r>
        <w:rPr>
          <w:spacing w:val="-14"/>
        </w:rPr>
        <w:t> </w:t>
      </w:r>
      <w:r>
        <w:rPr/>
        <w:t>negativo</w:t>
      </w:r>
      <w:r>
        <w:rPr>
          <w:spacing w:val="-15"/>
        </w:rPr>
        <w:t> </w:t>
      </w:r>
      <w:r>
        <w:rPr/>
        <w:t>para</w:t>
      </w:r>
      <w:r>
        <w:rPr>
          <w:spacing w:val="-57"/>
        </w:rPr>
        <w:t> </w:t>
      </w:r>
      <w:r>
        <w:rPr/>
        <w:t>o</w:t>
      </w:r>
      <w:r>
        <w:rPr>
          <w:spacing w:val="8"/>
        </w:rPr>
        <w:t> </w:t>
      </w:r>
      <w:r>
        <w:rPr/>
        <w:t>texto</w:t>
      </w:r>
      <w:r>
        <w:rPr>
          <w:spacing w:val="9"/>
        </w:rPr>
        <w:t> </w:t>
      </w:r>
      <w:r>
        <w:rPr/>
        <w:t>examinado).</w:t>
      </w:r>
      <w:r>
        <w:rPr>
          <w:spacing w:val="48"/>
        </w:rPr>
        <w:t> </w:t>
      </w:r>
      <w:r>
        <w:rPr/>
        <w:t>De</w:t>
      </w:r>
      <w:r>
        <w:rPr>
          <w:spacing w:val="9"/>
        </w:rPr>
        <w:t> </w:t>
      </w:r>
      <w:r>
        <w:rPr/>
        <w:t>acordo</w:t>
      </w:r>
      <w:r>
        <w:rPr>
          <w:spacing w:val="9"/>
        </w:rPr>
        <w:t> </w:t>
      </w:r>
      <w:r>
        <w:rPr/>
        <w:t>com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definição</w:t>
      </w:r>
      <w:r>
        <w:rPr>
          <w:spacing w:val="9"/>
        </w:rPr>
        <w:t> </w:t>
      </w:r>
      <w:r>
        <w:rPr/>
        <w:t>dada</w:t>
      </w:r>
      <w:r>
        <w:rPr>
          <w:spacing w:val="9"/>
        </w:rPr>
        <w:t> </w:t>
      </w:r>
      <w:r>
        <w:rPr/>
        <w:t>por</w:t>
      </w:r>
      <w:r>
        <w:rPr>
          <w:spacing w:val="8"/>
        </w:rPr>
        <w:t> </w:t>
      </w:r>
      <w:r>
        <w:rPr/>
        <w:t>Liu</w:t>
      </w:r>
      <w:r>
        <w:rPr>
          <w:spacing w:val="9"/>
        </w:rPr>
        <w:t> </w:t>
      </w:r>
      <w:r>
        <w:rPr/>
        <w:t>&amp;</w:t>
      </w:r>
      <w:r>
        <w:rPr>
          <w:spacing w:val="9"/>
        </w:rPr>
        <w:t> </w:t>
      </w:r>
      <w:r>
        <w:rPr/>
        <w:t>Zhang</w:t>
      </w:r>
      <w:r>
        <w:rPr>
          <w:spacing w:val="9"/>
        </w:rPr>
        <w:t> </w:t>
      </w:r>
      <w:r>
        <w:rPr/>
        <w:t>(2012),</w:t>
      </w:r>
      <w:r>
        <w:rPr>
          <w:spacing w:val="13"/>
        </w:rPr>
        <w:t> </w:t>
      </w:r>
      <w:r>
        <w:rPr/>
        <w:t>“uma</w:t>
      </w:r>
      <w:r>
        <w:rPr>
          <w:spacing w:val="9"/>
        </w:rPr>
        <w:t> </w:t>
      </w:r>
      <w:r>
        <w:rPr/>
        <w:t>opinião</w:t>
      </w:r>
      <w:r>
        <w:rPr>
          <w:spacing w:val="-58"/>
        </w:rPr>
        <w:t> </w:t>
      </w:r>
      <w:r>
        <w:rPr/>
        <w:t>é uma declaração subjetiva, com uma visão pessoal, que expressa atitude, emoção ou apreci-</w:t>
      </w:r>
      <w:r>
        <w:rPr>
          <w:spacing w:val="1"/>
        </w:rPr>
        <w:t> </w:t>
      </w:r>
      <w:r>
        <w:rPr/>
        <w:t>ação sobre uma entidade ou um aspecto de uma entidade, um parecer”. Neste mesmo estudo,</w:t>
      </w:r>
      <w:r>
        <w:rPr>
          <w:spacing w:val="1"/>
        </w:rPr>
        <w:t> </w:t>
      </w:r>
      <w:r>
        <w:rPr/>
        <w:t>os autores definem que “uma entidade é um objeto concreto ou abstrato, como um produto,</w:t>
      </w:r>
      <w:r>
        <w:rPr>
          <w:spacing w:val="1"/>
        </w:rPr>
        <w:t> </w:t>
      </w:r>
      <w:r>
        <w:rPr/>
        <w:t>uma</w:t>
      </w:r>
      <w:r>
        <w:rPr>
          <w:spacing w:val="-7"/>
        </w:rPr>
        <w:t> </w:t>
      </w:r>
      <w:r>
        <w:rPr/>
        <w:t>pessoa,</w:t>
      </w:r>
      <w:r>
        <w:rPr>
          <w:spacing w:val="-5"/>
        </w:rPr>
        <w:t> </w:t>
      </w:r>
      <w:r>
        <w:rPr/>
        <w:t>um</w:t>
      </w:r>
      <w:r>
        <w:rPr>
          <w:spacing w:val="-7"/>
        </w:rPr>
        <w:t> </w:t>
      </w:r>
      <w:r>
        <w:rPr/>
        <w:t>evento,</w:t>
      </w:r>
      <w:r>
        <w:rPr>
          <w:spacing w:val="-5"/>
        </w:rPr>
        <w:t> </w:t>
      </w:r>
      <w:r>
        <w:rPr/>
        <w:t>uma</w:t>
      </w:r>
      <w:r>
        <w:rPr>
          <w:spacing w:val="-6"/>
        </w:rPr>
        <w:t> </w:t>
      </w:r>
      <w:r>
        <w:rPr/>
        <w:t>organização,</w:t>
      </w:r>
      <w:r>
        <w:rPr>
          <w:spacing w:val="-7"/>
        </w:rPr>
        <w:t> </w:t>
      </w:r>
      <w:r>
        <w:rPr/>
        <w:t>e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pode</w:t>
      </w:r>
      <w:r>
        <w:rPr>
          <w:spacing w:val="-7"/>
        </w:rPr>
        <w:t> </w:t>
      </w:r>
      <w:r>
        <w:rPr/>
        <w:t>ser</w:t>
      </w:r>
      <w:r>
        <w:rPr>
          <w:spacing w:val="-6"/>
        </w:rPr>
        <w:t> </w:t>
      </w:r>
      <w:r>
        <w:rPr/>
        <w:t>representada</w:t>
      </w:r>
      <w:r>
        <w:rPr>
          <w:spacing w:val="-6"/>
        </w:rPr>
        <w:t> </w:t>
      </w:r>
      <w:r>
        <w:rPr/>
        <w:t>como</w:t>
      </w:r>
      <w:r>
        <w:rPr>
          <w:spacing w:val="-7"/>
        </w:rPr>
        <w:t> </w:t>
      </w:r>
      <w:r>
        <w:rPr/>
        <w:t>uma</w:t>
      </w:r>
      <w:r>
        <w:rPr>
          <w:spacing w:val="-6"/>
        </w:rPr>
        <w:t> </w:t>
      </w:r>
      <w:r>
        <w:rPr/>
        <w:t>hierarquia</w:t>
      </w:r>
      <w:r>
        <w:rPr>
          <w:spacing w:val="-6"/>
        </w:rPr>
        <w:t> </w:t>
      </w:r>
      <w:r>
        <w:rPr/>
        <w:t>de</w:t>
      </w:r>
      <w:r>
        <w:rPr>
          <w:spacing w:val="-58"/>
        </w:rPr>
        <w:t> </w:t>
      </w:r>
      <w:r>
        <w:rPr/>
        <w:t>componentes,</w:t>
      </w:r>
      <w:r>
        <w:rPr>
          <w:spacing w:val="-2"/>
        </w:rPr>
        <w:t> </w:t>
      </w:r>
      <w:r>
        <w:rPr/>
        <w:t>sub-componentes,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seus</w:t>
      </w:r>
      <w:r>
        <w:rPr>
          <w:spacing w:val="-2"/>
        </w:rPr>
        <w:t> </w:t>
      </w:r>
      <w:r>
        <w:rPr/>
        <w:t>atributos”.</w:t>
      </w:r>
    </w:p>
    <w:p>
      <w:pPr>
        <w:pStyle w:val="BodyText"/>
        <w:spacing w:line="312" w:lineRule="auto"/>
        <w:ind w:left="713" w:right="1698" w:firstLine="351"/>
        <w:jc w:val="both"/>
      </w:pPr>
      <w:r>
        <w:rPr/>
        <w:t>Existem diferentes níveis de análise textual permeando as atividades de pesquisa de aná-</w:t>
      </w:r>
      <w:r>
        <w:rPr>
          <w:spacing w:val="1"/>
        </w:rPr>
        <w:t> </w:t>
      </w:r>
      <w:r>
        <w:rPr/>
        <w:t>lise de sentimentos. Em geral com relação à granularidade da análise podemos distinguir três</w:t>
      </w:r>
      <w:r>
        <w:rPr>
          <w:spacing w:val="1"/>
        </w:rPr>
        <w:t> </w:t>
      </w:r>
      <w:r>
        <w:rPr/>
        <w:t>categorias</w:t>
      </w:r>
      <w:r>
        <w:rPr>
          <w:spacing w:val="-2"/>
        </w:rPr>
        <w:t> </w:t>
      </w:r>
      <w:r>
        <w:rPr/>
        <w:t>(Liu,</w:t>
      </w:r>
      <w:r>
        <w:rPr>
          <w:spacing w:val="-1"/>
        </w:rPr>
        <w:t> </w:t>
      </w:r>
      <w:r>
        <w:rPr/>
        <w:t>2012):</w:t>
      </w:r>
    </w:p>
    <w:p>
      <w:pPr>
        <w:pStyle w:val="ListParagraph"/>
        <w:numPr>
          <w:ilvl w:val="0"/>
          <w:numId w:val="10"/>
        </w:numPr>
        <w:tabs>
          <w:tab w:pos="1300" w:val="left" w:leader="none"/>
        </w:tabs>
        <w:spacing w:line="312" w:lineRule="auto" w:before="202" w:after="0"/>
        <w:ind w:left="1299" w:right="1698" w:hanging="297"/>
        <w:jc w:val="both"/>
        <w:rPr>
          <w:sz w:val="24"/>
        </w:rPr>
      </w:pPr>
      <w:r>
        <w:rPr>
          <w:b/>
          <w:sz w:val="24"/>
        </w:rPr>
        <w:t>Granularidade de documento</w:t>
      </w:r>
      <w:r>
        <w:rPr>
          <w:sz w:val="24"/>
        </w:rPr>
        <w:t>: A tarefa consiste em classificar se a opinião implícita</w:t>
      </w:r>
      <w:r>
        <w:rPr>
          <w:spacing w:val="1"/>
          <w:sz w:val="24"/>
        </w:rPr>
        <w:t> </w:t>
      </w:r>
      <w:r>
        <w:rPr>
          <w:sz w:val="24"/>
        </w:rPr>
        <w:t>no documento expressa um sentimento positivo, negativo ou neutro (Pang </w:t>
      </w:r>
      <w:r>
        <w:rPr>
          <w:i/>
          <w:sz w:val="24"/>
        </w:rPr>
        <w:t>et al.</w:t>
      </w:r>
      <w:r>
        <w:rPr>
          <w:sz w:val="24"/>
        </w:rPr>
        <w:t>, 2002;</w:t>
      </w:r>
      <w:r>
        <w:rPr>
          <w:spacing w:val="1"/>
          <w:sz w:val="24"/>
        </w:rPr>
        <w:t> </w:t>
      </w:r>
      <w:r>
        <w:rPr>
          <w:sz w:val="24"/>
        </w:rPr>
        <w:t>Turney, 2002).</w:t>
      </w:r>
      <w:r>
        <w:rPr>
          <w:spacing w:val="1"/>
          <w:sz w:val="24"/>
        </w:rPr>
        <w:t> </w:t>
      </w:r>
      <w:r>
        <w:rPr>
          <w:sz w:val="24"/>
        </w:rPr>
        <w:t>Por exemplo,</w:t>
      </w:r>
      <w:r>
        <w:rPr>
          <w:spacing w:val="60"/>
          <w:sz w:val="24"/>
        </w:rPr>
        <w:t> </w:t>
      </w:r>
      <w:r>
        <w:rPr>
          <w:sz w:val="24"/>
        </w:rPr>
        <w:t>dado um comentário sobre um produto,</w:t>
      </w:r>
      <w:r>
        <w:rPr>
          <w:spacing w:val="60"/>
          <w:sz w:val="24"/>
        </w:rPr>
        <w:t> </w:t>
      </w:r>
      <w:r>
        <w:rPr>
          <w:sz w:val="24"/>
        </w:rPr>
        <w:t>uma ferramenta</w:t>
      </w:r>
      <w:r>
        <w:rPr>
          <w:spacing w:val="1"/>
          <w:sz w:val="24"/>
        </w:rPr>
        <w:t> </w:t>
      </w:r>
      <w:r>
        <w:rPr>
          <w:sz w:val="24"/>
        </w:rPr>
        <w:t>de análise de sentimentos determina se tal comentário expressa uma opinião positiva ou</w:t>
      </w:r>
      <w:r>
        <w:rPr>
          <w:spacing w:val="1"/>
          <w:sz w:val="24"/>
        </w:rPr>
        <w:t> </w:t>
      </w:r>
      <w:r>
        <w:rPr>
          <w:sz w:val="24"/>
        </w:rPr>
        <w:t>negativa. Esta tarefa é geralmente conhecida como </w:t>
      </w:r>
      <w:r>
        <w:rPr>
          <w:i/>
          <w:sz w:val="24"/>
        </w:rPr>
        <w:t>Classificação de Sentimentos do Do-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cumento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Tal análise presume que cada documento expressa opiniões sobre uma única</w:t>
      </w:r>
      <w:r>
        <w:rPr>
          <w:spacing w:val="1"/>
          <w:sz w:val="24"/>
        </w:rPr>
        <w:t> </w:t>
      </w:r>
      <w:r>
        <w:rPr>
          <w:sz w:val="24"/>
        </w:rPr>
        <w:t>entidade</w:t>
      </w:r>
      <w:r>
        <w:rPr>
          <w:spacing w:val="-2"/>
          <w:sz w:val="24"/>
        </w:rPr>
        <w:t> </w:t>
      </w:r>
      <w:r>
        <w:rPr>
          <w:sz w:val="24"/>
        </w:rPr>
        <w:t>(e.g.,</w:t>
      </w:r>
      <w:r>
        <w:rPr>
          <w:spacing w:val="-1"/>
          <w:sz w:val="24"/>
        </w:rPr>
        <w:t> </w:t>
      </w:r>
      <w:r>
        <w:rPr>
          <w:sz w:val="24"/>
        </w:rPr>
        <w:t>um</w:t>
      </w:r>
      <w:r>
        <w:rPr>
          <w:spacing w:val="-1"/>
          <w:sz w:val="24"/>
        </w:rPr>
        <w:t> </w:t>
      </w:r>
      <w:r>
        <w:rPr>
          <w:sz w:val="24"/>
        </w:rPr>
        <w:t>único</w:t>
      </w:r>
      <w:r>
        <w:rPr>
          <w:spacing w:val="-1"/>
          <w:sz w:val="24"/>
        </w:rPr>
        <w:t> </w:t>
      </w:r>
      <w:r>
        <w:rPr>
          <w:sz w:val="24"/>
        </w:rPr>
        <w:t>produto,</w:t>
      </w:r>
      <w:r>
        <w:rPr>
          <w:spacing w:val="-1"/>
          <w:sz w:val="24"/>
        </w:rPr>
        <w:t> </w:t>
      </w:r>
      <w:r>
        <w:rPr>
          <w:sz w:val="24"/>
        </w:rPr>
        <w:t>pessoa</w:t>
      </w:r>
      <w:r>
        <w:rPr>
          <w:spacing w:val="-2"/>
          <w:sz w:val="24"/>
        </w:rPr>
        <w:t> </w:t>
      </w:r>
      <w:r>
        <w:rPr>
          <w:sz w:val="24"/>
        </w:rPr>
        <w:t>etc).</w:t>
      </w:r>
    </w:p>
    <w:p>
      <w:pPr>
        <w:pStyle w:val="ListParagraph"/>
        <w:numPr>
          <w:ilvl w:val="0"/>
          <w:numId w:val="10"/>
        </w:numPr>
        <w:tabs>
          <w:tab w:pos="1300" w:val="left" w:leader="none"/>
        </w:tabs>
        <w:spacing w:line="312" w:lineRule="auto" w:before="185" w:after="0"/>
        <w:ind w:left="1299" w:right="1698" w:hanging="297"/>
        <w:jc w:val="both"/>
        <w:rPr>
          <w:sz w:val="24"/>
        </w:rPr>
      </w:pPr>
      <w:r>
        <w:rPr>
          <w:b/>
          <w:sz w:val="24"/>
        </w:rPr>
        <w:t>Granularidade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sentença</w:t>
      </w:r>
      <w:r>
        <w:rPr>
          <w:sz w:val="24"/>
        </w:rPr>
        <w:t>:</w:t>
      </w:r>
      <w:r>
        <w:rPr>
          <w:spacing w:val="6"/>
          <w:sz w:val="24"/>
        </w:rPr>
        <w:t> </w:t>
      </w:r>
      <w:r>
        <w:rPr>
          <w:sz w:val="24"/>
        </w:rPr>
        <w:t>Nesta</w:t>
      </w:r>
      <w:r>
        <w:rPr>
          <w:spacing w:val="-10"/>
          <w:sz w:val="24"/>
        </w:rPr>
        <w:t> </w:t>
      </w:r>
      <w:r>
        <w:rPr>
          <w:sz w:val="24"/>
        </w:rPr>
        <w:t>tarefa,</w:t>
      </w:r>
      <w:r>
        <w:rPr>
          <w:spacing w:val="-9"/>
          <w:sz w:val="24"/>
        </w:rPr>
        <w:t> </w:t>
      </w:r>
      <w:r>
        <w:rPr>
          <w:sz w:val="24"/>
        </w:rPr>
        <w:t>o</w:t>
      </w:r>
      <w:r>
        <w:rPr>
          <w:spacing w:val="-10"/>
          <w:sz w:val="24"/>
        </w:rPr>
        <w:t> </w:t>
      </w:r>
      <w:r>
        <w:rPr>
          <w:sz w:val="24"/>
        </w:rPr>
        <w:t>texto</w:t>
      </w:r>
      <w:r>
        <w:rPr>
          <w:spacing w:val="-10"/>
          <w:sz w:val="24"/>
        </w:rPr>
        <w:t> </w:t>
      </w:r>
      <w:r>
        <w:rPr>
          <w:sz w:val="24"/>
        </w:rPr>
        <w:t>é</w:t>
      </w:r>
      <w:r>
        <w:rPr>
          <w:spacing w:val="-10"/>
          <w:sz w:val="24"/>
        </w:rPr>
        <w:t> </w:t>
      </w:r>
      <w:r>
        <w:rPr>
          <w:sz w:val="24"/>
        </w:rPr>
        <w:t>subdividido</w:t>
      </w:r>
      <w:r>
        <w:rPr>
          <w:spacing w:val="-10"/>
          <w:sz w:val="24"/>
        </w:rPr>
        <w:t> </w:t>
      </w:r>
      <w:r>
        <w:rPr>
          <w:sz w:val="24"/>
        </w:rPr>
        <w:t>em</w:t>
      </w:r>
      <w:r>
        <w:rPr>
          <w:spacing w:val="-10"/>
          <w:sz w:val="24"/>
        </w:rPr>
        <w:t> </w:t>
      </w:r>
      <w:r>
        <w:rPr>
          <w:sz w:val="24"/>
        </w:rPr>
        <w:t>sentenças</w:t>
      </w:r>
      <w:r>
        <w:rPr>
          <w:spacing w:val="-10"/>
          <w:sz w:val="24"/>
        </w:rPr>
        <w:t> </w:t>
      </w:r>
      <w:r>
        <w:rPr>
          <w:sz w:val="24"/>
        </w:rPr>
        <w:t>e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análise</w:t>
      </w:r>
      <w:r>
        <w:rPr>
          <w:spacing w:val="-58"/>
          <w:sz w:val="24"/>
        </w:rPr>
        <w:t> </w:t>
      </w:r>
      <w:r>
        <w:rPr>
          <w:sz w:val="24"/>
        </w:rPr>
        <w:t>é feita sobre tais unidades textuais com o objetivo de definir se as mesmas expressam</w:t>
      </w:r>
      <w:r>
        <w:rPr>
          <w:spacing w:val="1"/>
          <w:sz w:val="24"/>
        </w:rPr>
        <w:t> </w:t>
      </w:r>
      <w:r>
        <w:rPr>
          <w:sz w:val="24"/>
        </w:rPr>
        <w:t>individualmente</w:t>
      </w:r>
      <w:r>
        <w:rPr>
          <w:spacing w:val="-3"/>
          <w:sz w:val="24"/>
        </w:rPr>
        <w:t> </w:t>
      </w:r>
      <w:r>
        <w:rPr>
          <w:sz w:val="24"/>
        </w:rPr>
        <w:t>um</w:t>
      </w:r>
      <w:r>
        <w:rPr>
          <w:spacing w:val="-2"/>
          <w:sz w:val="24"/>
        </w:rPr>
        <w:t> </w:t>
      </w:r>
      <w:r>
        <w:rPr>
          <w:sz w:val="24"/>
        </w:rPr>
        <w:t>sentimento</w:t>
      </w:r>
      <w:r>
        <w:rPr>
          <w:spacing w:val="-2"/>
          <w:sz w:val="24"/>
        </w:rPr>
        <w:t> </w:t>
      </w:r>
      <w:r>
        <w:rPr>
          <w:sz w:val="24"/>
        </w:rPr>
        <w:t>positivo,</w:t>
      </w:r>
      <w:r>
        <w:rPr>
          <w:spacing w:val="-2"/>
          <w:sz w:val="24"/>
        </w:rPr>
        <w:t> </w:t>
      </w:r>
      <w:r>
        <w:rPr>
          <w:sz w:val="24"/>
        </w:rPr>
        <w:t>negativo</w:t>
      </w:r>
      <w:r>
        <w:rPr>
          <w:spacing w:val="-2"/>
          <w:sz w:val="24"/>
        </w:rPr>
        <w:t> </w:t>
      </w:r>
      <w:r>
        <w:rPr>
          <w:sz w:val="24"/>
        </w:rPr>
        <w:t>ou</w:t>
      </w:r>
      <w:r>
        <w:rPr>
          <w:spacing w:val="-2"/>
          <w:sz w:val="24"/>
        </w:rPr>
        <w:t> </w:t>
      </w:r>
      <w:r>
        <w:rPr>
          <w:sz w:val="24"/>
        </w:rPr>
        <w:t>neutro.</w:t>
      </w:r>
    </w:p>
    <w:p>
      <w:pPr>
        <w:pStyle w:val="ListParagraph"/>
        <w:numPr>
          <w:ilvl w:val="0"/>
          <w:numId w:val="10"/>
        </w:numPr>
        <w:tabs>
          <w:tab w:pos="1300" w:val="left" w:leader="none"/>
        </w:tabs>
        <w:spacing w:line="312" w:lineRule="auto" w:before="185" w:after="0"/>
        <w:ind w:left="1299" w:right="1698" w:hanging="297"/>
        <w:jc w:val="both"/>
        <w:rPr>
          <w:sz w:val="24"/>
        </w:rPr>
      </w:pPr>
      <w:r>
        <w:rPr>
          <w:b/>
          <w:sz w:val="24"/>
        </w:rPr>
        <w:t>Granularidade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entidade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e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aspecto</w:t>
      </w:r>
      <w:r>
        <w:rPr>
          <w:sz w:val="24"/>
        </w:rPr>
        <w:t>:</w:t>
      </w:r>
      <w:r>
        <w:rPr>
          <w:spacing w:val="5"/>
          <w:sz w:val="24"/>
        </w:rPr>
        <w:t> </w:t>
      </w:r>
      <w:r>
        <w:rPr>
          <w:sz w:val="24"/>
        </w:rPr>
        <w:t>Na</w:t>
      </w:r>
      <w:r>
        <w:rPr>
          <w:spacing w:val="-12"/>
          <w:sz w:val="24"/>
        </w:rPr>
        <w:t> </w:t>
      </w:r>
      <w:r>
        <w:rPr>
          <w:sz w:val="24"/>
        </w:rPr>
        <w:t>granularidade</w:t>
      </w:r>
      <w:r>
        <w:rPr>
          <w:spacing w:val="-13"/>
          <w:sz w:val="24"/>
        </w:rPr>
        <w:t> </w:t>
      </w:r>
      <w:r>
        <w:rPr>
          <w:sz w:val="24"/>
        </w:rPr>
        <w:t>de</w:t>
      </w:r>
      <w:r>
        <w:rPr>
          <w:spacing w:val="-13"/>
          <w:sz w:val="24"/>
        </w:rPr>
        <w:t> </w:t>
      </w:r>
      <w:r>
        <w:rPr>
          <w:sz w:val="24"/>
        </w:rPr>
        <w:t>documento</w:t>
      </w:r>
      <w:r>
        <w:rPr>
          <w:spacing w:val="-12"/>
          <w:sz w:val="24"/>
        </w:rPr>
        <w:t> </w:t>
      </w:r>
      <w:r>
        <w:rPr>
          <w:sz w:val="24"/>
        </w:rPr>
        <w:t>ou</w:t>
      </w:r>
      <w:r>
        <w:rPr>
          <w:spacing w:val="-13"/>
          <w:sz w:val="24"/>
        </w:rPr>
        <w:t> </w:t>
      </w:r>
      <w:r>
        <w:rPr>
          <w:sz w:val="24"/>
        </w:rPr>
        <w:t>sentenças,</w:t>
      </w:r>
      <w:r>
        <w:rPr>
          <w:spacing w:val="-57"/>
          <w:sz w:val="24"/>
        </w:rPr>
        <w:t> </w:t>
      </w:r>
      <w:r>
        <w:rPr>
          <w:sz w:val="24"/>
        </w:rPr>
        <w:t>a análise não relaciona a entidade ao seu respectivo sentimento, ou seja não se descobre</w:t>
      </w:r>
      <w:r>
        <w:rPr>
          <w:spacing w:val="1"/>
          <w:sz w:val="24"/>
        </w:rPr>
        <w:t> </w:t>
      </w:r>
      <w:r>
        <w:rPr>
          <w:sz w:val="24"/>
        </w:rPr>
        <w:t>o</w:t>
      </w:r>
      <w:r>
        <w:rPr>
          <w:spacing w:val="-5"/>
          <w:sz w:val="24"/>
        </w:rPr>
        <w:t> </w:t>
      </w:r>
      <w:r>
        <w:rPr>
          <w:sz w:val="24"/>
        </w:rPr>
        <w:t>que</w:t>
      </w:r>
      <w:r>
        <w:rPr>
          <w:spacing w:val="-4"/>
          <w:sz w:val="24"/>
        </w:rPr>
        <w:t> </w:t>
      </w:r>
      <w:r>
        <w:rPr>
          <w:sz w:val="24"/>
        </w:rPr>
        <w:t>exatamente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pessoa</w:t>
      </w:r>
      <w:r>
        <w:rPr>
          <w:spacing w:val="-4"/>
          <w:sz w:val="24"/>
        </w:rPr>
        <w:t> </w:t>
      </w:r>
      <w:r>
        <w:rPr>
          <w:sz w:val="24"/>
        </w:rPr>
        <w:t>gosta</w:t>
      </w:r>
      <w:r>
        <w:rPr>
          <w:spacing w:val="-4"/>
          <w:sz w:val="24"/>
        </w:rPr>
        <w:t> </w:t>
      </w:r>
      <w:r>
        <w:rPr>
          <w:sz w:val="24"/>
        </w:rPr>
        <w:t>ou</w:t>
      </w:r>
      <w:r>
        <w:rPr>
          <w:spacing w:val="-4"/>
          <w:sz w:val="24"/>
        </w:rPr>
        <w:t> </w:t>
      </w:r>
      <w:r>
        <w:rPr>
          <w:sz w:val="24"/>
        </w:rPr>
        <w:t>não.</w:t>
      </w:r>
      <w:r>
        <w:rPr>
          <w:spacing w:val="11"/>
          <w:sz w:val="24"/>
        </w:rPr>
        <w:t> </w:t>
      </w:r>
      <w:r>
        <w:rPr>
          <w:sz w:val="24"/>
        </w:rPr>
        <w:t>Na</w:t>
      </w:r>
      <w:r>
        <w:rPr>
          <w:spacing w:val="-4"/>
          <w:sz w:val="24"/>
        </w:rPr>
        <w:t> </w:t>
      </w:r>
      <w:r>
        <w:rPr>
          <w:sz w:val="24"/>
        </w:rPr>
        <w:t>granularidade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aspectos,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análise</w:t>
      </w:r>
      <w:r>
        <w:rPr>
          <w:spacing w:val="-4"/>
          <w:sz w:val="24"/>
        </w:rPr>
        <w:t> </w:t>
      </w:r>
      <w:r>
        <w:rPr>
          <w:sz w:val="24"/>
        </w:rPr>
        <w:t>se</w:t>
      </w:r>
      <w:r>
        <w:rPr>
          <w:spacing w:val="-4"/>
          <w:sz w:val="24"/>
        </w:rPr>
        <w:t> </w:t>
      </w:r>
      <w:r>
        <w:rPr>
          <w:sz w:val="24"/>
        </w:rPr>
        <w:t>torna</w:t>
      </w:r>
      <w:r>
        <w:rPr>
          <w:spacing w:val="-58"/>
          <w:sz w:val="24"/>
        </w:rPr>
        <w:t> </w:t>
      </w:r>
      <w:r>
        <w:rPr>
          <w:sz w:val="24"/>
        </w:rPr>
        <w:t>mais</w:t>
      </w:r>
      <w:r>
        <w:rPr>
          <w:spacing w:val="-10"/>
          <w:sz w:val="24"/>
        </w:rPr>
        <w:t> </w:t>
      </w:r>
      <w:r>
        <w:rPr>
          <w:sz w:val="24"/>
        </w:rPr>
        <w:t>específica,</w:t>
      </w:r>
      <w:r>
        <w:rPr>
          <w:spacing w:val="-9"/>
          <w:sz w:val="24"/>
        </w:rPr>
        <w:t> </w:t>
      </w:r>
      <w:r>
        <w:rPr>
          <w:sz w:val="24"/>
        </w:rPr>
        <w:t>sendo</w:t>
      </w:r>
      <w:r>
        <w:rPr>
          <w:spacing w:val="-9"/>
          <w:sz w:val="24"/>
        </w:rPr>
        <w:t> </w:t>
      </w:r>
      <w:r>
        <w:rPr>
          <w:sz w:val="24"/>
        </w:rPr>
        <w:t>anteriormente</w:t>
      </w:r>
      <w:r>
        <w:rPr>
          <w:spacing w:val="-9"/>
          <w:sz w:val="24"/>
        </w:rPr>
        <w:t> </w:t>
      </w:r>
      <w:r>
        <w:rPr>
          <w:sz w:val="24"/>
        </w:rPr>
        <w:t>conhecida</w:t>
      </w:r>
      <w:r>
        <w:rPr>
          <w:spacing w:val="-10"/>
          <w:sz w:val="24"/>
        </w:rPr>
        <w:t> </w:t>
      </w:r>
      <w:r>
        <w:rPr>
          <w:sz w:val="24"/>
        </w:rPr>
        <w:t>como</w:t>
      </w:r>
      <w:r>
        <w:rPr>
          <w:spacing w:val="-9"/>
          <w:sz w:val="24"/>
        </w:rPr>
        <w:t> </w:t>
      </w:r>
      <w:r>
        <w:rPr>
          <w:sz w:val="24"/>
        </w:rPr>
        <w:t>mineração</w:t>
      </w:r>
      <w:r>
        <w:rPr>
          <w:spacing w:val="-9"/>
          <w:sz w:val="24"/>
        </w:rPr>
        <w:t> </w:t>
      </w:r>
      <w:r>
        <w:rPr>
          <w:sz w:val="24"/>
        </w:rPr>
        <w:t>de</w:t>
      </w:r>
      <w:r>
        <w:rPr>
          <w:spacing w:val="-9"/>
          <w:sz w:val="24"/>
        </w:rPr>
        <w:t> </w:t>
      </w:r>
      <w:r>
        <w:rPr>
          <w:sz w:val="24"/>
        </w:rPr>
        <w:t>opiniões</w:t>
      </w:r>
      <w:r>
        <w:rPr>
          <w:spacing w:val="-9"/>
          <w:sz w:val="24"/>
        </w:rPr>
        <w:t> </w:t>
      </w:r>
      <w:r>
        <w:rPr>
          <w:sz w:val="24"/>
        </w:rPr>
        <w:t>baseada</w:t>
      </w:r>
      <w:r>
        <w:rPr>
          <w:spacing w:val="-10"/>
          <w:sz w:val="24"/>
        </w:rPr>
        <w:t> </w:t>
      </w:r>
      <w:r>
        <w:rPr>
          <w:sz w:val="24"/>
        </w:rPr>
        <w:t>em</w:t>
      </w:r>
      <w:r>
        <w:rPr>
          <w:spacing w:val="-57"/>
          <w:sz w:val="24"/>
        </w:rPr>
        <w:t> </w:t>
      </w:r>
      <w:r>
        <w:rPr>
          <w:sz w:val="24"/>
        </w:rPr>
        <w:t>características (</w:t>
      </w:r>
      <w:r>
        <w:rPr>
          <w:i/>
          <w:sz w:val="24"/>
        </w:rPr>
        <w:t>features</w:t>
      </w:r>
      <w:r>
        <w:rPr>
          <w:sz w:val="24"/>
        </w:rPr>
        <w:t>). Por exemplo, a sentença “</w:t>
      </w:r>
      <w:r>
        <w:rPr>
          <w:i/>
          <w:sz w:val="24"/>
        </w:rPr>
        <w:t>Apesar do serviço não ser o melhor,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eu ainda amo vir a este restaurante.</w:t>
      </w:r>
      <w:r>
        <w:rPr>
          <w:sz w:val="24"/>
        </w:rPr>
        <w:t>”, se analisada em termos gerais, com granularidade</w:t>
      </w:r>
      <w:r>
        <w:rPr>
          <w:spacing w:val="-57"/>
          <w:sz w:val="24"/>
        </w:rPr>
        <w:t> </w:t>
      </w:r>
      <w:r>
        <w:rPr>
          <w:sz w:val="24"/>
        </w:rPr>
        <w:t>de documento ou de sentença, poderia ser classificada em sua totalidade com conotação</w:t>
      </w:r>
      <w:r>
        <w:rPr>
          <w:spacing w:val="1"/>
          <w:sz w:val="24"/>
        </w:rPr>
        <w:t> </w:t>
      </w:r>
      <w:r>
        <w:rPr>
          <w:sz w:val="24"/>
        </w:rPr>
        <w:t>negativa,</w:t>
      </w:r>
      <w:r>
        <w:rPr>
          <w:spacing w:val="-7"/>
          <w:sz w:val="24"/>
        </w:rPr>
        <w:t> </w:t>
      </w:r>
      <w:r>
        <w:rPr>
          <w:sz w:val="24"/>
        </w:rPr>
        <w:t>embora</w:t>
      </w:r>
      <w:r>
        <w:rPr>
          <w:spacing w:val="-7"/>
          <w:sz w:val="24"/>
        </w:rPr>
        <w:t> </w:t>
      </w:r>
      <w:r>
        <w:rPr>
          <w:sz w:val="24"/>
        </w:rPr>
        <w:t>esta</w:t>
      </w:r>
      <w:r>
        <w:rPr>
          <w:spacing w:val="-7"/>
          <w:sz w:val="24"/>
        </w:rPr>
        <w:t> </w:t>
      </w:r>
      <w:r>
        <w:rPr>
          <w:sz w:val="24"/>
        </w:rPr>
        <w:t>não</w:t>
      </w:r>
      <w:r>
        <w:rPr>
          <w:spacing w:val="-7"/>
          <w:sz w:val="24"/>
        </w:rPr>
        <w:t> </w:t>
      </w:r>
      <w:r>
        <w:rPr>
          <w:sz w:val="24"/>
        </w:rPr>
        <w:t>seja</w:t>
      </w:r>
      <w:r>
        <w:rPr>
          <w:spacing w:val="-7"/>
          <w:sz w:val="24"/>
        </w:rPr>
        <w:t> </w:t>
      </w:r>
      <w:r>
        <w:rPr>
          <w:sz w:val="24"/>
        </w:rPr>
        <w:t>negativa</w:t>
      </w:r>
      <w:r>
        <w:rPr>
          <w:spacing w:val="-7"/>
          <w:sz w:val="24"/>
        </w:rPr>
        <w:t> </w:t>
      </w:r>
      <w:r>
        <w:rPr>
          <w:sz w:val="24"/>
        </w:rPr>
        <w:t>em</w:t>
      </w:r>
      <w:r>
        <w:rPr>
          <w:spacing w:val="-7"/>
          <w:sz w:val="24"/>
        </w:rPr>
        <w:t> </w:t>
      </w:r>
      <w:r>
        <w:rPr>
          <w:sz w:val="24"/>
        </w:rPr>
        <w:t>sua</w:t>
      </w:r>
      <w:r>
        <w:rPr>
          <w:spacing w:val="-7"/>
          <w:sz w:val="24"/>
        </w:rPr>
        <w:t> </w:t>
      </w:r>
      <w:r>
        <w:rPr>
          <w:sz w:val="24"/>
        </w:rPr>
        <w:t>totalidade.</w:t>
      </w:r>
      <w:r>
        <w:rPr>
          <w:spacing w:val="8"/>
          <w:sz w:val="24"/>
        </w:rPr>
        <w:t> </w:t>
      </w:r>
      <w:r>
        <w:rPr>
          <w:sz w:val="24"/>
        </w:rPr>
        <w:t>Isto</w:t>
      </w:r>
      <w:r>
        <w:rPr>
          <w:spacing w:val="-7"/>
          <w:sz w:val="24"/>
        </w:rPr>
        <w:t> </w:t>
      </w:r>
      <w:r>
        <w:rPr>
          <w:sz w:val="24"/>
        </w:rPr>
        <w:t>se</w:t>
      </w:r>
      <w:r>
        <w:rPr>
          <w:spacing w:val="-7"/>
          <w:sz w:val="24"/>
        </w:rPr>
        <w:t> </w:t>
      </w:r>
      <w:r>
        <w:rPr>
          <w:sz w:val="24"/>
        </w:rPr>
        <w:t>dá</w:t>
      </w:r>
      <w:r>
        <w:rPr>
          <w:spacing w:val="-7"/>
          <w:sz w:val="24"/>
        </w:rPr>
        <w:t> </w:t>
      </w:r>
      <w:r>
        <w:rPr>
          <w:sz w:val="24"/>
        </w:rPr>
        <w:t>porque</w:t>
      </w:r>
      <w:r>
        <w:rPr>
          <w:spacing w:val="-7"/>
          <w:sz w:val="24"/>
        </w:rPr>
        <w:t> </w:t>
      </w:r>
      <w:r>
        <w:rPr>
          <w:sz w:val="24"/>
        </w:rPr>
        <w:t>em</w:t>
      </w:r>
      <w:r>
        <w:rPr>
          <w:spacing w:val="-7"/>
          <w:sz w:val="24"/>
        </w:rPr>
        <w:t> </w:t>
      </w:r>
      <w:r>
        <w:rPr>
          <w:sz w:val="24"/>
        </w:rPr>
        <w:t>relação</w:t>
      </w:r>
      <w:r>
        <w:rPr>
          <w:spacing w:val="-7"/>
          <w:sz w:val="24"/>
        </w:rPr>
        <w:t> </w:t>
      </w:r>
      <w:r>
        <w:rPr>
          <w:sz w:val="24"/>
        </w:rPr>
        <w:t>à</w:t>
      </w:r>
      <w:r>
        <w:rPr>
          <w:spacing w:val="-58"/>
          <w:sz w:val="24"/>
        </w:rPr>
        <w:t> </w:t>
      </w:r>
      <w:r>
        <w:rPr>
          <w:sz w:val="24"/>
        </w:rPr>
        <w:t>entidade “restaurante” o autor tem uma opinião positiva, mas em relação ao “serviço” o</w:t>
      </w:r>
      <w:r>
        <w:rPr>
          <w:spacing w:val="1"/>
          <w:sz w:val="24"/>
        </w:rPr>
        <w:t> </w:t>
      </w:r>
      <w:r>
        <w:rPr>
          <w:sz w:val="24"/>
        </w:rPr>
        <w:t>autor</w:t>
      </w:r>
      <w:r>
        <w:rPr>
          <w:spacing w:val="-2"/>
          <w:sz w:val="24"/>
        </w:rPr>
        <w:t> </w:t>
      </w:r>
      <w:r>
        <w:rPr>
          <w:sz w:val="24"/>
        </w:rPr>
        <w:t>tem</w:t>
      </w:r>
      <w:r>
        <w:rPr>
          <w:spacing w:val="-1"/>
          <w:sz w:val="24"/>
        </w:rPr>
        <w:t> </w:t>
      </w:r>
      <w:r>
        <w:rPr>
          <w:sz w:val="24"/>
        </w:rPr>
        <w:t>uma</w:t>
      </w:r>
      <w:r>
        <w:rPr>
          <w:spacing w:val="-1"/>
          <w:sz w:val="24"/>
        </w:rPr>
        <w:t> </w:t>
      </w:r>
      <w:r>
        <w:rPr>
          <w:sz w:val="24"/>
        </w:rPr>
        <w:t>opinião</w:t>
      </w:r>
      <w:r>
        <w:rPr>
          <w:spacing w:val="-2"/>
          <w:sz w:val="24"/>
        </w:rPr>
        <w:t> </w:t>
      </w:r>
      <w:r>
        <w:rPr>
          <w:sz w:val="24"/>
        </w:rPr>
        <w:t>negativa.</w:t>
      </w:r>
    </w:p>
    <w:p>
      <w:pPr>
        <w:pStyle w:val="BodyText"/>
        <w:spacing w:line="312" w:lineRule="auto" w:before="203"/>
        <w:ind w:left="713" w:right="1698" w:firstLine="351"/>
        <w:jc w:val="both"/>
      </w:pPr>
      <w:r>
        <w:rPr>
          <w:w w:val="95"/>
        </w:rPr>
        <w:t>Há ainda desafios de pesquisa estabelecidos quanto ao tipo de fonte textual a ser tratada, uma</w:t>
      </w:r>
      <w:r>
        <w:rPr>
          <w:spacing w:val="1"/>
          <w:w w:val="95"/>
        </w:rPr>
        <w:t> </w:t>
      </w:r>
      <w:r>
        <w:rPr/>
        <w:t>vez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resultados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análises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sentimentos</w:t>
      </w:r>
      <w:r>
        <w:rPr>
          <w:spacing w:val="-2"/>
        </w:rPr>
        <w:t> </w:t>
      </w:r>
      <w:r>
        <w:rPr/>
        <w:t>mostram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diferentes</w:t>
      </w:r>
      <w:r>
        <w:rPr>
          <w:spacing w:val="-3"/>
        </w:rPr>
        <w:t> </w:t>
      </w:r>
      <w:r>
        <w:rPr/>
        <w:t>tipos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textos</w:t>
      </w:r>
      <w:r>
        <w:rPr>
          <w:spacing w:val="-2"/>
        </w:rPr>
        <w:t> </w:t>
      </w:r>
      <w:r>
        <w:rPr/>
        <w:t>requerem</w:t>
      </w:r>
      <w:r>
        <w:rPr>
          <w:spacing w:val="-58"/>
        </w:rPr>
        <w:t> </w:t>
      </w:r>
      <w:r>
        <w:rPr/>
        <w:t>métodos</w:t>
      </w:r>
      <w:r>
        <w:rPr>
          <w:spacing w:val="26"/>
        </w:rPr>
        <w:t> </w:t>
      </w:r>
      <w:r>
        <w:rPr/>
        <w:t>especializados</w:t>
      </w:r>
      <w:r>
        <w:rPr>
          <w:spacing w:val="26"/>
        </w:rPr>
        <w:t> </w:t>
      </w:r>
      <w:r>
        <w:rPr/>
        <w:t>de</w:t>
      </w:r>
      <w:r>
        <w:rPr>
          <w:spacing w:val="27"/>
        </w:rPr>
        <w:t> </w:t>
      </w:r>
      <w:r>
        <w:rPr/>
        <w:t>análise</w:t>
      </w:r>
      <w:r>
        <w:rPr>
          <w:spacing w:val="26"/>
        </w:rPr>
        <w:t> </w:t>
      </w:r>
      <w:r>
        <w:rPr/>
        <w:t>como,</w:t>
      </w:r>
      <w:r>
        <w:rPr>
          <w:spacing w:val="34"/>
        </w:rPr>
        <w:t> </w:t>
      </w:r>
      <w:r>
        <w:rPr/>
        <w:t>por</w:t>
      </w:r>
      <w:r>
        <w:rPr>
          <w:spacing w:val="26"/>
        </w:rPr>
        <w:t> </w:t>
      </w:r>
      <w:r>
        <w:rPr/>
        <w:t>exemplo,</w:t>
      </w:r>
      <w:r>
        <w:rPr>
          <w:spacing w:val="34"/>
        </w:rPr>
        <w:t> </w:t>
      </w:r>
      <w:r>
        <w:rPr/>
        <w:t>sentimentos</w:t>
      </w:r>
      <w:r>
        <w:rPr>
          <w:spacing w:val="26"/>
        </w:rPr>
        <w:t> </w:t>
      </w:r>
      <w:r>
        <w:rPr/>
        <w:t>não</w:t>
      </w:r>
      <w:r>
        <w:rPr>
          <w:spacing w:val="27"/>
        </w:rPr>
        <w:t> </w:t>
      </w:r>
      <w:r>
        <w:rPr/>
        <w:t>são</w:t>
      </w:r>
      <w:r>
        <w:rPr>
          <w:spacing w:val="26"/>
        </w:rPr>
        <w:t> </w:t>
      </w:r>
      <w:r>
        <w:rPr/>
        <w:t>expressados</w:t>
      </w:r>
      <w:r>
        <w:rPr>
          <w:spacing w:val="26"/>
        </w:rPr>
        <w:t> </w:t>
      </w:r>
      <w:r>
        <w:rPr/>
        <w:t>da</w:t>
      </w:r>
    </w:p>
    <w:p>
      <w:pPr>
        <w:spacing w:after="0" w:line="312" w:lineRule="auto"/>
        <w:jc w:val="both"/>
        <w:sectPr>
          <w:headerReference w:type="even" r:id="rId49"/>
          <w:pgSz w:w="11910" w:h="16840"/>
          <w:pgMar w:header="480" w:footer="477" w:top="780" w:bottom="660" w:left="420" w:right="0"/>
        </w:sectPr>
      </w:pPr>
    </w:p>
    <w:p>
      <w:pPr>
        <w:spacing w:before="79"/>
        <w:ind w:left="1280" w:right="0" w:firstLine="0"/>
        <w:jc w:val="left"/>
        <w:rPr>
          <w:i/>
          <w:sz w:val="24"/>
        </w:rPr>
      </w:pPr>
      <w:r>
        <w:rPr/>
        <w:pict>
          <v:shape style="position:absolute;margin-left:85.039001pt;margin-top:19.686052pt;width:453.55pt;height:.1pt;mso-position-horizontal-relative:page;mso-position-vertical-relative:paragraph;z-index:-15718912;mso-wrap-distance-left:0;mso-wrap-distance-right:0" coordorigin="1701,394" coordsize="9071,0" path="m1701,394l10772,394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i/>
          <w:sz w:val="24"/>
        </w:rPr>
        <w:t>1.2.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Análise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sentimentos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em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microblogs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tweets</w:t>
      </w:r>
    </w:p>
    <w:p>
      <w:pPr>
        <w:pStyle w:val="BodyText"/>
        <w:rPr>
          <w:i/>
          <w:sz w:val="13"/>
        </w:rPr>
      </w:pPr>
    </w:p>
    <w:p>
      <w:pPr>
        <w:pStyle w:val="BodyText"/>
        <w:spacing w:line="312" w:lineRule="auto" w:before="97"/>
        <w:ind w:left="1280" w:right="1126"/>
      </w:pPr>
      <w:r>
        <w:rPr/>
        <w:t>mesma</w:t>
      </w:r>
      <w:r>
        <w:rPr>
          <w:spacing w:val="-15"/>
        </w:rPr>
        <w:t> </w:t>
      </w:r>
      <w:r>
        <w:rPr/>
        <w:t>maneira</w:t>
      </w:r>
      <w:r>
        <w:rPr>
          <w:spacing w:val="-14"/>
        </w:rPr>
        <w:t> </w:t>
      </w:r>
      <w:r>
        <w:rPr/>
        <w:t>em</w:t>
      </w:r>
      <w:r>
        <w:rPr>
          <w:spacing w:val="-14"/>
        </w:rPr>
        <w:t> </w:t>
      </w:r>
      <w:r>
        <w:rPr/>
        <w:t>textos</w:t>
      </w:r>
      <w:r>
        <w:rPr>
          <w:spacing w:val="-14"/>
        </w:rPr>
        <w:t> </w:t>
      </w:r>
      <w:r>
        <w:rPr/>
        <w:t>jornalísticos,</w:t>
      </w:r>
      <w:r>
        <w:rPr>
          <w:spacing w:val="-12"/>
        </w:rPr>
        <w:t> </w:t>
      </w:r>
      <w:r>
        <w:rPr/>
        <w:t>blogs,</w:t>
      </w:r>
      <w:r>
        <w:rPr>
          <w:spacing w:val="-12"/>
        </w:rPr>
        <w:t> </w:t>
      </w:r>
      <w:r>
        <w:rPr/>
        <w:t>comentários,</w:t>
      </w:r>
      <w:r>
        <w:rPr>
          <w:spacing w:val="-13"/>
        </w:rPr>
        <w:t> </w:t>
      </w:r>
      <w:r>
        <w:rPr/>
        <w:t>fóruns,</w:t>
      </w:r>
      <w:r>
        <w:rPr>
          <w:spacing w:val="-12"/>
        </w:rPr>
        <w:t> </w:t>
      </w:r>
      <w:r>
        <w:rPr/>
        <w:t>mensagens</w:t>
      </w:r>
      <w:r>
        <w:rPr>
          <w:spacing w:val="-14"/>
        </w:rPr>
        <w:t> </w:t>
      </w:r>
      <w:r>
        <w:rPr/>
        <w:t>em</w:t>
      </w:r>
      <w:r>
        <w:rPr>
          <w:spacing w:val="-14"/>
        </w:rPr>
        <w:t> </w:t>
      </w:r>
      <w:r>
        <w:rPr/>
        <w:t>redes</w:t>
      </w:r>
      <w:r>
        <w:rPr>
          <w:spacing w:val="-14"/>
        </w:rPr>
        <w:t> </w:t>
      </w:r>
      <w:r>
        <w:rPr/>
        <w:t>sociais</w:t>
      </w:r>
      <w:r>
        <w:rPr>
          <w:spacing w:val="-57"/>
        </w:rPr>
        <w:t> </w:t>
      </w:r>
      <w:r>
        <w:rPr/>
        <w:t>ou</w:t>
      </w:r>
      <w:r>
        <w:rPr>
          <w:spacing w:val="-2"/>
        </w:rPr>
        <w:t> </w:t>
      </w:r>
      <w:r>
        <w:rPr/>
        <w:t>outros</w:t>
      </w:r>
      <w:r>
        <w:rPr>
          <w:spacing w:val="-1"/>
        </w:rPr>
        <w:t> </w:t>
      </w:r>
      <w:r>
        <w:rPr/>
        <w:t>tipos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conteúdos</w:t>
      </w:r>
      <w:r>
        <w:rPr>
          <w:spacing w:val="-2"/>
        </w:rPr>
        <w:t> </w:t>
      </w:r>
      <w:r>
        <w:rPr/>
        <w:t>gerados</w:t>
      </w:r>
      <w:r>
        <w:rPr>
          <w:spacing w:val="-1"/>
        </w:rPr>
        <w:t> </w:t>
      </w:r>
      <w:r>
        <w:rPr/>
        <w:t>por</w:t>
      </w:r>
      <w:r>
        <w:rPr>
          <w:spacing w:val="-2"/>
        </w:rPr>
        <w:t> </w:t>
      </w:r>
      <w:r>
        <w:rPr/>
        <w:t>usuários</w:t>
      </w:r>
      <w:r>
        <w:rPr>
          <w:spacing w:val="-1"/>
        </w:rPr>
        <w:t> </w:t>
      </w:r>
      <w:r>
        <w:rPr/>
        <w:t>(Balahur</w:t>
      </w:r>
      <w:r>
        <w:rPr>
          <w:spacing w:val="-2"/>
        </w:rPr>
        <w:t> </w:t>
      </w:r>
      <w:r>
        <w:rPr>
          <w:i/>
        </w:rPr>
        <w:t>et</w:t>
      </w:r>
      <w:r>
        <w:rPr>
          <w:i/>
          <w:spacing w:val="-1"/>
        </w:rPr>
        <w:t> </w:t>
      </w:r>
      <w:r>
        <w:rPr>
          <w:i/>
        </w:rPr>
        <w:t>al.</w:t>
      </w:r>
      <w:r>
        <w:rPr/>
        <w:t>,</w:t>
      </w:r>
      <w:r>
        <w:rPr>
          <w:spacing w:val="-2"/>
        </w:rPr>
        <w:t> </w:t>
      </w:r>
      <w:r>
        <w:rPr/>
        <w:t>2010).</w:t>
      </w:r>
    </w:p>
    <w:p>
      <w:pPr>
        <w:pStyle w:val="BodyText"/>
        <w:spacing w:line="312" w:lineRule="auto" w:before="16"/>
        <w:ind w:left="1280" w:right="1131" w:firstLine="351"/>
        <w:jc w:val="both"/>
      </w:pPr>
      <w:r>
        <w:rPr/>
        <w:t>Tradicionalmente,</w:t>
      </w:r>
      <w:r>
        <w:rPr>
          <w:spacing w:val="-12"/>
        </w:rPr>
        <w:t> </w:t>
      </w:r>
      <w:r>
        <w:rPr/>
        <w:t>os</w:t>
      </w:r>
      <w:r>
        <w:rPr>
          <w:spacing w:val="-14"/>
        </w:rPr>
        <w:t> </w:t>
      </w:r>
      <w:r>
        <w:rPr/>
        <w:t>sistemas</w:t>
      </w:r>
      <w:r>
        <w:rPr>
          <w:spacing w:val="-13"/>
        </w:rPr>
        <w:t> </w:t>
      </w:r>
      <w:r>
        <w:rPr/>
        <w:t>de</w:t>
      </w:r>
      <w:r>
        <w:rPr>
          <w:spacing w:val="-14"/>
        </w:rPr>
        <w:t> </w:t>
      </w:r>
      <w:r>
        <w:rPr/>
        <w:t>análise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sentimentos</w:t>
      </w:r>
      <w:r>
        <w:rPr>
          <w:spacing w:val="-14"/>
        </w:rPr>
        <w:t> </w:t>
      </w:r>
      <w:r>
        <w:rPr/>
        <w:t>são</w:t>
      </w:r>
      <w:r>
        <w:rPr>
          <w:spacing w:val="-13"/>
        </w:rPr>
        <w:t> </w:t>
      </w:r>
      <w:r>
        <w:rPr/>
        <w:t>treinados</w:t>
      </w:r>
      <w:r>
        <w:rPr>
          <w:spacing w:val="-14"/>
        </w:rPr>
        <w:t> </w:t>
      </w:r>
      <w:r>
        <w:rPr/>
        <w:t>e</w:t>
      </w:r>
      <w:r>
        <w:rPr>
          <w:spacing w:val="-13"/>
        </w:rPr>
        <w:t> </w:t>
      </w:r>
      <w:r>
        <w:rPr/>
        <w:t>utilizados</w:t>
      </w:r>
      <w:r>
        <w:rPr>
          <w:spacing w:val="-14"/>
        </w:rPr>
        <w:t> </w:t>
      </w:r>
      <w:r>
        <w:rPr/>
        <w:t>em</w:t>
      </w:r>
      <w:r>
        <w:rPr>
          <w:spacing w:val="-13"/>
        </w:rPr>
        <w:t> </w:t>
      </w:r>
      <w:r>
        <w:rPr/>
        <w:t>textos</w:t>
      </w:r>
      <w:r>
        <w:rPr>
          <w:spacing w:val="-58"/>
        </w:rPr>
        <w:t> </w:t>
      </w:r>
      <w:r>
        <w:rPr/>
        <w:t>mais longos, como comentários e avaliações de filmes ou produtos. Recomenda-se o trabalho</w:t>
      </w:r>
      <w:r>
        <w:rPr>
          <w:spacing w:val="1"/>
        </w:rPr>
        <w:t> </w:t>
      </w:r>
      <w:r>
        <w:rPr/>
        <w:t>de</w:t>
      </w:r>
      <w:r>
        <w:rPr>
          <w:spacing w:val="-9"/>
        </w:rPr>
        <w:t> </w:t>
      </w:r>
      <w:r>
        <w:rPr/>
        <w:t>Pang</w:t>
      </w:r>
      <w:r>
        <w:rPr>
          <w:spacing w:val="-8"/>
        </w:rPr>
        <w:t> </w:t>
      </w:r>
      <w:r>
        <w:rPr/>
        <w:t>&amp;</w:t>
      </w:r>
      <w:r>
        <w:rPr>
          <w:spacing w:val="-8"/>
        </w:rPr>
        <w:t> </w:t>
      </w:r>
      <w:r>
        <w:rPr/>
        <w:t>Lee</w:t>
      </w:r>
      <w:r>
        <w:rPr>
          <w:spacing w:val="-8"/>
        </w:rPr>
        <w:t> </w:t>
      </w:r>
      <w:r>
        <w:rPr/>
        <w:t>(2008),</w:t>
      </w:r>
      <w:r>
        <w:rPr>
          <w:spacing w:val="-7"/>
        </w:rPr>
        <w:t> </w:t>
      </w:r>
      <w:r>
        <w:rPr/>
        <w:t>e</w:t>
      </w:r>
      <w:r>
        <w:rPr>
          <w:spacing w:val="-8"/>
        </w:rPr>
        <w:t> </w:t>
      </w:r>
      <w:r>
        <w:rPr/>
        <w:t>mais</w:t>
      </w:r>
      <w:r>
        <w:rPr>
          <w:spacing w:val="-8"/>
        </w:rPr>
        <w:t> </w:t>
      </w:r>
      <w:r>
        <w:rPr/>
        <w:t>recentemente,</w:t>
      </w:r>
      <w:r>
        <w:rPr>
          <w:spacing w:val="-7"/>
        </w:rPr>
        <w:t> </w:t>
      </w:r>
      <w:r>
        <w:rPr/>
        <w:t>o</w:t>
      </w:r>
      <w:r>
        <w:rPr>
          <w:spacing w:val="-8"/>
        </w:rPr>
        <w:t> </w:t>
      </w:r>
      <w:r>
        <w:rPr/>
        <w:t>livro</w:t>
      </w:r>
      <w:r>
        <w:rPr>
          <w:spacing w:val="-8"/>
        </w:rPr>
        <w:t> </w:t>
      </w:r>
      <w:r>
        <w:rPr/>
        <w:t>sobre</w:t>
      </w:r>
      <w:r>
        <w:rPr>
          <w:spacing w:val="-8"/>
        </w:rPr>
        <w:t> </w:t>
      </w:r>
      <w:r>
        <w:rPr/>
        <w:t>análise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sentimento</w:t>
      </w:r>
      <w:r>
        <w:rPr>
          <w:spacing w:val="-8"/>
        </w:rPr>
        <w:t> </w:t>
      </w:r>
      <w:r>
        <w:rPr/>
        <w:t>e</w:t>
      </w:r>
      <w:r>
        <w:rPr>
          <w:spacing w:val="-8"/>
        </w:rPr>
        <w:t> </w:t>
      </w:r>
      <w:r>
        <w:rPr/>
        <w:t>mineração</w:t>
      </w:r>
      <w:r>
        <w:rPr>
          <w:spacing w:val="-8"/>
        </w:rPr>
        <w:t> </w:t>
      </w:r>
      <w:r>
        <w:rPr/>
        <w:t>de</w:t>
      </w:r>
      <w:r>
        <w:rPr>
          <w:spacing w:val="-57"/>
        </w:rPr>
        <w:t> </w:t>
      </w:r>
      <w:r>
        <w:rPr/>
        <w:t>opiniões escrito por Liu (2012) àqueles interessados em uma revisão sistemática desta área de</w:t>
      </w:r>
      <w:r>
        <w:rPr>
          <w:spacing w:val="1"/>
        </w:rPr>
        <w:t> </w:t>
      </w:r>
      <w:r>
        <w:rPr/>
        <w:t>pesquisa, sob a ótica tradicional. Esta tese se concentra no problema de análise de sentimento</w:t>
      </w:r>
      <w:r>
        <w:rPr>
          <w:spacing w:val="1"/>
        </w:rPr>
        <w:t> </w:t>
      </w:r>
      <w:r>
        <w:rPr>
          <w:w w:val="95"/>
        </w:rPr>
        <w:t>em </w:t>
      </w:r>
      <w:r>
        <w:rPr>
          <w:i/>
          <w:w w:val="95"/>
        </w:rPr>
        <w:t>microblogs</w:t>
      </w:r>
      <w:r>
        <w:rPr>
          <w:w w:val="95"/>
        </w:rPr>
        <w:t>, cujo tipo de fonte textual possui suas próprias peculiaridades e portanto introduz</w:t>
      </w:r>
      <w:r>
        <w:rPr>
          <w:spacing w:val="1"/>
          <w:w w:val="95"/>
        </w:rPr>
        <w:t> </w:t>
      </w:r>
      <w:r>
        <w:rPr/>
        <w:t>grandes</w:t>
      </w:r>
      <w:r>
        <w:rPr>
          <w:spacing w:val="-2"/>
        </w:rPr>
        <w:t> </w:t>
      </w:r>
      <w:r>
        <w:rPr/>
        <w:t>desafios</w:t>
      </w:r>
      <w:r>
        <w:rPr>
          <w:spacing w:val="-1"/>
        </w:rPr>
        <w:t> </w:t>
      </w:r>
      <w:r>
        <w:rPr/>
        <w:t>à</w:t>
      </w:r>
      <w:r>
        <w:rPr>
          <w:spacing w:val="-1"/>
        </w:rPr>
        <w:t> </w:t>
      </w:r>
      <w:r>
        <w:rPr/>
        <w:t>análise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sentimentos.</w:t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1"/>
          <w:numId w:val="9"/>
        </w:numPr>
        <w:tabs>
          <w:tab w:pos="2055" w:val="left" w:leader="none"/>
          <w:tab w:pos="2056" w:val="left" w:leader="none"/>
        </w:tabs>
        <w:spacing w:line="240" w:lineRule="auto" w:before="246" w:after="0"/>
        <w:ind w:left="2055" w:right="0" w:hanging="776"/>
        <w:jc w:val="left"/>
        <w:rPr>
          <w:b/>
          <w:i/>
          <w:sz w:val="34"/>
        </w:rPr>
      </w:pPr>
      <w:r>
        <w:rPr>
          <w:b/>
          <w:sz w:val="34"/>
        </w:rPr>
        <w:t>Análise</w:t>
      </w:r>
      <w:r>
        <w:rPr>
          <w:b/>
          <w:spacing w:val="11"/>
          <w:sz w:val="34"/>
        </w:rPr>
        <w:t> </w:t>
      </w:r>
      <w:r>
        <w:rPr>
          <w:b/>
          <w:sz w:val="34"/>
        </w:rPr>
        <w:t>de</w:t>
      </w:r>
      <w:r>
        <w:rPr>
          <w:b/>
          <w:spacing w:val="11"/>
          <w:sz w:val="34"/>
        </w:rPr>
        <w:t> </w:t>
      </w:r>
      <w:r>
        <w:rPr>
          <w:b/>
          <w:sz w:val="34"/>
        </w:rPr>
        <w:t>sentimentos</w:t>
      </w:r>
      <w:r>
        <w:rPr>
          <w:b/>
          <w:spacing w:val="11"/>
          <w:sz w:val="34"/>
        </w:rPr>
        <w:t> </w:t>
      </w:r>
      <w:r>
        <w:rPr>
          <w:b/>
          <w:sz w:val="34"/>
        </w:rPr>
        <w:t>em</w:t>
      </w:r>
      <w:r>
        <w:rPr>
          <w:b/>
          <w:spacing w:val="11"/>
          <w:sz w:val="34"/>
        </w:rPr>
        <w:t> </w:t>
      </w:r>
      <w:r>
        <w:rPr>
          <w:b/>
          <w:i/>
          <w:sz w:val="34"/>
        </w:rPr>
        <w:t>microblogs</w:t>
      </w:r>
      <w:r>
        <w:rPr>
          <w:b/>
          <w:i/>
          <w:spacing w:val="11"/>
          <w:sz w:val="34"/>
        </w:rPr>
        <w:t> </w:t>
      </w:r>
      <w:r>
        <w:rPr>
          <w:b/>
          <w:sz w:val="34"/>
        </w:rPr>
        <w:t>e</w:t>
      </w:r>
      <w:r>
        <w:rPr>
          <w:b/>
          <w:spacing w:val="11"/>
          <w:sz w:val="34"/>
        </w:rPr>
        <w:t> </w:t>
      </w:r>
      <w:r>
        <w:rPr>
          <w:b/>
          <w:i/>
          <w:sz w:val="34"/>
        </w:rPr>
        <w:t>tweets</w:t>
      </w:r>
    </w:p>
    <w:p>
      <w:pPr>
        <w:pStyle w:val="BodyText"/>
        <w:spacing w:line="312" w:lineRule="auto" w:before="342"/>
        <w:ind w:left="1280" w:right="1131" w:firstLine="351"/>
        <w:jc w:val="both"/>
      </w:pPr>
      <w:r>
        <w:rPr/>
        <w:t>Sítios de redes sociais como </w:t>
      </w:r>
      <w:r>
        <w:rPr>
          <w:i/>
        </w:rPr>
        <w:t>Facebook</w:t>
      </w:r>
      <w:r>
        <w:rPr>
          <w:color w:val="0000B3"/>
          <w:vertAlign w:val="superscript"/>
        </w:rPr>
        <w:t>1</w:t>
      </w:r>
      <w:r>
        <w:rPr>
          <w:vertAlign w:val="baseline"/>
        </w:rPr>
        <w:t>, </w:t>
      </w:r>
      <w:r>
        <w:rPr>
          <w:i/>
          <w:vertAlign w:val="baseline"/>
        </w:rPr>
        <w:t>Twitter</w:t>
      </w:r>
      <w:r>
        <w:rPr>
          <w:color w:val="0000B3"/>
          <w:vertAlign w:val="superscript"/>
        </w:rPr>
        <w:t>2</w:t>
      </w:r>
      <w:r>
        <w:rPr>
          <w:vertAlign w:val="baseline"/>
        </w:rPr>
        <w:t>, </w:t>
      </w:r>
      <w:r>
        <w:rPr>
          <w:i/>
          <w:vertAlign w:val="baseline"/>
        </w:rPr>
        <w:t>Google+</w:t>
      </w:r>
      <w:r>
        <w:rPr>
          <w:color w:val="0000B3"/>
          <w:vertAlign w:val="superscript"/>
        </w:rPr>
        <w:t>3</w:t>
      </w:r>
      <w:r>
        <w:rPr>
          <w:vertAlign w:val="baseline"/>
        </w:rPr>
        <w:t>, </w:t>
      </w:r>
      <w:r>
        <w:rPr>
          <w:i/>
          <w:vertAlign w:val="baseline"/>
        </w:rPr>
        <w:t>Tumblr</w:t>
      </w:r>
      <w:r>
        <w:rPr>
          <w:color w:val="0000B3"/>
          <w:vertAlign w:val="superscript"/>
        </w:rPr>
        <w:t>4</w:t>
      </w:r>
      <w:r>
        <w:rPr>
          <w:vertAlign w:val="baseline"/>
        </w:rPr>
        <w:t>, </w:t>
      </w:r>
      <w:r>
        <w:rPr>
          <w:i/>
          <w:vertAlign w:val="baseline"/>
        </w:rPr>
        <w:t>FourSquare</w:t>
      </w:r>
      <w:r>
        <w:rPr>
          <w:color w:val="0000B3"/>
          <w:vertAlign w:val="superscript"/>
        </w:rPr>
        <w:t>5</w:t>
      </w:r>
      <w:r>
        <w:rPr>
          <w:color w:val="0000B3"/>
          <w:vertAlign w:val="baseline"/>
        </w:rPr>
        <w:t> </w:t>
      </w:r>
      <w:r>
        <w:rPr>
          <w:vertAlign w:val="baseline"/>
        </w:rPr>
        <w:t>e </w:t>
      </w:r>
      <w:r>
        <w:rPr>
          <w:i/>
          <w:vertAlign w:val="baseline"/>
        </w:rPr>
        <w:t>Lin-</w:t>
      </w:r>
      <w:r>
        <w:rPr>
          <w:i/>
          <w:spacing w:val="1"/>
          <w:vertAlign w:val="baseline"/>
        </w:rPr>
        <w:t> </w:t>
      </w:r>
      <w:r>
        <w:rPr>
          <w:i/>
          <w:vertAlign w:val="baseline"/>
        </w:rPr>
        <w:t>kedIn</w:t>
      </w:r>
      <w:r>
        <w:rPr>
          <w:color w:val="0000B3"/>
          <w:vertAlign w:val="superscript"/>
        </w:rPr>
        <w:t>6</w:t>
      </w:r>
      <w:r>
        <w:rPr>
          <w:color w:val="0000B3"/>
          <w:spacing w:val="4"/>
          <w:vertAlign w:val="baseline"/>
        </w:rPr>
        <w:t> </w:t>
      </w:r>
      <w:r>
        <w:rPr>
          <w:vertAlign w:val="baseline"/>
        </w:rPr>
        <w:t>se</w:t>
      </w:r>
      <w:r>
        <w:rPr>
          <w:spacing w:val="-5"/>
          <w:vertAlign w:val="baseline"/>
        </w:rPr>
        <w:t> </w:t>
      </w:r>
      <w:r>
        <w:rPr>
          <w:vertAlign w:val="baseline"/>
        </w:rPr>
        <w:t>tornaram</w:t>
      </w:r>
      <w:r>
        <w:rPr>
          <w:spacing w:val="-4"/>
          <w:vertAlign w:val="baseline"/>
        </w:rPr>
        <w:t> </w:t>
      </w:r>
      <w:r>
        <w:rPr>
          <w:vertAlign w:val="baseline"/>
        </w:rPr>
        <w:t>aplicações</w:t>
      </w:r>
      <w:r>
        <w:rPr>
          <w:spacing w:val="-5"/>
          <w:vertAlign w:val="baseline"/>
        </w:rPr>
        <w:t> </w:t>
      </w:r>
      <w:r>
        <w:rPr>
          <w:vertAlign w:val="baseline"/>
        </w:rPr>
        <w:t>populares,</w:t>
      </w:r>
      <w:r>
        <w:rPr>
          <w:spacing w:val="-4"/>
          <w:vertAlign w:val="baseline"/>
        </w:rPr>
        <w:t> </w:t>
      </w:r>
      <w:r>
        <w:rPr>
          <w:vertAlign w:val="baseline"/>
        </w:rPr>
        <w:t>fazendo</w:t>
      </w:r>
      <w:r>
        <w:rPr>
          <w:spacing w:val="-5"/>
          <w:vertAlign w:val="baseline"/>
        </w:rPr>
        <w:t> </w:t>
      </w:r>
      <w:r>
        <w:rPr>
          <w:vertAlign w:val="baseline"/>
        </w:rPr>
        <w:t>parte</w:t>
      </w:r>
      <w:r>
        <w:rPr>
          <w:spacing w:val="-4"/>
          <w:vertAlign w:val="baseline"/>
        </w:rPr>
        <w:t> </w:t>
      </w:r>
      <w:r>
        <w:rPr>
          <w:vertAlign w:val="baseline"/>
        </w:rPr>
        <w:t>do</w:t>
      </w:r>
      <w:r>
        <w:rPr>
          <w:spacing w:val="-5"/>
          <w:vertAlign w:val="baseline"/>
        </w:rPr>
        <w:t> </w:t>
      </w:r>
      <w:r>
        <w:rPr>
          <w:vertAlign w:val="baseline"/>
        </w:rPr>
        <w:t>cotidiano</w:t>
      </w:r>
      <w:r>
        <w:rPr>
          <w:spacing w:val="-5"/>
          <w:vertAlign w:val="baseline"/>
        </w:rPr>
        <w:t> </w:t>
      </w:r>
      <w:r>
        <w:rPr>
          <w:vertAlign w:val="baseline"/>
        </w:rPr>
        <w:t>das</w:t>
      </w:r>
      <w:r>
        <w:rPr>
          <w:spacing w:val="-4"/>
          <w:vertAlign w:val="baseline"/>
        </w:rPr>
        <w:t> </w:t>
      </w:r>
      <w:r>
        <w:rPr>
          <w:vertAlign w:val="baseline"/>
        </w:rPr>
        <w:t>pessoas</w:t>
      </w:r>
      <w:r>
        <w:rPr>
          <w:spacing w:val="-5"/>
          <w:vertAlign w:val="baseline"/>
        </w:rPr>
        <w:t> </w:t>
      </w:r>
      <w:r>
        <w:rPr>
          <w:vertAlign w:val="baseline"/>
        </w:rPr>
        <w:t>e</w:t>
      </w:r>
      <w:r>
        <w:rPr>
          <w:spacing w:val="-4"/>
          <w:vertAlign w:val="baseline"/>
        </w:rPr>
        <w:t> </w:t>
      </w:r>
      <w:r>
        <w:rPr>
          <w:vertAlign w:val="baseline"/>
        </w:rPr>
        <w:t>favorecendo</w:t>
      </w:r>
      <w:r>
        <w:rPr>
          <w:spacing w:val="-58"/>
          <w:vertAlign w:val="baseline"/>
        </w:rPr>
        <w:t> </w:t>
      </w:r>
      <w:r>
        <w:rPr>
          <w:vertAlign w:val="baseline"/>
        </w:rPr>
        <w:t>o intercâmbio cultural, além do compartilhamento de informações entre seus usuários. Diante</w:t>
      </w:r>
      <w:r>
        <w:rPr>
          <w:spacing w:val="1"/>
          <w:vertAlign w:val="baseline"/>
        </w:rPr>
        <w:t> </w:t>
      </w:r>
      <w:r>
        <w:rPr>
          <w:vertAlign w:val="baseline"/>
        </w:rPr>
        <w:t>deste crescimento na utilização, bem como a facilidade em disponibilizar cada vez mais dados</w:t>
      </w:r>
      <w:r>
        <w:rPr>
          <w:spacing w:val="-57"/>
          <w:vertAlign w:val="baseline"/>
        </w:rPr>
        <w:t> </w:t>
      </w:r>
      <w:r>
        <w:rPr>
          <w:vertAlign w:val="baseline"/>
        </w:rPr>
        <w:t>em</w:t>
      </w:r>
      <w:r>
        <w:rPr>
          <w:spacing w:val="-6"/>
          <w:vertAlign w:val="baseline"/>
        </w:rPr>
        <w:t> </w:t>
      </w:r>
      <w:r>
        <w:rPr>
          <w:vertAlign w:val="baseline"/>
        </w:rPr>
        <w:t>redes</w:t>
      </w:r>
      <w:r>
        <w:rPr>
          <w:spacing w:val="-6"/>
          <w:vertAlign w:val="baseline"/>
        </w:rPr>
        <w:t> </w:t>
      </w:r>
      <w:r>
        <w:rPr>
          <w:vertAlign w:val="baseline"/>
        </w:rPr>
        <w:t>sociais,</w:t>
      </w:r>
      <w:r>
        <w:rPr>
          <w:spacing w:val="-5"/>
          <w:vertAlign w:val="baseline"/>
        </w:rPr>
        <w:t> </w:t>
      </w:r>
      <w:r>
        <w:rPr>
          <w:vertAlign w:val="baseline"/>
        </w:rPr>
        <w:t>continua</w:t>
      </w:r>
      <w:r>
        <w:rPr>
          <w:spacing w:val="-6"/>
          <w:vertAlign w:val="baseline"/>
        </w:rPr>
        <w:t> </w:t>
      </w:r>
      <w:r>
        <w:rPr>
          <w:vertAlign w:val="baseline"/>
        </w:rPr>
        <w:t>sendo</w:t>
      </w:r>
      <w:r>
        <w:rPr>
          <w:spacing w:val="-5"/>
          <w:vertAlign w:val="baseline"/>
        </w:rPr>
        <w:t> </w:t>
      </w:r>
      <w:r>
        <w:rPr>
          <w:vertAlign w:val="baseline"/>
        </w:rPr>
        <w:t>um</w:t>
      </w:r>
      <w:r>
        <w:rPr>
          <w:spacing w:val="-6"/>
          <w:vertAlign w:val="baseline"/>
        </w:rPr>
        <w:t> </w:t>
      </w:r>
      <w:r>
        <w:rPr>
          <w:vertAlign w:val="baseline"/>
        </w:rPr>
        <w:t>desafio</w:t>
      </w:r>
      <w:r>
        <w:rPr>
          <w:spacing w:val="-7"/>
          <w:vertAlign w:val="baseline"/>
        </w:rPr>
        <w:t> </w:t>
      </w:r>
      <w:r>
        <w:rPr>
          <w:vertAlign w:val="baseline"/>
        </w:rPr>
        <w:t>organizar</w:t>
      </w:r>
      <w:r>
        <w:rPr>
          <w:spacing w:val="-5"/>
          <w:vertAlign w:val="baseline"/>
        </w:rPr>
        <w:t> </w:t>
      </w:r>
      <w:r>
        <w:rPr>
          <w:vertAlign w:val="baseline"/>
        </w:rPr>
        <w:t>e</w:t>
      </w:r>
      <w:r>
        <w:rPr>
          <w:spacing w:val="-6"/>
          <w:vertAlign w:val="baseline"/>
        </w:rPr>
        <w:t> </w:t>
      </w:r>
      <w:r>
        <w:rPr>
          <w:vertAlign w:val="baseline"/>
        </w:rPr>
        <w:t>extrair</w:t>
      </w:r>
      <w:r>
        <w:rPr>
          <w:spacing w:val="-5"/>
          <w:vertAlign w:val="baseline"/>
        </w:rPr>
        <w:t> </w:t>
      </w:r>
      <w:r>
        <w:rPr>
          <w:vertAlign w:val="baseline"/>
        </w:rPr>
        <w:t>informações</w:t>
      </w:r>
      <w:r>
        <w:rPr>
          <w:spacing w:val="-6"/>
          <w:vertAlign w:val="baseline"/>
        </w:rPr>
        <w:t> </w:t>
      </w:r>
      <w:r>
        <w:rPr>
          <w:vertAlign w:val="baseline"/>
        </w:rPr>
        <w:t>úteis</w:t>
      </w:r>
      <w:r>
        <w:rPr>
          <w:spacing w:val="-6"/>
          <w:vertAlign w:val="baseline"/>
        </w:rPr>
        <w:t> </w:t>
      </w:r>
      <w:r>
        <w:rPr>
          <w:vertAlign w:val="baseline"/>
        </w:rPr>
        <w:t>a</w:t>
      </w:r>
      <w:r>
        <w:rPr>
          <w:spacing w:val="-6"/>
          <w:vertAlign w:val="baseline"/>
        </w:rPr>
        <w:t> </w:t>
      </w:r>
      <w:r>
        <w:rPr>
          <w:vertAlign w:val="baseline"/>
        </w:rPr>
        <w:t>partir</w:t>
      </w:r>
      <w:r>
        <w:rPr>
          <w:spacing w:val="-6"/>
          <w:vertAlign w:val="baseline"/>
        </w:rPr>
        <w:t> </w:t>
      </w:r>
      <w:r>
        <w:rPr>
          <w:vertAlign w:val="baseline"/>
        </w:rPr>
        <w:t>deste</w:t>
      </w:r>
      <w:r>
        <w:rPr>
          <w:spacing w:val="-57"/>
          <w:vertAlign w:val="baseline"/>
        </w:rPr>
        <w:t> </w:t>
      </w:r>
      <w:r>
        <w:rPr>
          <w:vertAlign w:val="baseline"/>
        </w:rPr>
        <w:t>conteúdo.</w:t>
      </w:r>
    </w:p>
    <w:p>
      <w:pPr>
        <w:pStyle w:val="BodyText"/>
        <w:spacing w:line="312" w:lineRule="auto" w:before="14"/>
        <w:ind w:left="1280" w:right="1131" w:firstLine="351"/>
        <w:jc w:val="both"/>
      </w:pPr>
      <w:r>
        <w:rPr/>
        <w:t>O conteúdo gerado pelo usuário varia muito, desde um simples </w:t>
      </w:r>
      <w:r>
        <w:rPr>
          <w:i/>
        </w:rPr>
        <w:t>like </w:t>
      </w:r>
      <w:r>
        <w:rPr/>
        <w:t>(“curtir”) em atualiza-</w:t>
      </w:r>
      <w:r>
        <w:rPr>
          <w:spacing w:val="1"/>
        </w:rPr>
        <w:t> </w:t>
      </w:r>
      <w:r>
        <w:rPr/>
        <w:t>ções de </w:t>
      </w:r>
      <w:r>
        <w:rPr>
          <w:i/>
        </w:rPr>
        <w:t>status </w:t>
      </w:r>
      <w:r>
        <w:rPr/>
        <w:t>no Facebook, a longas publicações em </w:t>
      </w:r>
      <w:r>
        <w:rPr>
          <w:i/>
        </w:rPr>
        <w:t>blogs</w:t>
      </w:r>
      <w:r>
        <w:rPr/>
        <w:t>. Toda esta informação produzida</w:t>
      </w:r>
      <w:r>
        <w:rPr>
          <w:spacing w:val="1"/>
        </w:rPr>
        <w:t> </w:t>
      </w:r>
      <w:r>
        <w:rPr/>
        <w:t>pode se tornar valiosa para as empresas interessadas em saber a reputação de seus serviços ou</w:t>
      </w:r>
      <w:r>
        <w:rPr>
          <w:spacing w:val="1"/>
        </w:rPr>
        <w:t> </w:t>
      </w:r>
      <w:r>
        <w:rPr/>
        <w:t>produtos,</w:t>
      </w:r>
      <w:r>
        <w:rPr>
          <w:spacing w:val="-10"/>
        </w:rPr>
        <w:t> </w:t>
      </w:r>
      <w:r>
        <w:rPr/>
        <w:t>podendo</w:t>
      </w:r>
      <w:r>
        <w:rPr>
          <w:spacing w:val="-11"/>
        </w:rPr>
        <w:t> </w:t>
      </w:r>
      <w:r>
        <w:rPr/>
        <w:t>ter</w:t>
      </w:r>
      <w:r>
        <w:rPr>
          <w:spacing w:val="-11"/>
        </w:rPr>
        <w:t> </w:t>
      </w:r>
      <w:r>
        <w:rPr/>
        <w:t>efeito</w:t>
      </w:r>
      <w:r>
        <w:rPr>
          <w:spacing w:val="-11"/>
        </w:rPr>
        <w:t> </w:t>
      </w:r>
      <w:r>
        <w:rPr/>
        <w:t>prático</w:t>
      </w:r>
      <w:r>
        <w:rPr>
          <w:spacing w:val="-11"/>
        </w:rPr>
        <w:t> </w:t>
      </w:r>
      <w:r>
        <w:rPr/>
        <w:t>na</w:t>
      </w:r>
      <w:r>
        <w:rPr>
          <w:spacing w:val="-10"/>
        </w:rPr>
        <w:t> </w:t>
      </w:r>
      <w:r>
        <w:rPr/>
        <w:t>qualidade</w:t>
      </w:r>
      <w:r>
        <w:rPr>
          <w:spacing w:val="-11"/>
        </w:rPr>
        <w:t> </w:t>
      </w:r>
      <w:r>
        <w:rPr/>
        <w:t>dos</w:t>
      </w:r>
      <w:r>
        <w:rPr>
          <w:spacing w:val="-11"/>
        </w:rPr>
        <w:t> </w:t>
      </w:r>
      <w:r>
        <w:rPr/>
        <w:t>mesmos.</w:t>
      </w:r>
      <w:r>
        <w:rPr>
          <w:spacing w:val="7"/>
        </w:rPr>
        <w:t> </w:t>
      </w:r>
      <w:r>
        <w:rPr/>
        <w:t>Além</w:t>
      </w:r>
      <w:r>
        <w:rPr>
          <w:spacing w:val="-11"/>
        </w:rPr>
        <w:t> </w:t>
      </w:r>
      <w:r>
        <w:rPr/>
        <w:t>disso,</w:t>
      </w:r>
      <w:r>
        <w:rPr>
          <w:spacing w:val="-10"/>
        </w:rPr>
        <w:t> </w:t>
      </w:r>
      <w:r>
        <w:rPr/>
        <w:t>é</w:t>
      </w:r>
      <w:r>
        <w:rPr>
          <w:spacing w:val="-10"/>
        </w:rPr>
        <w:t> </w:t>
      </w:r>
      <w:r>
        <w:rPr/>
        <w:t>possível</w:t>
      </w:r>
      <w:r>
        <w:rPr>
          <w:spacing w:val="-11"/>
        </w:rPr>
        <w:t> </w:t>
      </w:r>
      <w:r>
        <w:rPr/>
        <w:t>que</w:t>
      </w:r>
      <w:r>
        <w:rPr>
          <w:spacing w:val="-11"/>
        </w:rPr>
        <w:t> </w:t>
      </w:r>
      <w:r>
        <w:rPr/>
        <w:t>o</w:t>
      </w:r>
      <w:r>
        <w:rPr>
          <w:spacing w:val="-11"/>
        </w:rPr>
        <w:t> </w:t>
      </w:r>
      <w:r>
        <w:rPr/>
        <w:t>go-</w:t>
      </w:r>
      <w:r>
        <w:rPr>
          <w:spacing w:val="-57"/>
        </w:rPr>
        <w:t> </w:t>
      </w:r>
      <w:r>
        <w:rPr/>
        <w:t>verno</w:t>
      </w:r>
      <w:r>
        <w:rPr>
          <w:spacing w:val="-5"/>
        </w:rPr>
        <w:t> </w:t>
      </w:r>
      <w:r>
        <w:rPr/>
        <w:t>use</w:t>
      </w:r>
      <w:r>
        <w:rPr>
          <w:spacing w:val="-5"/>
        </w:rPr>
        <w:t> </w:t>
      </w:r>
      <w:r>
        <w:rPr/>
        <w:t>estas</w:t>
      </w:r>
      <w:r>
        <w:rPr>
          <w:spacing w:val="-5"/>
        </w:rPr>
        <w:t> </w:t>
      </w:r>
      <w:r>
        <w:rPr/>
        <w:t>informações</w:t>
      </w:r>
      <w:r>
        <w:rPr>
          <w:spacing w:val="-4"/>
        </w:rPr>
        <w:t> </w:t>
      </w:r>
      <w:r>
        <w:rPr/>
        <w:t>para</w:t>
      </w:r>
      <w:r>
        <w:rPr>
          <w:spacing w:val="-5"/>
        </w:rPr>
        <w:t> </w:t>
      </w:r>
      <w:r>
        <w:rPr/>
        <w:t>entender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visão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/>
        <w:t>público</w:t>
      </w:r>
      <w:r>
        <w:rPr>
          <w:spacing w:val="-4"/>
        </w:rPr>
        <w:t> </w:t>
      </w:r>
      <w:r>
        <w:rPr/>
        <w:t>sobre</w:t>
      </w:r>
      <w:r>
        <w:rPr>
          <w:spacing w:val="-5"/>
        </w:rPr>
        <w:t> </w:t>
      </w:r>
      <w:r>
        <w:rPr/>
        <w:t>diferentes</w:t>
      </w:r>
      <w:r>
        <w:rPr>
          <w:spacing w:val="-5"/>
        </w:rPr>
        <w:t> </w:t>
      </w:r>
      <w:r>
        <w:rPr/>
        <w:t>questões</w:t>
      </w:r>
      <w:r>
        <w:rPr>
          <w:spacing w:val="-4"/>
        </w:rPr>
        <w:t> </w:t>
      </w:r>
      <w:r>
        <w:rPr/>
        <w:t>sociais,</w:t>
      </w:r>
      <w:r>
        <w:rPr>
          <w:spacing w:val="-58"/>
        </w:rPr>
        <w:t> </w:t>
      </w:r>
      <w:r>
        <w:rPr/>
        <w:t>podendo,</w:t>
      </w:r>
      <w:r>
        <w:rPr>
          <w:spacing w:val="-2"/>
        </w:rPr>
        <w:t> </w:t>
      </w:r>
      <w:r>
        <w:rPr/>
        <w:t>consequentemente,</w:t>
      </w:r>
      <w:r>
        <w:rPr>
          <w:spacing w:val="-1"/>
        </w:rPr>
        <w:t> </w:t>
      </w:r>
      <w:r>
        <w:rPr/>
        <w:t>agir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forma</w:t>
      </w:r>
      <w:r>
        <w:rPr>
          <w:spacing w:val="-2"/>
        </w:rPr>
        <w:t> </w:t>
      </w:r>
      <w:r>
        <w:rPr/>
        <w:t>mais</w:t>
      </w:r>
      <w:r>
        <w:rPr>
          <w:spacing w:val="-1"/>
        </w:rPr>
        <w:t> </w:t>
      </w:r>
      <w:r>
        <w:rPr/>
        <w:t>eficaz.</w:t>
      </w:r>
    </w:p>
    <w:p>
      <w:pPr>
        <w:pStyle w:val="BodyText"/>
        <w:spacing w:line="312" w:lineRule="auto" w:before="14"/>
        <w:ind w:left="1280" w:right="1131" w:firstLine="351"/>
        <w:jc w:val="both"/>
      </w:pPr>
      <w:r>
        <w:rPr/>
        <w:t>Outra</w:t>
      </w:r>
      <w:r>
        <w:rPr>
          <w:spacing w:val="-14"/>
        </w:rPr>
        <w:t> </w:t>
      </w:r>
      <w:r>
        <w:rPr/>
        <w:t>aplicação</w:t>
      </w:r>
      <w:r>
        <w:rPr>
          <w:spacing w:val="-14"/>
        </w:rPr>
        <w:t> </w:t>
      </w:r>
      <w:r>
        <w:rPr/>
        <w:t>diz</w:t>
      </w:r>
      <w:r>
        <w:rPr>
          <w:spacing w:val="-14"/>
        </w:rPr>
        <w:t> </w:t>
      </w:r>
      <w:r>
        <w:rPr/>
        <w:t>respeito</w:t>
      </w:r>
      <w:r>
        <w:rPr>
          <w:spacing w:val="-14"/>
        </w:rPr>
        <w:t> </w:t>
      </w:r>
      <w:r>
        <w:rPr/>
        <w:t>aos</w:t>
      </w:r>
      <w:r>
        <w:rPr>
          <w:spacing w:val="-14"/>
        </w:rPr>
        <w:t> </w:t>
      </w:r>
      <w:r>
        <w:rPr/>
        <w:t>usuários</w:t>
      </w:r>
      <w:r>
        <w:rPr>
          <w:spacing w:val="-14"/>
        </w:rPr>
        <w:t> </w:t>
      </w:r>
      <w:r>
        <w:rPr/>
        <w:t>que</w:t>
      </w:r>
      <w:r>
        <w:rPr>
          <w:spacing w:val="-14"/>
        </w:rPr>
        <w:t> </w:t>
      </w:r>
      <w:r>
        <w:rPr/>
        <w:t>são</w:t>
      </w:r>
      <w:r>
        <w:rPr>
          <w:spacing w:val="-14"/>
        </w:rPr>
        <w:t> </w:t>
      </w:r>
      <w:r>
        <w:rPr/>
        <w:t>potenciais</w:t>
      </w:r>
      <w:r>
        <w:rPr>
          <w:spacing w:val="-13"/>
        </w:rPr>
        <w:t> </w:t>
      </w:r>
      <w:r>
        <w:rPr/>
        <w:t>clientes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um</w:t>
      </w:r>
      <w:r>
        <w:rPr>
          <w:spacing w:val="-14"/>
        </w:rPr>
        <w:t> </w:t>
      </w:r>
      <w:r>
        <w:rPr/>
        <w:t>produto,</w:t>
      </w:r>
      <w:r>
        <w:rPr>
          <w:spacing w:val="-12"/>
        </w:rPr>
        <w:t> </w:t>
      </w:r>
      <w:r>
        <w:rPr/>
        <w:t>os</w:t>
      </w:r>
      <w:r>
        <w:rPr>
          <w:spacing w:val="-14"/>
        </w:rPr>
        <w:t> </w:t>
      </w:r>
      <w:r>
        <w:rPr/>
        <w:t>quais</w:t>
      </w:r>
      <w:r>
        <w:rPr>
          <w:spacing w:val="-58"/>
        </w:rPr>
        <w:t> </w:t>
      </w:r>
      <w:r>
        <w:rPr/>
        <w:t>podem</w:t>
      </w:r>
      <w:r>
        <w:rPr>
          <w:spacing w:val="12"/>
        </w:rPr>
        <w:t> </w:t>
      </w:r>
      <w:r>
        <w:rPr/>
        <w:t>usar</w:t>
      </w:r>
      <w:r>
        <w:rPr>
          <w:spacing w:val="12"/>
        </w:rPr>
        <w:t> </w:t>
      </w:r>
      <w:r>
        <w:rPr/>
        <w:t>as</w:t>
      </w:r>
      <w:r>
        <w:rPr>
          <w:spacing w:val="12"/>
        </w:rPr>
        <w:t> </w:t>
      </w:r>
      <w:r>
        <w:rPr/>
        <w:t>informações</w:t>
      </w:r>
      <w:r>
        <w:rPr>
          <w:spacing w:val="12"/>
        </w:rPr>
        <w:t> </w:t>
      </w:r>
      <w:r>
        <w:rPr/>
        <w:t>opinativas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outros</w:t>
      </w:r>
      <w:r>
        <w:rPr>
          <w:spacing w:val="12"/>
        </w:rPr>
        <w:t> </w:t>
      </w:r>
      <w:r>
        <w:rPr/>
        <w:t>usuários</w:t>
      </w:r>
      <w:r>
        <w:rPr>
          <w:spacing w:val="13"/>
        </w:rPr>
        <w:t> </w:t>
      </w:r>
      <w:r>
        <w:rPr/>
        <w:t>para</w:t>
      </w:r>
      <w:r>
        <w:rPr>
          <w:spacing w:val="12"/>
        </w:rPr>
        <w:t> </w:t>
      </w:r>
      <w:r>
        <w:rPr/>
        <w:t>decidir</w:t>
      </w:r>
      <w:r>
        <w:rPr>
          <w:spacing w:val="13"/>
        </w:rPr>
        <w:t> </w:t>
      </w:r>
      <w:r>
        <w:rPr/>
        <w:t>se</w:t>
      </w:r>
      <w:r>
        <w:rPr>
          <w:spacing w:val="12"/>
        </w:rPr>
        <w:t> </w:t>
      </w:r>
      <w:r>
        <w:rPr/>
        <w:t>irão</w:t>
      </w:r>
      <w:r>
        <w:rPr>
          <w:spacing w:val="12"/>
        </w:rPr>
        <w:t> </w:t>
      </w:r>
      <w:r>
        <w:rPr/>
        <w:t>adquirir</w:t>
      </w:r>
      <w:r>
        <w:rPr>
          <w:spacing w:val="12"/>
        </w:rPr>
        <w:t> </w:t>
      </w:r>
      <w:r>
        <w:rPr/>
        <w:t>ou</w:t>
      </w:r>
      <w:r>
        <w:rPr>
          <w:spacing w:val="12"/>
        </w:rPr>
        <w:t> </w:t>
      </w:r>
      <w:r>
        <w:rPr/>
        <w:t>não</w:t>
      </w:r>
      <w:r>
        <w:rPr>
          <w:spacing w:val="-58"/>
        </w:rPr>
        <w:t> </w:t>
      </w:r>
      <w:r>
        <w:rPr/>
        <w:t>o produto.</w:t>
      </w:r>
      <w:r>
        <w:rPr>
          <w:spacing w:val="1"/>
        </w:rPr>
        <w:t> </w:t>
      </w:r>
      <w:r>
        <w:rPr/>
        <w:t>Até recentemente, as principais fontes de informação opinativas eram fornecidas</w:t>
      </w:r>
      <w:r>
        <w:rPr>
          <w:spacing w:val="1"/>
        </w:rPr>
        <w:t> </w:t>
      </w:r>
      <w:r>
        <w:rPr/>
        <w:t>por amigos e sites especializados.</w:t>
      </w:r>
      <w:r>
        <w:rPr>
          <w:spacing w:val="1"/>
        </w:rPr>
        <w:t> </w:t>
      </w:r>
      <w:r>
        <w:rPr/>
        <w:t>Agora, os consumidores podem consultar as experiências</w:t>
      </w:r>
      <w:r>
        <w:rPr>
          <w:spacing w:val="1"/>
        </w:rPr>
        <w:t> </w:t>
      </w:r>
      <w:r>
        <w:rPr/>
        <w:t>passadas e opiniões publicadas por outros usuários antes de comprar um produto específico.</w:t>
      </w:r>
      <w:r>
        <w:rPr>
          <w:spacing w:val="1"/>
        </w:rPr>
        <w:t> </w:t>
      </w:r>
      <w:r>
        <w:rPr/>
        <w:t>Um</w:t>
      </w:r>
      <w:r>
        <w:rPr>
          <w:spacing w:val="-6"/>
        </w:rPr>
        <w:t> </w:t>
      </w:r>
      <w:r>
        <w:rPr/>
        <w:t>estudo</w:t>
      </w:r>
      <w:r>
        <w:rPr>
          <w:spacing w:val="-5"/>
        </w:rPr>
        <w:t> </w:t>
      </w:r>
      <w:r>
        <w:rPr/>
        <w:t>recente</w:t>
      </w:r>
      <w:r>
        <w:rPr>
          <w:color w:val="0000B3"/>
          <w:vertAlign w:val="superscript"/>
        </w:rPr>
        <w:t>7</w:t>
      </w:r>
      <w:r>
        <w:rPr>
          <w:color w:val="0000B3"/>
          <w:spacing w:val="3"/>
          <w:vertAlign w:val="baseline"/>
        </w:rPr>
        <w:t> </w:t>
      </w:r>
      <w:r>
        <w:rPr>
          <w:vertAlign w:val="baseline"/>
        </w:rPr>
        <w:t>descobriu</w:t>
      </w:r>
      <w:r>
        <w:rPr>
          <w:spacing w:val="-5"/>
          <w:vertAlign w:val="baseline"/>
        </w:rPr>
        <w:t> </w:t>
      </w:r>
      <w:r>
        <w:rPr>
          <w:vertAlign w:val="baseline"/>
        </w:rPr>
        <w:t>que</w:t>
      </w:r>
      <w:r>
        <w:rPr>
          <w:spacing w:val="-6"/>
          <w:vertAlign w:val="baseline"/>
        </w:rPr>
        <w:t> </w:t>
      </w:r>
      <w:r>
        <w:rPr>
          <w:vertAlign w:val="baseline"/>
        </w:rPr>
        <w:t>quase</w:t>
      </w:r>
      <w:r>
        <w:rPr>
          <w:spacing w:val="-5"/>
          <w:vertAlign w:val="baseline"/>
        </w:rPr>
        <w:t> </w:t>
      </w:r>
      <w:r>
        <w:rPr>
          <w:rFonts w:ascii="Cambria" w:hAnsi="Cambria"/>
          <w:vertAlign w:val="baseline"/>
        </w:rPr>
        <w:t>80%</w:t>
      </w:r>
      <w:r>
        <w:rPr>
          <w:rFonts w:ascii="Cambria" w:hAnsi="Cambria"/>
          <w:spacing w:val="2"/>
          <w:vertAlign w:val="baseline"/>
        </w:rPr>
        <w:t> </w:t>
      </w:r>
      <w:r>
        <w:rPr>
          <w:vertAlign w:val="baseline"/>
        </w:rPr>
        <w:t>dos</w:t>
      </w:r>
      <w:r>
        <w:rPr>
          <w:spacing w:val="-5"/>
          <w:vertAlign w:val="baseline"/>
        </w:rPr>
        <w:t> </w:t>
      </w:r>
      <w:r>
        <w:rPr>
          <w:vertAlign w:val="baseline"/>
        </w:rPr>
        <w:t>consumidores</w:t>
      </w:r>
      <w:r>
        <w:rPr>
          <w:spacing w:val="-6"/>
          <w:vertAlign w:val="baseline"/>
        </w:rPr>
        <w:t> </w:t>
      </w:r>
      <w:r>
        <w:rPr>
          <w:vertAlign w:val="baseline"/>
        </w:rPr>
        <w:t>se</w:t>
      </w:r>
      <w:r>
        <w:rPr>
          <w:spacing w:val="-5"/>
          <w:vertAlign w:val="baseline"/>
        </w:rPr>
        <w:t> </w:t>
      </w:r>
      <w:r>
        <w:rPr>
          <w:vertAlign w:val="baseline"/>
        </w:rPr>
        <w:t>mostram</w:t>
      </w:r>
      <w:r>
        <w:rPr>
          <w:spacing w:val="-6"/>
          <w:vertAlign w:val="baseline"/>
        </w:rPr>
        <w:t> </w:t>
      </w:r>
      <w:r>
        <w:rPr>
          <w:vertAlign w:val="baseline"/>
        </w:rPr>
        <w:t>mais</w:t>
      </w:r>
      <w:r>
        <w:rPr>
          <w:spacing w:val="-5"/>
          <w:vertAlign w:val="baseline"/>
        </w:rPr>
        <w:t> </w:t>
      </w:r>
      <w:r>
        <w:rPr>
          <w:vertAlign w:val="baseline"/>
        </w:rPr>
        <w:t>interessados</w:t>
      </w:r>
      <w:r>
        <w:rPr>
          <w:spacing w:val="-58"/>
          <w:vertAlign w:val="baseline"/>
        </w:rPr>
        <w:t> </w:t>
      </w:r>
      <w:r>
        <w:rPr>
          <w:vertAlign w:val="baseline"/>
        </w:rPr>
        <w:t>em</w:t>
      </w:r>
      <w:r>
        <w:rPr>
          <w:spacing w:val="-14"/>
          <w:vertAlign w:val="baseline"/>
        </w:rPr>
        <w:t> </w:t>
      </w:r>
      <w:r>
        <w:rPr>
          <w:vertAlign w:val="baseline"/>
        </w:rPr>
        <w:t>uma</w:t>
      </w:r>
      <w:r>
        <w:rPr>
          <w:spacing w:val="-14"/>
          <w:vertAlign w:val="baseline"/>
        </w:rPr>
        <w:t> </w:t>
      </w:r>
      <w:r>
        <w:rPr>
          <w:vertAlign w:val="baseline"/>
        </w:rPr>
        <w:t>empresa</w:t>
      </w:r>
      <w:r>
        <w:rPr>
          <w:spacing w:val="-14"/>
          <w:vertAlign w:val="baseline"/>
        </w:rPr>
        <w:t> </w:t>
      </w:r>
      <w:r>
        <w:rPr>
          <w:vertAlign w:val="baseline"/>
        </w:rPr>
        <w:t>por</w:t>
      </w:r>
      <w:r>
        <w:rPr>
          <w:spacing w:val="-13"/>
          <w:vertAlign w:val="baseline"/>
        </w:rPr>
        <w:t> </w:t>
      </w:r>
      <w:r>
        <w:rPr>
          <w:vertAlign w:val="baseline"/>
        </w:rPr>
        <w:t>causa</w:t>
      </w:r>
      <w:r>
        <w:rPr>
          <w:spacing w:val="-14"/>
          <w:vertAlign w:val="baseline"/>
        </w:rPr>
        <w:t> </w:t>
      </w:r>
      <w:r>
        <w:rPr>
          <w:vertAlign w:val="baseline"/>
        </w:rPr>
        <w:t>da</w:t>
      </w:r>
      <w:r>
        <w:rPr>
          <w:spacing w:val="-14"/>
          <w:vertAlign w:val="baseline"/>
        </w:rPr>
        <w:t> </w:t>
      </w:r>
      <w:r>
        <w:rPr>
          <w:vertAlign w:val="baseline"/>
        </w:rPr>
        <w:t>presença</w:t>
      </w:r>
      <w:r>
        <w:rPr>
          <w:spacing w:val="-13"/>
          <w:vertAlign w:val="baseline"/>
        </w:rPr>
        <w:t> </w:t>
      </w:r>
      <w:r>
        <w:rPr>
          <w:vertAlign w:val="baseline"/>
        </w:rPr>
        <w:t>de</w:t>
      </w:r>
      <w:r>
        <w:rPr>
          <w:spacing w:val="-14"/>
          <w:vertAlign w:val="baseline"/>
        </w:rPr>
        <w:t> </w:t>
      </w:r>
      <w:r>
        <w:rPr>
          <w:vertAlign w:val="baseline"/>
        </w:rPr>
        <w:t>sua</w:t>
      </w:r>
      <w:r>
        <w:rPr>
          <w:spacing w:val="-14"/>
          <w:vertAlign w:val="baseline"/>
        </w:rPr>
        <w:t> </w:t>
      </w:r>
      <w:r>
        <w:rPr>
          <w:vertAlign w:val="baseline"/>
        </w:rPr>
        <w:t>marca</w:t>
      </w:r>
      <w:r>
        <w:rPr>
          <w:spacing w:val="-13"/>
          <w:vertAlign w:val="baseline"/>
        </w:rPr>
        <w:t> </w:t>
      </w:r>
      <w:r>
        <w:rPr>
          <w:vertAlign w:val="baseline"/>
        </w:rPr>
        <w:t>em</w:t>
      </w:r>
      <w:r>
        <w:rPr>
          <w:spacing w:val="-14"/>
          <w:vertAlign w:val="baseline"/>
        </w:rPr>
        <w:t> </w:t>
      </w:r>
      <w:r>
        <w:rPr>
          <w:vertAlign w:val="baseline"/>
        </w:rPr>
        <w:t>redes</w:t>
      </w:r>
      <w:r>
        <w:rPr>
          <w:spacing w:val="-14"/>
          <w:vertAlign w:val="baseline"/>
        </w:rPr>
        <w:t> </w:t>
      </w:r>
      <w:r>
        <w:rPr>
          <w:vertAlign w:val="baseline"/>
        </w:rPr>
        <w:t>sociais.</w:t>
      </w:r>
      <w:r>
        <w:rPr>
          <w:spacing w:val="6"/>
          <w:vertAlign w:val="baseline"/>
        </w:rPr>
        <w:t> </w:t>
      </w:r>
      <w:r>
        <w:rPr>
          <w:vertAlign w:val="baseline"/>
        </w:rPr>
        <w:t>Alguns</w:t>
      </w:r>
      <w:r>
        <w:rPr>
          <w:spacing w:val="-13"/>
          <w:vertAlign w:val="baseline"/>
        </w:rPr>
        <w:t> </w:t>
      </w:r>
      <w:r>
        <w:rPr>
          <w:vertAlign w:val="baseline"/>
        </w:rPr>
        <w:t>dados</w:t>
      </w:r>
      <w:r>
        <w:rPr>
          <w:spacing w:val="-14"/>
          <w:vertAlign w:val="baseline"/>
        </w:rPr>
        <w:t> </w:t>
      </w:r>
      <w:r>
        <w:rPr>
          <w:vertAlign w:val="baseline"/>
        </w:rPr>
        <w:t>levantados</w:t>
      </w:r>
      <w:r>
        <w:rPr>
          <w:spacing w:val="-58"/>
          <w:vertAlign w:val="baseline"/>
        </w:rPr>
        <w:t> </w:t>
      </w:r>
      <w:r>
        <w:rPr>
          <w:vertAlign w:val="baseline"/>
        </w:rPr>
        <w:t>nesta</w:t>
      </w:r>
      <w:r>
        <w:rPr>
          <w:spacing w:val="-2"/>
          <w:vertAlign w:val="baseline"/>
        </w:rPr>
        <w:t> </w:t>
      </w:r>
      <w:r>
        <w:rPr>
          <w:vertAlign w:val="baseline"/>
        </w:rPr>
        <w:t>pesquisa</w:t>
      </w:r>
      <w:r>
        <w:rPr>
          <w:spacing w:val="-2"/>
          <w:vertAlign w:val="baseline"/>
        </w:rPr>
        <w:t> </w:t>
      </w:r>
      <w:r>
        <w:rPr>
          <w:vertAlign w:val="baseline"/>
        </w:rPr>
        <w:t>são</w:t>
      </w:r>
      <w:r>
        <w:rPr>
          <w:spacing w:val="-2"/>
          <w:vertAlign w:val="baseline"/>
        </w:rPr>
        <w:t> </w:t>
      </w:r>
      <w:r>
        <w:rPr>
          <w:vertAlign w:val="baseline"/>
        </w:rPr>
        <w:t>relevantes</w:t>
      </w:r>
      <w:r>
        <w:rPr>
          <w:spacing w:val="-1"/>
          <w:vertAlign w:val="baseline"/>
        </w:rPr>
        <w:t> </w:t>
      </w:r>
      <w:r>
        <w:rPr>
          <w:vertAlign w:val="baseline"/>
        </w:rPr>
        <w:t>para</w:t>
      </w:r>
      <w:r>
        <w:rPr>
          <w:spacing w:val="-2"/>
          <w:vertAlign w:val="baseline"/>
        </w:rPr>
        <w:t> </w:t>
      </w:r>
      <w:r>
        <w:rPr>
          <w:vertAlign w:val="baseline"/>
        </w:rPr>
        <w:t>esta</w:t>
      </w:r>
      <w:r>
        <w:rPr>
          <w:spacing w:val="-2"/>
          <w:vertAlign w:val="baseline"/>
        </w:rPr>
        <w:t> </w:t>
      </w:r>
      <w:r>
        <w:rPr>
          <w:vertAlign w:val="baseline"/>
        </w:rPr>
        <w:t>tese</w:t>
      </w:r>
      <w:r>
        <w:rPr>
          <w:spacing w:val="-1"/>
          <w:vertAlign w:val="baseline"/>
        </w:rPr>
        <w:t> </w:t>
      </w:r>
      <w:r>
        <w:rPr>
          <w:vertAlign w:val="baseline"/>
        </w:rPr>
        <w:t>e</w:t>
      </w:r>
      <w:r>
        <w:rPr>
          <w:spacing w:val="-2"/>
          <w:vertAlign w:val="baseline"/>
        </w:rPr>
        <w:t> </w:t>
      </w:r>
      <w:r>
        <w:rPr>
          <w:vertAlign w:val="baseline"/>
        </w:rPr>
        <w:t>apresentados</w:t>
      </w:r>
      <w:r>
        <w:rPr>
          <w:spacing w:val="-2"/>
          <w:vertAlign w:val="baseline"/>
        </w:rPr>
        <w:t> </w:t>
      </w:r>
      <w:r>
        <w:rPr>
          <w:vertAlign w:val="baseline"/>
        </w:rPr>
        <w:t>a</w:t>
      </w:r>
      <w:r>
        <w:rPr>
          <w:spacing w:val="-1"/>
          <w:vertAlign w:val="baseline"/>
        </w:rPr>
        <w:t> </w:t>
      </w:r>
      <w:r>
        <w:rPr>
          <w:vertAlign w:val="baseline"/>
        </w:rPr>
        <w:t>seguir:</w:t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2"/>
          <w:numId w:val="9"/>
        </w:numPr>
        <w:tabs>
          <w:tab w:pos="1867" w:val="left" w:leader="none"/>
        </w:tabs>
        <w:spacing w:line="256" w:lineRule="auto" w:before="0" w:after="0"/>
        <w:ind w:left="1866" w:right="1131" w:hanging="237"/>
        <w:jc w:val="left"/>
        <w:rPr>
          <w:sz w:val="24"/>
        </w:rPr>
      </w:pPr>
      <w:r>
        <w:rPr>
          <w:sz w:val="24"/>
        </w:rPr>
        <w:t>Os</w:t>
      </w:r>
      <w:r>
        <w:rPr>
          <w:spacing w:val="11"/>
          <w:sz w:val="24"/>
        </w:rPr>
        <w:t> </w:t>
      </w:r>
      <w:r>
        <w:rPr>
          <w:sz w:val="24"/>
        </w:rPr>
        <w:t>consumidores</w:t>
      </w:r>
      <w:r>
        <w:rPr>
          <w:spacing w:val="12"/>
          <w:sz w:val="24"/>
        </w:rPr>
        <w:t> </w:t>
      </w:r>
      <w:r>
        <w:rPr>
          <w:sz w:val="24"/>
        </w:rPr>
        <w:t>que</w:t>
      </w:r>
      <w:r>
        <w:rPr>
          <w:spacing w:val="12"/>
          <w:sz w:val="24"/>
        </w:rPr>
        <w:t> </w:t>
      </w:r>
      <w:r>
        <w:rPr>
          <w:sz w:val="24"/>
        </w:rPr>
        <w:t>buscam</w:t>
      </w:r>
      <w:r>
        <w:rPr>
          <w:spacing w:val="12"/>
          <w:sz w:val="24"/>
        </w:rPr>
        <w:t> </w:t>
      </w:r>
      <w:r>
        <w:rPr>
          <w:sz w:val="24"/>
        </w:rPr>
        <w:t>por</w:t>
      </w:r>
      <w:r>
        <w:rPr>
          <w:spacing w:val="12"/>
          <w:sz w:val="24"/>
        </w:rPr>
        <w:t> </w:t>
      </w:r>
      <w:r>
        <w:rPr>
          <w:sz w:val="24"/>
        </w:rPr>
        <w:t>um</w:t>
      </w:r>
      <w:r>
        <w:rPr>
          <w:spacing w:val="11"/>
          <w:sz w:val="24"/>
        </w:rPr>
        <w:t> </w:t>
      </w:r>
      <w:r>
        <w:rPr>
          <w:sz w:val="24"/>
        </w:rPr>
        <w:t>serviço</w:t>
      </w:r>
      <w:r>
        <w:rPr>
          <w:spacing w:val="12"/>
          <w:sz w:val="24"/>
        </w:rPr>
        <w:t> </w:t>
      </w:r>
      <w:r>
        <w:rPr>
          <w:sz w:val="24"/>
        </w:rPr>
        <w:t>ou</w:t>
      </w:r>
      <w:r>
        <w:rPr>
          <w:spacing w:val="12"/>
          <w:sz w:val="24"/>
        </w:rPr>
        <w:t> </w:t>
      </w:r>
      <w:r>
        <w:rPr>
          <w:sz w:val="24"/>
        </w:rPr>
        <w:t>produto</w:t>
      </w:r>
      <w:r>
        <w:rPr>
          <w:spacing w:val="12"/>
          <w:sz w:val="24"/>
        </w:rPr>
        <w:t> </w:t>
      </w:r>
      <w:r>
        <w:rPr>
          <w:sz w:val="24"/>
        </w:rPr>
        <w:t>em</w:t>
      </w:r>
      <w:r>
        <w:rPr>
          <w:spacing w:val="12"/>
          <w:sz w:val="24"/>
        </w:rPr>
        <w:t> </w:t>
      </w:r>
      <w:r>
        <w:rPr>
          <w:sz w:val="24"/>
        </w:rPr>
        <w:t>redes</w:t>
      </w:r>
      <w:r>
        <w:rPr>
          <w:spacing w:val="11"/>
          <w:sz w:val="24"/>
        </w:rPr>
        <w:t> </w:t>
      </w:r>
      <w:r>
        <w:rPr>
          <w:sz w:val="24"/>
        </w:rPr>
        <w:t>sociais</w:t>
      </w:r>
      <w:r>
        <w:rPr>
          <w:spacing w:val="12"/>
          <w:sz w:val="24"/>
        </w:rPr>
        <w:t> </w:t>
      </w:r>
      <w:r>
        <w:rPr>
          <w:sz w:val="24"/>
        </w:rPr>
        <w:t>têm</w:t>
      </w:r>
      <w:r>
        <w:rPr>
          <w:spacing w:val="12"/>
          <w:sz w:val="24"/>
        </w:rPr>
        <w:t> </w:t>
      </w:r>
      <w:r>
        <w:rPr>
          <w:sz w:val="24"/>
        </w:rPr>
        <w:t>em</w:t>
      </w:r>
      <w:r>
        <w:rPr>
          <w:spacing w:val="12"/>
          <w:sz w:val="24"/>
        </w:rPr>
        <w:t> </w:t>
      </w:r>
      <w:r>
        <w:rPr>
          <w:sz w:val="24"/>
        </w:rPr>
        <w:t>mé-</w:t>
      </w:r>
      <w:r>
        <w:rPr>
          <w:spacing w:val="-57"/>
          <w:sz w:val="24"/>
        </w:rPr>
        <w:t> </w:t>
      </w:r>
      <w:r>
        <w:rPr>
          <w:sz w:val="24"/>
        </w:rPr>
        <w:t>dia</w:t>
      </w:r>
      <w:r>
        <w:rPr>
          <w:spacing w:val="14"/>
          <w:sz w:val="24"/>
        </w:rPr>
        <w:t> </w:t>
      </w:r>
      <w:r>
        <w:rPr>
          <w:sz w:val="24"/>
        </w:rPr>
        <w:t>39</w:t>
      </w:r>
      <w:r>
        <w:rPr>
          <w:spacing w:val="15"/>
          <w:sz w:val="24"/>
        </w:rPr>
        <w:t> </w:t>
      </w:r>
      <w:r>
        <w:rPr>
          <w:sz w:val="24"/>
        </w:rPr>
        <w:t>anos</w:t>
      </w:r>
      <w:r>
        <w:rPr>
          <w:spacing w:val="15"/>
          <w:sz w:val="24"/>
        </w:rPr>
        <w:t> </w:t>
      </w:r>
      <w:r>
        <w:rPr>
          <w:sz w:val="24"/>
        </w:rPr>
        <w:t>de</w:t>
      </w:r>
      <w:r>
        <w:rPr>
          <w:spacing w:val="15"/>
          <w:sz w:val="24"/>
        </w:rPr>
        <w:t> </w:t>
      </w:r>
      <w:r>
        <w:rPr>
          <w:sz w:val="24"/>
        </w:rPr>
        <w:t>idade</w:t>
      </w:r>
      <w:r>
        <w:rPr>
          <w:spacing w:val="15"/>
          <w:sz w:val="24"/>
        </w:rPr>
        <w:t> </w:t>
      </w:r>
      <w:r>
        <w:rPr>
          <w:sz w:val="24"/>
        </w:rPr>
        <w:t>e</w:t>
      </w:r>
      <w:r>
        <w:rPr>
          <w:spacing w:val="15"/>
          <w:sz w:val="24"/>
        </w:rPr>
        <w:t> </w:t>
      </w:r>
      <w:r>
        <w:rPr>
          <w:rFonts w:ascii="Cambria" w:hAnsi="Cambria"/>
          <w:sz w:val="24"/>
        </w:rPr>
        <w:t>84%</w:t>
      </w:r>
      <w:r>
        <w:rPr>
          <w:rFonts w:ascii="Cambria" w:hAnsi="Cambria"/>
          <w:spacing w:val="22"/>
          <w:sz w:val="24"/>
        </w:rPr>
        <w:t> </w:t>
      </w:r>
      <w:r>
        <w:rPr>
          <w:sz w:val="24"/>
        </w:rPr>
        <w:t>são</w:t>
      </w:r>
      <w:r>
        <w:rPr>
          <w:spacing w:val="15"/>
          <w:sz w:val="24"/>
        </w:rPr>
        <w:t> </w:t>
      </w:r>
      <w:r>
        <w:rPr>
          <w:sz w:val="24"/>
        </w:rPr>
        <w:t>do</w:t>
      </w:r>
      <w:r>
        <w:rPr>
          <w:spacing w:val="15"/>
          <w:sz w:val="24"/>
        </w:rPr>
        <w:t> </w:t>
      </w:r>
      <w:r>
        <w:rPr>
          <w:sz w:val="24"/>
        </w:rPr>
        <w:t>sexo</w:t>
      </w:r>
      <w:r>
        <w:rPr>
          <w:spacing w:val="15"/>
          <w:sz w:val="24"/>
        </w:rPr>
        <w:t> </w:t>
      </w:r>
      <w:r>
        <w:rPr>
          <w:sz w:val="24"/>
        </w:rPr>
        <w:t>feminino.</w:t>
      </w:r>
      <w:r>
        <w:rPr>
          <w:spacing w:val="9"/>
          <w:sz w:val="24"/>
        </w:rPr>
        <w:t> </w:t>
      </w:r>
      <w:r>
        <w:rPr>
          <w:sz w:val="24"/>
        </w:rPr>
        <w:t>Isto</w:t>
      </w:r>
      <w:r>
        <w:rPr>
          <w:spacing w:val="15"/>
          <w:sz w:val="24"/>
        </w:rPr>
        <w:t> </w:t>
      </w:r>
      <w:r>
        <w:rPr>
          <w:sz w:val="24"/>
        </w:rPr>
        <w:t>é</w:t>
      </w:r>
      <w:r>
        <w:rPr>
          <w:spacing w:val="15"/>
          <w:sz w:val="24"/>
        </w:rPr>
        <w:t> </w:t>
      </w:r>
      <w:r>
        <w:rPr>
          <w:sz w:val="24"/>
        </w:rPr>
        <w:t>um</w:t>
      </w:r>
      <w:r>
        <w:rPr>
          <w:spacing w:val="15"/>
          <w:sz w:val="24"/>
        </w:rPr>
        <w:t> </w:t>
      </w:r>
      <w:r>
        <w:rPr>
          <w:sz w:val="24"/>
        </w:rPr>
        <w:t>demonstrativo</w:t>
      </w:r>
      <w:r>
        <w:rPr>
          <w:spacing w:val="15"/>
          <w:sz w:val="24"/>
        </w:rPr>
        <w:t> </w:t>
      </w:r>
      <w:r>
        <w:rPr>
          <w:sz w:val="24"/>
        </w:rPr>
        <w:t>de</w:t>
      </w:r>
      <w:r>
        <w:rPr>
          <w:spacing w:val="15"/>
          <w:sz w:val="24"/>
        </w:rPr>
        <w:t> </w:t>
      </w:r>
      <w:r>
        <w:rPr>
          <w:sz w:val="24"/>
        </w:rPr>
        <w:t>que</w:t>
      </w:r>
      <w:r>
        <w:rPr>
          <w:spacing w:val="15"/>
          <w:sz w:val="24"/>
        </w:rPr>
        <w:t> </w:t>
      </w:r>
      <w:r>
        <w:rPr>
          <w:sz w:val="24"/>
        </w:rPr>
        <w:t>as</w:t>
      </w:r>
    </w:p>
    <w:p>
      <w:pPr>
        <w:pStyle w:val="BodyText"/>
        <w:spacing w:before="8"/>
        <w:rPr>
          <w:sz w:val="13"/>
        </w:rPr>
      </w:pPr>
      <w:r>
        <w:rPr/>
        <w:pict>
          <v:shape style="position:absolute;margin-left:85.039001pt;margin-top:10.055559pt;width:181.45pt;height:.1pt;mso-position-horizontal-relative:page;mso-position-vertical-relative:paragraph;z-index:-15718400;mso-wrap-distance-left:0;mso-wrap-distance-right:0" coordorigin="1701,201" coordsize="3629,0" path="m1701,201l5329,201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line="235" w:lineRule="auto" w:before="0"/>
        <w:ind w:left="1559" w:right="6567" w:firstLine="0"/>
        <w:jc w:val="left"/>
        <w:rPr>
          <w:sz w:val="20"/>
        </w:rPr>
      </w:pPr>
      <w:r>
        <w:rPr>
          <w:spacing w:val="-1"/>
          <w:position w:val="7"/>
          <w:sz w:val="14"/>
        </w:rPr>
        <w:t>1</w:t>
      </w:r>
      <w:hyperlink r:id="rId51">
        <w:r>
          <w:rPr>
            <w:spacing w:val="-1"/>
            <w:sz w:val="20"/>
          </w:rPr>
          <w:t>http://www.facebook.com/</w:t>
        </w:r>
      </w:hyperlink>
      <w:r>
        <w:rPr>
          <w:spacing w:val="-47"/>
          <w:sz w:val="20"/>
        </w:rPr>
        <w:t> </w:t>
      </w:r>
      <w:r>
        <w:rPr>
          <w:position w:val="7"/>
          <w:sz w:val="14"/>
        </w:rPr>
        <w:t>2</w:t>
      </w:r>
      <w:hyperlink r:id="rId52">
        <w:r>
          <w:rPr>
            <w:sz w:val="20"/>
          </w:rPr>
          <w:t>http://twitter.com/</w:t>
        </w:r>
      </w:hyperlink>
      <w:r>
        <w:rPr>
          <w:spacing w:val="1"/>
          <w:sz w:val="20"/>
        </w:rPr>
        <w:t> </w:t>
      </w:r>
      <w:r>
        <w:rPr>
          <w:position w:val="7"/>
          <w:sz w:val="14"/>
        </w:rPr>
        <w:t>3</w:t>
      </w:r>
      <w:r>
        <w:rPr>
          <w:sz w:val="20"/>
        </w:rPr>
        <w:t>https://plus.google.com</w:t>
      </w:r>
      <w:r>
        <w:rPr>
          <w:spacing w:val="1"/>
          <w:sz w:val="20"/>
        </w:rPr>
        <w:t> </w:t>
      </w:r>
      <w:r>
        <w:rPr>
          <w:position w:val="7"/>
          <w:sz w:val="14"/>
        </w:rPr>
        <w:t>4</w:t>
      </w:r>
      <w:hyperlink r:id="rId53">
        <w:r>
          <w:rPr>
            <w:sz w:val="20"/>
          </w:rPr>
          <w:t>http://tumblr.com/</w:t>
        </w:r>
      </w:hyperlink>
      <w:r>
        <w:rPr>
          <w:spacing w:val="1"/>
          <w:sz w:val="20"/>
        </w:rPr>
        <w:t> </w:t>
      </w:r>
      <w:r>
        <w:rPr>
          <w:position w:val="7"/>
          <w:sz w:val="14"/>
        </w:rPr>
        <w:t>5</w:t>
      </w:r>
      <w:hyperlink r:id="rId54">
        <w:r>
          <w:rPr>
            <w:sz w:val="20"/>
          </w:rPr>
          <w:t>http://foursquare.com/</w:t>
        </w:r>
      </w:hyperlink>
      <w:r>
        <w:rPr>
          <w:spacing w:val="1"/>
          <w:sz w:val="20"/>
        </w:rPr>
        <w:t> </w:t>
      </w:r>
      <w:r>
        <w:rPr>
          <w:position w:val="7"/>
          <w:sz w:val="14"/>
        </w:rPr>
        <w:t>6</w:t>
      </w:r>
      <w:hyperlink r:id="rId55">
        <w:r>
          <w:rPr>
            <w:sz w:val="20"/>
          </w:rPr>
          <w:t>http://linkedin.com/</w:t>
        </w:r>
      </w:hyperlink>
    </w:p>
    <w:p>
      <w:pPr>
        <w:spacing w:line="239" w:lineRule="exact" w:before="0"/>
        <w:ind w:left="1559" w:right="0" w:firstLine="0"/>
        <w:jc w:val="left"/>
        <w:rPr>
          <w:sz w:val="20"/>
        </w:rPr>
      </w:pPr>
      <w:r>
        <w:rPr>
          <w:position w:val="7"/>
          <w:sz w:val="14"/>
        </w:rPr>
        <w:t>7</w:t>
      </w:r>
      <w:hyperlink r:id="rId56">
        <w:r>
          <w:rPr>
            <w:sz w:val="20"/>
          </w:rPr>
          <w:t>http://www.iabuk.net/blog/unlocking-the-power-of-social-media</w:t>
        </w:r>
      </w:hyperlink>
    </w:p>
    <w:p>
      <w:pPr>
        <w:spacing w:after="0" w:line="239" w:lineRule="exact"/>
        <w:jc w:val="left"/>
        <w:rPr>
          <w:sz w:val="20"/>
        </w:rPr>
        <w:sectPr>
          <w:headerReference w:type="default" r:id="rId50"/>
          <w:pgSz w:w="11910" w:h="16840"/>
          <w:pgMar w:header="0" w:footer="557" w:top="380" w:bottom="740" w:left="420" w:right="0"/>
        </w:sect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312" w:lineRule="auto" w:before="97"/>
        <w:ind w:left="1299" w:right="1126"/>
      </w:pPr>
      <w:r>
        <w:rPr/>
        <w:t>rede</w:t>
      </w:r>
      <w:r>
        <w:rPr>
          <w:spacing w:val="-10"/>
        </w:rPr>
        <w:t> </w:t>
      </w:r>
      <w:r>
        <w:rPr/>
        <w:t>sociais</w:t>
      </w:r>
      <w:r>
        <w:rPr>
          <w:spacing w:val="-10"/>
        </w:rPr>
        <w:t> </w:t>
      </w:r>
      <w:r>
        <w:rPr/>
        <w:t>têm</w:t>
      </w:r>
      <w:r>
        <w:rPr>
          <w:spacing w:val="-10"/>
        </w:rPr>
        <w:t> </w:t>
      </w:r>
      <w:r>
        <w:rPr/>
        <w:t>atraído</w:t>
      </w:r>
      <w:r>
        <w:rPr>
          <w:spacing w:val="-10"/>
        </w:rPr>
        <w:t> </w:t>
      </w:r>
      <w:r>
        <w:rPr/>
        <w:t>muitos</w:t>
      </w:r>
      <w:r>
        <w:rPr>
          <w:spacing w:val="-10"/>
        </w:rPr>
        <w:t> </w:t>
      </w:r>
      <w:r>
        <w:rPr/>
        <w:t>adultos,</w:t>
      </w:r>
      <w:r>
        <w:rPr>
          <w:spacing w:val="-9"/>
        </w:rPr>
        <w:t> </w:t>
      </w:r>
      <w:r>
        <w:rPr/>
        <w:t>um</w:t>
      </w:r>
      <w:r>
        <w:rPr>
          <w:spacing w:val="-10"/>
        </w:rPr>
        <w:t> </w:t>
      </w:r>
      <w:r>
        <w:rPr/>
        <w:t>nicho</w:t>
      </w:r>
      <w:r>
        <w:rPr>
          <w:spacing w:val="-10"/>
        </w:rPr>
        <w:t> </w:t>
      </w:r>
      <w:r>
        <w:rPr/>
        <w:t>diferente</w:t>
      </w:r>
      <w:r>
        <w:rPr>
          <w:spacing w:val="-9"/>
        </w:rPr>
        <w:t> </w:t>
      </w:r>
      <w:r>
        <w:rPr/>
        <w:t>dos</w:t>
      </w:r>
      <w:r>
        <w:rPr>
          <w:spacing w:val="-11"/>
        </w:rPr>
        <w:t> </w:t>
      </w:r>
      <w:r>
        <w:rPr/>
        <w:t>adolescentes,</w:t>
      </w:r>
      <w:r>
        <w:rPr>
          <w:spacing w:val="-9"/>
        </w:rPr>
        <w:t> </w:t>
      </w:r>
      <w:r>
        <w:rPr/>
        <w:t>comumente</w:t>
      </w:r>
      <w:r>
        <w:rPr>
          <w:spacing w:val="-57"/>
        </w:rPr>
        <w:t> </w:t>
      </w:r>
      <w:r>
        <w:rPr/>
        <w:t>citados</w:t>
      </w:r>
      <w:r>
        <w:rPr>
          <w:spacing w:val="-2"/>
        </w:rPr>
        <w:t> </w:t>
      </w:r>
      <w:r>
        <w:rPr/>
        <w:t>nestes</w:t>
      </w:r>
      <w:r>
        <w:rPr>
          <w:spacing w:val="-1"/>
        </w:rPr>
        <w:t> </w:t>
      </w:r>
      <w:r>
        <w:rPr/>
        <w:t>ambientes.</w:t>
      </w:r>
    </w:p>
    <w:p>
      <w:pPr>
        <w:pStyle w:val="ListParagraph"/>
        <w:numPr>
          <w:ilvl w:val="0"/>
          <w:numId w:val="11"/>
        </w:numPr>
        <w:tabs>
          <w:tab w:pos="1300" w:val="left" w:leader="none"/>
        </w:tabs>
        <w:spacing w:line="358" w:lineRule="exact" w:before="178" w:after="0"/>
        <w:ind w:left="1299" w:right="1698" w:hanging="237"/>
        <w:jc w:val="both"/>
        <w:rPr>
          <w:sz w:val="24"/>
        </w:rPr>
      </w:pPr>
      <w:r>
        <w:rPr>
          <w:sz w:val="24"/>
        </w:rPr>
        <w:t>O estudo também revelou que </w:t>
      </w:r>
      <w:r>
        <w:rPr>
          <w:rFonts w:ascii="Cambria" w:hAnsi="Cambria"/>
          <w:sz w:val="24"/>
        </w:rPr>
        <w:t>86% </w:t>
      </w:r>
      <w:r>
        <w:rPr>
          <w:sz w:val="24"/>
        </w:rPr>
        <w:t>dos consumidores acessam as redes sociais em casa</w:t>
      </w:r>
      <w:r>
        <w:rPr>
          <w:spacing w:val="1"/>
          <w:sz w:val="24"/>
        </w:rPr>
        <w:t> </w:t>
      </w:r>
      <w:r>
        <w:rPr>
          <w:sz w:val="24"/>
        </w:rPr>
        <w:t>através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seus</w:t>
      </w:r>
      <w:r>
        <w:rPr>
          <w:spacing w:val="-4"/>
          <w:sz w:val="24"/>
        </w:rPr>
        <w:t> </w:t>
      </w:r>
      <w:r>
        <w:rPr>
          <w:i/>
          <w:sz w:val="24"/>
        </w:rPr>
        <w:t>laptops</w:t>
      </w:r>
      <w:r>
        <w:rPr>
          <w:i/>
          <w:spacing w:val="-4"/>
          <w:sz w:val="24"/>
        </w:rPr>
        <w:t> </w:t>
      </w:r>
      <w:r>
        <w:rPr>
          <w:sz w:val="24"/>
        </w:rPr>
        <w:t>(</w:t>
      </w:r>
      <w:r>
        <w:rPr>
          <w:rFonts w:ascii="Cambria" w:hAnsi="Cambria"/>
          <w:sz w:val="24"/>
        </w:rPr>
        <w:t>59%</w:t>
      </w:r>
      <w:r>
        <w:rPr>
          <w:sz w:val="24"/>
        </w:rPr>
        <w:t>),</w:t>
      </w:r>
      <w:r>
        <w:rPr>
          <w:spacing w:val="-2"/>
          <w:sz w:val="24"/>
        </w:rPr>
        <w:t> </w:t>
      </w:r>
      <w:r>
        <w:rPr>
          <w:sz w:val="24"/>
        </w:rPr>
        <w:t>seguidos</w:t>
      </w:r>
      <w:r>
        <w:rPr>
          <w:spacing w:val="-4"/>
          <w:sz w:val="24"/>
        </w:rPr>
        <w:t> </w:t>
      </w:r>
      <w:r>
        <w:rPr>
          <w:sz w:val="24"/>
        </w:rPr>
        <w:t>pelos</w:t>
      </w:r>
      <w:r>
        <w:rPr>
          <w:spacing w:val="-4"/>
          <w:sz w:val="24"/>
        </w:rPr>
        <w:t> </w:t>
      </w:r>
      <w:r>
        <w:rPr>
          <w:i/>
          <w:sz w:val="24"/>
        </w:rPr>
        <w:t>smartphones</w:t>
      </w:r>
      <w:r>
        <w:rPr>
          <w:i/>
          <w:spacing w:val="-3"/>
          <w:sz w:val="24"/>
        </w:rPr>
        <w:t> </w:t>
      </w:r>
      <w:r>
        <w:rPr>
          <w:sz w:val="24"/>
        </w:rPr>
        <w:t>(</w:t>
      </w:r>
      <w:r>
        <w:rPr>
          <w:rFonts w:ascii="Cambria" w:hAnsi="Cambria"/>
          <w:sz w:val="24"/>
        </w:rPr>
        <w:t>31%</w:t>
      </w:r>
      <w:r>
        <w:rPr>
          <w:sz w:val="24"/>
        </w:rPr>
        <w:t>),</w:t>
      </w:r>
      <w:r>
        <w:rPr>
          <w:spacing w:val="-2"/>
          <w:sz w:val="24"/>
        </w:rPr>
        <w:t> </w:t>
      </w:r>
      <w:r>
        <w:rPr>
          <w:i/>
          <w:sz w:val="24"/>
        </w:rPr>
        <w:t>desktops</w:t>
      </w:r>
      <w:r>
        <w:rPr>
          <w:i/>
          <w:spacing w:val="-4"/>
          <w:sz w:val="24"/>
        </w:rPr>
        <w:t> </w:t>
      </w:r>
      <w:r>
        <w:rPr>
          <w:sz w:val="24"/>
        </w:rPr>
        <w:t>(</w:t>
      </w:r>
      <w:r>
        <w:rPr>
          <w:rFonts w:ascii="Cambria" w:hAnsi="Cambria"/>
          <w:sz w:val="24"/>
        </w:rPr>
        <w:t>30%</w:t>
      </w:r>
      <w:r>
        <w:rPr>
          <w:sz w:val="24"/>
        </w:rPr>
        <w:t>)</w:t>
      </w:r>
      <w:r>
        <w:rPr>
          <w:spacing w:val="-4"/>
          <w:sz w:val="24"/>
        </w:rPr>
        <w:t> </w:t>
      </w:r>
      <w:r>
        <w:rPr>
          <w:sz w:val="24"/>
        </w:rPr>
        <w:t>e</w:t>
      </w:r>
      <w:r>
        <w:rPr>
          <w:spacing w:val="-4"/>
          <w:sz w:val="24"/>
        </w:rPr>
        <w:t> </w:t>
      </w:r>
      <w:r>
        <w:rPr>
          <w:sz w:val="24"/>
        </w:rPr>
        <w:t>fi-</w:t>
      </w:r>
      <w:r>
        <w:rPr>
          <w:spacing w:val="-57"/>
          <w:sz w:val="24"/>
        </w:rPr>
        <w:t> </w:t>
      </w:r>
      <w:r>
        <w:rPr>
          <w:sz w:val="24"/>
        </w:rPr>
        <w:t>nalmente</w:t>
      </w:r>
      <w:r>
        <w:rPr>
          <w:spacing w:val="-2"/>
          <w:sz w:val="24"/>
        </w:rPr>
        <w:t> </w:t>
      </w:r>
      <w:r>
        <w:rPr>
          <w:sz w:val="24"/>
        </w:rPr>
        <w:t>os</w:t>
      </w:r>
      <w:r>
        <w:rPr>
          <w:spacing w:val="-2"/>
          <w:sz w:val="24"/>
        </w:rPr>
        <w:t> </w:t>
      </w:r>
      <w:r>
        <w:rPr>
          <w:i/>
          <w:sz w:val="24"/>
        </w:rPr>
        <w:t>tablets</w:t>
      </w:r>
      <w:r>
        <w:rPr>
          <w:i/>
          <w:spacing w:val="-1"/>
          <w:sz w:val="24"/>
        </w:rPr>
        <w:t> </w:t>
      </w:r>
      <w:r>
        <w:rPr>
          <w:sz w:val="24"/>
        </w:rPr>
        <w:t>(</w:t>
      </w:r>
      <w:r>
        <w:rPr>
          <w:rFonts w:ascii="Cambria" w:hAnsi="Cambria"/>
          <w:sz w:val="24"/>
        </w:rPr>
        <w:t>12%</w:t>
      </w:r>
      <w:r>
        <w:rPr>
          <w:sz w:val="24"/>
        </w:rPr>
        <w:t>).</w:t>
      </w:r>
    </w:p>
    <w:p>
      <w:pPr>
        <w:pStyle w:val="BodyText"/>
        <w:rPr>
          <w:sz w:val="33"/>
        </w:rPr>
      </w:pPr>
    </w:p>
    <w:p>
      <w:pPr>
        <w:pStyle w:val="BodyText"/>
        <w:spacing w:line="312" w:lineRule="auto"/>
        <w:ind w:left="713" w:right="1698" w:firstLine="351"/>
        <w:jc w:val="both"/>
      </w:pPr>
      <w:r>
        <w:rPr/>
        <w:t>De acordo com outros dois estudos desenvolvidos com mais de 2.000 adultos americanos</w:t>
      </w:r>
      <w:r>
        <w:rPr>
          <w:spacing w:val="1"/>
        </w:rPr>
        <w:t> </w:t>
      </w:r>
      <w:r>
        <w:rPr/>
        <w:t>cada</w:t>
      </w:r>
      <w:r>
        <w:rPr>
          <w:spacing w:val="-2"/>
        </w:rPr>
        <w:t> </w:t>
      </w:r>
      <w:r>
        <w:rPr/>
        <w:t>(Pang</w:t>
      </w:r>
      <w:r>
        <w:rPr>
          <w:spacing w:val="-1"/>
        </w:rPr>
        <w:t> </w:t>
      </w:r>
      <w:r>
        <w:rPr/>
        <w:t>&amp;</w:t>
      </w:r>
      <w:r>
        <w:rPr>
          <w:spacing w:val="-1"/>
        </w:rPr>
        <w:t> </w:t>
      </w:r>
      <w:r>
        <w:rPr/>
        <w:t>Lee,</w:t>
      </w:r>
      <w:r>
        <w:rPr>
          <w:spacing w:val="-2"/>
        </w:rPr>
        <w:t> </w:t>
      </w:r>
      <w:r>
        <w:rPr/>
        <w:t>2008),</w:t>
      </w:r>
      <w:r>
        <w:rPr>
          <w:spacing w:val="-1"/>
        </w:rPr>
        <w:t> </w:t>
      </w:r>
      <w:r>
        <w:rPr/>
        <w:t>observou-se</w:t>
      </w:r>
      <w:r>
        <w:rPr>
          <w:spacing w:val="-1"/>
        </w:rPr>
        <w:t> </w:t>
      </w:r>
      <w:r>
        <w:rPr/>
        <w:t>ainda</w:t>
      </w:r>
      <w:r>
        <w:rPr>
          <w:spacing w:val="-2"/>
        </w:rPr>
        <w:t> </w:t>
      </w:r>
      <w:r>
        <w:rPr/>
        <w:t>que: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1"/>
        </w:numPr>
        <w:tabs>
          <w:tab w:pos="1300" w:val="left" w:leader="none"/>
        </w:tabs>
        <w:spacing w:line="259" w:lineRule="auto" w:before="0" w:after="0"/>
        <w:ind w:left="1299" w:right="1698" w:hanging="237"/>
        <w:jc w:val="left"/>
        <w:rPr>
          <w:sz w:val="24"/>
        </w:rPr>
      </w:pPr>
      <w:r>
        <w:rPr>
          <w:sz w:val="24"/>
        </w:rPr>
        <w:t>81</w:t>
      </w:r>
      <w:r>
        <w:rPr>
          <w:rFonts w:ascii="Cambria" w:hAnsi="Cambria"/>
          <w:sz w:val="24"/>
        </w:rPr>
        <w:t>%</w:t>
      </w:r>
      <w:r>
        <w:rPr>
          <w:rFonts w:ascii="Cambria" w:hAnsi="Cambria"/>
          <w:spacing w:val="5"/>
          <w:sz w:val="24"/>
        </w:rPr>
        <w:t> </w:t>
      </w:r>
      <w:r>
        <w:rPr>
          <w:sz w:val="24"/>
        </w:rPr>
        <w:t>das</w:t>
      </w:r>
      <w:r>
        <w:rPr>
          <w:spacing w:val="-2"/>
          <w:sz w:val="24"/>
        </w:rPr>
        <w:t> </w:t>
      </w:r>
      <w:r>
        <w:rPr>
          <w:sz w:val="24"/>
        </w:rPr>
        <w:t>pessoas</w:t>
      </w:r>
      <w:r>
        <w:rPr>
          <w:spacing w:val="-2"/>
          <w:sz w:val="24"/>
        </w:rPr>
        <w:t> </w:t>
      </w:r>
      <w:r>
        <w:rPr>
          <w:sz w:val="24"/>
        </w:rPr>
        <w:t>entrevistadas</w:t>
      </w:r>
      <w:r>
        <w:rPr>
          <w:spacing w:val="-3"/>
          <w:sz w:val="24"/>
        </w:rPr>
        <w:t> </w:t>
      </w:r>
      <w:r>
        <w:rPr>
          <w:sz w:val="24"/>
        </w:rPr>
        <w:t>já</w:t>
      </w:r>
      <w:r>
        <w:rPr>
          <w:spacing w:val="-2"/>
          <w:sz w:val="24"/>
        </w:rPr>
        <w:t> </w:t>
      </w:r>
      <w:r>
        <w:rPr>
          <w:sz w:val="24"/>
        </w:rPr>
        <w:t>fizeram</w:t>
      </w:r>
      <w:r>
        <w:rPr>
          <w:spacing w:val="-2"/>
          <w:sz w:val="24"/>
        </w:rPr>
        <w:t> </w:t>
      </w:r>
      <w:r>
        <w:rPr>
          <w:sz w:val="24"/>
        </w:rPr>
        <w:t>alguma</w:t>
      </w:r>
      <w:r>
        <w:rPr>
          <w:spacing w:val="-3"/>
          <w:sz w:val="24"/>
        </w:rPr>
        <w:t> </w:t>
      </w:r>
      <w:r>
        <w:rPr>
          <w:sz w:val="24"/>
        </w:rPr>
        <w:t>pesquisa</w:t>
      </w:r>
      <w:r>
        <w:rPr>
          <w:spacing w:val="-2"/>
          <w:sz w:val="24"/>
        </w:rPr>
        <w:t> </w:t>
      </w:r>
      <w:r>
        <w:rPr>
          <w:i/>
          <w:sz w:val="24"/>
        </w:rPr>
        <w:t>online</w:t>
      </w:r>
      <w:r>
        <w:rPr>
          <w:i/>
          <w:spacing w:val="-2"/>
          <w:sz w:val="24"/>
        </w:rPr>
        <w:t> </w:t>
      </w:r>
      <w:r>
        <w:rPr>
          <w:sz w:val="24"/>
        </w:rPr>
        <w:t>sobre</w:t>
      </w:r>
      <w:r>
        <w:rPr>
          <w:spacing w:val="-3"/>
          <w:sz w:val="24"/>
        </w:rPr>
        <w:t> </w:t>
      </w:r>
      <w:r>
        <w:rPr>
          <w:sz w:val="24"/>
        </w:rPr>
        <w:t>um</w:t>
      </w:r>
      <w:r>
        <w:rPr>
          <w:spacing w:val="-2"/>
          <w:sz w:val="24"/>
        </w:rPr>
        <w:t> </w:t>
      </w:r>
      <w:r>
        <w:rPr>
          <w:sz w:val="24"/>
        </w:rPr>
        <w:t>produto</w:t>
      </w:r>
      <w:r>
        <w:rPr>
          <w:spacing w:val="-2"/>
          <w:sz w:val="24"/>
        </w:rPr>
        <w:t> </w:t>
      </w:r>
      <w:r>
        <w:rPr>
          <w:sz w:val="24"/>
        </w:rPr>
        <w:t>pelo</w:t>
      </w:r>
      <w:r>
        <w:rPr>
          <w:spacing w:val="-57"/>
          <w:sz w:val="24"/>
        </w:rPr>
        <w:t> </w:t>
      </w:r>
      <w:r>
        <w:rPr>
          <w:sz w:val="24"/>
        </w:rPr>
        <w:t>menos</w:t>
      </w:r>
      <w:r>
        <w:rPr>
          <w:spacing w:val="-2"/>
          <w:sz w:val="24"/>
        </w:rPr>
        <w:t> </w:t>
      </w:r>
      <w:r>
        <w:rPr>
          <w:sz w:val="24"/>
        </w:rPr>
        <w:t>uma</w:t>
      </w:r>
      <w:r>
        <w:rPr>
          <w:spacing w:val="-1"/>
          <w:sz w:val="24"/>
        </w:rPr>
        <w:t> </w:t>
      </w:r>
      <w:r>
        <w:rPr>
          <w:sz w:val="24"/>
        </w:rPr>
        <w:t>vez</w:t>
      </w:r>
      <w:r>
        <w:rPr>
          <w:spacing w:val="-1"/>
          <w:sz w:val="24"/>
        </w:rPr>
        <w:t> </w:t>
      </w:r>
      <w:r>
        <w:rPr>
          <w:sz w:val="24"/>
        </w:rPr>
        <w:t>na</w:t>
      </w:r>
      <w:r>
        <w:rPr>
          <w:spacing w:val="-1"/>
          <w:sz w:val="24"/>
        </w:rPr>
        <w:t> </w:t>
      </w:r>
      <w:r>
        <w:rPr>
          <w:sz w:val="24"/>
        </w:rPr>
        <w:t>vida;</w:t>
      </w: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0"/>
          <w:numId w:val="11"/>
        </w:numPr>
        <w:tabs>
          <w:tab w:pos="1300" w:val="left" w:leader="none"/>
        </w:tabs>
        <w:spacing w:line="259" w:lineRule="auto" w:before="1" w:after="0"/>
        <w:ind w:left="1299" w:right="1698" w:hanging="237"/>
        <w:jc w:val="left"/>
        <w:rPr>
          <w:sz w:val="24"/>
        </w:rPr>
      </w:pPr>
      <w:r>
        <w:rPr>
          <w:w w:val="95"/>
          <w:sz w:val="24"/>
        </w:rPr>
        <w:t>Em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média,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87</w:t>
      </w:r>
      <w:r>
        <w:rPr>
          <w:rFonts w:ascii="Cambria" w:hAnsi="Cambria"/>
          <w:w w:val="95"/>
          <w:sz w:val="24"/>
        </w:rPr>
        <w:t>%</w:t>
      </w:r>
      <w:r>
        <w:rPr>
          <w:rFonts w:ascii="Cambria" w:hAnsi="Cambria"/>
          <w:spacing w:val="25"/>
          <w:w w:val="95"/>
          <w:sz w:val="24"/>
        </w:rPr>
        <w:t> </w:t>
      </w:r>
      <w:r>
        <w:rPr>
          <w:w w:val="95"/>
          <w:sz w:val="24"/>
        </w:rPr>
        <w:t>dos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leitores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de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comentários</w:t>
      </w:r>
      <w:r>
        <w:rPr>
          <w:spacing w:val="17"/>
          <w:w w:val="95"/>
          <w:sz w:val="24"/>
        </w:rPr>
        <w:t> </w:t>
      </w:r>
      <w:r>
        <w:rPr>
          <w:i/>
          <w:w w:val="95"/>
          <w:sz w:val="24"/>
        </w:rPr>
        <w:t>online</w:t>
      </w:r>
      <w:r>
        <w:rPr>
          <w:i/>
          <w:spacing w:val="18"/>
          <w:w w:val="95"/>
          <w:sz w:val="24"/>
        </w:rPr>
        <w:t> </w:t>
      </w:r>
      <w:r>
        <w:rPr>
          <w:w w:val="95"/>
          <w:sz w:val="24"/>
        </w:rPr>
        <w:t>relataram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que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tais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comentários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tiveram</w:t>
      </w:r>
      <w:r>
        <w:rPr>
          <w:spacing w:val="-54"/>
          <w:w w:val="95"/>
          <w:sz w:val="24"/>
        </w:rPr>
        <w:t> </w:t>
      </w:r>
      <w:r>
        <w:rPr>
          <w:sz w:val="24"/>
        </w:rPr>
        <w:t>uma</w:t>
      </w:r>
      <w:r>
        <w:rPr>
          <w:spacing w:val="-2"/>
          <w:sz w:val="24"/>
        </w:rPr>
        <w:t> </w:t>
      </w:r>
      <w:r>
        <w:rPr>
          <w:sz w:val="24"/>
        </w:rPr>
        <w:t>influência</w:t>
      </w:r>
      <w:r>
        <w:rPr>
          <w:spacing w:val="-2"/>
          <w:sz w:val="24"/>
        </w:rPr>
        <w:t> </w:t>
      </w:r>
      <w:r>
        <w:rPr>
          <w:sz w:val="24"/>
        </w:rPr>
        <w:t>significativa</w:t>
      </w:r>
      <w:r>
        <w:rPr>
          <w:spacing w:val="-2"/>
          <w:sz w:val="24"/>
        </w:rPr>
        <w:t> </w:t>
      </w:r>
      <w:r>
        <w:rPr>
          <w:sz w:val="24"/>
        </w:rPr>
        <w:t>sobre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sua</w:t>
      </w:r>
      <w:r>
        <w:rPr>
          <w:spacing w:val="-2"/>
          <w:sz w:val="24"/>
        </w:rPr>
        <w:t> </w:t>
      </w:r>
      <w:r>
        <w:rPr>
          <w:sz w:val="24"/>
        </w:rPr>
        <w:t>compra;</w:t>
      </w: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0"/>
          <w:numId w:val="11"/>
        </w:numPr>
        <w:tabs>
          <w:tab w:pos="1300" w:val="left" w:leader="none"/>
        </w:tabs>
        <w:spacing w:line="259" w:lineRule="auto" w:before="0" w:after="0"/>
        <w:ind w:left="1299" w:right="1698" w:hanging="237"/>
        <w:jc w:val="left"/>
        <w:rPr>
          <w:sz w:val="24"/>
        </w:rPr>
      </w:pPr>
      <w:r>
        <w:rPr>
          <w:sz w:val="24"/>
        </w:rPr>
        <w:t>Consumidores</w:t>
      </w:r>
      <w:r>
        <w:rPr>
          <w:spacing w:val="13"/>
          <w:sz w:val="24"/>
        </w:rPr>
        <w:t> </w:t>
      </w:r>
      <w:r>
        <w:rPr>
          <w:sz w:val="24"/>
        </w:rPr>
        <w:t>relataram</w:t>
      </w:r>
      <w:r>
        <w:rPr>
          <w:spacing w:val="13"/>
          <w:sz w:val="24"/>
        </w:rPr>
        <w:t> </w:t>
      </w:r>
      <w:r>
        <w:rPr>
          <w:sz w:val="24"/>
        </w:rPr>
        <w:t>estar</w:t>
      </w:r>
      <w:r>
        <w:rPr>
          <w:spacing w:val="14"/>
          <w:sz w:val="24"/>
        </w:rPr>
        <w:t> </w:t>
      </w:r>
      <w:r>
        <w:rPr>
          <w:sz w:val="24"/>
        </w:rPr>
        <w:t>dispostos</w:t>
      </w:r>
      <w:r>
        <w:rPr>
          <w:spacing w:val="13"/>
          <w:sz w:val="24"/>
        </w:rPr>
        <w:t> </w:t>
      </w:r>
      <w:r>
        <w:rPr>
          <w:sz w:val="24"/>
        </w:rPr>
        <w:t>a</w:t>
      </w:r>
      <w:r>
        <w:rPr>
          <w:spacing w:val="13"/>
          <w:sz w:val="24"/>
        </w:rPr>
        <w:t> </w:t>
      </w:r>
      <w:r>
        <w:rPr>
          <w:sz w:val="24"/>
        </w:rPr>
        <w:t>pagar</w:t>
      </w:r>
      <w:r>
        <w:rPr>
          <w:spacing w:val="14"/>
          <w:sz w:val="24"/>
        </w:rPr>
        <w:t> </w:t>
      </w:r>
      <w:r>
        <w:rPr>
          <w:sz w:val="24"/>
        </w:rPr>
        <w:t>de</w:t>
      </w:r>
      <w:r>
        <w:rPr>
          <w:spacing w:val="13"/>
          <w:sz w:val="24"/>
        </w:rPr>
        <w:t> </w:t>
      </w:r>
      <w:r>
        <w:rPr>
          <w:sz w:val="24"/>
        </w:rPr>
        <w:t>20</w:t>
      </w:r>
      <w:r>
        <w:rPr>
          <w:rFonts w:ascii="Cambria" w:hAnsi="Cambria"/>
          <w:sz w:val="24"/>
        </w:rPr>
        <w:t>%</w:t>
      </w:r>
      <w:r>
        <w:rPr>
          <w:rFonts w:ascii="Cambria" w:hAnsi="Cambria"/>
          <w:spacing w:val="20"/>
          <w:sz w:val="24"/>
        </w:rPr>
        <w:t> </w:t>
      </w:r>
      <w:r>
        <w:rPr>
          <w:sz w:val="24"/>
        </w:rPr>
        <w:t>a</w:t>
      </w:r>
      <w:r>
        <w:rPr>
          <w:spacing w:val="14"/>
          <w:sz w:val="24"/>
        </w:rPr>
        <w:t> </w:t>
      </w:r>
      <w:r>
        <w:rPr>
          <w:sz w:val="24"/>
        </w:rPr>
        <w:t>99</w:t>
      </w:r>
      <w:r>
        <w:rPr>
          <w:rFonts w:ascii="Cambria" w:hAnsi="Cambria"/>
          <w:sz w:val="24"/>
        </w:rPr>
        <w:t>%</w:t>
      </w:r>
      <w:r>
        <w:rPr>
          <w:rFonts w:ascii="Cambria" w:hAnsi="Cambria"/>
          <w:spacing w:val="20"/>
          <w:sz w:val="24"/>
        </w:rPr>
        <w:t> </w:t>
      </w:r>
      <w:r>
        <w:rPr>
          <w:sz w:val="24"/>
        </w:rPr>
        <w:t>a</w:t>
      </w:r>
      <w:r>
        <w:rPr>
          <w:spacing w:val="14"/>
          <w:sz w:val="24"/>
        </w:rPr>
        <w:t> </w:t>
      </w:r>
      <w:r>
        <w:rPr>
          <w:sz w:val="24"/>
        </w:rPr>
        <w:t>mais</w:t>
      </w:r>
      <w:r>
        <w:rPr>
          <w:spacing w:val="13"/>
          <w:sz w:val="24"/>
        </w:rPr>
        <w:t> </w:t>
      </w:r>
      <w:r>
        <w:rPr>
          <w:sz w:val="24"/>
        </w:rPr>
        <w:t>por</w:t>
      </w:r>
      <w:r>
        <w:rPr>
          <w:spacing w:val="13"/>
          <w:sz w:val="24"/>
        </w:rPr>
        <w:t> </w:t>
      </w:r>
      <w:r>
        <w:rPr>
          <w:sz w:val="24"/>
        </w:rPr>
        <w:t>um</w:t>
      </w:r>
      <w:r>
        <w:rPr>
          <w:spacing w:val="14"/>
          <w:sz w:val="24"/>
        </w:rPr>
        <w:t> </w:t>
      </w:r>
      <w:r>
        <w:rPr>
          <w:sz w:val="24"/>
        </w:rPr>
        <w:t>produto</w:t>
      </w:r>
      <w:r>
        <w:rPr>
          <w:spacing w:val="-57"/>
          <w:sz w:val="24"/>
        </w:rPr>
        <w:t> </w:t>
      </w:r>
      <w:r>
        <w:rPr>
          <w:sz w:val="24"/>
        </w:rPr>
        <w:t>bem</w:t>
      </w:r>
      <w:r>
        <w:rPr>
          <w:spacing w:val="-2"/>
          <w:sz w:val="24"/>
        </w:rPr>
        <w:t> </w:t>
      </w:r>
      <w:r>
        <w:rPr>
          <w:sz w:val="24"/>
        </w:rPr>
        <w:t>avaliado</w:t>
      </w:r>
      <w:r>
        <w:rPr>
          <w:spacing w:val="-1"/>
          <w:sz w:val="24"/>
        </w:rPr>
        <w:t> </w:t>
      </w:r>
      <w:r>
        <w:rPr>
          <w:sz w:val="24"/>
        </w:rPr>
        <w:t>nestes</w:t>
      </w:r>
      <w:r>
        <w:rPr>
          <w:spacing w:val="-1"/>
          <w:sz w:val="24"/>
        </w:rPr>
        <w:t> </w:t>
      </w:r>
      <w:r>
        <w:rPr>
          <w:sz w:val="24"/>
        </w:rPr>
        <w:t>ambientes;</w:t>
      </w:r>
    </w:p>
    <w:p>
      <w:pPr>
        <w:pStyle w:val="BodyText"/>
        <w:spacing w:before="8"/>
        <w:rPr>
          <w:sz w:val="22"/>
        </w:rPr>
      </w:pPr>
    </w:p>
    <w:p>
      <w:pPr>
        <w:pStyle w:val="ListParagraph"/>
        <w:numPr>
          <w:ilvl w:val="0"/>
          <w:numId w:val="11"/>
        </w:numPr>
        <w:tabs>
          <w:tab w:pos="1300" w:val="left" w:leader="none"/>
        </w:tabs>
        <w:spacing w:line="259" w:lineRule="auto" w:before="0" w:after="0"/>
        <w:ind w:left="1299" w:right="1698" w:hanging="237"/>
        <w:jc w:val="left"/>
        <w:rPr>
          <w:sz w:val="24"/>
        </w:rPr>
      </w:pPr>
      <w:r>
        <w:rPr>
          <w:sz w:val="24"/>
        </w:rPr>
        <w:t>32</w:t>
      </w:r>
      <w:r>
        <w:rPr>
          <w:rFonts w:ascii="Cambria" w:hAnsi="Cambria"/>
          <w:sz w:val="24"/>
        </w:rPr>
        <w:t>%</w:t>
      </w:r>
      <w:r>
        <w:rPr>
          <w:rFonts w:ascii="Cambria" w:hAnsi="Cambria"/>
          <w:spacing w:val="-1"/>
          <w:sz w:val="24"/>
        </w:rPr>
        <w:t> </w:t>
      </w:r>
      <w:r>
        <w:rPr>
          <w:sz w:val="24"/>
        </w:rPr>
        <w:t>disseram</w:t>
      </w:r>
      <w:r>
        <w:rPr>
          <w:spacing w:val="-8"/>
          <w:sz w:val="24"/>
        </w:rPr>
        <w:t> </w:t>
      </w:r>
      <w:r>
        <w:rPr>
          <w:sz w:val="24"/>
        </w:rPr>
        <w:t>já</w:t>
      </w:r>
      <w:r>
        <w:rPr>
          <w:spacing w:val="-7"/>
          <w:sz w:val="24"/>
        </w:rPr>
        <w:t> </w:t>
      </w:r>
      <w:r>
        <w:rPr>
          <w:sz w:val="24"/>
        </w:rPr>
        <w:t>ter</w:t>
      </w:r>
      <w:r>
        <w:rPr>
          <w:spacing w:val="-8"/>
          <w:sz w:val="24"/>
        </w:rPr>
        <w:t> </w:t>
      </w:r>
      <w:r>
        <w:rPr>
          <w:sz w:val="24"/>
        </w:rPr>
        <w:t>sugerido</w:t>
      </w:r>
      <w:r>
        <w:rPr>
          <w:spacing w:val="-8"/>
          <w:sz w:val="24"/>
        </w:rPr>
        <w:t> </w:t>
      </w:r>
      <w:r>
        <w:rPr>
          <w:sz w:val="24"/>
        </w:rPr>
        <w:t>uma</w:t>
      </w:r>
      <w:r>
        <w:rPr>
          <w:spacing w:val="-7"/>
          <w:sz w:val="24"/>
        </w:rPr>
        <w:t> </w:t>
      </w:r>
      <w:r>
        <w:rPr>
          <w:sz w:val="24"/>
        </w:rPr>
        <w:t>classificação</w:t>
      </w:r>
      <w:r>
        <w:rPr>
          <w:spacing w:val="-8"/>
          <w:sz w:val="24"/>
        </w:rPr>
        <w:t> </w:t>
      </w:r>
      <w:r>
        <w:rPr>
          <w:sz w:val="24"/>
        </w:rPr>
        <w:t>de</w:t>
      </w:r>
      <w:r>
        <w:rPr>
          <w:spacing w:val="-8"/>
          <w:sz w:val="24"/>
        </w:rPr>
        <w:t> </w:t>
      </w:r>
      <w:r>
        <w:rPr>
          <w:sz w:val="24"/>
        </w:rPr>
        <w:t>um</w:t>
      </w:r>
      <w:r>
        <w:rPr>
          <w:spacing w:val="-7"/>
          <w:sz w:val="24"/>
        </w:rPr>
        <w:t> </w:t>
      </w:r>
      <w:r>
        <w:rPr>
          <w:sz w:val="24"/>
        </w:rPr>
        <w:t>produto,</w:t>
      </w:r>
      <w:r>
        <w:rPr>
          <w:spacing w:val="-8"/>
          <w:sz w:val="24"/>
        </w:rPr>
        <w:t> </w:t>
      </w:r>
      <w:r>
        <w:rPr>
          <w:sz w:val="24"/>
        </w:rPr>
        <w:t>serviço</w:t>
      </w:r>
      <w:r>
        <w:rPr>
          <w:spacing w:val="-8"/>
          <w:sz w:val="24"/>
        </w:rPr>
        <w:t> </w:t>
      </w:r>
      <w:r>
        <w:rPr>
          <w:sz w:val="24"/>
        </w:rPr>
        <w:t>ou</w:t>
      </w:r>
      <w:r>
        <w:rPr>
          <w:spacing w:val="-7"/>
          <w:sz w:val="24"/>
        </w:rPr>
        <w:t> </w:t>
      </w:r>
      <w:r>
        <w:rPr>
          <w:sz w:val="24"/>
        </w:rPr>
        <w:t>pessoa</w:t>
      </w:r>
      <w:r>
        <w:rPr>
          <w:spacing w:val="-8"/>
          <w:sz w:val="24"/>
        </w:rPr>
        <w:t> </w:t>
      </w:r>
      <w:r>
        <w:rPr>
          <w:sz w:val="24"/>
        </w:rPr>
        <w:t>através</w:t>
      </w:r>
      <w:r>
        <w:rPr>
          <w:spacing w:val="-57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um</w:t>
      </w:r>
      <w:r>
        <w:rPr>
          <w:spacing w:val="-1"/>
          <w:sz w:val="24"/>
        </w:rPr>
        <w:t> </w:t>
      </w:r>
      <w:r>
        <w:rPr>
          <w:sz w:val="24"/>
        </w:rPr>
        <w:t>sistema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classificação</w:t>
      </w:r>
      <w:r>
        <w:rPr>
          <w:spacing w:val="-1"/>
          <w:sz w:val="24"/>
        </w:rPr>
        <w:t> </w:t>
      </w:r>
      <w:r>
        <w:rPr>
          <w:i/>
          <w:sz w:val="24"/>
        </w:rPr>
        <w:t>on-line</w:t>
      </w:r>
      <w:r>
        <w:rPr>
          <w:sz w:val="24"/>
        </w:rPr>
        <w:t>;</w:t>
      </w:r>
    </w:p>
    <w:p>
      <w:pPr>
        <w:pStyle w:val="BodyText"/>
        <w:spacing w:before="8"/>
        <w:rPr>
          <w:sz w:val="22"/>
        </w:rPr>
      </w:pPr>
    </w:p>
    <w:p>
      <w:pPr>
        <w:pStyle w:val="ListParagraph"/>
        <w:numPr>
          <w:ilvl w:val="0"/>
          <w:numId w:val="11"/>
        </w:numPr>
        <w:tabs>
          <w:tab w:pos="1300" w:val="left" w:leader="none"/>
        </w:tabs>
        <w:spacing w:line="259" w:lineRule="auto" w:before="0" w:after="0"/>
        <w:ind w:left="1299" w:right="1698" w:hanging="237"/>
        <w:jc w:val="left"/>
        <w:rPr>
          <w:sz w:val="24"/>
        </w:rPr>
      </w:pPr>
      <w:r>
        <w:rPr>
          <w:sz w:val="24"/>
        </w:rPr>
        <w:t>30</w:t>
      </w:r>
      <w:r>
        <w:rPr>
          <w:rFonts w:ascii="Cambria" w:hAnsi="Cambria"/>
          <w:sz w:val="24"/>
        </w:rPr>
        <w:t>%</w:t>
      </w:r>
      <w:r>
        <w:rPr>
          <w:rFonts w:ascii="Cambria" w:hAnsi="Cambria"/>
          <w:spacing w:val="2"/>
          <w:sz w:val="24"/>
        </w:rPr>
        <w:t> </w:t>
      </w:r>
      <w:r>
        <w:rPr>
          <w:sz w:val="24"/>
        </w:rPr>
        <w:t>dos</w:t>
      </w:r>
      <w:r>
        <w:rPr>
          <w:spacing w:val="-6"/>
          <w:sz w:val="24"/>
        </w:rPr>
        <w:t> </w:t>
      </w:r>
      <w:r>
        <w:rPr>
          <w:sz w:val="24"/>
        </w:rPr>
        <w:t>entrevistados</w:t>
      </w:r>
      <w:r>
        <w:rPr>
          <w:spacing w:val="-5"/>
          <w:sz w:val="24"/>
        </w:rPr>
        <w:t> </w:t>
      </w:r>
      <w:r>
        <w:rPr>
          <w:sz w:val="24"/>
        </w:rPr>
        <w:t>disseram</w:t>
      </w:r>
      <w:r>
        <w:rPr>
          <w:spacing w:val="-6"/>
          <w:sz w:val="24"/>
        </w:rPr>
        <w:t> </w:t>
      </w:r>
      <w:r>
        <w:rPr>
          <w:sz w:val="24"/>
        </w:rPr>
        <w:t>já</w:t>
      </w:r>
      <w:r>
        <w:rPr>
          <w:spacing w:val="-5"/>
          <w:sz w:val="24"/>
        </w:rPr>
        <w:t> </w:t>
      </w:r>
      <w:r>
        <w:rPr>
          <w:sz w:val="24"/>
        </w:rPr>
        <w:t>ter</w:t>
      </w:r>
      <w:r>
        <w:rPr>
          <w:spacing w:val="-6"/>
          <w:sz w:val="24"/>
        </w:rPr>
        <w:t> </w:t>
      </w:r>
      <w:r>
        <w:rPr>
          <w:sz w:val="24"/>
        </w:rPr>
        <w:t>postado</w:t>
      </w:r>
      <w:r>
        <w:rPr>
          <w:spacing w:val="-6"/>
          <w:sz w:val="24"/>
        </w:rPr>
        <w:t> </w:t>
      </w:r>
      <w:r>
        <w:rPr>
          <w:sz w:val="24"/>
        </w:rPr>
        <w:t>um</w:t>
      </w:r>
      <w:r>
        <w:rPr>
          <w:spacing w:val="-5"/>
          <w:sz w:val="24"/>
        </w:rPr>
        <w:t> </w:t>
      </w:r>
      <w:r>
        <w:rPr>
          <w:sz w:val="24"/>
        </w:rPr>
        <w:t>comentário</w:t>
      </w:r>
      <w:r>
        <w:rPr>
          <w:spacing w:val="-6"/>
          <w:sz w:val="24"/>
        </w:rPr>
        <w:t> </w:t>
      </w:r>
      <w:r>
        <w:rPr>
          <w:i/>
          <w:sz w:val="24"/>
        </w:rPr>
        <w:t>online</w:t>
      </w:r>
      <w:r>
        <w:rPr>
          <w:i/>
          <w:spacing w:val="-6"/>
          <w:sz w:val="24"/>
        </w:rPr>
        <w:t> </w:t>
      </w:r>
      <w:r>
        <w:rPr>
          <w:sz w:val="24"/>
        </w:rPr>
        <w:t>ou</w:t>
      </w:r>
      <w:r>
        <w:rPr>
          <w:spacing w:val="-5"/>
          <w:sz w:val="24"/>
        </w:rPr>
        <w:t> </w:t>
      </w:r>
      <w:r>
        <w:rPr>
          <w:sz w:val="24"/>
        </w:rPr>
        <w:t>crítica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respeito</w:t>
      </w:r>
      <w:r>
        <w:rPr>
          <w:spacing w:val="-57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um</w:t>
      </w:r>
      <w:r>
        <w:rPr>
          <w:spacing w:val="-1"/>
          <w:sz w:val="24"/>
        </w:rPr>
        <w:t> </w:t>
      </w:r>
      <w:r>
        <w:rPr>
          <w:sz w:val="24"/>
        </w:rPr>
        <w:t>produto</w:t>
      </w:r>
      <w:r>
        <w:rPr>
          <w:spacing w:val="-1"/>
          <w:sz w:val="24"/>
        </w:rPr>
        <w:t> </w:t>
      </w:r>
      <w:r>
        <w:rPr>
          <w:sz w:val="24"/>
        </w:rPr>
        <w:t>ou</w:t>
      </w:r>
      <w:r>
        <w:rPr>
          <w:spacing w:val="-1"/>
          <w:sz w:val="24"/>
        </w:rPr>
        <w:t> </w:t>
      </w:r>
      <w:r>
        <w:rPr>
          <w:sz w:val="24"/>
        </w:rPr>
        <w:t>serviço.</w:t>
      </w:r>
    </w:p>
    <w:p>
      <w:pPr>
        <w:pStyle w:val="BodyText"/>
        <w:spacing w:before="8"/>
        <w:rPr>
          <w:sz w:val="32"/>
        </w:rPr>
      </w:pPr>
    </w:p>
    <w:p>
      <w:pPr>
        <w:pStyle w:val="BodyText"/>
        <w:spacing w:line="312" w:lineRule="auto"/>
        <w:ind w:left="713" w:right="1698" w:firstLine="351"/>
        <w:jc w:val="both"/>
      </w:pPr>
      <w:r>
        <w:rPr/>
        <w:t>O Twitter é atualmente o </w:t>
      </w:r>
      <w:r>
        <w:rPr>
          <w:i/>
        </w:rPr>
        <w:t>microblog </w:t>
      </w:r>
      <w:r>
        <w:rPr/>
        <w:t>mais popular na </w:t>
      </w:r>
      <w:r>
        <w:rPr>
          <w:i/>
        </w:rPr>
        <w:t>Internet </w:t>
      </w:r>
      <w:r>
        <w:rPr/>
        <w:t>e possui como característica</w:t>
      </w:r>
      <w:r>
        <w:rPr>
          <w:spacing w:val="1"/>
        </w:rPr>
        <w:t> </w:t>
      </w:r>
      <w:r>
        <w:rPr/>
        <w:t>principal permitir aos seus usuários divulgar o que estão fazendo em tempo real, para todos os</w:t>
      </w:r>
      <w:r>
        <w:rPr>
          <w:spacing w:val="-57"/>
        </w:rPr>
        <w:t> </w:t>
      </w:r>
      <w:r>
        <w:rPr/>
        <w:t>usuários ligados à sua rede (seus seguidores), com um limite máximo de 140 caracteres</w:t>
      </w:r>
      <w:r>
        <w:rPr>
          <w:color w:val="0000B3"/>
          <w:vertAlign w:val="superscript"/>
        </w:rPr>
        <w:t>8</w:t>
      </w:r>
      <w:r>
        <w:rPr>
          <w:vertAlign w:val="baseline"/>
        </w:rPr>
        <w:t>, via</w:t>
      </w:r>
      <w:r>
        <w:rPr>
          <w:spacing w:val="1"/>
          <w:vertAlign w:val="baseline"/>
        </w:rPr>
        <w:t> </w:t>
      </w:r>
      <w:r>
        <w:rPr>
          <w:vertAlign w:val="baseline"/>
        </w:rPr>
        <w:t>vários mecanismos de comunicação, incluindo clientes </w:t>
      </w:r>
      <w:r>
        <w:rPr>
          <w:i/>
          <w:vertAlign w:val="baseline"/>
        </w:rPr>
        <w:t>web</w:t>
      </w:r>
      <w:r>
        <w:rPr>
          <w:vertAlign w:val="baseline"/>
        </w:rPr>
        <w:t>, clientes móveis (</w:t>
      </w:r>
      <w:r>
        <w:rPr>
          <w:i/>
          <w:vertAlign w:val="baseline"/>
        </w:rPr>
        <w:t>mobile clients </w:t>
      </w:r>
      <w:r>
        <w:rPr>
          <w:vertAlign w:val="baseline"/>
        </w:rPr>
        <w:t>–</w:t>
      </w:r>
      <w:r>
        <w:rPr>
          <w:spacing w:val="1"/>
          <w:vertAlign w:val="baseline"/>
        </w:rPr>
        <w:t> </w:t>
      </w:r>
      <w:r>
        <w:rPr>
          <w:i/>
          <w:vertAlign w:val="baseline"/>
        </w:rPr>
        <w:t>smartphones</w:t>
      </w:r>
      <w:r>
        <w:rPr>
          <w:vertAlign w:val="baseline"/>
        </w:rPr>
        <w:t>, tablets e similares) e SMS. Essas </w:t>
      </w:r>
      <w:r>
        <w:rPr>
          <w:i/>
          <w:vertAlign w:val="baseline"/>
        </w:rPr>
        <w:t>micro-mensagens </w:t>
      </w:r>
      <w:r>
        <w:rPr>
          <w:vertAlign w:val="baseline"/>
        </w:rPr>
        <w:t>são denominadas </w:t>
      </w:r>
      <w:r>
        <w:rPr>
          <w:i/>
          <w:vertAlign w:val="baseline"/>
        </w:rPr>
        <w:t>tweets</w:t>
      </w:r>
      <w:r>
        <w:rPr>
          <w:vertAlign w:val="baseline"/>
        </w:rPr>
        <w:t>. A</w:t>
      </w:r>
      <w:r>
        <w:rPr>
          <w:spacing w:val="1"/>
          <w:vertAlign w:val="baseline"/>
        </w:rPr>
        <w:t> </w:t>
      </w:r>
      <w:r>
        <w:rPr>
          <w:vertAlign w:val="baseline"/>
        </w:rPr>
        <w:t>popularização</w:t>
      </w:r>
      <w:r>
        <w:rPr>
          <w:spacing w:val="-10"/>
          <w:vertAlign w:val="baseline"/>
        </w:rPr>
        <w:t> </w:t>
      </w:r>
      <w:r>
        <w:rPr>
          <w:vertAlign w:val="baseline"/>
        </w:rPr>
        <w:t>do</w:t>
      </w:r>
      <w:r>
        <w:rPr>
          <w:spacing w:val="-10"/>
          <w:vertAlign w:val="baseline"/>
        </w:rPr>
        <w:t> </w:t>
      </w:r>
      <w:r>
        <w:rPr>
          <w:vertAlign w:val="baseline"/>
        </w:rPr>
        <w:t>Twitter</w:t>
      </w:r>
      <w:r>
        <w:rPr>
          <w:spacing w:val="-10"/>
          <w:vertAlign w:val="baseline"/>
        </w:rPr>
        <w:t> </w:t>
      </w:r>
      <w:r>
        <w:rPr>
          <w:vertAlign w:val="baseline"/>
        </w:rPr>
        <w:t>trouxe</w:t>
      </w:r>
      <w:r>
        <w:rPr>
          <w:spacing w:val="-10"/>
          <w:vertAlign w:val="baseline"/>
        </w:rPr>
        <w:t> </w:t>
      </w:r>
      <w:r>
        <w:rPr>
          <w:vertAlign w:val="baseline"/>
        </w:rPr>
        <w:t>consigo</w:t>
      </w:r>
      <w:r>
        <w:rPr>
          <w:spacing w:val="-10"/>
          <w:vertAlign w:val="baseline"/>
        </w:rPr>
        <w:t> </w:t>
      </w:r>
      <w:r>
        <w:rPr>
          <w:vertAlign w:val="baseline"/>
        </w:rPr>
        <w:t>o</w:t>
      </w:r>
      <w:r>
        <w:rPr>
          <w:spacing w:val="-10"/>
          <w:vertAlign w:val="baseline"/>
        </w:rPr>
        <w:t> </w:t>
      </w:r>
      <w:r>
        <w:rPr>
          <w:vertAlign w:val="baseline"/>
        </w:rPr>
        <w:t>crescimento</w:t>
      </w:r>
      <w:r>
        <w:rPr>
          <w:spacing w:val="-9"/>
          <w:vertAlign w:val="baseline"/>
        </w:rPr>
        <w:t> </w:t>
      </w:r>
      <w:r>
        <w:rPr>
          <w:vertAlign w:val="baseline"/>
        </w:rPr>
        <w:t>do</w:t>
      </w:r>
      <w:r>
        <w:rPr>
          <w:spacing w:val="-10"/>
          <w:vertAlign w:val="baseline"/>
        </w:rPr>
        <w:t> </w:t>
      </w:r>
      <w:r>
        <w:rPr>
          <w:vertAlign w:val="baseline"/>
        </w:rPr>
        <w:t>tráfego</w:t>
      </w:r>
      <w:r>
        <w:rPr>
          <w:spacing w:val="-10"/>
          <w:vertAlign w:val="baseline"/>
        </w:rPr>
        <w:t> </w:t>
      </w:r>
      <w:r>
        <w:rPr>
          <w:vertAlign w:val="baseline"/>
        </w:rPr>
        <w:t>de</w:t>
      </w:r>
      <w:r>
        <w:rPr>
          <w:spacing w:val="-10"/>
          <w:vertAlign w:val="baseline"/>
        </w:rPr>
        <w:t> </w:t>
      </w:r>
      <w:r>
        <w:rPr>
          <w:vertAlign w:val="baseline"/>
        </w:rPr>
        <w:t>informações</w:t>
      </w:r>
      <w:r>
        <w:rPr>
          <w:spacing w:val="-10"/>
          <w:vertAlign w:val="baseline"/>
        </w:rPr>
        <w:t> </w:t>
      </w:r>
      <w:r>
        <w:rPr>
          <w:vertAlign w:val="baseline"/>
        </w:rPr>
        <w:t>e</w:t>
      </w:r>
      <w:r>
        <w:rPr>
          <w:spacing w:val="-10"/>
          <w:vertAlign w:val="baseline"/>
        </w:rPr>
        <w:t> </w:t>
      </w:r>
      <w:r>
        <w:rPr>
          <w:vertAlign w:val="baseline"/>
        </w:rPr>
        <w:t>consequen-</w:t>
      </w:r>
      <w:r>
        <w:rPr>
          <w:spacing w:val="-57"/>
          <w:vertAlign w:val="baseline"/>
        </w:rPr>
        <w:t> </w:t>
      </w:r>
      <w:r>
        <w:rPr>
          <w:vertAlign w:val="baseline"/>
        </w:rPr>
        <w:t>temente a dificuldade de análise e extração de conteúdo útil nestes ambientes.</w:t>
      </w:r>
      <w:r>
        <w:rPr>
          <w:spacing w:val="1"/>
          <w:vertAlign w:val="baseline"/>
        </w:rPr>
        <w:t> </w:t>
      </w:r>
      <w:r>
        <w:rPr>
          <w:vertAlign w:val="baseline"/>
        </w:rPr>
        <w:t>Informações</w:t>
      </w:r>
      <w:r>
        <w:rPr>
          <w:spacing w:val="1"/>
          <w:vertAlign w:val="baseline"/>
        </w:rPr>
        <w:t> </w:t>
      </w:r>
      <w:r>
        <w:rPr>
          <w:vertAlign w:val="baseline"/>
        </w:rPr>
        <w:t>levantadas</w:t>
      </w:r>
      <w:r>
        <w:rPr>
          <w:spacing w:val="-2"/>
          <w:vertAlign w:val="baseline"/>
        </w:rPr>
        <w:t> </w:t>
      </w:r>
      <w:r>
        <w:rPr>
          <w:vertAlign w:val="baseline"/>
        </w:rPr>
        <w:t>pela</w:t>
      </w:r>
      <w:r>
        <w:rPr>
          <w:spacing w:val="-2"/>
          <w:vertAlign w:val="baseline"/>
        </w:rPr>
        <w:t> </w:t>
      </w:r>
      <w:r>
        <w:rPr>
          <w:vertAlign w:val="baseline"/>
        </w:rPr>
        <w:t>própria</w:t>
      </w:r>
      <w:r>
        <w:rPr>
          <w:spacing w:val="-2"/>
          <w:vertAlign w:val="baseline"/>
        </w:rPr>
        <w:t> </w:t>
      </w:r>
      <w:r>
        <w:rPr>
          <w:vertAlign w:val="baseline"/>
        </w:rPr>
        <w:t>plataforma</w:t>
      </w:r>
      <w:r>
        <w:rPr>
          <w:spacing w:val="-2"/>
          <w:vertAlign w:val="baseline"/>
        </w:rPr>
        <w:t> </w:t>
      </w:r>
      <w:r>
        <w:rPr>
          <w:vertAlign w:val="baseline"/>
        </w:rPr>
        <w:t>e</w:t>
      </w:r>
      <w:r>
        <w:rPr>
          <w:spacing w:val="-2"/>
          <w:vertAlign w:val="baseline"/>
        </w:rPr>
        <w:t> </w:t>
      </w:r>
      <w:r>
        <w:rPr>
          <w:vertAlign w:val="baseline"/>
        </w:rPr>
        <w:t>sites</w:t>
      </w:r>
      <w:r>
        <w:rPr>
          <w:spacing w:val="-1"/>
          <w:vertAlign w:val="baseline"/>
        </w:rPr>
        <w:t> </w:t>
      </w:r>
      <w:r>
        <w:rPr>
          <w:vertAlign w:val="baseline"/>
        </w:rPr>
        <w:t>especializados,</w:t>
      </w:r>
      <w:r>
        <w:rPr>
          <w:spacing w:val="-2"/>
          <w:vertAlign w:val="baseline"/>
        </w:rPr>
        <w:t> </w:t>
      </w:r>
      <w:r>
        <w:rPr>
          <w:vertAlign w:val="baseline"/>
        </w:rPr>
        <w:t>demostram</w:t>
      </w:r>
      <w:r>
        <w:rPr>
          <w:spacing w:val="-2"/>
          <w:vertAlign w:val="baseline"/>
        </w:rPr>
        <w:t> </w:t>
      </w:r>
      <w:r>
        <w:rPr>
          <w:vertAlign w:val="baseline"/>
        </w:rPr>
        <w:t>que: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11"/>
        </w:numPr>
        <w:tabs>
          <w:tab w:pos="1300" w:val="left" w:leader="none"/>
        </w:tabs>
        <w:spacing w:line="240" w:lineRule="auto" w:before="0" w:after="0"/>
        <w:ind w:left="1299" w:right="0" w:hanging="238"/>
        <w:jc w:val="left"/>
        <w:rPr>
          <w:sz w:val="24"/>
        </w:rPr>
      </w:pPr>
      <w:r>
        <w:rPr>
          <w:sz w:val="24"/>
        </w:rPr>
        <w:t>Em</w:t>
      </w:r>
      <w:r>
        <w:rPr>
          <w:spacing w:val="-6"/>
          <w:sz w:val="24"/>
        </w:rPr>
        <w:t> </w:t>
      </w:r>
      <w:r>
        <w:rPr>
          <w:sz w:val="24"/>
        </w:rPr>
        <w:t>média,</w:t>
      </w:r>
      <w:r>
        <w:rPr>
          <w:spacing w:val="-5"/>
          <w:sz w:val="24"/>
        </w:rPr>
        <w:t> </w:t>
      </w:r>
      <w:r>
        <w:rPr>
          <w:sz w:val="24"/>
        </w:rPr>
        <w:t>500</w:t>
      </w:r>
      <w:r>
        <w:rPr>
          <w:spacing w:val="-5"/>
          <w:sz w:val="24"/>
        </w:rPr>
        <w:t> </w:t>
      </w:r>
      <w:r>
        <w:rPr>
          <w:sz w:val="24"/>
        </w:rPr>
        <w:t>milhões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i/>
          <w:sz w:val="24"/>
        </w:rPr>
        <w:t>tweets</w:t>
      </w:r>
      <w:r>
        <w:rPr>
          <w:i/>
          <w:spacing w:val="-5"/>
          <w:sz w:val="24"/>
        </w:rPr>
        <w:t> </w:t>
      </w:r>
      <w:r>
        <w:rPr>
          <w:sz w:val="24"/>
        </w:rPr>
        <w:t>são</w:t>
      </w:r>
      <w:r>
        <w:rPr>
          <w:spacing w:val="-5"/>
          <w:sz w:val="24"/>
        </w:rPr>
        <w:t> </w:t>
      </w:r>
      <w:r>
        <w:rPr>
          <w:sz w:val="24"/>
        </w:rPr>
        <w:t>enviados</w:t>
      </w:r>
      <w:r>
        <w:rPr>
          <w:spacing w:val="-5"/>
          <w:sz w:val="24"/>
        </w:rPr>
        <w:t> </w:t>
      </w:r>
      <w:r>
        <w:rPr>
          <w:sz w:val="24"/>
        </w:rPr>
        <w:t>por</w:t>
      </w:r>
      <w:r>
        <w:rPr>
          <w:spacing w:val="-6"/>
          <w:sz w:val="24"/>
        </w:rPr>
        <w:t> </w:t>
      </w:r>
      <w:r>
        <w:rPr>
          <w:sz w:val="24"/>
        </w:rPr>
        <w:t>dia</w:t>
      </w:r>
      <w:r>
        <w:rPr>
          <w:spacing w:val="-5"/>
          <w:sz w:val="24"/>
        </w:rPr>
        <w:t> </w:t>
      </w:r>
      <w:r>
        <w:rPr>
          <w:sz w:val="24"/>
        </w:rPr>
        <w:t>(Twitter,</w:t>
      </w:r>
      <w:r>
        <w:rPr>
          <w:spacing w:val="-5"/>
          <w:sz w:val="24"/>
        </w:rPr>
        <w:t> </w:t>
      </w:r>
      <w:r>
        <w:rPr>
          <w:sz w:val="24"/>
        </w:rPr>
        <w:t>2014);</w:t>
      </w:r>
    </w:p>
    <w:p>
      <w:pPr>
        <w:pStyle w:val="ListParagraph"/>
        <w:numPr>
          <w:ilvl w:val="0"/>
          <w:numId w:val="11"/>
        </w:numPr>
        <w:tabs>
          <w:tab w:pos="1300" w:val="left" w:leader="none"/>
        </w:tabs>
        <w:spacing w:line="240" w:lineRule="auto" w:before="230" w:after="0"/>
        <w:ind w:left="1299" w:right="0" w:hanging="238"/>
        <w:jc w:val="left"/>
        <w:rPr>
          <w:sz w:val="24"/>
        </w:rPr>
      </w:pPr>
      <w:r>
        <w:rPr>
          <w:sz w:val="24"/>
        </w:rPr>
        <w:t>Há</w:t>
      </w:r>
      <w:r>
        <w:rPr>
          <w:spacing w:val="-7"/>
          <w:sz w:val="24"/>
        </w:rPr>
        <w:t> </w:t>
      </w:r>
      <w:r>
        <w:rPr>
          <w:sz w:val="24"/>
        </w:rPr>
        <w:t>288</w:t>
      </w:r>
      <w:r>
        <w:rPr>
          <w:spacing w:val="-7"/>
          <w:sz w:val="24"/>
        </w:rPr>
        <w:t> </w:t>
      </w:r>
      <w:r>
        <w:rPr>
          <w:sz w:val="24"/>
        </w:rPr>
        <w:t>milhões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z w:val="24"/>
        </w:rPr>
        <w:t>usuários</w:t>
      </w:r>
      <w:r>
        <w:rPr>
          <w:spacing w:val="-7"/>
          <w:sz w:val="24"/>
        </w:rPr>
        <w:t> </w:t>
      </w:r>
      <w:r>
        <w:rPr>
          <w:sz w:val="24"/>
        </w:rPr>
        <w:t>ativos</w:t>
      </w:r>
      <w:r>
        <w:rPr>
          <w:spacing w:val="-6"/>
          <w:sz w:val="24"/>
        </w:rPr>
        <w:t> </w:t>
      </w:r>
      <w:r>
        <w:rPr>
          <w:sz w:val="24"/>
        </w:rPr>
        <w:t>(Twitter,</w:t>
      </w:r>
      <w:r>
        <w:rPr>
          <w:spacing w:val="-7"/>
          <w:sz w:val="24"/>
        </w:rPr>
        <w:t> </w:t>
      </w:r>
      <w:r>
        <w:rPr>
          <w:sz w:val="24"/>
        </w:rPr>
        <w:t>2014);</w:t>
      </w:r>
    </w:p>
    <w:p>
      <w:pPr>
        <w:pStyle w:val="ListParagraph"/>
        <w:numPr>
          <w:ilvl w:val="0"/>
          <w:numId w:val="11"/>
        </w:numPr>
        <w:tabs>
          <w:tab w:pos="1300" w:val="left" w:leader="none"/>
        </w:tabs>
        <w:spacing w:line="259" w:lineRule="auto" w:before="229" w:after="0"/>
        <w:ind w:left="1299" w:right="1698" w:hanging="237"/>
        <w:jc w:val="left"/>
        <w:rPr>
          <w:sz w:val="24"/>
        </w:rPr>
      </w:pPr>
      <w:r>
        <w:rPr>
          <w:sz w:val="24"/>
        </w:rPr>
        <w:t>80</w:t>
      </w:r>
      <w:r>
        <w:rPr>
          <w:rFonts w:ascii="Cambria" w:hAnsi="Cambria"/>
          <w:sz w:val="24"/>
        </w:rPr>
        <w:t>%</w:t>
      </w:r>
      <w:r>
        <w:rPr>
          <w:rFonts w:ascii="Cambria" w:hAnsi="Cambria"/>
          <w:spacing w:val="6"/>
          <w:sz w:val="24"/>
        </w:rPr>
        <w:t> </w:t>
      </w:r>
      <w:r>
        <w:rPr>
          <w:sz w:val="24"/>
        </w:rPr>
        <w:t>dos</w:t>
      </w:r>
      <w:r>
        <w:rPr>
          <w:spacing w:val="-1"/>
          <w:sz w:val="24"/>
        </w:rPr>
        <w:t> </w:t>
      </w:r>
      <w:r>
        <w:rPr>
          <w:sz w:val="24"/>
        </w:rPr>
        <w:t>usuários ativos</w:t>
      </w:r>
      <w:r>
        <w:rPr>
          <w:spacing w:val="-1"/>
          <w:sz w:val="24"/>
        </w:rPr>
        <w:t> </w:t>
      </w:r>
      <w:r>
        <w:rPr>
          <w:sz w:val="24"/>
        </w:rPr>
        <w:t>do Twitter</w:t>
      </w:r>
      <w:r>
        <w:rPr>
          <w:spacing w:val="-1"/>
          <w:sz w:val="24"/>
        </w:rPr>
        <w:t> </w:t>
      </w:r>
      <w:r>
        <w:rPr>
          <w:sz w:val="24"/>
        </w:rPr>
        <w:t>provêm de</w:t>
      </w:r>
      <w:r>
        <w:rPr>
          <w:spacing w:val="-1"/>
          <w:sz w:val="24"/>
        </w:rPr>
        <w:t> </w:t>
      </w:r>
      <w:r>
        <w:rPr>
          <w:sz w:val="24"/>
        </w:rPr>
        <w:t>aparelhos</w:t>
      </w:r>
      <w:r>
        <w:rPr>
          <w:spacing w:val="-1"/>
          <w:sz w:val="24"/>
        </w:rPr>
        <w:t> </w:t>
      </w:r>
      <w:r>
        <w:rPr>
          <w:sz w:val="24"/>
        </w:rPr>
        <w:t>móveis e/ou</w:t>
      </w:r>
      <w:r>
        <w:rPr>
          <w:spacing w:val="-1"/>
          <w:sz w:val="24"/>
        </w:rPr>
        <w:t> </w:t>
      </w:r>
      <w:r>
        <w:rPr>
          <w:sz w:val="24"/>
        </w:rPr>
        <w:t>portáteis (Twitter,</w:t>
      </w:r>
      <w:r>
        <w:rPr>
          <w:spacing w:val="-57"/>
          <w:sz w:val="24"/>
        </w:rPr>
        <w:t> </w:t>
      </w:r>
      <w:r>
        <w:rPr>
          <w:sz w:val="24"/>
        </w:rPr>
        <w:t>2014);</w:t>
      </w:r>
    </w:p>
    <w:p>
      <w:pPr>
        <w:pStyle w:val="BodyText"/>
        <w:spacing w:before="8"/>
        <w:rPr>
          <w:sz w:val="22"/>
        </w:rPr>
      </w:pPr>
    </w:p>
    <w:p>
      <w:pPr>
        <w:pStyle w:val="ListParagraph"/>
        <w:numPr>
          <w:ilvl w:val="0"/>
          <w:numId w:val="11"/>
        </w:numPr>
        <w:tabs>
          <w:tab w:pos="1300" w:val="left" w:leader="none"/>
        </w:tabs>
        <w:spacing w:line="259" w:lineRule="auto" w:before="0" w:after="0"/>
        <w:ind w:left="1299" w:right="1698" w:hanging="237"/>
        <w:jc w:val="left"/>
        <w:rPr>
          <w:sz w:val="24"/>
        </w:rPr>
      </w:pPr>
      <w:r>
        <w:rPr>
          <w:sz w:val="24"/>
        </w:rPr>
        <w:t>Até</w:t>
      </w:r>
      <w:r>
        <w:rPr>
          <w:spacing w:val="2"/>
          <w:sz w:val="24"/>
        </w:rPr>
        <w:t> </w:t>
      </w:r>
      <w:r>
        <w:rPr>
          <w:sz w:val="24"/>
        </w:rPr>
        <w:t>2012,</w:t>
      </w:r>
      <w:r>
        <w:rPr>
          <w:spacing w:val="5"/>
          <w:sz w:val="24"/>
        </w:rPr>
        <w:t> </w:t>
      </w:r>
      <w:r>
        <w:rPr>
          <w:sz w:val="24"/>
        </w:rPr>
        <w:t>56</w:t>
      </w:r>
      <w:r>
        <w:rPr>
          <w:rFonts w:ascii="Cambria" w:hAnsi="Cambria"/>
          <w:sz w:val="24"/>
        </w:rPr>
        <w:t>%</w:t>
      </w:r>
      <w:r>
        <w:rPr>
          <w:rFonts w:ascii="Cambria" w:hAnsi="Cambria"/>
          <w:spacing w:val="10"/>
          <w:sz w:val="24"/>
        </w:rPr>
        <w:t> </w:t>
      </w:r>
      <w:r>
        <w:rPr>
          <w:sz w:val="24"/>
        </w:rPr>
        <w:t>dos</w:t>
      </w:r>
      <w:r>
        <w:rPr>
          <w:spacing w:val="4"/>
          <w:sz w:val="24"/>
        </w:rPr>
        <w:t> </w:t>
      </w:r>
      <w:r>
        <w:rPr>
          <w:i/>
          <w:sz w:val="24"/>
        </w:rPr>
        <w:t>tweets</w:t>
      </w:r>
      <w:r>
        <w:rPr>
          <w:i/>
          <w:spacing w:val="3"/>
          <w:sz w:val="24"/>
        </w:rPr>
        <w:t> </w:t>
      </w:r>
      <w:r>
        <w:rPr>
          <w:sz w:val="24"/>
        </w:rPr>
        <w:t>de</w:t>
      </w:r>
      <w:r>
        <w:rPr>
          <w:spacing w:val="3"/>
          <w:sz w:val="24"/>
        </w:rPr>
        <w:t> </w:t>
      </w:r>
      <w:r>
        <w:rPr>
          <w:sz w:val="24"/>
        </w:rPr>
        <w:t>clientes</w:t>
      </w:r>
      <w:r>
        <w:rPr>
          <w:spacing w:val="3"/>
          <w:sz w:val="24"/>
        </w:rPr>
        <w:t> </w:t>
      </w:r>
      <w:r>
        <w:rPr>
          <w:sz w:val="24"/>
        </w:rPr>
        <w:t>ainda</w:t>
      </w:r>
      <w:r>
        <w:rPr>
          <w:spacing w:val="3"/>
          <w:sz w:val="24"/>
        </w:rPr>
        <w:t> </w:t>
      </w:r>
      <w:r>
        <w:rPr>
          <w:sz w:val="24"/>
        </w:rPr>
        <w:t>são</w:t>
      </w:r>
      <w:r>
        <w:rPr>
          <w:spacing w:val="2"/>
          <w:sz w:val="24"/>
        </w:rPr>
        <w:t> </w:t>
      </w:r>
      <w:r>
        <w:rPr>
          <w:sz w:val="24"/>
        </w:rPr>
        <w:t>ignorados</w:t>
      </w:r>
      <w:r>
        <w:rPr>
          <w:spacing w:val="3"/>
          <w:sz w:val="24"/>
        </w:rPr>
        <w:t> </w:t>
      </w:r>
      <w:r>
        <w:rPr>
          <w:sz w:val="24"/>
        </w:rPr>
        <w:t>pelas</w:t>
      </w:r>
      <w:r>
        <w:rPr>
          <w:spacing w:val="4"/>
          <w:sz w:val="24"/>
        </w:rPr>
        <w:t> </w:t>
      </w:r>
      <w:r>
        <w:rPr>
          <w:sz w:val="24"/>
        </w:rPr>
        <w:t>empresas</w:t>
      </w:r>
      <w:r>
        <w:rPr>
          <w:spacing w:val="2"/>
          <w:sz w:val="24"/>
        </w:rPr>
        <w:t> </w:t>
      </w:r>
      <w:r>
        <w:rPr>
          <w:sz w:val="24"/>
        </w:rPr>
        <w:t>e</w:t>
      </w:r>
      <w:r>
        <w:rPr>
          <w:spacing w:val="3"/>
          <w:sz w:val="24"/>
        </w:rPr>
        <w:t> </w:t>
      </w:r>
      <w:r>
        <w:rPr>
          <w:sz w:val="24"/>
        </w:rPr>
        <w:t>companhias</w:t>
      </w:r>
      <w:r>
        <w:rPr>
          <w:spacing w:val="-57"/>
          <w:sz w:val="24"/>
        </w:rPr>
        <w:t> </w:t>
      </w:r>
      <w:r>
        <w:rPr>
          <w:sz w:val="24"/>
        </w:rPr>
        <w:t>potencialmente</w:t>
      </w:r>
      <w:r>
        <w:rPr>
          <w:spacing w:val="-2"/>
          <w:sz w:val="24"/>
        </w:rPr>
        <w:t> </w:t>
      </w:r>
      <w:r>
        <w:rPr>
          <w:sz w:val="24"/>
        </w:rPr>
        <w:t>interessadas</w:t>
      </w:r>
      <w:r>
        <w:rPr>
          <w:spacing w:val="-2"/>
          <w:sz w:val="24"/>
        </w:rPr>
        <w:t> </w:t>
      </w:r>
      <w:r>
        <w:rPr>
          <w:sz w:val="24"/>
        </w:rPr>
        <w:t>nesse</w:t>
      </w:r>
      <w:r>
        <w:rPr>
          <w:spacing w:val="-1"/>
          <w:sz w:val="24"/>
        </w:rPr>
        <w:t> </w:t>
      </w:r>
      <w:r>
        <w:rPr>
          <w:sz w:val="24"/>
        </w:rPr>
        <w:t>tipo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informação</w:t>
      </w:r>
      <w:r>
        <w:rPr>
          <w:spacing w:val="-2"/>
          <w:sz w:val="24"/>
        </w:rPr>
        <w:t> </w:t>
      </w:r>
      <w:r>
        <w:rPr>
          <w:sz w:val="24"/>
        </w:rPr>
        <w:t>(Basch,</w:t>
      </w:r>
      <w:r>
        <w:rPr>
          <w:spacing w:val="-1"/>
          <w:sz w:val="24"/>
        </w:rPr>
        <w:t> </w:t>
      </w:r>
      <w:r>
        <w:rPr>
          <w:sz w:val="24"/>
        </w:rPr>
        <w:t>2012);</w:t>
      </w:r>
    </w:p>
    <w:p>
      <w:pPr>
        <w:pStyle w:val="BodyText"/>
        <w:rPr>
          <w:sz w:val="11"/>
        </w:rPr>
      </w:pPr>
      <w:r>
        <w:rPr/>
        <w:pict>
          <v:shape style="position:absolute;margin-left:56.693001pt;margin-top:8.481631pt;width:181.45pt;height:.1pt;mso-position-horizontal-relative:page;mso-position-vertical-relative:paragraph;z-index:-15717888;mso-wrap-distance-left:0;mso-wrap-distance-right:0" coordorigin="1134,170" coordsize="3629,0" path="m1134,170l4762,170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before="0"/>
        <w:ind w:left="992" w:right="0" w:firstLine="0"/>
        <w:jc w:val="left"/>
        <w:rPr>
          <w:sz w:val="20"/>
        </w:rPr>
      </w:pPr>
      <w:r>
        <w:rPr>
          <w:position w:val="7"/>
          <w:sz w:val="14"/>
        </w:rPr>
        <w:t>8</w:t>
      </w:r>
      <w:hyperlink r:id="rId61">
        <w:r>
          <w:rPr>
            <w:sz w:val="20"/>
          </w:rPr>
          <w:t>http://www.140characters.com/2009/01/30/how-twitter-was-born/</w:t>
        </w:r>
      </w:hyperlink>
    </w:p>
    <w:p>
      <w:pPr>
        <w:spacing w:after="0"/>
        <w:jc w:val="left"/>
        <w:rPr>
          <w:sz w:val="20"/>
        </w:rPr>
        <w:sectPr>
          <w:headerReference w:type="even" r:id="rId57"/>
          <w:headerReference w:type="default" r:id="rId58"/>
          <w:footerReference w:type="even" r:id="rId59"/>
          <w:footerReference w:type="default" r:id="rId60"/>
          <w:pgSz w:w="11910" w:h="16840"/>
          <w:pgMar w:header="480" w:footer="557" w:top="780" w:bottom="740" w:left="420" w:right="0"/>
          <w:pgNumType w:start="6"/>
        </w:sectPr>
      </w:pPr>
    </w:p>
    <w:p>
      <w:pPr>
        <w:pStyle w:val="BodyText"/>
        <w:spacing w:before="6"/>
        <w:rPr>
          <w:sz w:val="15"/>
        </w:rPr>
      </w:pPr>
    </w:p>
    <w:p>
      <w:pPr>
        <w:pStyle w:val="ListParagraph"/>
        <w:numPr>
          <w:ilvl w:val="1"/>
          <w:numId w:val="11"/>
        </w:numPr>
        <w:tabs>
          <w:tab w:pos="1867" w:val="left" w:leader="none"/>
        </w:tabs>
        <w:spacing w:line="358" w:lineRule="exact" w:before="35" w:after="0"/>
        <w:ind w:left="1866" w:right="1131" w:hanging="237"/>
        <w:jc w:val="both"/>
        <w:rPr>
          <w:sz w:val="24"/>
        </w:rPr>
      </w:pPr>
      <w:r>
        <w:rPr>
          <w:sz w:val="24"/>
        </w:rPr>
        <w:t>Os</w:t>
      </w:r>
      <w:r>
        <w:rPr>
          <w:spacing w:val="-5"/>
          <w:sz w:val="24"/>
        </w:rPr>
        <w:t> </w:t>
      </w:r>
      <w:r>
        <w:rPr>
          <w:sz w:val="24"/>
        </w:rPr>
        <w:t>três</w:t>
      </w:r>
      <w:r>
        <w:rPr>
          <w:spacing w:val="-4"/>
          <w:sz w:val="24"/>
        </w:rPr>
        <w:t> </w:t>
      </w:r>
      <w:r>
        <w:rPr>
          <w:sz w:val="24"/>
        </w:rPr>
        <w:t>países</w:t>
      </w:r>
      <w:r>
        <w:rPr>
          <w:spacing w:val="-5"/>
          <w:sz w:val="24"/>
        </w:rPr>
        <w:t> </w:t>
      </w:r>
      <w:r>
        <w:rPr>
          <w:sz w:val="24"/>
        </w:rPr>
        <w:t>com</w:t>
      </w:r>
      <w:r>
        <w:rPr>
          <w:spacing w:val="-4"/>
          <w:sz w:val="24"/>
        </w:rPr>
        <w:t> </w:t>
      </w:r>
      <w:r>
        <w:rPr>
          <w:sz w:val="24"/>
        </w:rPr>
        <w:t>maior</w:t>
      </w:r>
      <w:r>
        <w:rPr>
          <w:spacing w:val="-5"/>
          <w:sz w:val="24"/>
        </w:rPr>
        <w:t> </w:t>
      </w:r>
      <w:r>
        <w:rPr>
          <w:sz w:val="24"/>
        </w:rPr>
        <w:t>número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usuários</w:t>
      </w:r>
      <w:r>
        <w:rPr>
          <w:spacing w:val="-4"/>
          <w:sz w:val="24"/>
        </w:rPr>
        <w:t> </w:t>
      </w:r>
      <w:r>
        <w:rPr>
          <w:sz w:val="24"/>
        </w:rPr>
        <w:t>no</w:t>
      </w:r>
      <w:r>
        <w:rPr>
          <w:spacing w:val="-5"/>
          <w:sz w:val="24"/>
        </w:rPr>
        <w:t> </w:t>
      </w:r>
      <w:r>
        <w:rPr>
          <w:sz w:val="24"/>
        </w:rPr>
        <w:t>Twitter</w:t>
      </w:r>
      <w:r>
        <w:rPr>
          <w:spacing w:val="-4"/>
          <w:sz w:val="24"/>
        </w:rPr>
        <w:t> </w:t>
      </w:r>
      <w:r>
        <w:rPr>
          <w:sz w:val="24"/>
        </w:rPr>
        <w:t>são:</w:t>
      </w:r>
      <w:r>
        <w:rPr>
          <w:spacing w:val="8"/>
          <w:sz w:val="24"/>
        </w:rPr>
        <w:t> </w:t>
      </w:r>
      <w:r>
        <w:rPr>
          <w:sz w:val="24"/>
        </w:rPr>
        <w:t>os</w:t>
      </w:r>
      <w:r>
        <w:rPr>
          <w:spacing w:val="-4"/>
          <w:sz w:val="24"/>
        </w:rPr>
        <w:t> </w:t>
      </w:r>
      <w:r>
        <w:rPr>
          <w:sz w:val="24"/>
        </w:rPr>
        <w:t>EUA,</w:t>
      </w:r>
      <w:r>
        <w:rPr>
          <w:spacing w:val="-5"/>
          <w:sz w:val="24"/>
        </w:rPr>
        <w:t> </w:t>
      </w:r>
      <w:r>
        <w:rPr>
          <w:sz w:val="24"/>
        </w:rPr>
        <w:t>com</w:t>
      </w:r>
      <w:r>
        <w:rPr>
          <w:spacing w:val="-4"/>
          <w:sz w:val="24"/>
        </w:rPr>
        <w:t> </w:t>
      </w:r>
      <w:r>
        <w:rPr>
          <w:sz w:val="24"/>
        </w:rPr>
        <w:t>107</w:t>
      </w:r>
      <w:r>
        <w:rPr>
          <w:spacing w:val="-5"/>
          <w:sz w:val="24"/>
        </w:rPr>
        <w:t> </w:t>
      </w:r>
      <w:r>
        <w:rPr>
          <w:sz w:val="24"/>
        </w:rPr>
        <w:t>milhões,</w:t>
      </w:r>
      <w:r>
        <w:rPr>
          <w:spacing w:val="-57"/>
          <w:sz w:val="24"/>
        </w:rPr>
        <w:t> </w:t>
      </w:r>
      <w:r>
        <w:rPr>
          <w:sz w:val="24"/>
        </w:rPr>
        <w:t>o Brasil, com 33 milhões e o Japão, com cerca de 30 milhões (Bullas, 2012). 77</w:t>
      </w:r>
      <w:r>
        <w:rPr>
          <w:rFonts w:ascii="Cambria" w:hAnsi="Cambria"/>
          <w:sz w:val="24"/>
        </w:rPr>
        <w:t>% </w:t>
      </w:r>
      <w:r>
        <w:rPr>
          <w:sz w:val="24"/>
        </w:rPr>
        <w:t>das</w:t>
      </w:r>
      <w:r>
        <w:rPr>
          <w:spacing w:val="1"/>
          <w:sz w:val="24"/>
        </w:rPr>
        <w:t> </w:t>
      </w:r>
      <w:r>
        <w:rPr>
          <w:sz w:val="24"/>
        </w:rPr>
        <w:t>contas</w:t>
      </w:r>
      <w:r>
        <w:rPr>
          <w:spacing w:val="-2"/>
          <w:sz w:val="24"/>
        </w:rPr>
        <w:t> </w:t>
      </w:r>
      <w:r>
        <w:rPr>
          <w:sz w:val="24"/>
        </w:rPr>
        <w:t>estão</w:t>
      </w:r>
      <w:r>
        <w:rPr>
          <w:spacing w:val="-2"/>
          <w:sz w:val="24"/>
        </w:rPr>
        <w:t> </w:t>
      </w:r>
      <w:r>
        <w:rPr>
          <w:sz w:val="24"/>
        </w:rPr>
        <w:t>fora</w:t>
      </w:r>
      <w:r>
        <w:rPr>
          <w:spacing w:val="-1"/>
          <w:sz w:val="24"/>
        </w:rPr>
        <w:t> </w:t>
      </w:r>
      <w:r>
        <w:rPr>
          <w:sz w:val="24"/>
        </w:rPr>
        <w:t>dos</w:t>
      </w:r>
      <w:r>
        <w:rPr>
          <w:spacing w:val="-2"/>
          <w:sz w:val="24"/>
        </w:rPr>
        <w:t> </w:t>
      </w:r>
      <w:r>
        <w:rPr>
          <w:sz w:val="24"/>
        </w:rPr>
        <w:t>EUA</w:t>
      </w:r>
      <w:r>
        <w:rPr>
          <w:spacing w:val="-1"/>
          <w:sz w:val="24"/>
        </w:rPr>
        <w:t> </w:t>
      </w:r>
      <w:r>
        <w:rPr>
          <w:sz w:val="24"/>
        </w:rPr>
        <w:t>(Twitter,</w:t>
      </w:r>
      <w:r>
        <w:rPr>
          <w:spacing w:val="-2"/>
          <w:sz w:val="24"/>
        </w:rPr>
        <w:t> </w:t>
      </w:r>
      <w:r>
        <w:rPr>
          <w:sz w:val="24"/>
        </w:rPr>
        <w:t>2014);</w:t>
      </w:r>
    </w:p>
    <w:p>
      <w:pPr>
        <w:pStyle w:val="BodyText"/>
        <w:spacing w:before="11"/>
        <w:rPr>
          <w:sz w:val="26"/>
        </w:rPr>
      </w:pPr>
    </w:p>
    <w:p>
      <w:pPr>
        <w:pStyle w:val="ListParagraph"/>
        <w:numPr>
          <w:ilvl w:val="1"/>
          <w:numId w:val="11"/>
        </w:numPr>
        <w:tabs>
          <w:tab w:pos="1867" w:val="left" w:leader="none"/>
        </w:tabs>
        <w:spacing w:line="240" w:lineRule="auto" w:before="0" w:after="0"/>
        <w:ind w:left="1866" w:right="0" w:hanging="238"/>
        <w:jc w:val="left"/>
        <w:rPr>
          <w:sz w:val="24"/>
        </w:rPr>
      </w:pPr>
      <w:r>
        <w:rPr>
          <w:sz w:val="24"/>
        </w:rPr>
        <w:t>Em</w:t>
      </w:r>
      <w:r>
        <w:rPr>
          <w:spacing w:val="-4"/>
          <w:sz w:val="24"/>
        </w:rPr>
        <w:t> </w:t>
      </w:r>
      <w:r>
        <w:rPr>
          <w:sz w:val="24"/>
        </w:rPr>
        <w:t>média,</w:t>
      </w:r>
      <w:r>
        <w:rPr>
          <w:spacing w:val="-4"/>
          <w:sz w:val="24"/>
        </w:rPr>
        <w:t> </w:t>
      </w:r>
      <w:r>
        <w:rPr>
          <w:sz w:val="24"/>
        </w:rPr>
        <w:t>usuários</w:t>
      </w:r>
      <w:r>
        <w:rPr>
          <w:spacing w:val="-3"/>
          <w:sz w:val="24"/>
        </w:rPr>
        <w:t> </w:t>
      </w:r>
      <w:r>
        <w:rPr>
          <w:sz w:val="24"/>
        </w:rPr>
        <w:t>seguem</w:t>
      </w:r>
      <w:r>
        <w:rPr>
          <w:spacing w:val="-4"/>
          <w:sz w:val="24"/>
        </w:rPr>
        <w:t> </w:t>
      </w:r>
      <w:r>
        <w:rPr>
          <w:sz w:val="24"/>
        </w:rPr>
        <w:t>(ou</w:t>
      </w:r>
      <w:r>
        <w:rPr>
          <w:spacing w:val="-4"/>
          <w:sz w:val="24"/>
        </w:rPr>
        <w:t> </w:t>
      </w:r>
      <w:r>
        <w:rPr>
          <w:sz w:val="24"/>
        </w:rPr>
        <w:t>são</w:t>
      </w:r>
      <w:r>
        <w:rPr>
          <w:spacing w:val="-3"/>
          <w:sz w:val="24"/>
        </w:rPr>
        <w:t> </w:t>
      </w:r>
      <w:r>
        <w:rPr>
          <w:sz w:val="24"/>
        </w:rPr>
        <w:t>seguidos</w:t>
      </w:r>
      <w:r>
        <w:rPr>
          <w:spacing w:val="-4"/>
          <w:sz w:val="24"/>
        </w:rPr>
        <w:t> </w:t>
      </w:r>
      <w:r>
        <w:rPr>
          <w:sz w:val="24"/>
        </w:rPr>
        <w:t>por)</w:t>
      </w:r>
      <w:r>
        <w:rPr>
          <w:spacing w:val="-4"/>
          <w:sz w:val="24"/>
        </w:rPr>
        <w:t> </w:t>
      </w:r>
      <w:r>
        <w:rPr>
          <w:sz w:val="24"/>
        </w:rPr>
        <w:t>51</w:t>
      </w:r>
      <w:r>
        <w:rPr>
          <w:spacing w:val="-3"/>
          <w:sz w:val="24"/>
        </w:rPr>
        <w:t> </w:t>
      </w:r>
      <w:r>
        <w:rPr>
          <w:sz w:val="24"/>
        </w:rPr>
        <w:t>pessoas</w:t>
      </w:r>
      <w:r>
        <w:rPr>
          <w:spacing w:val="-4"/>
          <w:sz w:val="24"/>
        </w:rPr>
        <w:t> </w:t>
      </w:r>
      <w:r>
        <w:rPr>
          <w:sz w:val="24"/>
        </w:rPr>
        <w:t>(Basch,</w:t>
      </w:r>
      <w:r>
        <w:rPr>
          <w:spacing w:val="-4"/>
          <w:sz w:val="24"/>
        </w:rPr>
        <w:t> </w:t>
      </w:r>
      <w:r>
        <w:rPr>
          <w:sz w:val="24"/>
        </w:rPr>
        <w:t>2012);</w:t>
      </w:r>
    </w:p>
    <w:p>
      <w:pPr>
        <w:pStyle w:val="ListParagraph"/>
        <w:numPr>
          <w:ilvl w:val="1"/>
          <w:numId w:val="11"/>
        </w:numPr>
        <w:tabs>
          <w:tab w:pos="1867" w:val="left" w:leader="none"/>
        </w:tabs>
        <w:spacing w:line="240" w:lineRule="auto" w:before="275" w:after="0"/>
        <w:ind w:left="1866" w:right="0" w:hanging="238"/>
        <w:jc w:val="left"/>
        <w:rPr>
          <w:sz w:val="24"/>
        </w:rPr>
      </w:pPr>
      <w:r>
        <w:rPr>
          <w:sz w:val="24"/>
        </w:rPr>
        <w:t>32</w:t>
      </w:r>
      <w:r>
        <w:rPr>
          <w:rFonts w:ascii="Cambria" w:hAnsi="Cambria"/>
          <w:sz w:val="24"/>
        </w:rPr>
        <w:t>%</w:t>
      </w:r>
      <w:r>
        <w:rPr>
          <w:rFonts w:ascii="Cambria" w:hAnsi="Cambria"/>
          <w:spacing w:val="2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sz w:val="24"/>
        </w:rPr>
        <w:t>todos</w:t>
      </w:r>
      <w:r>
        <w:rPr>
          <w:spacing w:val="-6"/>
          <w:sz w:val="24"/>
        </w:rPr>
        <w:t> </w:t>
      </w:r>
      <w:r>
        <w:rPr>
          <w:sz w:val="24"/>
        </w:rPr>
        <w:t>usuários</w:t>
      </w:r>
      <w:r>
        <w:rPr>
          <w:spacing w:val="-6"/>
          <w:sz w:val="24"/>
        </w:rPr>
        <w:t> </w:t>
      </w:r>
      <w:r>
        <w:rPr>
          <w:sz w:val="24"/>
        </w:rPr>
        <w:t>da</w:t>
      </w:r>
      <w:r>
        <w:rPr>
          <w:spacing w:val="-6"/>
          <w:sz w:val="24"/>
        </w:rPr>
        <w:t> </w:t>
      </w:r>
      <w:r>
        <w:rPr>
          <w:i/>
          <w:sz w:val="24"/>
        </w:rPr>
        <w:t>Internet</w:t>
      </w:r>
      <w:r>
        <w:rPr>
          <w:i/>
          <w:spacing w:val="-1"/>
          <w:sz w:val="24"/>
        </w:rPr>
        <w:t> </w:t>
      </w:r>
      <w:r>
        <w:rPr>
          <w:sz w:val="24"/>
        </w:rPr>
        <w:t>são</w:t>
      </w:r>
      <w:r>
        <w:rPr>
          <w:spacing w:val="-6"/>
          <w:sz w:val="24"/>
        </w:rPr>
        <w:t> </w:t>
      </w:r>
      <w:r>
        <w:rPr>
          <w:sz w:val="24"/>
        </w:rPr>
        <w:t>também</w:t>
      </w:r>
      <w:r>
        <w:rPr>
          <w:spacing w:val="-5"/>
          <w:sz w:val="24"/>
        </w:rPr>
        <w:t> </w:t>
      </w:r>
      <w:r>
        <w:rPr>
          <w:sz w:val="24"/>
        </w:rPr>
        <w:t>usuários</w:t>
      </w:r>
      <w:r>
        <w:rPr>
          <w:spacing w:val="-6"/>
          <w:sz w:val="24"/>
        </w:rPr>
        <w:t> </w:t>
      </w:r>
      <w:r>
        <w:rPr>
          <w:sz w:val="24"/>
        </w:rPr>
        <w:t>do</w:t>
      </w:r>
      <w:r>
        <w:rPr>
          <w:spacing w:val="-6"/>
          <w:sz w:val="24"/>
        </w:rPr>
        <w:t> </w:t>
      </w:r>
      <w:r>
        <w:rPr>
          <w:sz w:val="24"/>
        </w:rPr>
        <w:t>Twitter</w:t>
      </w:r>
      <w:r>
        <w:rPr>
          <w:spacing w:val="-6"/>
          <w:sz w:val="24"/>
        </w:rPr>
        <w:t> </w:t>
      </w:r>
      <w:r>
        <w:rPr>
          <w:sz w:val="24"/>
        </w:rPr>
        <w:t>(McGee,</w:t>
      </w:r>
      <w:r>
        <w:rPr>
          <w:spacing w:val="-6"/>
          <w:sz w:val="24"/>
        </w:rPr>
        <w:t> </w:t>
      </w:r>
      <w:r>
        <w:rPr>
          <w:sz w:val="24"/>
        </w:rPr>
        <w:t>2012);</w:t>
      </w:r>
    </w:p>
    <w:p>
      <w:pPr>
        <w:pStyle w:val="ListParagraph"/>
        <w:numPr>
          <w:ilvl w:val="1"/>
          <w:numId w:val="11"/>
        </w:numPr>
        <w:tabs>
          <w:tab w:pos="1867" w:val="left" w:leader="none"/>
        </w:tabs>
        <w:spacing w:line="240" w:lineRule="auto" w:before="275" w:after="0"/>
        <w:ind w:left="1866" w:right="0" w:hanging="238"/>
        <w:jc w:val="left"/>
        <w:rPr>
          <w:sz w:val="24"/>
        </w:rPr>
      </w:pPr>
      <w:r>
        <w:rPr>
          <w:sz w:val="24"/>
        </w:rPr>
        <w:t>69</w:t>
      </w:r>
      <w:r>
        <w:rPr>
          <w:rFonts w:ascii="Cambria" w:hAnsi="Cambria"/>
          <w:sz w:val="24"/>
        </w:rPr>
        <w:t>%</w:t>
      </w:r>
      <w:r>
        <w:rPr>
          <w:rFonts w:ascii="Cambria" w:hAnsi="Cambria"/>
          <w:spacing w:val="1"/>
          <w:sz w:val="24"/>
        </w:rPr>
        <w:t> </w:t>
      </w:r>
      <w:r>
        <w:rPr>
          <w:sz w:val="24"/>
        </w:rPr>
        <w:t>dos</w:t>
      </w:r>
      <w:r>
        <w:rPr>
          <w:spacing w:val="-7"/>
          <w:sz w:val="24"/>
        </w:rPr>
        <w:t> </w:t>
      </w:r>
      <w:r>
        <w:rPr>
          <w:sz w:val="24"/>
        </w:rPr>
        <w:t>seguidores</w:t>
      </w:r>
      <w:r>
        <w:rPr>
          <w:spacing w:val="-7"/>
          <w:sz w:val="24"/>
        </w:rPr>
        <w:t> </w:t>
      </w:r>
      <w:r>
        <w:rPr>
          <w:sz w:val="24"/>
        </w:rPr>
        <w:t>no</w:t>
      </w:r>
      <w:r>
        <w:rPr>
          <w:spacing w:val="-6"/>
          <w:sz w:val="24"/>
        </w:rPr>
        <w:t> </w:t>
      </w:r>
      <w:r>
        <w:rPr>
          <w:sz w:val="24"/>
        </w:rPr>
        <w:t>Twitter</w:t>
      </w:r>
      <w:r>
        <w:rPr>
          <w:spacing w:val="-7"/>
          <w:sz w:val="24"/>
        </w:rPr>
        <w:t> </w:t>
      </w:r>
      <w:r>
        <w:rPr>
          <w:sz w:val="24"/>
        </w:rPr>
        <w:t>são</w:t>
      </w:r>
      <w:r>
        <w:rPr>
          <w:spacing w:val="-7"/>
          <w:sz w:val="24"/>
        </w:rPr>
        <w:t> </w:t>
      </w:r>
      <w:r>
        <w:rPr>
          <w:sz w:val="24"/>
        </w:rPr>
        <w:t>sugeridos</w:t>
      </w:r>
      <w:r>
        <w:rPr>
          <w:spacing w:val="-7"/>
          <w:sz w:val="24"/>
        </w:rPr>
        <w:t> </w:t>
      </w:r>
      <w:r>
        <w:rPr>
          <w:sz w:val="24"/>
        </w:rPr>
        <w:t>por</w:t>
      </w:r>
      <w:r>
        <w:rPr>
          <w:spacing w:val="-6"/>
          <w:sz w:val="24"/>
        </w:rPr>
        <w:t> </w:t>
      </w:r>
      <w:r>
        <w:rPr>
          <w:sz w:val="24"/>
        </w:rPr>
        <w:t>amigos</w:t>
      </w:r>
      <w:r>
        <w:rPr>
          <w:spacing w:val="-7"/>
          <w:sz w:val="24"/>
        </w:rPr>
        <w:t> </w:t>
      </w:r>
      <w:r>
        <w:rPr>
          <w:sz w:val="24"/>
        </w:rPr>
        <w:t>(Kane,</w:t>
      </w:r>
      <w:r>
        <w:rPr>
          <w:spacing w:val="-7"/>
          <w:sz w:val="24"/>
        </w:rPr>
        <w:t> </w:t>
      </w:r>
      <w:r>
        <w:rPr>
          <w:sz w:val="24"/>
        </w:rPr>
        <w:t>2012).</w:t>
      </w:r>
    </w:p>
    <w:p>
      <w:pPr>
        <w:pStyle w:val="BodyText"/>
        <w:spacing w:before="6"/>
        <w:rPr>
          <w:sz w:val="35"/>
        </w:rPr>
      </w:pPr>
    </w:p>
    <w:p>
      <w:pPr>
        <w:pStyle w:val="BodyText"/>
        <w:spacing w:line="312" w:lineRule="auto"/>
        <w:ind w:left="1280" w:right="1131" w:firstLine="351"/>
        <w:jc w:val="both"/>
      </w:pPr>
      <w:r>
        <w:rPr/>
        <w:t>Além dos fatores relacionados ao número de usuários ativos e do envio médio de mensa-</w:t>
      </w:r>
      <w:r>
        <w:rPr>
          <w:spacing w:val="1"/>
        </w:rPr>
        <w:t> </w:t>
      </w:r>
      <w:r>
        <w:rPr/>
        <w:t>gens realizado por tais usuários, a aplicação de técnicas de análise de sentimentos em </w:t>
      </w:r>
      <w:r>
        <w:rPr>
          <w:i/>
        </w:rPr>
        <w:t>tweets </w:t>
      </w:r>
      <w:r>
        <w:rPr/>
        <w:t>é</w:t>
      </w:r>
      <w:r>
        <w:rPr>
          <w:spacing w:val="1"/>
        </w:rPr>
        <w:t> </w:t>
      </w:r>
      <w:r>
        <w:rPr/>
        <w:t>também</w:t>
      </w:r>
      <w:r>
        <w:rPr>
          <w:spacing w:val="-7"/>
        </w:rPr>
        <w:t> </w:t>
      </w:r>
      <w:r>
        <w:rPr/>
        <w:t>justificada</w:t>
      </w:r>
      <w:r>
        <w:rPr>
          <w:spacing w:val="-6"/>
        </w:rPr>
        <w:t> </w:t>
      </w:r>
      <w:r>
        <w:rPr/>
        <w:t>e</w:t>
      </w:r>
      <w:r>
        <w:rPr>
          <w:spacing w:val="-6"/>
        </w:rPr>
        <w:t> </w:t>
      </w:r>
      <w:r>
        <w:rPr/>
        <w:t>facilitada</w:t>
      </w:r>
      <w:r>
        <w:rPr>
          <w:spacing w:val="-6"/>
        </w:rPr>
        <w:t> </w:t>
      </w:r>
      <w:r>
        <w:rPr/>
        <w:t>pela</w:t>
      </w:r>
      <w:r>
        <w:rPr>
          <w:spacing w:val="-6"/>
        </w:rPr>
        <w:t> </w:t>
      </w:r>
      <w:r>
        <w:rPr/>
        <w:t>existência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uma</w:t>
      </w:r>
      <w:r>
        <w:rPr>
          <w:spacing w:val="-6"/>
        </w:rPr>
        <w:t> </w:t>
      </w:r>
      <w:r>
        <w:rPr/>
        <w:t>interface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desenvolvimento</w:t>
      </w:r>
      <w:r>
        <w:rPr>
          <w:color w:val="0000B3"/>
          <w:vertAlign w:val="superscript"/>
        </w:rPr>
        <w:t>9</w:t>
      </w:r>
      <w:r>
        <w:rPr>
          <w:color w:val="0000B3"/>
          <w:spacing w:val="3"/>
          <w:vertAlign w:val="baseline"/>
        </w:rPr>
        <w:t> </w:t>
      </w:r>
      <w:r>
        <w:rPr>
          <w:vertAlign w:val="baseline"/>
        </w:rPr>
        <w:t>fornecida</w:t>
      </w:r>
      <w:r>
        <w:rPr>
          <w:spacing w:val="-58"/>
          <w:vertAlign w:val="baseline"/>
        </w:rPr>
        <w:t> </w:t>
      </w:r>
      <w:r>
        <w:rPr>
          <w:vertAlign w:val="baseline"/>
        </w:rPr>
        <w:t>pelos</w:t>
      </w:r>
      <w:r>
        <w:rPr>
          <w:spacing w:val="-4"/>
          <w:vertAlign w:val="baseline"/>
        </w:rPr>
        <w:t> </w:t>
      </w:r>
      <w:r>
        <w:rPr>
          <w:vertAlign w:val="baseline"/>
        </w:rPr>
        <w:t>desenvolvedores</w:t>
      </w:r>
      <w:r>
        <w:rPr>
          <w:spacing w:val="-3"/>
          <w:vertAlign w:val="baseline"/>
        </w:rPr>
        <w:t> </w:t>
      </w:r>
      <w:r>
        <w:rPr>
          <w:vertAlign w:val="baseline"/>
        </w:rPr>
        <w:t>do</w:t>
      </w:r>
      <w:r>
        <w:rPr>
          <w:spacing w:val="-4"/>
          <w:vertAlign w:val="baseline"/>
        </w:rPr>
        <w:t> </w:t>
      </w:r>
      <w:r>
        <w:rPr>
          <w:vertAlign w:val="baseline"/>
        </w:rPr>
        <w:t>Twitter,</w:t>
      </w:r>
      <w:r>
        <w:rPr>
          <w:spacing w:val="-3"/>
          <w:vertAlign w:val="baseline"/>
        </w:rPr>
        <w:t> </w:t>
      </w:r>
      <w:r>
        <w:rPr>
          <w:vertAlign w:val="baseline"/>
        </w:rPr>
        <w:t>que</w:t>
      </w:r>
      <w:r>
        <w:rPr>
          <w:spacing w:val="-3"/>
          <w:vertAlign w:val="baseline"/>
        </w:rPr>
        <w:t> </w:t>
      </w:r>
      <w:r>
        <w:rPr>
          <w:vertAlign w:val="baseline"/>
        </w:rPr>
        <w:t>provê</w:t>
      </w:r>
      <w:r>
        <w:rPr>
          <w:spacing w:val="-4"/>
          <w:vertAlign w:val="baseline"/>
        </w:rPr>
        <w:t> </w:t>
      </w:r>
      <w:r>
        <w:rPr>
          <w:vertAlign w:val="baseline"/>
        </w:rPr>
        <w:t>serviços</w:t>
      </w:r>
      <w:r>
        <w:rPr>
          <w:spacing w:val="-3"/>
          <w:vertAlign w:val="baseline"/>
        </w:rPr>
        <w:t> </w:t>
      </w:r>
      <w:r>
        <w:rPr>
          <w:vertAlign w:val="baseline"/>
        </w:rPr>
        <w:t>como</w:t>
      </w:r>
      <w:r>
        <w:rPr>
          <w:spacing w:val="-3"/>
          <w:vertAlign w:val="baseline"/>
        </w:rPr>
        <w:t> </w:t>
      </w:r>
      <w:r>
        <w:rPr>
          <w:i/>
          <w:vertAlign w:val="baseline"/>
        </w:rPr>
        <w:t>download</w:t>
      </w:r>
      <w:r>
        <w:rPr>
          <w:i/>
          <w:spacing w:val="-4"/>
          <w:vertAlign w:val="baseline"/>
        </w:rPr>
        <w:t> </w:t>
      </w:r>
      <w:r>
        <w:rPr>
          <w:i/>
          <w:vertAlign w:val="baseline"/>
        </w:rPr>
        <w:t>de</w:t>
      </w:r>
      <w:r>
        <w:rPr>
          <w:i/>
          <w:spacing w:val="-3"/>
          <w:vertAlign w:val="baseline"/>
        </w:rPr>
        <w:t> </w:t>
      </w:r>
      <w:r>
        <w:rPr>
          <w:i/>
          <w:vertAlign w:val="baseline"/>
        </w:rPr>
        <w:t>tweets</w:t>
      </w:r>
      <w:r>
        <w:rPr>
          <w:vertAlign w:val="baseline"/>
        </w:rPr>
        <w:t>.</w:t>
      </w:r>
    </w:p>
    <w:p>
      <w:pPr>
        <w:pStyle w:val="BodyText"/>
        <w:spacing w:line="312" w:lineRule="auto" w:before="16"/>
        <w:ind w:left="1280" w:right="1129" w:firstLine="351"/>
      </w:pPr>
      <w:r>
        <w:rPr>
          <w:spacing w:val="-1"/>
        </w:rPr>
        <w:t>A</w:t>
      </w:r>
      <w:r>
        <w:rPr>
          <w:spacing w:val="-14"/>
        </w:rPr>
        <w:t> </w:t>
      </w:r>
      <w:r>
        <w:rPr>
          <w:spacing w:val="-1"/>
        </w:rPr>
        <w:t>seguir</w:t>
      </w:r>
      <w:r>
        <w:rPr>
          <w:spacing w:val="-14"/>
        </w:rPr>
        <w:t> </w:t>
      </w:r>
      <w:r>
        <w:rPr>
          <w:spacing w:val="-1"/>
        </w:rPr>
        <w:t>é</w:t>
      </w:r>
      <w:r>
        <w:rPr>
          <w:spacing w:val="-14"/>
        </w:rPr>
        <w:t> </w:t>
      </w:r>
      <w:r>
        <w:rPr>
          <w:spacing w:val="-1"/>
        </w:rPr>
        <w:t>apresentado</w:t>
      </w:r>
      <w:r>
        <w:rPr>
          <w:spacing w:val="-14"/>
        </w:rPr>
        <w:t> </w:t>
      </w:r>
      <w:r>
        <w:rPr>
          <w:spacing w:val="-1"/>
        </w:rPr>
        <w:t>uma</w:t>
      </w:r>
      <w:r>
        <w:rPr>
          <w:spacing w:val="-14"/>
        </w:rPr>
        <w:t> </w:t>
      </w:r>
      <w:r>
        <w:rPr/>
        <w:t>lista</w:t>
      </w:r>
      <w:r>
        <w:rPr>
          <w:spacing w:val="-13"/>
        </w:rPr>
        <w:t> </w:t>
      </w:r>
      <w:r>
        <w:rPr/>
        <w:t>de</w:t>
      </w:r>
      <w:r>
        <w:rPr>
          <w:spacing w:val="-14"/>
        </w:rPr>
        <w:t> </w:t>
      </w:r>
      <w:r>
        <w:rPr/>
        <w:t>termos</w:t>
      </w:r>
      <w:r>
        <w:rPr>
          <w:spacing w:val="-14"/>
        </w:rPr>
        <w:t> </w:t>
      </w:r>
      <w:r>
        <w:rPr/>
        <w:t>específicos</w:t>
      </w:r>
      <w:r>
        <w:rPr>
          <w:spacing w:val="-14"/>
        </w:rPr>
        <w:t> </w:t>
      </w:r>
      <w:r>
        <w:rPr/>
        <w:t>da</w:t>
      </w:r>
      <w:r>
        <w:rPr>
          <w:spacing w:val="-14"/>
        </w:rPr>
        <w:t> </w:t>
      </w:r>
      <w:r>
        <w:rPr/>
        <w:t>plataforma</w:t>
      </w:r>
      <w:r>
        <w:rPr>
          <w:spacing w:val="-14"/>
        </w:rPr>
        <w:t> </w:t>
      </w:r>
      <w:r>
        <w:rPr/>
        <w:t>Twitter,</w:t>
      </w:r>
      <w:r>
        <w:rPr>
          <w:spacing w:val="-11"/>
        </w:rPr>
        <w:t> </w:t>
      </w:r>
      <w:r>
        <w:rPr/>
        <w:t>que</w:t>
      </w:r>
      <w:r>
        <w:rPr>
          <w:spacing w:val="-14"/>
        </w:rPr>
        <w:t> </w:t>
      </w:r>
      <w:r>
        <w:rPr/>
        <w:t>será</w:t>
      </w:r>
      <w:r>
        <w:rPr>
          <w:spacing w:val="-14"/>
        </w:rPr>
        <w:t> </w:t>
      </w:r>
      <w:r>
        <w:rPr/>
        <w:t>usada</w:t>
      </w:r>
      <w:r>
        <w:rPr>
          <w:spacing w:val="-57"/>
        </w:rPr>
        <w:t> </w:t>
      </w:r>
      <w:r>
        <w:rPr/>
        <w:t>no</w:t>
      </w:r>
      <w:r>
        <w:rPr>
          <w:spacing w:val="-2"/>
        </w:rPr>
        <w:t> </w:t>
      </w:r>
      <w:r>
        <w:rPr/>
        <w:t>decorrer</w:t>
      </w:r>
      <w:r>
        <w:rPr>
          <w:spacing w:val="-1"/>
        </w:rPr>
        <w:t> </w:t>
      </w:r>
      <w:r>
        <w:rPr/>
        <w:t>desta</w:t>
      </w:r>
      <w:r>
        <w:rPr>
          <w:spacing w:val="-1"/>
        </w:rPr>
        <w:t> </w:t>
      </w:r>
      <w:r>
        <w:rPr/>
        <w:t>tese:</w:t>
      </w:r>
    </w:p>
    <w:p>
      <w:pPr>
        <w:pStyle w:val="BodyText"/>
        <w:spacing w:before="6"/>
        <w:rPr>
          <w:sz w:val="29"/>
        </w:rPr>
      </w:pPr>
    </w:p>
    <w:p>
      <w:pPr>
        <w:pStyle w:val="ListParagraph"/>
        <w:numPr>
          <w:ilvl w:val="1"/>
          <w:numId w:val="11"/>
        </w:numPr>
        <w:tabs>
          <w:tab w:pos="1867" w:val="left" w:leader="none"/>
        </w:tabs>
        <w:spacing w:line="259" w:lineRule="auto" w:before="0" w:after="0"/>
        <w:ind w:left="1866" w:right="1131" w:hanging="237"/>
        <w:jc w:val="both"/>
        <w:rPr>
          <w:sz w:val="24"/>
        </w:rPr>
      </w:pPr>
      <w:r>
        <w:rPr>
          <w:i/>
          <w:sz w:val="24"/>
        </w:rPr>
        <w:t>Tweet:</w:t>
      </w:r>
      <w:r>
        <w:rPr>
          <w:i/>
          <w:spacing w:val="7"/>
          <w:sz w:val="24"/>
        </w:rPr>
        <w:t> </w:t>
      </w:r>
      <w:r>
        <w:rPr>
          <w:sz w:val="24"/>
        </w:rPr>
        <w:t>Uma</w:t>
      </w:r>
      <w:r>
        <w:rPr>
          <w:spacing w:val="-6"/>
          <w:sz w:val="24"/>
        </w:rPr>
        <w:t> </w:t>
      </w:r>
      <w:r>
        <w:rPr>
          <w:sz w:val="24"/>
        </w:rPr>
        <w:t>mensagem</w:t>
      </w:r>
      <w:r>
        <w:rPr>
          <w:spacing w:val="-7"/>
          <w:sz w:val="24"/>
        </w:rPr>
        <w:t> </w:t>
      </w:r>
      <w:r>
        <w:rPr>
          <w:sz w:val="24"/>
        </w:rPr>
        <w:t>ou</w:t>
      </w:r>
      <w:r>
        <w:rPr>
          <w:spacing w:val="-6"/>
          <w:sz w:val="24"/>
        </w:rPr>
        <w:t> </w:t>
      </w:r>
      <w:r>
        <w:rPr>
          <w:sz w:val="24"/>
        </w:rPr>
        <w:t>post</w:t>
      </w:r>
      <w:r>
        <w:rPr>
          <w:spacing w:val="-7"/>
          <w:sz w:val="24"/>
        </w:rPr>
        <w:t> </w:t>
      </w:r>
      <w:r>
        <w:rPr>
          <w:sz w:val="24"/>
        </w:rPr>
        <w:t>na</w:t>
      </w:r>
      <w:r>
        <w:rPr>
          <w:spacing w:val="-6"/>
          <w:sz w:val="24"/>
        </w:rPr>
        <w:t> </w:t>
      </w:r>
      <w:r>
        <w:rPr>
          <w:sz w:val="24"/>
        </w:rPr>
        <w:t>plataforma</w:t>
      </w:r>
      <w:r>
        <w:rPr>
          <w:spacing w:val="-6"/>
          <w:sz w:val="24"/>
        </w:rPr>
        <w:t> </w:t>
      </w:r>
      <w:r>
        <w:rPr>
          <w:sz w:val="24"/>
        </w:rPr>
        <w:t>Twitter</w:t>
      </w:r>
      <w:r>
        <w:rPr>
          <w:spacing w:val="-7"/>
          <w:sz w:val="24"/>
        </w:rPr>
        <w:t> </w:t>
      </w:r>
      <w:r>
        <w:rPr>
          <w:sz w:val="24"/>
        </w:rPr>
        <w:t>recebe</w:t>
      </w:r>
      <w:r>
        <w:rPr>
          <w:spacing w:val="-6"/>
          <w:sz w:val="24"/>
        </w:rPr>
        <w:t> </w:t>
      </w:r>
      <w:r>
        <w:rPr>
          <w:sz w:val="24"/>
        </w:rPr>
        <w:t>o</w:t>
      </w:r>
      <w:r>
        <w:rPr>
          <w:spacing w:val="-7"/>
          <w:sz w:val="24"/>
        </w:rPr>
        <w:t> </w:t>
      </w:r>
      <w:r>
        <w:rPr>
          <w:sz w:val="24"/>
        </w:rPr>
        <w:t>nome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i/>
          <w:sz w:val="24"/>
        </w:rPr>
        <w:t>tweet</w:t>
      </w:r>
      <w:r>
        <w:rPr>
          <w:sz w:val="24"/>
        </w:rPr>
        <w:t>.</w:t>
      </w:r>
      <w:r>
        <w:rPr>
          <w:spacing w:val="8"/>
          <w:sz w:val="24"/>
        </w:rPr>
        <w:t> </w:t>
      </w:r>
      <w:r>
        <w:rPr>
          <w:sz w:val="24"/>
        </w:rPr>
        <w:t>Um</w:t>
      </w:r>
      <w:r>
        <w:rPr>
          <w:spacing w:val="-6"/>
          <w:sz w:val="24"/>
        </w:rPr>
        <w:t> </w:t>
      </w:r>
      <w:r>
        <w:rPr>
          <w:i/>
          <w:sz w:val="24"/>
        </w:rPr>
        <w:t>tweet</w:t>
      </w:r>
      <w:r>
        <w:rPr>
          <w:i/>
          <w:spacing w:val="-58"/>
          <w:sz w:val="24"/>
        </w:rPr>
        <w:t> </w:t>
      </w:r>
      <w:r>
        <w:rPr>
          <w:sz w:val="24"/>
        </w:rPr>
        <w:t>é</w:t>
      </w:r>
      <w:r>
        <w:rPr>
          <w:spacing w:val="-2"/>
          <w:sz w:val="24"/>
        </w:rPr>
        <w:t> </w:t>
      </w:r>
      <w:r>
        <w:rPr>
          <w:sz w:val="24"/>
        </w:rPr>
        <w:t>restrito</w:t>
      </w:r>
      <w:r>
        <w:rPr>
          <w:spacing w:val="-2"/>
          <w:sz w:val="24"/>
        </w:rPr>
        <w:t> </w:t>
      </w:r>
      <w:r>
        <w:rPr>
          <w:sz w:val="24"/>
        </w:rPr>
        <w:t>ao</w:t>
      </w:r>
      <w:r>
        <w:rPr>
          <w:spacing w:val="-1"/>
          <w:sz w:val="24"/>
        </w:rPr>
        <w:t> </w:t>
      </w:r>
      <w:r>
        <w:rPr>
          <w:sz w:val="24"/>
        </w:rPr>
        <w:t>limite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140</w:t>
      </w:r>
      <w:r>
        <w:rPr>
          <w:spacing w:val="-1"/>
          <w:sz w:val="24"/>
        </w:rPr>
        <w:t> </w:t>
      </w:r>
      <w:r>
        <w:rPr>
          <w:sz w:val="24"/>
        </w:rPr>
        <w:t>caracteres,</w:t>
      </w:r>
      <w:r>
        <w:rPr>
          <w:spacing w:val="-2"/>
          <w:sz w:val="24"/>
        </w:rPr>
        <w:t> </w:t>
      </w:r>
      <w:r>
        <w:rPr>
          <w:sz w:val="24"/>
        </w:rPr>
        <w:t>como</w:t>
      </w:r>
      <w:r>
        <w:rPr>
          <w:spacing w:val="-2"/>
          <w:sz w:val="24"/>
        </w:rPr>
        <w:t> </w:t>
      </w:r>
      <w:r>
        <w:rPr>
          <w:sz w:val="24"/>
        </w:rPr>
        <w:t>já</w:t>
      </w:r>
      <w:r>
        <w:rPr>
          <w:spacing w:val="-1"/>
          <w:sz w:val="24"/>
        </w:rPr>
        <w:t> </w:t>
      </w:r>
      <w:r>
        <w:rPr>
          <w:sz w:val="24"/>
        </w:rPr>
        <w:t>mencionado</w:t>
      </w:r>
      <w:r>
        <w:rPr>
          <w:spacing w:val="-2"/>
          <w:sz w:val="24"/>
        </w:rPr>
        <w:t> </w:t>
      </w:r>
      <w:r>
        <w:rPr>
          <w:sz w:val="24"/>
        </w:rPr>
        <w:t>anteriormente.</w:t>
      </w:r>
    </w:p>
    <w:p>
      <w:pPr>
        <w:pStyle w:val="BodyText"/>
        <w:spacing w:before="7"/>
      </w:pPr>
    </w:p>
    <w:p>
      <w:pPr>
        <w:pStyle w:val="ListParagraph"/>
        <w:numPr>
          <w:ilvl w:val="1"/>
          <w:numId w:val="11"/>
        </w:numPr>
        <w:tabs>
          <w:tab w:pos="1867" w:val="left" w:leader="none"/>
        </w:tabs>
        <w:spacing w:line="358" w:lineRule="exact" w:before="0" w:after="0"/>
        <w:ind w:left="1866" w:right="1131" w:hanging="237"/>
        <w:jc w:val="both"/>
        <w:rPr>
          <w:sz w:val="24"/>
        </w:rPr>
      </w:pPr>
      <w:r>
        <w:rPr>
          <w:i/>
          <w:sz w:val="24"/>
        </w:rPr>
        <w:t>User ou Username: </w:t>
      </w:r>
      <w:r>
        <w:rPr>
          <w:sz w:val="24"/>
        </w:rPr>
        <w:t>Para poder postar </w:t>
      </w:r>
      <w:r>
        <w:rPr>
          <w:i/>
          <w:sz w:val="24"/>
        </w:rPr>
        <w:t>tweets</w:t>
      </w:r>
      <w:r>
        <w:rPr>
          <w:sz w:val="24"/>
        </w:rPr>
        <w:t>, o usuário deve se registar no Twitter com</w:t>
      </w:r>
      <w:r>
        <w:rPr>
          <w:spacing w:val="1"/>
          <w:sz w:val="24"/>
        </w:rPr>
        <w:t> </w:t>
      </w:r>
      <w:r>
        <w:rPr>
          <w:sz w:val="24"/>
        </w:rPr>
        <w:t>um pseudônimo ou </w:t>
      </w:r>
      <w:r>
        <w:rPr>
          <w:i/>
          <w:sz w:val="24"/>
        </w:rPr>
        <w:t>username</w:t>
      </w:r>
      <w:r>
        <w:rPr>
          <w:sz w:val="24"/>
        </w:rPr>
        <w:t>. Para interagir com outros usuários do Twitter, os autores</w:t>
      </w:r>
      <w:r>
        <w:rPr>
          <w:spacing w:val="1"/>
          <w:sz w:val="24"/>
        </w:rPr>
        <w:t> </w:t>
      </w:r>
      <w:r>
        <w:rPr>
          <w:w w:val="95"/>
          <w:sz w:val="24"/>
        </w:rPr>
        <w:t>podem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mencionar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outros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pseudônimos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de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usuários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usando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o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símbolo</w:t>
      </w:r>
      <w:r>
        <w:rPr>
          <w:spacing w:val="1"/>
          <w:w w:val="95"/>
          <w:sz w:val="24"/>
        </w:rPr>
        <w:t> </w:t>
      </w:r>
      <w:r>
        <w:rPr>
          <w:rFonts w:ascii="Courier New" w:hAnsi="Courier New"/>
          <w:w w:val="95"/>
          <w:sz w:val="24"/>
        </w:rPr>
        <w:t>@ </w:t>
      </w:r>
      <w:r>
        <w:rPr>
          <w:w w:val="95"/>
          <w:sz w:val="24"/>
        </w:rPr>
        <w:t>(por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exemplo</w:t>
      </w:r>
      <w:r>
        <w:rPr>
          <w:spacing w:val="1"/>
          <w:w w:val="95"/>
          <w:sz w:val="24"/>
        </w:rPr>
        <w:t> </w:t>
      </w:r>
      <w:r>
        <w:rPr>
          <w:rFonts w:ascii="Courier New" w:hAnsi="Courier New"/>
          <w:sz w:val="24"/>
        </w:rPr>
        <w:t>@maria</w:t>
      </w:r>
      <w:r>
        <w:rPr>
          <w:sz w:val="24"/>
        </w:rPr>
        <w:t>).</w:t>
      </w:r>
    </w:p>
    <w:p>
      <w:pPr>
        <w:pStyle w:val="BodyText"/>
        <w:rPr>
          <w:sz w:val="27"/>
        </w:rPr>
      </w:pPr>
    </w:p>
    <w:p>
      <w:pPr>
        <w:pStyle w:val="ListParagraph"/>
        <w:numPr>
          <w:ilvl w:val="1"/>
          <w:numId w:val="11"/>
        </w:numPr>
        <w:tabs>
          <w:tab w:pos="1867" w:val="left" w:leader="none"/>
        </w:tabs>
        <w:spacing w:line="256" w:lineRule="auto" w:before="0" w:after="0"/>
        <w:ind w:left="1866" w:right="1131" w:hanging="237"/>
        <w:jc w:val="both"/>
        <w:rPr>
          <w:sz w:val="24"/>
        </w:rPr>
      </w:pPr>
      <w:r>
        <w:rPr>
          <w:i/>
          <w:sz w:val="24"/>
        </w:rPr>
        <w:t>Hashtag: </w:t>
      </w:r>
      <w:r>
        <w:rPr>
          <w:sz w:val="24"/>
        </w:rPr>
        <w:t>Usando o símbolo </w:t>
      </w:r>
      <w:r>
        <w:rPr>
          <w:rFonts w:ascii="Cambria" w:hAnsi="Cambria"/>
          <w:sz w:val="24"/>
        </w:rPr>
        <w:t>#</w:t>
      </w:r>
      <w:r>
        <w:rPr>
          <w:sz w:val="24"/>
        </w:rPr>
        <w:t>, os usuários podem atribuir </w:t>
      </w:r>
      <w:r>
        <w:rPr>
          <w:i/>
          <w:sz w:val="24"/>
        </w:rPr>
        <w:t>tags </w:t>
      </w:r>
      <w:r>
        <w:rPr>
          <w:sz w:val="24"/>
        </w:rPr>
        <w:t>a seus </w:t>
      </w:r>
      <w:r>
        <w:rPr>
          <w:i/>
          <w:sz w:val="24"/>
        </w:rPr>
        <w:t>tweets</w:t>
      </w:r>
      <w:r>
        <w:rPr>
          <w:sz w:val="24"/>
        </w:rPr>
        <w:t>, indicando</w:t>
      </w:r>
      <w:r>
        <w:rPr>
          <w:spacing w:val="1"/>
          <w:sz w:val="24"/>
        </w:rPr>
        <w:t> </w:t>
      </w:r>
      <w:r>
        <w:rPr>
          <w:sz w:val="24"/>
        </w:rPr>
        <w:t>por</w:t>
      </w:r>
      <w:r>
        <w:rPr>
          <w:spacing w:val="2"/>
          <w:sz w:val="24"/>
        </w:rPr>
        <w:t> </w:t>
      </w:r>
      <w:r>
        <w:rPr>
          <w:sz w:val="24"/>
        </w:rPr>
        <w:t>exemplo</w:t>
      </w:r>
      <w:r>
        <w:rPr>
          <w:spacing w:val="3"/>
          <w:sz w:val="24"/>
        </w:rPr>
        <w:t> </w:t>
      </w:r>
      <w:r>
        <w:rPr>
          <w:sz w:val="24"/>
        </w:rPr>
        <w:t>a</w:t>
      </w:r>
      <w:r>
        <w:rPr>
          <w:spacing w:val="2"/>
          <w:sz w:val="24"/>
        </w:rPr>
        <w:t> </w:t>
      </w:r>
      <w:r>
        <w:rPr>
          <w:sz w:val="24"/>
        </w:rPr>
        <w:t>relevância</w:t>
      </w:r>
      <w:r>
        <w:rPr>
          <w:spacing w:val="3"/>
          <w:sz w:val="24"/>
        </w:rPr>
        <w:t> </w:t>
      </w:r>
      <w:r>
        <w:rPr>
          <w:sz w:val="24"/>
        </w:rPr>
        <w:t>de</w:t>
      </w:r>
      <w:r>
        <w:rPr>
          <w:spacing w:val="2"/>
          <w:sz w:val="24"/>
        </w:rPr>
        <w:t> </w:t>
      </w:r>
      <w:r>
        <w:rPr>
          <w:sz w:val="24"/>
        </w:rPr>
        <w:t>um</w:t>
      </w:r>
      <w:r>
        <w:rPr>
          <w:spacing w:val="3"/>
          <w:sz w:val="24"/>
        </w:rPr>
        <w:t> </w:t>
      </w:r>
      <w:r>
        <w:rPr>
          <w:sz w:val="24"/>
        </w:rPr>
        <w:t>certo</w:t>
      </w:r>
      <w:r>
        <w:rPr>
          <w:spacing w:val="2"/>
          <w:sz w:val="24"/>
        </w:rPr>
        <w:t> </w:t>
      </w:r>
      <w:r>
        <w:rPr>
          <w:sz w:val="24"/>
        </w:rPr>
        <w:t>tópico,</w:t>
      </w:r>
      <w:r>
        <w:rPr>
          <w:spacing w:val="3"/>
          <w:sz w:val="24"/>
        </w:rPr>
        <w:t> </w:t>
      </w:r>
      <w:r>
        <w:rPr>
          <w:sz w:val="24"/>
        </w:rPr>
        <w:t>por</w:t>
      </w:r>
      <w:r>
        <w:rPr>
          <w:spacing w:val="2"/>
          <w:sz w:val="24"/>
        </w:rPr>
        <w:t> </w:t>
      </w:r>
      <w:r>
        <w:rPr>
          <w:sz w:val="24"/>
        </w:rPr>
        <w:t>exemplo,</w:t>
      </w:r>
      <w:r>
        <w:rPr>
          <w:spacing w:val="3"/>
          <w:sz w:val="24"/>
        </w:rPr>
        <w:t> </w:t>
      </w:r>
      <w:r>
        <w:rPr>
          <w:rFonts w:ascii="Cambria" w:hAnsi="Cambria"/>
          <w:sz w:val="24"/>
        </w:rPr>
        <w:t>#ProtestoBR</w:t>
      </w:r>
      <w:r>
        <w:rPr>
          <w:sz w:val="24"/>
        </w:rPr>
        <w:t>.</w:t>
      </w:r>
    </w:p>
    <w:p>
      <w:pPr>
        <w:pStyle w:val="BodyText"/>
        <w:spacing w:before="7"/>
      </w:pPr>
    </w:p>
    <w:p>
      <w:pPr>
        <w:pStyle w:val="ListParagraph"/>
        <w:numPr>
          <w:ilvl w:val="1"/>
          <w:numId w:val="11"/>
        </w:numPr>
        <w:tabs>
          <w:tab w:pos="1867" w:val="left" w:leader="none"/>
        </w:tabs>
        <w:spacing w:line="358" w:lineRule="exact" w:before="1" w:after="0"/>
        <w:ind w:left="1866" w:right="1131" w:hanging="237"/>
        <w:jc w:val="both"/>
        <w:rPr>
          <w:sz w:val="24"/>
        </w:rPr>
      </w:pPr>
      <w:r>
        <w:rPr>
          <w:i/>
          <w:sz w:val="24"/>
        </w:rPr>
        <w:t>Follower:</w:t>
      </w:r>
      <w:r>
        <w:rPr>
          <w:i/>
          <w:spacing w:val="13"/>
          <w:sz w:val="24"/>
        </w:rPr>
        <w:t> </w:t>
      </w:r>
      <w:r>
        <w:rPr>
          <w:sz w:val="24"/>
        </w:rPr>
        <w:t>Usuários</w:t>
      </w:r>
      <w:r>
        <w:rPr>
          <w:spacing w:val="-3"/>
          <w:sz w:val="24"/>
        </w:rPr>
        <w:t> </w:t>
      </w:r>
      <w:r>
        <w:rPr>
          <w:sz w:val="24"/>
        </w:rPr>
        <w:t>no</w:t>
      </w:r>
      <w:r>
        <w:rPr>
          <w:spacing w:val="-2"/>
          <w:sz w:val="24"/>
        </w:rPr>
        <w:t> </w:t>
      </w:r>
      <w:r>
        <w:rPr>
          <w:sz w:val="24"/>
        </w:rPr>
        <w:t>Twitter</w:t>
      </w:r>
      <w:r>
        <w:rPr>
          <w:spacing w:val="-3"/>
          <w:sz w:val="24"/>
        </w:rPr>
        <w:t> </w:t>
      </w:r>
      <w:r>
        <w:rPr>
          <w:sz w:val="24"/>
        </w:rPr>
        <w:t>podem</w:t>
      </w:r>
      <w:r>
        <w:rPr>
          <w:spacing w:val="-3"/>
          <w:sz w:val="24"/>
        </w:rPr>
        <w:t> </w:t>
      </w:r>
      <w:r>
        <w:rPr>
          <w:sz w:val="24"/>
        </w:rPr>
        <w:t>se</w:t>
      </w:r>
      <w:r>
        <w:rPr>
          <w:spacing w:val="-3"/>
          <w:sz w:val="24"/>
        </w:rPr>
        <w:t> </w:t>
      </w:r>
      <w:r>
        <w:rPr>
          <w:sz w:val="24"/>
        </w:rPr>
        <w:t>conectar</w:t>
      </w:r>
      <w:r>
        <w:rPr>
          <w:spacing w:val="-3"/>
          <w:sz w:val="24"/>
        </w:rPr>
        <w:t> </w:t>
      </w:r>
      <w:r>
        <w:rPr>
          <w:sz w:val="24"/>
        </w:rPr>
        <w:t>uns</w:t>
      </w:r>
      <w:r>
        <w:rPr>
          <w:spacing w:val="-3"/>
          <w:sz w:val="24"/>
        </w:rPr>
        <w:t> </w:t>
      </w:r>
      <w:r>
        <w:rPr>
          <w:sz w:val="24"/>
        </w:rPr>
        <w:t>aos</w:t>
      </w:r>
      <w:r>
        <w:rPr>
          <w:spacing w:val="-3"/>
          <w:sz w:val="24"/>
        </w:rPr>
        <w:t> </w:t>
      </w:r>
      <w:r>
        <w:rPr>
          <w:sz w:val="24"/>
        </w:rPr>
        <w:t>outros,</w:t>
      </w:r>
      <w:r>
        <w:rPr>
          <w:spacing w:val="-2"/>
          <w:sz w:val="24"/>
        </w:rPr>
        <w:t> </w:t>
      </w:r>
      <w:r>
        <w:rPr>
          <w:sz w:val="24"/>
        </w:rPr>
        <w:t>significando</w:t>
      </w:r>
      <w:r>
        <w:rPr>
          <w:spacing w:val="-3"/>
          <w:sz w:val="24"/>
        </w:rPr>
        <w:t> </w:t>
      </w:r>
      <w:r>
        <w:rPr>
          <w:sz w:val="24"/>
        </w:rPr>
        <w:t>que</w:t>
      </w:r>
      <w:r>
        <w:rPr>
          <w:spacing w:val="-3"/>
          <w:sz w:val="24"/>
        </w:rPr>
        <w:t> </w:t>
      </w:r>
      <w:r>
        <w:rPr>
          <w:sz w:val="24"/>
        </w:rPr>
        <w:t>serão</w:t>
      </w:r>
      <w:r>
        <w:rPr>
          <w:spacing w:val="-58"/>
          <w:sz w:val="24"/>
        </w:rPr>
        <w:t> </w:t>
      </w:r>
      <w:r>
        <w:rPr>
          <w:sz w:val="24"/>
        </w:rPr>
        <w:t>notificados sobre novos </w:t>
      </w:r>
      <w:r>
        <w:rPr>
          <w:i/>
          <w:sz w:val="24"/>
        </w:rPr>
        <w:t>tweets </w:t>
      </w:r>
      <w:r>
        <w:rPr>
          <w:sz w:val="24"/>
        </w:rPr>
        <w:t>postados por suas conexões. A relação de seguir alguém</w:t>
      </w:r>
      <w:r>
        <w:rPr>
          <w:spacing w:val="1"/>
          <w:sz w:val="24"/>
        </w:rPr>
        <w:t> </w:t>
      </w:r>
      <w:r>
        <w:rPr>
          <w:sz w:val="24"/>
        </w:rPr>
        <w:t>no</w:t>
      </w:r>
      <w:r>
        <w:rPr>
          <w:spacing w:val="-3"/>
          <w:sz w:val="24"/>
        </w:rPr>
        <w:t> </w:t>
      </w:r>
      <w:r>
        <w:rPr>
          <w:sz w:val="24"/>
        </w:rPr>
        <w:t>Twitter</w:t>
      </w:r>
      <w:r>
        <w:rPr>
          <w:spacing w:val="-2"/>
          <w:sz w:val="24"/>
        </w:rPr>
        <w:t> </w:t>
      </w:r>
      <w:r>
        <w:rPr>
          <w:sz w:val="24"/>
        </w:rPr>
        <w:t>não</w:t>
      </w:r>
      <w:r>
        <w:rPr>
          <w:spacing w:val="-2"/>
          <w:sz w:val="24"/>
        </w:rPr>
        <w:t> </w:t>
      </w:r>
      <w:r>
        <w:rPr>
          <w:sz w:val="24"/>
        </w:rPr>
        <w:t>é</w:t>
      </w:r>
      <w:r>
        <w:rPr>
          <w:spacing w:val="-2"/>
          <w:sz w:val="24"/>
        </w:rPr>
        <w:t> </w:t>
      </w:r>
      <w:r>
        <w:rPr>
          <w:sz w:val="24"/>
        </w:rPr>
        <w:t>bidirecional,</w:t>
      </w:r>
      <w:r>
        <w:rPr>
          <w:spacing w:val="-2"/>
          <w:sz w:val="24"/>
        </w:rPr>
        <w:t> </w:t>
      </w:r>
      <w:r>
        <w:rPr>
          <w:sz w:val="24"/>
        </w:rPr>
        <w:t>tal</w:t>
      </w:r>
      <w:r>
        <w:rPr>
          <w:spacing w:val="-2"/>
          <w:sz w:val="24"/>
        </w:rPr>
        <w:t> </w:t>
      </w:r>
      <w:r>
        <w:rPr>
          <w:sz w:val="24"/>
        </w:rPr>
        <w:t>como</w:t>
      </w:r>
      <w:r>
        <w:rPr>
          <w:spacing w:val="-2"/>
          <w:sz w:val="24"/>
        </w:rPr>
        <w:t> </w:t>
      </w:r>
      <w:r>
        <w:rPr>
          <w:sz w:val="24"/>
        </w:rPr>
        <w:t>no</w:t>
      </w:r>
      <w:r>
        <w:rPr>
          <w:spacing w:val="-2"/>
          <w:sz w:val="24"/>
        </w:rPr>
        <w:t> </w:t>
      </w:r>
      <w:r>
        <w:rPr>
          <w:sz w:val="24"/>
        </w:rPr>
        <w:t>Facebook</w:t>
      </w:r>
      <w:r>
        <w:rPr>
          <w:spacing w:val="-3"/>
          <w:sz w:val="24"/>
        </w:rPr>
        <w:t> </w:t>
      </w:r>
      <w:r>
        <w:rPr>
          <w:sz w:val="24"/>
        </w:rPr>
        <w:t>por</w:t>
      </w:r>
      <w:r>
        <w:rPr>
          <w:spacing w:val="-2"/>
          <w:sz w:val="24"/>
        </w:rPr>
        <w:t> </w:t>
      </w:r>
      <w:r>
        <w:rPr>
          <w:sz w:val="24"/>
        </w:rPr>
        <w:t>exemplo.</w:t>
      </w:r>
    </w:p>
    <w:p>
      <w:pPr>
        <w:pStyle w:val="BodyText"/>
        <w:spacing w:before="10"/>
      </w:pPr>
    </w:p>
    <w:p>
      <w:pPr>
        <w:pStyle w:val="ListParagraph"/>
        <w:numPr>
          <w:ilvl w:val="1"/>
          <w:numId w:val="11"/>
        </w:numPr>
        <w:tabs>
          <w:tab w:pos="1867" w:val="left" w:leader="none"/>
        </w:tabs>
        <w:spacing w:line="358" w:lineRule="exact" w:before="0" w:after="0"/>
        <w:ind w:left="1866" w:right="1131" w:hanging="237"/>
        <w:jc w:val="both"/>
        <w:rPr>
          <w:sz w:val="24"/>
        </w:rPr>
      </w:pPr>
      <w:r>
        <w:rPr>
          <w:i/>
          <w:sz w:val="24"/>
        </w:rPr>
        <w:t>Retweet: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Tweets</w:t>
      </w:r>
      <w:r>
        <w:rPr>
          <w:i/>
          <w:spacing w:val="-10"/>
          <w:sz w:val="24"/>
        </w:rPr>
        <w:t> </w:t>
      </w:r>
      <w:r>
        <w:rPr>
          <w:sz w:val="24"/>
        </w:rPr>
        <w:t>podem</w:t>
      </w:r>
      <w:r>
        <w:rPr>
          <w:spacing w:val="-10"/>
          <w:sz w:val="24"/>
        </w:rPr>
        <w:t> </w:t>
      </w:r>
      <w:r>
        <w:rPr>
          <w:sz w:val="24"/>
        </w:rPr>
        <w:t>ser</w:t>
      </w:r>
      <w:r>
        <w:rPr>
          <w:spacing w:val="-10"/>
          <w:sz w:val="24"/>
        </w:rPr>
        <w:t> </w:t>
      </w:r>
      <w:r>
        <w:rPr>
          <w:sz w:val="24"/>
        </w:rPr>
        <w:t>redistribuídos</w:t>
      </w:r>
      <w:r>
        <w:rPr>
          <w:spacing w:val="-10"/>
          <w:sz w:val="24"/>
        </w:rPr>
        <w:t> </w:t>
      </w:r>
      <w:r>
        <w:rPr>
          <w:sz w:val="24"/>
        </w:rPr>
        <w:t>através</w:t>
      </w:r>
      <w:r>
        <w:rPr>
          <w:spacing w:val="-10"/>
          <w:sz w:val="24"/>
        </w:rPr>
        <w:t> </w:t>
      </w:r>
      <w:r>
        <w:rPr>
          <w:sz w:val="24"/>
        </w:rPr>
        <w:t>da</w:t>
      </w:r>
      <w:r>
        <w:rPr>
          <w:spacing w:val="-10"/>
          <w:sz w:val="24"/>
        </w:rPr>
        <w:t> </w:t>
      </w:r>
      <w:r>
        <w:rPr>
          <w:sz w:val="24"/>
        </w:rPr>
        <w:t>funcionalidade</w:t>
      </w:r>
      <w:r>
        <w:rPr>
          <w:spacing w:val="-10"/>
          <w:sz w:val="24"/>
        </w:rPr>
        <w:t> </w:t>
      </w:r>
      <w:r>
        <w:rPr>
          <w:sz w:val="24"/>
        </w:rPr>
        <w:t>chamada</w:t>
      </w:r>
      <w:r>
        <w:rPr>
          <w:spacing w:val="-10"/>
          <w:sz w:val="24"/>
        </w:rPr>
        <w:t> </w:t>
      </w:r>
      <w:r>
        <w:rPr>
          <w:i/>
          <w:sz w:val="24"/>
        </w:rPr>
        <w:t>retweeting</w:t>
      </w:r>
      <w:r>
        <w:rPr>
          <w:sz w:val="24"/>
        </w:rPr>
        <w:t>,</w:t>
      </w:r>
      <w:r>
        <w:rPr>
          <w:spacing w:val="-58"/>
          <w:sz w:val="24"/>
        </w:rPr>
        <w:t> </w:t>
      </w:r>
      <w:r>
        <w:rPr>
          <w:sz w:val="24"/>
        </w:rPr>
        <w:t>a</w:t>
      </w:r>
      <w:r>
        <w:rPr>
          <w:spacing w:val="-12"/>
          <w:sz w:val="24"/>
        </w:rPr>
        <w:t> </w:t>
      </w:r>
      <w:r>
        <w:rPr>
          <w:sz w:val="24"/>
        </w:rPr>
        <w:t>qual</w:t>
      </w:r>
      <w:r>
        <w:rPr>
          <w:spacing w:val="-11"/>
          <w:sz w:val="24"/>
        </w:rPr>
        <w:t> </w:t>
      </w:r>
      <w:r>
        <w:rPr>
          <w:sz w:val="24"/>
        </w:rPr>
        <w:t>é</w:t>
      </w:r>
      <w:r>
        <w:rPr>
          <w:spacing w:val="-11"/>
          <w:sz w:val="24"/>
        </w:rPr>
        <w:t> </w:t>
      </w:r>
      <w:r>
        <w:rPr>
          <w:sz w:val="24"/>
        </w:rPr>
        <w:t>usada</w:t>
      </w:r>
      <w:r>
        <w:rPr>
          <w:spacing w:val="-12"/>
          <w:sz w:val="24"/>
        </w:rPr>
        <w:t> </w:t>
      </w:r>
      <w:r>
        <w:rPr>
          <w:sz w:val="24"/>
        </w:rPr>
        <w:t>para</w:t>
      </w:r>
      <w:r>
        <w:rPr>
          <w:spacing w:val="-11"/>
          <w:sz w:val="24"/>
        </w:rPr>
        <w:t> </w:t>
      </w:r>
      <w:r>
        <w:rPr>
          <w:sz w:val="24"/>
        </w:rPr>
        <w:t>propagar</w:t>
      </w:r>
      <w:r>
        <w:rPr>
          <w:spacing w:val="-11"/>
          <w:sz w:val="24"/>
        </w:rPr>
        <w:t> </w:t>
      </w:r>
      <w:r>
        <w:rPr>
          <w:sz w:val="24"/>
        </w:rPr>
        <w:t>uma</w:t>
      </w:r>
      <w:r>
        <w:rPr>
          <w:spacing w:val="-12"/>
          <w:sz w:val="24"/>
        </w:rPr>
        <w:t> </w:t>
      </w:r>
      <w:r>
        <w:rPr>
          <w:sz w:val="24"/>
        </w:rPr>
        <w:t>mensagem</w:t>
      </w:r>
      <w:r>
        <w:rPr>
          <w:spacing w:val="-11"/>
          <w:sz w:val="24"/>
        </w:rPr>
        <w:t> </w:t>
      </w:r>
      <w:r>
        <w:rPr>
          <w:sz w:val="24"/>
        </w:rPr>
        <w:t>de</w:t>
      </w:r>
      <w:r>
        <w:rPr>
          <w:spacing w:val="-11"/>
          <w:sz w:val="24"/>
        </w:rPr>
        <w:t> </w:t>
      </w:r>
      <w:r>
        <w:rPr>
          <w:sz w:val="24"/>
        </w:rPr>
        <w:t>outro</w:t>
      </w:r>
      <w:r>
        <w:rPr>
          <w:spacing w:val="-12"/>
          <w:sz w:val="24"/>
        </w:rPr>
        <w:t> </w:t>
      </w:r>
      <w:r>
        <w:rPr>
          <w:sz w:val="24"/>
        </w:rPr>
        <w:t>usuário</w:t>
      </w:r>
      <w:r>
        <w:rPr>
          <w:spacing w:val="-11"/>
          <w:sz w:val="24"/>
        </w:rPr>
        <w:t> </w:t>
      </w:r>
      <w:r>
        <w:rPr>
          <w:sz w:val="24"/>
        </w:rPr>
        <w:t>para</w:t>
      </w:r>
      <w:r>
        <w:rPr>
          <w:spacing w:val="-11"/>
          <w:sz w:val="24"/>
        </w:rPr>
        <w:t> </w:t>
      </w:r>
      <w:r>
        <w:rPr>
          <w:sz w:val="24"/>
        </w:rPr>
        <w:t>seus</w:t>
      </w:r>
      <w:r>
        <w:rPr>
          <w:spacing w:val="-12"/>
          <w:sz w:val="24"/>
        </w:rPr>
        <w:t> </w:t>
      </w:r>
      <w:r>
        <w:rPr>
          <w:sz w:val="24"/>
        </w:rPr>
        <w:t>seguidores.</w:t>
      </w:r>
      <w:r>
        <w:rPr>
          <w:spacing w:val="8"/>
          <w:sz w:val="24"/>
        </w:rPr>
        <w:t> </w:t>
      </w:r>
      <w:r>
        <w:rPr>
          <w:sz w:val="24"/>
        </w:rPr>
        <w:t>Neste</w:t>
      </w:r>
      <w:r>
        <w:rPr>
          <w:spacing w:val="-58"/>
          <w:sz w:val="24"/>
        </w:rPr>
        <w:t> </w:t>
      </w:r>
      <w:r>
        <w:rPr>
          <w:w w:val="95"/>
          <w:sz w:val="24"/>
        </w:rPr>
        <w:t>caso, o </w:t>
      </w:r>
      <w:r>
        <w:rPr>
          <w:i/>
          <w:w w:val="95"/>
          <w:sz w:val="24"/>
        </w:rPr>
        <w:t>tweet </w:t>
      </w:r>
      <w:r>
        <w:rPr>
          <w:w w:val="95"/>
          <w:sz w:val="24"/>
        </w:rPr>
        <w:t>é então não modificado,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ou somente marcado com a abreviação </w:t>
      </w:r>
      <w:r>
        <w:rPr>
          <w:rFonts w:ascii="Courier New" w:hAnsi="Courier New"/>
          <w:w w:val="95"/>
          <w:sz w:val="24"/>
        </w:rPr>
        <w:t>RT </w:t>
      </w:r>
      <w:r>
        <w:rPr>
          <w:w w:val="95"/>
          <w:sz w:val="24"/>
        </w:rPr>
        <w:t>para</w:t>
      </w:r>
      <w:r>
        <w:rPr>
          <w:spacing w:val="1"/>
          <w:w w:val="95"/>
          <w:sz w:val="24"/>
        </w:rPr>
        <w:t> </w:t>
      </w:r>
      <w:r>
        <w:rPr>
          <w:sz w:val="24"/>
        </w:rPr>
        <w:t>indicar</w:t>
      </w:r>
      <w:r>
        <w:rPr>
          <w:spacing w:val="-2"/>
          <w:sz w:val="24"/>
        </w:rPr>
        <w:t> </w:t>
      </w:r>
      <w:r>
        <w:rPr>
          <w:sz w:val="24"/>
        </w:rPr>
        <w:t>o</w:t>
      </w:r>
      <w:r>
        <w:rPr>
          <w:spacing w:val="-1"/>
          <w:sz w:val="24"/>
        </w:rPr>
        <w:t> </w:t>
      </w:r>
      <w:r>
        <w:rPr>
          <w:i/>
          <w:sz w:val="24"/>
        </w:rPr>
        <w:t>retweet</w:t>
      </w:r>
      <w:r>
        <w:rPr>
          <w:sz w:val="24"/>
        </w:rPr>
        <w:t>.</w:t>
      </w:r>
    </w:p>
    <w:p>
      <w:pPr>
        <w:pStyle w:val="BodyText"/>
        <w:spacing w:before="7"/>
        <w:rPr>
          <w:sz w:val="38"/>
        </w:rPr>
      </w:pPr>
    </w:p>
    <w:p>
      <w:pPr>
        <w:pStyle w:val="BodyText"/>
        <w:spacing w:line="309" w:lineRule="auto"/>
        <w:ind w:left="1280" w:right="1131" w:firstLine="351"/>
        <w:jc w:val="both"/>
      </w:pPr>
      <w:r>
        <w:rPr/>
        <w:t>A Figura </w:t>
      </w:r>
      <w:r>
        <w:rPr>
          <w:color w:val="0000B3"/>
        </w:rPr>
        <w:t>1.1 </w:t>
      </w:r>
      <w:r>
        <w:rPr/>
        <w:t>mostra um exemplo de </w:t>
      </w:r>
      <w:r>
        <w:rPr>
          <w:i/>
        </w:rPr>
        <w:t>tweet</w:t>
      </w:r>
      <w:r>
        <w:rPr/>
        <w:t>.</w:t>
      </w:r>
      <w:r>
        <w:rPr>
          <w:spacing w:val="1"/>
        </w:rPr>
        <w:t> </w:t>
      </w:r>
      <w:r>
        <w:rPr/>
        <w:t>O mesmo foi extraído do perfil do usuário</w:t>
      </w:r>
      <w:r>
        <w:rPr>
          <w:spacing w:val="1"/>
        </w:rPr>
        <w:t> </w:t>
      </w:r>
      <w:r>
        <w:rPr/>
        <w:t>NetflixBrasil.</w:t>
      </w:r>
      <w:r>
        <w:rPr>
          <w:spacing w:val="1"/>
        </w:rPr>
        <w:t> </w:t>
      </w:r>
      <w:r>
        <w:rPr/>
        <w:t>É possível observar que ele contém alguns dos termos inerentes à plataforma</w:t>
      </w:r>
      <w:r>
        <w:rPr>
          <w:spacing w:val="1"/>
        </w:rPr>
        <w:t> </w:t>
      </w:r>
      <w:r>
        <w:rPr/>
        <w:t>Twitter</w:t>
      </w:r>
      <w:r>
        <w:rPr>
          <w:spacing w:val="-6"/>
        </w:rPr>
        <w:t> </w:t>
      </w:r>
      <w:r>
        <w:rPr/>
        <w:t>mencionados</w:t>
      </w:r>
      <w:r>
        <w:rPr>
          <w:spacing w:val="-5"/>
        </w:rPr>
        <w:t> </w:t>
      </w:r>
      <w:r>
        <w:rPr/>
        <w:t>anteriormente,</w:t>
      </w:r>
      <w:r>
        <w:rPr>
          <w:spacing w:val="-6"/>
        </w:rPr>
        <w:t> </w:t>
      </w:r>
      <w:r>
        <w:rPr/>
        <w:t>como</w:t>
      </w:r>
      <w:r>
        <w:rPr>
          <w:spacing w:val="-5"/>
        </w:rPr>
        <w:t> </w:t>
      </w:r>
      <w:r>
        <w:rPr/>
        <w:t>por</w:t>
      </w:r>
      <w:r>
        <w:rPr>
          <w:spacing w:val="-5"/>
        </w:rPr>
        <w:t> </w:t>
      </w:r>
      <w:r>
        <w:rPr/>
        <w:t>exemplo,</w:t>
      </w:r>
      <w:r>
        <w:rPr>
          <w:spacing w:val="-6"/>
        </w:rPr>
        <w:t> </w:t>
      </w:r>
      <w:r>
        <w:rPr/>
        <w:t>o</w:t>
      </w:r>
      <w:r>
        <w:rPr>
          <w:spacing w:val="-5"/>
        </w:rPr>
        <w:t> </w:t>
      </w:r>
      <w:r>
        <w:rPr>
          <w:i/>
        </w:rPr>
        <w:t>username</w:t>
      </w:r>
      <w:r>
        <w:rPr>
          <w:i/>
          <w:spacing w:val="-5"/>
        </w:rPr>
        <w:t> </w:t>
      </w:r>
      <w:r>
        <w:rPr/>
        <w:t>(NetflixBrasil)</w:t>
      </w:r>
      <w:r>
        <w:rPr>
          <w:spacing w:val="-6"/>
        </w:rPr>
        <w:t> </w:t>
      </w:r>
      <w:r>
        <w:rPr/>
        <w:t>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citação</w:t>
      </w:r>
      <w:r>
        <w:rPr>
          <w:spacing w:val="-58"/>
        </w:rPr>
        <w:t> </w:t>
      </w:r>
      <w:r>
        <w:rPr/>
        <w:t>a</w:t>
      </w:r>
      <w:r>
        <w:rPr>
          <w:spacing w:val="-2"/>
        </w:rPr>
        <w:t> </w:t>
      </w:r>
      <w:r>
        <w:rPr/>
        <w:t>outro</w:t>
      </w:r>
      <w:r>
        <w:rPr>
          <w:spacing w:val="-1"/>
        </w:rPr>
        <w:t> </w:t>
      </w:r>
      <w:r>
        <w:rPr/>
        <w:t>usuário</w:t>
      </w:r>
      <w:r>
        <w:rPr>
          <w:spacing w:val="-1"/>
        </w:rPr>
        <w:t> </w:t>
      </w:r>
      <w:r>
        <w:rPr/>
        <w:t>(@CarlaPernambuco).</w:t>
      </w:r>
      <w:r>
        <w:rPr>
          <w:spacing w:val="14"/>
        </w:rPr>
        <w:t> </w:t>
      </w:r>
      <w:r>
        <w:rPr/>
        <w:t>Além</w:t>
      </w:r>
      <w:r>
        <w:rPr>
          <w:spacing w:val="-2"/>
        </w:rPr>
        <w:t> </w:t>
      </w:r>
      <w:r>
        <w:rPr/>
        <w:t>do</w:t>
      </w:r>
      <w:r>
        <w:rPr>
          <w:spacing w:val="-1"/>
        </w:rPr>
        <w:t> </w:t>
      </w:r>
      <w:r>
        <w:rPr/>
        <w:t>uso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>
          <w:i/>
        </w:rPr>
        <w:t>hashtags</w:t>
      </w:r>
      <w:r>
        <w:rPr>
          <w:i/>
          <w:spacing w:val="-2"/>
        </w:rPr>
        <w:t> </w:t>
      </w:r>
      <w:r>
        <w:rPr/>
        <w:t>(</w:t>
      </w:r>
      <w:r>
        <w:rPr>
          <w:rFonts w:ascii="Cambria" w:hAnsi="Cambria"/>
        </w:rPr>
        <w:t>#</w:t>
      </w:r>
      <w:r>
        <w:rPr/>
        <w:t>ChefsTable).</w:t>
      </w:r>
    </w:p>
    <w:p>
      <w:pPr>
        <w:pStyle w:val="BodyText"/>
        <w:spacing w:before="11"/>
        <w:rPr>
          <w:sz w:val="8"/>
        </w:rPr>
      </w:pPr>
      <w:r>
        <w:rPr/>
        <w:pict>
          <v:shape style="position:absolute;margin-left:85.039001pt;margin-top:7.319336pt;width:181.45pt;height:.1pt;mso-position-horizontal-relative:page;mso-position-vertical-relative:paragraph;z-index:-15717376;mso-wrap-distance-left:0;mso-wrap-distance-right:0" coordorigin="1701,146" coordsize="3629,0" path="m1701,146l5329,146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before="0"/>
        <w:ind w:left="1559" w:right="0" w:firstLine="0"/>
        <w:jc w:val="left"/>
        <w:rPr>
          <w:sz w:val="20"/>
        </w:rPr>
      </w:pPr>
      <w:r>
        <w:rPr>
          <w:position w:val="7"/>
          <w:sz w:val="14"/>
        </w:rPr>
        <w:t>9</w:t>
      </w:r>
      <w:r>
        <w:rPr>
          <w:sz w:val="20"/>
        </w:rPr>
        <w:t>https://dev.twitter.com/overview/api</w:t>
      </w:r>
    </w:p>
    <w:p>
      <w:pPr>
        <w:spacing w:after="0"/>
        <w:jc w:val="left"/>
        <w:rPr>
          <w:sz w:val="20"/>
        </w:rPr>
        <w:sectPr>
          <w:pgSz w:w="11910" w:h="16840"/>
          <w:pgMar w:header="480" w:footer="557" w:top="780" w:bottom="740" w:left="4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ind w:left="1167"/>
        <w:rPr>
          <w:sz w:val="20"/>
        </w:rPr>
      </w:pPr>
      <w:r>
        <w:rPr>
          <w:sz w:val="20"/>
        </w:rPr>
        <w:drawing>
          <wp:inline distT="0" distB="0" distL="0" distR="0">
            <wp:extent cx="5156073" cy="876680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6073" cy="8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5"/>
        </w:rPr>
      </w:pPr>
    </w:p>
    <w:p>
      <w:pPr>
        <w:pStyle w:val="BodyText"/>
        <w:spacing w:before="97"/>
        <w:ind w:left="21" w:right="1065"/>
        <w:jc w:val="center"/>
        <w:rPr>
          <w:rFonts w:ascii="Courier New" w:hAnsi="Courier New"/>
        </w:rPr>
      </w:pPr>
      <w:r>
        <w:rPr/>
        <w:t>Figura</w:t>
      </w:r>
      <w:r>
        <w:rPr>
          <w:spacing w:val="-5"/>
        </w:rPr>
        <w:t> </w:t>
      </w:r>
      <w:r>
        <w:rPr/>
        <w:t>1.1:</w:t>
      </w:r>
      <w:r>
        <w:rPr>
          <w:spacing w:val="11"/>
        </w:rPr>
        <w:t> </w:t>
      </w:r>
      <w:r>
        <w:rPr/>
        <w:t>Um</w:t>
      </w:r>
      <w:r>
        <w:rPr>
          <w:spacing w:val="-5"/>
        </w:rPr>
        <w:t> </w:t>
      </w:r>
      <w:r>
        <w:rPr/>
        <w:t>exemplo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>
          <w:i/>
        </w:rPr>
        <w:t>tweet</w:t>
      </w:r>
      <w:r>
        <w:rPr>
          <w:i/>
          <w:spacing w:val="1"/>
        </w:rPr>
        <w:t> </w:t>
      </w:r>
      <w:r>
        <w:rPr/>
        <w:t>postado</w:t>
      </w:r>
      <w:r>
        <w:rPr>
          <w:spacing w:val="-4"/>
        </w:rPr>
        <w:t> </w:t>
      </w:r>
      <w:r>
        <w:rPr/>
        <w:t>pelo</w:t>
      </w:r>
      <w:r>
        <w:rPr>
          <w:spacing w:val="-4"/>
        </w:rPr>
        <w:t> </w:t>
      </w:r>
      <w:r>
        <w:rPr/>
        <w:t>usuário</w:t>
      </w:r>
      <w:r>
        <w:rPr>
          <w:spacing w:val="-4"/>
        </w:rPr>
        <w:t> </w:t>
      </w:r>
      <w:r>
        <w:rPr>
          <w:rFonts w:ascii="Courier New" w:hAnsi="Courier New"/>
        </w:rPr>
        <w:t>@NetFlixBrasil</w:t>
      </w:r>
    </w:p>
    <w:p>
      <w:pPr>
        <w:pStyle w:val="BodyText"/>
        <w:spacing w:before="10"/>
        <w:rPr>
          <w:rFonts w:ascii="Courier New"/>
          <w:sz w:val="26"/>
        </w:rPr>
      </w:pPr>
    </w:p>
    <w:p>
      <w:pPr>
        <w:pStyle w:val="ListParagraph"/>
        <w:numPr>
          <w:ilvl w:val="1"/>
          <w:numId w:val="9"/>
        </w:numPr>
        <w:tabs>
          <w:tab w:pos="1488" w:val="left" w:leader="none"/>
          <w:tab w:pos="1489" w:val="left" w:leader="none"/>
        </w:tabs>
        <w:spacing w:line="240" w:lineRule="auto" w:before="0" w:after="0"/>
        <w:ind w:left="1488" w:right="0" w:hanging="776"/>
        <w:jc w:val="left"/>
        <w:rPr>
          <w:b/>
          <w:i/>
          <w:sz w:val="34"/>
        </w:rPr>
      </w:pPr>
      <w:r>
        <w:rPr>
          <w:b/>
          <w:sz w:val="34"/>
        </w:rPr>
        <w:t>Desafios</w:t>
      </w:r>
      <w:r>
        <w:rPr>
          <w:b/>
          <w:spacing w:val="5"/>
          <w:sz w:val="34"/>
        </w:rPr>
        <w:t> </w:t>
      </w:r>
      <w:r>
        <w:rPr>
          <w:b/>
          <w:sz w:val="34"/>
        </w:rPr>
        <w:t>em</w:t>
      </w:r>
      <w:r>
        <w:rPr>
          <w:b/>
          <w:spacing w:val="6"/>
          <w:sz w:val="34"/>
        </w:rPr>
        <w:t> </w:t>
      </w:r>
      <w:r>
        <w:rPr>
          <w:b/>
          <w:sz w:val="34"/>
        </w:rPr>
        <w:t>tratar</w:t>
      </w:r>
      <w:r>
        <w:rPr>
          <w:b/>
          <w:spacing w:val="5"/>
          <w:sz w:val="34"/>
        </w:rPr>
        <w:t> </w:t>
      </w:r>
      <w:r>
        <w:rPr>
          <w:b/>
          <w:i/>
          <w:sz w:val="34"/>
        </w:rPr>
        <w:t>tweets</w:t>
      </w:r>
    </w:p>
    <w:p>
      <w:pPr>
        <w:pStyle w:val="BodyText"/>
        <w:spacing w:line="312" w:lineRule="auto" w:before="315"/>
        <w:ind w:left="713" w:right="1698" w:firstLine="351"/>
        <w:jc w:val="both"/>
      </w:pPr>
      <w:r>
        <w:rPr/>
        <w:t>Ambientes que favorecem a geração de textos curtos e informais são cenários de pesquisa</w:t>
      </w:r>
      <w:r>
        <w:rPr>
          <w:spacing w:val="1"/>
        </w:rPr>
        <w:t> </w:t>
      </w:r>
      <w:r>
        <w:rPr/>
        <w:t>desafiadores</w:t>
      </w:r>
      <w:r>
        <w:rPr>
          <w:spacing w:val="-5"/>
        </w:rPr>
        <w:t> </w:t>
      </w:r>
      <w:r>
        <w:rPr/>
        <w:t>para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análise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sentimento,</w:t>
      </w:r>
      <w:r>
        <w:rPr>
          <w:spacing w:val="-4"/>
        </w:rPr>
        <w:t> </w:t>
      </w:r>
      <w:r>
        <w:rPr/>
        <w:t>nos</w:t>
      </w:r>
      <w:r>
        <w:rPr>
          <w:spacing w:val="-4"/>
        </w:rPr>
        <w:t> </w:t>
      </w:r>
      <w:r>
        <w:rPr/>
        <w:t>quais</w:t>
      </w:r>
      <w:r>
        <w:rPr>
          <w:spacing w:val="-4"/>
        </w:rPr>
        <w:t> </w:t>
      </w:r>
      <w:r>
        <w:rPr/>
        <w:t>o</w:t>
      </w:r>
      <w:r>
        <w:rPr>
          <w:spacing w:val="-4"/>
        </w:rPr>
        <w:t> </w:t>
      </w:r>
      <w:r>
        <w:rPr/>
        <w:t>principal</w:t>
      </w:r>
      <w:r>
        <w:rPr>
          <w:spacing w:val="-5"/>
        </w:rPr>
        <w:t> </w:t>
      </w:r>
      <w:r>
        <w:rPr/>
        <w:t>objetivo</w:t>
      </w:r>
      <w:r>
        <w:rPr>
          <w:spacing w:val="-4"/>
        </w:rPr>
        <w:t> </w:t>
      </w:r>
      <w:r>
        <w:rPr/>
        <w:t>é</w:t>
      </w:r>
      <w:r>
        <w:rPr>
          <w:spacing w:val="-5"/>
        </w:rPr>
        <w:t> </w:t>
      </w:r>
      <w:r>
        <w:rPr/>
        <w:t>extrair</w:t>
      </w:r>
      <w:r>
        <w:rPr>
          <w:spacing w:val="-4"/>
        </w:rPr>
        <w:t> </w:t>
      </w:r>
      <w:r>
        <w:rPr/>
        <w:t>avaliações</w:t>
      </w:r>
      <w:r>
        <w:rPr>
          <w:spacing w:val="-4"/>
        </w:rPr>
        <w:t> </w:t>
      </w:r>
      <w:r>
        <w:rPr/>
        <w:t>de</w:t>
      </w:r>
      <w:r>
        <w:rPr>
          <w:spacing w:val="-57"/>
        </w:rPr>
        <w:t> </w:t>
      </w:r>
      <w:r>
        <w:rPr/>
        <w:t>produtos,</w:t>
      </w:r>
      <w:r>
        <w:rPr>
          <w:spacing w:val="-9"/>
        </w:rPr>
        <w:t> </w:t>
      </w:r>
      <w:r>
        <w:rPr/>
        <w:t>categorização</w:t>
      </w:r>
      <w:r>
        <w:rPr>
          <w:spacing w:val="-8"/>
        </w:rPr>
        <w:t> </w:t>
      </w:r>
      <w:r>
        <w:rPr/>
        <w:t>por</w:t>
      </w:r>
      <w:r>
        <w:rPr>
          <w:spacing w:val="-9"/>
        </w:rPr>
        <w:t> </w:t>
      </w:r>
      <w:r>
        <w:rPr/>
        <w:t>sentimentos,</w:t>
      </w:r>
      <w:r>
        <w:rPr>
          <w:spacing w:val="-8"/>
        </w:rPr>
        <w:t> </w:t>
      </w:r>
      <w:r>
        <w:rPr/>
        <w:t>agrupamento</w:t>
      </w:r>
      <w:r>
        <w:rPr>
          <w:spacing w:val="-9"/>
        </w:rPr>
        <w:t> </w:t>
      </w:r>
      <w:r>
        <w:rPr/>
        <w:t>e</w:t>
      </w:r>
      <w:r>
        <w:rPr>
          <w:spacing w:val="-9"/>
        </w:rPr>
        <w:t> </w:t>
      </w:r>
      <w:r>
        <w:rPr/>
        <w:t>extração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padrões</w:t>
      </w:r>
      <w:r>
        <w:rPr>
          <w:spacing w:val="-9"/>
        </w:rPr>
        <w:t> </w:t>
      </w:r>
      <w:r>
        <w:rPr/>
        <w:t>comportamentais.</w:t>
      </w:r>
      <w:r>
        <w:rPr>
          <w:spacing w:val="-58"/>
        </w:rPr>
        <w:t> </w:t>
      </w:r>
      <w:r>
        <w:rPr/>
        <w:t>O Twitter é um excelente representante desde cenário, com uma área de pesquisa específica</w:t>
      </w:r>
      <w:r>
        <w:rPr>
          <w:spacing w:val="1"/>
        </w:rPr>
        <w:t> </w:t>
      </w:r>
      <w:r>
        <w:rPr/>
        <w:t>para</w:t>
      </w:r>
      <w:r>
        <w:rPr>
          <w:spacing w:val="13"/>
        </w:rPr>
        <w:t> </w:t>
      </w:r>
      <w:r>
        <w:rPr/>
        <w:t>esta</w:t>
      </w:r>
      <w:r>
        <w:rPr>
          <w:spacing w:val="13"/>
        </w:rPr>
        <w:t> </w:t>
      </w:r>
      <w:r>
        <w:rPr/>
        <w:t>plataforma</w:t>
      </w:r>
      <w:r>
        <w:rPr>
          <w:spacing w:val="14"/>
        </w:rPr>
        <w:t> </w:t>
      </w:r>
      <w:r>
        <w:rPr/>
        <w:t>conhecida</w:t>
      </w:r>
      <w:r>
        <w:rPr>
          <w:spacing w:val="13"/>
        </w:rPr>
        <w:t> </w:t>
      </w:r>
      <w:r>
        <w:rPr/>
        <w:t>como</w:t>
      </w:r>
      <w:r>
        <w:rPr>
          <w:spacing w:val="13"/>
        </w:rPr>
        <w:t> </w:t>
      </w:r>
      <w:r>
        <w:rPr>
          <w:i/>
        </w:rPr>
        <w:t>Twitter</w:t>
      </w:r>
      <w:r>
        <w:rPr>
          <w:i/>
          <w:spacing w:val="14"/>
        </w:rPr>
        <w:t> </w:t>
      </w:r>
      <w:r>
        <w:rPr>
          <w:i/>
        </w:rPr>
        <w:t>Sentiment</w:t>
      </w:r>
      <w:r>
        <w:rPr>
          <w:i/>
          <w:spacing w:val="13"/>
        </w:rPr>
        <w:t> </w:t>
      </w:r>
      <w:r>
        <w:rPr>
          <w:i/>
        </w:rPr>
        <w:t>Analysis</w:t>
      </w:r>
      <w:r>
        <w:rPr>
          <w:i/>
          <w:spacing w:val="13"/>
        </w:rPr>
        <w:t> </w:t>
      </w:r>
      <w:r>
        <w:rPr/>
        <w:t>(TSA)</w:t>
      </w:r>
      <w:r>
        <w:rPr>
          <w:spacing w:val="14"/>
        </w:rPr>
        <w:t> </w:t>
      </w:r>
      <w:r>
        <w:rPr/>
        <w:t>—</w:t>
      </w:r>
      <w:r>
        <w:rPr>
          <w:spacing w:val="13"/>
        </w:rPr>
        <w:t> </w:t>
      </w:r>
      <w:r>
        <w:rPr/>
        <w:t>(Go</w:t>
      </w:r>
      <w:r>
        <w:rPr>
          <w:spacing w:val="13"/>
        </w:rPr>
        <w:t> </w:t>
      </w:r>
      <w:r>
        <w:rPr>
          <w:i/>
        </w:rPr>
        <w:t>et</w:t>
      </w:r>
      <w:r>
        <w:rPr>
          <w:i/>
          <w:spacing w:val="14"/>
        </w:rPr>
        <w:t> </w:t>
      </w:r>
      <w:r>
        <w:rPr>
          <w:i/>
        </w:rPr>
        <w:t>al.</w:t>
      </w:r>
      <w:r>
        <w:rPr/>
        <w:t>,</w:t>
      </w:r>
      <w:r>
        <w:rPr>
          <w:spacing w:val="13"/>
        </w:rPr>
        <w:t> </w:t>
      </w:r>
      <w:r>
        <w:rPr/>
        <w:t>2009).</w:t>
      </w:r>
      <w:r>
        <w:rPr>
          <w:spacing w:val="-58"/>
        </w:rPr>
        <w:t> </w:t>
      </w:r>
      <w:r>
        <w:rPr/>
        <w:t>A TSA aborda o problema de analisar o texto de </w:t>
      </w:r>
      <w:r>
        <w:rPr>
          <w:i/>
        </w:rPr>
        <w:t>tweets </w:t>
      </w:r>
      <w:r>
        <w:rPr/>
        <w:t>em termos dos sentimentos que são</w:t>
      </w:r>
      <w:r>
        <w:rPr>
          <w:spacing w:val="1"/>
        </w:rPr>
        <w:t> </w:t>
      </w:r>
      <w:r>
        <w:rPr/>
        <w:t>expressados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/>
        <w:t>mesmo.</w:t>
      </w:r>
      <w:r>
        <w:rPr>
          <w:spacing w:val="14"/>
        </w:rPr>
        <w:t> </w:t>
      </w:r>
      <w:r>
        <w:rPr/>
        <w:t>Além</w:t>
      </w:r>
      <w:r>
        <w:rPr>
          <w:spacing w:val="-3"/>
        </w:rPr>
        <w:t> </w:t>
      </w:r>
      <w:r>
        <w:rPr/>
        <w:t>dos</w:t>
      </w:r>
      <w:r>
        <w:rPr>
          <w:spacing w:val="-3"/>
        </w:rPr>
        <w:t> </w:t>
      </w:r>
      <w:r>
        <w:rPr/>
        <w:t>desafios</w:t>
      </w:r>
      <w:r>
        <w:rPr>
          <w:spacing w:val="-2"/>
        </w:rPr>
        <w:t> </w:t>
      </w:r>
      <w:r>
        <w:rPr/>
        <w:t>que</w:t>
      </w:r>
      <w:r>
        <w:rPr>
          <w:spacing w:val="-3"/>
        </w:rPr>
        <w:t> </w:t>
      </w:r>
      <w:r>
        <w:rPr/>
        <w:t>os</w:t>
      </w:r>
      <w:r>
        <w:rPr>
          <w:spacing w:val="-3"/>
        </w:rPr>
        <w:t> </w:t>
      </w:r>
      <w:r>
        <w:rPr/>
        <w:t>sistemas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análise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sentimento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lidam</w:t>
      </w:r>
      <w:r>
        <w:rPr>
          <w:spacing w:val="-57"/>
        </w:rPr>
        <w:t> </w:t>
      </w:r>
      <w:r>
        <w:rPr/>
        <w:t>com</w:t>
      </w:r>
      <w:r>
        <w:rPr>
          <w:spacing w:val="-14"/>
        </w:rPr>
        <w:t> </w:t>
      </w:r>
      <w:r>
        <w:rPr/>
        <w:t>textos</w:t>
      </w:r>
      <w:r>
        <w:rPr>
          <w:spacing w:val="-13"/>
        </w:rPr>
        <w:t> </w:t>
      </w:r>
      <w:r>
        <w:rPr/>
        <w:t>tradicionais</w:t>
      </w:r>
      <w:r>
        <w:rPr>
          <w:spacing w:val="-14"/>
        </w:rPr>
        <w:t> </w:t>
      </w:r>
      <w:r>
        <w:rPr/>
        <w:t>enfrentam,</w:t>
      </w:r>
      <w:r>
        <w:rPr>
          <w:spacing w:val="-12"/>
        </w:rPr>
        <w:t> </w:t>
      </w:r>
      <w:r>
        <w:rPr/>
        <w:t>a</w:t>
      </w:r>
      <w:r>
        <w:rPr>
          <w:spacing w:val="-14"/>
        </w:rPr>
        <w:t> </w:t>
      </w:r>
      <w:r>
        <w:rPr/>
        <w:t>análise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sentimento</w:t>
      </w:r>
      <w:r>
        <w:rPr>
          <w:spacing w:val="-14"/>
        </w:rPr>
        <w:t> </w:t>
      </w:r>
      <w:r>
        <w:rPr/>
        <w:t>no</w:t>
      </w:r>
      <w:r>
        <w:rPr>
          <w:spacing w:val="-13"/>
        </w:rPr>
        <w:t> </w:t>
      </w:r>
      <w:r>
        <w:rPr/>
        <w:t>Twitter</w:t>
      </w:r>
      <w:r>
        <w:rPr>
          <w:spacing w:val="-13"/>
        </w:rPr>
        <w:t> </w:t>
      </w:r>
      <w:r>
        <w:rPr/>
        <w:t>tem</w:t>
      </w:r>
      <w:r>
        <w:rPr>
          <w:spacing w:val="-14"/>
        </w:rPr>
        <w:t> </w:t>
      </w:r>
      <w:r>
        <w:rPr/>
        <w:t>que</w:t>
      </w:r>
      <w:r>
        <w:rPr>
          <w:spacing w:val="-13"/>
        </w:rPr>
        <w:t> </w:t>
      </w:r>
      <w:r>
        <w:rPr/>
        <w:t>lidar</w:t>
      </w:r>
      <w:r>
        <w:rPr>
          <w:spacing w:val="-14"/>
        </w:rPr>
        <w:t> </w:t>
      </w:r>
      <w:r>
        <w:rPr/>
        <w:t>com</w:t>
      </w:r>
      <w:r>
        <w:rPr>
          <w:spacing w:val="-13"/>
        </w:rPr>
        <w:t> </w:t>
      </w:r>
      <w:r>
        <w:rPr/>
        <w:t>dificul-</w:t>
      </w:r>
      <w:r>
        <w:rPr>
          <w:spacing w:val="-58"/>
        </w:rPr>
        <w:t> </w:t>
      </w:r>
      <w:r>
        <w:rPr/>
        <w:t>dades</w:t>
      </w:r>
      <w:r>
        <w:rPr>
          <w:spacing w:val="-9"/>
        </w:rPr>
        <w:t> </w:t>
      </w:r>
      <w:r>
        <w:rPr/>
        <w:t>adicionais:</w:t>
      </w:r>
      <w:r>
        <w:rPr>
          <w:spacing w:val="6"/>
        </w:rPr>
        <w:t> </w:t>
      </w:r>
      <w:r>
        <w:rPr/>
        <w:t>tamanho</w:t>
      </w:r>
      <w:r>
        <w:rPr>
          <w:spacing w:val="-8"/>
        </w:rPr>
        <w:t> </w:t>
      </w:r>
      <w:r>
        <w:rPr/>
        <w:t>do</w:t>
      </w:r>
      <w:r>
        <w:rPr>
          <w:spacing w:val="-9"/>
        </w:rPr>
        <w:t> </w:t>
      </w:r>
      <w:r>
        <w:rPr/>
        <w:t>texto,</w:t>
      </w:r>
      <w:r>
        <w:rPr>
          <w:spacing w:val="-8"/>
        </w:rPr>
        <w:t> </w:t>
      </w:r>
      <w:r>
        <w:rPr/>
        <w:t>variação</w:t>
      </w:r>
      <w:r>
        <w:rPr>
          <w:spacing w:val="-8"/>
        </w:rPr>
        <w:t> </w:t>
      </w:r>
      <w:r>
        <w:rPr/>
        <w:t>na</w:t>
      </w:r>
      <w:r>
        <w:rPr>
          <w:spacing w:val="-9"/>
        </w:rPr>
        <w:t> </w:t>
      </w:r>
      <w:r>
        <w:rPr/>
        <w:t>ortografia,</w:t>
      </w:r>
      <w:r>
        <w:rPr>
          <w:spacing w:val="-7"/>
        </w:rPr>
        <w:t> </w:t>
      </w:r>
      <w:r>
        <w:rPr/>
        <w:t>esparsidade</w:t>
      </w:r>
      <w:r>
        <w:rPr>
          <w:spacing w:val="-8"/>
        </w:rPr>
        <w:t> </w:t>
      </w:r>
      <w:r>
        <w:rPr/>
        <w:t>dos</w:t>
      </w:r>
      <w:r>
        <w:rPr>
          <w:spacing w:val="-9"/>
        </w:rPr>
        <w:t> </w:t>
      </w:r>
      <w:r>
        <w:rPr/>
        <w:t>dados,</w:t>
      </w:r>
      <w:r>
        <w:rPr>
          <w:spacing w:val="-8"/>
        </w:rPr>
        <w:t> </w:t>
      </w:r>
      <w:r>
        <w:rPr/>
        <w:t>definição</w:t>
      </w:r>
      <w:r>
        <w:rPr>
          <w:spacing w:val="-9"/>
        </w:rPr>
        <w:t> </w:t>
      </w:r>
      <w:r>
        <w:rPr/>
        <w:t>de</w:t>
      </w:r>
      <w:r>
        <w:rPr>
          <w:spacing w:val="-57"/>
        </w:rPr>
        <w:t> </w:t>
      </w:r>
      <w:r>
        <w:rPr/>
        <w:t>contexto</w:t>
      </w:r>
      <w:r>
        <w:rPr>
          <w:spacing w:val="-15"/>
        </w:rPr>
        <w:t> </w:t>
      </w:r>
      <w:r>
        <w:rPr/>
        <w:t>e</w:t>
      </w:r>
      <w:r>
        <w:rPr>
          <w:spacing w:val="-15"/>
        </w:rPr>
        <w:t> </w:t>
      </w:r>
      <w:r>
        <w:rPr/>
        <w:t>negação,</w:t>
      </w:r>
      <w:r>
        <w:rPr>
          <w:spacing w:val="-13"/>
        </w:rPr>
        <w:t> </w:t>
      </w:r>
      <w:r>
        <w:rPr/>
        <w:t>são</w:t>
      </w:r>
      <w:r>
        <w:rPr>
          <w:spacing w:val="-15"/>
        </w:rPr>
        <w:t> </w:t>
      </w:r>
      <w:r>
        <w:rPr/>
        <w:t>alguns</w:t>
      </w:r>
      <w:r>
        <w:rPr>
          <w:spacing w:val="-15"/>
        </w:rPr>
        <w:t> </w:t>
      </w:r>
      <w:r>
        <w:rPr/>
        <w:t>dos</w:t>
      </w:r>
      <w:r>
        <w:rPr>
          <w:spacing w:val="-15"/>
        </w:rPr>
        <w:t> </w:t>
      </w:r>
      <w:r>
        <w:rPr/>
        <w:t>muitos</w:t>
      </w:r>
      <w:r>
        <w:rPr>
          <w:spacing w:val="-15"/>
        </w:rPr>
        <w:t> </w:t>
      </w:r>
      <w:r>
        <w:rPr/>
        <w:t>desafios</w:t>
      </w:r>
      <w:r>
        <w:rPr>
          <w:spacing w:val="-14"/>
        </w:rPr>
        <w:t> </w:t>
      </w:r>
      <w:r>
        <w:rPr/>
        <w:t>elencados</w:t>
      </w:r>
      <w:r>
        <w:rPr>
          <w:spacing w:val="-15"/>
        </w:rPr>
        <w:t> </w:t>
      </w:r>
      <w:r>
        <w:rPr/>
        <w:t>nesta</w:t>
      </w:r>
      <w:r>
        <w:rPr>
          <w:spacing w:val="-15"/>
        </w:rPr>
        <w:t> </w:t>
      </w:r>
      <w:r>
        <w:rPr/>
        <w:t>seção.</w:t>
      </w:r>
      <w:r>
        <w:rPr>
          <w:spacing w:val="4"/>
        </w:rPr>
        <w:t> </w:t>
      </w:r>
      <w:r>
        <w:rPr/>
        <w:t>Desta</w:t>
      </w:r>
      <w:r>
        <w:rPr>
          <w:spacing w:val="-15"/>
        </w:rPr>
        <w:t> </w:t>
      </w:r>
      <w:r>
        <w:rPr/>
        <w:t>forma,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seguir</w:t>
      </w:r>
      <w:r>
        <w:rPr>
          <w:spacing w:val="-58"/>
        </w:rPr>
        <w:t> </w:t>
      </w:r>
      <w:r>
        <w:rPr/>
        <w:t>são</w:t>
      </w:r>
      <w:r>
        <w:rPr>
          <w:spacing w:val="-2"/>
        </w:rPr>
        <w:t> </w:t>
      </w:r>
      <w:r>
        <w:rPr/>
        <w:t>listadas</w:t>
      </w:r>
      <w:r>
        <w:rPr>
          <w:spacing w:val="-2"/>
        </w:rPr>
        <w:t> </w:t>
      </w:r>
      <w:r>
        <w:rPr/>
        <w:t>tais</w:t>
      </w:r>
      <w:r>
        <w:rPr>
          <w:spacing w:val="-1"/>
        </w:rPr>
        <w:t> </w:t>
      </w:r>
      <w:r>
        <w:rPr/>
        <w:t>dificuldades,</w:t>
      </w:r>
      <w:r>
        <w:rPr>
          <w:spacing w:val="-1"/>
        </w:rPr>
        <w:t> </w:t>
      </w:r>
      <w:r>
        <w:rPr/>
        <w:t>justificando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razões</w:t>
      </w:r>
      <w:r>
        <w:rPr>
          <w:spacing w:val="-2"/>
        </w:rPr>
        <w:t> </w:t>
      </w:r>
      <w:r>
        <w:rPr/>
        <w:t>pelas</w:t>
      </w:r>
      <w:r>
        <w:rPr>
          <w:spacing w:val="-1"/>
        </w:rPr>
        <w:t> </w:t>
      </w:r>
      <w:r>
        <w:rPr/>
        <w:t>quais</w:t>
      </w:r>
      <w:r>
        <w:rPr>
          <w:spacing w:val="-2"/>
        </w:rPr>
        <w:t> </w:t>
      </w:r>
      <w:r>
        <w:rPr/>
        <w:t>não</w:t>
      </w:r>
      <w:r>
        <w:rPr>
          <w:spacing w:val="-2"/>
        </w:rPr>
        <w:t> </w:t>
      </w:r>
      <w:r>
        <w:rPr/>
        <w:t>se</w:t>
      </w:r>
      <w:r>
        <w:rPr>
          <w:spacing w:val="-1"/>
        </w:rPr>
        <w:t> </w:t>
      </w:r>
      <w:r>
        <w:rPr/>
        <w:t>deve</w:t>
      </w:r>
      <w:r>
        <w:rPr>
          <w:spacing w:val="-2"/>
        </w:rPr>
        <w:t> </w:t>
      </w:r>
      <w:r>
        <w:rPr/>
        <w:t>aplicar</w:t>
      </w:r>
      <w:r>
        <w:rPr>
          <w:spacing w:val="-1"/>
        </w:rPr>
        <w:t> </w:t>
      </w:r>
      <w:r>
        <w:rPr/>
        <w:t>métodos</w:t>
      </w:r>
      <w:r>
        <w:rPr>
          <w:spacing w:val="-2"/>
        </w:rPr>
        <w:t> </w:t>
      </w:r>
      <w:r>
        <w:rPr/>
        <w:t>de</w:t>
      </w:r>
      <w:r>
        <w:rPr>
          <w:spacing w:val="-58"/>
        </w:rPr>
        <w:t> </w:t>
      </w:r>
      <w:r>
        <w:rPr/>
        <w:t>análise de sentimentos de propósito geral em </w:t>
      </w:r>
      <w:r>
        <w:rPr>
          <w:i/>
        </w:rPr>
        <w:t>tweets </w:t>
      </w:r>
      <w:r>
        <w:rPr/>
        <w:t>sem que antes haja um estudo dos prós e</w:t>
      </w:r>
      <w:r>
        <w:rPr>
          <w:spacing w:val="1"/>
        </w:rPr>
        <w:t> </w:t>
      </w:r>
      <w:r>
        <w:rPr/>
        <w:t>contras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seu</w:t>
      </w:r>
      <w:r>
        <w:rPr>
          <w:spacing w:val="-1"/>
        </w:rPr>
        <w:t> </w:t>
      </w:r>
      <w:r>
        <w:rPr/>
        <w:t>uso</w:t>
      </w:r>
      <w:r>
        <w:rPr>
          <w:spacing w:val="-1"/>
        </w:rPr>
        <w:t> </w:t>
      </w:r>
      <w:r>
        <w:rPr/>
        <w:t>com</w:t>
      </w:r>
      <w:r>
        <w:rPr>
          <w:spacing w:val="-1"/>
        </w:rPr>
        <w:t> </w:t>
      </w:r>
      <w:r>
        <w:rPr/>
        <w:t>esta</w:t>
      </w:r>
      <w:r>
        <w:rPr>
          <w:spacing w:val="-1"/>
        </w:rPr>
        <w:t> </w:t>
      </w:r>
      <w:r>
        <w:rPr/>
        <w:t>fonte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dados.</w:t>
      </w:r>
    </w:p>
    <w:p>
      <w:pPr>
        <w:pStyle w:val="BodyText"/>
        <w:spacing w:before="3"/>
      </w:pPr>
    </w:p>
    <w:p>
      <w:pPr>
        <w:pStyle w:val="BodyText"/>
        <w:spacing w:line="312" w:lineRule="auto"/>
        <w:ind w:left="1299" w:right="1698" w:hanging="586"/>
        <w:jc w:val="both"/>
      </w:pPr>
      <w:r>
        <w:rPr>
          <w:b/>
          <w:i/>
        </w:rPr>
        <w:t>Tamanho do texto: </w:t>
      </w:r>
      <w:r>
        <w:rPr/>
        <w:t>Mensagens de </w:t>
      </w:r>
      <w:r>
        <w:rPr>
          <w:i/>
        </w:rPr>
        <w:t>microblogs </w:t>
      </w:r>
      <w:r>
        <w:rPr/>
        <w:t>são geralmente muito curtas.</w:t>
      </w:r>
      <w:r>
        <w:rPr>
          <w:spacing w:val="1"/>
        </w:rPr>
        <w:t> </w:t>
      </w:r>
      <w:r>
        <w:rPr/>
        <w:t>As mensagens</w:t>
      </w:r>
      <w:r>
        <w:rPr>
          <w:spacing w:val="1"/>
        </w:rPr>
        <w:t> </w:t>
      </w:r>
      <w:r>
        <w:rPr/>
        <w:t>oriundas do Twitter têm como limitante superior 140 caracteres, entretanto um estudo</w:t>
      </w:r>
      <w:r>
        <w:rPr>
          <w:color w:val="0000B3"/>
          <w:vertAlign w:val="superscript"/>
        </w:rPr>
        <w:t>10</w:t>
      </w:r>
      <w:r>
        <w:rPr>
          <w:color w:val="0000B3"/>
          <w:spacing w:val="1"/>
          <w:vertAlign w:val="baseline"/>
        </w:rPr>
        <w:t> </w:t>
      </w:r>
      <w:r>
        <w:rPr>
          <w:vertAlign w:val="baseline"/>
        </w:rPr>
        <w:t>realizado</w:t>
      </w:r>
      <w:r>
        <w:rPr>
          <w:spacing w:val="-3"/>
          <w:vertAlign w:val="baseline"/>
        </w:rPr>
        <w:t> </w:t>
      </w:r>
      <w:r>
        <w:rPr>
          <w:vertAlign w:val="baseline"/>
        </w:rPr>
        <w:t>em</w:t>
      </w:r>
      <w:r>
        <w:rPr>
          <w:spacing w:val="-3"/>
          <w:vertAlign w:val="baseline"/>
        </w:rPr>
        <w:t> </w:t>
      </w:r>
      <w:r>
        <w:rPr>
          <w:vertAlign w:val="baseline"/>
        </w:rPr>
        <w:t>2012</w:t>
      </w:r>
      <w:r>
        <w:rPr>
          <w:spacing w:val="-3"/>
          <w:vertAlign w:val="baseline"/>
        </w:rPr>
        <w:t> </w:t>
      </w:r>
      <w:r>
        <w:rPr>
          <w:vertAlign w:val="baseline"/>
        </w:rPr>
        <w:t>relatou</w:t>
      </w:r>
      <w:r>
        <w:rPr>
          <w:spacing w:val="-3"/>
          <w:vertAlign w:val="baseline"/>
        </w:rPr>
        <w:t> </w:t>
      </w:r>
      <w:r>
        <w:rPr>
          <w:vertAlign w:val="baseline"/>
        </w:rPr>
        <w:t>que</w:t>
      </w:r>
      <w:r>
        <w:rPr>
          <w:spacing w:val="-3"/>
          <w:vertAlign w:val="baseline"/>
        </w:rPr>
        <w:t> </w:t>
      </w:r>
      <w:r>
        <w:rPr>
          <w:vertAlign w:val="baseline"/>
        </w:rPr>
        <w:t>os</w:t>
      </w:r>
      <w:r>
        <w:rPr>
          <w:spacing w:val="-2"/>
          <w:vertAlign w:val="baseline"/>
        </w:rPr>
        <w:t> </w:t>
      </w:r>
      <w:r>
        <w:rPr>
          <w:vertAlign w:val="baseline"/>
        </w:rPr>
        <w:t>seus</w:t>
      </w:r>
      <w:r>
        <w:rPr>
          <w:spacing w:val="-3"/>
          <w:vertAlign w:val="baseline"/>
        </w:rPr>
        <w:t> </w:t>
      </w:r>
      <w:r>
        <w:rPr>
          <w:vertAlign w:val="baseline"/>
        </w:rPr>
        <w:t>usuários</w:t>
      </w:r>
      <w:r>
        <w:rPr>
          <w:spacing w:val="-3"/>
          <w:vertAlign w:val="baseline"/>
        </w:rPr>
        <w:t> </w:t>
      </w:r>
      <w:r>
        <w:rPr>
          <w:vertAlign w:val="baseline"/>
        </w:rPr>
        <w:t>em</w:t>
      </w:r>
      <w:r>
        <w:rPr>
          <w:spacing w:val="-3"/>
          <w:vertAlign w:val="baseline"/>
        </w:rPr>
        <w:t> </w:t>
      </w:r>
      <w:r>
        <w:rPr>
          <w:vertAlign w:val="baseline"/>
        </w:rPr>
        <w:t>geral</w:t>
      </w:r>
      <w:r>
        <w:rPr>
          <w:spacing w:val="-3"/>
          <w:vertAlign w:val="baseline"/>
        </w:rPr>
        <w:t> </w:t>
      </w:r>
      <w:r>
        <w:rPr>
          <w:vertAlign w:val="baseline"/>
        </w:rPr>
        <w:t>são</w:t>
      </w:r>
      <w:r>
        <w:rPr>
          <w:spacing w:val="-2"/>
          <w:vertAlign w:val="baseline"/>
        </w:rPr>
        <w:t> </w:t>
      </w:r>
      <w:r>
        <w:rPr>
          <w:vertAlign w:val="baseline"/>
        </w:rPr>
        <w:t>bem</w:t>
      </w:r>
      <w:r>
        <w:rPr>
          <w:spacing w:val="-3"/>
          <w:vertAlign w:val="baseline"/>
        </w:rPr>
        <w:t> </w:t>
      </w:r>
      <w:r>
        <w:rPr>
          <w:vertAlign w:val="baseline"/>
        </w:rPr>
        <w:t>mais</w:t>
      </w:r>
      <w:r>
        <w:rPr>
          <w:spacing w:val="-3"/>
          <w:vertAlign w:val="baseline"/>
        </w:rPr>
        <w:t> </w:t>
      </w:r>
      <w:r>
        <w:rPr>
          <w:vertAlign w:val="baseline"/>
        </w:rPr>
        <w:t>sucintos</w:t>
      </w:r>
      <w:r>
        <w:rPr>
          <w:spacing w:val="-3"/>
          <w:vertAlign w:val="baseline"/>
        </w:rPr>
        <w:t> </w:t>
      </w:r>
      <w:r>
        <w:rPr>
          <w:vertAlign w:val="baseline"/>
        </w:rPr>
        <w:t>que</w:t>
      </w:r>
      <w:r>
        <w:rPr>
          <w:spacing w:val="-3"/>
          <w:vertAlign w:val="baseline"/>
        </w:rPr>
        <w:t> </w:t>
      </w:r>
      <w:r>
        <w:rPr>
          <w:vertAlign w:val="baseline"/>
        </w:rPr>
        <w:t>isso,</w:t>
      </w:r>
      <w:r>
        <w:rPr>
          <w:spacing w:val="-57"/>
          <w:vertAlign w:val="baseline"/>
        </w:rPr>
        <w:t> </w:t>
      </w:r>
      <w:r>
        <w:rPr>
          <w:vertAlign w:val="baseline"/>
        </w:rPr>
        <w:t>os quais têm por hábito publicar mensagens com 28 caracteres em média. Enquanto isso</w:t>
      </w:r>
      <w:r>
        <w:rPr>
          <w:spacing w:val="-57"/>
          <w:vertAlign w:val="baseline"/>
        </w:rPr>
        <w:t> </w:t>
      </w:r>
      <w:r>
        <w:rPr>
          <w:vertAlign w:val="baseline"/>
        </w:rPr>
        <w:t>pode parecer uma vantagem, uma vez que os autores tendem a ir direto ao ponto, um</w:t>
      </w:r>
      <w:r>
        <w:rPr>
          <w:spacing w:val="1"/>
          <w:vertAlign w:val="baseline"/>
        </w:rPr>
        <w:t> </w:t>
      </w:r>
      <w:r>
        <w:rPr>
          <w:vertAlign w:val="baseline"/>
        </w:rPr>
        <w:t>desafio apresentado neste cenário é que a opinião expressa pode ser dependente de pou-</w:t>
      </w:r>
      <w:r>
        <w:rPr>
          <w:spacing w:val="1"/>
          <w:vertAlign w:val="baseline"/>
        </w:rPr>
        <w:t> </w:t>
      </w:r>
      <w:r>
        <w:rPr>
          <w:vertAlign w:val="baseline"/>
        </w:rPr>
        <w:t>cas</w:t>
      </w:r>
      <w:r>
        <w:rPr>
          <w:spacing w:val="-7"/>
          <w:vertAlign w:val="baseline"/>
        </w:rPr>
        <w:t> </w:t>
      </w:r>
      <w:r>
        <w:rPr>
          <w:vertAlign w:val="baseline"/>
        </w:rPr>
        <w:t>palavras.</w:t>
      </w:r>
      <w:r>
        <w:rPr>
          <w:spacing w:val="8"/>
          <w:vertAlign w:val="baseline"/>
        </w:rPr>
        <w:t> </w:t>
      </w:r>
      <w:r>
        <w:rPr>
          <w:vertAlign w:val="baseline"/>
        </w:rPr>
        <w:t>Tais</w:t>
      </w:r>
      <w:r>
        <w:rPr>
          <w:spacing w:val="-6"/>
          <w:vertAlign w:val="baseline"/>
        </w:rPr>
        <w:t> </w:t>
      </w:r>
      <w:r>
        <w:rPr>
          <w:vertAlign w:val="baseline"/>
        </w:rPr>
        <w:t>palavras</w:t>
      </w:r>
      <w:r>
        <w:rPr>
          <w:spacing w:val="-6"/>
          <w:vertAlign w:val="baseline"/>
        </w:rPr>
        <w:t> </w:t>
      </w:r>
      <w:r>
        <w:rPr>
          <w:vertAlign w:val="baseline"/>
        </w:rPr>
        <w:t>podem</w:t>
      </w:r>
      <w:r>
        <w:rPr>
          <w:spacing w:val="-6"/>
          <w:vertAlign w:val="baseline"/>
        </w:rPr>
        <w:t> </w:t>
      </w:r>
      <w:r>
        <w:rPr>
          <w:vertAlign w:val="baseline"/>
        </w:rPr>
        <w:t>não</w:t>
      </w:r>
      <w:r>
        <w:rPr>
          <w:spacing w:val="-6"/>
          <w:vertAlign w:val="baseline"/>
        </w:rPr>
        <w:t> </w:t>
      </w:r>
      <w:r>
        <w:rPr>
          <w:vertAlign w:val="baseline"/>
        </w:rPr>
        <w:t>estar</w:t>
      </w:r>
      <w:r>
        <w:rPr>
          <w:spacing w:val="-6"/>
          <w:vertAlign w:val="baseline"/>
        </w:rPr>
        <w:t> </w:t>
      </w:r>
      <w:r>
        <w:rPr>
          <w:vertAlign w:val="baseline"/>
        </w:rPr>
        <w:t>disponíveis</w:t>
      </w:r>
      <w:r>
        <w:rPr>
          <w:spacing w:val="-6"/>
          <w:vertAlign w:val="baseline"/>
        </w:rPr>
        <w:t> </w:t>
      </w:r>
      <w:r>
        <w:rPr>
          <w:vertAlign w:val="baseline"/>
        </w:rPr>
        <w:t>no</w:t>
      </w:r>
      <w:r>
        <w:rPr>
          <w:spacing w:val="-6"/>
          <w:vertAlign w:val="baseline"/>
        </w:rPr>
        <w:t> </w:t>
      </w:r>
      <w:r>
        <w:rPr>
          <w:vertAlign w:val="baseline"/>
        </w:rPr>
        <w:t>recurso</w:t>
      </w:r>
      <w:r>
        <w:rPr>
          <w:spacing w:val="-6"/>
          <w:vertAlign w:val="baseline"/>
        </w:rPr>
        <w:t> </w:t>
      </w:r>
      <w:r>
        <w:rPr>
          <w:vertAlign w:val="baseline"/>
        </w:rPr>
        <w:t>léxico</w:t>
      </w:r>
      <w:r>
        <w:rPr>
          <w:spacing w:val="-6"/>
          <w:vertAlign w:val="baseline"/>
        </w:rPr>
        <w:t> </w:t>
      </w:r>
      <w:r>
        <w:rPr>
          <w:vertAlign w:val="baseline"/>
        </w:rPr>
        <w:t>(um</w:t>
      </w:r>
      <w:r>
        <w:rPr>
          <w:spacing w:val="-6"/>
          <w:vertAlign w:val="baseline"/>
        </w:rPr>
        <w:t> </w:t>
      </w:r>
      <w:r>
        <w:rPr>
          <w:vertAlign w:val="baseline"/>
        </w:rPr>
        <w:t>dicionário</w:t>
      </w:r>
      <w:r>
        <w:rPr>
          <w:spacing w:val="-58"/>
          <w:vertAlign w:val="baseline"/>
        </w:rPr>
        <w:t> </w:t>
      </w:r>
      <w:r>
        <w:rPr>
          <w:vertAlign w:val="baseline"/>
        </w:rPr>
        <w:t>de palavras pré-compilado já anotado com o sentimento em questão) ou podem não ter</w:t>
      </w:r>
      <w:r>
        <w:rPr>
          <w:spacing w:val="1"/>
          <w:vertAlign w:val="baseline"/>
        </w:rPr>
        <w:t> </w:t>
      </w:r>
      <w:r>
        <w:rPr>
          <w:vertAlign w:val="baseline"/>
        </w:rPr>
        <w:t>ocorrido nos dados de treinamento.</w:t>
      </w:r>
      <w:r>
        <w:rPr>
          <w:spacing w:val="1"/>
          <w:vertAlign w:val="baseline"/>
        </w:rPr>
        <w:t> </w:t>
      </w:r>
      <w:r>
        <w:rPr>
          <w:vertAlign w:val="baseline"/>
        </w:rPr>
        <w:t>Uma discussão sobre este fenômeno é apresentada</w:t>
      </w:r>
      <w:r>
        <w:rPr>
          <w:spacing w:val="1"/>
          <w:vertAlign w:val="baseline"/>
        </w:rPr>
        <w:t> </w:t>
      </w:r>
      <w:r>
        <w:rPr>
          <w:vertAlign w:val="baseline"/>
        </w:rPr>
        <w:t>por Bermingham &amp; Smeaton (2010). Devido à limitação do comprimento, a maioria dos</w:t>
      </w:r>
      <w:r>
        <w:rPr>
          <w:spacing w:val="-57"/>
          <w:vertAlign w:val="baseline"/>
        </w:rPr>
        <w:t> </w:t>
      </w:r>
      <w:r>
        <w:rPr>
          <w:i/>
          <w:vertAlign w:val="baseline"/>
        </w:rPr>
        <w:t>tweets </w:t>
      </w:r>
      <w:r>
        <w:rPr>
          <w:vertAlign w:val="baseline"/>
        </w:rPr>
        <w:t>contém uma única sentença. Portanto, para a tarefa de análise de sentimentos em</w:t>
      </w:r>
      <w:r>
        <w:rPr>
          <w:spacing w:val="1"/>
          <w:vertAlign w:val="baseline"/>
        </w:rPr>
        <w:t> </w:t>
      </w:r>
      <w:r>
        <w:rPr>
          <w:i/>
          <w:vertAlign w:val="baseline"/>
        </w:rPr>
        <w:t>tweets </w:t>
      </w:r>
      <w:r>
        <w:rPr>
          <w:vertAlign w:val="baseline"/>
        </w:rPr>
        <w:t>não existe diferença fundamental quanto à análise feita em granularidade de do-</w:t>
      </w:r>
      <w:r>
        <w:rPr>
          <w:spacing w:val="1"/>
          <w:vertAlign w:val="baseline"/>
        </w:rPr>
        <w:t> </w:t>
      </w:r>
      <w:r>
        <w:rPr>
          <w:vertAlign w:val="baseline"/>
        </w:rPr>
        <w:t>cumento ou de sentença.</w:t>
      </w:r>
      <w:r>
        <w:rPr>
          <w:spacing w:val="1"/>
          <w:vertAlign w:val="baseline"/>
        </w:rPr>
        <w:t> </w:t>
      </w:r>
      <w:r>
        <w:rPr>
          <w:vertAlign w:val="baseline"/>
        </w:rPr>
        <w:t>No caso de </w:t>
      </w:r>
      <w:r>
        <w:rPr>
          <w:i/>
          <w:vertAlign w:val="baseline"/>
        </w:rPr>
        <w:t>tweets</w:t>
      </w:r>
      <w:r>
        <w:rPr>
          <w:vertAlign w:val="baseline"/>
        </w:rPr>
        <w:t>, a SA pode ser aplicada em dois níveis de</w:t>
      </w:r>
      <w:r>
        <w:rPr>
          <w:spacing w:val="1"/>
          <w:vertAlign w:val="baseline"/>
        </w:rPr>
        <w:t> </w:t>
      </w:r>
      <w:r>
        <w:rPr>
          <w:vertAlign w:val="baseline"/>
        </w:rPr>
        <w:t>granularidade:</w:t>
      </w:r>
      <w:r>
        <w:rPr>
          <w:spacing w:val="6"/>
          <w:vertAlign w:val="baseline"/>
        </w:rPr>
        <w:t> </w:t>
      </w:r>
      <w:r>
        <w:rPr>
          <w:vertAlign w:val="baseline"/>
        </w:rPr>
        <w:t>documento/sentença</w:t>
      </w:r>
      <w:r>
        <w:rPr>
          <w:spacing w:val="-8"/>
          <w:vertAlign w:val="baseline"/>
        </w:rPr>
        <w:t> </w:t>
      </w:r>
      <w:r>
        <w:rPr>
          <w:vertAlign w:val="baseline"/>
        </w:rPr>
        <w:t>e</w:t>
      </w:r>
      <w:r>
        <w:rPr>
          <w:spacing w:val="-9"/>
          <w:vertAlign w:val="baseline"/>
        </w:rPr>
        <w:t> </w:t>
      </w:r>
      <w:r>
        <w:rPr>
          <w:vertAlign w:val="baseline"/>
        </w:rPr>
        <w:t>entidade/aspectos.</w:t>
      </w:r>
      <w:r>
        <w:rPr>
          <w:spacing w:val="7"/>
          <w:vertAlign w:val="baseline"/>
        </w:rPr>
        <w:t> </w:t>
      </w:r>
      <w:r>
        <w:rPr>
          <w:vertAlign w:val="baseline"/>
        </w:rPr>
        <w:t>Esta</w:t>
      </w:r>
      <w:r>
        <w:rPr>
          <w:spacing w:val="-8"/>
          <w:vertAlign w:val="baseline"/>
        </w:rPr>
        <w:t> </w:t>
      </w:r>
      <w:r>
        <w:rPr>
          <w:vertAlign w:val="baseline"/>
        </w:rPr>
        <w:t>tese</w:t>
      </w:r>
      <w:r>
        <w:rPr>
          <w:spacing w:val="-9"/>
          <w:vertAlign w:val="baseline"/>
        </w:rPr>
        <w:t> </w:t>
      </w:r>
      <w:r>
        <w:rPr>
          <w:vertAlign w:val="baseline"/>
        </w:rPr>
        <w:t>se</w:t>
      </w:r>
      <w:r>
        <w:rPr>
          <w:spacing w:val="-8"/>
          <w:vertAlign w:val="baseline"/>
        </w:rPr>
        <w:t> </w:t>
      </w:r>
      <w:r>
        <w:rPr>
          <w:vertAlign w:val="baseline"/>
        </w:rPr>
        <w:t>concentra</w:t>
      </w:r>
      <w:r>
        <w:rPr>
          <w:spacing w:val="-9"/>
          <w:vertAlign w:val="baseline"/>
        </w:rPr>
        <w:t> </w:t>
      </w:r>
      <w:r>
        <w:rPr>
          <w:vertAlign w:val="baseline"/>
        </w:rPr>
        <w:t>na</w:t>
      </w:r>
      <w:r>
        <w:rPr>
          <w:spacing w:val="-8"/>
          <w:vertAlign w:val="baseline"/>
        </w:rPr>
        <w:t> </w:t>
      </w:r>
      <w:r>
        <w:rPr>
          <w:vertAlign w:val="baseline"/>
        </w:rPr>
        <w:t>granu-</w:t>
      </w:r>
      <w:r>
        <w:rPr>
          <w:spacing w:val="-58"/>
          <w:vertAlign w:val="baseline"/>
        </w:rPr>
        <w:t> </w:t>
      </w:r>
      <w:r>
        <w:rPr>
          <w:vertAlign w:val="baseline"/>
        </w:rPr>
        <w:t>laridade</w:t>
      </w:r>
      <w:r>
        <w:rPr>
          <w:spacing w:val="-3"/>
          <w:vertAlign w:val="baseline"/>
        </w:rPr>
        <w:t> </w:t>
      </w:r>
      <w:r>
        <w:rPr>
          <w:vertAlign w:val="baseline"/>
        </w:rPr>
        <w:t>de</w:t>
      </w:r>
      <w:r>
        <w:rPr>
          <w:spacing w:val="-2"/>
          <w:vertAlign w:val="baseline"/>
        </w:rPr>
        <w:t> </w:t>
      </w:r>
      <w:r>
        <w:rPr>
          <w:vertAlign w:val="baseline"/>
        </w:rPr>
        <w:t>documento,</w:t>
      </w:r>
      <w:r>
        <w:rPr>
          <w:spacing w:val="-3"/>
          <w:vertAlign w:val="baseline"/>
        </w:rPr>
        <w:t> </w:t>
      </w:r>
      <w:r>
        <w:rPr>
          <w:vertAlign w:val="baseline"/>
        </w:rPr>
        <w:t>i.e.</w:t>
      </w:r>
      <w:r>
        <w:rPr>
          <w:spacing w:val="13"/>
          <w:vertAlign w:val="baseline"/>
        </w:rPr>
        <w:t> </w:t>
      </w:r>
      <w:r>
        <w:rPr>
          <w:vertAlign w:val="baseline"/>
        </w:rPr>
        <w:t>presumindo</w:t>
      </w:r>
      <w:r>
        <w:rPr>
          <w:spacing w:val="-3"/>
          <w:vertAlign w:val="baseline"/>
        </w:rPr>
        <w:t> </w:t>
      </w:r>
      <w:r>
        <w:rPr>
          <w:vertAlign w:val="baseline"/>
        </w:rPr>
        <w:t>que</w:t>
      </w:r>
      <w:r>
        <w:rPr>
          <w:spacing w:val="-2"/>
          <w:vertAlign w:val="baseline"/>
        </w:rPr>
        <w:t> </w:t>
      </w:r>
      <w:r>
        <w:rPr>
          <w:vertAlign w:val="baseline"/>
        </w:rPr>
        <w:t>um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tweet</w:t>
      </w:r>
      <w:r>
        <w:rPr>
          <w:i/>
          <w:spacing w:val="2"/>
          <w:vertAlign w:val="baseline"/>
        </w:rPr>
        <w:t> </w:t>
      </w:r>
      <w:r>
        <w:rPr>
          <w:vertAlign w:val="baseline"/>
        </w:rPr>
        <w:t>contém</w:t>
      </w:r>
      <w:r>
        <w:rPr>
          <w:spacing w:val="-2"/>
          <w:vertAlign w:val="baseline"/>
        </w:rPr>
        <w:t> </w:t>
      </w:r>
      <w:r>
        <w:rPr>
          <w:vertAlign w:val="baseline"/>
        </w:rPr>
        <w:t>apenas</w:t>
      </w:r>
      <w:r>
        <w:rPr>
          <w:spacing w:val="-2"/>
          <w:vertAlign w:val="baseline"/>
        </w:rPr>
        <w:t> </w:t>
      </w:r>
      <w:r>
        <w:rPr>
          <w:vertAlign w:val="baseline"/>
        </w:rPr>
        <w:t>uma</w:t>
      </w:r>
      <w:r>
        <w:rPr>
          <w:spacing w:val="-3"/>
          <w:vertAlign w:val="baseline"/>
        </w:rPr>
        <w:t> </w:t>
      </w:r>
      <w:r>
        <w:rPr>
          <w:vertAlign w:val="baseline"/>
        </w:rPr>
        <w:t>sentença.</w:t>
      </w:r>
    </w:p>
    <w:p>
      <w:pPr>
        <w:spacing w:before="212"/>
        <w:ind w:left="80" w:right="1065" w:firstLine="0"/>
        <w:jc w:val="center"/>
        <w:rPr>
          <w:sz w:val="24"/>
        </w:rPr>
      </w:pPr>
      <w:r>
        <w:rPr>
          <w:b/>
          <w:i/>
          <w:sz w:val="24"/>
        </w:rPr>
        <w:t>Variação</w:t>
      </w:r>
      <w:r>
        <w:rPr>
          <w:b/>
          <w:i/>
          <w:spacing w:val="-6"/>
          <w:sz w:val="24"/>
        </w:rPr>
        <w:t> </w:t>
      </w:r>
      <w:r>
        <w:rPr>
          <w:b/>
          <w:i/>
          <w:sz w:val="24"/>
        </w:rPr>
        <w:t>na</w:t>
      </w:r>
      <w:r>
        <w:rPr>
          <w:b/>
          <w:i/>
          <w:spacing w:val="-5"/>
          <w:sz w:val="24"/>
        </w:rPr>
        <w:t> </w:t>
      </w:r>
      <w:r>
        <w:rPr>
          <w:b/>
          <w:i/>
          <w:sz w:val="24"/>
        </w:rPr>
        <w:t>ortografia:</w:t>
      </w:r>
      <w:r>
        <w:rPr>
          <w:b/>
          <w:i/>
          <w:spacing w:val="49"/>
          <w:sz w:val="24"/>
        </w:rPr>
        <w:t> </w:t>
      </w:r>
      <w:r>
        <w:rPr>
          <w:sz w:val="24"/>
        </w:rPr>
        <w:t>Devido</w:t>
      </w:r>
      <w:r>
        <w:rPr>
          <w:spacing w:val="21"/>
          <w:sz w:val="24"/>
        </w:rPr>
        <w:t> </w:t>
      </w:r>
      <w:r>
        <w:rPr>
          <w:sz w:val="24"/>
        </w:rPr>
        <w:t>à</w:t>
      </w:r>
      <w:r>
        <w:rPr>
          <w:spacing w:val="22"/>
          <w:sz w:val="24"/>
        </w:rPr>
        <w:t> </w:t>
      </w:r>
      <w:r>
        <w:rPr>
          <w:sz w:val="24"/>
        </w:rPr>
        <w:t>espontaneidade,</w:t>
      </w:r>
      <w:r>
        <w:rPr>
          <w:spacing w:val="28"/>
          <w:sz w:val="24"/>
        </w:rPr>
        <w:t> </w:t>
      </w:r>
      <w:r>
        <w:rPr>
          <w:sz w:val="24"/>
        </w:rPr>
        <w:t>o</w:t>
      </w:r>
      <w:r>
        <w:rPr>
          <w:spacing w:val="22"/>
          <w:sz w:val="24"/>
        </w:rPr>
        <w:t> </w:t>
      </w:r>
      <w:r>
        <w:rPr>
          <w:sz w:val="24"/>
        </w:rPr>
        <w:t>contexto</w:t>
      </w:r>
      <w:r>
        <w:rPr>
          <w:spacing w:val="22"/>
          <w:sz w:val="24"/>
        </w:rPr>
        <w:t> </w:t>
      </w:r>
      <w:r>
        <w:rPr>
          <w:sz w:val="24"/>
        </w:rPr>
        <w:t>informal</w:t>
      </w:r>
      <w:r>
        <w:rPr>
          <w:spacing w:val="22"/>
          <w:sz w:val="24"/>
        </w:rPr>
        <w:t> </w:t>
      </w:r>
      <w:r>
        <w:rPr>
          <w:sz w:val="24"/>
        </w:rPr>
        <w:t>e</w:t>
      </w:r>
      <w:r>
        <w:rPr>
          <w:spacing w:val="21"/>
          <w:sz w:val="24"/>
        </w:rPr>
        <w:t> </w:t>
      </w:r>
      <w:r>
        <w:rPr>
          <w:sz w:val="24"/>
        </w:rPr>
        <w:t>restrições</w:t>
      </w:r>
      <w:r>
        <w:rPr>
          <w:spacing w:val="22"/>
          <w:sz w:val="24"/>
        </w:rPr>
        <w:t> </w:t>
      </w:r>
      <w:r>
        <w:rPr>
          <w:sz w:val="24"/>
        </w:rPr>
        <w:t>de</w:t>
      </w:r>
      <w:r>
        <w:rPr>
          <w:spacing w:val="22"/>
          <w:sz w:val="24"/>
        </w:rPr>
        <w:t> </w:t>
      </w:r>
      <w:r>
        <w:rPr>
          <w:sz w:val="24"/>
        </w:rPr>
        <w:t>com-</w:t>
      </w:r>
    </w:p>
    <w:p>
      <w:pPr>
        <w:pStyle w:val="BodyText"/>
        <w:spacing w:before="3"/>
        <w:rPr>
          <w:sz w:val="11"/>
        </w:rPr>
      </w:pPr>
      <w:r>
        <w:rPr/>
        <w:pict>
          <v:shape style="position:absolute;margin-left:56.693001pt;margin-top:8.626240pt;width:181.45pt;height:.1pt;mso-position-horizontal-relative:page;mso-position-vertical-relative:paragraph;z-index:-15716864;mso-wrap-distance-left:0;mso-wrap-distance-right:0" coordorigin="1134,173" coordsize="3629,0" path="m1134,173l4762,173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before="0"/>
        <w:ind w:left="923" w:right="0" w:firstLine="0"/>
        <w:jc w:val="left"/>
        <w:rPr>
          <w:sz w:val="20"/>
        </w:rPr>
      </w:pPr>
      <w:r>
        <w:rPr>
          <w:position w:val="7"/>
          <w:sz w:val="14"/>
        </w:rPr>
        <w:t>10</w:t>
      </w:r>
      <w:hyperlink r:id="rId63">
        <w:r>
          <w:rPr>
            <w:sz w:val="20"/>
          </w:rPr>
          <w:t>http://thenextweb.com/twitter/2012/01/07/interesting-fact-most-tweets-posted-are-approximately-30-</w:t>
        </w:r>
      </w:hyperlink>
    </w:p>
    <w:p>
      <w:pPr>
        <w:spacing w:before="0"/>
        <w:ind w:left="713" w:right="0" w:firstLine="0"/>
        <w:jc w:val="left"/>
        <w:rPr>
          <w:sz w:val="20"/>
        </w:rPr>
      </w:pPr>
      <w:r>
        <w:rPr>
          <w:sz w:val="20"/>
        </w:rPr>
        <w:t>characters-long/</w:t>
      </w:r>
    </w:p>
    <w:p>
      <w:pPr>
        <w:spacing w:after="0"/>
        <w:jc w:val="left"/>
        <w:rPr>
          <w:sz w:val="20"/>
        </w:rPr>
        <w:sectPr>
          <w:pgSz w:w="11910" w:h="16840"/>
          <w:pgMar w:header="480" w:footer="557" w:top="780" w:bottom="740" w:left="420" w:right="0"/>
        </w:sect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312" w:lineRule="auto" w:before="97"/>
        <w:ind w:left="1866" w:right="1131"/>
        <w:jc w:val="both"/>
      </w:pPr>
      <w:r>
        <w:rPr/>
        <w:t>primento da mensagem, a ortografia em </w:t>
      </w:r>
      <w:r>
        <w:rPr>
          <w:i/>
        </w:rPr>
        <w:t>tweets </w:t>
      </w:r>
      <w:r>
        <w:rPr/>
        <w:t>tende a ter uma maior variabilidade do</w:t>
      </w:r>
      <w:r>
        <w:rPr>
          <w:spacing w:val="1"/>
        </w:rPr>
        <w:t> </w:t>
      </w:r>
      <w:r>
        <w:rPr/>
        <w:t>que em outros gêneros textuais (</w:t>
      </w:r>
      <w:r>
        <w:rPr>
          <w:i/>
        </w:rPr>
        <w:t>web, blogs, </w:t>
      </w:r>
      <w:r>
        <w:rPr/>
        <w:t>jornais etc). Diversos fenômenos são iden-</w:t>
      </w:r>
      <w:r>
        <w:rPr>
          <w:spacing w:val="1"/>
        </w:rPr>
        <w:t> </w:t>
      </w:r>
      <w:r>
        <w:rPr/>
        <w:t>tificados devido à variação ortográfica, incluindo erros ortográficos, abreviações, uso de</w:t>
      </w:r>
      <w:r>
        <w:rPr>
          <w:spacing w:val="-57"/>
        </w:rPr>
        <w:t> </w:t>
      </w:r>
      <w:r>
        <w:rPr/>
        <w:t>maiúsculas e repetições de letras e sílabas para atribuir ênfase. Isso induz a muito mais</w:t>
      </w:r>
      <w:r>
        <w:rPr>
          <w:spacing w:val="1"/>
        </w:rPr>
        <w:t> </w:t>
      </w:r>
      <w:r>
        <w:rPr/>
        <w:t>esparsidade</w:t>
      </w:r>
      <w:r>
        <w:rPr>
          <w:spacing w:val="-8"/>
        </w:rPr>
        <w:t> </w:t>
      </w:r>
      <w:r>
        <w:rPr/>
        <w:t>na</w:t>
      </w:r>
      <w:r>
        <w:rPr>
          <w:spacing w:val="-7"/>
        </w:rPr>
        <w:t> </w:t>
      </w:r>
      <w:r>
        <w:rPr/>
        <w:t>entrada,</w:t>
      </w:r>
      <w:r>
        <w:rPr>
          <w:spacing w:val="-7"/>
        </w:rPr>
        <w:t> </w:t>
      </w:r>
      <w:r>
        <w:rPr/>
        <w:t>o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é</w:t>
      </w:r>
      <w:r>
        <w:rPr>
          <w:spacing w:val="-7"/>
        </w:rPr>
        <w:t> </w:t>
      </w:r>
      <w:r>
        <w:rPr/>
        <w:t>um</w:t>
      </w:r>
      <w:r>
        <w:rPr>
          <w:spacing w:val="-7"/>
        </w:rPr>
        <w:t> </w:t>
      </w:r>
      <w:r>
        <w:rPr/>
        <w:t>desafio</w:t>
      </w:r>
      <w:r>
        <w:rPr>
          <w:spacing w:val="-7"/>
        </w:rPr>
        <w:t> </w:t>
      </w:r>
      <w:r>
        <w:rPr/>
        <w:t>especial</w:t>
      </w:r>
      <w:r>
        <w:rPr>
          <w:spacing w:val="-7"/>
        </w:rPr>
        <w:t> </w:t>
      </w:r>
      <w:r>
        <w:rPr/>
        <w:t>para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utilização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recursos</w:t>
      </w:r>
      <w:r>
        <w:rPr>
          <w:spacing w:val="-8"/>
        </w:rPr>
        <w:t> </w:t>
      </w:r>
      <w:r>
        <w:rPr/>
        <w:t>lexicais.</w:t>
      </w:r>
      <w:r>
        <w:rPr>
          <w:spacing w:val="-57"/>
        </w:rPr>
        <w:t> </w:t>
      </w:r>
      <w:r>
        <w:rPr/>
        <w:t>Brody &amp; Diakopoulos (2011) apresentam um estudo detalhado sobre alongamento enfá-</w:t>
      </w:r>
      <w:r>
        <w:rPr>
          <w:spacing w:val="-57"/>
        </w:rPr>
        <w:t> </w:t>
      </w:r>
      <w:r>
        <w:rPr/>
        <w:t>tico e seu impacto em análise de sentimentos em </w:t>
      </w:r>
      <w:r>
        <w:rPr>
          <w:i/>
        </w:rPr>
        <w:t>tweets</w:t>
      </w:r>
      <w:r>
        <w:rPr/>
        <w:t>. De acordo com este estudo, o</w:t>
      </w:r>
      <w:r>
        <w:rPr>
          <w:spacing w:val="1"/>
        </w:rPr>
        <w:t> </w:t>
      </w:r>
      <w:r>
        <w:rPr/>
        <w:t>alongamento enfático (e.g.</w:t>
      </w:r>
      <w:r>
        <w:rPr>
          <w:spacing w:val="1"/>
        </w:rPr>
        <w:t> </w:t>
      </w:r>
      <w:r>
        <w:rPr>
          <w:i/>
        </w:rPr>
        <w:t>Eu estou felllllllizzzzzzz!!!!!</w:t>
      </w:r>
      <w:r>
        <w:rPr/>
        <w:t>)</w:t>
      </w:r>
      <w:r>
        <w:rPr>
          <w:spacing w:val="1"/>
        </w:rPr>
        <w:t> </w:t>
      </w:r>
      <w:r>
        <w:rPr/>
        <w:t>é muito frequente no Twitter,</w:t>
      </w:r>
      <w:r>
        <w:rPr>
          <w:spacing w:val="1"/>
        </w:rPr>
        <w:t> </w:t>
      </w:r>
      <w:r>
        <w:rPr/>
        <w:t>ocorrendo</w:t>
      </w:r>
      <w:r>
        <w:rPr>
          <w:spacing w:val="-2"/>
        </w:rPr>
        <w:t> </w:t>
      </w:r>
      <w:r>
        <w:rPr/>
        <w:t>em</w:t>
      </w:r>
      <w:r>
        <w:rPr>
          <w:spacing w:val="-1"/>
        </w:rPr>
        <w:t> </w:t>
      </w:r>
      <w:r>
        <w:rPr/>
        <w:t>cerca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um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cada</w:t>
      </w:r>
      <w:r>
        <w:rPr>
          <w:spacing w:val="-1"/>
        </w:rPr>
        <w:t> </w:t>
      </w:r>
      <w:r>
        <w:rPr/>
        <w:t>seis</w:t>
      </w:r>
      <w:r>
        <w:rPr>
          <w:spacing w:val="-1"/>
        </w:rPr>
        <w:t> </w:t>
      </w:r>
      <w:r>
        <w:rPr>
          <w:i/>
        </w:rPr>
        <w:t>tweets</w:t>
      </w:r>
      <w:r>
        <w:rPr/>
        <w:t>.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12" w:lineRule="auto" w:before="1"/>
        <w:ind w:left="1866" w:right="1131" w:hanging="586"/>
        <w:jc w:val="both"/>
      </w:pPr>
      <w:r>
        <w:rPr>
          <w:b/>
          <w:i/>
        </w:rPr>
        <w:t>Esparsidade dos dados: </w:t>
      </w:r>
      <w:r>
        <w:rPr>
          <w:i/>
        </w:rPr>
        <w:t>Tweets </w:t>
      </w:r>
      <w:r>
        <w:rPr/>
        <w:t>contêm uma grande quantidade de “ruído” devido ao uso ex-</w:t>
      </w:r>
      <w:r>
        <w:rPr>
          <w:spacing w:val="1"/>
        </w:rPr>
        <w:t> </w:t>
      </w:r>
      <w:r>
        <w:rPr/>
        <w:t>tensivo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erros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ortografia.</w:t>
      </w:r>
      <w:r>
        <w:rPr>
          <w:spacing w:val="8"/>
        </w:rPr>
        <w:t> </w:t>
      </w:r>
      <w:r>
        <w:rPr/>
        <w:t>Este</w:t>
      </w:r>
      <w:r>
        <w:rPr>
          <w:spacing w:val="-9"/>
        </w:rPr>
        <w:t> </w:t>
      </w:r>
      <w:r>
        <w:rPr/>
        <w:t>fenômeno</w:t>
      </w:r>
      <w:r>
        <w:rPr>
          <w:spacing w:val="-8"/>
        </w:rPr>
        <w:t> </w:t>
      </w:r>
      <w:r>
        <w:rPr/>
        <w:t>causa</w:t>
      </w:r>
      <w:r>
        <w:rPr>
          <w:spacing w:val="-9"/>
        </w:rPr>
        <w:t> </w:t>
      </w:r>
      <w:r>
        <w:rPr/>
        <w:t>uma</w:t>
      </w:r>
      <w:r>
        <w:rPr>
          <w:spacing w:val="-9"/>
        </w:rPr>
        <w:t> </w:t>
      </w:r>
      <w:r>
        <w:rPr/>
        <w:t>esparsidade</w:t>
      </w:r>
      <w:r>
        <w:rPr>
          <w:spacing w:val="-8"/>
        </w:rPr>
        <w:t> </w:t>
      </w:r>
      <w:r>
        <w:rPr/>
        <w:t>dos</w:t>
      </w:r>
      <w:r>
        <w:rPr>
          <w:spacing w:val="-9"/>
        </w:rPr>
        <w:t> </w:t>
      </w:r>
      <w:r>
        <w:rPr/>
        <w:t>dados</w:t>
      </w:r>
      <w:r>
        <w:rPr>
          <w:spacing w:val="-8"/>
        </w:rPr>
        <w:t> </w:t>
      </w:r>
      <w:r>
        <w:rPr/>
        <w:t>e</w:t>
      </w:r>
      <w:r>
        <w:rPr>
          <w:spacing w:val="-9"/>
        </w:rPr>
        <w:t> </w:t>
      </w:r>
      <w:r>
        <w:rPr/>
        <w:t>tem</w:t>
      </w:r>
      <w:r>
        <w:rPr>
          <w:spacing w:val="-8"/>
        </w:rPr>
        <w:t> </w:t>
      </w:r>
      <w:r>
        <w:rPr/>
        <w:t>um</w:t>
      </w:r>
      <w:r>
        <w:rPr>
          <w:spacing w:val="-58"/>
        </w:rPr>
        <w:t> </w:t>
      </w:r>
      <w:r>
        <w:rPr/>
        <w:t>impacto sobre o desempenho global da análise de sentimento. A principal razão para a</w:t>
      </w:r>
      <w:r>
        <w:rPr>
          <w:spacing w:val="1"/>
        </w:rPr>
        <w:t> </w:t>
      </w:r>
      <w:r>
        <w:rPr/>
        <w:t>esparsidade de dados é o fato de que uma grande porcentagem dos termos que aparecem</w:t>
      </w:r>
      <w:r>
        <w:rPr>
          <w:spacing w:val="-57"/>
        </w:rPr>
        <w:t> </w:t>
      </w:r>
      <w:r>
        <w:rPr/>
        <w:t>nos </w:t>
      </w:r>
      <w:r>
        <w:rPr>
          <w:i/>
        </w:rPr>
        <w:t>tweets </w:t>
      </w:r>
      <w:r>
        <w:rPr/>
        <w:t>ocorrem menos de 10 vezes (Saif </w:t>
      </w:r>
      <w:r>
        <w:rPr>
          <w:i/>
        </w:rPr>
        <w:t>et al.</w:t>
      </w:r>
      <w:r>
        <w:rPr/>
        <w:t>, 2012a) em todo o conjunto de dados</w:t>
      </w:r>
      <w:r>
        <w:rPr>
          <w:spacing w:val="1"/>
        </w:rPr>
        <w:t> </w:t>
      </w:r>
      <w:r>
        <w:rPr/>
        <w:t>(</w:t>
      </w:r>
      <w:r>
        <w:rPr>
          <w:i/>
        </w:rPr>
        <w:t>corpus</w:t>
      </w:r>
      <w:r>
        <w:rPr/>
        <w:t>). Um estudo focado na redução da esparsidade dos dados nos </w:t>
      </w:r>
      <w:r>
        <w:rPr>
          <w:i/>
        </w:rPr>
        <w:t>tweets </w:t>
      </w:r>
      <w:r>
        <w:rPr/>
        <w:t>é apresen-</w:t>
      </w:r>
      <w:r>
        <w:rPr>
          <w:spacing w:val="1"/>
        </w:rPr>
        <w:t> </w:t>
      </w:r>
      <w:r>
        <w:rPr/>
        <w:t>tado por Saif </w:t>
      </w:r>
      <w:r>
        <w:rPr>
          <w:i/>
        </w:rPr>
        <w:t>et al. </w:t>
      </w:r>
      <w:r>
        <w:rPr/>
        <w:t>(2012a), que propuseram uma suavização semântica para reduzir a</w:t>
      </w:r>
      <w:r>
        <w:rPr>
          <w:spacing w:val="1"/>
        </w:rPr>
        <w:t> </w:t>
      </w:r>
      <w:r>
        <w:rPr/>
        <w:t>esparsidade.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12" w:lineRule="auto"/>
        <w:ind w:left="1866" w:right="1131" w:hanging="586"/>
        <w:jc w:val="both"/>
      </w:pPr>
      <w:r>
        <w:rPr>
          <w:b/>
          <w:i/>
        </w:rPr>
        <w:t>Negação:</w:t>
      </w:r>
      <w:r>
        <w:rPr>
          <w:b/>
          <w:i/>
          <w:spacing w:val="60"/>
        </w:rPr>
        <w:t> </w:t>
      </w:r>
      <w:r>
        <w:rPr/>
        <w:t>A presença de palavras de negação desempenha um papel importante na detecção</w:t>
      </w:r>
      <w:r>
        <w:rPr>
          <w:spacing w:val="1"/>
        </w:rPr>
        <w:t> </w:t>
      </w:r>
      <w:r>
        <w:rPr/>
        <w:t>da polaridade do sentimento de uma mensagem.</w:t>
      </w:r>
      <w:r>
        <w:rPr>
          <w:spacing w:val="60"/>
        </w:rPr>
        <w:t> </w:t>
      </w:r>
      <w:r>
        <w:rPr/>
        <w:t>A detecção e o tratamento adequado</w:t>
      </w:r>
      <w:r>
        <w:rPr>
          <w:spacing w:val="1"/>
        </w:rPr>
        <w:t> </w:t>
      </w:r>
      <w:r>
        <w:rPr/>
        <w:t>das negações não é trivial e é um desafio para análise de sentimento. Detectar negações</w:t>
      </w:r>
      <w:r>
        <w:rPr>
          <w:spacing w:val="1"/>
        </w:rPr>
        <w:t> </w:t>
      </w:r>
      <w:r>
        <w:rPr/>
        <w:t>é importante porque podem causar a inversão da polaridade de uma mensagem (uma</w:t>
      </w:r>
      <w:r>
        <w:rPr>
          <w:spacing w:val="1"/>
        </w:rPr>
        <w:t> </w:t>
      </w:r>
      <w:r>
        <w:rPr/>
        <w:t>mensagem positiva torna-se negativa ou vice-versa). Vários pesquisadores adotam uma</w:t>
      </w:r>
      <w:r>
        <w:rPr>
          <w:spacing w:val="1"/>
        </w:rPr>
        <w:t> </w:t>
      </w:r>
      <w:r>
        <w:rPr/>
        <w:t>técnica</w:t>
      </w:r>
      <w:r>
        <w:rPr>
          <w:spacing w:val="-7"/>
        </w:rPr>
        <w:t> </w:t>
      </w:r>
      <w:r>
        <w:rPr/>
        <w:t>simples,</w:t>
      </w:r>
      <w:r>
        <w:rPr>
          <w:spacing w:val="-7"/>
        </w:rPr>
        <w:t> </w:t>
      </w:r>
      <w:r>
        <w:rPr/>
        <w:t>invertendo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polaridade</w:t>
      </w:r>
      <w:r>
        <w:rPr>
          <w:spacing w:val="-6"/>
        </w:rPr>
        <w:t> </w:t>
      </w:r>
      <w:r>
        <w:rPr/>
        <w:t>das</w:t>
      </w:r>
      <w:r>
        <w:rPr>
          <w:spacing w:val="-7"/>
        </w:rPr>
        <w:t> </w:t>
      </w:r>
      <w:r>
        <w:rPr/>
        <w:t>mensagens,</w:t>
      </w:r>
      <w:r>
        <w:rPr>
          <w:spacing w:val="-7"/>
        </w:rPr>
        <w:t> </w:t>
      </w:r>
      <w:r>
        <w:rPr/>
        <w:t>quando</w:t>
      </w:r>
      <w:r>
        <w:rPr>
          <w:spacing w:val="-7"/>
        </w:rPr>
        <w:t> </w:t>
      </w:r>
      <w:r>
        <w:rPr/>
        <w:t>uma</w:t>
      </w:r>
      <w:r>
        <w:rPr>
          <w:spacing w:val="-7"/>
        </w:rPr>
        <w:t> </w:t>
      </w:r>
      <w:r>
        <w:rPr/>
        <w:t>palavra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negação</w:t>
      </w:r>
      <w:r>
        <w:rPr>
          <w:spacing w:val="-58"/>
        </w:rPr>
        <w:t> </w:t>
      </w:r>
      <w:r>
        <w:rPr/>
        <w:t>é</w:t>
      </w:r>
      <w:r>
        <w:rPr>
          <w:spacing w:val="17"/>
        </w:rPr>
        <w:t> </w:t>
      </w:r>
      <w:r>
        <w:rPr/>
        <w:t>detectada.</w:t>
      </w:r>
      <w:r>
        <w:rPr>
          <w:spacing w:val="15"/>
        </w:rPr>
        <w:t> </w:t>
      </w:r>
      <w:r>
        <w:rPr/>
        <w:t>Uma</w:t>
      </w:r>
      <w:r>
        <w:rPr>
          <w:spacing w:val="18"/>
        </w:rPr>
        <w:t> </w:t>
      </w:r>
      <w:r>
        <w:rPr/>
        <w:t>abordagem</w:t>
      </w:r>
      <w:r>
        <w:rPr>
          <w:spacing w:val="17"/>
        </w:rPr>
        <w:t> </w:t>
      </w:r>
      <w:r>
        <w:rPr/>
        <w:t>mais</w:t>
      </w:r>
      <w:r>
        <w:rPr>
          <w:spacing w:val="18"/>
        </w:rPr>
        <w:t> </w:t>
      </w:r>
      <w:r>
        <w:rPr/>
        <w:t>avançada</w:t>
      </w:r>
      <w:r>
        <w:rPr>
          <w:spacing w:val="18"/>
        </w:rPr>
        <w:t> </w:t>
      </w:r>
      <w:r>
        <w:rPr/>
        <w:t>para</w:t>
      </w:r>
      <w:r>
        <w:rPr>
          <w:spacing w:val="17"/>
        </w:rPr>
        <w:t> </w:t>
      </w:r>
      <w:r>
        <w:rPr/>
        <w:t>o</w:t>
      </w:r>
      <w:r>
        <w:rPr>
          <w:spacing w:val="18"/>
        </w:rPr>
        <w:t> </w:t>
      </w:r>
      <w:r>
        <w:rPr/>
        <w:t>tratamento</w:t>
      </w:r>
      <w:r>
        <w:rPr>
          <w:spacing w:val="18"/>
        </w:rPr>
        <w:t> </w:t>
      </w:r>
      <w:r>
        <w:rPr/>
        <w:t>de</w:t>
      </w:r>
      <w:r>
        <w:rPr>
          <w:spacing w:val="17"/>
        </w:rPr>
        <w:t> </w:t>
      </w:r>
      <w:r>
        <w:rPr/>
        <w:t>negação</w:t>
      </w:r>
      <w:r>
        <w:rPr>
          <w:spacing w:val="18"/>
        </w:rPr>
        <w:t> </w:t>
      </w:r>
      <w:r>
        <w:rPr/>
        <w:t>em</w:t>
      </w:r>
      <w:r>
        <w:rPr>
          <w:spacing w:val="17"/>
        </w:rPr>
        <w:t> </w:t>
      </w:r>
      <w:r>
        <w:rPr/>
        <w:t>análise</w:t>
      </w:r>
      <w:r>
        <w:rPr>
          <w:spacing w:val="-58"/>
        </w:rPr>
        <w:t> </w:t>
      </w:r>
      <w:r>
        <w:rPr/>
        <w:t>de</w:t>
      </w:r>
      <w:r>
        <w:rPr>
          <w:spacing w:val="-4"/>
        </w:rPr>
        <w:t> </w:t>
      </w:r>
      <w:r>
        <w:rPr/>
        <w:t>sentimentos</w:t>
      </w:r>
      <w:r>
        <w:rPr>
          <w:spacing w:val="-3"/>
        </w:rPr>
        <w:t> </w:t>
      </w:r>
      <w:r>
        <w:rPr/>
        <w:t>em</w:t>
      </w:r>
      <w:r>
        <w:rPr>
          <w:spacing w:val="-3"/>
        </w:rPr>
        <w:t> </w:t>
      </w:r>
      <w:r>
        <w:rPr>
          <w:i/>
        </w:rPr>
        <w:t>tweets</w:t>
      </w:r>
      <w:r>
        <w:rPr>
          <w:i/>
          <w:spacing w:val="-3"/>
        </w:rPr>
        <w:t> </w:t>
      </w:r>
      <w:r>
        <w:rPr/>
        <w:t>é</w:t>
      </w:r>
      <w:r>
        <w:rPr>
          <w:spacing w:val="-3"/>
        </w:rPr>
        <w:t> </w:t>
      </w:r>
      <w:r>
        <w:rPr/>
        <w:t>apresentada</w:t>
      </w:r>
      <w:r>
        <w:rPr>
          <w:spacing w:val="-3"/>
        </w:rPr>
        <w:t> </w:t>
      </w:r>
      <w:r>
        <w:rPr/>
        <w:t>por</w:t>
      </w:r>
      <w:r>
        <w:rPr>
          <w:spacing w:val="-3"/>
        </w:rPr>
        <w:t> </w:t>
      </w:r>
      <w:r>
        <w:rPr/>
        <w:t>Svetlana</w:t>
      </w:r>
      <w:r>
        <w:rPr>
          <w:spacing w:val="-3"/>
        </w:rPr>
        <w:t> </w:t>
      </w:r>
      <w:r>
        <w:rPr/>
        <w:t>Kiritchenko</w:t>
      </w:r>
      <w:r>
        <w:rPr>
          <w:spacing w:val="-3"/>
        </w:rPr>
        <w:t> </w:t>
      </w:r>
      <w:r>
        <w:rPr/>
        <w:t>&amp;</w:t>
      </w:r>
      <w:r>
        <w:rPr>
          <w:spacing w:val="-3"/>
        </w:rPr>
        <w:t> </w:t>
      </w:r>
      <w:r>
        <w:rPr/>
        <w:t>Mohammad</w:t>
      </w:r>
      <w:r>
        <w:rPr>
          <w:spacing w:val="-4"/>
        </w:rPr>
        <w:t> </w:t>
      </w:r>
      <w:r>
        <w:rPr/>
        <w:t>(2014).</w:t>
      </w:r>
      <w:r>
        <w:rPr>
          <w:spacing w:val="-57"/>
        </w:rPr>
        <w:t> </w:t>
      </w:r>
      <w:r>
        <w:rPr/>
        <w:t>Eles desenvolveram dois léxicos separados, um com termos que geralmente aparecem</w:t>
      </w:r>
      <w:r>
        <w:rPr>
          <w:spacing w:val="1"/>
        </w:rPr>
        <w:t> </w:t>
      </w:r>
      <w:r>
        <w:rPr/>
        <w:t>em</w:t>
      </w:r>
      <w:r>
        <w:rPr>
          <w:spacing w:val="-8"/>
        </w:rPr>
        <w:t> </w:t>
      </w:r>
      <w:r>
        <w:rPr/>
        <w:t>contextos</w:t>
      </w:r>
      <w:r>
        <w:rPr>
          <w:spacing w:val="-8"/>
        </w:rPr>
        <w:t> </w:t>
      </w:r>
      <w:r>
        <w:rPr/>
        <w:t>com</w:t>
      </w:r>
      <w:r>
        <w:rPr>
          <w:spacing w:val="-7"/>
        </w:rPr>
        <w:t> </w:t>
      </w:r>
      <w:r>
        <w:rPr/>
        <w:t>negações</w:t>
      </w:r>
      <w:r>
        <w:rPr>
          <w:spacing w:val="-8"/>
        </w:rPr>
        <w:t> </w:t>
      </w:r>
      <w:r>
        <w:rPr/>
        <w:t>e</w:t>
      </w:r>
      <w:r>
        <w:rPr>
          <w:spacing w:val="-7"/>
        </w:rPr>
        <w:t> </w:t>
      </w:r>
      <w:r>
        <w:rPr/>
        <w:t>um</w:t>
      </w:r>
      <w:r>
        <w:rPr>
          <w:spacing w:val="-7"/>
        </w:rPr>
        <w:t> </w:t>
      </w:r>
      <w:r>
        <w:rPr/>
        <w:t>com</w:t>
      </w:r>
      <w:r>
        <w:rPr>
          <w:spacing w:val="-8"/>
        </w:rPr>
        <w:t> </w:t>
      </w:r>
      <w:r>
        <w:rPr/>
        <w:t>termos</w:t>
      </w:r>
      <w:r>
        <w:rPr>
          <w:spacing w:val="-7"/>
        </w:rPr>
        <w:t> </w:t>
      </w:r>
      <w:r>
        <w:rPr/>
        <w:t>que</w:t>
      </w:r>
      <w:r>
        <w:rPr>
          <w:spacing w:val="-8"/>
        </w:rPr>
        <w:t> </w:t>
      </w:r>
      <w:r>
        <w:rPr/>
        <w:t>aparecem</w:t>
      </w:r>
      <w:r>
        <w:rPr>
          <w:spacing w:val="-7"/>
        </w:rPr>
        <w:t> </w:t>
      </w:r>
      <w:r>
        <w:rPr/>
        <w:t>em</w:t>
      </w:r>
      <w:r>
        <w:rPr>
          <w:spacing w:val="-8"/>
        </w:rPr>
        <w:t> </w:t>
      </w:r>
      <w:r>
        <w:rPr/>
        <w:t>contextos</w:t>
      </w:r>
      <w:r>
        <w:rPr>
          <w:spacing w:val="-7"/>
        </w:rPr>
        <w:t> </w:t>
      </w:r>
      <w:r>
        <w:rPr/>
        <w:t>sem</w:t>
      </w:r>
      <w:r>
        <w:rPr>
          <w:spacing w:val="-8"/>
        </w:rPr>
        <w:t> </w:t>
      </w:r>
      <w:r>
        <w:rPr/>
        <w:t>negações.</w:t>
      </w:r>
      <w:r>
        <w:rPr>
          <w:spacing w:val="-58"/>
        </w:rPr>
        <w:t> </w:t>
      </w:r>
      <w:r>
        <w:rPr/>
        <w:t>Em seu estudo, eles mostraram que a negação de termos positivos tendem a implicar em</w:t>
      </w:r>
      <w:r>
        <w:rPr>
          <w:spacing w:val="-57"/>
        </w:rPr>
        <w:t> </w:t>
      </w:r>
      <w:r>
        <w:rPr/>
        <w:t>sentimentos negativos enquanto que a negação de sentimentos negativos tendem a fazer</w:t>
      </w:r>
      <w:r>
        <w:rPr>
          <w:spacing w:val="1"/>
        </w:rPr>
        <w:t> </w:t>
      </w:r>
      <w:r>
        <w:rPr/>
        <w:t>com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que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sentimento</w:t>
      </w:r>
      <w:r>
        <w:rPr>
          <w:spacing w:val="-2"/>
        </w:rPr>
        <w:t> </w:t>
      </w:r>
      <w:r>
        <w:rPr/>
        <w:t>permaneça</w:t>
      </w:r>
      <w:r>
        <w:rPr>
          <w:spacing w:val="-1"/>
        </w:rPr>
        <w:t> </w:t>
      </w:r>
      <w:r>
        <w:rPr/>
        <w:t>negativo.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312" w:lineRule="auto"/>
        <w:ind w:left="1866" w:right="1131" w:hanging="586"/>
        <w:jc w:val="both"/>
        <w:rPr>
          <w:i/>
        </w:rPr>
      </w:pPr>
      <w:r>
        <w:rPr>
          <w:b/>
          <w:i/>
          <w:w w:val="95"/>
        </w:rPr>
        <w:t>Stop Words</w:t>
      </w:r>
      <w:r>
        <w:rPr>
          <w:b/>
          <w:w w:val="95"/>
        </w:rPr>
        <w:t>:</w:t>
      </w:r>
      <w:r>
        <w:rPr>
          <w:b/>
          <w:spacing w:val="1"/>
          <w:w w:val="95"/>
        </w:rPr>
        <w:t> </w:t>
      </w:r>
      <w:r>
        <w:rPr>
          <w:i/>
          <w:w w:val="95"/>
        </w:rPr>
        <w:t>Stop Words </w:t>
      </w:r>
      <w:r>
        <w:rPr>
          <w:w w:val="95"/>
        </w:rPr>
        <w:t>são palavras que têm baixo poder de discriminação (por exemplo, “a”,</w:t>
      </w:r>
      <w:r>
        <w:rPr>
          <w:spacing w:val="1"/>
          <w:w w:val="95"/>
        </w:rPr>
        <w:t> </w:t>
      </w:r>
      <w:r>
        <w:rPr/>
        <w:t>“é”,</w:t>
      </w:r>
      <w:r>
        <w:rPr>
          <w:spacing w:val="-6"/>
        </w:rPr>
        <w:t> </w:t>
      </w:r>
      <w:r>
        <w:rPr/>
        <w:t>“que”</w:t>
      </w:r>
      <w:r>
        <w:rPr>
          <w:spacing w:val="-7"/>
        </w:rPr>
        <w:t> </w:t>
      </w:r>
      <w:r>
        <w:rPr/>
        <w:t>etc.)</w:t>
      </w:r>
      <w:r>
        <w:rPr>
          <w:spacing w:val="9"/>
        </w:rPr>
        <w:t> </w:t>
      </w:r>
      <w:r>
        <w:rPr/>
        <w:t>e</w:t>
      </w:r>
      <w:r>
        <w:rPr>
          <w:spacing w:val="-7"/>
        </w:rPr>
        <w:t> </w:t>
      </w:r>
      <w:r>
        <w:rPr/>
        <w:t>elas</w:t>
      </w:r>
      <w:r>
        <w:rPr>
          <w:spacing w:val="-6"/>
        </w:rPr>
        <w:t> </w:t>
      </w:r>
      <w:r>
        <w:rPr/>
        <w:t>geralmente</w:t>
      </w:r>
      <w:r>
        <w:rPr>
          <w:spacing w:val="-6"/>
        </w:rPr>
        <w:t> </w:t>
      </w:r>
      <w:r>
        <w:rPr/>
        <w:t>são</w:t>
      </w:r>
      <w:r>
        <w:rPr>
          <w:spacing w:val="-7"/>
        </w:rPr>
        <w:t> </w:t>
      </w:r>
      <w:r>
        <w:rPr/>
        <w:t>filtradas</w:t>
      </w:r>
      <w:r>
        <w:rPr>
          <w:spacing w:val="-6"/>
        </w:rPr>
        <w:t> </w:t>
      </w:r>
      <w:r>
        <w:rPr/>
        <w:t>antes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processar</w:t>
      </w:r>
      <w:r>
        <w:rPr>
          <w:spacing w:val="-7"/>
        </w:rPr>
        <w:t> </w:t>
      </w:r>
      <w:r>
        <w:rPr/>
        <w:t>o</w:t>
      </w:r>
      <w:r>
        <w:rPr>
          <w:spacing w:val="-6"/>
        </w:rPr>
        <w:t> </w:t>
      </w:r>
      <w:r>
        <w:rPr/>
        <w:t>texto.</w:t>
      </w:r>
      <w:r>
        <w:rPr>
          <w:spacing w:val="9"/>
        </w:rPr>
        <w:t> </w:t>
      </w:r>
      <w:r>
        <w:rPr/>
        <w:t>Tipicamente</w:t>
      </w:r>
      <w:r>
        <w:rPr>
          <w:spacing w:val="-7"/>
        </w:rPr>
        <w:t> </w:t>
      </w:r>
      <w:r>
        <w:rPr/>
        <w:t>as</w:t>
      </w:r>
      <w:r>
        <w:rPr>
          <w:spacing w:val="-57"/>
        </w:rPr>
        <w:t> </w:t>
      </w:r>
      <w:r>
        <w:rPr>
          <w:i/>
        </w:rPr>
        <w:t>stop</w:t>
      </w:r>
      <w:r>
        <w:rPr>
          <w:i/>
          <w:spacing w:val="-5"/>
        </w:rPr>
        <w:t> </w:t>
      </w:r>
      <w:r>
        <w:rPr>
          <w:i/>
        </w:rPr>
        <w:t>words</w:t>
      </w:r>
      <w:r>
        <w:rPr>
          <w:i/>
          <w:spacing w:val="-5"/>
        </w:rPr>
        <w:t> </w:t>
      </w:r>
      <w:r>
        <w:rPr/>
        <w:t>são</w:t>
      </w:r>
      <w:r>
        <w:rPr>
          <w:spacing w:val="-5"/>
        </w:rPr>
        <w:t> </w:t>
      </w:r>
      <w:r>
        <w:rPr/>
        <w:t>listas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palavras</w:t>
      </w:r>
      <w:r>
        <w:rPr>
          <w:spacing w:val="-5"/>
        </w:rPr>
        <w:t> </w:t>
      </w:r>
      <w:r>
        <w:rPr/>
        <w:t>pré-compiladas</w:t>
      </w:r>
      <w:r>
        <w:rPr>
          <w:spacing w:val="-5"/>
        </w:rPr>
        <w:t> </w:t>
      </w:r>
      <w:r>
        <w:rPr/>
        <w:t>e</w:t>
      </w:r>
      <w:r>
        <w:rPr>
          <w:spacing w:val="-5"/>
        </w:rPr>
        <w:t> </w:t>
      </w:r>
      <w:r>
        <w:rPr/>
        <w:t>não</w:t>
      </w:r>
      <w:r>
        <w:rPr>
          <w:spacing w:val="-4"/>
        </w:rPr>
        <w:t> </w:t>
      </w:r>
      <w:r>
        <w:rPr/>
        <w:t>são</w:t>
      </w:r>
      <w:r>
        <w:rPr>
          <w:spacing w:val="-5"/>
        </w:rPr>
        <w:t> </w:t>
      </w:r>
      <w:r>
        <w:rPr/>
        <w:t>adequadas</w:t>
      </w:r>
      <w:r>
        <w:rPr>
          <w:spacing w:val="-5"/>
        </w:rPr>
        <w:t> </w:t>
      </w:r>
      <w:r>
        <w:rPr/>
        <w:t>para</w:t>
      </w:r>
      <w:r>
        <w:rPr>
          <w:spacing w:val="-5"/>
        </w:rPr>
        <w:t> </w:t>
      </w:r>
      <w:r>
        <w:rPr/>
        <w:t>o</w:t>
      </w:r>
      <w:r>
        <w:rPr>
          <w:spacing w:val="-4"/>
        </w:rPr>
        <w:t> </w:t>
      </w:r>
      <w:r>
        <w:rPr/>
        <w:t>Twitter,</w:t>
      </w:r>
      <w:r>
        <w:rPr>
          <w:spacing w:val="-5"/>
        </w:rPr>
        <w:t> </w:t>
      </w:r>
      <w:r>
        <w:rPr/>
        <w:t>po-</w:t>
      </w:r>
      <w:r>
        <w:rPr>
          <w:spacing w:val="-58"/>
        </w:rPr>
        <w:t> </w:t>
      </w:r>
      <w:r>
        <w:rPr/>
        <w:t>dendo influenciar o desempenho da análise de sentimentos nesses ambientes. Por exem-</w:t>
      </w:r>
      <w:r>
        <w:rPr>
          <w:spacing w:val="-57"/>
        </w:rPr>
        <w:t> </w:t>
      </w:r>
      <w:r>
        <w:rPr/>
        <w:t>plo, a palavra do inglês “</w:t>
      </w:r>
      <w:r>
        <w:rPr>
          <w:i/>
        </w:rPr>
        <w:t>like</w:t>
      </w:r>
      <w:r>
        <w:rPr/>
        <w:t>”, é geralmente considerada como uma palavra membro das</w:t>
      </w:r>
      <w:r>
        <w:rPr>
          <w:spacing w:val="-57"/>
        </w:rPr>
        <w:t> </w:t>
      </w:r>
      <w:r>
        <w:rPr/>
        <w:t>listas de </w:t>
      </w:r>
      <w:r>
        <w:rPr>
          <w:i/>
        </w:rPr>
        <w:t>stop words</w:t>
      </w:r>
      <w:r>
        <w:rPr/>
        <w:t>. No entanto, tal palavra tem um importante poder de discriminação</w:t>
      </w:r>
      <w:r>
        <w:rPr>
          <w:spacing w:val="1"/>
        </w:rPr>
        <w:t> </w:t>
      </w:r>
      <w:r>
        <w:rPr/>
        <w:t>de</w:t>
      </w:r>
      <w:r>
        <w:rPr>
          <w:spacing w:val="-8"/>
        </w:rPr>
        <w:t> </w:t>
      </w:r>
      <w:r>
        <w:rPr/>
        <w:t>sentimento.</w:t>
      </w:r>
      <w:r>
        <w:rPr>
          <w:spacing w:val="8"/>
        </w:rPr>
        <w:t> </w:t>
      </w:r>
      <w:r>
        <w:rPr/>
        <w:t>Para</w:t>
      </w:r>
      <w:r>
        <w:rPr>
          <w:spacing w:val="-8"/>
        </w:rPr>
        <w:t> </w:t>
      </w:r>
      <w:r>
        <w:rPr/>
        <w:t>solucionar</w:t>
      </w:r>
      <w:r>
        <w:rPr>
          <w:spacing w:val="-7"/>
        </w:rPr>
        <w:t> </w:t>
      </w:r>
      <w:r>
        <w:rPr/>
        <w:t>este</w:t>
      </w:r>
      <w:r>
        <w:rPr>
          <w:spacing w:val="-8"/>
        </w:rPr>
        <w:t> </w:t>
      </w:r>
      <w:r>
        <w:rPr/>
        <w:t>tipo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problema,</w:t>
      </w:r>
      <w:r>
        <w:rPr>
          <w:spacing w:val="-6"/>
        </w:rPr>
        <w:t> </w:t>
      </w:r>
      <w:r>
        <w:rPr/>
        <w:t>há</w:t>
      </w:r>
      <w:r>
        <w:rPr>
          <w:spacing w:val="-8"/>
        </w:rPr>
        <w:t> </w:t>
      </w:r>
      <w:r>
        <w:rPr/>
        <w:t>trabalhos</w:t>
      </w:r>
      <w:r>
        <w:rPr>
          <w:spacing w:val="-7"/>
        </w:rPr>
        <w:t> </w:t>
      </w:r>
      <w:r>
        <w:rPr/>
        <w:t>focados</w:t>
      </w:r>
      <w:r>
        <w:rPr>
          <w:spacing w:val="-8"/>
        </w:rPr>
        <w:t> </w:t>
      </w:r>
      <w:r>
        <w:rPr/>
        <w:t>na</w:t>
      </w:r>
      <w:r>
        <w:rPr>
          <w:spacing w:val="-7"/>
        </w:rPr>
        <w:t> </w:t>
      </w:r>
      <w:r>
        <w:rPr/>
        <w:t>construção</w:t>
      </w:r>
      <w:r>
        <w:rPr>
          <w:spacing w:val="-58"/>
        </w:rPr>
        <w:t> </w:t>
      </w:r>
      <w:r>
        <w:rPr/>
        <w:t>de listas de </w:t>
      </w:r>
      <w:r>
        <w:rPr>
          <w:i/>
        </w:rPr>
        <w:t>stop word </w:t>
      </w:r>
      <w:r>
        <w:rPr/>
        <w:t>para o Twitter. Saif </w:t>
      </w:r>
      <w:r>
        <w:rPr>
          <w:i/>
        </w:rPr>
        <w:t>et al. </w:t>
      </w:r>
      <w:r>
        <w:rPr/>
        <w:t>(2014) apresentaram um estudo no qual</w:t>
      </w:r>
      <w:r>
        <w:rPr>
          <w:spacing w:val="1"/>
        </w:rPr>
        <w:t> </w:t>
      </w:r>
      <w:r>
        <w:rPr/>
        <w:t>eles</w:t>
      </w:r>
      <w:r>
        <w:rPr>
          <w:spacing w:val="8"/>
        </w:rPr>
        <w:t> </w:t>
      </w:r>
      <w:r>
        <w:rPr/>
        <w:t>avaliam</w:t>
      </w:r>
      <w:r>
        <w:rPr>
          <w:spacing w:val="8"/>
        </w:rPr>
        <w:t> </w:t>
      </w:r>
      <w:r>
        <w:rPr/>
        <w:t>o</w:t>
      </w:r>
      <w:r>
        <w:rPr>
          <w:spacing w:val="8"/>
        </w:rPr>
        <w:t> </w:t>
      </w:r>
      <w:r>
        <w:rPr/>
        <w:t>impacto</w:t>
      </w:r>
      <w:r>
        <w:rPr>
          <w:spacing w:val="8"/>
        </w:rPr>
        <w:t> </w:t>
      </w:r>
      <w:r>
        <w:rPr/>
        <w:t>da</w:t>
      </w:r>
      <w:r>
        <w:rPr>
          <w:spacing w:val="8"/>
        </w:rPr>
        <w:t> </w:t>
      </w:r>
      <w:r>
        <w:rPr/>
        <w:t>remoção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>
          <w:i/>
        </w:rPr>
        <w:t>stop</w:t>
      </w:r>
      <w:r>
        <w:rPr>
          <w:i/>
          <w:spacing w:val="8"/>
        </w:rPr>
        <w:t> </w:t>
      </w:r>
      <w:r>
        <w:rPr>
          <w:i/>
        </w:rPr>
        <w:t>words</w:t>
      </w:r>
      <w:r>
        <w:rPr>
          <w:i/>
          <w:spacing w:val="8"/>
        </w:rPr>
        <w:t> </w:t>
      </w:r>
      <w:r>
        <w:rPr/>
        <w:t>em</w:t>
      </w:r>
      <w:r>
        <w:rPr>
          <w:spacing w:val="8"/>
        </w:rPr>
        <w:t> </w:t>
      </w:r>
      <w:r>
        <w:rPr/>
        <w:t>análise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sentimentos</w:t>
      </w:r>
      <w:r>
        <w:rPr>
          <w:spacing w:val="8"/>
        </w:rPr>
        <w:t> </w:t>
      </w:r>
      <w:r>
        <w:rPr/>
        <w:t>em</w:t>
      </w:r>
      <w:r>
        <w:rPr>
          <w:spacing w:val="8"/>
        </w:rPr>
        <w:t> </w:t>
      </w:r>
      <w:r>
        <w:rPr>
          <w:i/>
        </w:rPr>
        <w:t>tweets</w:t>
      </w:r>
    </w:p>
    <w:p>
      <w:pPr>
        <w:spacing w:after="0" w:line="312" w:lineRule="auto"/>
        <w:jc w:val="both"/>
        <w:sectPr>
          <w:pgSz w:w="11910" w:h="16840"/>
          <w:pgMar w:header="480" w:footer="557" w:top="780" w:bottom="740" w:left="420" w:right="0"/>
        </w:sectPr>
      </w:pPr>
    </w:p>
    <w:p>
      <w:pPr>
        <w:pStyle w:val="BodyText"/>
        <w:spacing w:before="6"/>
        <w:rPr>
          <w:i/>
          <w:sz w:val="15"/>
        </w:rPr>
      </w:pPr>
    </w:p>
    <w:p>
      <w:pPr>
        <w:pStyle w:val="BodyText"/>
        <w:spacing w:line="312" w:lineRule="auto" w:before="97"/>
        <w:ind w:left="1299" w:right="1698"/>
        <w:jc w:val="both"/>
      </w:pPr>
      <w:r>
        <w:rPr/>
        <w:t>efetivamente.</w:t>
      </w:r>
      <w:r>
        <w:rPr>
          <w:spacing w:val="4"/>
        </w:rPr>
        <w:t> </w:t>
      </w:r>
      <w:r>
        <w:rPr/>
        <w:t>Foram</w:t>
      </w:r>
      <w:r>
        <w:rPr>
          <w:spacing w:val="-12"/>
        </w:rPr>
        <w:t> </w:t>
      </w:r>
      <w:r>
        <w:rPr/>
        <w:t>usados</w:t>
      </w:r>
      <w:r>
        <w:rPr>
          <w:spacing w:val="-12"/>
        </w:rPr>
        <w:t> </w:t>
      </w:r>
      <w:r>
        <w:rPr/>
        <w:t>seis</w:t>
      </w:r>
      <w:r>
        <w:rPr>
          <w:spacing w:val="-11"/>
        </w:rPr>
        <w:t> </w:t>
      </w:r>
      <w:r>
        <w:rPr/>
        <w:t>conjuntos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dados</w:t>
      </w:r>
      <w:r>
        <w:rPr>
          <w:spacing w:val="-12"/>
        </w:rPr>
        <w:t> </w:t>
      </w:r>
      <w:r>
        <w:rPr/>
        <w:t>diferentes</w:t>
      </w:r>
      <w:r>
        <w:rPr>
          <w:spacing w:val="-12"/>
        </w:rPr>
        <w:t> </w:t>
      </w:r>
      <w:r>
        <w:rPr/>
        <w:t>nos</w:t>
      </w:r>
      <w:r>
        <w:rPr>
          <w:spacing w:val="-12"/>
        </w:rPr>
        <w:t> </w:t>
      </w:r>
      <w:r>
        <w:rPr/>
        <w:t>quais</w:t>
      </w:r>
      <w:r>
        <w:rPr>
          <w:spacing w:val="-11"/>
        </w:rPr>
        <w:t> </w:t>
      </w:r>
      <w:r>
        <w:rPr/>
        <w:t>foram</w:t>
      </w:r>
      <w:r>
        <w:rPr>
          <w:spacing w:val="-12"/>
        </w:rPr>
        <w:t> </w:t>
      </w:r>
      <w:r>
        <w:rPr/>
        <w:t>aplicados</w:t>
      </w:r>
      <w:r>
        <w:rPr>
          <w:spacing w:val="-58"/>
        </w:rPr>
        <w:t> </w:t>
      </w:r>
      <w:r>
        <w:rPr/>
        <w:t>seis</w:t>
      </w:r>
      <w:r>
        <w:rPr>
          <w:spacing w:val="-10"/>
        </w:rPr>
        <w:t> </w:t>
      </w:r>
      <w:r>
        <w:rPr/>
        <w:t>diferentes</w:t>
      </w:r>
      <w:r>
        <w:rPr>
          <w:spacing w:val="-10"/>
        </w:rPr>
        <w:t> </w:t>
      </w:r>
      <w:r>
        <w:rPr/>
        <w:t>métodos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identificação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>
          <w:i/>
        </w:rPr>
        <w:t>stop</w:t>
      </w:r>
      <w:r>
        <w:rPr>
          <w:i/>
          <w:spacing w:val="-9"/>
        </w:rPr>
        <w:t> </w:t>
      </w:r>
      <w:r>
        <w:rPr>
          <w:i/>
        </w:rPr>
        <w:t>words</w:t>
      </w:r>
      <w:r>
        <w:rPr>
          <w:i/>
          <w:spacing w:val="-10"/>
        </w:rPr>
        <w:t> </w:t>
      </w:r>
      <w:r>
        <w:rPr/>
        <w:t>com</w:t>
      </w:r>
      <w:r>
        <w:rPr>
          <w:spacing w:val="-10"/>
        </w:rPr>
        <w:t> </w:t>
      </w:r>
      <w:r>
        <w:rPr/>
        <w:t>o</w:t>
      </w:r>
      <w:r>
        <w:rPr>
          <w:spacing w:val="-10"/>
        </w:rPr>
        <w:t> </w:t>
      </w:r>
      <w:r>
        <w:rPr/>
        <w:t>objetivo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avaliar</w:t>
      </w:r>
      <w:r>
        <w:rPr>
          <w:spacing w:val="-10"/>
        </w:rPr>
        <w:t> </w:t>
      </w:r>
      <w:r>
        <w:rPr/>
        <w:t>o</w:t>
      </w:r>
      <w:r>
        <w:rPr>
          <w:spacing w:val="-9"/>
        </w:rPr>
        <w:t> </w:t>
      </w:r>
      <w:r>
        <w:rPr/>
        <w:t>quanto</w:t>
      </w:r>
      <w:r>
        <w:rPr>
          <w:spacing w:val="-58"/>
        </w:rPr>
        <w:t> </w:t>
      </w:r>
      <w:r>
        <w:rPr/>
        <w:t>eles influenciam no desempenho de dois métodos de análise de sentimentos. Os autores</w:t>
      </w:r>
      <w:r>
        <w:rPr>
          <w:spacing w:val="1"/>
        </w:rPr>
        <w:t> </w:t>
      </w:r>
      <w:r>
        <w:rPr/>
        <w:t>levantaram observações quanto ao tamanho do conjunto de atributos e performance na</w:t>
      </w:r>
      <w:r>
        <w:rPr>
          <w:spacing w:val="1"/>
        </w:rPr>
        <w:t> </w:t>
      </w:r>
      <w:r>
        <w:rPr/>
        <w:t>classificação.</w:t>
      </w:r>
    </w:p>
    <w:p>
      <w:pPr>
        <w:spacing w:line="312" w:lineRule="auto" w:before="228"/>
        <w:ind w:left="1299" w:right="1698" w:hanging="586"/>
        <w:jc w:val="both"/>
        <w:rPr>
          <w:sz w:val="24"/>
        </w:rPr>
      </w:pPr>
      <w:r>
        <w:rPr>
          <w:b/>
          <w:i/>
          <w:sz w:val="24"/>
        </w:rPr>
        <w:t>Símbolos especiais (Special tokens): </w:t>
      </w:r>
      <w:r>
        <w:rPr>
          <w:sz w:val="24"/>
        </w:rPr>
        <w:t>Emoticons e URLs são alguns exemplos de tokens não</w:t>
      </w:r>
      <w:r>
        <w:rPr>
          <w:spacing w:val="1"/>
          <w:sz w:val="24"/>
        </w:rPr>
        <w:t> </w:t>
      </w:r>
      <w:r>
        <w:rPr>
          <w:sz w:val="24"/>
        </w:rPr>
        <w:t>encontrados</w:t>
      </w:r>
      <w:r>
        <w:rPr>
          <w:spacing w:val="-14"/>
          <w:sz w:val="24"/>
        </w:rPr>
        <w:t> </w:t>
      </w:r>
      <w:r>
        <w:rPr>
          <w:sz w:val="24"/>
        </w:rPr>
        <w:t>em</w:t>
      </w:r>
      <w:r>
        <w:rPr>
          <w:spacing w:val="-13"/>
          <w:sz w:val="24"/>
        </w:rPr>
        <w:t> </w:t>
      </w:r>
      <w:r>
        <w:rPr>
          <w:sz w:val="24"/>
        </w:rPr>
        <w:t>outros</w:t>
      </w:r>
      <w:r>
        <w:rPr>
          <w:spacing w:val="-13"/>
          <w:sz w:val="24"/>
        </w:rPr>
        <w:t> </w:t>
      </w:r>
      <w:r>
        <w:rPr>
          <w:sz w:val="24"/>
        </w:rPr>
        <w:t>gêneros</w:t>
      </w:r>
      <w:r>
        <w:rPr>
          <w:spacing w:val="-12"/>
          <w:sz w:val="24"/>
        </w:rPr>
        <w:t> </w:t>
      </w:r>
      <w:r>
        <w:rPr>
          <w:sz w:val="24"/>
        </w:rPr>
        <w:t>textuais.</w:t>
      </w:r>
      <w:r>
        <w:rPr>
          <w:spacing w:val="3"/>
          <w:sz w:val="24"/>
        </w:rPr>
        <w:t> </w:t>
      </w:r>
      <w:r>
        <w:rPr>
          <w:sz w:val="24"/>
        </w:rPr>
        <w:t>Tais</w:t>
      </w:r>
      <w:r>
        <w:rPr>
          <w:spacing w:val="-13"/>
          <w:sz w:val="24"/>
        </w:rPr>
        <w:t> </w:t>
      </w:r>
      <w:r>
        <w:rPr>
          <w:sz w:val="24"/>
        </w:rPr>
        <w:t>símbolos</w:t>
      </w:r>
      <w:r>
        <w:rPr>
          <w:spacing w:val="-13"/>
          <w:sz w:val="24"/>
        </w:rPr>
        <w:t> </w:t>
      </w:r>
      <w:r>
        <w:rPr>
          <w:sz w:val="24"/>
        </w:rPr>
        <w:t>podem</w:t>
      </w:r>
      <w:r>
        <w:rPr>
          <w:spacing w:val="-12"/>
          <w:sz w:val="24"/>
        </w:rPr>
        <w:t> </w:t>
      </w:r>
      <w:r>
        <w:rPr>
          <w:sz w:val="24"/>
        </w:rPr>
        <w:t>levar</w:t>
      </w:r>
      <w:r>
        <w:rPr>
          <w:spacing w:val="-14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dificuldades</w:t>
      </w:r>
      <w:r>
        <w:rPr>
          <w:spacing w:val="-13"/>
          <w:sz w:val="24"/>
        </w:rPr>
        <w:t> </w:t>
      </w:r>
      <w:r>
        <w:rPr>
          <w:sz w:val="24"/>
        </w:rPr>
        <w:t>ao</w:t>
      </w:r>
      <w:r>
        <w:rPr>
          <w:spacing w:val="-13"/>
          <w:sz w:val="24"/>
        </w:rPr>
        <w:t> </w:t>
      </w:r>
      <w:r>
        <w:rPr>
          <w:sz w:val="24"/>
        </w:rPr>
        <w:t>ten-</w:t>
      </w:r>
      <w:r>
        <w:rPr>
          <w:spacing w:val="-58"/>
          <w:sz w:val="24"/>
        </w:rPr>
        <w:t> </w:t>
      </w:r>
      <w:r>
        <w:rPr>
          <w:w w:val="95"/>
          <w:sz w:val="24"/>
        </w:rPr>
        <w:t>tar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usar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ferramentas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de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processamento</w:t>
      </w:r>
      <w:r>
        <w:rPr>
          <w:spacing w:val="24"/>
          <w:w w:val="95"/>
          <w:sz w:val="24"/>
        </w:rPr>
        <w:t> </w:t>
      </w:r>
      <w:r>
        <w:rPr>
          <w:w w:val="95"/>
          <w:sz w:val="24"/>
        </w:rPr>
        <w:t>de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linguagem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natural,</w:t>
      </w:r>
      <w:r>
        <w:rPr>
          <w:spacing w:val="28"/>
          <w:w w:val="95"/>
          <w:sz w:val="24"/>
        </w:rPr>
        <w:t> </w:t>
      </w:r>
      <w:r>
        <w:rPr>
          <w:w w:val="95"/>
          <w:sz w:val="24"/>
        </w:rPr>
        <w:t>como</w:t>
      </w:r>
      <w:r>
        <w:rPr>
          <w:spacing w:val="24"/>
          <w:w w:val="95"/>
          <w:sz w:val="24"/>
        </w:rPr>
        <w:t> </w:t>
      </w:r>
      <w:r>
        <w:rPr>
          <w:i/>
          <w:w w:val="95"/>
          <w:sz w:val="24"/>
        </w:rPr>
        <w:t>part-of-speech</w:t>
      </w:r>
      <w:r>
        <w:rPr>
          <w:i/>
          <w:spacing w:val="23"/>
          <w:w w:val="95"/>
          <w:sz w:val="24"/>
        </w:rPr>
        <w:t> </w:t>
      </w:r>
      <w:r>
        <w:rPr>
          <w:i/>
          <w:w w:val="95"/>
          <w:sz w:val="24"/>
        </w:rPr>
        <w:t>taggers</w:t>
      </w:r>
      <w:r>
        <w:rPr>
          <w:i/>
          <w:spacing w:val="-55"/>
          <w:w w:val="95"/>
          <w:sz w:val="24"/>
        </w:rPr>
        <w:t> </w:t>
      </w:r>
      <w:r>
        <w:rPr>
          <w:sz w:val="24"/>
        </w:rPr>
        <w:t>e </w:t>
      </w:r>
      <w:r>
        <w:rPr>
          <w:i/>
          <w:sz w:val="24"/>
        </w:rPr>
        <w:t>parsers </w:t>
      </w:r>
      <w:r>
        <w:rPr>
          <w:sz w:val="24"/>
        </w:rPr>
        <w:t>sintáticos. </w:t>
      </w:r>
      <w:r>
        <w:rPr>
          <w:i/>
          <w:sz w:val="24"/>
        </w:rPr>
        <w:t>Parses </w:t>
      </w:r>
      <w:r>
        <w:rPr>
          <w:sz w:val="24"/>
        </w:rPr>
        <w:t>sintáticos, por sua vez, são treinados em textos jornalísticos,</w:t>
      </w:r>
      <w:r>
        <w:rPr>
          <w:spacing w:val="-57"/>
          <w:sz w:val="24"/>
        </w:rPr>
        <w:t> </w:t>
      </w:r>
      <w:r>
        <w:rPr>
          <w:sz w:val="24"/>
        </w:rPr>
        <w:t>que</w:t>
      </w:r>
      <w:r>
        <w:rPr>
          <w:spacing w:val="-3"/>
          <w:sz w:val="24"/>
        </w:rPr>
        <w:t> </w:t>
      </w:r>
      <w:r>
        <w:rPr>
          <w:sz w:val="24"/>
        </w:rPr>
        <w:t>são</w:t>
      </w:r>
      <w:r>
        <w:rPr>
          <w:spacing w:val="-2"/>
          <w:sz w:val="24"/>
        </w:rPr>
        <w:t> </w:t>
      </w:r>
      <w:r>
        <w:rPr>
          <w:sz w:val="24"/>
        </w:rPr>
        <w:t>consideravelmente</w:t>
      </w:r>
      <w:r>
        <w:rPr>
          <w:spacing w:val="-2"/>
          <w:sz w:val="24"/>
        </w:rPr>
        <w:t> </w:t>
      </w:r>
      <w:r>
        <w:rPr>
          <w:sz w:val="24"/>
        </w:rPr>
        <w:t>diferentes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mensagens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i/>
          <w:sz w:val="24"/>
        </w:rPr>
        <w:t>microblogs</w:t>
      </w:r>
      <w:r>
        <w:rPr>
          <w:sz w:val="24"/>
        </w:rPr>
        <w:t>.</w:t>
      </w:r>
    </w:p>
    <w:p>
      <w:pPr>
        <w:pStyle w:val="BodyText"/>
        <w:spacing w:line="312" w:lineRule="auto" w:before="227"/>
        <w:ind w:left="1299" w:right="1698" w:hanging="586"/>
        <w:jc w:val="both"/>
      </w:pPr>
      <w:r>
        <w:rPr>
          <w:b/>
          <w:i/>
        </w:rPr>
        <w:t>Variação de Tópicos:</w:t>
      </w:r>
      <w:r>
        <w:rPr>
          <w:b/>
          <w:i/>
          <w:spacing w:val="1"/>
        </w:rPr>
        <w:t> </w:t>
      </w:r>
      <w:r>
        <w:rPr/>
        <w:t>Os temas discutidos no Twitter não são limitados, tendo portanto uma</w:t>
      </w:r>
      <w:r>
        <w:rPr>
          <w:spacing w:val="1"/>
        </w:rPr>
        <w:t> </w:t>
      </w:r>
      <w:r>
        <w:rPr/>
        <w:t>variedade muito grande.</w:t>
      </w:r>
      <w:r>
        <w:rPr>
          <w:spacing w:val="1"/>
        </w:rPr>
        <w:t> </w:t>
      </w:r>
      <w:r>
        <w:rPr/>
        <w:t>Isso pode causar problemas para análise de sentimento, por</w:t>
      </w:r>
      <w:r>
        <w:rPr>
          <w:spacing w:val="1"/>
        </w:rPr>
        <w:t> </w:t>
      </w:r>
      <w:r>
        <w:rPr/>
        <w:t>exemplo, quando palavras expressam um sentimento diferente em diferentes contextos.</w:t>
      </w:r>
      <w:r>
        <w:rPr>
          <w:spacing w:val="1"/>
        </w:rPr>
        <w:t> </w:t>
      </w:r>
      <w:r>
        <w:rPr/>
        <w:t>A</w:t>
      </w:r>
      <w:r>
        <w:rPr>
          <w:spacing w:val="-5"/>
        </w:rPr>
        <w:t> </w:t>
      </w:r>
      <w:r>
        <w:rPr/>
        <w:t>maior</w:t>
      </w:r>
      <w:r>
        <w:rPr>
          <w:spacing w:val="-4"/>
        </w:rPr>
        <w:t> </w:t>
      </w:r>
      <w:r>
        <w:rPr/>
        <w:t>parte</w:t>
      </w:r>
      <w:r>
        <w:rPr>
          <w:spacing w:val="-5"/>
        </w:rPr>
        <w:t> </w:t>
      </w:r>
      <w:r>
        <w:rPr/>
        <w:t>do</w:t>
      </w:r>
      <w:r>
        <w:rPr>
          <w:spacing w:val="-4"/>
        </w:rPr>
        <w:t> </w:t>
      </w:r>
      <w:r>
        <w:rPr/>
        <w:t>trabalho</w:t>
      </w:r>
      <w:r>
        <w:rPr>
          <w:spacing w:val="-4"/>
        </w:rPr>
        <w:t> </w:t>
      </w:r>
      <w:r>
        <w:rPr/>
        <w:t>que</w:t>
      </w:r>
      <w:r>
        <w:rPr>
          <w:spacing w:val="-5"/>
        </w:rPr>
        <w:t> </w:t>
      </w:r>
      <w:r>
        <w:rPr/>
        <w:t>é</w:t>
      </w:r>
      <w:r>
        <w:rPr>
          <w:spacing w:val="-4"/>
        </w:rPr>
        <w:t> </w:t>
      </w:r>
      <w:r>
        <w:rPr/>
        <w:t>feito</w:t>
      </w:r>
      <w:r>
        <w:rPr>
          <w:spacing w:val="-4"/>
        </w:rPr>
        <w:t> </w:t>
      </w:r>
      <w:r>
        <w:rPr/>
        <w:t>em</w:t>
      </w:r>
      <w:r>
        <w:rPr>
          <w:spacing w:val="-5"/>
        </w:rPr>
        <w:t> </w:t>
      </w:r>
      <w:r>
        <w:rPr/>
        <w:t>TSA</w:t>
      </w:r>
      <w:r>
        <w:rPr>
          <w:spacing w:val="-4"/>
        </w:rPr>
        <w:t> </w:t>
      </w:r>
      <w:r>
        <w:rPr/>
        <w:t>tem</w:t>
      </w:r>
      <w:r>
        <w:rPr>
          <w:spacing w:val="-5"/>
        </w:rPr>
        <w:t> </w:t>
      </w:r>
      <w:r>
        <w:rPr/>
        <w:t>como</w:t>
      </w:r>
      <w:r>
        <w:rPr>
          <w:spacing w:val="-4"/>
        </w:rPr>
        <w:t> </w:t>
      </w:r>
      <w:r>
        <w:rPr/>
        <w:t>objetivo</w:t>
      </w:r>
      <w:r>
        <w:rPr>
          <w:spacing w:val="-5"/>
        </w:rPr>
        <w:t> </w:t>
      </w:r>
      <w:r>
        <w:rPr/>
        <w:t>classificar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orientação</w:t>
      </w:r>
      <w:r>
        <w:rPr>
          <w:spacing w:val="-58"/>
        </w:rPr>
        <w:t> </w:t>
      </w:r>
      <w:r>
        <w:rPr/>
        <w:t>do</w:t>
      </w:r>
      <w:r>
        <w:rPr>
          <w:spacing w:val="-7"/>
        </w:rPr>
        <w:t> </w:t>
      </w:r>
      <w:r>
        <w:rPr/>
        <w:t>sentimento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um</w:t>
      </w:r>
      <w:r>
        <w:rPr>
          <w:spacing w:val="-7"/>
        </w:rPr>
        <w:t> </w:t>
      </w:r>
      <w:r>
        <w:rPr>
          <w:i/>
        </w:rPr>
        <w:t>tweet</w:t>
      </w:r>
      <w:r>
        <w:rPr>
          <w:i/>
          <w:spacing w:val="-3"/>
        </w:rPr>
        <w:t> </w:t>
      </w:r>
      <w:r>
        <w:rPr/>
        <w:t>sem</w:t>
      </w:r>
      <w:r>
        <w:rPr>
          <w:spacing w:val="-7"/>
        </w:rPr>
        <w:t> </w:t>
      </w:r>
      <w:r>
        <w:rPr/>
        <w:t>considerar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relevância</w:t>
      </w:r>
      <w:r>
        <w:rPr>
          <w:spacing w:val="-7"/>
        </w:rPr>
        <w:t> </w:t>
      </w:r>
      <w:r>
        <w:rPr/>
        <w:t>tópica.</w:t>
      </w:r>
      <w:r>
        <w:rPr>
          <w:spacing w:val="8"/>
        </w:rPr>
        <w:t> </w:t>
      </w:r>
      <w:r>
        <w:rPr/>
        <w:t>Para</w:t>
      </w:r>
      <w:r>
        <w:rPr>
          <w:spacing w:val="-7"/>
        </w:rPr>
        <w:t> </w:t>
      </w:r>
      <w:r>
        <w:rPr/>
        <w:t>capturar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relevância</w:t>
      </w:r>
      <w:r>
        <w:rPr>
          <w:spacing w:val="-58"/>
        </w:rPr>
        <w:t> </w:t>
      </w:r>
      <w:r>
        <w:rPr/>
        <w:t>do</w:t>
      </w:r>
      <w:r>
        <w:rPr>
          <w:spacing w:val="-7"/>
        </w:rPr>
        <w:t> </w:t>
      </w:r>
      <w:r>
        <w:rPr/>
        <w:t>tema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um</w:t>
      </w:r>
      <w:r>
        <w:rPr>
          <w:spacing w:val="-5"/>
        </w:rPr>
        <w:t> </w:t>
      </w:r>
      <w:r>
        <w:rPr>
          <w:i/>
        </w:rPr>
        <w:t>tweet</w:t>
      </w:r>
      <w:r>
        <w:rPr/>
        <w:t>,</w:t>
      </w:r>
      <w:r>
        <w:rPr>
          <w:spacing w:val="-5"/>
        </w:rPr>
        <w:t> </w:t>
      </w:r>
      <w:r>
        <w:rPr/>
        <w:t>muitos</w:t>
      </w:r>
      <w:r>
        <w:rPr>
          <w:spacing w:val="-6"/>
        </w:rPr>
        <w:t> </w:t>
      </w:r>
      <w:r>
        <w:rPr/>
        <w:t>pesquisadores</w:t>
      </w:r>
      <w:r>
        <w:rPr>
          <w:spacing w:val="-6"/>
        </w:rPr>
        <w:t> </w:t>
      </w:r>
      <w:r>
        <w:rPr/>
        <w:t>simplesmente</w:t>
      </w:r>
      <w:r>
        <w:rPr>
          <w:spacing w:val="-6"/>
        </w:rPr>
        <w:t> </w:t>
      </w:r>
      <w:r>
        <w:rPr/>
        <w:t>consideram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presença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uma</w:t>
      </w:r>
      <w:r>
        <w:rPr>
          <w:spacing w:val="-58"/>
        </w:rPr>
        <w:t> </w:t>
      </w:r>
      <w:r>
        <w:rPr/>
        <w:t>palavra</w:t>
      </w:r>
      <w:r>
        <w:rPr>
          <w:spacing w:val="-6"/>
        </w:rPr>
        <w:t> </w:t>
      </w:r>
      <w:r>
        <w:rPr/>
        <w:t>como</w:t>
      </w:r>
      <w:r>
        <w:rPr>
          <w:spacing w:val="-6"/>
        </w:rPr>
        <w:t> </w:t>
      </w:r>
      <w:r>
        <w:rPr/>
        <w:t>um</w:t>
      </w:r>
      <w:r>
        <w:rPr>
          <w:spacing w:val="-5"/>
        </w:rPr>
        <w:t> </w:t>
      </w:r>
      <w:r>
        <w:rPr/>
        <w:t>indicador</w:t>
      </w:r>
      <w:r>
        <w:rPr>
          <w:spacing w:val="-6"/>
        </w:rPr>
        <w:t> </w:t>
      </w:r>
      <w:r>
        <w:rPr/>
        <w:t>do</w:t>
      </w:r>
      <w:r>
        <w:rPr>
          <w:spacing w:val="-5"/>
        </w:rPr>
        <w:t> </w:t>
      </w:r>
      <w:r>
        <w:rPr/>
        <w:t>tópico.</w:t>
      </w:r>
      <w:r>
        <w:rPr>
          <w:spacing w:val="8"/>
        </w:rPr>
        <w:t> </w:t>
      </w:r>
      <w:r>
        <w:rPr/>
        <w:t>Além</w:t>
      </w:r>
      <w:r>
        <w:rPr>
          <w:spacing w:val="-6"/>
        </w:rPr>
        <w:t> </w:t>
      </w:r>
      <w:r>
        <w:rPr/>
        <w:t>disso,</w:t>
      </w:r>
      <w:r>
        <w:rPr>
          <w:spacing w:val="-5"/>
        </w:rPr>
        <w:t> </w:t>
      </w:r>
      <w:r>
        <w:rPr/>
        <w:t>outros</w:t>
      </w:r>
      <w:r>
        <w:rPr>
          <w:spacing w:val="-6"/>
        </w:rPr>
        <w:t> </w:t>
      </w:r>
      <w:r>
        <w:rPr/>
        <w:t>estudos</w:t>
      </w:r>
      <w:r>
        <w:rPr>
          <w:spacing w:val="-5"/>
        </w:rPr>
        <w:t> </w:t>
      </w:r>
      <w:r>
        <w:rPr/>
        <w:t>(por</w:t>
      </w:r>
      <w:r>
        <w:rPr>
          <w:spacing w:val="-6"/>
        </w:rPr>
        <w:t> </w:t>
      </w:r>
      <w:r>
        <w:rPr/>
        <w:t>exemplo</w:t>
      </w:r>
      <w:r>
        <w:rPr>
          <w:spacing w:val="-5"/>
        </w:rPr>
        <w:t> </w:t>
      </w:r>
      <w:r>
        <w:rPr/>
        <w:t>Davidov</w:t>
      </w:r>
      <w:r>
        <w:rPr>
          <w:spacing w:val="-57"/>
        </w:rPr>
        <w:t> </w:t>
      </w:r>
      <w:r>
        <w:rPr>
          <w:i/>
        </w:rPr>
        <w:t>et</w:t>
      </w:r>
      <w:r>
        <w:rPr>
          <w:i/>
          <w:spacing w:val="-3"/>
        </w:rPr>
        <w:t> </w:t>
      </w:r>
      <w:r>
        <w:rPr>
          <w:i/>
        </w:rPr>
        <w:t>al.</w:t>
      </w:r>
      <w:r>
        <w:rPr>
          <w:i/>
          <w:spacing w:val="-2"/>
        </w:rPr>
        <w:t> </w:t>
      </w:r>
      <w:r>
        <w:rPr/>
        <w:t>(2010))</w:t>
      </w:r>
      <w:r>
        <w:rPr>
          <w:spacing w:val="-2"/>
        </w:rPr>
        <w:t> </w:t>
      </w:r>
      <w:r>
        <w:rPr/>
        <w:t>consideram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símbolo</w:t>
      </w:r>
      <w:r>
        <w:rPr>
          <w:spacing w:val="-2"/>
        </w:rPr>
        <w:t> </w:t>
      </w:r>
      <w:r>
        <w:rPr>
          <w:i/>
        </w:rPr>
        <w:t>hashtag</w:t>
      </w:r>
      <w:r>
        <w:rPr>
          <w:i/>
          <w:spacing w:val="-2"/>
        </w:rPr>
        <w:t> </w:t>
      </w:r>
      <w:r>
        <w:rPr/>
        <w:t>como</w:t>
      </w:r>
      <w:r>
        <w:rPr>
          <w:spacing w:val="-2"/>
        </w:rPr>
        <w:t> </w:t>
      </w:r>
      <w:r>
        <w:rPr/>
        <w:t>um</w:t>
      </w:r>
      <w:r>
        <w:rPr>
          <w:spacing w:val="-2"/>
        </w:rPr>
        <w:t> </w:t>
      </w:r>
      <w:r>
        <w:rPr/>
        <w:t>forte</w:t>
      </w:r>
      <w:r>
        <w:rPr>
          <w:spacing w:val="-2"/>
        </w:rPr>
        <w:t> </w:t>
      </w:r>
      <w:r>
        <w:rPr/>
        <w:t>indicador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tópico.</w:t>
      </w:r>
    </w:p>
    <w:p>
      <w:pPr>
        <w:pStyle w:val="BodyText"/>
        <w:spacing w:line="312" w:lineRule="auto" w:before="227"/>
        <w:ind w:left="1299" w:right="1698" w:hanging="586"/>
        <w:jc w:val="both"/>
      </w:pPr>
      <w:r>
        <w:rPr>
          <w:b/>
          <w:i/>
        </w:rPr>
        <w:t>Quantidade de Dados: </w:t>
      </w:r>
      <w:r>
        <w:rPr/>
        <w:t>Enquanto as mensagens são frequentemente muito pequenas (com um</w:t>
      </w:r>
      <w:r>
        <w:rPr>
          <w:spacing w:val="1"/>
        </w:rPr>
        <w:t> </w:t>
      </w:r>
      <w:r>
        <w:rPr/>
        <w:t>número de caracteres relativamente pequeno), a quantidade de textos postados pode ser</w:t>
      </w:r>
      <w:r>
        <w:rPr>
          <w:spacing w:val="1"/>
        </w:rPr>
        <w:t> </w:t>
      </w:r>
      <w:r>
        <w:rPr/>
        <w:t>extremamente</w:t>
      </w:r>
      <w:r>
        <w:rPr>
          <w:spacing w:val="-9"/>
        </w:rPr>
        <w:t> </w:t>
      </w:r>
      <w:r>
        <w:rPr/>
        <w:t>grande.</w:t>
      </w:r>
      <w:r>
        <w:rPr>
          <w:spacing w:val="5"/>
        </w:rPr>
        <w:t> </w:t>
      </w:r>
      <w:r>
        <w:rPr/>
        <w:t>Em</w:t>
      </w:r>
      <w:r>
        <w:rPr>
          <w:spacing w:val="-9"/>
        </w:rPr>
        <w:t> </w:t>
      </w:r>
      <w:r>
        <w:rPr/>
        <w:t>2014</w:t>
      </w:r>
      <w:r>
        <w:rPr>
          <w:spacing w:val="-9"/>
        </w:rPr>
        <w:t> </w:t>
      </w:r>
      <w:r>
        <w:rPr/>
        <w:t>o</w:t>
      </w:r>
      <w:r>
        <w:rPr>
          <w:spacing w:val="-9"/>
        </w:rPr>
        <w:t> </w:t>
      </w:r>
      <w:r>
        <w:rPr/>
        <w:t>Twitter</w:t>
      </w:r>
      <w:r>
        <w:rPr>
          <w:spacing w:val="-9"/>
        </w:rPr>
        <w:t> </w:t>
      </w:r>
      <w:r>
        <w:rPr/>
        <w:t>anunciou</w:t>
      </w:r>
      <w:r>
        <w:rPr>
          <w:spacing w:val="-9"/>
        </w:rPr>
        <w:t> </w:t>
      </w:r>
      <w:r>
        <w:rPr/>
        <w:t>que</w:t>
      </w:r>
      <w:r>
        <w:rPr>
          <w:spacing w:val="-9"/>
        </w:rPr>
        <w:t> </w:t>
      </w:r>
      <w:r>
        <w:rPr/>
        <w:t>seu</w:t>
      </w:r>
      <w:r>
        <w:rPr>
          <w:spacing w:val="-9"/>
        </w:rPr>
        <w:t> </w:t>
      </w:r>
      <w:r>
        <w:rPr/>
        <w:t>serviço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postagens</w:t>
      </w:r>
      <w:r>
        <w:rPr>
          <w:spacing w:val="-9"/>
        </w:rPr>
        <w:t> </w:t>
      </w:r>
      <w:r>
        <w:rPr/>
        <w:t>acumu-</w:t>
      </w:r>
      <w:r>
        <w:rPr>
          <w:spacing w:val="-57"/>
        </w:rPr>
        <w:t> </w:t>
      </w:r>
      <w:r>
        <w:rPr/>
        <w:t>lou 24,9 milhões de </w:t>
      </w:r>
      <w:r>
        <w:rPr>
          <w:i/>
        </w:rPr>
        <w:t>tweets </w:t>
      </w:r>
      <w:r>
        <w:rPr/>
        <w:t>(381.605 </w:t>
      </w:r>
      <w:r>
        <w:rPr>
          <w:i/>
        </w:rPr>
        <w:t>tweets </w:t>
      </w:r>
      <w:r>
        <w:rPr/>
        <w:t>por minuto) postados durante o </w:t>
      </w:r>
      <w:r>
        <w:rPr>
          <w:i/>
        </w:rPr>
        <w:t>Super Bowl</w:t>
      </w:r>
      <w:r>
        <w:rPr/>
        <w:t>,</w:t>
      </w:r>
      <w:r>
        <w:rPr>
          <w:spacing w:val="1"/>
        </w:rPr>
        <w:t> </w:t>
      </w:r>
      <w:r>
        <w:rPr/>
        <w:t>a final da liga profissional de futebol americano dos Estados Unidos. Em um ambiente</w:t>
      </w:r>
      <w:r>
        <w:rPr>
          <w:spacing w:val="1"/>
        </w:rPr>
        <w:t> </w:t>
      </w:r>
      <w:r>
        <w:rPr/>
        <w:t>desta proporção, uma informação opinativa sobre um determinado tópico está completa-</w:t>
      </w:r>
      <w:r>
        <w:rPr>
          <w:spacing w:val="-57"/>
        </w:rPr>
        <w:t> </w:t>
      </w:r>
      <w:r>
        <w:rPr/>
        <w:t>mente escondida e, portanto, é praticamente impossível que um usuário comum extraia,</w:t>
      </w:r>
      <w:r>
        <w:rPr>
          <w:spacing w:val="1"/>
        </w:rPr>
        <w:t> </w:t>
      </w:r>
      <w:r>
        <w:rPr/>
        <w:t>através</w:t>
      </w:r>
      <w:r>
        <w:rPr>
          <w:spacing w:val="-2"/>
        </w:rPr>
        <w:t> </w:t>
      </w:r>
      <w:r>
        <w:rPr/>
        <w:t>das</w:t>
      </w:r>
      <w:r>
        <w:rPr>
          <w:spacing w:val="-1"/>
        </w:rPr>
        <w:t> </w:t>
      </w:r>
      <w:r>
        <w:rPr/>
        <w:t>diferentes</w:t>
      </w:r>
      <w:r>
        <w:rPr>
          <w:spacing w:val="-1"/>
        </w:rPr>
        <w:t> </w:t>
      </w:r>
      <w:r>
        <w:rPr/>
        <w:t>fontes,</w:t>
      </w:r>
      <w:r>
        <w:rPr>
          <w:spacing w:val="-1"/>
        </w:rPr>
        <w:t> </w:t>
      </w:r>
      <w:r>
        <w:rPr/>
        <w:t>conteúdo</w:t>
      </w:r>
      <w:r>
        <w:rPr>
          <w:spacing w:val="-2"/>
        </w:rPr>
        <w:t> </w:t>
      </w:r>
      <w:r>
        <w:rPr/>
        <w:t>útil.</w:t>
      </w:r>
    </w:p>
    <w:p>
      <w:pPr>
        <w:pStyle w:val="BodyText"/>
        <w:spacing w:line="312" w:lineRule="auto" w:before="226"/>
        <w:ind w:left="1299" w:right="1698" w:hanging="586"/>
        <w:jc w:val="both"/>
      </w:pPr>
      <w:r>
        <w:rPr>
          <w:b/>
          <w:i/>
        </w:rPr>
        <w:t>Estilo</w:t>
      </w:r>
      <w:r>
        <w:rPr>
          <w:b/>
          <w:i/>
          <w:spacing w:val="-6"/>
        </w:rPr>
        <w:t> </w:t>
      </w:r>
      <w:r>
        <w:rPr>
          <w:b/>
          <w:i/>
        </w:rPr>
        <w:t>de</w:t>
      </w:r>
      <w:r>
        <w:rPr>
          <w:b/>
          <w:i/>
          <w:spacing w:val="-5"/>
        </w:rPr>
        <w:t> </w:t>
      </w:r>
      <w:r>
        <w:rPr>
          <w:b/>
          <w:i/>
        </w:rPr>
        <w:t>linguagem:</w:t>
      </w:r>
      <w:r>
        <w:rPr>
          <w:b/>
          <w:i/>
          <w:spacing w:val="48"/>
        </w:rPr>
        <w:t> </w:t>
      </w:r>
      <w:r>
        <w:rPr/>
        <w:t>Devido</w:t>
      </w:r>
      <w:r>
        <w:rPr>
          <w:spacing w:val="13"/>
        </w:rPr>
        <w:t> </w:t>
      </w:r>
      <w:r>
        <w:rPr/>
        <w:t>à</w:t>
      </w:r>
      <w:r>
        <w:rPr>
          <w:spacing w:val="13"/>
        </w:rPr>
        <w:t> </w:t>
      </w:r>
      <w:r>
        <w:rPr/>
        <w:t>grande</w:t>
      </w:r>
      <w:r>
        <w:rPr>
          <w:spacing w:val="13"/>
        </w:rPr>
        <w:t> </w:t>
      </w:r>
      <w:r>
        <w:rPr/>
        <w:t>diversidade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usuários</w:t>
      </w:r>
      <w:r>
        <w:rPr>
          <w:spacing w:val="13"/>
        </w:rPr>
        <w:t> </w:t>
      </w:r>
      <w:r>
        <w:rPr/>
        <w:t>do</w:t>
      </w:r>
      <w:r>
        <w:rPr>
          <w:spacing w:val="13"/>
        </w:rPr>
        <w:t> </w:t>
      </w:r>
      <w:r>
        <w:rPr/>
        <w:t>Twitter,</w:t>
      </w:r>
      <w:r>
        <w:rPr>
          <w:spacing w:val="18"/>
        </w:rPr>
        <w:t> </w:t>
      </w:r>
      <w:r>
        <w:rPr/>
        <w:t>o</w:t>
      </w:r>
      <w:r>
        <w:rPr>
          <w:spacing w:val="13"/>
        </w:rPr>
        <w:t> </w:t>
      </w:r>
      <w:r>
        <w:rPr/>
        <w:t>estilo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escrita</w:t>
      </w:r>
      <w:r>
        <w:rPr>
          <w:spacing w:val="-58"/>
        </w:rPr>
        <w:t> </w:t>
      </w:r>
      <w:r>
        <w:rPr/>
        <w:t>e linguagem também é muito variável.</w:t>
      </w:r>
      <w:r>
        <w:rPr>
          <w:spacing w:val="1"/>
        </w:rPr>
        <w:t> </w:t>
      </w:r>
      <w:r>
        <w:rPr/>
        <w:t>As mensagens variam de estilos de escrita es-</w:t>
      </w:r>
      <w:r>
        <w:rPr>
          <w:spacing w:val="1"/>
        </w:rPr>
        <w:t> </w:t>
      </w:r>
      <w:r>
        <w:rPr/>
        <w:t>tritamente formais, como por exemplo de textos jornalísticos, a textos completamente</w:t>
      </w:r>
      <w:r>
        <w:rPr>
          <w:spacing w:val="1"/>
        </w:rPr>
        <w:t> </w:t>
      </w:r>
      <w:r>
        <w:rPr/>
        <w:t>informais com gírias e expressões idiomáticas.</w:t>
      </w:r>
      <w:r>
        <w:rPr>
          <w:spacing w:val="1"/>
        </w:rPr>
        <w:t> </w:t>
      </w:r>
      <w:r>
        <w:rPr/>
        <w:t>Além disso, o vocabulário usado pode</w:t>
      </w:r>
      <w:r>
        <w:rPr>
          <w:spacing w:val="1"/>
        </w:rPr>
        <w:t> </w:t>
      </w:r>
      <w:r>
        <w:rPr/>
        <w:t>mudar</w:t>
      </w:r>
      <w:r>
        <w:rPr>
          <w:spacing w:val="-11"/>
        </w:rPr>
        <w:t> </w:t>
      </w:r>
      <w:r>
        <w:rPr/>
        <w:t>rapidamente.</w:t>
      </w:r>
      <w:r>
        <w:rPr>
          <w:spacing w:val="7"/>
        </w:rPr>
        <w:t> </w:t>
      </w:r>
      <w:r>
        <w:rPr/>
        <w:t>Tudo</w:t>
      </w:r>
      <w:r>
        <w:rPr>
          <w:spacing w:val="-11"/>
        </w:rPr>
        <w:t> </w:t>
      </w:r>
      <w:r>
        <w:rPr/>
        <w:t>isso</w:t>
      </w:r>
      <w:r>
        <w:rPr>
          <w:spacing w:val="-10"/>
        </w:rPr>
        <w:t> </w:t>
      </w:r>
      <w:r>
        <w:rPr/>
        <w:t>pode</w:t>
      </w:r>
      <w:r>
        <w:rPr>
          <w:spacing w:val="-10"/>
        </w:rPr>
        <w:t> </w:t>
      </w:r>
      <w:r>
        <w:rPr/>
        <w:t>conduzir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problemas</w:t>
      </w:r>
      <w:r>
        <w:rPr>
          <w:spacing w:val="-10"/>
        </w:rPr>
        <w:t> </w:t>
      </w:r>
      <w:r>
        <w:rPr/>
        <w:t>na</w:t>
      </w:r>
      <w:r>
        <w:rPr>
          <w:spacing w:val="-10"/>
        </w:rPr>
        <w:t> </w:t>
      </w:r>
      <w:r>
        <w:rPr/>
        <w:t>análise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sentimentos</w:t>
      </w:r>
      <w:r>
        <w:rPr>
          <w:spacing w:val="-10"/>
        </w:rPr>
        <w:t> </w:t>
      </w:r>
      <w:r>
        <w:rPr/>
        <w:t>atra-</w:t>
      </w:r>
      <w:r>
        <w:rPr>
          <w:spacing w:val="-58"/>
        </w:rPr>
        <w:t> </w:t>
      </w:r>
      <w:r>
        <w:rPr/>
        <w:t>vés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recursos</w:t>
      </w:r>
      <w:r>
        <w:rPr>
          <w:spacing w:val="-4"/>
        </w:rPr>
        <w:t> </w:t>
      </w:r>
      <w:r>
        <w:rPr/>
        <w:t>léxicos</w:t>
      </w:r>
      <w:r>
        <w:rPr>
          <w:spacing w:val="-5"/>
        </w:rPr>
        <w:t> </w:t>
      </w:r>
      <w:r>
        <w:rPr/>
        <w:t>ou</w:t>
      </w:r>
      <w:r>
        <w:rPr>
          <w:spacing w:val="-4"/>
        </w:rPr>
        <w:t> </w:t>
      </w:r>
      <w:r>
        <w:rPr/>
        <w:t>em</w:t>
      </w:r>
      <w:r>
        <w:rPr>
          <w:spacing w:val="-5"/>
        </w:rPr>
        <w:t> </w:t>
      </w:r>
      <w:r>
        <w:rPr/>
        <w:t>lidar</w:t>
      </w:r>
      <w:r>
        <w:rPr>
          <w:spacing w:val="-4"/>
        </w:rPr>
        <w:t> </w:t>
      </w:r>
      <w:r>
        <w:rPr/>
        <w:t>com</w:t>
      </w:r>
      <w:r>
        <w:rPr>
          <w:spacing w:val="-5"/>
        </w:rPr>
        <w:t> </w:t>
      </w:r>
      <w:r>
        <w:rPr/>
        <w:t>dados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treinamento</w:t>
      </w:r>
      <w:r>
        <w:rPr>
          <w:spacing w:val="-4"/>
        </w:rPr>
        <w:t> </w:t>
      </w:r>
      <w:r>
        <w:rPr/>
        <w:t>que</w:t>
      </w:r>
      <w:r>
        <w:rPr>
          <w:spacing w:val="-5"/>
        </w:rPr>
        <w:t> </w:t>
      </w:r>
      <w:r>
        <w:rPr/>
        <w:t>foram</w:t>
      </w:r>
      <w:r>
        <w:rPr>
          <w:spacing w:val="-4"/>
        </w:rPr>
        <w:t> </w:t>
      </w:r>
      <w:r>
        <w:rPr/>
        <w:t>anotados</w:t>
      </w:r>
      <w:r>
        <w:rPr>
          <w:spacing w:val="-5"/>
        </w:rPr>
        <w:t> </w:t>
      </w:r>
      <w:r>
        <w:rPr/>
        <w:t>com</w:t>
      </w:r>
      <w:r>
        <w:rPr>
          <w:spacing w:val="-4"/>
        </w:rPr>
        <w:t> </w:t>
      </w:r>
      <w:r>
        <w:rPr/>
        <w:t>a</w:t>
      </w:r>
      <w:r>
        <w:rPr>
          <w:spacing w:val="-58"/>
        </w:rPr>
        <w:t> </w:t>
      </w:r>
      <w:r>
        <w:rPr/>
        <w:t>classe</w:t>
      </w:r>
      <w:r>
        <w:rPr>
          <w:spacing w:val="-2"/>
        </w:rPr>
        <w:t> </w:t>
      </w:r>
      <w:r>
        <w:rPr/>
        <w:t>previamente.</w:t>
      </w:r>
    </w:p>
    <w:p>
      <w:pPr>
        <w:pStyle w:val="BodyText"/>
        <w:spacing w:line="312" w:lineRule="auto" w:before="227"/>
        <w:ind w:left="1299" w:right="1698" w:hanging="586"/>
        <w:jc w:val="both"/>
      </w:pPr>
      <w:r>
        <w:rPr>
          <w:b/>
          <w:i/>
        </w:rPr>
        <w:t>Contexto</w:t>
      </w:r>
      <w:r>
        <w:rPr>
          <w:b/>
          <w:i/>
          <w:spacing w:val="-5"/>
        </w:rPr>
        <w:t> </w:t>
      </w:r>
      <w:r>
        <w:rPr>
          <w:b/>
          <w:i/>
        </w:rPr>
        <w:t>Multilingual:</w:t>
      </w:r>
      <w:r>
        <w:rPr>
          <w:b/>
          <w:i/>
          <w:spacing w:val="51"/>
        </w:rPr>
        <w:t> </w:t>
      </w:r>
      <w:r>
        <w:rPr/>
        <w:t>Enquanto</w:t>
      </w:r>
      <w:r>
        <w:rPr>
          <w:spacing w:val="-8"/>
        </w:rPr>
        <w:t> </w:t>
      </w:r>
      <w:r>
        <w:rPr/>
        <w:t>os</w:t>
      </w:r>
      <w:r>
        <w:rPr>
          <w:spacing w:val="-10"/>
        </w:rPr>
        <w:t> </w:t>
      </w:r>
      <w:r>
        <w:rPr/>
        <w:t>jornais</w:t>
      </w:r>
      <w:r>
        <w:rPr>
          <w:spacing w:val="-9"/>
        </w:rPr>
        <w:t> </w:t>
      </w:r>
      <w:r>
        <w:rPr/>
        <w:t>e</w:t>
      </w:r>
      <w:r>
        <w:rPr>
          <w:spacing w:val="-10"/>
        </w:rPr>
        <w:t> </w:t>
      </w:r>
      <w:r>
        <w:rPr>
          <w:i/>
        </w:rPr>
        <w:t>blogs</w:t>
      </w:r>
      <w:r>
        <w:rPr>
          <w:i/>
          <w:spacing w:val="-8"/>
        </w:rPr>
        <w:t> </w:t>
      </w:r>
      <w:r>
        <w:rPr>
          <w:i/>
        </w:rPr>
        <w:t>on-line</w:t>
      </w:r>
      <w:r>
        <w:rPr>
          <w:i/>
          <w:spacing w:val="-10"/>
        </w:rPr>
        <w:t> </w:t>
      </w:r>
      <w:r>
        <w:rPr/>
        <w:t>tendem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ser</w:t>
      </w:r>
      <w:r>
        <w:rPr>
          <w:spacing w:val="-8"/>
        </w:rPr>
        <w:t> </w:t>
      </w:r>
      <w:r>
        <w:rPr/>
        <w:t>escritos</w:t>
      </w:r>
      <w:r>
        <w:rPr>
          <w:spacing w:val="-10"/>
        </w:rPr>
        <w:t> </w:t>
      </w:r>
      <w:r>
        <w:rPr/>
        <w:t>em</w:t>
      </w:r>
      <w:r>
        <w:rPr>
          <w:spacing w:val="-9"/>
        </w:rPr>
        <w:t> </w:t>
      </w:r>
      <w:r>
        <w:rPr/>
        <w:t>um</w:t>
      </w:r>
      <w:r>
        <w:rPr>
          <w:spacing w:val="-9"/>
        </w:rPr>
        <w:t> </w:t>
      </w:r>
      <w:r>
        <w:rPr/>
        <w:t>único</w:t>
      </w:r>
      <w:r>
        <w:rPr>
          <w:spacing w:val="-57"/>
        </w:rPr>
        <w:t> </w:t>
      </w:r>
      <w:r>
        <w:rPr/>
        <w:t>idioma, usuários de plataformas de </w:t>
      </w:r>
      <w:r>
        <w:rPr>
          <w:i/>
        </w:rPr>
        <w:t>microblogging </w:t>
      </w:r>
      <w:r>
        <w:rPr/>
        <w:t>podem usar uma ampla variedade de</w:t>
      </w:r>
      <w:r>
        <w:rPr>
          <w:spacing w:val="1"/>
        </w:rPr>
        <w:t> </w:t>
      </w:r>
      <w:r>
        <w:rPr/>
        <w:t>línguas, às vezes até na mesma mensagem ou frase.</w:t>
      </w:r>
      <w:r>
        <w:rPr>
          <w:spacing w:val="60"/>
        </w:rPr>
        <w:t> </w:t>
      </w:r>
      <w:r>
        <w:rPr/>
        <w:t>Um estudo desenvolvido por Narr</w:t>
      </w:r>
      <w:r>
        <w:rPr>
          <w:spacing w:val="1"/>
        </w:rPr>
        <w:t> </w:t>
      </w:r>
      <w:r>
        <w:rPr>
          <w:i/>
        </w:rPr>
        <w:t>et</w:t>
      </w:r>
      <w:r>
        <w:rPr>
          <w:i/>
          <w:spacing w:val="29"/>
        </w:rPr>
        <w:t> </w:t>
      </w:r>
      <w:r>
        <w:rPr>
          <w:i/>
        </w:rPr>
        <w:t>al.</w:t>
      </w:r>
      <w:r>
        <w:rPr>
          <w:i/>
          <w:spacing w:val="30"/>
        </w:rPr>
        <w:t> </w:t>
      </w:r>
      <w:r>
        <w:rPr/>
        <w:t>(2012)</w:t>
      </w:r>
      <w:r>
        <w:rPr>
          <w:spacing w:val="30"/>
        </w:rPr>
        <w:t> </w:t>
      </w:r>
      <w:r>
        <w:rPr/>
        <w:t>apresentou</w:t>
      </w:r>
      <w:r>
        <w:rPr>
          <w:spacing w:val="30"/>
        </w:rPr>
        <w:t> </w:t>
      </w:r>
      <w:r>
        <w:rPr/>
        <w:t>um</w:t>
      </w:r>
      <w:r>
        <w:rPr>
          <w:spacing w:val="30"/>
        </w:rPr>
        <w:t> </w:t>
      </w:r>
      <w:r>
        <w:rPr/>
        <w:t>classificador</w:t>
      </w:r>
      <w:r>
        <w:rPr>
          <w:spacing w:val="30"/>
        </w:rPr>
        <w:t> </w:t>
      </w:r>
      <w:r>
        <w:rPr/>
        <w:t>de</w:t>
      </w:r>
      <w:r>
        <w:rPr>
          <w:spacing w:val="30"/>
        </w:rPr>
        <w:t> </w:t>
      </w:r>
      <w:r>
        <w:rPr/>
        <w:t>sentimentos</w:t>
      </w:r>
      <w:r>
        <w:rPr>
          <w:spacing w:val="30"/>
        </w:rPr>
        <w:t> </w:t>
      </w:r>
      <w:r>
        <w:rPr/>
        <w:t>independente</w:t>
      </w:r>
      <w:r>
        <w:rPr>
          <w:spacing w:val="30"/>
        </w:rPr>
        <w:t> </w:t>
      </w:r>
      <w:r>
        <w:rPr/>
        <w:t>de</w:t>
      </w:r>
      <w:r>
        <w:rPr>
          <w:spacing w:val="29"/>
        </w:rPr>
        <w:t> </w:t>
      </w:r>
      <w:r>
        <w:rPr/>
        <w:t>linguagem.</w:t>
      </w:r>
      <w:r>
        <w:rPr>
          <w:spacing w:val="-57"/>
        </w:rPr>
        <w:t> </w:t>
      </w:r>
      <w:r>
        <w:rPr/>
        <w:t>Tal</w:t>
      </w:r>
      <w:r>
        <w:rPr>
          <w:spacing w:val="22"/>
        </w:rPr>
        <w:t> </w:t>
      </w:r>
      <w:r>
        <w:rPr/>
        <w:t>classificador</w:t>
      </w:r>
      <w:r>
        <w:rPr>
          <w:spacing w:val="23"/>
        </w:rPr>
        <w:t> </w:t>
      </w:r>
      <w:r>
        <w:rPr/>
        <w:t>foi</w:t>
      </w:r>
      <w:r>
        <w:rPr>
          <w:spacing w:val="23"/>
        </w:rPr>
        <w:t> </w:t>
      </w:r>
      <w:r>
        <w:rPr/>
        <w:t>avaliado</w:t>
      </w:r>
      <w:r>
        <w:rPr>
          <w:spacing w:val="22"/>
        </w:rPr>
        <w:t> </w:t>
      </w:r>
      <w:r>
        <w:rPr/>
        <w:t>em</w:t>
      </w:r>
      <w:r>
        <w:rPr>
          <w:spacing w:val="23"/>
        </w:rPr>
        <w:t> </w:t>
      </w:r>
      <w:r>
        <w:rPr>
          <w:i/>
        </w:rPr>
        <w:t>tweets</w:t>
      </w:r>
      <w:r>
        <w:rPr>
          <w:i/>
          <w:spacing w:val="23"/>
        </w:rPr>
        <w:t> </w:t>
      </w:r>
      <w:r>
        <w:rPr/>
        <w:t>de</w:t>
      </w:r>
      <w:r>
        <w:rPr>
          <w:spacing w:val="22"/>
        </w:rPr>
        <w:t> </w:t>
      </w:r>
      <w:r>
        <w:rPr/>
        <w:t>quatro</w:t>
      </w:r>
      <w:r>
        <w:rPr>
          <w:spacing w:val="23"/>
        </w:rPr>
        <w:t> </w:t>
      </w:r>
      <w:r>
        <w:rPr/>
        <w:t>línguas:</w:t>
      </w:r>
      <w:r>
        <w:rPr>
          <w:spacing w:val="5"/>
        </w:rPr>
        <w:t> </w:t>
      </w:r>
      <w:r>
        <w:rPr/>
        <w:t>Inglês,</w:t>
      </w:r>
      <w:r>
        <w:rPr>
          <w:spacing w:val="29"/>
        </w:rPr>
        <w:t> </w:t>
      </w:r>
      <w:r>
        <w:rPr/>
        <w:t>Alemão,</w:t>
      </w:r>
      <w:r>
        <w:rPr>
          <w:spacing w:val="30"/>
        </w:rPr>
        <w:t> </w:t>
      </w:r>
      <w:r>
        <w:rPr/>
        <w:t>Francês</w:t>
      </w:r>
      <w:r>
        <w:rPr>
          <w:spacing w:val="22"/>
        </w:rPr>
        <w:t> </w:t>
      </w:r>
      <w:r>
        <w:rPr/>
        <w:t>e</w:t>
      </w:r>
    </w:p>
    <w:p>
      <w:pPr>
        <w:spacing w:after="0" w:line="312" w:lineRule="auto"/>
        <w:jc w:val="both"/>
        <w:sectPr>
          <w:pgSz w:w="11910" w:h="16840"/>
          <w:pgMar w:header="480" w:footer="557" w:top="780" w:bottom="740" w:left="420" w:right="0"/>
        </w:sectPr>
      </w:pPr>
    </w:p>
    <w:p>
      <w:pPr>
        <w:spacing w:before="79"/>
        <w:ind w:left="1280" w:right="0" w:firstLine="0"/>
        <w:jc w:val="left"/>
        <w:rPr>
          <w:i/>
          <w:sz w:val="24"/>
        </w:rPr>
      </w:pPr>
      <w:r>
        <w:rPr/>
        <w:pict>
          <v:shape style="position:absolute;margin-left:85.039001pt;margin-top:19.686052pt;width:453.55pt;height:.1pt;mso-position-horizontal-relative:page;mso-position-vertical-relative:paragraph;z-index:-15716352;mso-wrap-distance-left:0;mso-wrap-distance-right:0" coordorigin="1701,394" coordsize="9071,0" path="m1701,394l10772,394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i/>
          <w:sz w:val="24"/>
        </w:rPr>
        <w:t>1.4.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Objetivos</w:t>
      </w:r>
    </w:p>
    <w:p>
      <w:pPr>
        <w:pStyle w:val="BodyText"/>
        <w:rPr>
          <w:i/>
          <w:sz w:val="13"/>
        </w:rPr>
      </w:pPr>
    </w:p>
    <w:p>
      <w:pPr>
        <w:pStyle w:val="BodyText"/>
        <w:spacing w:line="312" w:lineRule="auto" w:before="97"/>
        <w:ind w:left="1866" w:right="1126"/>
      </w:pPr>
      <w:r>
        <w:rPr/>
        <w:t>Português.</w:t>
      </w:r>
      <w:r>
        <w:rPr>
          <w:spacing w:val="8"/>
        </w:rPr>
        <w:t> </w:t>
      </w:r>
      <w:r>
        <w:rPr/>
        <w:t>Eles</w:t>
      </w:r>
      <w:r>
        <w:rPr>
          <w:spacing w:val="15"/>
        </w:rPr>
        <w:t> </w:t>
      </w:r>
      <w:r>
        <w:rPr/>
        <w:t>mostraram</w:t>
      </w:r>
      <w:r>
        <w:rPr>
          <w:spacing w:val="16"/>
        </w:rPr>
        <w:t> </w:t>
      </w:r>
      <w:r>
        <w:rPr/>
        <w:t>que</w:t>
      </w:r>
      <w:r>
        <w:rPr>
          <w:spacing w:val="15"/>
        </w:rPr>
        <w:t> </w:t>
      </w:r>
      <w:r>
        <w:rPr/>
        <w:t>o</w:t>
      </w:r>
      <w:r>
        <w:rPr>
          <w:spacing w:val="16"/>
        </w:rPr>
        <w:t> </w:t>
      </w:r>
      <w:r>
        <w:rPr/>
        <w:t>método</w:t>
      </w:r>
      <w:r>
        <w:rPr>
          <w:spacing w:val="16"/>
        </w:rPr>
        <w:t> </w:t>
      </w:r>
      <w:r>
        <w:rPr/>
        <w:t>proposto</w:t>
      </w:r>
      <w:r>
        <w:rPr>
          <w:spacing w:val="15"/>
        </w:rPr>
        <w:t> </w:t>
      </w:r>
      <w:r>
        <w:rPr/>
        <w:t>neste</w:t>
      </w:r>
      <w:r>
        <w:rPr>
          <w:spacing w:val="16"/>
        </w:rPr>
        <w:t> </w:t>
      </w:r>
      <w:r>
        <w:rPr/>
        <w:t>estudo</w:t>
      </w:r>
      <w:r>
        <w:rPr>
          <w:spacing w:val="16"/>
        </w:rPr>
        <w:t> </w:t>
      </w:r>
      <w:r>
        <w:rPr/>
        <w:t>é</w:t>
      </w:r>
      <w:r>
        <w:rPr>
          <w:spacing w:val="15"/>
        </w:rPr>
        <w:t> </w:t>
      </w:r>
      <w:r>
        <w:rPr/>
        <w:t>aplicável</w:t>
      </w:r>
      <w:r>
        <w:rPr>
          <w:spacing w:val="16"/>
        </w:rPr>
        <w:t> </w:t>
      </w:r>
      <w:r>
        <w:rPr/>
        <w:t>nas</w:t>
      </w:r>
      <w:r>
        <w:rPr>
          <w:spacing w:val="15"/>
        </w:rPr>
        <w:t> </w:t>
      </w:r>
      <w:r>
        <w:rPr/>
        <w:t>quatro</w:t>
      </w:r>
      <w:r>
        <w:rPr>
          <w:spacing w:val="-57"/>
        </w:rPr>
        <w:t> </w:t>
      </w:r>
      <w:r>
        <w:rPr/>
        <w:t>línguas</w:t>
      </w:r>
      <w:r>
        <w:rPr>
          <w:spacing w:val="-2"/>
        </w:rPr>
        <w:t> </w:t>
      </w:r>
      <w:r>
        <w:rPr/>
        <w:t>avaliadas</w:t>
      </w:r>
      <w:r>
        <w:rPr>
          <w:spacing w:val="-2"/>
        </w:rPr>
        <w:t> </w:t>
      </w:r>
      <w:r>
        <w:rPr/>
        <w:t>sem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necessidade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processamentos</w:t>
      </w:r>
      <w:r>
        <w:rPr>
          <w:spacing w:val="-2"/>
        </w:rPr>
        <w:t> </w:t>
      </w:r>
      <w:r>
        <w:rPr/>
        <w:t>adicionais.</w:t>
      </w:r>
    </w:p>
    <w:p>
      <w:pPr>
        <w:pStyle w:val="BodyText"/>
        <w:spacing w:line="312" w:lineRule="auto" w:before="191"/>
        <w:ind w:left="1866" w:right="1131" w:hanging="586"/>
        <w:jc w:val="both"/>
      </w:pPr>
      <w:r>
        <w:rPr>
          <w:b/>
          <w:i/>
          <w:w w:val="95"/>
        </w:rPr>
        <w:t>Tokenização</w:t>
      </w:r>
      <w:r>
        <w:rPr>
          <w:b/>
          <w:w w:val="95"/>
        </w:rPr>
        <w:t>:</w:t>
      </w:r>
      <w:r>
        <w:rPr>
          <w:b/>
          <w:spacing w:val="1"/>
          <w:w w:val="95"/>
        </w:rPr>
        <w:t> </w:t>
      </w:r>
      <w:r>
        <w:rPr>
          <w:w w:val="95"/>
        </w:rPr>
        <w:t>Outro desafio relacionado à análise de sentimentos é a tokenização das sentenças.</w:t>
      </w:r>
      <w:r>
        <w:rPr>
          <w:spacing w:val="1"/>
          <w:w w:val="95"/>
        </w:rPr>
        <w:t> </w:t>
      </w:r>
      <w:r>
        <w:rPr/>
        <w:t>Em vez da divisão por espaços em branco, comumente empregada em tarefas de proces-</w:t>
      </w:r>
      <w:r>
        <w:rPr>
          <w:spacing w:val="-57"/>
        </w:rPr>
        <w:t> </w:t>
      </w:r>
      <w:r>
        <w:rPr/>
        <w:t>samento de textos para a tokenização de sentenças, Owoputi </w:t>
      </w:r>
      <w:r>
        <w:rPr>
          <w:i/>
        </w:rPr>
        <w:t>et al. </w:t>
      </w:r>
      <w:r>
        <w:rPr/>
        <w:t>(2013a) propuseram</w:t>
      </w:r>
      <w:r>
        <w:rPr>
          <w:spacing w:val="1"/>
        </w:rPr>
        <w:t> </w:t>
      </w:r>
      <w:r>
        <w:rPr/>
        <w:t>um</w:t>
      </w:r>
      <w:r>
        <w:rPr>
          <w:spacing w:val="-2"/>
        </w:rPr>
        <w:t> </w:t>
      </w:r>
      <w:r>
        <w:rPr/>
        <w:t>tokenizador</w:t>
      </w:r>
      <w:r>
        <w:rPr>
          <w:spacing w:val="-2"/>
        </w:rPr>
        <w:t> </w:t>
      </w:r>
      <w:r>
        <w:rPr/>
        <w:t>específico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Twitter.</w:t>
      </w:r>
    </w:p>
    <w:p>
      <w:pPr>
        <w:pStyle w:val="BodyText"/>
        <w:spacing w:before="3"/>
        <w:rPr>
          <w:sz w:val="40"/>
        </w:rPr>
      </w:pPr>
    </w:p>
    <w:p>
      <w:pPr>
        <w:pStyle w:val="Heading2"/>
        <w:numPr>
          <w:ilvl w:val="1"/>
          <w:numId w:val="9"/>
        </w:numPr>
        <w:tabs>
          <w:tab w:pos="2055" w:val="left" w:leader="none"/>
          <w:tab w:pos="2056" w:val="left" w:leader="none"/>
        </w:tabs>
        <w:spacing w:line="240" w:lineRule="auto" w:before="0" w:after="0"/>
        <w:ind w:left="2055" w:right="0" w:hanging="776"/>
        <w:jc w:val="left"/>
      </w:pPr>
      <w:bookmarkStart w:name="_TOC_250034" w:id="2"/>
      <w:bookmarkEnd w:id="2"/>
      <w:r>
        <w:rPr/>
        <w:t>Objetivos</w:t>
      </w:r>
    </w:p>
    <w:p>
      <w:pPr>
        <w:pStyle w:val="BodyText"/>
        <w:spacing w:line="312" w:lineRule="auto" w:before="308"/>
        <w:ind w:left="1280" w:right="1131" w:firstLine="351"/>
        <w:jc w:val="both"/>
      </w:pPr>
      <w:r>
        <w:rPr/>
        <w:t>O</w:t>
      </w:r>
      <w:r>
        <w:rPr>
          <w:spacing w:val="-13"/>
        </w:rPr>
        <w:t> </w:t>
      </w:r>
      <w:r>
        <w:rPr/>
        <w:t>objetivo</w:t>
      </w:r>
      <w:r>
        <w:rPr>
          <w:spacing w:val="-12"/>
        </w:rPr>
        <w:t> </w:t>
      </w:r>
      <w:r>
        <w:rPr/>
        <w:t>geral</w:t>
      </w:r>
      <w:r>
        <w:rPr>
          <w:spacing w:val="-13"/>
        </w:rPr>
        <w:t> </w:t>
      </w:r>
      <w:r>
        <w:rPr/>
        <w:t>dessa</w:t>
      </w:r>
      <w:r>
        <w:rPr>
          <w:spacing w:val="-12"/>
        </w:rPr>
        <w:t> </w:t>
      </w:r>
      <w:r>
        <w:rPr/>
        <w:t>tese</w:t>
      </w:r>
      <w:r>
        <w:rPr>
          <w:spacing w:val="-12"/>
        </w:rPr>
        <w:t> </w:t>
      </w:r>
      <w:r>
        <w:rPr/>
        <w:t>é</w:t>
      </w:r>
      <w:r>
        <w:rPr>
          <w:spacing w:val="-12"/>
        </w:rPr>
        <w:t> </w:t>
      </w:r>
      <w:r>
        <w:rPr/>
        <w:t>desenvolver</w:t>
      </w:r>
      <w:r>
        <w:rPr>
          <w:spacing w:val="-12"/>
        </w:rPr>
        <w:t> </w:t>
      </w:r>
      <w:r>
        <w:rPr/>
        <w:t>métodos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análise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sentimentos</w:t>
      </w:r>
      <w:r>
        <w:rPr>
          <w:spacing w:val="-12"/>
        </w:rPr>
        <w:t> </w:t>
      </w:r>
      <w:r>
        <w:rPr/>
        <w:t>para</w:t>
      </w:r>
      <w:r>
        <w:rPr>
          <w:spacing w:val="-13"/>
        </w:rPr>
        <w:t> </w:t>
      </w:r>
      <w:r>
        <w:rPr/>
        <w:t>aplicações</w:t>
      </w:r>
      <w:r>
        <w:rPr>
          <w:spacing w:val="-57"/>
        </w:rPr>
        <w:t> </w:t>
      </w:r>
      <w:r>
        <w:rPr/>
        <w:t>reais. Sob o ponto de vista prático, além de lidar com todos os desafios mencionados anterior-</w:t>
      </w:r>
      <w:r>
        <w:rPr>
          <w:spacing w:val="1"/>
        </w:rPr>
        <w:t> </w:t>
      </w:r>
      <w:r>
        <w:rPr/>
        <w:t>mente, faz-se importante ressaltar que as pesquisas em análise de sentimento em </w:t>
      </w:r>
      <w:r>
        <w:rPr>
          <w:i/>
        </w:rPr>
        <w:t>tweets </w:t>
      </w:r>
      <w:r>
        <w:rPr/>
        <w:t>têm</w:t>
      </w:r>
      <w:r>
        <w:rPr>
          <w:spacing w:val="1"/>
        </w:rPr>
        <w:t> </w:t>
      </w:r>
      <w:r>
        <w:rPr/>
        <w:t>avançado na direção de métodos de classificação baseados no uso de léxicos (Turney, 2002;</w:t>
      </w:r>
      <w:r>
        <w:rPr>
          <w:spacing w:val="1"/>
        </w:rPr>
        <w:t> </w:t>
      </w:r>
      <w:r>
        <w:rPr/>
        <w:t>Taboada </w:t>
      </w:r>
      <w:r>
        <w:rPr>
          <w:i/>
        </w:rPr>
        <w:t>et al.</w:t>
      </w:r>
      <w:r>
        <w:rPr/>
        <w:t>, 2011; Thelwall </w:t>
      </w:r>
      <w:r>
        <w:rPr>
          <w:i/>
        </w:rPr>
        <w:t>et al.</w:t>
      </w:r>
      <w:r>
        <w:rPr/>
        <w:t>, 2010; Ortega Bueno </w:t>
      </w:r>
      <w:r>
        <w:rPr>
          <w:i/>
        </w:rPr>
        <w:t>et al.</w:t>
      </w:r>
      <w:r>
        <w:rPr/>
        <w:t>, 2013; Hu </w:t>
      </w:r>
      <w:r>
        <w:rPr>
          <w:i/>
        </w:rPr>
        <w:t>et al.</w:t>
      </w:r>
      <w:r>
        <w:rPr/>
        <w:t>, 2013a) bem</w:t>
      </w:r>
      <w:r>
        <w:rPr>
          <w:spacing w:val="1"/>
        </w:rPr>
        <w:t> </w:t>
      </w:r>
      <w:r>
        <w:rPr/>
        <w:t>como</w:t>
      </w:r>
      <w:r>
        <w:rPr>
          <w:spacing w:val="23"/>
        </w:rPr>
        <w:t> </w:t>
      </w:r>
      <w:r>
        <w:rPr/>
        <w:t>em</w:t>
      </w:r>
      <w:r>
        <w:rPr>
          <w:spacing w:val="24"/>
        </w:rPr>
        <w:t> </w:t>
      </w:r>
      <w:r>
        <w:rPr/>
        <w:t>métodos</w:t>
      </w:r>
      <w:r>
        <w:rPr>
          <w:spacing w:val="24"/>
        </w:rPr>
        <w:t> </w:t>
      </w:r>
      <w:r>
        <w:rPr/>
        <w:t>de</w:t>
      </w:r>
      <w:r>
        <w:rPr>
          <w:spacing w:val="23"/>
        </w:rPr>
        <w:t> </w:t>
      </w:r>
      <w:r>
        <w:rPr/>
        <w:t>classificação</w:t>
      </w:r>
      <w:r>
        <w:rPr>
          <w:spacing w:val="24"/>
        </w:rPr>
        <w:t> </w:t>
      </w:r>
      <w:r>
        <w:rPr/>
        <w:t>desenvolvidos</w:t>
      </w:r>
      <w:r>
        <w:rPr>
          <w:spacing w:val="24"/>
        </w:rPr>
        <w:t> </w:t>
      </w:r>
      <w:r>
        <w:rPr/>
        <w:t>segundo</w:t>
      </w:r>
      <w:r>
        <w:rPr>
          <w:spacing w:val="24"/>
        </w:rPr>
        <w:t> </w:t>
      </w:r>
      <w:r>
        <w:rPr/>
        <w:t>o</w:t>
      </w:r>
      <w:r>
        <w:rPr>
          <w:spacing w:val="23"/>
        </w:rPr>
        <w:t> </w:t>
      </w:r>
      <w:r>
        <w:rPr/>
        <w:t>paradigma</w:t>
      </w:r>
      <w:r>
        <w:rPr>
          <w:spacing w:val="24"/>
        </w:rPr>
        <w:t> </w:t>
      </w:r>
      <w:r>
        <w:rPr/>
        <w:t>supervisionado</w:t>
      </w:r>
      <w:r>
        <w:rPr>
          <w:spacing w:val="24"/>
        </w:rPr>
        <w:t> </w:t>
      </w:r>
      <w:r>
        <w:rPr/>
        <w:t>(Go</w:t>
      </w:r>
      <w:r>
        <w:rPr>
          <w:spacing w:val="-58"/>
        </w:rPr>
        <w:t> </w:t>
      </w:r>
      <w:r>
        <w:rPr>
          <w:i/>
        </w:rPr>
        <w:t>et al.</w:t>
      </w:r>
      <w:r>
        <w:rPr/>
        <w:t>, 2009; Pak &amp; Paroubek, 2010; Barbosa &amp; Feng, 2010; Bakliwal </w:t>
      </w:r>
      <w:r>
        <w:rPr>
          <w:i/>
        </w:rPr>
        <w:t>et al.</w:t>
      </w:r>
      <w:r>
        <w:rPr/>
        <w:t>, 2012; Moham-</w:t>
      </w:r>
      <w:r>
        <w:rPr>
          <w:spacing w:val="1"/>
        </w:rPr>
        <w:t> </w:t>
      </w:r>
      <w:r>
        <w:rPr/>
        <w:t>mad </w:t>
      </w:r>
      <w:r>
        <w:rPr>
          <w:i/>
        </w:rPr>
        <w:t>et al.</w:t>
      </w:r>
      <w:r>
        <w:rPr/>
        <w:t>, 2013; Kiritchenko </w:t>
      </w:r>
      <w:r>
        <w:rPr>
          <w:i/>
        </w:rPr>
        <w:t>et al.</w:t>
      </w:r>
      <w:r>
        <w:rPr/>
        <w:t>, 2014; Hamdan </w:t>
      </w:r>
      <w:r>
        <w:rPr>
          <w:i/>
        </w:rPr>
        <w:t>et al.</w:t>
      </w:r>
      <w:r>
        <w:rPr/>
        <w:t>, 2013). Tais abordagens presumem a</w:t>
      </w:r>
      <w:r>
        <w:rPr>
          <w:spacing w:val="-57"/>
        </w:rPr>
        <w:t> </w:t>
      </w:r>
      <w:r>
        <w:rPr/>
        <w:t>necessidade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dois</w:t>
      </w:r>
      <w:r>
        <w:rPr>
          <w:spacing w:val="-2"/>
        </w:rPr>
        <w:t> </w:t>
      </w:r>
      <w:r>
        <w:rPr/>
        <w:t>recursos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alto</w:t>
      </w:r>
      <w:r>
        <w:rPr>
          <w:spacing w:val="-3"/>
        </w:rPr>
        <w:t> </w:t>
      </w:r>
      <w:r>
        <w:rPr/>
        <w:t>custo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serem</w:t>
      </w:r>
      <w:r>
        <w:rPr>
          <w:spacing w:val="-2"/>
        </w:rPr>
        <w:t> </w:t>
      </w:r>
      <w:r>
        <w:rPr/>
        <w:t>construídos</w:t>
      </w:r>
      <w:r>
        <w:rPr>
          <w:spacing w:val="-2"/>
        </w:rPr>
        <w:t> </w:t>
      </w:r>
      <w:r>
        <w:rPr/>
        <w:t>previamente</w:t>
      </w:r>
      <w:r>
        <w:rPr>
          <w:spacing w:val="-3"/>
        </w:rPr>
        <w:t> </w:t>
      </w:r>
      <w:r>
        <w:rPr/>
        <w:t>à</w:t>
      </w:r>
      <w:r>
        <w:rPr>
          <w:spacing w:val="-2"/>
        </w:rPr>
        <w:t> </w:t>
      </w:r>
      <w:r>
        <w:rPr/>
        <w:t>análise:</w:t>
      </w:r>
    </w:p>
    <w:p>
      <w:pPr>
        <w:pStyle w:val="ListParagraph"/>
        <w:numPr>
          <w:ilvl w:val="0"/>
          <w:numId w:val="12"/>
        </w:numPr>
        <w:tabs>
          <w:tab w:pos="1867" w:val="left" w:leader="none"/>
        </w:tabs>
        <w:spacing w:line="312" w:lineRule="auto" w:before="222" w:after="0"/>
        <w:ind w:left="1866" w:right="1131" w:hanging="297"/>
        <w:jc w:val="both"/>
        <w:rPr>
          <w:sz w:val="24"/>
        </w:rPr>
      </w:pPr>
      <w:r>
        <w:rPr>
          <w:sz w:val="24"/>
        </w:rPr>
        <w:t>Métodos baseados em léxicos obrigatoriamente necessitam de uma lista de palavras pre-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viamente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computada.</w:t>
      </w:r>
      <w:r>
        <w:rPr>
          <w:spacing w:val="7"/>
          <w:sz w:val="24"/>
        </w:rPr>
        <w:t> </w:t>
      </w:r>
      <w:r>
        <w:rPr>
          <w:sz w:val="24"/>
        </w:rPr>
        <w:t>Nesta</w:t>
      </w:r>
      <w:r>
        <w:rPr>
          <w:spacing w:val="-13"/>
          <w:sz w:val="24"/>
        </w:rPr>
        <w:t> </w:t>
      </w:r>
      <w:r>
        <w:rPr>
          <w:sz w:val="24"/>
        </w:rPr>
        <w:t>lista,</w:t>
      </w:r>
      <w:r>
        <w:rPr>
          <w:spacing w:val="-12"/>
          <w:sz w:val="24"/>
        </w:rPr>
        <w:t> </w:t>
      </w:r>
      <w:r>
        <w:rPr>
          <w:sz w:val="24"/>
        </w:rPr>
        <w:t>atribui-se</w:t>
      </w:r>
      <w:r>
        <w:rPr>
          <w:spacing w:val="-14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cada</w:t>
      </w:r>
      <w:r>
        <w:rPr>
          <w:spacing w:val="-14"/>
          <w:sz w:val="24"/>
        </w:rPr>
        <w:t> </w:t>
      </w:r>
      <w:r>
        <w:rPr>
          <w:sz w:val="24"/>
        </w:rPr>
        <w:t>palavra</w:t>
      </w:r>
      <w:r>
        <w:rPr>
          <w:spacing w:val="-14"/>
          <w:sz w:val="24"/>
        </w:rPr>
        <w:t> </w:t>
      </w:r>
      <w:r>
        <w:rPr>
          <w:sz w:val="24"/>
        </w:rPr>
        <w:t>presente</w:t>
      </w:r>
      <w:r>
        <w:rPr>
          <w:spacing w:val="-13"/>
          <w:sz w:val="24"/>
        </w:rPr>
        <w:t> </w:t>
      </w:r>
      <w:r>
        <w:rPr>
          <w:sz w:val="24"/>
        </w:rPr>
        <w:t>um</w:t>
      </w:r>
      <w:r>
        <w:rPr>
          <w:spacing w:val="-14"/>
          <w:sz w:val="24"/>
        </w:rPr>
        <w:t> </w:t>
      </w:r>
      <w:r>
        <w:rPr>
          <w:sz w:val="24"/>
        </w:rPr>
        <w:t>sentimento</w:t>
      </w:r>
      <w:r>
        <w:rPr>
          <w:spacing w:val="-13"/>
          <w:sz w:val="24"/>
        </w:rPr>
        <w:t> </w:t>
      </w:r>
      <w:r>
        <w:rPr>
          <w:sz w:val="24"/>
        </w:rPr>
        <w:t>–</w:t>
      </w:r>
      <w:r>
        <w:rPr>
          <w:spacing w:val="-14"/>
          <w:sz w:val="24"/>
        </w:rPr>
        <w:t> </w:t>
      </w:r>
      <w:r>
        <w:rPr>
          <w:sz w:val="24"/>
        </w:rPr>
        <w:t>posi-</w:t>
      </w:r>
      <w:r>
        <w:rPr>
          <w:spacing w:val="-58"/>
          <w:sz w:val="24"/>
        </w:rPr>
        <w:t> </w:t>
      </w:r>
      <w:r>
        <w:rPr>
          <w:w w:val="95"/>
          <w:sz w:val="24"/>
        </w:rPr>
        <w:t>tivo ou negativo. Tal atribuição é feita por um especialista de domínio, e é completamente</w:t>
      </w:r>
      <w:r>
        <w:rPr>
          <w:spacing w:val="1"/>
          <w:w w:val="95"/>
          <w:sz w:val="24"/>
        </w:rPr>
        <w:t> </w:t>
      </w:r>
      <w:r>
        <w:rPr>
          <w:sz w:val="24"/>
        </w:rPr>
        <w:t>dependente</w:t>
      </w:r>
      <w:r>
        <w:rPr>
          <w:spacing w:val="-4"/>
          <w:sz w:val="24"/>
        </w:rPr>
        <w:t> </w:t>
      </w:r>
      <w:r>
        <w:rPr>
          <w:sz w:val="24"/>
        </w:rPr>
        <w:t>do</w:t>
      </w:r>
      <w:r>
        <w:rPr>
          <w:spacing w:val="-3"/>
          <w:sz w:val="24"/>
        </w:rPr>
        <w:t> </w:t>
      </w:r>
      <w:r>
        <w:rPr>
          <w:sz w:val="24"/>
        </w:rPr>
        <w:t>contexto.</w:t>
      </w:r>
      <w:r>
        <w:rPr>
          <w:spacing w:val="13"/>
          <w:sz w:val="24"/>
        </w:rPr>
        <w:t> </w:t>
      </w:r>
      <w:r>
        <w:rPr>
          <w:sz w:val="24"/>
        </w:rPr>
        <w:t>O</w:t>
      </w:r>
      <w:r>
        <w:rPr>
          <w:spacing w:val="-3"/>
          <w:sz w:val="24"/>
        </w:rPr>
        <w:t> </w:t>
      </w:r>
      <w:r>
        <w:rPr>
          <w:sz w:val="24"/>
        </w:rPr>
        <w:t>uso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um</w:t>
      </w:r>
      <w:r>
        <w:rPr>
          <w:spacing w:val="-3"/>
          <w:sz w:val="24"/>
        </w:rPr>
        <w:t> </w:t>
      </w:r>
      <w:r>
        <w:rPr>
          <w:sz w:val="24"/>
        </w:rPr>
        <w:t>léxico</w:t>
      </w:r>
      <w:r>
        <w:rPr>
          <w:spacing w:val="-3"/>
          <w:sz w:val="24"/>
        </w:rPr>
        <w:t> </w:t>
      </w:r>
      <w:r>
        <w:rPr>
          <w:sz w:val="24"/>
        </w:rPr>
        <w:t>desenvolvido</w:t>
      </w:r>
      <w:r>
        <w:rPr>
          <w:spacing w:val="-3"/>
          <w:sz w:val="24"/>
        </w:rPr>
        <w:t> </w:t>
      </w:r>
      <w:r>
        <w:rPr>
          <w:sz w:val="24"/>
        </w:rPr>
        <w:t>para</w:t>
      </w:r>
      <w:r>
        <w:rPr>
          <w:spacing w:val="-3"/>
          <w:sz w:val="24"/>
        </w:rPr>
        <w:t> </w:t>
      </w:r>
      <w:r>
        <w:rPr>
          <w:sz w:val="24"/>
        </w:rPr>
        <w:t>outra</w:t>
      </w:r>
      <w:r>
        <w:rPr>
          <w:spacing w:val="-4"/>
          <w:sz w:val="24"/>
        </w:rPr>
        <w:t> </w:t>
      </w:r>
      <w:r>
        <w:rPr>
          <w:sz w:val="24"/>
        </w:rPr>
        <w:t>fonte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dados</w:t>
      </w:r>
      <w:r>
        <w:rPr>
          <w:spacing w:val="-3"/>
          <w:sz w:val="24"/>
        </w:rPr>
        <w:t> </w:t>
      </w:r>
      <w:r>
        <w:rPr>
          <w:sz w:val="24"/>
        </w:rPr>
        <w:t>(di-</w:t>
      </w:r>
      <w:r>
        <w:rPr>
          <w:spacing w:val="-57"/>
          <w:sz w:val="24"/>
        </w:rPr>
        <w:t> </w:t>
      </w:r>
      <w:r>
        <w:rPr>
          <w:sz w:val="24"/>
        </w:rPr>
        <w:t>ferente de </w:t>
      </w:r>
      <w:r>
        <w:rPr>
          <w:i/>
          <w:sz w:val="24"/>
        </w:rPr>
        <w:t>tweets</w:t>
      </w:r>
      <w:r>
        <w:rPr>
          <w:sz w:val="24"/>
        </w:rPr>
        <w:t>, podendo ser comentário de filmes, livros ou </w:t>
      </w:r>
      <w:r>
        <w:rPr>
          <w:i/>
          <w:sz w:val="24"/>
        </w:rPr>
        <w:t>blogs</w:t>
      </w:r>
      <w:r>
        <w:rPr>
          <w:sz w:val="24"/>
        </w:rPr>
        <w:t>, por exemplo) ou</w:t>
      </w:r>
      <w:r>
        <w:rPr>
          <w:spacing w:val="1"/>
          <w:sz w:val="24"/>
        </w:rPr>
        <w:t> </w:t>
      </w:r>
      <w:r>
        <w:rPr>
          <w:sz w:val="24"/>
        </w:rPr>
        <w:t>outro domínio diferente do domínio em questão, quando usada indiscriminadamente ou</w:t>
      </w:r>
      <w:r>
        <w:rPr>
          <w:spacing w:val="1"/>
          <w:sz w:val="24"/>
        </w:rPr>
        <w:t> </w:t>
      </w:r>
      <w:r>
        <w:rPr>
          <w:sz w:val="24"/>
        </w:rPr>
        <w:t>sem</w:t>
      </w:r>
      <w:r>
        <w:rPr>
          <w:spacing w:val="-2"/>
          <w:sz w:val="24"/>
        </w:rPr>
        <w:t> </w:t>
      </w:r>
      <w:r>
        <w:rPr>
          <w:sz w:val="24"/>
        </w:rPr>
        <w:t>nenhuma</w:t>
      </w:r>
      <w:r>
        <w:rPr>
          <w:spacing w:val="-2"/>
          <w:sz w:val="24"/>
        </w:rPr>
        <w:t> </w:t>
      </w:r>
      <w:r>
        <w:rPr>
          <w:sz w:val="24"/>
        </w:rPr>
        <w:t>adaptação</w:t>
      </w:r>
      <w:r>
        <w:rPr>
          <w:spacing w:val="-2"/>
          <w:sz w:val="24"/>
        </w:rPr>
        <w:t> </w:t>
      </w:r>
      <w:r>
        <w:rPr>
          <w:sz w:val="24"/>
        </w:rPr>
        <w:t>tende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impactar</w:t>
      </w:r>
      <w:r>
        <w:rPr>
          <w:spacing w:val="-2"/>
          <w:sz w:val="24"/>
        </w:rPr>
        <w:t> </w:t>
      </w:r>
      <w:r>
        <w:rPr>
          <w:sz w:val="24"/>
        </w:rPr>
        <w:t>diretamente</w:t>
      </w:r>
      <w:r>
        <w:rPr>
          <w:spacing w:val="-2"/>
          <w:sz w:val="24"/>
        </w:rPr>
        <w:t> </w:t>
      </w:r>
      <w:r>
        <w:rPr>
          <w:sz w:val="24"/>
        </w:rPr>
        <w:t>na</w:t>
      </w:r>
      <w:r>
        <w:rPr>
          <w:spacing w:val="-1"/>
          <w:sz w:val="24"/>
        </w:rPr>
        <w:t> </w:t>
      </w:r>
      <w:r>
        <w:rPr>
          <w:sz w:val="24"/>
        </w:rPr>
        <w:t>acurácia</w:t>
      </w:r>
      <w:r>
        <w:rPr>
          <w:spacing w:val="-2"/>
          <w:sz w:val="24"/>
        </w:rPr>
        <w:t> </w:t>
      </w:r>
      <w:r>
        <w:rPr>
          <w:sz w:val="24"/>
        </w:rPr>
        <w:t>do</w:t>
      </w:r>
      <w:r>
        <w:rPr>
          <w:spacing w:val="-2"/>
          <w:sz w:val="24"/>
        </w:rPr>
        <w:t> </w:t>
      </w:r>
      <w:r>
        <w:rPr>
          <w:sz w:val="24"/>
        </w:rPr>
        <w:t>método.</w:t>
      </w:r>
    </w:p>
    <w:p>
      <w:pPr>
        <w:pStyle w:val="ListParagraph"/>
        <w:numPr>
          <w:ilvl w:val="0"/>
          <w:numId w:val="12"/>
        </w:numPr>
        <w:tabs>
          <w:tab w:pos="1867" w:val="left" w:leader="none"/>
        </w:tabs>
        <w:spacing w:line="312" w:lineRule="auto" w:before="189" w:after="0"/>
        <w:ind w:left="1866" w:right="1131" w:hanging="297"/>
        <w:jc w:val="both"/>
        <w:rPr>
          <w:sz w:val="24"/>
        </w:rPr>
      </w:pPr>
      <w:r>
        <w:rPr>
          <w:sz w:val="24"/>
        </w:rPr>
        <w:t>Para métodos de análise de sentimentos definidos sob o paradigma supervisionado, é</w:t>
      </w:r>
      <w:r>
        <w:rPr>
          <w:spacing w:val="1"/>
          <w:sz w:val="24"/>
        </w:rPr>
        <w:t> </w:t>
      </w:r>
      <w:r>
        <w:rPr>
          <w:sz w:val="24"/>
        </w:rPr>
        <w:t>imprescindível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definição</w:t>
      </w:r>
      <w:r>
        <w:rPr>
          <w:spacing w:val="-10"/>
          <w:sz w:val="24"/>
        </w:rPr>
        <w:t> </w:t>
      </w:r>
      <w:r>
        <w:rPr>
          <w:sz w:val="24"/>
        </w:rPr>
        <w:t>prévia</w:t>
      </w:r>
      <w:r>
        <w:rPr>
          <w:spacing w:val="-11"/>
          <w:sz w:val="24"/>
        </w:rPr>
        <w:t> </w:t>
      </w:r>
      <w:r>
        <w:rPr>
          <w:sz w:val="24"/>
        </w:rPr>
        <w:t>de</w:t>
      </w:r>
      <w:r>
        <w:rPr>
          <w:spacing w:val="-11"/>
          <w:sz w:val="24"/>
        </w:rPr>
        <w:t> </w:t>
      </w:r>
      <w:r>
        <w:rPr>
          <w:sz w:val="24"/>
        </w:rPr>
        <w:t>um</w:t>
      </w:r>
      <w:r>
        <w:rPr>
          <w:spacing w:val="-10"/>
          <w:sz w:val="24"/>
        </w:rPr>
        <w:t> </w:t>
      </w:r>
      <w:r>
        <w:rPr>
          <w:sz w:val="24"/>
        </w:rPr>
        <w:t>conjunto</w:t>
      </w:r>
      <w:r>
        <w:rPr>
          <w:spacing w:val="-11"/>
          <w:sz w:val="24"/>
        </w:rPr>
        <w:t> </w:t>
      </w:r>
      <w:r>
        <w:rPr>
          <w:sz w:val="24"/>
        </w:rPr>
        <w:t>de</w:t>
      </w:r>
      <w:r>
        <w:rPr>
          <w:spacing w:val="-11"/>
          <w:sz w:val="24"/>
        </w:rPr>
        <w:t> </w:t>
      </w:r>
      <w:r>
        <w:rPr>
          <w:sz w:val="24"/>
        </w:rPr>
        <w:t>treinamento,</w:t>
      </w:r>
      <w:r>
        <w:rPr>
          <w:spacing w:val="-8"/>
          <w:sz w:val="24"/>
        </w:rPr>
        <w:t> </w:t>
      </w:r>
      <w:r>
        <w:rPr>
          <w:sz w:val="24"/>
        </w:rPr>
        <w:t>em</w:t>
      </w:r>
      <w:r>
        <w:rPr>
          <w:spacing w:val="-11"/>
          <w:sz w:val="24"/>
        </w:rPr>
        <w:t> </w:t>
      </w:r>
      <w:r>
        <w:rPr>
          <w:sz w:val="24"/>
        </w:rPr>
        <w:t>que</w:t>
      </w:r>
      <w:r>
        <w:rPr>
          <w:spacing w:val="-11"/>
          <w:sz w:val="24"/>
        </w:rPr>
        <w:t> </w:t>
      </w:r>
      <w:r>
        <w:rPr>
          <w:sz w:val="24"/>
        </w:rPr>
        <w:t>um</w:t>
      </w:r>
      <w:r>
        <w:rPr>
          <w:spacing w:val="-10"/>
          <w:sz w:val="24"/>
        </w:rPr>
        <w:t> </w:t>
      </w:r>
      <w:r>
        <w:rPr>
          <w:sz w:val="24"/>
        </w:rPr>
        <w:t>especialista</w:t>
      </w:r>
      <w:r>
        <w:rPr>
          <w:spacing w:val="-58"/>
          <w:sz w:val="24"/>
        </w:rPr>
        <w:t> </w:t>
      </w:r>
      <w:r>
        <w:rPr>
          <w:w w:val="95"/>
          <w:sz w:val="24"/>
        </w:rPr>
        <w:t>de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domínio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atribui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a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cada</w:t>
      </w:r>
      <w:r>
        <w:rPr>
          <w:spacing w:val="12"/>
          <w:w w:val="95"/>
          <w:sz w:val="24"/>
        </w:rPr>
        <w:t> </w:t>
      </w:r>
      <w:r>
        <w:rPr>
          <w:i/>
          <w:w w:val="95"/>
          <w:sz w:val="24"/>
        </w:rPr>
        <w:t>tweet</w:t>
      </w:r>
      <w:r>
        <w:rPr>
          <w:i/>
          <w:spacing w:val="18"/>
          <w:w w:val="95"/>
          <w:sz w:val="24"/>
        </w:rPr>
        <w:t> </w:t>
      </w:r>
      <w:r>
        <w:rPr>
          <w:w w:val="95"/>
          <w:sz w:val="24"/>
        </w:rPr>
        <w:t>analisado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um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rótulo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de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classe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de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sentimento.</w:t>
      </w:r>
      <w:r>
        <w:rPr>
          <w:spacing w:val="49"/>
          <w:w w:val="95"/>
          <w:sz w:val="24"/>
        </w:rPr>
        <w:t> </w:t>
      </w:r>
      <w:r>
        <w:rPr>
          <w:w w:val="95"/>
          <w:sz w:val="24"/>
        </w:rPr>
        <w:t>Nestes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casos,</w:t>
      </w:r>
      <w:r>
        <w:rPr>
          <w:spacing w:val="-55"/>
          <w:w w:val="95"/>
          <w:sz w:val="24"/>
        </w:rPr>
        <w:t> </w:t>
      </w:r>
      <w:r>
        <w:rPr>
          <w:sz w:val="24"/>
        </w:rPr>
        <w:t>a</w:t>
      </w:r>
      <w:r>
        <w:rPr>
          <w:spacing w:val="-14"/>
          <w:sz w:val="24"/>
        </w:rPr>
        <w:t> </w:t>
      </w:r>
      <w:r>
        <w:rPr>
          <w:sz w:val="24"/>
        </w:rPr>
        <w:t>acurácia</w:t>
      </w:r>
      <w:r>
        <w:rPr>
          <w:spacing w:val="-13"/>
          <w:sz w:val="24"/>
        </w:rPr>
        <w:t> </w:t>
      </w:r>
      <w:r>
        <w:rPr>
          <w:sz w:val="24"/>
        </w:rPr>
        <w:t>do</w:t>
      </w:r>
      <w:r>
        <w:rPr>
          <w:spacing w:val="-13"/>
          <w:sz w:val="24"/>
        </w:rPr>
        <w:t> </w:t>
      </w:r>
      <w:r>
        <w:rPr>
          <w:sz w:val="24"/>
        </w:rPr>
        <w:t>método</w:t>
      </w:r>
      <w:r>
        <w:rPr>
          <w:spacing w:val="-14"/>
          <w:sz w:val="24"/>
        </w:rPr>
        <w:t> </w:t>
      </w:r>
      <w:r>
        <w:rPr>
          <w:sz w:val="24"/>
        </w:rPr>
        <w:t>de</w:t>
      </w:r>
      <w:r>
        <w:rPr>
          <w:spacing w:val="-13"/>
          <w:sz w:val="24"/>
        </w:rPr>
        <w:t> </w:t>
      </w:r>
      <w:r>
        <w:rPr>
          <w:sz w:val="24"/>
        </w:rPr>
        <w:t>análise</w:t>
      </w:r>
      <w:r>
        <w:rPr>
          <w:spacing w:val="-13"/>
          <w:sz w:val="24"/>
        </w:rPr>
        <w:t> </w:t>
      </w:r>
      <w:r>
        <w:rPr>
          <w:sz w:val="24"/>
        </w:rPr>
        <w:t>posteriormente</w:t>
      </w:r>
      <w:r>
        <w:rPr>
          <w:spacing w:val="-14"/>
          <w:sz w:val="24"/>
        </w:rPr>
        <w:t> </w:t>
      </w:r>
      <w:r>
        <w:rPr>
          <w:sz w:val="24"/>
        </w:rPr>
        <w:t>empregado</w:t>
      </w:r>
      <w:r>
        <w:rPr>
          <w:spacing w:val="-13"/>
          <w:sz w:val="24"/>
        </w:rPr>
        <w:t> </w:t>
      </w:r>
      <w:r>
        <w:rPr>
          <w:sz w:val="24"/>
        </w:rPr>
        <w:t>será</w:t>
      </w:r>
      <w:r>
        <w:rPr>
          <w:spacing w:val="-13"/>
          <w:sz w:val="24"/>
        </w:rPr>
        <w:t> </w:t>
      </w:r>
      <w:r>
        <w:rPr>
          <w:sz w:val="24"/>
        </w:rPr>
        <w:t>diretamente</w:t>
      </w:r>
      <w:r>
        <w:rPr>
          <w:spacing w:val="-14"/>
          <w:sz w:val="24"/>
        </w:rPr>
        <w:t> </w:t>
      </w:r>
      <w:r>
        <w:rPr>
          <w:sz w:val="24"/>
        </w:rPr>
        <w:t>proporcional</w:t>
      </w:r>
      <w:r>
        <w:rPr>
          <w:spacing w:val="-57"/>
          <w:sz w:val="24"/>
        </w:rPr>
        <w:t> </w:t>
      </w:r>
      <w:r>
        <w:rPr>
          <w:sz w:val="24"/>
        </w:rPr>
        <w:t>ao</w:t>
      </w:r>
      <w:r>
        <w:rPr>
          <w:spacing w:val="-2"/>
          <w:sz w:val="24"/>
        </w:rPr>
        <w:t> </w:t>
      </w:r>
      <w:r>
        <w:rPr>
          <w:sz w:val="24"/>
        </w:rPr>
        <w:t>tamanho</w:t>
      </w:r>
      <w:r>
        <w:rPr>
          <w:spacing w:val="-1"/>
          <w:sz w:val="24"/>
        </w:rPr>
        <w:t> </w:t>
      </w:r>
      <w:r>
        <w:rPr>
          <w:sz w:val="24"/>
        </w:rPr>
        <w:t>e</w:t>
      </w:r>
      <w:r>
        <w:rPr>
          <w:spacing w:val="-1"/>
          <w:sz w:val="24"/>
        </w:rPr>
        <w:t> </w:t>
      </w:r>
      <w:r>
        <w:rPr>
          <w:sz w:val="24"/>
        </w:rPr>
        <w:t>à</w:t>
      </w:r>
      <w:r>
        <w:rPr>
          <w:spacing w:val="-2"/>
          <w:sz w:val="24"/>
        </w:rPr>
        <w:t> </w:t>
      </w:r>
      <w:r>
        <w:rPr>
          <w:sz w:val="24"/>
        </w:rPr>
        <w:t>qualidade</w:t>
      </w:r>
      <w:r>
        <w:rPr>
          <w:spacing w:val="-1"/>
          <w:sz w:val="24"/>
        </w:rPr>
        <w:t> </w:t>
      </w:r>
      <w:r>
        <w:rPr>
          <w:sz w:val="24"/>
        </w:rPr>
        <w:t>do</w:t>
      </w:r>
      <w:r>
        <w:rPr>
          <w:spacing w:val="-1"/>
          <w:sz w:val="24"/>
        </w:rPr>
        <w:t> </w:t>
      </w:r>
      <w:r>
        <w:rPr>
          <w:sz w:val="24"/>
        </w:rPr>
        <w:t>conjunto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treinamento.</w:t>
      </w:r>
    </w:p>
    <w:p>
      <w:pPr>
        <w:pStyle w:val="BodyText"/>
        <w:spacing w:line="312" w:lineRule="auto" w:before="224"/>
        <w:ind w:left="1280" w:right="1131" w:firstLine="351"/>
        <w:jc w:val="both"/>
      </w:pPr>
      <w:r>
        <w:rPr/>
        <w:t>Tendo</w:t>
      </w:r>
      <w:r>
        <w:rPr>
          <w:spacing w:val="36"/>
        </w:rPr>
        <w:t> </w:t>
      </w:r>
      <w:r>
        <w:rPr/>
        <w:t>em</w:t>
      </w:r>
      <w:r>
        <w:rPr>
          <w:spacing w:val="36"/>
        </w:rPr>
        <w:t> </w:t>
      </w:r>
      <w:r>
        <w:rPr/>
        <w:t>vista</w:t>
      </w:r>
      <w:r>
        <w:rPr>
          <w:spacing w:val="36"/>
        </w:rPr>
        <w:t> </w:t>
      </w:r>
      <w:r>
        <w:rPr/>
        <w:t>os</w:t>
      </w:r>
      <w:r>
        <w:rPr>
          <w:spacing w:val="36"/>
        </w:rPr>
        <w:t> </w:t>
      </w:r>
      <w:r>
        <w:rPr/>
        <w:t>inconvenientes</w:t>
      </w:r>
      <w:r>
        <w:rPr>
          <w:spacing w:val="36"/>
        </w:rPr>
        <w:t> </w:t>
      </w:r>
      <w:r>
        <w:rPr/>
        <w:t>dos</w:t>
      </w:r>
      <w:r>
        <w:rPr>
          <w:spacing w:val="36"/>
        </w:rPr>
        <w:t> </w:t>
      </w:r>
      <w:r>
        <w:rPr/>
        <w:t>métodos</w:t>
      </w:r>
      <w:r>
        <w:rPr>
          <w:spacing w:val="36"/>
        </w:rPr>
        <w:t> </w:t>
      </w:r>
      <w:r>
        <w:rPr/>
        <w:t>de</w:t>
      </w:r>
      <w:r>
        <w:rPr>
          <w:spacing w:val="37"/>
        </w:rPr>
        <w:t> </w:t>
      </w:r>
      <w:r>
        <w:rPr/>
        <w:t>classificação</w:t>
      </w:r>
      <w:r>
        <w:rPr>
          <w:spacing w:val="36"/>
        </w:rPr>
        <w:t> </w:t>
      </w:r>
      <w:r>
        <w:rPr/>
        <w:t>baseados</w:t>
      </w:r>
      <w:r>
        <w:rPr>
          <w:spacing w:val="36"/>
        </w:rPr>
        <w:t> </w:t>
      </w:r>
      <w:r>
        <w:rPr/>
        <w:t>em</w:t>
      </w:r>
      <w:r>
        <w:rPr>
          <w:spacing w:val="36"/>
        </w:rPr>
        <w:t> </w:t>
      </w:r>
      <w:r>
        <w:rPr/>
        <w:t>léxicos</w:t>
      </w:r>
      <w:r>
        <w:rPr>
          <w:spacing w:val="36"/>
        </w:rPr>
        <w:t> </w:t>
      </w:r>
      <w:r>
        <w:rPr/>
        <w:t>e</w:t>
      </w:r>
      <w:r>
        <w:rPr>
          <w:spacing w:val="-57"/>
        </w:rPr>
        <w:t> </w:t>
      </w:r>
      <w:r>
        <w:rPr/>
        <w:t>em conjuntos de tweets representativos e apropriadamente rotulados, são objetivos específicos</w:t>
      </w:r>
      <w:r>
        <w:rPr>
          <w:spacing w:val="-57"/>
        </w:rPr>
        <w:t> </w:t>
      </w:r>
      <w:r>
        <w:rPr/>
        <w:t>dessa</w:t>
      </w:r>
      <w:r>
        <w:rPr>
          <w:spacing w:val="-2"/>
        </w:rPr>
        <w:t> </w:t>
      </w:r>
      <w:r>
        <w:rPr/>
        <w:t>tese</w:t>
      </w:r>
      <w:r>
        <w:rPr>
          <w:spacing w:val="-1"/>
        </w:rPr>
        <w:t> </w:t>
      </w:r>
      <w:r>
        <w:rPr/>
        <w:t>desenvolver</w:t>
      </w:r>
      <w:r>
        <w:rPr>
          <w:spacing w:val="-2"/>
        </w:rPr>
        <w:t> </w:t>
      </w:r>
      <w:r>
        <w:rPr/>
        <w:t>abordagens</w:t>
      </w:r>
      <w:r>
        <w:rPr>
          <w:spacing w:val="-1"/>
        </w:rPr>
        <w:t> </w:t>
      </w:r>
      <w:r>
        <w:rPr/>
        <w:t>que</w:t>
      </w:r>
      <w:r>
        <w:rPr>
          <w:spacing w:val="-2"/>
        </w:rPr>
        <w:t> </w:t>
      </w:r>
      <w:r>
        <w:rPr/>
        <w:t>forneçam:</w:t>
      </w:r>
    </w:p>
    <w:p>
      <w:pPr>
        <w:pStyle w:val="ListParagraph"/>
        <w:numPr>
          <w:ilvl w:val="2"/>
          <w:numId w:val="9"/>
        </w:numPr>
        <w:tabs>
          <w:tab w:pos="1867" w:val="left" w:leader="none"/>
        </w:tabs>
        <w:spacing w:line="358" w:lineRule="exact" w:before="161" w:after="0"/>
        <w:ind w:left="1866" w:right="1131" w:hanging="237"/>
        <w:jc w:val="both"/>
        <w:rPr>
          <w:sz w:val="24"/>
        </w:rPr>
      </w:pPr>
      <w:r>
        <w:rPr>
          <w:sz w:val="24"/>
        </w:rPr>
        <w:t>Robustez e desempenho superiores (ou pelo menos competitivos) àqueles obtidos por</w:t>
      </w:r>
      <w:r>
        <w:rPr>
          <w:spacing w:val="1"/>
          <w:sz w:val="24"/>
        </w:rPr>
        <w:t> </w:t>
      </w:r>
      <w:r>
        <w:rPr>
          <w:sz w:val="24"/>
        </w:rPr>
        <w:t>classificadores tradicionais supervisionados. Para atingir esse objetivo, serão propostos</w:t>
      </w:r>
      <w:r>
        <w:rPr>
          <w:spacing w:val="1"/>
          <w:sz w:val="24"/>
        </w:rPr>
        <w:t> </w:t>
      </w:r>
      <w:r>
        <w:rPr>
          <w:i/>
          <w:sz w:val="24"/>
        </w:rPr>
        <w:t>ensembles </w:t>
      </w:r>
      <w:r>
        <w:rPr>
          <w:sz w:val="24"/>
        </w:rPr>
        <w:t>baseados em classificadores e </w:t>
      </w:r>
      <w:r>
        <w:rPr>
          <w:i/>
          <w:sz w:val="24"/>
        </w:rPr>
        <w:t>ensembles </w:t>
      </w:r>
      <w:r>
        <w:rPr>
          <w:sz w:val="24"/>
        </w:rPr>
        <w:t>baseados em classificadores e agru-</w:t>
      </w:r>
      <w:r>
        <w:rPr>
          <w:spacing w:val="-57"/>
          <w:sz w:val="24"/>
        </w:rPr>
        <w:t> </w:t>
      </w:r>
      <w:r>
        <w:rPr>
          <w:sz w:val="24"/>
        </w:rPr>
        <w:t>padores de dados, fazendo uso de uma grande variedade de fontes de dados (incluindo</w:t>
      </w:r>
      <w:r>
        <w:rPr>
          <w:spacing w:val="1"/>
          <w:sz w:val="24"/>
        </w:rPr>
        <w:t> </w:t>
      </w:r>
      <w:r>
        <w:rPr>
          <w:sz w:val="24"/>
        </w:rPr>
        <w:t>léxicos).</w:t>
      </w:r>
    </w:p>
    <w:p>
      <w:pPr>
        <w:spacing w:after="0" w:line="358" w:lineRule="exact"/>
        <w:jc w:val="both"/>
        <w:rPr>
          <w:sz w:val="24"/>
        </w:rPr>
        <w:sectPr>
          <w:headerReference w:type="default" r:id="rId64"/>
          <w:footerReference w:type="default" r:id="rId65"/>
          <w:footerReference w:type="even" r:id="rId66"/>
          <w:pgSz w:w="11910" w:h="16840"/>
          <w:pgMar w:header="0" w:footer="557" w:top="380" w:bottom="740" w:left="420" w:right="0"/>
          <w:pgNumType w:start="11"/>
        </w:sectPr>
      </w:pPr>
    </w:p>
    <w:p>
      <w:pPr>
        <w:pStyle w:val="BodyText"/>
        <w:spacing w:before="6"/>
        <w:rPr>
          <w:sz w:val="15"/>
        </w:rPr>
      </w:pPr>
    </w:p>
    <w:p>
      <w:pPr>
        <w:pStyle w:val="ListParagraph"/>
        <w:numPr>
          <w:ilvl w:val="0"/>
          <w:numId w:val="11"/>
        </w:numPr>
        <w:tabs>
          <w:tab w:pos="1300" w:val="left" w:leader="none"/>
        </w:tabs>
        <w:spacing w:line="358" w:lineRule="exact" w:before="35" w:after="0"/>
        <w:ind w:left="1299" w:right="1698" w:hanging="237"/>
        <w:jc w:val="both"/>
        <w:rPr>
          <w:sz w:val="24"/>
        </w:rPr>
      </w:pPr>
      <w:r>
        <w:rPr>
          <w:sz w:val="24"/>
        </w:rPr>
        <w:t>A flexibilidade de não necessitar de uma base de dados completamente rotulada na fase</w:t>
      </w:r>
      <w:r>
        <w:rPr>
          <w:spacing w:val="1"/>
          <w:sz w:val="24"/>
        </w:rPr>
        <w:t> </w:t>
      </w:r>
      <w:r>
        <w:rPr>
          <w:sz w:val="24"/>
        </w:rPr>
        <w:t>de treinamento do modelo de classificação.</w:t>
      </w:r>
      <w:r>
        <w:rPr>
          <w:spacing w:val="1"/>
          <w:sz w:val="24"/>
        </w:rPr>
        <w:t> </w:t>
      </w:r>
      <w:r>
        <w:rPr>
          <w:sz w:val="24"/>
        </w:rPr>
        <w:t>Nesse sentido, a partir dos promissores</w:t>
      </w:r>
      <w:r>
        <w:rPr>
          <w:spacing w:val="1"/>
          <w:sz w:val="24"/>
        </w:rPr>
        <w:t> </w:t>
      </w:r>
      <w:r>
        <w:rPr>
          <w:sz w:val="24"/>
        </w:rPr>
        <w:t>resultados</w:t>
      </w:r>
      <w:r>
        <w:rPr>
          <w:spacing w:val="-8"/>
          <w:sz w:val="24"/>
        </w:rPr>
        <w:t> </w:t>
      </w:r>
      <w:r>
        <w:rPr>
          <w:sz w:val="24"/>
        </w:rPr>
        <w:t>experimentais</w:t>
      </w:r>
      <w:r>
        <w:rPr>
          <w:spacing w:val="-8"/>
          <w:sz w:val="24"/>
        </w:rPr>
        <w:t> </w:t>
      </w:r>
      <w:r>
        <w:rPr>
          <w:sz w:val="24"/>
        </w:rPr>
        <w:t>obtidos</w:t>
      </w:r>
      <w:r>
        <w:rPr>
          <w:spacing w:val="-8"/>
          <w:sz w:val="24"/>
        </w:rPr>
        <w:t> </w:t>
      </w:r>
      <w:r>
        <w:rPr>
          <w:sz w:val="24"/>
        </w:rPr>
        <w:t>no</w:t>
      </w:r>
      <w:r>
        <w:rPr>
          <w:spacing w:val="-9"/>
          <w:sz w:val="24"/>
        </w:rPr>
        <w:t> </w:t>
      </w:r>
      <w:r>
        <w:rPr>
          <w:sz w:val="24"/>
        </w:rPr>
        <w:t>cenário</w:t>
      </w:r>
      <w:r>
        <w:rPr>
          <w:spacing w:val="-8"/>
          <w:sz w:val="24"/>
        </w:rPr>
        <w:t> </w:t>
      </w:r>
      <w:r>
        <w:rPr>
          <w:sz w:val="24"/>
        </w:rPr>
        <w:t>de</w:t>
      </w:r>
      <w:r>
        <w:rPr>
          <w:spacing w:val="-9"/>
          <w:sz w:val="24"/>
        </w:rPr>
        <w:t> </w:t>
      </w:r>
      <w:r>
        <w:rPr>
          <w:sz w:val="24"/>
        </w:rPr>
        <w:t>aprendizado</w:t>
      </w:r>
      <w:r>
        <w:rPr>
          <w:spacing w:val="-8"/>
          <w:sz w:val="24"/>
        </w:rPr>
        <w:t> </w:t>
      </w:r>
      <w:r>
        <w:rPr>
          <w:sz w:val="24"/>
        </w:rPr>
        <w:t>supervisionado,</w:t>
      </w:r>
      <w:r>
        <w:rPr>
          <w:spacing w:val="-8"/>
          <w:sz w:val="24"/>
        </w:rPr>
        <w:t> </w:t>
      </w:r>
      <w:r>
        <w:rPr>
          <w:sz w:val="24"/>
        </w:rPr>
        <w:t>alavancados</w:t>
      </w:r>
      <w:r>
        <w:rPr>
          <w:spacing w:val="-58"/>
          <w:sz w:val="24"/>
        </w:rPr>
        <w:t> </w:t>
      </w:r>
      <w:r>
        <w:rPr>
          <w:sz w:val="24"/>
        </w:rPr>
        <w:t>pelo uso de técnicas não supervisionadas, um algoritmo existente, denominado de C</w:t>
      </w:r>
      <w:r>
        <w:rPr>
          <w:sz w:val="24"/>
          <w:vertAlign w:val="superscript"/>
        </w:rPr>
        <w:t>3</w:t>
      </w:r>
      <w:r>
        <w:rPr>
          <w:sz w:val="24"/>
          <w:vertAlign w:val="baseline"/>
        </w:rPr>
        <w:t>E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(</w:t>
      </w:r>
      <w:r>
        <w:rPr>
          <w:i/>
          <w:sz w:val="24"/>
          <w:vertAlign w:val="baseline"/>
        </w:rPr>
        <w:t>Consensus between Classification and Clustering Ensembles</w:t>
      </w:r>
      <w:r>
        <w:rPr>
          <w:sz w:val="24"/>
          <w:vertAlign w:val="baseline"/>
        </w:rPr>
        <w:t>), foi adaptado e estendido</w:t>
      </w:r>
      <w:r>
        <w:rPr>
          <w:spacing w:val="-57"/>
          <w:sz w:val="24"/>
          <w:vertAlign w:val="baseline"/>
        </w:rPr>
        <w:t> </w:t>
      </w:r>
      <w:r>
        <w:rPr>
          <w:sz w:val="24"/>
          <w:vertAlign w:val="baseline"/>
        </w:rPr>
        <w:t>para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o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cenário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semissupervisionado.</w:t>
      </w:r>
    </w:p>
    <w:p>
      <w:pPr>
        <w:pStyle w:val="BodyText"/>
        <w:rPr>
          <w:sz w:val="28"/>
        </w:rPr>
      </w:pPr>
    </w:p>
    <w:p>
      <w:pPr>
        <w:pStyle w:val="Heading2"/>
        <w:numPr>
          <w:ilvl w:val="1"/>
          <w:numId w:val="9"/>
        </w:numPr>
        <w:tabs>
          <w:tab w:pos="1488" w:val="left" w:leader="none"/>
          <w:tab w:pos="1489" w:val="left" w:leader="none"/>
        </w:tabs>
        <w:spacing w:line="240" w:lineRule="auto" w:before="201" w:after="0"/>
        <w:ind w:left="1488" w:right="0" w:hanging="776"/>
        <w:jc w:val="left"/>
      </w:pPr>
      <w:bookmarkStart w:name="_TOC_250033" w:id="3"/>
      <w:r>
        <w:rPr/>
        <w:t>Hipóteses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bookmarkEnd w:id="3"/>
      <w:r>
        <w:rPr/>
        <w:t>pesquisa</w:t>
      </w:r>
    </w:p>
    <w:p>
      <w:pPr>
        <w:pStyle w:val="BodyText"/>
        <w:spacing w:line="312" w:lineRule="auto" w:before="309"/>
        <w:ind w:left="713" w:right="1698" w:firstLine="351"/>
        <w:jc w:val="both"/>
      </w:pPr>
      <w:r>
        <w:rPr/>
        <w:t>Foram desenvolvidas três principais frentes de trabalho.</w:t>
      </w:r>
      <w:r>
        <w:rPr>
          <w:spacing w:val="60"/>
        </w:rPr>
        <w:t> </w:t>
      </w:r>
      <w:r>
        <w:rPr/>
        <w:t>A primeira frente busca entender</w:t>
      </w:r>
      <w:r>
        <w:rPr>
          <w:spacing w:val="1"/>
        </w:rPr>
        <w:t> </w:t>
      </w:r>
      <w:r>
        <w:rPr/>
        <w:t>o cenário de análise de sentimentos sob a ótica supervisionada, com a aplicação de agregado-</w:t>
      </w:r>
      <w:r>
        <w:rPr>
          <w:spacing w:val="1"/>
        </w:rPr>
        <w:t> </w:t>
      </w:r>
      <w:r>
        <w:rPr/>
        <w:t>res de classificadores, dado que existe uma extensa literatura em outros domínios mostrando</w:t>
      </w:r>
      <w:r>
        <w:rPr>
          <w:spacing w:val="1"/>
        </w:rPr>
        <w:t> </w:t>
      </w:r>
      <w:r>
        <w:rPr/>
        <w:t>que um agregador obtido a partir de classificadores diversificados é tipicamente mais robusto</w:t>
      </w:r>
      <w:r>
        <w:rPr>
          <w:spacing w:val="1"/>
        </w:rPr>
        <w:t> </w:t>
      </w:r>
      <w:r>
        <w:rPr/>
        <w:t>em</w:t>
      </w:r>
      <w:r>
        <w:rPr>
          <w:spacing w:val="-9"/>
        </w:rPr>
        <w:t> </w:t>
      </w:r>
      <w:r>
        <w:rPr/>
        <w:t>comparação</w:t>
      </w:r>
      <w:r>
        <w:rPr>
          <w:spacing w:val="-9"/>
        </w:rPr>
        <w:t> </w:t>
      </w:r>
      <w:r>
        <w:rPr/>
        <w:t>à</w:t>
      </w:r>
      <w:r>
        <w:rPr>
          <w:spacing w:val="-8"/>
        </w:rPr>
        <w:t> </w:t>
      </w:r>
      <w:r>
        <w:rPr/>
        <w:t>seus</w:t>
      </w:r>
      <w:r>
        <w:rPr>
          <w:spacing w:val="-9"/>
        </w:rPr>
        <w:t> </w:t>
      </w:r>
      <w:r>
        <w:rPr/>
        <w:t>componentes</w:t>
      </w:r>
      <w:r>
        <w:rPr>
          <w:spacing w:val="-8"/>
        </w:rPr>
        <w:t> </w:t>
      </w:r>
      <w:r>
        <w:rPr/>
        <w:t>individuais</w:t>
      </w:r>
      <w:r>
        <w:rPr>
          <w:spacing w:val="-9"/>
        </w:rPr>
        <w:t> </w:t>
      </w:r>
      <w:r>
        <w:rPr/>
        <w:t>(</w:t>
      </w:r>
      <w:r>
        <w:rPr>
          <w:spacing w:val="-9"/>
        </w:rPr>
        <w:t> </w:t>
      </w:r>
      <w:r>
        <w:rPr/>
        <w:t>e.g.,</w:t>
      </w:r>
      <w:r>
        <w:rPr>
          <w:spacing w:val="-7"/>
        </w:rPr>
        <w:t> </w:t>
      </w:r>
      <w:r>
        <w:rPr/>
        <w:t>ver</w:t>
      </w:r>
      <w:r>
        <w:rPr>
          <w:spacing w:val="-9"/>
        </w:rPr>
        <w:t> </w:t>
      </w:r>
      <w:r>
        <w:rPr/>
        <w:t>Kuncheva</w:t>
      </w:r>
      <w:r>
        <w:rPr>
          <w:spacing w:val="-8"/>
        </w:rPr>
        <w:t> </w:t>
      </w:r>
      <w:r>
        <w:rPr/>
        <w:t>(2004);</w:t>
      </w:r>
      <w:r>
        <w:rPr>
          <w:spacing w:val="-9"/>
        </w:rPr>
        <w:t> </w:t>
      </w:r>
      <w:r>
        <w:rPr/>
        <w:t>Dietterich</w:t>
      </w:r>
      <w:r>
        <w:rPr>
          <w:spacing w:val="-8"/>
        </w:rPr>
        <w:t> </w:t>
      </w:r>
      <w:r>
        <w:rPr/>
        <w:t>(2000);</w:t>
      </w:r>
      <w:r>
        <w:rPr>
          <w:spacing w:val="-58"/>
        </w:rPr>
        <w:t> </w:t>
      </w:r>
      <w:r>
        <w:rPr/>
        <w:t>Rokach (2010); Zhou (2012); Zhang &amp; Ma (2012); Schapire &amp; Freund (2012), e que agrega-</w:t>
      </w:r>
      <w:r>
        <w:rPr>
          <w:spacing w:val="1"/>
        </w:rPr>
        <w:t> </w:t>
      </w:r>
      <w:r>
        <w:rPr/>
        <w:t>dores têm sido pouco aplicados em análise de sentimentos. Levando isso em consideração, a</w:t>
      </w:r>
      <w:r>
        <w:rPr>
          <w:spacing w:val="1"/>
        </w:rPr>
        <w:t> </w:t>
      </w:r>
      <w:r>
        <w:rPr/>
        <w:t>primeira</w:t>
      </w:r>
      <w:r>
        <w:rPr>
          <w:spacing w:val="-2"/>
        </w:rPr>
        <w:t> </w:t>
      </w:r>
      <w:r>
        <w:rPr/>
        <w:t>hipótese</w:t>
      </w:r>
      <w:r>
        <w:rPr>
          <w:spacing w:val="-1"/>
        </w:rPr>
        <w:t> </w:t>
      </w:r>
      <w:r>
        <w:rPr/>
        <w:t>desta</w:t>
      </w:r>
      <w:r>
        <w:rPr>
          <w:spacing w:val="-1"/>
        </w:rPr>
        <w:t> </w:t>
      </w:r>
      <w:r>
        <w:rPr/>
        <w:t>tese</w:t>
      </w:r>
      <w:r>
        <w:rPr>
          <w:spacing w:val="-2"/>
        </w:rPr>
        <w:t> </w:t>
      </w:r>
      <w:r>
        <w:rPr/>
        <w:t>é</w:t>
      </w:r>
      <w:r>
        <w:rPr>
          <w:spacing w:val="-1"/>
        </w:rPr>
        <w:t> </w:t>
      </w:r>
      <w:r>
        <w:rPr/>
        <w:t>definida</w:t>
      </w:r>
      <w:r>
        <w:rPr>
          <w:spacing w:val="-1"/>
        </w:rPr>
        <w:t> </w:t>
      </w:r>
      <w:r>
        <w:rPr/>
        <w:t>como:</w:t>
      </w:r>
    </w:p>
    <w:p>
      <w:pPr>
        <w:pStyle w:val="BodyText"/>
        <w:spacing w:line="312" w:lineRule="auto" w:before="173"/>
        <w:ind w:left="1299" w:right="1698" w:hanging="586"/>
        <w:jc w:val="both"/>
      </w:pPr>
      <w:r>
        <w:rPr>
          <w:b/>
        </w:rPr>
        <w:t>Hipótese</w:t>
      </w:r>
      <w:r>
        <w:rPr>
          <w:b/>
          <w:spacing w:val="-10"/>
        </w:rPr>
        <w:t> </w:t>
      </w:r>
      <w:r>
        <w:rPr>
          <w:b/>
        </w:rPr>
        <w:t>1</w:t>
      </w:r>
      <w:r>
        <w:rPr>
          <w:b/>
          <w:spacing w:val="39"/>
        </w:rPr>
        <w:t> </w:t>
      </w:r>
      <w:r>
        <w:rPr>
          <w:i/>
        </w:rPr>
        <w:t>Ensembles</w:t>
      </w:r>
      <w:r>
        <w:rPr>
          <w:i/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classificadores</w:t>
      </w:r>
      <w:r>
        <w:rPr>
          <w:spacing w:val="-11"/>
        </w:rPr>
        <w:t> </w:t>
      </w:r>
      <w:r>
        <w:rPr/>
        <w:t>diversificados</w:t>
      </w:r>
      <w:r>
        <w:rPr>
          <w:spacing w:val="-12"/>
        </w:rPr>
        <w:t> </w:t>
      </w:r>
      <w:r>
        <w:rPr/>
        <w:t>apresentam</w:t>
      </w:r>
      <w:r>
        <w:rPr>
          <w:spacing w:val="-12"/>
        </w:rPr>
        <w:t> </w:t>
      </w:r>
      <w:r>
        <w:rPr/>
        <w:t>resultados</w:t>
      </w:r>
      <w:r>
        <w:rPr>
          <w:spacing w:val="-11"/>
        </w:rPr>
        <w:t> </w:t>
      </w:r>
      <w:r>
        <w:rPr/>
        <w:t>competitivos</w:t>
      </w:r>
      <w:r>
        <w:rPr>
          <w:spacing w:val="-12"/>
        </w:rPr>
        <w:t> </w:t>
      </w:r>
      <w:r>
        <w:rPr/>
        <w:t>ou</w:t>
      </w:r>
      <w:r>
        <w:rPr>
          <w:spacing w:val="-58"/>
        </w:rPr>
        <w:t> </w:t>
      </w:r>
      <w:r>
        <w:rPr/>
        <w:t>superiores aos resultados inferidos a partir de classificadores individuais para análise de</w:t>
      </w:r>
      <w:r>
        <w:rPr>
          <w:spacing w:val="1"/>
        </w:rPr>
        <w:t> </w:t>
      </w:r>
      <w:r>
        <w:rPr/>
        <w:t>sentimentos</w:t>
      </w:r>
      <w:r>
        <w:rPr>
          <w:spacing w:val="-2"/>
        </w:rPr>
        <w:t> </w:t>
      </w:r>
      <w:r>
        <w:rPr/>
        <w:t>em</w:t>
      </w:r>
      <w:r>
        <w:rPr>
          <w:spacing w:val="-1"/>
        </w:rPr>
        <w:t> </w:t>
      </w:r>
      <w:r>
        <w:rPr>
          <w:i/>
        </w:rPr>
        <w:t>tweets</w:t>
      </w:r>
      <w:r>
        <w:rPr/>
        <w:t>.</w:t>
      </w:r>
    </w:p>
    <w:p>
      <w:pPr>
        <w:pStyle w:val="BodyText"/>
        <w:spacing w:line="312" w:lineRule="auto" w:before="175"/>
        <w:ind w:left="713" w:right="1698" w:firstLine="351"/>
        <w:jc w:val="both"/>
      </w:pPr>
      <w:r>
        <w:rPr/>
        <w:t>A segunda frente de trabalho envolve a agregação de classificadores e agrupadores como</w:t>
      </w:r>
      <w:r>
        <w:rPr>
          <w:spacing w:val="1"/>
        </w:rPr>
        <w:t> </w:t>
      </w:r>
      <w:r>
        <w:rPr/>
        <w:t>estratégia de refinamento do modelo de classificação de sentimentos.</w:t>
      </w:r>
      <w:r>
        <w:rPr>
          <w:spacing w:val="1"/>
        </w:rPr>
        <w:t> </w:t>
      </w:r>
      <w:r>
        <w:rPr/>
        <w:t>Fundamentalmente,</w:t>
      </w:r>
      <w:r>
        <w:rPr>
          <w:spacing w:val="1"/>
        </w:rPr>
        <w:t> </w:t>
      </w:r>
      <w:r>
        <w:rPr/>
        <w:t>resultados de agrupamentos podem ajudar a aumentar a capacidade de generalização de clas-</w:t>
      </w:r>
      <w:r>
        <w:rPr>
          <w:spacing w:val="1"/>
        </w:rPr>
        <w:t> </w:t>
      </w:r>
      <w:r>
        <w:rPr/>
        <w:t>sificadores (Bousquet </w:t>
      </w:r>
      <w:r>
        <w:rPr>
          <w:i/>
        </w:rPr>
        <w:t>et al.</w:t>
      </w:r>
      <w:r>
        <w:rPr/>
        <w:t>, 2003; Cai </w:t>
      </w:r>
      <w:r>
        <w:rPr>
          <w:i/>
        </w:rPr>
        <w:t>et al.</w:t>
      </w:r>
      <w:r>
        <w:rPr/>
        <w:t>, 2010, 2009; Gao </w:t>
      </w:r>
      <w:r>
        <w:rPr>
          <w:i/>
        </w:rPr>
        <w:t>et al.</w:t>
      </w:r>
      <w:r>
        <w:rPr/>
        <w:t>, 2013, 2009), bem como</w:t>
      </w:r>
      <w:r>
        <w:rPr>
          <w:spacing w:val="1"/>
        </w:rPr>
        <w:t> </w:t>
      </w:r>
      <w:r>
        <w:rPr/>
        <w:t>podem ser úteis para identificar mudanças de conceito no conjunto-alvo (Masud </w:t>
      </w:r>
      <w:r>
        <w:rPr>
          <w:i/>
        </w:rPr>
        <w:t>et al.</w:t>
      </w:r>
      <w:r>
        <w:rPr/>
        <w:t>, 2013,</w:t>
      </w:r>
      <w:r>
        <w:rPr>
          <w:spacing w:val="1"/>
        </w:rPr>
        <w:t> </w:t>
      </w:r>
      <w:r>
        <w:rPr/>
        <w:t>2010a,b).</w:t>
      </w:r>
      <w:r>
        <w:rPr>
          <w:spacing w:val="12"/>
        </w:rPr>
        <w:t> </w:t>
      </w:r>
      <w:r>
        <w:rPr/>
        <w:t>Partindo</w:t>
      </w:r>
      <w:r>
        <w:rPr>
          <w:spacing w:val="-3"/>
        </w:rPr>
        <w:t> </w:t>
      </w:r>
      <w:r>
        <w:rPr/>
        <w:t>dessa</w:t>
      </w:r>
      <w:r>
        <w:rPr>
          <w:spacing w:val="-2"/>
        </w:rPr>
        <w:t> </w:t>
      </w:r>
      <w:r>
        <w:rPr/>
        <w:t>premissa,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segunda</w:t>
      </w:r>
      <w:r>
        <w:rPr>
          <w:spacing w:val="-3"/>
        </w:rPr>
        <w:t> </w:t>
      </w:r>
      <w:r>
        <w:rPr/>
        <w:t>hipótese</w:t>
      </w:r>
      <w:r>
        <w:rPr>
          <w:spacing w:val="-2"/>
        </w:rPr>
        <w:t> </w:t>
      </w:r>
      <w:r>
        <w:rPr/>
        <w:t>desta</w:t>
      </w:r>
      <w:r>
        <w:rPr>
          <w:spacing w:val="-2"/>
        </w:rPr>
        <w:t> </w:t>
      </w:r>
      <w:r>
        <w:rPr/>
        <w:t>tese</w:t>
      </w:r>
      <w:r>
        <w:rPr>
          <w:spacing w:val="-3"/>
        </w:rPr>
        <w:t> </w:t>
      </w:r>
      <w:r>
        <w:rPr/>
        <w:t>é</w:t>
      </w:r>
      <w:r>
        <w:rPr>
          <w:spacing w:val="-2"/>
        </w:rPr>
        <w:t> </w:t>
      </w:r>
      <w:r>
        <w:rPr/>
        <w:t>definida</w:t>
      </w:r>
      <w:r>
        <w:rPr>
          <w:spacing w:val="-3"/>
        </w:rPr>
        <w:t> </w:t>
      </w:r>
      <w:r>
        <w:rPr/>
        <w:t>como:</w:t>
      </w:r>
    </w:p>
    <w:p>
      <w:pPr>
        <w:pStyle w:val="BodyText"/>
        <w:spacing w:line="312" w:lineRule="auto" w:before="174"/>
        <w:ind w:left="1299" w:right="1698" w:hanging="586"/>
        <w:jc w:val="both"/>
      </w:pPr>
      <w:r>
        <w:rPr>
          <w:b/>
        </w:rPr>
        <w:t>Hipótese 2 </w:t>
      </w:r>
      <w:r>
        <w:rPr/>
        <w:t>O conhecimento inferido no conjunto-alvo ao fazer uso de um agrupador de dados</w:t>
      </w:r>
      <w:r>
        <w:rPr>
          <w:spacing w:val="-57"/>
        </w:rPr>
        <w:t> </w:t>
      </w:r>
      <w:r>
        <w:rPr/>
        <w:t>permite refinar o modelo de classificação de sentimentos inferido no conjunto de treina-</w:t>
      </w:r>
      <w:r>
        <w:rPr>
          <w:spacing w:val="-57"/>
        </w:rPr>
        <w:t> </w:t>
      </w:r>
      <w:r>
        <w:rPr/>
        <w:t>mento,</w:t>
      </w:r>
      <w:r>
        <w:rPr>
          <w:spacing w:val="-9"/>
        </w:rPr>
        <w:t> </w:t>
      </w:r>
      <w:r>
        <w:rPr/>
        <w:t>fornecendo</w:t>
      </w:r>
      <w:r>
        <w:rPr>
          <w:spacing w:val="-8"/>
        </w:rPr>
        <w:t> </w:t>
      </w:r>
      <w:r>
        <w:rPr/>
        <w:t>resultados</w:t>
      </w:r>
      <w:r>
        <w:rPr>
          <w:spacing w:val="-8"/>
        </w:rPr>
        <w:t> </w:t>
      </w:r>
      <w:r>
        <w:rPr/>
        <w:t>competitivos</w:t>
      </w:r>
      <w:r>
        <w:rPr>
          <w:spacing w:val="-8"/>
        </w:rPr>
        <w:t> </w:t>
      </w:r>
      <w:r>
        <w:rPr/>
        <w:t>ou</w:t>
      </w:r>
      <w:r>
        <w:rPr>
          <w:spacing w:val="-8"/>
        </w:rPr>
        <w:t> </w:t>
      </w:r>
      <w:r>
        <w:rPr/>
        <w:t>superiores</w:t>
      </w:r>
      <w:r>
        <w:rPr>
          <w:spacing w:val="-8"/>
        </w:rPr>
        <w:t> </w:t>
      </w:r>
      <w:r>
        <w:rPr/>
        <w:t>aos</w:t>
      </w:r>
      <w:r>
        <w:rPr>
          <w:spacing w:val="-8"/>
        </w:rPr>
        <w:t> </w:t>
      </w:r>
      <w:r>
        <w:rPr/>
        <w:t>resultados</w:t>
      </w:r>
      <w:r>
        <w:rPr>
          <w:spacing w:val="-8"/>
        </w:rPr>
        <w:t> </w:t>
      </w:r>
      <w:r>
        <w:rPr/>
        <w:t>inferidos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partir</w:t>
      </w:r>
      <w:r>
        <w:rPr>
          <w:spacing w:val="-57"/>
        </w:rPr>
        <w:t> </w:t>
      </w:r>
      <w:r>
        <w:rPr/>
        <w:t>de</w:t>
      </w:r>
      <w:r>
        <w:rPr>
          <w:spacing w:val="-3"/>
        </w:rPr>
        <w:t> </w:t>
      </w:r>
      <w:r>
        <w:rPr/>
        <w:t>classificadores</w:t>
      </w:r>
      <w:r>
        <w:rPr>
          <w:spacing w:val="-3"/>
        </w:rPr>
        <w:t> </w:t>
      </w:r>
      <w:r>
        <w:rPr/>
        <w:t>derivados</w:t>
      </w:r>
      <w:r>
        <w:rPr>
          <w:spacing w:val="-3"/>
        </w:rPr>
        <w:t> </w:t>
      </w:r>
      <w:r>
        <w:rPr/>
        <w:t>apenas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fontes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informações</w:t>
      </w:r>
      <w:r>
        <w:rPr>
          <w:spacing w:val="-3"/>
        </w:rPr>
        <w:t> </w:t>
      </w:r>
      <w:r>
        <w:rPr/>
        <w:t>supervisionadas.</w:t>
      </w:r>
    </w:p>
    <w:p>
      <w:pPr>
        <w:pStyle w:val="BodyText"/>
        <w:spacing w:line="312" w:lineRule="auto" w:before="175"/>
        <w:ind w:left="713" w:right="1698" w:firstLine="351"/>
        <w:jc w:val="both"/>
      </w:pPr>
      <w:r>
        <w:rPr/>
        <w:t>A terceira frente de trabalho busca flexibilizar a obrigatoriedade de um conjunto de trei-</w:t>
      </w:r>
      <w:r>
        <w:rPr>
          <w:spacing w:val="1"/>
        </w:rPr>
        <w:t> </w:t>
      </w:r>
      <w:r>
        <w:rPr/>
        <w:t>namento que deve estar previamente rotulado. Considerar a análise de sentimentos como uma</w:t>
      </w:r>
      <w:r>
        <w:rPr>
          <w:spacing w:val="1"/>
        </w:rPr>
        <w:t> </w:t>
      </w:r>
      <w:r>
        <w:rPr/>
        <w:t>tarefa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classificação</w:t>
      </w:r>
      <w:r>
        <w:rPr>
          <w:spacing w:val="-4"/>
        </w:rPr>
        <w:t> </w:t>
      </w:r>
      <w:r>
        <w:rPr/>
        <w:t>supervisionada</w:t>
      </w:r>
      <w:r>
        <w:rPr>
          <w:spacing w:val="-5"/>
        </w:rPr>
        <w:t> </w:t>
      </w:r>
      <w:r>
        <w:rPr/>
        <w:t>inviabiliza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sua</w:t>
      </w:r>
      <w:r>
        <w:rPr>
          <w:spacing w:val="-4"/>
        </w:rPr>
        <w:t> </w:t>
      </w:r>
      <w:r>
        <w:rPr/>
        <w:t>aplicação</w:t>
      </w:r>
      <w:r>
        <w:rPr>
          <w:spacing w:val="-5"/>
        </w:rPr>
        <w:t> </w:t>
      </w:r>
      <w:r>
        <w:rPr/>
        <w:t>em</w:t>
      </w:r>
      <w:r>
        <w:rPr>
          <w:spacing w:val="-4"/>
        </w:rPr>
        <w:t> </w:t>
      </w:r>
      <w:r>
        <w:rPr/>
        <w:t>muitos</w:t>
      </w:r>
      <w:r>
        <w:rPr>
          <w:spacing w:val="-5"/>
        </w:rPr>
        <w:t> </w:t>
      </w:r>
      <w:r>
        <w:rPr/>
        <w:t>cenários</w:t>
      </w:r>
      <w:r>
        <w:rPr>
          <w:spacing w:val="-4"/>
        </w:rPr>
        <w:t> </w:t>
      </w:r>
      <w:r>
        <w:rPr/>
        <w:t>reais</w:t>
      </w:r>
      <w:r>
        <w:rPr>
          <w:spacing w:val="-5"/>
        </w:rPr>
        <w:t> </w:t>
      </w:r>
      <w:r>
        <w:rPr/>
        <w:t>com</w:t>
      </w:r>
      <w:r>
        <w:rPr>
          <w:spacing w:val="-58"/>
        </w:rPr>
        <w:t> </w:t>
      </w:r>
      <w:r>
        <w:rPr/>
        <w:t>dados do Twitter, uma vez que tal pressuposto exige uma base de treinamento completamente</w:t>
      </w:r>
      <w:r>
        <w:rPr>
          <w:spacing w:val="1"/>
        </w:rPr>
        <w:t> </w:t>
      </w:r>
      <w:r>
        <w:rPr/>
        <w:t>rotulada.</w:t>
      </w:r>
      <w:r>
        <w:rPr>
          <w:spacing w:val="1"/>
        </w:rPr>
        <w:t> </w:t>
      </w:r>
      <w:r>
        <w:rPr/>
        <w:t>Para contornar essa limitação, é amplamente conhecido que se pode usar uma con-</w:t>
      </w:r>
      <w:r>
        <w:rPr>
          <w:spacing w:val="1"/>
        </w:rPr>
        <w:t> </w:t>
      </w:r>
      <w:r>
        <w:rPr/>
        <w:t>figuração semissupervisionada.</w:t>
      </w:r>
      <w:r>
        <w:rPr>
          <w:spacing w:val="1"/>
        </w:rPr>
        <w:t> </w:t>
      </w:r>
      <w:r>
        <w:rPr/>
        <w:t>Trabalhos nessa linha, entretanto, são raros para análise de</w:t>
      </w:r>
      <w:r>
        <w:rPr>
          <w:spacing w:val="1"/>
        </w:rPr>
        <w:t> </w:t>
      </w:r>
      <w:r>
        <w:rPr/>
        <w:t>sentimento</w:t>
      </w:r>
      <w:r>
        <w:rPr>
          <w:spacing w:val="-10"/>
        </w:rPr>
        <w:t> </w:t>
      </w:r>
      <w:r>
        <w:rPr/>
        <w:t>em</w:t>
      </w:r>
      <w:r>
        <w:rPr>
          <w:spacing w:val="-8"/>
        </w:rPr>
        <w:t> </w:t>
      </w:r>
      <w:r>
        <w:rPr>
          <w:i/>
        </w:rPr>
        <w:t>tweets</w:t>
      </w:r>
      <w:r>
        <w:rPr/>
        <w:t>.</w:t>
      </w:r>
      <w:r>
        <w:rPr>
          <w:spacing w:val="9"/>
        </w:rPr>
        <w:t> </w:t>
      </w:r>
      <w:r>
        <w:rPr/>
        <w:t>Uma</w:t>
      </w:r>
      <w:r>
        <w:rPr>
          <w:spacing w:val="-9"/>
        </w:rPr>
        <w:t> </w:t>
      </w:r>
      <w:r>
        <w:rPr/>
        <w:t>exceção</w:t>
      </w:r>
      <w:r>
        <w:rPr>
          <w:spacing w:val="-8"/>
        </w:rPr>
        <w:t> </w:t>
      </w:r>
      <w:r>
        <w:rPr/>
        <w:t>é</w:t>
      </w:r>
      <w:r>
        <w:rPr>
          <w:spacing w:val="-9"/>
        </w:rPr>
        <w:t> </w:t>
      </w:r>
      <w:r>
        <w:rPr/>
        <w:t>o</w:t>
      </w:r>
      <w:r>
        <w:rPr>
          <w:spacing w:val="-8"/>
        </w:rPr>
        <w:t> </w:t>
      </w:r>
      <w:r>
        <w:rPr/>
        <w:t>trabalho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Xiang</w:t>
      </w:r>
      <w:r>
        <w:rPr>
          <w:spacing w:val="-9"/>
        </w:rPr>
        <w:t> </w:t>
      </w:r>
      <w:r>
        <w:rPr/>
        <w:t>&amp;</w:t>
      </w:r>
      <w:r>
        <w:rPr>
          <w:spacing w:val="-9"/>
        </w:rPr>
        <w:t> </w:t>
      </w:r>
      <w:r>
        <w:rPr/>
        <w:t>Zhou</w:t>
      </w:r>
      <w:r>
        <w:rPr>
          <w:spacing w:val="-8"/>
        </w:rPr>
        <w:t> </w:t>
      </w:r>
      <w:r>
        <w:rPr/>
        <w:t>(2014),</w:t>
      </w:r>
      <w:r>
        <w:rPr>
          <w:spacing w:val="-7"/>
        </w:rPr>
        <w:t> </w:t>
      </w:r>
      <w:r>
        <w:rPr/>
        <w:t>que</w:t>
      </w:r>
      <w:r>
        <w:rPr>
          <w:spacing w:val="-9"/>
        </w:rPr>
        <w:t> </w:t>
      </w:r>
      <w:r>
        <w:rPr/>
        <w:t>faz</w:t>
      </w:r>
      <w:r>
        <w:rPr>
          <w:spacing w:val="-8"/>
        </w:rPr>
        <w:t> </w:t>
      </w:r>
      <w:r>
        <w:rPr/>
        <w:t>uso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agru-</w:t>
      </w:r>
      <w:r>
        <w:rPr>
          <w:spacing w:val="-58"/>
        </w:rPr>
        <w:t> </w:t>
      </w:r>
      <w:r>
        <w:rPr/>
        <w:t>pamento de dados para refinar modelos de classificação.</w:t>
      </w:r>
      <w:r>
        <w:rPr>
          <w:spacing w:val="1"/>
        </w:rPr>
        <w:t> </w:t>
      </w:r>
      <w:r>
        <w:rPr/>
        <w:t>Neste contexto, define-se a terceira</w:t>
      </w:r>
      <w:r>
        <w:rPr>
          <w:spacing w:val="1"/>
        </w:rPr>
        <w:t> </w:t>
      </w:r>
      <w:r>
        <w:rPr/>
        <w:t>hipótese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pesquisa</w:t>
      </w:r>
      <w:r>
        <w:rPr>
          <w:spacing w:val="-1"/>
        </w:rPr>
        <w:t> </w:t>
      </w:r>
      <w:r>
        <w:rPr/>
        <w:t>da</w:t>
      </w:r>
      <w:r>
        <w:rPr>
          <w:spacing w:val="-1"/>
        </w:rPr>
        <w:t> </w:t>
      </w:r>
      <w:r>
        <w:rPr/>
        <w:t>tese:</w:t>
      </w:r>
    </w:p>
    <w:p>
      <w:pPr>
        <w:spacing w:after="0" w:line="312" w:lineRule="auto"/>
        <w:jc w:val="both"/>
        <w:sectPr>
          <w:headerReference w:type="even" r:id="rId67"/>
          <w:headerReference w:type="default" r:id="rId68"/>
          <w:pgSz w:w="11910" w:h="16840"/>
          <w:pgMar w:header="480" w:footer="557" w:top="780" w:bottom="740" w:left="420" w:right="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line="312" w:lineRule="auto" w:before="106"/>
        <w:ind w:left="1866" w:right="1131" w:hanging="586"/>
        <w:jc w:val="both"/>
      </w:pPr>
      <w:r>
        <w:rPr>
          <w:b/>
        </w:rPr>
        <w:t>Hipótese 3 </w:t>
      </w:r>
      <w:r>
        <w:rPr/>
        <w:t>Algoritmos semissupervisionados obtidos por meio da combinação de agregadores</w:t>
      </w:r>
      <w:r>
        <w:rPr>
          <w:spacing w:val="-58"/>
        </w:rPr>
        <w:t> </w:t>
      </w:r>
      <w:r>
        <w:rPr/>
        <w:t>de classificadores e agrupadores de dados proporcionam classificadores de sentimentos</w:t>
      </w:r>
      <w:r>
        <w:rPr>
          <w:spacing w:val="1"/>
        </w:rPr>
        <w:t> </w:t>
      </w:r>
      <w:r>
        <w:rPr/>
        <w:t>que</w:t>
      </w:r>
      <w:r>
        <w:rPr>
          <w:spacing w:val="-3"/>
        </w:rPr>
        <w:t> </w:t>
      </w:r>
      <w:r>
        <w:rPr/>
        <w:t>requerem</w:t>
      </w:r>
      <w:r>
        <w:rPr>
          <w:spacing w:val="-4"/>
        </w:rPr>
        <w:t> </w:t>
      </w:r>
      <w:r>
        <w:rPr/>
        <w:t>menos</w:t>
      </w:r>
      <w:r>
        <w:rPr>
          <w:spacing w:val="-3"/>
        </w:rPr>
        <w:t> </w:t>
      </w:r>
      <w:r>
        <w:rPr/>
        <w:t>dados</w:t>
      </w:r>
      <w:r>
        <w:rPr>
          <w:spacing w:val="-3"/>
        </w:rPr>
        <w:t> </w:t>
      </w:r>
      <w:r>
        <w:rPr/>
        <w:t>rotulados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fornecem</w:t>
      </w:r>
      <w:r>
        <w:rPr>
          <w:spacing w:val="-3"/>
        </w:rPr>
        <w:t> </w:t>
      </w:r>
      <w:r>
        <w:rPr/>
        <w:t>boa</w:t>
      </w:r>
      <w:r>
        <w:rPr>
          <w:spacing w:val="-3"/>
        </w:rPr>
        <w:t> </w:t>
      </w:r>
      <w:r>
        <w:rPr/>
        <w:t>capacidade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generalização.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312" w:lineRule="auto"/>
        <w:ind w:left="1280" w:right="1131" w:firstLine="351"/>
        <w:jc w:val="both"/>
      </w:pPr>
      <w:r>
        <w:rPr/>
        <w:t>Ao abordar essas três frentes de pesquisa,</w:t>
      </w:r>
      <w:r>
        <w:rPr>
          <w:spacing w:val="60"/>
        </w:rPr>
        <w:t> </w:t>
      </w:r>
      <w:r>
        <w:rPr/>
        <w:t>a presente tese contribui com a literatura tanto</w:t>
      </w:r>
      <w:r>
        <w:rPr>
          <w:spacing w:val="1"/>
        </w:rPr>
        <w:t> </w:t>
      </w:r>
      <w:r>
        <w:rPr/>
        <w:t>de aprendizado supervisionado quanto de aprendizado semissupervisionado para a análise de</w:t>
      </w:r>
      <w:r>
        <w:rPr>
          <w:spacing w:val="1"/>
        </w:rPr>
        <w:t> </w:t>
      </w:r>
      <w:r>
        <w:rPr/>
        <w:t>sentimentos em textos curtos provenientes de redes sociais, especialmente para </w:t>
      </w:r>
      <w:r>
        <w:rPr>
          <w:i/>
        </w:rPr>
        <w:t>tweets</w:t>
      </w:r>
      <w:r>
        <w:rPr/>
        <w:t>.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abordagens propostas, bem como os experimentos realizados para validar as hipóteses aqui</w:t>
      </w:r>
      <w:r>
        <w:rPr>
          <w:spacing w:val="1"/>
        </w:rPr>
        <w:t> </w:t>
      </w:r>
      <w:r>
        <w:rPr/>
        <w:t>levantadas, constituem contribuições relevantes para diversas áreas, tais como: aprendizado de</w:t>
      </w:r>
      <w:r>
        <w:rPr>
          <w:spacing w:val="-58"/>
        </w:rPr>
        <w:t> </w:t>
      </w:r>
      <w:r>
        <w:rPr/>
        <w:t>máquina, análise de sentimentos e processamento de linguagem natural. Boa parte do material</w:t>
      </w:r>
      <w:r>
        <w:rPr>
          <w:spacing w:val="-57"/>
        </w:rPr>
        <w:t> </w:t>
      </w:r>
      <w:r>
        <w:rPr/>
        <w:t>apresentado nessa tese foi publicada durante o trabalho de doutoramento em: da Silva </w:t>
      </w:r>
      <w:r>
        <w:rPr>
          <w:i/>
        </w:rPr>
        <w:t>et al.</w:t>
      </w:r>
      <w:r>
        <w:rPr>
          <w:i/>
          <w:spacing w:val="1"/>
        </w:rPr>
        <w:t> </w:t>
      </w:r>
      <w:r>
        <w:rPr/>
        <w:t>(2014c,b,a)</w:t>
      </w:r>
    </w:p>
    <w:p>
      <w:pPr>
        <w:pStyle w:val="BodyText"/>
        <w:spacing w:before="7"/>
        <w:rPr>
          <w:sz w:val="40"/>
        </w:rPr>
      </w:pPr>
    </w:p>
    <w:p>
      <w:pPr>
        <w:pStyle w:val="Heading2"/>
        <w:numPr>
          <w:ilvl w:val="1"/>
          <w:numId w:val="9"/>
        </w:numPr>
        <w:tabs>
          <w:tab w:pos="2055" w:val="left" w:leader="none"/>
          <w:tab w:pos="2056" w:val="left" w:leader="none"/>
        </w:tabs>
        <w:spacing w:line="240" w:lineRule="auto" w:before="0" w:after="0"/>
        <w:ind w:left="2055" w:right="0" w:hanging="776"/>
        <w:jc w:val="left"/>
      </w:pPr>
      <w:bookmarkStart w:name="_TOC_250032" w:id="4"/>
      <w:r>
        <w:rPr/>
        <w:t>Organização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bookmarkEnd w:id="4"/>
      <w:r>
        <w:rPr/>
        <w:t>Tese</w:t>
      </w:r>
    </w:p>
    <w:p>
      <w:pPr>
        <w:pStyle w:val="BodyText"/>
        <w:spacing w:before="309"/>
        <w:ind w:left="1631"/>
      </w:pPr>
      <w:r>
        <w:rPr/>
        <w:t>O</w:t>
      </w:r>
      <w:r>
        <w:rPr>
          <w:spacing w:val="-5"/>
        </w:rPr>
        <w:t> </w:t>
      </w:r>
      <w:r>
        <w:rPr/>
        <w:t>restante</w:t>
      </w:r>
      <w:r>
        <w:rPr>
          <w:spacing w:val="-4"/>
        </w:rPr>
        <w:t> </w:t>
      </w:r>
      <w:r>
        <w:rPr/>
        <w:t>desta</w:t>
      </w:r>
      <w:r>
        <w:rPr>
          <w:spacing w:val="-4"/>
        </w:rPr>
        <w:t> </w:t>
      </w:r>
      <w:r>
        <w:rPr/>
        <w:t>tese</w:t>
      </w:r>
      <w:r>
        <w:rPr>
          <w:spacing w:val="-4"/>
        </w:rPr>
        <w:t> </w:t>
      </w:r>
      <w:r>
        <w:rPr/>
        <w:t>está</w:t>
      </w:r>
      <w:r>
        <w:rPr>
          <w:spacing w:val="-4"/>
        </w:rPr>
        <w:t> </w:t>
      </w:r>
      <w:r>
        <w:rPr/>
        <w:t>organizado</w:t>
      </w:r>
      <w:r>
        <w:rPr>
          <w:spacing w:val="-4"/>
        </w:rPr>
        <w:t> </w:t>
      </w:r>
      <w:r>
        <w:rPr/>
        <w:t>da</w:t>
      </w:r>
      <w:r>
        <w:rPr>
          <w:spacing w:val="-4"/>
        </w:rPr>
        <w:t> </w:t>
      </w:r>
      <w:r>
        <w:rPr/>
        <w:t>seguinte</w:t>
      </w:r>
      <w:r>
        <w:rPr>
          <w:spacing w:val="-4"/>
        </w:rPr>
        <w:t> </w:t>
      </w:r>
      <w:r>
        <w:rPr/>
        <w:t>forma:</w:t>
      </w:r>
    </w:p>
    <w:p>
      <w:pPr>
        <w:pStyle w:val="BodyText"/>
        <w:spacing w:before="5"/>
      </w:pPr>
    </w:p>
    <w:p>
      <w:pPr>
        <w:spacing w:line="312" w:lineRule="auto" w:before="1"/>
        <w:ind w:left="1866" w:right="1131" w:hanging="586"/>
        <w:jc w:val="both"/>
        <w:rPr>
          <w:sz w:val="24"/>
        </w:rPr>
      </w:pPr>
      <w:r>
        <w:rPr>
          <w:b/>
          <w:sz w:val="24"/>
        </w:rPr>
        <w:t>Capítulo </w:t>
      </w:r>
      <w:r>
        <w:rPr>
          <w:b/>
          <w:color w:val="0000B3"/>
          <w:sz w:val="24"/>
        </w:rPr>
        <w:t>2 </w:t>
      </w:r>
      <w:r>
        <w:rPr>
          <w:b/>
          <w:sz w:val="24"/>
        </w:rPr>
        <w:t>- Aprendizado Supervisionado: </w:t>
      </w:r>
      <w:r>
        <w:rPr>
          <w:sz w:val="24"/>
        </w:rPr>
        <w:t>São apresentados os algoritmos supervisionados</w:t>
      </w:r>
      <w:r>
        <w:rPr>
          <w:spacing w:val="-57"/>
          <w:sz w:val="24"/>
        </w:rPr>
        <w:t> </w:t>
      </w:r>
      <w:r>
        <w:rPr>
          <w:sz w:val="24"/>
        </w:rPr>
        <w:t>tradicionalmente empregados em análise de sentimentos em </w:t>
      </w:r>
      <w:r>
        <w:rPr>
          <w:i/>
          <w:sz w:val="24"/>
        </w:rPr>
        <w:t>tweets </w:t>
      </w:r>
      <w:r>
        <w:rPr>
          <w:sz w:val="24"/>
        </w:rPr>
        <w:t>e a validação da </w:t>
      </w:r>
      <w:r>
        <w:rPr>
          <w:b/>
          <w:sz w:val="24"/>
        </w:rPr>
        <w:t>Hi-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pótese de pesquisa 1</w:t>
      </w:r>
      <w:r>
        <w:rPr>
          <w:sz w:val="24"/>
        </w:rPr>
        <w:t>. As contribuições deste capítulo foram publicadas em periódico e</w:t>
      </w:r>
      <w:r>
        <w:rPr>
          <w:spacing w:val="1"/>
          <w:sz w:val="24"/>
        </w:rPr>
        <w:t> </w:t>
      </w:r>
      <w:r>
        <w:rPr>
          <w:sz w:val="24"/>
        </w:rPr>
        <w:t>conferência</w:t>
      </w:r>
      <w:r>
        <w:rPr>
          <w:spacing w:val="-2"/>
          <w:sz w:val="24"/>
        </w:rPr>
        <w:t> </w:t>
      </w:r>
      <w:r>
        <w:rPr>
          <w:sz w:val="24"/>
        </w:rPr>
        <w:t>internacionais</w:t>
      </w:r>
      <w:r>
        <w:rPr>
          <w:spacing w:val="-1"/>
          <w:sz w:val="24"/>
        </w:rPr>
        <w:t> </w:t>
      </w:r>
      <w:r>
        <w:rPr>
          <w:sz w:val="24"/>
        </w:rPr>
        <w:t>(da</w:t>
      </w:r>
      <w:r>
        <w:rPr>
          <w:spacing w:val="-2"/>
          <w:sz w:val="24"/>
        </w:rPr>
        <w:t> </w:t>
      </w:r>
      <w:r>
        <w:rPr>
          <w:sz w:val="24"/>
        </w:rPr>
        <w:t>Silva</w:t>
      </w:r>
      <w:r>
        <w:rPr>
          <w:spacing w:val="-1"/>
          <w:sz w:val="24"/>
        </w:rPr>
        <w:t> </w:t>
      </w:r>
      <w:r>
        <w:rPr>
          <w:i/>
          <w:sz w:val="24"/>
        </w:rPr>
        <w:t>et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al.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2014c,b).</w:t>
      </w:r>
    </w:p>
    <w:p>
      <w:pPr>
        <w:spacing w:line="312" w:lineRule="auto" w:before="198"/>
        <w:ind w:left="1866" w:right="1131" w:hanging="586"/>
        <w:jc w:val="both"/>
        <w:rPr>
          <w:sz w:val="24"/>
        </w:rPr>
      </w:pPr>
      <w:r>
        <w:rPr>
          <w:b/>
          <w:sz w:val="24"/>
        </w:rPr>
        <w:t>Capítulo </w:t>
      </w:r>
      <w:r>
        <w:rPr>
          <w:b/>
          <w:color w:val="0000B3"/>
          <w:sz w:val="24"/>
        </w:rPr>
        <w:t>3 </w:t>
      </w:r>
      <w:r>
        <w:rPr>
          <w:b/>
          <w:sz w:val="24"/>
        </w:rPr>
        <w:t>- Agregadores de Classificadores e Agrupadores: </w:t>
      </w:r>
      <w:r>
        <w:rPr>
          <w:sz w:val="24"/>
        </w:rPr>
        <w:t>São</w:t>
      </w:r>
      <w:r>
        <w:rPr>
          <w:spacing w:val="1"/>
          <w:sz w:val="24"/>
        </w:rPr>
        <w:t> </w:t>
      </w:r>
      <w:r>
        <w:rPr>
          <w:sz w:val="24"/>
        </w:rPr>
        <w:t>apresentadas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funda-</w:t>
      </w:r>
      <w:r>
        <w:rPr>
          <w:spacing w:val="1"/>
          <w:sz w:val="24"/>
        </w:rPr>
        <w:t> </w:t>
      </w:r>
      <w:r>
        <w:rPr>
          <w:sz w:val="24"/>
        </w:rPr>
        <w:t>mentações teóricas e práticas que envolvem a combinação de classificadores e agrupa-</w:t>
      </w:r>
      <w:r>
        <w:rPr>
          <w:spacing w:val="1"/>
          <w:sz w:val="24"/>
        </w:rPr>
        <w:t> </w:t>
      </w:r>
      <w:r>
        <w:rPr>
          <w:sz w:val="24"/>
        </w:rPr>
        <w:t>dores. O algoritmo C</w:t>
      </w:r>
      <w:r>
        <w:rPr>
          <w:sz w:val="24"/>
          <w:vertAlign w:val="superscript"/>
        </w:rPr>
        <w:t>3</w:t>
      </w:r>
      <w:r>
        <w:rPr>
          <w:sz w:val="24"/>
          <w:vertAlign w:val="baseline"/>
        </w:rPr>
        <w:t>E (Acharya </w:t>
      </w:r>
      <w:r>
        <w:rPr>
          <w:i/>
          <w:sz w:val="24"/>
          <w:vertAlign w:val="baseline"/>
        </w:rPr>
        <w:t>et al.</w:t>
      </w:r>
      <w:r>
        <w:rPr>
          <w:sz w:val="24"/>
          <w:vertAlign w:val="baseline"/>
        </w:rPr>
        <w:t>, 2011) é detalhadamente descrito e validado no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cenário</w:t>
      </w:r>
      <w:r>
        <w:rPr>
          <w:spacing w:val="-6"/>
          <w:sz w:val="24"/>
          <w:vertAlign w:val="baseline"/>
        </w:rPr>
        <w:t> </w:t>
      </w:r>
      <w:r>
        <w:rPr>
          <w:sz w:val="24"/>
          <w:vertAlign w:val="baseline"/>
        </w:rPr>
        <w:t>de</w:t>
      </w:r>
      <w:r>
        <w:rPr>
          <w:spacing w:val="-6"/>
          <w:sz w:val="24"/>
          <w:vertAlign w:val="baseline"/>
        </w:rPr>
        <w:t> </w:t>
      </w:r>
      <w:r>
        <w:rPr>
          <w:sz w:val="24"/>
          <w:vertAlign w:val="baseline"/>
        </w:rPr>
        <w:t>análise</w:t>
      </w:r>
      <w:r>
        <w:rPr>
          <w:spacing w:val="-6"/>
          <w:sz w:val="24"/>
          <w:vertAlign w:val="baseline"/>
        </w:rPr>
        <w:t> </w:t>
      </w:r>
      <w:r>
        <w:rPr>
          <w:sz w:val="24"/>
          <w:vertAlign w:val="baseline"/>
        </w:rPr>
        <w:t>de</w:t>
      </w:r>
      <w:r>
        <w:rPr>
          <w:spacing w:val="-6"/>
          <w:sz w:val="24"/>
          <w:vertAlign w:val="baseline"/>
        </w:rPr>
        <w:t> </w:t>
      </w:r>
      <w:r>
        <w:rPr>
          <w:sz w:val="24"/>
          <w:vertAlign w:val="baseline"/>
        </w:rPr>
        <w:t>sentimentos</w:t>
      </w:r>
      <w:r>
        <w:rPr>
          <w:spacing w:val="-6"/>
          <w:sz w:val="24"/>
          <w:vertAlign w:val="baseline"/>
        </w:rPr>
        <w:t> </w:t>
      </w:r>
      <w:r>
        <w:rPr>
          <w:sz w:val="24"/>
          <w:vertAlign w:val="baseline"/>
        </w:rPr>
        <w:t>em</w:t>
      </w:r>
      <w:r>
        <w:rPr>
          <w:spacing w:val="-6"/>
          <w:sz w:val="24"/>
          <w:vertAlign w:val="baseline"/>
        </w:rPr>
        <w:t> </w:t>
      </w:r>
      <w:r>
        <w:rPr>
          <w:i/>
          <w:sz w:val="24"/>
          <w:vertAlign w:val="baseline"/>
        </w:rPr>
        <w:t>tweets</w:t>
      </w:r>
      <w:r>
        <w:rPr>
          <w:sz w:val="24"/>
          <w:vertAlign w:val="baseline"/>
        </w:rPr>
        <w:t>.</w:t>
      </w:r>
      <w:r>
        <w:rPr>
          <w:spacing w:val="10"/>
          <w:sz w:val="24"/>
          <w:vertAlign w:val="baseline"/>
        </w:rPr>
        <w:t> </w:t>
      </w:r>
      <w:r>
        <w:rPr>
          <w:sz w:val="24"/>
          <w:vertAlign w:val="baseline"/>
        </w:rPr>
        <w:t>O</w:t>
      </w:r>
      <w:r>
        <w:rPr>
          <w:spacing w:val="-6"/>
          <w:sz w:val="24"/>
          <w:vertAlign w:val="baseline"/>
        </w:rPr>
        <w:t> </w:t>
      </w:r>
      <w:r>
        <w:rPr>
          <w:sz w:val="24"/>
          <w:vertAlign w:val="baseline"/>
        </w:rPr>
        <w:t>conteúdo</w:t>
      </w:r>
      <w:r>
        <w:rPr>
          <w:spacing w:val="-6"/>
          <w:sz w:val="24"/>
          <w:vertAlign w:val="baseline"/>
        </w:rPr>
        <w:t> </w:t>
      </w:r>
      <w:r>
        <w:rPr>
          <w:sz w:val="24"/>
          <w:vertAlign w:val="baseline"/>
        </w:rPr>
        <w:t>deste</w:t>
      </w:r>
      <w:r>
        <w:rPr>
          <w:spacing w:val="-6"/>
          <w:sz w:val="24"/>
          <w:vertAlign w:val="baseline"/>
        </w:rPr>
        <w:t> </w:t>
      </w:r>
      <w:r>
        <w:rPr>
          <w:sz w:val="24"/>
          <w:vertAlign w:val="baseline"/>
        </w:rPr>
        <w:t>capítulo</w:t>
      </w:r>
      <w:r>
        <w:rPr>
          <w:spacing w:val="-6"/>
          <w:sz w:val="24"/>
          <w:vertAlign w:val="baseline"/>
        </w:rPr>
        <w:t> </w:t>
      </w:r>
      <w:r>
        <w:rPr>
          <w:sz w:val="24"/>
          <w:vertAlign w:val="baseline"/>
        </w:rPr>
        <w:t>foi</w:t>
      </w:r>
      <w:r>
        <w:rPr>
          <w:spacing w:val="-6"/>
          <w:sz w:val="24"/>
          <w:vertAlign w:val="baseline"/>
        </w:rPr>
        <w:t> </w:t>
      </w:r>
      <w:r>
        <w:rPr>
          <w:sz w:val="24"/>
          <w:vertAlign w:val="baseline"/>
        </w:rPr>
        <w:t>publicado</w:t>
      </w:r>
      <w:r>
        <w:rPr>
          <w:spacing w:val="-5"/>
          <w:sz w:val="24"/>
          <w:vertAlign w:val="baseline"/>
        </w:rPr>
        <w:t> </w:t>
      </w:r>
      <w:r>
        <w:rPr>
          <w:sz w:val="24"/>
          <w:vertAlign w:val="baseline"/>
        </w:rPr>
        <w:t>em</w:t>
      </w:r>
      <w:r>
        <w:rPr>
          <w:spacing w:val="-58"/>
          <w:sz w:val="24"/>
          <w:vertAlign w:val="baseline"/>
        </w:rPr>
        <w:t> </w:t>
      </w:r>
      <w:r>
        <w:rPr>
          <w:sz w:val="24"/>
          <w:vertAlign w:val="baseline"/>
        </w:rPr>
        <w:t>da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Silva</w:t>
      </w:r>
      <w:r>
        <w:rPr>
          <w:spacing w:val="-2"/>
          <w:sz w:val="24"/>
          <w:vertAlign w:val="baseline"/>
        </w:rPr>
        <w:t> </w:t>
      </w:r>
      <w:r>
        <w:rPr>
          <w:i/>
          <w:sz w:val="24"/>
          <w:vertAlign w:val="baseline"/>
        </w:rPr>
        <w:t>et</w:t>
      </w:r>
      <w:r>
        <w:rPr>
          <w:i/>
          <w:spacing w:val="-1"/>
          <w:sz w:val="24"/>
          <w:vertAlign w:val="baseline"/>
        </w:rPr>
        <w:t> </w:t>
      </w:r>
      <w:r>
        <w:rPr>
          <w:i/>
          <w:sz w:val="24"/>
          <w:vertAlign w:val="baseline"/>
        </w:rPr>
        <w:t>al.</w:t>
      </w:r>
      <w:r>
        <w:rPr>
          <w:i/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(2014a).</w:t>
      </w:r>
      <w:r>
        <w:rPr>
          <w:spacing w:val="13"/>
          <w:sz w:val="24"/>
          <w:vertAlign w:val="baseline"/>
        </w:rPr>
        <w:t> </w:t>
      </w:r>
      <w:r>
        <w:rPr>
          <w:sz w:val="24"/>
          <w:vertAlign w:val="baseline"/>
        </w:rPr>
        <w:t>Este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capítulo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trata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da</w:t>
      </w:r>
      <w:r>
        <w:rPr>
          <w:spacing w:val="-2"/>
          <w:sz w:val="24"/>
          <w:vertAlign w:val="baseline"/>
        </w:rPr>
        <w:t> </w:t>
      </w:r>
      <w:r>
        <w:rPr>
          <w:b/>
          <w:sz w:val="24"/>
          <w:vertAlign w:val="baseline"/>
        </w:rPr>
        <w:t>Hipótese</w:t>
      </w:r>
      <w:r>
        <w:rPr>
          <w:b/>
          <w:spacing w:val="-1"/>
          <w:sz w:val="24"/>
          <w:vertAlign w:val="baseline"/>
        </w:rPr>
        <w:t> </w:t>
      </w:r>
      <w:r>
        <w:rPr>
          <w:b/>
          <w:sz w:val="24"/>
          <w:vertAlign w:val="baseline"/>
        </w:rPr>
        <w:t>de</w:t>
      </w:r>
      <w:r>
        <w:rPr>
          <w:b/>
          <w:spacing w:val="-2"/>
          <w:sz w:val="24"/>
          <w:vertAlign w:val="baseline"/>
        </w:rPr>
        <w:t> </w:t>
      </w:r>
      <w:r>
        <w:rPr>
          <w:b/>
          <w:sz w:val="24"/>
          <w:vertAlign w:val="baseline"/>
        </w:rPr>
        <w:t>pesquisa</w:t>
      </w:r>
      <w:r>
        <w:rPr>
          <w:b/>
          <w:spacing w:val="-2"/>
          <w:sz w:val="24"/>
          <w:vertAlign w:val="baseline"/>
        </w:rPr>
        <w:t> </w:t>
      </w:r>
      <w:r>
        <w:rPr>
          <w:b/>
          <w:sz w:val="24"/>
          <w:vertAlign w:val="baseline"/>
        </w:rPr>
        <w:t>2</w:t>
      </w:r>
      <w:r>
        <w:rPr>
          <w:sz w:val="24"/>
          <w:vertAlign w:val="baseline"/>
        </w:rPr>
        <w:t>.</w:t>
      </w:r>
    </w:p>
    <w:p>
      <w:pPr>
        <w:spacing w:line="312" w:lineRule="auto" w:before="198"/>
        <w:ind w:left="1866" w:right="1131" w:hanging="586"/>
        <w:jc w:val="both"/>
        <w:rPr>
          <w:sz w:val="24"/>
        </w:rPr>
      </w:pPr>
      <w:r>
        <w:rPr>
          <w:b/>
          <w:sz w:val="24"/>
        </w:rPr>
        <w:t>Capítulo</w:t>
      </w:r>
      <w:r>
        <w:rPr>
          <w:b/>
          <w:spacing w:val="-10"/>
          <w:sz w:val="24"/>
        </w:rPr>
        <w:t> </w:t>
      </w:r>
      <w:r>
        <w:rPr>
          <w:b/>
          <w:color w:val="0000B3"/>
          <w:sz w:val="24"/>
        </w:rPr>
        <w:t>4</w:t>
      </w:r>
      <w:r>
        <w:rPr>
          <w:b/>
          <w:color w:val="0000B3"/>
          <w:spacing w:val="-9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Aprendizado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Semissupervisionado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agregando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classificadores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agrupadores:</w:t>
      </w:r>
      <w:r>
        <w:rPr>
          <w:b/>
          <w:spacing w:val="-57"/>
          <w:sz w:val="24"/>
        </w:rPr>
        <w:t> </w:t>
      </w:r>
      <w:r>
        <w:rPr>
          <w:sz w:val="24"/>
        </w:rPr>
        <w:t>Na primeira parte é apresentada uma análise bibliográfica do cenário semissupervisi-</w:t>
      </w:r>
      <w:r>
        <w:rPr>
          <w:spacing w:val="1"/>
          <w:sz w:val="24"/>
        </w:rPr>
        <w:t> </w:t>
      </w:r>
      <w:r>
        <w:rPr>
          <w:sz w:val="24"/>
        </w:rPr>
        <w:t>onado de análise de sentimentos em </w:t>
      </w:r>
      <w:r>
        <w:rPr>
          <w:i/>
          <w:sz w:val="24"/>
        </w:rPr>
        <w:t>tweets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Tal análise ainda não havia sido feita na</w:t>
      </w:r>
      <w:r>
        <w:rPr>
          <w:spacing w:val="1"/>
          <w:sz w:val="24"/>
        </w:rPr>
        <w:t> </w:t>
      </w:r>
      <w:r>
        <w:rPr>
          <w:sz w:val="24"/>
        </w:rPr>
        <w:t>literatura e foi documentada em da Silva </w:t>
      </w:r>
      <w:r>
        <w:rPr>
          <w:i/>
          <w:sz w:val="24"/>
        </w:rPr>
        <w:t>et al. </w:t>
      </w:r>
      <w:r>
        <w:rPr>
          <w:sz w:val="24"/>
        </w:rPr>
        <w:t>(2016a).</w:t>
      </w:r>
      <w:r>
        <w:rPr>
          <w:spacing w:val="1"/>
          <w:sz w:val="24"/>
        </w:rPr>
        <w:t> </w:t>
      </w:r>
      <w:r>
        <w:rPr>
          <w:sz w:val="24"/>
        </w:rPr>
        <w:t>Na segunda parte do capítulo,</w:t>
      </w:r>
      <w:r>
        <w:rPr>
          <w:spacing w:val="1"/>
          <w:sz w:val="24"/>
        </w:rPr>
        <w:t> </w:t>
      </w:r>
      <w:r>
        <w:rPr>
          <w:sz w:val="24"/>
        </w:rPr>
        <w:t>apresenta-se</w:t>
      </w:r>
      <w:r>
        <w:rPr>
          <w:spacing w:val="-11"/>
          <w:sz w:val="24"/>
        </w:rPr>
        <w:t> </w:t>
      </w:r>
      <w:r>
        <w:rPr>
          <w:sz w:val="24"/>
        </w:rPr>
        <w:t>um</w:t>
      </w:r>
      <w:r>
        <w:rPr>
          <w:spacing w:val="-11"/>
          <w:sz w:val="24"/>
        </w:rPr>
        <w:t> </w:t>
      </w:r>
      <w:r>
        <w:rPr>
          <w:i/>
          <w:sz w:val="24"/>
        </w:rPr>
        <w:t>framework</w:t>
      </w:r>
      <w:r>
        <w:rPr>
          <w:i/>
          <w:spacing w:val="-7"/>
          <w:sz w:val="24"/>
        </w:rPr>
        <w:t> </w:t>
      </w:r>
      <w:r>
        <w:rPr>
          <w:sz w:val="24"/>
        </w:rPr>
        <w:t>semissupervisionado</w:t>
      </w:r>
      <w:r>
        <w:rPr>
          <w:spacing w:val="-11"/>
          <w:sz w:val="24"/>
        </w:rPr>
        <w:t> </w:t>
      </w:r>
      <w:r>
        <w:rPr>
          <w:sz w:val="24"/>
        </w:rPr>
        <w:t>que</w:t>
      </w:r>
      <w:r>
        <w:rPr>
          <w:spacing w:val="-11"/>
          <w:sz w:val="24"/>
        </w:rPr>
        <w:t> </w:t>
      </w:r>
      <w:r>
        <w:rPr>
          <w:sz w:val="24"/>
        </w:rPr>
        <w:t>combina</w:t>
      </w:r>
      <w:r>
        <w:rPr>
          <w:spacing w:val="-10"/>
          <w:sz w:val="24"/>
        </w:rPr>
        <w:t> </w:t>
      </w:r>
      <w:r>
        <w:rPr>
          <w:sz w:val="24"/>
        </w:rPr>
        <w:t>as</w:t>
      </w:r>
      <w:r>
        <w:rPr>
          <w:spacing w:val="-11"/>
          <w:sz w:val="24"/>
        </w:rPr>
        <w:t> </w:t>
      </w:r>
      <w:r>
        <w:rPr>
          <w:sz w:val="24"/>
        </w:rPr>
        <w:t>tarefas</w:t>
      </w:r>
      <w:r>
        <w:rPr>
          <w:spacing w:val="-11"/>
          <w:sz w:val="24"/>
        </w:rPr>
        <w:t> </w:t>
      </w:r>
      <w:r>
        <w:rPr>
          <w:sz w:val="24"/>
        </w:rPr>
        <w:t>de</w:t>
      </w:r>
      <w:r>
        <w:rPr>
          <w:spacing w:val="-11"/>
          <w:sz w:val="24"/>
        </w:rPr>
        <w:t> </w:t>
      </w:r>
      <w:r>
        <w:rPr>
          <w:sz w:val="24"/>
        </w:rPr>
        <w:t>agrupamento</w:t>
      </w:r>
      <w:r>
        <w:rPr>
          <w:spacing w:val="-57"/>
          <w:sz w:val="24"/>
        </w:rPr>
        <w:t> </w:t>
      </w:r>
      <w:r>
        <w:rPr>
          <w:sz w:val="24"/>
        </w:rPr>
        <w:t>e</w:t>
      </w:r>
      <w:r>
        <w:rPr>
          <w:spacing w:val="-8"/>
          <w:sz w:val="24"/>
        </w:rPr>
        <w:t> </w:t>
      </w:r>
      <w:r>
        <w:rPr>
          <w:sz w:val="24"/>
        </w:rPr>
        <w:t>classificação.</w:t>
      </w:r>
      <w:r>
        <w:rPr>
          <w:spacing w:val="7"/>
          <w:sz w:val="24"/>
        </w:rPr>
        <w:t> </w:t>
      </w:r>
      <w:r>
        <w:rPr>
          <w:sz w:val="24"/>
        </w:rPr>
        <w:t>Os</w:t>
      </w:r>
      <w:r>
        <w:rPr>
          <w:spacing w:val="-7"/>
          <w:sz w:val="24"/>
        </w:rPr>
        <w:t> </w:t>
      </w:r>
      <w:r>
        <w:rPr>
          <w:sz w:val="24"/>
        </w:rPr>
        <w:t>resultados</w:t>
      </w:r>
      <w:r>
        <w:rPr>
          <w:spacing w:val="-8"/>
          <w:sz w:val="24"/>
        </w:rPr>
        <w:t> </w:t>
      </w:r>
      <w:r>
        <w:rPr>
          <w:sz w:val="24"/>
        </w:rPr>
        <w:t>apresentados</w:t>
      </w:r>
      <w:r>
        <w:rPr>
          <w:spacing w:val="-7"/>
          <w:sz w:val="24"/>
        </w:rPr>
        <w:t> </w:t>
      </w:r>
      <w:r>
        <w:rPr>
          <w:sz w:val="24"/>
        </w:rPr>
        <w:t>estão</w:t>
      </w:r>
      <w:r>
        <w:rPr>
          <w:spacing w:val="-8"/>
          <w:sz w:val="24"/>
        </w:rPr>
        <w:t> </w:t>
      </w:r>
      <w:r>
        <w:rPr>
          <w:sz w:val="24"/>
        </w:rPr>
        <w:t>relacionados</w:t>
      </w:r>
      <w:r>
        <w:rPr>
          <w:spacing w:val="-7"/>
          <w:sz w:val="24"/>
        </w:rPr>
        <w:t> </w:t>
      </w:r>
      <w:r>
        <w:rPr>
          <w:sz w:val="24"/>
        </w:rPr>
        <w:t>à</w:t>
      </w:r>
      <w:r>
        <w:rPr>
          <w:spacing w:val="-7"/>
          <w:sz w:val="24"/>
        </w:rPr>
        <w:t> </w:t>
      </w:r>
      <w:r>
        <w:rPr>
          <w:b/>
          <w:sz w:val="24"/>
        </w:rPr>
        <w:t>Hipótese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pesquisa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3</w:t>
      </w:r>
      <w:r>
        <w:rPr>
          <w:sz w:val="24"/>
        </w:rPr>
        <w:t>.</w:t>
      </w:r>
      <w:r>
        <w:rPr>
          <w:spacing w:val="-57"/>
          <w:sz w:val="24"/>
        </w:rPr>
        <w:t> </w:t>
      </w:r>
      <w:r>
        <w:rPr>
          <w:sz w:val="24"/>
        </w:rPr>
        <w:t>Tais</w:t>
      </w:r>
      <w:r>
        <w:rPr>
          <w:spacing w:val="-2"/>
          <w:sz w:val="24"/>
        </w:rPr>
        <w:t> </w:t>
      </w:r>
      <w:r>
        <w:rPr>
          <w:sz w:val="24"/>
        </w:rPr>
        <w:t>resultados</w:t>
      </w:r>
      <w:r>
        <w:rPr>
          <w:spacing w:val="-2"/>
          <w:sz w:val="24"/>
        </w:rPr>
        <w:t> </w:t>
      </w:r>
      <w:r>
        <w:rPr>
          <w:sz w:val="24"/>
        </w:rPr>
        <w:t>foram</w:t>
      </w:r>
      <w:r>
        <w:rPr>
          <w:spacing w:val="-2"/>
          <w:sz w:val="24"/>
        </w:rPr>
        <w:t> </w:t>
      </w:r>
      <w:r>
        <w:rPr>
          <w:sz w:val="24"/>
        </w:rPr>
        <w:t>publicados</w:t>
      </w:r>
      <w:r>
        <w:rPr>
          <w:spacing w:val="-2"/>
          <w:sz w:val="24"/>
        </w:rPr>
        <w:t> </w:t>
      </w:r>
      <w:r>
        <w:rPr>
          <w:sz w:val="24"/>
        </w:rPr>
        <w:t>em</w:t>
      </w:r>
      <w:r>
        <w:rPr>
          <w:spacing w:val="-2"/>
          <w:sz w:val="24"/>
        </w:rPr>
        <w:t> </w:t>
      </w:r>
      <w:r>
        <w:rPr>
          <w:sz w:val="24"/>
        </w:rPr>
        <w:t>da</w:t>
      </w:r>
      <w:r>
        <w:rPr>
          <w:spacing w:val="-1"/>
          <w:sz w:val="24"/>
        </w:rPr>
        <w:t> </w:t>
      </w:r>
      <w:r>
        <w:rPr>
          <w:sz w:val="24"/>
        </w:rPr>
        <w:t>Silva</w:t>
      </w:r>
      <w:r>
        <w:rPr>
          <w:spacing w:val="-2"/>
          <w:sz w:val="24"/>
        </w:rPr>
        <w:t> </w:t>
      </w:r>
      <w:r>
        <w:rPr>
          <w:i/>
          <w:sz w:val="24"/>
        </w:rPr>
        <w:t>et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al.</w:t>
      </w:r>
      <w:r>
        <w:rPr>
          <w:i/>
          <w:spacing w:val="-2"/>
          <w:sz w:val="24"/>
        </w:rPr>
        <w:t> </w:t>
      </w:r>
      <w:r>
        <w:rPr>
          <w:sz w:val="24"/>
        </w:rPr>
        <w:t>(2016b).</w:t>
      </w:r>
    </w:p>
    <w:p>
      <w:pPr>
        <w:spacing w:line="312" w:lineRule="auto" w:before="198"/>
        <w:ind w:left="1866" w:right="1131" w:hanging="586"/>
        <w:jc w:val="both"/>
        <w:rPr>
          <w:sz w:val="24"/>
        </w:rPr>
      </w:pPr>
      <w:r>
        <w:rPr>
          <w:b/>
          <w:w w:val="95"/>
          <w:sz w:val="24"/>
        </w:rPr>
        <w:t>Capítulo </w:t>
      </w:r>
      <w:r>
        <w:rPr>
          <w:b/>
          <w:color w:val="0000B3"/>
          <w:w w:val="95"/>
          <w:sz w:val="24"/>
        </w:rPr>
        <w:t>5 </w:t>
      </w:r>
      <w:r>
        <w:rPr>
          <w:b/>
          <w:w w:val="95"/>
          <w:sz w:val="24"/>
        </w:rPr>
        <w:t>- Conclusões e trabalhos futuros:</w:t>
      </w:r>
      <w:r>
        <w:rPr>
          <w:b/>
          <w:spacing w:val="1"/>
          <w:w w:val="95"/>
          <w:sz w:val="24"/>
        </w:rPr>
        <w:t> </w:t>
      </w:r>
      <w:r>
        <w:rPr>
          <w:w w:val="95"/>
          <w:sz w:val="24"/>
        </w:rPr>
        <w:t>Este capítulo sumariza as principais conclusões</w:t>
      </w:r>
      <w:r>
        <w:rPr>
          <w:spacing w:val="1"/>
          <w:w w:val="95"/>
          <w:sz w:val="24"/>
        </w:rPr>
        <w:t> </w:t>
      </w:r>
      <w:r>
        <w:rPr>
          <w:sz w:val="24"/>
        </w:rPr>
        <w:t>originadas desta tese, além de apresentar possíveis direções de pesquisa para trabalhos</w:t>
      </w:r>
      <w:r>
        <w:rPr>
          <w:spacing w:val="1"/>
          <w:sz w:val="24"/>
        </w:rPr>
        <w:t> </w:t>
      </w:r>
      <w:r>
        <w:rPr>
          <w:sz w:val="24"/>
        </w:rPr>
        <w:t>futuros.</w:t>
      </w:r>
    </w:p>
    <w:p>
      <w:pPr>
        <w:spacing w:after="0" w:line="312" w:lineRule="auto"/>
        <w:jc w:val="both"/>
        <w:rPr>
          <w:sz w:val="24"/>
        </w:rPr>
        <w:sectPr>
          <w:footerReference w:type="default" r:id="rId69"/>
          <w:footerReference w:type="even" r:id="rId70"/>
          <w:pgSz w:w="11910" w:h="16840"/>
          <w:pgMar w:footer="557" w:header="480" w:top="780" w:bottom="740" w:left="420" w:right="0"/>
          <w:pgNumType w:start="13"/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header="480" w:footer="557" w:top="780" w:bottom="740" w:left="420" w:right="0"/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header="480" w:footer="557" w:top="780" w:bottom="740" w:left="420" w:right="0"/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header="480" w:footer="557" w:top="780" w:bottom="740" w:left="4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0"/>
        </w:rPr>
      </w:pPr>
    </w:p>
    <w:p>
      <w:pPr>
        <w:pStyle w:val="BodyText"/>
        <w:ind w:left="1280"/>
        <w:rPr>
          <w:sz w:val="20"/>
        </w:rPr>
      </w:pPr>
      <w:r>
        <w:rPr>
          <w:sz w:val="20"/>
        </w:rPr>
        <w:pict>
          <v:group style="width:413.85pt;height:86.5pt;mso-position-horizontal-relative:char;mso-position-vertical-relative:line" coordorigin="0,0" coordsize="8277,1730">
            <v:rect style="position:absolute;left:0;top:970;width:6350;height:80" filled="true" fillcolor="#000000" stroked="false">
              <v:fill type="solid"/>
            </v:rect>
            <v:line style="position:absolute" from="6342,17" to="8197,17" stroked="true" strokeweight=".398pt" strokecolor="#000000">
              <v:stroke dashstyle="solid"/>
            </v:line>
            <v:line style="position:absolute" from="6346,1600" to="6346,21" stroked="true" strokeweight=".398pt" strokecolor="#000000">
              <v:stroke dashstyle="solid"/>
            </v:line>
            <v:line style="position:absolute" from="8193,1600" to="8193,21" stroked="true" strokeweight=".398pt" strokecolor="#000000">
              <v:stroke dashstyle="solid"/>
            </v:line>
            <v:line style="position:absolute" from="6342,1604" to="8197,1604" stroked="true" strokeweight=".398pt" strokecolor="#000000">
              <v:stroke dashstyle="solid"/>
            </v:line>
            <v:shape style="position:absolute;left:6422;top:92;width:1855;height:1596" coordorigin="6422,92" coordsize="1855,1596" path="m8276,1604l8276,92,8193,92,8193,1604,6422,1604,6422,1688,8193,1688,8276,1688,8276,1604xe" filled="true" fillcolor="#000000" stroked="false">
              <v:path arrowok="t"/>
              <v:fill type="solid"/>
            </v:shape>
            <v:shape style="position:absolute;left:6997;top:305;width:651;height:1425" type="#_x0000_t202" filled="false" stroked="false">
              <v:textbox inset="0,0,0,0">
                <w:txbxContent>
                  <w:p>
                    <w:pPr>
                      <w:spacing w:before="16"/>
                      <w:ind w:left="0" w:right="0" w:firstLine="0"/>
                      <w:jc w:val="left"/>
                      <w:rPr>
                        <w:rFonts w:ascii="Arial"/>
                        <w:b/>
                        <w:sz w:val="113"/>
                      </w:rPr>
                    </w:pPr>
                    <w:r>
                      <w:rPr>
                        <w:rFonts w:ascii="Arial"/>
                        <w:b/>
                        <w:color w:val="7F7F7F"/>
                        <w:w w:val="100"/>
                        <w:sz w:val="113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6658;top:0;width:1302;height:448" type="#_x0000_t202" filled="false" stroked="false">
              <v:textbox inset="0,0,0,0">
                <w:txbxContent>
                  <w:p>
                    <w:pPr>
                      <w:spacing w:before="13"/>
                      <w:ind w:left="0" w:right="0" w:firstLine="0"/>
                      <w:jc w:val="left"/>
                      <w:rPr>
                        <w:b/>
                        <w:i/>
                        <w:sz w:val="34"/>
                      </w:rPr>
                    </w:pPr>
                    <w:r>
                      <w:rPr>
                        <w:b/>
                        <w:i/>
                        <w:w w:val="105"/>
                        <w:sz w:val="34"/>
                      </w:rPr>
                      <w:t>Capítulo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3"/>
        <w:rPr>
          <w:sz w:val="11"/>
        </w:rPr>
      </w:pPr>
    </w:p>
    <w:p>
      <w:pPr>
        <w:pStyle w:val="Heading1"/>
        <w:spacing w:before="119"/>
        <w:ind w:left="146"/>
        <w:jc w:val="center"/>
      </w:pPr>
      <w:r>
        <w:rPr/>
        <w:t>Aprendizado</w:t>
      </w:r>
      <w:r>
        <w:rPr>
          <w:spacing w:val="19"/>
        </w:rPr>
        <w:t> </w:t>
      </w:r>
      <w:r>
        <w:rPr/>
        <w:t>Supervisionado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4"/>
        </w:rPr>
      </w:pPr>
      <w:r>
        <w:rPr/>
        <w:pict>
          <v:shape style="position:absolute;margin-left:175.746994pt;margin-top:10.682668pt;width:362.85pt;height:.1pt;mso-position-horizontal-relative:page;mso-position-vertical-relative:paragraph;z-index:-15715328;mso-wrap-distance-left:0;mso-wrap-distance-right:0" coordorigin="3515,214" coordsize="7257,0" path="m3515,214l10772,214e" filled="false" stroked="true" strokeweight=".498pt" strokecolor="#000000">
            <v:path arrowok="t"/>
            <v:stroke dashstyle="solid"/>
            <w10:wrap type="topAndBottom"/>
          </v:shape>
        </w:pict>
      </w:r>
      <w:r>
        <w:rPr/>
        <w:pict>
          <v:rect style="position:absolute;margin-left:221.104004pt;margin-top:24.464668pt;width:317.479pt;height:2.989pt;mso-position-horizontal-relative:page;mso-position-vertical-relative:paragraph;z-index:-1571481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7"/>
        <w:rPr>
          <w:b/>
          <w:sz w:val="17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7"/>
        </w:rPr>
      </w:pPr>
    </w:p>
    <w:p>
      <w:pPr>
        <w:pStyle w:val="BodyText"/>
        <w:spacing w:line="312" w:lineRule="auto" w:before="97"/>
        <w:ind w:left="1280" w:right="1131" w:firstLine="351"/>
        <w:jc w:val="both"/>
      </w:pPr>
      <w:r>
        <w:rPr/>
        <w:t>Após uma análise criteriosa dos diversos trabalhos sobre análise de sentimentos aplicados</w:t>
      </w:r>
      <w:r>
        <w:rPr>
          <w:spacing w:val="1"/>
        </w:rPr>
        <w:t> </w:t>
      </w:r>
      <w:r>
        <w:rPr/>
        <w:t>em</w:t>
      </w:r>
      <w:r>
        <w:rPr>
          <w:spacing w:val="-2"/>
        </w:rPr>
        <w:t> </w:t>
      </w:r>
      <w:r>
        <w:rPr>
          <w:i/>
        </w:rPr>
        <w:t>tweets</w:t>
      </w:r>
      <w:r>
        <w:rPr>
          <w:i/>
          <w:spacing w:val="-1"/>
        </w:rPr>
        <w:t> </w:t>
      </w:r>
      <w:r>
        <w:rPr/>
        <w:t>(TSA),</w:t>
      </w:r>
      <w:r>
        <w:rPr>
          <w:spacing w:val="-1"/>
        </w:rPr>
        <w:t> </w:t>
      </w:r>
      <w:r>
        <w:rPr/>
        <w:t>é</w:t>
      </w:r>
      <w:r>
        <w:rPr>
          <w:spacing w:val="-2"/>
        </w:rPr>
        <w:t> </w:t>
      </w:r>
      <w:r>
        <w:rPr/>
        <w:t>possível</w:t>
      </w:r>
      <w:r>
        <w:rPr>
          <w:spacing w:val="-1"/>
        </w:rPr>
        <w:t> </w:t>
      </w:r>
      <w:r>
        <w:rPr/>
        <w:t>observar</w:t>
      </w:r>
      <w:r>
        <w:rPr>
          <w:spacing w:val="-2"/>
        </w:rPr>
        <w:t> </w:t>
      </w:r>
      <w:r>
        <w:rPr/>
        <w:t>que,</w:t>
      </w:r>
      <w:r>
        <w:rPr>
          <w:spacing w:val="-1"/>
        </w:rPr>
        <w:t> </w:t>
      </w:r>
      <w:r>
        <w:rPr/>
        <w:t>em</w:t>
      </w:r>
      <w:r>
        <w:rPr>
          <w:spacing w:val="-2"/>
        </w:rPr>
        <w:t> </w:t>
      </w:r>
      <w:r>
        <w:rPr/>
        <w:t>sua</w:t>
      </w:r>
      <w:r>
        <w:rPr>
          <w:spacing w:val="-2"/>
        </w:rPr>
        <w:t> </w:t>
      </w:r>
      <w:r>
        <w:rPr/>
        <w:t>maioria,</w:t>
      </w:r>
      <w:r>
        <w:rPr>
          <w:spacing w:val="-1"/>
        </w:rPr>
        <w:t> </w:t>
      </w:r>
      <w:r>
        <w:rPr/>
        <w:t>tais</w:t>
      </w:r>
      <w:r>
        <w:rPr>
          <w:spacing w:val="-2"/>
        </w:rPr>
        <w:t> </w:t>
      </w:r>
      <w:r>
        <w:rPr/>
        <w:t>métodos</w:t>
      </w:r>
      <w:r>
        <w:rPr>
          <w:spacing w:val="-1"/>
        </w:rPr>
        <w:t> </w:t>
      </w:r>
      <w:r>
        <w:rPr/>
        <w:t>podem</w:t>
      </w:r>
      <w:r>
        <w:rPr>
          <w:spacing w:val="-1"/>
        </w:rPr>
        <w:t> </w:t>
      </w:r>
      <w:r>
        <w:rPr/>
        <w:t>ser</w:t>
      </w:r>
      <w:r>
        <w:rPr>
          <w:spacing w:val="-1"/>
        </w:rPr>
        <w:t> </w:t>
      </w:r>
      <w:r>
        <w:rPr/>
        <w:t>categoriza-</w:t>
      </w:r>
      <w:r>
        <w:rPr>
          <w:spacing w:val="-58"/>
        </w:rPr>
        <w:t> </w:t>
      </w:r>
      <w:r>
        <w:rPr/>
        <w:t>dos segundo os paradigmas de classificação: </w:t>
      </w:r>
      <w:r>
        <w:rPr>
          <w:i/>
        </w:rPr>
        <w:t>(i) supervisionada</w:t>
      </w:r>
      <w:r>
        <w:rPr/>
        <w:t>, com uso de algum algoritmo</w:t>
      </w:r>
      <w:r>
        <w:rPr>
          <w:spacing w:val="1"/>
        </w:rPr>
        <w:t> </w:t>
      </w:r>
      <w:r>
        <w:rPr/>
        <w:t>de aprendizagem de máquina e com a obrigatoriedade de uma base de treinamento previa-</w:t>
      </w:r>
      <w:r>
        <w:rPr>
          <w:spacing w:val="1"/>
        </w:rPr>
        <w:t> </w:t>
      </w:r>
      <w:r>
        <w:rPr/>
        <w:t>mente</w:t>
      </w:r>
      <w:r>
        <w:rPr>
          <w:spacing w:val="-9"/>
        </w:rPr>
        <w:t> </w:t>
      </w:r>
      <w:r>
        <w:rPr/>
        <w:t>rotulada;</w:t>
      </w:r>
      <w:r>
        <w:rPr>
          <w:spacing w:val="-8"/>
        </w:rPr>
        <w:t> </w:t>
      </w:r>
      <w:r>
        <w:rPr>
          <w:i/>
        </w:rPr>
        <w:t>(ii)</w:t>
      </w:r>
      <w:r>
        <w:rPr>
          <w:i/>
          <w:spacing w:val="-8"/>
        </w:rPr>
        <w:t> </w:t>
      </w:r>
      <w:r>
        <w:rPr>
          <w:i/>
        </w:rPr>
        <w:t>guiada</w:t>
      </w:r>
      <w:r>
        <w:rPr>
          <w:i/>
          <w:spacing w:val="-9"/>
        </w:rPr>
        <w:t> </w:t>
      </w:r>
      <w:r>
        <w:rPr>
          <w:i/>
        </w:rPr>
        <w:t>pelo</w:t>
      </w:r>
      <w:r>
        <w:rPr>
          <w:i/>
          <w:spacing w:val="-8"/>
        </w:rPr>
        <w:t> </w:t>
      </w:r>
      <w:r>
        <w:rPr>
          <w:i/>
        </w:rPr>
        <w:t>uso</w:t>
      </w:r>
      <w:r>
        <w:rPr>
          <w:i/>
          <w:spacing w:val="-9"/>
        </w:rPr>
        <w:t> </w:t>
      </w:r>
      <w:r>
        <w:rPr>
          <w:i/>
        </w:rPr>
        <w:t>de</w:t>
      </w:r>
      <w:r>
        <w:rPr>
          <w:i/>
          <w:spacing w:val="-9"/>
        </w:rPr>
        <w:t> </w:t>
      </w:r>
      <w:r>
        <w:rPr>
          <w:i/>
        </w:rPr>
        <w:t>um</w:t>
      </w:r>
      <w:r>
        <w:rPr>
          <w:i/>
          <w:spacing w:val="-8"/>
        </w:rPr>
        <w:t> </w:t>
      </w:r>
      <w:r>
        <w:rPr>
          <w:i/>
        </w:rPr>
        <w:t>léxico</w:t>
      </w:r>
      <w:r>
        <w:rPr/>
        <w:t>,</w:t>
      </w:r>
      <w:r>
        <w:rPr>
          <w:spacing w:val="-8"/>
        </w:rPr>
        <w:t> </w:t>
      </w:r>
      <w:r>
        <w:rPr/>
        <w:t>i.e.,</w:t>
      </w:r>
      <w:r>
        <w:rPr>
          <w:spacing w:val="-7"/>
        </w:rPr>
        <w:t> </w:t>
      </w:r>
      <w:r>
        <w:rPr/>
        <w:t>uma</w:t>
      </w:r>
      <w:r>
        <w:rPr>
          <w:spacing w:val="-9"/>
        </w:rPr>
        <w:t> </w:t>
      </w:r>
      <w:r>
        <w:rPr/>
        <w:t>lista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termos</w:t>
      </w:r>
      <w:r>
        <w:rPr>
          <w:spacing w:val="-9"/>
        </w:rPr>
        <w:t> </w:t>
      </w:r>
      <w:r>
        <w:rPr/>
        <w:t>positivos</w:t>
      </w:r>
      <w:r>
        <w:rPr>
          <w:spacing w:val="-8"/>
        </w:rPr>
        <w:t> </w:t>
      </w:r>
      <w:r>
        <w:rPr/>
        <w:t>e</w:t>
      </w:r>
      <w:r>
        <w:rPr>
          <w:spacing w:val="-9"/>
        </w:rPr>
        <w:t> </w:t>
      </w:r>
      <w:r>
        <w:rPr/>
        <w:t>negativos</w:t>
      </w:r>
      <w:r>
        <w:rPr>
          <w:spacing w:val="-58"/>
        </w:rPr>
        <w:t> </w:t>
      </w:r>
      <w:r>
        <w:rPr/>
        <w:t>(manualmente</w:t>
      </w:r>
      <w:r>
        <w:rPr>
          <w:spacing w:val="-10"/>
        </w:rPr>
        <w:t> </w:t>
      </w:r>
      <w:r>
        <w:rPr/>
        <w:t>ou</w:t>
      </w:r>
      <w:r>
        <w:rPr>
          <w:spacing w:val="-10"/>
        </w:rPr>
        <w:t> </w:t>
      </w:r>
      <w:r>
        <w:rPr/>
        <w:t>automaticamente</w:t>
      </w:r>
      <w:r>
        <w:rPr>
          <w:spacing w:val="-10"/>
        </w:rPr>
        <w:t> </w:t>
      </w:r>
      <w:r>
        <w:rPr/>
        <w:t>computada)</w:t>
      </w:r>
      <w:r>
        <w:rPr>
          <w:spacing w:val="-9"/>
        </w:rPr>
        <w:t> </w:t>
      </w:r>
      <w:r>
        <w:rPr/>
        <w:t>que</w:t>
      </w:r>
      <w:r>
        <w:rPr>
          <w:spacing w:val="-10"/>
        </w:rPr>
        <w:t> </w:t>
      </w:r>
      <w:r>
        <w:rPr/>
        <w:t>direcionará</w:t>
      </w:r>
      <w:r>
        <w:rPr>
          <w:spacing w:val="-10"/>
        </w:rPr>
        <w:t> </w:t>
      </w:r>
      <w:r>
        <w:rPr/>
        <w:t>o</w:t>
      </w:r>
      <w:r>
        <w:rPr>
          <w:spacing w:val="-9"/>
        </w:rPr>
        <w:t> </w:t>
      </w:r>
      <w:r>
        <w:rPr/>
        <w:t>processo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inferência</w:t>
      </w:r>
      <w:r>
        <w:rPr>
          <w:spacing w:val="-9"/>
        </w:rPr>
        <w:t> </w:t>
      </w:r>
      <w:r>
        <w:rPr/>
        <w:t>da</w:t>
      </w:r>
      <w:r>
        <w:rPr>
          <w:spacing w:val="-10"/>
        </w:rPr>
        <w:t> </w:t>
      </w:r>
      <w:r>
        <w:rPr/>
        <w:t>po-</w:t>
      </w:r>
      <w:r>
        <w:rPr>
          <w:spacing w:val="-58"/>
        </w:rPr>
        <w:t> </w:t>
      </w:r>
      <w:r>
        <w:rPr/>
        <w:t>laridade; </w:t>
      </w:r>
      <w:r>
        <w:rPr>
          <w:i/>
        </w:rPr>
        <w:t>(iii) supervisionada híbrida</w:t>
      </w:r>
      <w:r>
        <w:rPr/>
        <w:t>, baseada no uso de algum algoritmo de aprendizagem de</w:t>
      </w:r>
      <w:r>
        <w:rPr>
          <w:spacing w:val="-57"/>
        </w:rPr>
        <w:t> </w:t>
      </w:r>
      <w:r>
        <w:rPr/>
        <w:t>máquina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conjunto</w:t>
      </w:r>
      <w:r>
        <w:rPr>
          <w:spacing w:val="-2"/>
        </w:rPr>
        <w:t> </w:t>
      </w:r>
      <w:r>
        <w:rPr/>
        <w:t>com</w:t>
      </w:r>
      <w:r>
        <w:rPr>
          <w:spacing w:val="-2"/>
        </w:rPr>
        <w:t> </w:t>
      </w:r>
      <w:r>
        <w:rPr/>
        <w:t>um</w:t>
      </w:r>
      <w:r>
        <w:rPr>
          <w:spacing w:val="-2"/>
        </w:rPr>
        <w:t> </w:t>
      </w:r>
      <w:r>
        <w:rPr/>
        <w:t>léxico;</w:t>
      </w:r>
      <w:r>
        <w:rPr>
          <w:spacing w:val="-1"/>
        </w:rPr>
        <w:t> </w:t>
      </w:r>
      <w:r>
        <w:rPr/>
        <w:t>ou</w:t>
      </w:r>
      <w:r>
        <w:rPr>
          <w:spacing w:val="-2"/>
        </w:rPr>
        <w:t> </w:t>
      </w:r>
      <w:r>
        <w:rPr>
          <w:i/>
        </w:rPr>
        <w:t>(iv)</w:t>
      </w:r>
      <w:r>
        <w:rPr>
          <w:i/>
          <w:spacing w:val="-2"/>
        </w:rPr>
        <w:t> </w:t>
      </w:r>
      <w:r>
        <w:rPr>
          <w:i/>
        </w:rPr>
        <w:t>baseada</w:t>
      </w:r>
      <w:r>
        <w:rPr>
          <w:i/>
          <w:spacing w:val="-2"/>
        </w:rPr>
        <w:t> </w:t>
      </w:r>
      <w:r>
        <w:rPr>
          <w:i/>
        </w:rPr>
        <w:t>em</w:t>
      </w:r>
      <w:r>
        <w:rPr>
          <w:i/>
          <w:spacing w:val="-2"/>
        </w:rPr>
        <w:t> </w:t>
      </w:r>
      <w:r>
        <w:rPr>
          <w:i/>
        </w:rPr>
        <w:t>grafos</w:t>
      </w:r>
      <w:r>
        <w:rPr>
          <w:i/>
          <w:spacing w:val="-2"/>
        </w:rPr>
        <w:t> </w:t>
      </w:r>
      <w:r>
        <w:rPr/>
        <w:t>(</w:t>
      </w:r>
      <w:r>
        <w:rPr>
          <w:i/>
        </w:rPr>
        <w:t>Graph-Based</w:t>
      </w:r>
      <w:r>
        <w:rPr/>
        <w:t>).</w:t>
      </w:r>
    </w:p>
    <w:p>
      <w:pPr>
        <w:pStyle w:val="BodyText"/>
        <w:spacing w:line="312" w:lineRule="auto" w:before="41"/>
        <w:ind w:left="1280" w:right="1131" w:firstLine="351"/>
        <w:jc w:val="both"/>
      </w:pPr>
      <w:r>
        <w:rPr/>
        <w:t>Considerando tais paradigmas de classificação, os três primeiros métodos (baseados em</w:t>
      </w:r>
      <w:r>
        <w:rPr>
          <w:spacing w:val="1"/>
        </w:rPr>
        <w:t> </w:t>
      </w:r>
      <w:r>
        <w:rPr/>
        <w:t>aprendizagem de máquina, baseados em léxicos e os métodos híbridos) podem ser aplicados a</w:t>
      </w:r>
      <w:r>
        <w:rPr>
          <w:spacing w:val="-57"/>
        </w:rPr>
        <w:t> </w:t>
      </w:r>
      <w:r>
        <w:rPr>
          <w:w w:val="95"/>
        </w:rPr>
        <w:t>qualquer tipo de fonte textual (por exemplo, resenhas de livros, filmes, comentários de produtos,</w:t>
      </w:r>
      <w:r>
        <w:rPr>
          <w:spacing w:val="1"/>
          <w:w w:val="95"/>
        </w:rPr>
        <w:t> </w:t>
      </w:r>
      <w:r>
        <w:rPr/>
        <w:t>blogs e redes sociais), enquanto a abordagem baseada em grafos explora as propriedades espe-</w:t>
      </w:r>
      <w:r>
        <w:rPr>
          <w:spacing w:val="-58"/>
        </w:rPr>
        <w:t> </w:t>
      </w:r>
      <w:r>
        <w:rPr/>
        <w:t>cíficas da rede social, como, por exemplo, os relacionamentos entre os seus usuários (Speriosu</w:t>
      </w:r>
      <w:r>
        <w:rPr>
          <w:spacing w:val="-58"/>
        </w:rPr>
        <w:t> </w:t>
      </w:r>
      <w:r>
        <w:rPr>
          <w:i/>
        </w:rPr>
        <w:t>et al.</w:t>
      </w:r>
      <w:r>
        <w:rPr/>
        <w:t>, 2011) e, portanto, necessita de um </w:t>
      </w:r>
      <w:r>
        <w:rPr>
          <w:i/>
        </w:rPr>
        <w:t>corpus </w:t>
      </w:r>
      <w:r>
        <w:rPr/>
        <w:t>com tais informações. O foco deste capítulo</w:t>
      </w:r>
      <w:r>
        <w:rPr>
          <w:spacing w:val="1"/>
        </w:rPr>
        <w:t> </w:t>
      </w:r>
      <w:r>
        <w:rPr/>
        <w:t>está nos métodos baseados em paradigmas de classificação supervisionada e de classificação</w:t>
      </w:r>
      <w:r>
        <w:rPr>
          <w:spacing w:val="1"/>
        </w:rPr>
        <w:t> </w:t>
      </w:r>
      <w:r>
        <w:rPr/>
        <w:t>híbrida.</w:t>
      </w:r>
    </w:p>
    <w:p>
      <w:pPr>
        <w:pStyle w:val="BodyText"/>
        <w:spacing w:line="312" w:lineRule="auto" w:before="41"/>
        <w:ind w:left="1280" w:right="1131" w:firstLine="351"/>
        <w:jc w:val="both"/>
      </w:pPr>
      <w:r>
        <w:rPr/>
        <w:t>Os métodos baseados em paradigmas de classificação supervisionada e de classificação hí-</w:t>
      </w:r>
      <w:r>
        <w:rPr>
          <w:spacing w:val="-57"/>
        </w:rPr>
        <w:t> </w:t>
      </w:r>
      <w:r>
        <w:rPr>
          <w:w w:val="95"/>
        </w:rPr>
        <w:t>brida</w:t>
      </w:r>
      <w:r>
        <w:rPr>
          <w:spacing w:val="17"/>
          <w:w w:val="95"/>
        </w:rPr>
        <w:t> </w:t>
      </w:r>
      <w:r>
        <w:rPr>
          <w:w w:val="95"/>
        </w:rPr>
        <w:t>seguem</w:t>
      </w:r>
      <w:r>
        <w:rPr>
          <w:spacing w:val="17"/>
          <w:w w:val="95"/>
        </w:rPr>
        <w:t> </w:t>
      </w:r>
      <w:r>
        <w:rPr>
          <w:w w:val="95"/>
        </w:rPr>
        <w:t>uma</w:t>
      </w:r>
      <w:r>
        <w:rPr>
          <w:spacing w:val="17"/>
          <w:w w:val="95"/>
        </w:rPr>
        <w:t> </w:t>
      </w:r>
      <w:r>
        <w:rPr>
          <w:w w:val="95"/>
        </w:rPr>
        <w:t>sequência</w:t>
      </w:r>
      <w:r>
        <w:rPr>
          <w:spacing w:val="18"/>
          <w:w w:val="95"/>
        </w:rPr>
        <w:t> </w:t>
      </w:r>
      <w:r>
        <w:rPr>
          <w:w w:val="95"/>
        </w:rPr>
        <w:t>de</w:t>
      </w:r>
      <w:r>
        <w:rPr>
          <w:spacing w:val="17"/>
          <w:w w:val="95"/>
        </w:rPr>
        <w:t> </w:t>
      </w:r>
      <w:r>
        <w:rPr>
          <w:w w:val="95"/>
        </w:rPr>
        <w:t>passos</w:t>
      </w:r>
      <w:r>
        <w:rPr>
          <w:spacing w:val="17"/>
          <w:w w:val="95"/>
        </w:rPr>
        <w:t> </w:t>
      </w:r>
      <w:r>
        <w:rPr>
          <w:w w:val="95"/>
        </w:rPr>
        <w:t>comuns</w:t>
      </w:r>
      <w:r>
        <w:rPr>
          <w:spacing w:val="18"/>
          <w:w w:val="95"/>
        </w:rPr>
        <w:t> </w:t>
      </w:r>
      <w:r>
        <w:rPr>
          <w:w w:val="95"/>
        </w:rPr>
        <w:t>às</w:t>
      </w:r>
      <w:r>
        <w:rPr>
          <w:spacing w:val="17"/>
          <w:w w:val="95"/>
        </w:rPr>
        <w:t> </w:t>
      </w:r>
      <w:r>
        <w:rPr>
          <w:w w:val="95"/>
        </w:rPr>
        <w:t>aplicações</w:t>
      </w:r>
      <w:r>
        <w:rPr>
          <w:spacing w:val="17"/>
          <w:w w:val="95"/>
        </w:rPr>
        <w:t> </w:t>
      </w:r>
      <w:r>
        <w:rPr>
          <w:w w:val="95"/>
        </w:rPr>
        <w:t>de</w:t>
      </w:r>
      <w:r>
        <w:rPr>
          <w:spacing w:val="18"/>
          <w:w w:val="95"/>
        </w:rPr>
        <w:t> </w:t>
      </w:r>
      <w:r>
        <w:rPr>
          <w:w w:val="95"/>
        </w:rPr>
        <w:t>mineração</w:t>
      </w:r>
      <w:r>
        <w:rPr>
          <w:spacing w:val="17"/>
          <w:w w:val="95"/>
        </w:rPr>
        <w:t> </w:t>
      </w:r>
      <w:r>
        <w:rPr>
          <w:w w:val="95"/>
        </w:rPr>
        <w:t>de</w:t>
      </w:r>
      <w:r>
        <w:rPr>
          <w:spacing w:val="17"/>
          <w:w w:val="95"/>
        </w:rPr>
        <w:t> </w:t>
      </w:r>
      <w:r>
        <w:rPr>
          <w:w w:val="95"/>
        </w:rPr>
        <w:t>textos</w:t>
      </w:r>
      <w:r>
        <w:rPr>
          <w:spacing w:val="18"/>
          <w:w w:val="95"/>
        </w:rPr>
        <w:t> </w:t>
      </w:r>
      <w:r>
        <w:rPr>
          <w:w w:val="95"/>
        </w:rPr>
        <w:t>(Liu,</w:t>
      </w:r>
      <w:r>
        <w:rPr>
          <w:spacing w:val="17"/>
          <w:w w:val="95"/>
        </w:rPr>
        <w:t> </w:t>
      </w:r>
      <w:r>
        <w:rPr>
          <w:w w:val="95"/>
        </w:rPr>
        <w:t>2012)</w:t>
      </w:r>
    </w:p>
    <w:p>
      <w:pPr>
        <w:pStyle w:val="BodyText"/>
        <w:spacing w:line="312" w:lineRule="auto"/>
        <w:ind w:left="1280" w:right="1131"/>
        <w:jc w:val="both"/>
      </w:pPr>
      <w:r>
        <w:rPr/>
        <w:t>— ver Figura </w:t>
      </w:r>
      <w:r>
        <w:rPr>
          <w:color w:val="0000B3"/>
        </w:rPr>
        <w:t>2.1</w:t>
      </w:r>
      <w:r>
        <w:rPr/>
        <w:t>. O primeiro passo diz respeito à seleção de um conjunto de </w:t>
      </w:r>
      <w:r>
        <w:rPr>
          <w:i/>
        </w:rPr>
        <w:t>tweets </w:t>
      </w:r>
      <w:r>
        <w:rPr/>
        <w:t>de inte-</w:t>
      </w:r>
      <w:r>
        <w:rPr>
          <w:spacing w:val="1"/>
        </w:rPr>
        <w:t> </w:t>
      </w:r>
      <w:r>
        <w:rPr/>
        <w:t>resse.</w:t>
      </w:r>
      <w:r>
        <w:rPr>
          <w:spacing w:val="7"/>
        </w:rPr>
        <w:t> </w:t>
      </w:r>
      <w:r>
        <w:rPr/>
        <w:t>Este</w:t>
      </w:r>
      <w:r>
        <w:rPr>
          <w:spacing w:val="-9"/>
        </w:rPr>
        <w:t> </w:t>
      </w:r>
      <w:r>
        <w:rPr/>
        <w:t>processo</w:t>
      </w:r>
      <w:r>
        <w:rPr>
          <w:spacing w:val="-9"/>
        </w:rPr>
        <w:t> </w:t>
      </w:r>
      <w:r>
        <w:rPr/>
        <w:t>se</w:t>
      </w:r>
      <w:r>
        <w:rPr>
          <w:spacing w:val="-11"/>
        </w:rPr>
        <w:t> </w:t>
      </w:r>
      <w:r>
        <w:rPr/>
        <w:t>dá</w:t>
      </w:r>
      <w:r>
        <w:rPr>
          <w:spacing w:val="-9"/>
        </w:rPr>
        <w:t> </w:t>
      </w:r>
      <w:r>
        <w:rPr/>
        <w:t>por</w:t>
      </w:r>
      <w:r>
        <w:rPr>
          <w:spacing w:val="-9"/>
        </w:rPr>
        <w:t> </w:t>
      </w:r>
      <w:r>
        <w:rPr/>
        <w:t>meio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uma</w:t>
      </w:r>
      <w:r>
        <w:rPr>
          <w:spacing w:val="-10"/>
        </w:rPr>
        <w:t> </w:t>
      </w:r>
      <w:r>
        <w:rPr/>
        <w:t>busca</w:t>
      </w:r>
      <w:r>
        <w:rPr>
          <w:spacing w:val="-9"/>
        </w:rPr>
        <w:t> </w:t>
      </w:r>
      <w:r>
        <w:rPr/>
        <w:t>por</w:t>
      </w:r>
      <w:r>
        <w:rPr>
          <w:spacing w:val="-9"/>
        </w:rPr>
        <w:t> </w:t>
      </w:r>
      <w:r>
        <w:rPr/>
        <w:t>tópicos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pesquisa,</w:t>
      </w:r>
      <w:r>
        <w:rPr>
          <w:spacing w:val="-8"/>
        </w:rPr>
        <w:t> </w:t>
      </w:r>
      <w:r>
        <w:rPr>
          <w:i/>
        </w:rPr>
        <w:t>hashtags</w:t>
      </w:r>
      <w:r>
        <w:rPr/>
        <w:t>,</w:t>
      </w:r>
      <w:r>
        <w:rPr>
          <w:spacing w:val="-9"/>
        </w:rPr>
        <w:t> </w:t>
      </w:r>
      <w:r>
        <w:rPr>
          <w:i/>
        </w:rPr>
        <w:t>emoticons</w:t>
      </w:r>
      <w:r>
        <w:rPr/>
        <w:t>,</w:t>
      </w:r>
      <w:r>
        <w:rPr>
          <w:spacing w:val="-57"/>
        </w:rPr>
        <w:t> </w:t>
      </w:r>
      <w:r>
        <w:rPr/>
        <w:t>um período de pesquisa, entre outras formas. Estes </w:t>
      </w:r>
      <w:r>
        <w:rPr>
          <w:i/>
        </w:rPr>
        <w:t>tweets </w:t>
      </w:r>
      <w:r>
        <w:rPr/>
        <w:t>devem ser rotulados, sendo que na</w:t>
      </w:r>
      <w:r>
        <w:rPr>
          <w:spacing w:val="1"/>
        </w:rPr>
        <w:t> </w:t>
      </w:r>
      <w:r>
        <w:rPr/>
        <w:t>maioria</w:t>
      </w:r>
      <w:r>
        <w:rPr>
          <w:spacing w:val="-11"/>
        </w:rPr>
        <w:t> </w:t>
      </w:r>
      <w:r>
        <w:rPr/>
        <w:t>dos</w:t>
      </w:r>
      <w:r>
        <w:rPr>
          <w:spacing w:val="-10"/>
        </w:rPr>
        <w:t> </w:t>
      </w:r>
      <w:r>
        <w:rPr/>
        <w:t>casos</w:t>
      </w:r>
      <w:r>
        <w:rPr>
          <w:spacing w:val="-10"/>
        </w:rPr>
        <w:t> </w:t>
      </w:r>
      <w:r>
        <w:rPr/>
        <w:t>este</w:t>
      </w:r>
      <w:r>
        <w:rPr>
          <w:spacing w:val="-10"/>
        </w:rPr>
        <w:t> </w:t>
      </w:r>
      <w:r>
        <w:rPr/>
        <w:t>processo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anotação</w:t>
      </w:r>
      <w:r>
        <w:rPr>
          <w:spacing w:val="-10"/>
        </w:rPr>
        <w:t> </w:t>
      </w:r>
      <w:r>
        <w:rPr/>
        <w:t>se</w:t>
      </w:r>
      <w:r>
        <w:rPr>
          <w:spacing w:val="-10"/>
        </w:rPr>
        <w:t> </w:t>
      </w:r>
      <w:r>
        <w:rPr/>
        <w:t>dá</w:t>
      </w:r>
      <w:r>
        <w:rPr>
          <w:spacing w:val="-10"/>
        </w:rPr>
        <w:t> </w:t>
      </w:r>
      <w:r>
        <w:rPr/>
        <w:t>manualmente</w:t>
      </w:r>
      <w:r>
        <w:rPr>
          <w:spacing w:val="-10"/>
        </w:rPr>
        <w:t> </w:t>
      </w:r>
      <w:r>
        <w:rPr/>
        <w:t>por</w:t>
      </w:r>
      <w:r>
        <w:rPr>
          <w:spacing w:val="-10"/>
        </w:rPr>
        <w:t> </w:t>
      </w:r>
      <w:r>
        <w:rPr/>
        <w:t>um</w:t>
      </w:r>
      <w:r>
        <w:rPr>
          <w:spacing w:val="-10"/>
        </w:rPr>
        <w:t> </w:t>
      </w:r>
      <w:r>
        <w:rPr/>
        <w:t>especialista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domínio</w:t>
      </w:r>
      <w:r>
        <w:rPr>
          <w:spacing w:val="-57"/>
        </w:rPr>
        <w:t> </w:t>
      </w:r>
      <w:r>
        <w:rPr/>
        <w:t>ou</w:t>
      </w:r>
      <w:r>
        <w:rPr>
          <w:spacing w:val="-15"/>
        </w:rPr>
        <w:t> </w:t>
      </w:r>
      <w:r>
        <w:rPr/>
        <w:t>de</w:t>
      </w:r>
      <w:r>
        <w:rPr>
          <w:spacing w:val="-15"/>
        </w:rPr>
        <w:t> </w:t>
      </w:r>
      <w:r>
        <w:rPr/>
        <w:t>maneira</w:t>
      </w:r>
      <w:r>
        <w:rPr>
          <w:spacing w:val="-14"/>
        </w:rPr>
        <w:t> </w:t>
      </w:r>
      <w:r>
        <w:rPr/>
        <w:t>automática,</w:t>
      </w:r>
      <w:r>
        <w:rPr>
          <w:spacing w:val="-13"/>
        </w:rPr>
        <w:t> </w:t>
      </w:r>
      <w:r>
        <w:rPr/>
        <w:t>considerando</w:t>
      </w:r>
      <w:r>
        <w:rPr>
          <w:spacing w:val="-14"/>
        </w:rPr>
        <w:t> </w:t>
      </w:r>
      <w:r>
        <w:rPr/>
        <w:t>as</w:t>
      </w:r>
      <w:r>
        <w:rPr>
          <w:spacing w:val="-15"/>
        </w:rPr>
        <w:t> </w:t>
      </w:r>
      <w:r>
        <w:rPr>
          <w:i/>
        </w:rPr>
        <w:t>hashtags</w:t>
      </w:r>
      <w:r>
        <w:rPr>
          <w:i/>
          <w:spacing w:val="-14"/>
        </w:rPr>
        <w:t> </w:t>
      </w:r>
      <w:r>
        <w:rPr/>
        <w:t>e</w:t>
      </w:r>
      <w:r>
        <w:rPr>
          <w:spacing w:val="-15"/>
        </w:rPr>
        <w:t> </w:t>
      </w:r>
      <w:r>
        <w:rPr>
          <w:i/>
        </w:rPr>
        <w:t>emoticons</w:t>
      </w:r>
      <w:r>
        <w:rPr>
          <w:i/>
          <w:spacing w:val="-14"/>
        </w:rPr>
        <w:t> </w:t>
      </w:r>
      <w:r>
        <w:rPr/>
        <w:t>utilizadas</w:t>
      </w:r>
      <w:r>
        <w:rPr>
          <w:spacing w:val="-15"/>
        </w:rPr>
        <w:t> </w:t>
      </w:r>
      <w:r>
        <w:rPr/>
        <w:t>na</w:t>
      </w:r>
      <w:r>
        <w:rPr>
          <w:spacing w:val="-14"/>
        </w:rPr>
        <w:t> </w:t>
      </w:r>
      <w:r>
        <w:rPr/>
        <w:t>pesquisa</w:t>
      </w:r>
      <w:r>
        <w:rPr>
          <w:spacing w:val="-15"/>
        </w:rPr>
        <w:t> </w:t>
      </w:r>
      <w:r>
        <w:rPr/>
        <w:t>—</w:t>
      </w:r>
      <w:r>
        <w:rPr>
          <w:spacing w:val="-14"/>
        </w:rPr>
        <w:t> </w:t>
      </w:r>
      <w:r>
        <w:rPr/>
        <w:t>nesta</w:t>
      </w:r>
      <w:r>
        <w:rPr>
          <w:spacing w:val="-58"/>
        </w:rPr>
        <w:t> </w:t>
      </w:r>
      <w:r>
        <w:rPr/>
        <w:t>última forma de rotulação os </w:t>
      </w:r>
      <w:r>
        <w:rPr>
          <w:i/>
        </w:rPr>
        <w:t>tweets </w:t>
      </w:r>
      <w:r>
        <w:rPr/>
        <w:t>que possuem </w:t>
      </w:r>
      <w:r>
        <w:rPr>
          <w:i/>
        </w:rPr>
        <w:t>hashtags </w:t>
      </w:r>
      <w:r>
        <w:rPr/>
        <w:t>e </w:t>
      </w:r>
      <w:r>
        <w:rPr>
          <w:i/>
        </w:rPr>
        <w:t>emoticons </w:t>
      </w:r>
      <w:r>
        <w:rPr/>
        <w:t>com conotação posi-</w:t>
      </w:r>
      <w:r>
        <w:rPr>
          <w:spacing w:val="1"/>
        </w:rPr>
        <w:t> </w:t>
      </w:r>
      <w:r>
        <w:rPr/>
        <w:t>tiva</w:t>
      </w:r>
      <w:r>
        <w:rPr>
          <w:spacing w:val="-5"/>
        </w:rPr>
        <w:t> </w:t>
      </w:r>
      <w:r>
        <w:rPr/>
        <w:t>são</w:t>
      </w:r>
      <w:r>
        <w:rPr>
          <w:spacing w:val="-4"/>
        </w:rPr>
        <w:t> </w:t>
      </w:r>
      <w:r>
        <w:rPr/>
        <w:t>considerados</w:t>
      </w:r>
      <w:r>
        <w:rPr>
          <w:spacing w:val="-4"/>
        </w:rPr>
        <w:t> </w:t>
      </w:r>
      <w:r>
        <w:rPr/>
        <w:t>positivos,</w:t>
      </w:r>
      <w:r>
        <w:rPr>
          <w:spacing w:val="-4"/>
        </w:rPr>
        <w:t> </w:t>
      </w:r>
      <w:r>
        <w:rPr/>
        <w:t>os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possuem</w:t>
      </w:r>
      <w:r>
        <w:rPr>
          <w:spacing w:val="-5"/>
        </w:rPr>
        <w:t> </w:t>
      </w:r>
      <w:r>
        <w:rPr>
          <w:i/>
        </w:rPr>
        <w:t>hashtags</w:t>
      </w:r>
      <w:r>
        <w:rPr>
          <w:i/>
          <w:spacing w:val="-4"/>
        </w:rPr>
        <w:t> </w:t>
      </w:r>
      <w:r>
        <w:rPr/>
        <w:t>e</w:t>
      </w:r>
      <w:r>
        <w:rPr>
          <w:spacing w:val="-4"/>
        </w:rPr>
        <w:t> </w:t>
      </w:r>
      <w:r>
        <w:rPr>
          <w:i/>
        </w:rPr>
        <w:t>emoticons</w:t>
      </w:r>
      <w:r>
        <w:rPr>
          <w:i/>
          <w:spacing w:val="-4"/>
        </w:rPr>
        <w:t> </w:t>
      </w:r>
      <w:r>
        <w:rPr/>
        <w:t>com</w:t>
      </w:r>
      <w:r>
        <w:rPr>
          <w:spacing w:val="-5"/>
        </w:rPr>
        <w:t> </w:t>
      </w:r>
      <w:r>
        <w:rPr/>
        <w:t>conotação</w:t>
      </w:r>
      <w:r>
        <w:rPr>
          <w:spacing w:val="-4"/>
        </w:rPr>
        <w:t> </w:t>
      </w:r>
      <w:r>
        <w:rPr/>
        <w:t>negativa</w:t>
      </w:r>
    </w:p>
    <w:p>
      <w:pPr>
        <w:spacing w:after="0" w:line="312" w:lineRule="auto"/>
        <w:jc w:val="both"/>
        <w:sectPr>
          <w:headerReference w:type="default" r:id="rId71"/>
          <w:footerReference w:type="default" r:id="rId72"/>
          <w:footerReference w:type="even" r:id="rId73"/>
          <w:pgSz w:w="11910" w:h="16840"/>
          <w:pgMar w:header="0" w:footer="557" w:top="1580" w:bottom="740" w:left="420" w:right="0"/>
          <w:pgNumType w:start="17"/>
        </w:sectPr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spacing w:line="312" w:lineRule="auto" w:before="110"/>
        <w:ind w:left="713" w:right="1698"/>
        <w:jc w:val="both"/>
      </w:pPr>
      <w:r>
        <w:rPr/>
        <w:pict>
          <v:group style="position:absolute;margin-left:56.693001pt;margin-top:112.126472pt;width:498.95pt;height:210.45pt;mso-position-horizontal-relative:page;mso-position-vertical-relative:paragraph;z-index:-24719360" coordorigin="1134,2243" coordsize="9979,4209">
            <v:shape style="position:absolute;left:1404;top:4568;width:1206;height:1869" coordorigin="1405,4568" coordsize="1206,1869" path="m2610,4719l2601,4746,2573,4771,2528,4795,2469,4816,2396,4834,2312,4849,2218,4860,2116,4867,2007,4870,1899,4867,1797,4860,1703,4849,1619,4834,1546,4816,1487,4795,1442,4771,1414,4746,1405,4719,1414,4692,1442,4666,1487,4643,1546,4622,1619,4604,1703,4589,1797,4578,1899,4571,2007,4568,2116,4571,2218,4578,2312,4589,2396,4604,2469,4622,2528,4643,2573,4666,2601,4692,2610,4719xm2610,6286l2601,6313,2573,6339,2528,6362,2469,6383,2396,6401,2312,6416,2218,6427,2116,6434,2007,6437,1899,6434,1797,6427,1703,6416,1619,6401,1546,6383,1487,6362,1442,6339,1414,6313,1405,6286,1405,4719e" filled="false" stroked="true" strokeweight="1.41334pt" strokecolor="#6095c9">
              <v:path arrowok="t"/>
              <v:stroke dashstyle="solid"/>
            </v:shape>
            <v:shape style="position:absolute;left:3211;top:4942;width:1272;height:1159" type="#_x0000_t75" stroked="false">
              <v:imagedata r:id="rId76" o:title=""/>
            </v:shape>
            <v:shape style="position:absolute;left:3352;top:5069;width:1018;height:1046" type="#_x0000_t75" stroked="false">
              <v:imagedata r:id="rId77" o:title=""/>
            </v:shape>
            <v:shape style="position:absolute;left:3296;top:5003;width:1107;height:997" type="#_x0000_t75" stroked="false">
              <v:imagedata r:id="rId78" o:title=""/>
            </v:shape>
            <v:shape style="position:absolute;left:3296;top:5003;width:1107;height:997" coordorigin="3296,5004" coordsize="1107,997" path="m4403,5129l4391,5154,4359,5177,4308,5198,4241,5217,4159,5232,4065,5243,3961,5251,3849,5253,3738,5251,3634,5243,3540,5232,3458,5217,3391,5198,3340,5177,3307,5154,3296,5129,3307,5103,3340,5080,3391,5059,3458,5040,3540,5025,3634,5014,3738,5007,3849,5004,3961,5007,4065,5014,4159,5025,4241,5040,4308,5059,4359,5080,4391,5103,4403,5129xm4403,5876l4391,5901,4359,5925,4308,5946,4241,5964,4159,5980,4065,5991,3961,5998,3849,6001,3738,5998,3634,5991,3540,5980,3458,5964,3391,5946,3340,5925,3307,5901,3296,5876,3296,5129e" filled="false" stroked="true" strokeweight=".70667pt" strokecolor="#a8c367">
              <v:path arrowok="t"/>
              <v:stroke dashstyle="solid"/>
            </v:shape>
            <v:shape style="position:absolute;left:2533;top:5337;width:947;height:368" type="#_x0000_t75" stroked="false">
              <v:imagedata r:id="rId79" o:title=""/>
            </v:shape>
            <v:shape style="position:absolute;left:3166;top:5436;width:129;height:132" type="#_x0000_t75" stroked="false">
              <v:imagedata r:id="rId80" o:title=""/>
            </v:shape>
            <v:shape style="position:absolute;left:4328;top:5323;width:1654;height:368" type="#_x0000_t75" stroked="false">
              <v:imagedata r:id="rId81" o:title=""/>
            </v:shape>
            <v:shape style="position:absolute;left:5672;top:5418;width:130;height:132" type="#_x0000_t75" stroked="false">
              <v:imagedata r:id="rId82" o:title=""/>
            </v:shape>
            <v:shape style="position:absolute;left:1546;top:5418;width:934;height:934" type="#_x0000_t75" stroked="false">
              <v:imagedata r:id="rId83" o:title=""/>
            </v:shape>
            <v:shape style="position:absolute;left:8115;top:4942;width:1527;height:1131" type="#_x0000_t75" stroked="false">
              <v:imagedata r:id="rId84" o:title=""/>
            </v:shape>
            <v:shape style="position:absolute;left:8271;top:4899;width:1244;height:1357" type="#_x0000_t75" stroked="false">
              <v:imagedata r:id="rId85" o:title=""/>
            </v:shape>
            <v:shape style="position:absolute;left:8191;top:5003;width:1367;height:971" type="#_x0000_t75" stroked="false">
              <v:imagedata r:id="rId86" o:title=""/>
            </v:shape>
            <v:shape style="position:absolute;left:8191;top:5003;width:1367;height:971" coordorigin="8191,5004" coordsize="1367,971" path="m9558,5125l9547,5147,9515,5168,9465,5187,9397,5203,9315,5218,9219,5230,9113,5239,8997,5245,8874,5247,8752,5245,8636,5239,8530,5230,8434,5218,8352,5203,8284,5187,8234,5168,8202,5147,8191,5125,8202,5103,8234,5083,8284,5064,8352,5047,8434,5033,8530,5021,8636,5012,8752,5006,8874,5004,8997,5006,9113,5012,9219,5021,9315,5033,9397,5047,9465,5064,9515,5083,9547,5103,9558,5125xm9558,5853l9547,5875,9515,5896,9465,5915,9397,5931,9315,5946,9219,5958,9113,5967,8997,5973,8874,5975,8752,5973,8636,5967,8530,5958,8434,5946,8352,5931,8284,5915,8234,5896,8202,5875,8191,5853,8191,5125e" filled="false" stroked="true" strokeweight=".70667pt" strokecolor="#5b92c7">
              <v:path arrowok="t"/>
              <v:stroke dashstyle="solid"/>
            </v:shape>
            <v:shape style="position:absolute;left:6843;top:5323;width:1527;height:368" type="#_x0000_t75" stroked="false">
              <v:imagedata r:id="rId87" o:title=""/>
            </v:shape>
            <v:line style="position:absolute" from="6908,5497" to="8163,5489" stroked="true" strokeweight="1.41334pt" strokecolor="#6095c9">
              <v:stroke dashstyle="solid"/>
            </v:line>
            <v:shape style="position:absolute;left:8062;top:5424;width:130;height:132" type="#_x0000_t75" stroked="false">
              <v:imagedata r:id="rId88" o:title=""/>
            </v:shape>
            <v:shape style="position:absolute;left:8681;top:4122;width:368;height:976" type="#_x0000_t75" stroked="false">
              <v:imagedata r:id="rId89" o:title=""/>
            </v:shape>
            <v:line style="position:absolute" from="8874,5004" to="8868,4309" stroked="true" strokeweight="1.41334pt" strokecolor="#6095c9">
              <v:stroke dashstyle="solid"/>
            </v:line>
            <v:shape style="position:absolute;left:8803;top:4281;width:132;height:130" type="#_x0000_t75" stroked="false">
              <v:imagedata r:id="rId90" o:title=""/>
            </v:shape>
            <v:shape style="position:absolute;left:8483;top:2242;width:2629;height:1852" type="#_x0000_t75" stroked="false">
              <v:imagedata r:id="rId91" o:title=""/>
            </v:shape>
            <v:shape style="position:absolute;left:8563;top:2279;width:2497;height:1714" type="#_x0000_t75" stroked="false">
              <v:imagedata r:id="rId92" o:title=""/>
            </v:shape>
            <v:shape style="position:absolute;left:8563;top:2279;width:2497;height:1714" coordorigin="8563,2280" coordsize="2497,1714" path="m8563,2451l8602,2511,8710,2562,8785,2582,8872,2599,8969,2612,9075,2620,9187,2623,9299,2620,9405,2612,9502,2599,9589,2582,9664,2562,9726,2538,9801,2482,9811,2451,9821,2420,9896,2365,9958,2341,10033,2320,10120,2303,10217,2291,10323,2283,10435,2280,10547,2283,10653,2291,10750,2303,10837,2320,10912,2341,10974,2365,11049,2420,11059,2451,11059,3822,11049,3791,11020,3762,10912,3711,10837,3691,10750,3674,10653,3661,10547,3653,10435,3650,10323,3653,10217,3661,10120,3674,10033,3691,9958,3711,9896,3735,9821,3791,9811,3822,9801,3853,9726,3908,9664,3932,9589,3953,9502,3970,9405,3982,9299,3990,9187,3993,9075,3990,8969,3982,8872,3970,8785,3953,8710,3932,8648,3908,8573,3853,8563,3822,8563,2451xe" filled="false" stroked="true" strokeweight=".70667pt" strokecolor="#000000">
              <v:path arrowok="t"/>
              <v:stroke dashstyle="solid"/>
            </v:shape>
            <v:shape style="position:absolute;left:5727;top:4942;width:1258;height:1159" type="#_x0000_t75" stroked="false">
              <v:imagedata r:id="rId93" o:title=""/>
            </v:shape>
            <v:shape style="position:absolute;left:5896;top:5168;width:933;height:834" type="#_x0000_t75" stroked="false">
              <v:imagedata r:id="rId94" o:title=""/>
            </v:shape>
            <v:shape style="position:absolute;left:5801;top:4998;width:1107;height:997" type="#_x0000_t75" stroked="false">
              <v:imagedata r:id="rId95" o:title=""/>
            </v:shape>
            <v:shape style="position:absolute;left:5801;top:4998;width:1107;height:997" coordorigin="5801,4999" coordsize="1107,997" path="m6908,5123l6897,5149,6864,5172,6813,5193,6746,5212,6664,5227,6570,5238,6466,5245,6355,5248,6243,5245,6139,5238,6045,5227,5963,5212,5896,5193,5845,5172,5813,5149,5801,5123,5813,5098,5845,5075,5896,5054,5963,5035,6045,5020,6139,5009,6243,5001,6355,4999,6466,5001,6570,5009,6664,5020,6746,5035,6813,5054,6864,5075,6897,5098,6908,5123xm6908,5871l6897,5896,6864,5920,6813,5941,6746,5959,6664,5974,6570,5986,6466,5993,6355,5996,6243,5993,6139,5986,6045,5974,5963,5959,5896,5941,5845,5920,5813,5896,5801,5871,5801,5123e" filled="false" stroked="true" strokeweight=".70667pt" strokecolor="#a8c367">
              <v:path arrowok="t"/>
              <v:stroke dashstyle="solid"/>
            </v:shape>
            <v:shape style="position:absolute;left:4694;top:2853;width:2066;height:857" coordorigin="4694,2853" coordsize="2066,857" path="m4694,3282l4908,2853,6545,2853,6759,3282,6545,3710,4908,3710,4694,3282xe" filled="false" stroked="true" strokeweight="1.41334pt" strokecolor="#6095c9">
              <v:path arrowok="t"/>
              <v:stroke dashstyle="solid"/>
            </v:shape>
            <v:shape style="position:absolute;left:6575;top:3118;width:1555;height:368" type="#_x0000_t75" stroked="false">
              <v:imagedata r:id="rId96" o:title=""/>
            </v:shape>
            <v:shape style="position:absolute;left:1133;top:2751;width:2573;height:1103" type="#_x0000_t75" stroked="false">
              <v:imagedata r:id="rId97" o:title=""/>
            </v:shape>
            <v:shape style="position:absolute;left:1232;top:2850;width:2375;height:919" type="#_x0000_t75" stroked="false">
              <v:imagedata r:id="rId98" o:title=""/>
            </v:shape>
            <v:shape style="position:absolute;left:1196;top:2808;width:2435;height:942" type="#_x0000_t75" stroked="false">
              <v:imagedata r:id="rId99" o:title=""/>
            </v:shape>
            <v:rect style="position:absolute;left:1196;top:2808;width:2435;height:942" filled="false" stroked="true" strokeweight=".70667pt" strokecolor="#5b92c7">
              <v:stroke dashstyle="solid"/>
            </v:rect>
            <v:shape style="position:absolute;left:3451;top:3118;width:1315;height:368" type="#_x0000_t75" stroked="false">
              <v:imagedata r:id="rId100" o:title=""/>
            </v:shape>
            <v:line style="position:absolute" from="4694,3282" to="3659,3279" stroked="true" strokeweight="1.41334pt" strokecolor="#6095c9">
              <v:stroke dashstyle="solid"/>
            </v:line>
            <v:shape style="position:absolute;left:3631;top:3213;width:130;height:132" type="#_x0000_t75" stroked="false">
              <v:imagedata r:id="rId101" o:title=""/>
            </v:shape>
            <v:shape style="position:absolute;left:1826;top:3698;width:665;height:1075" type="#_x0000_t75" stroked="false">
              <v:imagedata r:id="rId102" o:title=""/>
            </v:shape>
            <v:line style="position:absolute" from="2414,3749" to="2020,4543" stroked="true" strokeweight="1.41334pt" strokecolor="#6095c9">
              <v:stroke dashstyle="solid"/>
            </v:line>
            <v:shape style="position:absolute;left:1998;top:4430;width:120;height:138" type="#_x0000_t75" stroked="false">
              <v:imagedata r:id="rId103" o:title=""/>
            </v:shape>
            <v:shape style="position:absolute;left:4138;top:3350;width:134;height:251" type="#_x0000_t202" filled="false" stroked="false">
              <v:textbox inset="0,0,0,0">
                <w:txbxContent>
                  <w:p>
                    <w:pPr>
                      <w:spacing w:line="249" w:lineRule="exact" w:before="0"/>
                      <w:ind w:left="0" w:right="0" w:firstLine="0"/>
                      <w:jc w:val="left"/>
                      <w:rPr>
                        <w:b/>
                        <w:i/>
                        <w:sz w:val="22"/>
                      </w:rPr>
                    </w:pPr>
                    <w:r>
                      <w:rPr>
                        <w:b/>
                        <w:i/>
                        <w:color w:val="FF0000"/>
                        <w:w w:val="102"/>
                        <w:sz w:val="22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5056;top:2947;width:1367;height:686" type="#_x0000_t202" filled="false" stroked="false">
              <v:textbox inset="0,0,0,0">
                <w:txbxContent>
                  <w:p>
                    <w:pPr>
                      <w:spacing w:line="256" w:lineRule="auto" w:before="0"/>
                      <w:ind w:left="0" w:right="18" w:firstLine="0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0000FF"/>
                        <w:w w:val="105"/>
                        <w:sz w:val="19"/>
                      </w:rPr>
                      <w:t>Algoritmo de</w:t>
                    </w:r>
                    <w:r>
                      <w:rPr>
                        <w:b/>
                        <w:color w:val="0000FF"/>
                        <w:spacing w:val="1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000FF"/>
                        <w:spacing w:val="-1"/>
                        <w:w w:val="105"/>
                        <w:sz w:val="19"/>
                      </w:rPr>
                      <w:t>Classificação de</w:t>
                    </w:r>
                    <w:r>
                      <w:rPr>
                        <w:b/>
                        <w:color w:val="0000FF"/>
                        <w:spacing w:val="-47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000FF"/>
                        <w:w w:val="105"/>
                        <w:sz w:val="19"/>
                      </w:rPr>
                      <w:t>Sentimentos</w:t>
                    </w:r>
                  </w:p>
                </w:txbxContent>
              </v:textbox>
              <w10:wrap type="none"/>
            </v:shape>
            <v:shape style="position:absolute;left:9749;top:2801;width:1142;height:686" type="#_x0000_t202" filled="false" stroked="false">
              <v:textbox inset="0,0,0,0">
                <w:txbxContent>
                  <w:p>
                    <w:pPr>
                      <w:spacing w:line="256" w:lineRule="auto" w:before="0"/>
                      <w:ind w:left="29" w:right="18" w:hanging="30"/>
                      <w:jc w:val="both"/>
                      <w:rPr>
                        <w:b/>
                        <w:i/>
                        <w:sz w:val="19"/>
                      </w:rPr>
                    </w:pPr>
                    <w:r>
                      <w:rPr>
                        <w:b/>
                        <w:w w:val="105"/>
                        <w:sz w:val="19"/>
                      </w:rPr>
                      <w:t>ção atributo/</w:t>
                    </w:r>
                    <w:r>
                      <w:rPr>
                        <w:b/>
                        <w:spacing w:val="-47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w w:val="105"/>
                        <w:sz w:val="19"/>
                      </w:rPr>
                      <w:t>a em </w:t>
                    </w:r>
                    <w:r>
                      <w:rPr>
                        <w:b/>
                        <w:i/>
                        <w:w w:val="105"/>
                        <w:sz w:val="19"/>
                      </w:rPr>
                      <w:t>bag-of-</w:t>
                    </w:r>
                    <w:r>
                      <w:rPr>
                        <w:b/>
                        <w:i/>
                        <w:spacing w:val="-47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i/>
                        <w:w w:val="105"/>
                        <w:sz w:val="19"/>
                      </w:rPr>
                      <w:t>rds.</w:t>
                    </w:r>
                  </w:p>
                </w:txbxContent>
              </v:textbox>
              <w10:wrap type="none"/>
            </v:shape>
            <v:shape style="position:absolute;left:8623;top:4544;width:134;height:251" type="#_x0000_t202" filled="false" stroked="false">
              <v:textbox inset="0,0,0,0">
                <w:txbxContent>
                  <w:p>
                    <w:pPr>
                      <w:spacing w:line="249" w:lineRule="exact" w:before="0"/>
                      <w:ind w:left="0" w:right="0" w:firstLine="0"/>
                      <w:jc w:val="left"/>
                      <w:rPr>
                        <w:b/>
                        <w:i/>
                        <w:sz w:val="22"/>
                      </w:rPr>
                    </w:pPr>
                    <w:r>
                      <w:rPr>
                        <w:b/>
                        <w:i/>
                        <w:color w:val="FF0000"/>
                        <w:w w:val="102"/>
                        <w:sz w:val="22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9095;top:4548;width:1098;height:188" type="#_x0000_t202" filled="false" stroked="false">
              <v:textbox inset="0,0,0,0">
                <w:txbxContent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b/>
                        <w:i/>
                        <w:sz w:val="17"/>
                      </w:rPr>
                    </w:pPr>
                    <w:r>
                      <w:rPr>
                        <w:b/>
                        <w:i/>
                        <w:sz w:val="17"/>
                      </w:rPr>
                      <w:t>Transformação</w:t>
                    </w:r>
                  </w:p>
                </w:txbxContent>
              </v:textbox>
              <w10:wrap type="none"/>
            </v:shape>
            <v:shape style="position:absolute;left:1655;top:5160;width:2601;height:628" type="#_x0000_t202" filled="false" stroked="false">
              <v:textbox inset="0,0,0,0">
                <w:txbxContent>
                  <w:p>
                    <w:pPr>
                      <w:tabs>
                        <w:tab w:pos="1296" w:val="right" w:leader="none"/>
                      </w:tabs>
                      <w:spacing w:line="236" w:lineRule="exact" w:before="0"/>
                      <w:ind w:left="0" w:right="0" w:firstLine="0"/>
                      <w:jc w:val="left"/>
                      <w:rPr>
                        <w:b/>
                        <w:i/>
                        <w:sz w:val="22"/>
                      </w:rPr>
                    </w:pPr>
                    <w:r>
                      <w:rPr>
                        <w:b/>
                        <w:w w:val="105"/>
                        <w:sz w:val="22"/>
                      </w:rPr>
                      <w:t>Twitter</w:t>
                      <w:tab/>
                    </w:r>
                    <w:r>
                      <w:rPr>
                        <w:b/>
                        <w:i/>
                        <w:color w:val="FF0000"/>
                        <w:w w:val="105"/>
                        <w:position w:val="3"/>
                        <w:sz w:val="22"/>
                      </w:rPr>
                      <w:t>1</w:t>
                    </w:r>
                  </w:p>
                  <w:p>
                    <w:pPr>
                      <w:tabs>
                        <w:tab w:pos="1612" w:val="left" w:leader="none"/>
                        <w:tab w:pos="1940" w:val="left" w:leader="none"/>
                      </w:tabs>
                      <w:spacing w:line="165" w:lineRule="exact" w:before="0"/>
                      <w:ind w:left="955" w:right="0" w:firstLine="0"/>
                      <w:jc w:val="left"/>
                      <w:rPr>
                        <w:b/>
                        <w:i/>
                        <w:sz w:val="18"/>
                      </w:rPr>
                    </w:pPr>
                    <w:r>
                      <w:rPr>
                        <w:b/>
                        <w:i/>
                        <w:w w:val="102"/>
                        <w:sz w:val="18"/>
                        <w:u w:val="thick" w:color="6095C9"/>
                      </w:rPr>
                      <w:t> </w:t>
                    </w:r>
                    <w:r>
                      <w:rPr>
                        <w:b/>
                        <w:i/>
                        <w:sz w:val="18"/>
                        <w:u w:val="thick" w:color="6095C9"/>
                      </w:rPr>
                      <w:tab/>
                    </w:r>
                    <w:r>
                      <w:rPr>
                        <w:b/>
                        <w:i/>
                        <w:sz w:val="18"/>
                      </w:rPr>
                      <w:tab/>
                    </w:r>
                    <w:r>
                      <w:rPr>
                        <w:b/>
                        <w:i/>
                        <w:sz w:val="18"/>
                      </w:rPr>
                      <w:t>Tweets</w:t>
                    </w:r>
                  </w:p>
                  <w:p>
                    <w:pPr>
                      <w:spacing w:before="19"/>
                      <w:ind w:left="1815" w:right="0" w:firstLine="0"/>
                      <w:jc w:val="left"/>
                      <w:rPr>
                        <w:b/>
                        <w:i/>
                        <w:sz w:val="18"/>
                      </w:rPr>
                    </w:pPr>
                    <w:r>
                      <w:rPr>
                        <w:b/>
                        <w:i/>
                        <w:sz w:val="18"/>
                      </w:rPr>
                      <w:t>relevantes</w:t>
                    </w:r>
                  </w:p>
                </w:txbxContent>
              </v:textbox>
              <w10:wrap type="none"/>
            </v:shape>
            <v:shape style="position:absolute;left:4388;top:5160;width:1420;height:871" type="#_x0000_t202" filled="false" stroked="false">
              <v:textbox inset="0,0,0,0">
                <w:txbxContent>
                  <w:p>
                    <w:pPr>
                      <w:spacing w:line="222" w:lineRule="exact" w:before="0"/>
                      <w:ind w:left="257" w:right="0" w:firstLine="0"/>
                      <w:jc w:val="center"/>
                      <w:rPr>
                        <w:b/>
                        <w:i/>
                        <w:sz w:val="22"/>
                      </w:rPr>
                    </w:pPr>
                    <w:r>
                      <w:rPr>
                        <w:b/>
                        <w:i/>
                        <w:color w:val="FF0000"/>
                        <w:w w:val="102"/>
                        <w:sz w:val="22"/>
                      </w:rPr>
                      <w:t>2</w:t>
                    </w:r>
                  </w:p>
                  <w:p>
                    <w:pPr>
                      <w:tabs>
                        <w:tab w:pos="1399" w:val="left" w:leader="none"/>
                      </w:tabs>
                      <w:spacing w:line="179" w:lineRule="exact" w:before="0"/>
                      <w:ind w:left="-1" w:right="18" w:firstLine="0"/>
                      <w:jc w:val="center"/>
                      <w:rPr>
                        <w:b/>
                        <w:i/>
                        <w:sz w:val="18"/>
                      </w:rPr>
                    </w:pPr>
                    <w:r>
                      <w:rPr>
                        <w:b/>
                        <w:i/>
                        <w:w w:val="102"/>
                        <w:sz w:val="18"/>
                        <w:u w:val="thick" w:color="6095C9"/>
                      </w:rPr>
                      <w:t> </w:t>
                    </w:r>
                    <w:r>
                      <w:rPr>
                        <w:b/>
                        <w:i/>
                        <w:sz w:val="18"/>
                        <w:u w:val="thick" w:color="6095C9"/>
                      </w:rPr>
                      <w:tab/>
                    </w:r>
                  </w:p>
                  <w:p>
                    <w:pPr>
                      <w:spacing w:line="264" w:lineRule="auto" w:before="4"/>
                      <w:ind w:left="141" w:right="211" w:firstLine="0"/>
                      <w:jc w:val="center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i/>
                        <w:sz w:val="17"/>
                      </w:rPr>
                      <w:t>Atribuição de</w:t>
                    </w:r>
                    <w:r>
                      <w:rPr>
                        <w:b/>
                        <w:i/>
                        <w:spacing w:val="1"/>
                        <w:sz w:val="17"/>
                      </w:rPr>
                      <w:t> </w:t>
                    </w:r>
                    <w:r>
                      <w:rPr>
                        <w:b/>
                        <w:i/>
                        <w:sz w:val="17"/>
                      </w:rPr>
                      <w:t>classes</w:t>
                    </w:r>
                    <w:r>
                      <w:rPr>
                        <w:b/>
                        <w:i/>
                        <w:spacing w:val="-2"/>
                        <w:sz w:val="17"/>
                      </w:rPr>
                      <w:t> </w:t>
                    </w:r>
                    <w:r>
                      <w:rPr>
                        <w:b/>
                        <w:sz w:val="15"/>
                      </w:rPr>
                      <w:t>(</w:t>
                    </w:r>
                    <w:r>
                      <w:rPr>
                        <w:rFonts w:ascii="Wingdings" w:hAnsi="Wingdings"/>
                        <w:color w:val="0000FF"/>
                        <w:sz w:val="22"/>
                      </w:rPr>
                      <w:t></w:t>
                    </w:r>
                    <w:r>
                      <w:rPr>
                        <w:color w:val="0000FF"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Wingdings" w:hAnsi="Wingdings"/>
                        <w:color w:val="FF0000"/>
                        <w:sz w:val="22"/>
                      </w:rPr>
                      <w:t></w:t>
                    </w:r>
                    <w:r>
                      <w:rPr>
                        <w:b/>
                        <w:sz w:val="15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6025;top:5463;width:685;height:413" type="#_x0000_t202" filled="false" stroked="false">
              <v:textbox inset="0,0,0,0">
                <w:txbxContent>
                  <w:p>
                    <w:pPr>
                      <w:spacing w:line="203" w:lineRule="exact" w:before="0"/>
                      <w:ind w:left="0" w:right="0" w:firstLine="0"/>
                      <w:jc w:val="left"/>
                      <w:rPr>
                        <w:b/>
                        <w:i/>
                        <w:sz w:val="18"/>
                      </w:rPr>
                    </w:pPr>
                    <w:r>
                      <w:rPr>
                        <w:b/>
                        <w:i/>
                        <w:sz w:val="18"/>
                      </w:rPr>
                      <w:t>Tweets</w:t>
                    </w:r>
                    <w:r>
                      <w:rPr>
                        <w:b/>
                        <w:i/>
                        <w:spacing w:val="3"/>
                        <w:sz w:val="18"/>
                      </w:rPr>
                      <w:t> </w:t>
                    </w:r>
                    <w:r>
                      <w:rPr>
                        <w:b/>
                        <w:i/>
                        <w:sz w:val="18"/>
                      </w:rPr>
                      <w:t>+</w:t>
                    </w:r>
                  </w:p>
                  <w:p>
                    <w:pPr>
                      <w:spacing w:before="14"/>
                      <w:ind w:left="72" w:right="0" w:firstLine="0"/>
                      <w:jc w:val="left"/>
                      <w:rPr>
                        <w:b/>
                        <w:i/>
                        <w:sz w:val="17"/>
                      </w:rPr>
                    </w:pPr>
                    <w:r>
                      <w:rPr>
                        <w:b/>
                        <w:i/>
                        <w:sz w:val="17"/>
                      </w:rPr>
                      <w:t>Classes</w:t>
                    </w:r>
                  </w:p>
                </w:txbxContent>
              </v:textbox>
              <w10:wrap type="none"/>
            </v:shape>
            <v:shape style="position:absolute;left:6998;top:5146;width:1057;height:791" type="#_x0000_t202" filled="false" stroked="false">
              <v:textbox inset="0,0,0,0">
                <w:txbxContent>
                  <w:p>
                    <w:pPr>
                      <w:spacing w:line="249" w:lineRule="exact" w:before="0"/>
                      <w:ind w:left="0" w:right="128" w:firstLine="0"/>
                      <w:jc w:val="center"/>
                      <w:rPr>
                        <w:b/>
                        <w:i/>
                        <w:sz w:val="22"/>
                      </w:rPr>
                    </w:pPr>
                    <w:r>
                      <w:rPr>
                        <w:b/>
                        <w:i/>
                        <w:color w:val="FF0000"/>
                        <w:w w:val="102"/>
                        <w:sz w:val="22"/>
                      </w:rPr>
                      <w:t>3</w:t>
                    </w:r>
                  </w:p>
                  <w:p>
                    <w:pPr>
                      <w:spacing w:line="242" w:lineRule="auto" w:before="146"/>
                      <w:ind w:left="0" w:right="11" w:firstLine="367"/>
                      <w:jc w:val="left"/>
                      <w:rPr>
                        <w:b/>
                        <w:i/>
                        <w:sz w:val="17"/>
                      </w:rPr>
                    </w:pPr>
                    <w:r>
                      <w:rPr>
                        <w:b/>
                        <w:i/>
                        <w:sz w:val="17"/>
                      </w:rPr>
                      <w:t>Pré-</w:t>
                    </w:r>
                    <w:r>
                      <w:rPr>
                        <w:b/>
                        <w:i/>
                        <w:spacing w:val="1"/>
                        <w:sz w:val="17"/>
                      </w:rPr>
                      <w:t> </w:t>
                    </w:r>
                    <w:r>
                      <w:rPr>
                        <w:b/>
                        <w:i/>
                        <w:spacing w:val="-1"/>
                        <w:sz w:val="17"/>
                      </w:rPr>
                      <w:t>processamento</w:t>
                    </w:r>
                  </w:p>
                </w:txbxContent>
              </v:textbox>
              <w10:wrap type="none"/>
            </v:shape>
            <v:shape style="position:absolute;left:8388;top:5192;width:999;height:686" type="#_x0000_t202" filled="false" stroked="false">
              <v:textbox inset="0,0,0,0">
                <w:txbxContent>
                  <w:p>
                    <w:pPr>
                      <w:spacing w:line="264" w:lineRule="auto" w:before="0"/>
                      <w:ind w:left="212" w:right="230" w:firstLine="0"/>
                      <w:jc w:val="center"/>
                      <w:rPr>
                        <w:b/>
                        <w:i/>
                        <w:sz w:val="19"/>
                      </w:rPr>
                    </w:pPr>
                    <w:r>
                      <w:rPr>
                        <w:b/>
                        <w:i/>
                        <w:spacing w:val="-2"/>
                        <w:w w:val="105"/>
                        <w:sz w:val="19"/>
                      </w:rPr>
                      <w:t>Tweets</w:t>
                    </w:r>
                    <w:r>
                      <w:rPr>
                        <w:b/>
                        <w:i/>
                        <w:spacing w:val="-47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i/>
                        <w:w w:val="105"/>
                        <w:sz w:val="19"/>
                      </w:rPr>
                      <w:t>pré-</w:t>
                    </w:r>
                  </w:p>
                  <w:p>
                    <w:pPr>
                      <w:spacing w:line="204" w:lineRule="exact" w:before="0"/>
                      <w:ind w:left="-1" w:right="18" w:firstLine="0"/>
                      <w:jc w:val="center"/>
                      <w:rPr>
                        <w:b/>
                        <w:i/>
                        <w:sz w:val="19"/>
                      </w:rPr>
                    </w:pPr>
                    <w:r>
                      <w:rPr>
                        <w:b/>
                        <w:i/>
                        <w:spacing w:val="-1"/>
                        <w:w w:val="105"/>
                        <w:sz w:val="19"/>
                      </w:rPr>
                      <w:t>processados</w:t>
                    </w:r>
                  </w:p>
                </w:txbxContent>
              </v:textbox>
              <w10:wrap type="none"/>
            </v:shape>
            <v:shape style="position:absolute;left:1196;top:2808;width:2435;height:942" type="#_x0000_t202" filled="false" stroked="true" strokeweight=".70667pt" strokecolor="#5b92c7">
              <v:textbox inset="0,0,0,0">
                <w:txbxContent>
                  <w:p>
                    <w:pPr>
                      <w:spacing w:line="256" w:lineRule="auto" w:before="127"/>
                      <w:ind w:left="133" w:right="126" w:hanging="1"/>
                      <w:jc w:val="center"/>
                      <w:rPr>
                        <w:b/>
                        <w:i/>
                        <w:sz w:val="19"/>
                      </w:rPr>
                    </w:pPr>
                    <w:r>
                      <w:rPr>
                        <w:b/>
                        <w:color w:val="000090"/>
                        <w:w w:val="105"/>
                        <w:sz w:val="19"/>
                      </w:rPr>
                      <w:t>Modelo de Classificação</w:t>
                    </w:r>
                    <w:r>
                      <w:rPr>
                        <w:b/>
                        <w:color w:val="000090"/>
                        <w:spacing w:val="1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00090"/>
                        <w:w w:val="105"/>
                        <w:sz w:val="19"/>
                      </w:rPr>
                      <w:t>pronto</w:t>
                    </w:r>
                    <w:r>
                      <w:rPr>
                        <w:b/>
                        <w:color w:val="000090"/>
                        <w:spacing w:val="-10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00090"/>
                        <w:w w:val="105"/>
                        <w:sz w:val="19"/>
                      </w:rPr>
                      <w:t>para</w:t>
                    </w:r>
                    <w:r>
                      <w:rPr>
                        <w:b/>
                        <w:color w:val="000090"/>
                        <w:spacing w:val="-8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00090"/>
                        <w:w w:val="105"/>
                        <w:sz w:val="19"/>
                      </w:rPr>
                      <w:t>ser</w:t>
                    </w:r>
                    <w:r>
                      <w:rPr>
                        <w:b/>
                        <w:color w:val="000090"/>
                        <w:spacing w:val="-12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00090"/>
                        <w:w w:val="105"/>
                        <w:sz w:val="19"/>
                      </w:rPr>
                      <w:t>usado</w:t>
                    </w:r>
                    <w:r>
                      <w:rPr>
                        <w:b/>
                        <w:color w:val="000090"/>
                        <w:spacing w:val="-9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00090"/>
                        <w:w w:val="105"/>
                        <w:sz w:val="19"/>
                      </w:rPr>
                      <w:t>em</w:t>
                    </w:r>
                    <w:r>
                      <w:rPr>
                        <w:b/>
                        <w:color w:val="000090"/>
                        <w:spacing w:val="-47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color w:val="000090"/>
                        <w:w w:val="105"/>
                        <w:sz w:val="19"/>
                      </w:rPr>
                      <w:t>novos</w:t>
                    </w:r>
                    <w:r>
                      <w:rPr>
                        <w:b/>
                        <w:color w:val="000090"/>
                        <w:spacing w:val="-2"/>
                        <w:w w:val="105"/>
                        <w:sz w:val="19"/>
                      </w:rPr>
                      <w:t> </w:t>
                    </w:r>
                    <w:r>
                      <w:rPr>
                        <w:b/>
                        <w:i/>
                        <w:color w:val="021CA1"/>
                        <w:w w:val="105"/>
                        <w:sz w:val="19"/>
                      </w:rPr>
                      <w:t>tweets</w:t>
                    </w:r>
                  </w:p>
                </w:txbxContent>
              </v:textbox>
              <v:stroke dashstyle="shortdash"/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78597632">
            <wp:simplePos x="0" y="0"/>
            <wp:positionH relativeFrom="page">
              <wp:posOffset>4291991</wp:posOffset>
            </wp:positionH>
            <wp:positionV relativeFrom="paragraph">
              <wp:posOffset>2042182</wp:posOffset>
            </wp:positionV>
            <wp:extent cx="82617" cy="84010"/>
            <wp:effectExtent l="0" t="0" r="0" b="0"/>
            <wp:wrapNone/>
            <wp:docPr id="3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0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61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são</w:t>
      </w:r>
      <w:r>
        <w:rPr>
          <w:spacing w:val="-3"/>
        </w:rPr>
        <w:t> </w:t>
      </w:r>
      <w:r>
        <w:rPr/>
        <w:t>considerados</w:t>
      </w:r>
      <w:r>
        <w:rPr>
          <w:spacing w:val="-3"/>
        </w:rPr>
        <w:t> </w:t>
      </w:r>
      <w:r>
        <w:rPr/>
        <w:t>negativos,</w:t>
      </w:r>
      <w:r>
        <w:rPr>
          <w:spacing w:val="-2"/>
        </w:rPr>
        <w:t> </w:t>
      </w:r>
      <w:r>
        <w:rPr/>
        <w:t>e</w:t>
      </w:r>
      <w:r>
        <w:rPr>
          <w:spacing w:val="-3"/>
        </w:rPr>
        <w:t> </w:t>
      </w:r>
      <w:r>
        <w:rPr/>
        <w:t>os</w:t>
      </w:r>
      <w:r>
        <w:rPr>
          <w:spacing w:val="-2"/>
        </w:rPr>
        <w:t> </w:t>
      </w:r>
      <w:r>
        <w:rPr/>
        <w:t>que</w:t>
      </w:r>
      <w:r>
        <w:rPr>
          <w:spacing w:val="-3"/>
        </w:rPr>
        <w:t> </w:t>
      </w:r>
      <w:r>
        <w:rPr/>
        <w:t>não</w:t>
      </w:r>
      <w:r>
        <w:rPr>
          <w:spacing w:val="-2"/>
        </w:rPr>
        <w:t> </w:t>
      </w:r>
      <w:r>
        <w:rPr/>
        <w:t>possuem</w:t>
      </w:r>
      <w:r>
        <w:rPr>
          <w:spacing w:val="-3"/>
        </w:rPr>
        <w:t> </w:t>
      </w:r>
      <w:r>
        <w:rPr>
          <w:i/>
        </w:rPr>
        <w:t>hashtags</w:t>
      </w:r>
      <w:r>
        <w:rPr>
          <w:i/>
          <w:spacing w:val="-2"/>
        </w:rPr>
        <w:t> </w:t>
      </w:r>
      <w:r>
        <w:rPr/>
        <w:t>e</w:t>
      </w:r>
      <w:r>
        <w:rPr>
          <w:spacing w:val="-3"/>
        </w:rPr>
        <w:t> </w:t>
      </w:r>
      <w:r>
        <w:rPr>
          <w:i/>
        </w:rPr>
        <w:t>emoticons</w:t>
      </w:r>
      <w:r>
        <w:rPr>
          <w:i/>
          <w:spacing w:val="-2"/>
        </w:rPr>
        <w:t> </w:t>
      </w:r>
      <w:r>
        <w:rPr/>
        <w:t>são</w:t>
      </w:r>
      <w:r>
        <w:rPr>
          <w:spacing w:val="-3"/>
        </w:rPr>
        <w:t> </w:t>
      </w:r>
      <w:r>
        <w:rPr/>
        <w:t>desconsiderados</w:t>
      </w:r>
      <w:r>
        <w:rPr>
          <w:color w:val="0000B3"/>
          <w:vertAlign w:val="superscript"/>
        </w:rPr>
        <w:t>1</w:t>
      </w:r>
      <w:r>
        <w:rPr>
          <w:vertAlign w:val="baseline"/>
        </w:rPr>
        <w:t>.</w:t>
      </w:r>
      <w:r>
        <w:rPr>
          <w:spacing w:val="-57"/>
          <w:vertAlign w:val="baseline"/>
        </w:rPr>
        <w:t> </w:t>
      </w:r>
      <w:r>
        <w:rPr>
          <w:vertAlign w:val="baseline"/>
        </w:rPr>
        <w:t>Posteriormente, estes </w:t>
      </w:r>
      <w:r>
        <w:rPr>
          <w:i/>
          <w:vertAlign w:val="baseline"/>
        </w:rPr>
        <w:t>tweets </w:t>
      </w:r>
      <w:r>
        <w:rPr>
          <w:vertAlign w:val="baseline"/>
        </w:rPr>
        <w:t>são pré-processados e transformados em um modelo de represen-</w:t>
      </w:r>
      <w:r>
        <w:rPr>
          <w:spacing w:val="-57"/>
          <w:vertAlign w:val="baseline"/>
        </w:rPr>
        <w:t> </w:t>
      </w:r>
      <w:r>
        <w:rPr>
          <w:vertAlign w:val="baseline"/>
        </w:rPr>
        <w:t>tação baseado em </w:t>
      </w:r>
      <w:r>
        <w:rPr>
          <w:i/>
          <w:vertAlign w:val="baseline"/>
        </w:rPr>
        <w:t>bag-of-words </w:t>
      </w:r>
      <w:r>
        <w:rPr>
          <w:vertAlign w:val="baseline"/>
        </w:rPr>
        <w:t>(BoW). A BoW é fornecida como entrada para o treinamento</w:t>
      </w:r>
      <w:r>
        <w:rPr>
          <w:spacing w:val="1"/>
          <w:vertAlign w:val="baseline"/>
        </w:rPr>
        <w:t> </w:t>
      </w:r>
      <w:r>
        <w:rPr>
          <w:vertAlign w:val="baseline"/>
        </w:rPr>
        <w:t>do algoritmo de classificação, que proverá um modelo de classificação pronto para ser usado</w:t>
      </w:r>
      <w:r>
        <w:rPr>
          <w:spacing w:val="1"/>
          <w:vertAlign w:val="baseline"/>
        </w:rPr>
        <w:t> </w:t>
      </w:r>
      <w:r>
        <w:rPr>
          <w:vertAlign w:val="baseline"/>
        </w:rPr>
        <w:t>em</w:t>
      </w:r>
      <w:r>
        <w:rPr>
          <w:spacing w:val="-2"/>
          <w:vertAlign w:val="baseline"/>
        </w:rPr>
        <w:t> </w:t>
      </w:r>
      <w:r>
        <w:rPr>
          <w:vertAlign w:val="baseline"/>
        </w:rPr>
        <w:t>novos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tweets</w:t>
      </w:r>
      <w:r>
        <w:rPr>
          <w:i/>
          <w:spacing w:val="-2"/>
          <w:vertAlign w:val="baseline"/>
        </w:rPr>
        <w:t> </w:t>
      </w:r>
      <w:r>
        <w:rPr>
          <w:vertAlign w:val="baseline"/>
        </w:rPr>
        <w:t>(diferentes</w:t>
      </w:r>
      <w:r>
        <w:rPr>
          <w:spacing w:val="-1"/>
          <w:vertAlign w:val="baseline"/>
        </w:rPr>
        <w:t> </w:t>
      </w:r>
      <w:r>
        <w:rPr>
          <w:vertAlign w:val="baseline"/>
        </w:rPr>
        <w:t>dos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tweets</w:t>
      </w:r>
      <w:r>
        <w:rPr>
          <w:i/>
          <w:spacing w:val="-2"/>
          <w:vertAlign w:val="baseline"/>
        </w:rPr>
        <w:t> </w:t>
      </w:r>
      <w:r>
        <w:rPr>
          <w:vertAlign w:val="baseline"/>
        </w:rPr>
        <w:t>de</w:t>
      </w:r>
      <w:r>
        <w:rPr>
          <w:spacing w:val="-1"/>
          <w:vertAlign w:val="baseline"/>
        </w:rPr>
        <w:t> </w:t>
      </w:r>
      <w:r>
        <w:rPr>
          <w:vertAlign w:val="baseline"/>
        </w:rPr>
        <w:t>treinamento).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2"/>
        </w:rPr>
      </w:pPr>
    </w:p>
    <w:tbl>
      <w:tblPr>
        <w:tblW w:w="0" w:type="auto"/>
        <w:jc w:val="left"/>
        <w:tblInd w:w="6360" w:type="dxa"/>
        <w:tblBorders>
          <w:top w:val="single" w:sz="12" w:space="0" w:color="6095C9"/>
          <w:left w:val="single" w:sz="12" w:space="0" w:color="6095C9"/>
          <w:bottom w:val="single" w:sz="12" w:space="0" w:color="6095C9"/>
          <w:right w:val="single" w:sz="12" w:space="0" w:color="6095C9"/>
          <w:insideH w:val="single" w:sz="12" w:space="0" w:color="6095C9"/>
          <w:insideV w:val="single" w:sz="12" w:space="0" w:color="6095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89"/>
        <w:gridCol w:w="323"/>
        <w:gridCol w:w="323"/>
        <w:gridCol w:w="323"/>
        <w:gridCol w:w="248"/>
        <w:gridCol w:w="398"/>
      </w:tblGrid>
      <w:tr>
        <w:trPr>
          <w:trHeight w:val="255" w:hRule="atLeast"/>
        </w:trPr>
        <w:tc>
          <w:tcPr>
            <w:tcW w:w="1289" w:type="dxa"/>
            <w:vMerge w:val="restart"/>
            <w:tcBorders>
              <w:top w:val="nil"/>
              <w:left w:val="nil"/>
              <w:right w:val="single" w:sz="6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323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6095C9"/>
          </w:tcPr>
          <w:p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323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6095C9"/>
          </w:tcPr>
          <w:p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323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248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398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</w:tr>
      <w:tr>
        <w:trPr>
          <w:trHeight w:val="248" w:hRule="atLeast"/>
        </w:trPr>
        <w:tc>
          <w:tcPr>
            <w:tcW w:w="1289" w:type="dxa"/>
            <w:vMerge/>
            <w:tcBorders>
              <w:top w:val="nil"/>
              <w:left w:val="nil"/>
              <w:right w:val="single" w:sz="6" w:space="0" w:color="FFFFFF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3" w:type="dxa"/>
            <w:tcBorders>
              <w:top w:val="single" w:sz="18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0ED"/>
          </w:tcPr>
          <w:p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323" w:type="dxa"/>
            <w:tcBorders>
              <w:top w:val="single" w:sz="18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0ED"/>
          </w:tcPr>
          <w:p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323" w:type="dxa"/>
            <w:tcBorders>
              <w:top w:val="single" w:sz="18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248" w:type="dxa"/>
            <w:tcBorders>
              <w:top w:val="single" w:sz="18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398" w:type="dxa"/>
            <w:tcBorders>
              <w:top w:val="single" w:sz="18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</w:tr>
      <w:tr>
        <w:trPr>
          <w:trHeight w:val="255" w:hRule="atLeast"/>
        </w:trPr>
        <w:tc>
          <w:tcPr>
            <w:tcW w:w="1289" w:type="dxa"/>
            <w:vMerge/>
            <w:tcBorders>
              <w:top w:val="nil"/>
              <w:left w:val="nil"/>
              <w:right w:val="single" w:sz="6" w:space="0" w:color="FFFFFF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3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DF1F6"/>
          </w:tcPr>
          <w:p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323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DF1F6"/>
          </w:tcPr>
          <w:p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323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>
            <w:pPr>
              <w:pStyle w:val="TableParagraph"/>
              <w:spacing w:line="153" w:lineRule="exact"/>
              <w:ind w:left="81" w:right="-1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Re</w:t>
            </w:r>
          </w:p>
          <w:p>
            <w:pPr>
              <w:pStyle w:val="TableParagraph"/>
              <w:spacing w:line="76" w:lineRule="exact" w:before="7"/>
              <w:ind w:left="42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val</w:t>
            </w:r>
          </w:p>
        </w:tc>
        <w:tc>
          <w:tcPr>
            <w:tcW w:w="24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>
            <w:pPr>
              <w:pStyle w:val="TableParagraph"/>
              <w:spacing w:line="153" w:lineRule="exact"/>
              <w:ind w:left="-12" w:right="-44"/>
              <w:rPr>
                <w:b/>
                <w:sz w:val="19"/>
              </w:rPr>
            </w:pPr>
            <w:r>
              <w:rPr>
                <w:b/>
                <w:spacing w:val="-1"/>
                <w:w w:val="105"/>
                <w:sz w:val="19"/>
              </w:rPr>
              <w:t>pre</w:t>
            </w:r>
          </w:p>
          <w:p>
            <w:pPr>
              <w:pStyle w:val="TableParagraph"/>
              <w:spacing w:line="76" w:lineRule="exact" w:before="7"/>
              <w:ind w:left="-28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or</w:t>
            </w:r>
          </w:p>
        </w:tc>
        <w:tc>
          <w:tcPr>
            <w:tcW w:w="39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>
            <w:pPr>
              <w:pStyle w:val="TableParagraph"/>
              <w:spacing w:line="153" w:lineRule="exact"/>
              <w:ind w:left="22" w:right="-8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senta</w:t>
            </w:r>
          </w:p>
          <w:p>
            <w:pPr>
              <w:pStyle w:val="TableParagraph"/>
              <w:spacing w:line="76" w:lineRule="exact" w:before="7"/>
              <w:ind w:left="-43" w:right="-159"/>
              <w:rPr>
                <w:b/>
                <w:sz w:val="19"/>
              </w:rPr>
            </w:pPr>
            <w:r>
              <w:rPr>
                <w:b/>
                <w:sz w:val="19"/>
              </w:rPr>
              <w:t>basead</w:t>
            </w:r>
          </w:p>
        </w:tc>
      </w:tr>
      <w:tr>
        <w:trPr>
          <w:trHeight w:val="113" w:hRule="atLeast"/>
        </w:trPr>
        <w:tc>
          <w:tcPr>
            <w:tcW w:w="1289" w:type="dxa"/>
            <w:vMerge/>
            <w:tcBorders>
              <w:top w:val="nil"/>
              <w:left w:val="nil"/>
              <w:right w:val="single" w:sz="6" w:space="0" w:color="FFFFFF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3" w:type="dxa"/>
            <w:vMerge w:val="restart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0ED"/>
          </w:tcPr>
          <w:p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323" w:type="dxa"/>
            <w:vMerge w:val="restart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0ED"/>
          </w:tcPr>
          <w:p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323" w:type="dxa"/>
            <w:vMerge w:val="restart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248" w:type="dxa"/>
            <w:vMerge w:val="restart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398" w:type="dxa"/>
            <w:vMerge w:val="restart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>
            <w:pPr>
              <w:pStyle w:val="TableParagraph"/>
              <w:spacing w:line="129" w:lineRule="exact" w:before="114"/>
              <w:ind w:left="0" w:right="-116"/>
              <w:jc w:val="right"/>
              <w:rPr>
                <w:b/>
                <w:i/>
                <w:sz w:val="19"/>
              </w:rPr>
            </w:pPr>
            <w:r>
              <w:rPr>
                <w:b/>
                <w:i/>
                <w:w w:val="105"/>
                <w:sz w:val="19"/>
              </w:rPr>
              <w:t>wo</w:t>
            </w:r>
          </w:p>
        </w:tc>
      </w:tr>
      <w:tr>
        <w:trPr>
          <w:trHeight w:val="119" w:hRule="atLeast"/>
        </w:trPr>
        <w:tc>
          <w:tcPr>
            <w:tcW w:w="1289" w:type="dxa"/>
            <w:vMerge w:val="restart"/>
            <w:tcBorders>
              <w:left w:val="nil"/>
              <w:bottom w:val="nil"/>
              <w:right w:val="single" w:sz="6" w:space="0" w:color="FFFFFF"/>
            </w:tcBorders>
          </w:tcPr>
          <w:p>
            <w:pPr>
              <w:pStyle w:val="TableParagraph"/>
              <w:spacing w:line="240" w:lineRule="auto" w:before="69"/>
              <w:ind w:left="0" w:right="164"/>
              <w:jc w:val="center"/>
              <w:rPr>
                <w:b/>
                <w:i/>
                <w:sz w:val="22"/>
              </w:rPr>
            </w:pPr>
            <w:r>
              <w:rPr>
                <w:b/>
                <w:i/>
                <w:color w:val="FF0000"/>
                <w:w w:val="102"/>
                <w:sz w:val="22"/>
              </w:rPr>
              <w:t>5</w:t>
            </w:r>
          </w:p>
        </w:tc>
        <w:tc>
          <w:tcPr>
            <w:tcW w:w="323" w:type="dxa"/>
            <w:vMerge/>
            <w:tcBorders>
              <w:top w:val="nil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0ED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3" w:type="dxa"/>
            <w:vMerge/>
            <w:tcBorders>
              <w:top w:val="nil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0ED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3" w:type="dxa"/>
            <w:vMerge/>
            <w:tcBorders>
              <w:top w:val="nil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8" w:type="dxa"/>
            <w:vMerge/>
            <w:tcBorders>
              <w:top w:val="nil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0" w:hRule="atLeast"/>
        </w:trPr>
        <w:tc>
          <w:tcPr>
            <w:tcW w:w="1289" w:type="dxa"/>
            <w:vMerge/>
            <w:tcBorders>
              <w:top w:val="nil"/>
              <w:left w:val="nil"/>
              <w:bottom w:val="nil"/>
              <w:right w:val="single" w:sz="6" w:space="0" w:color="FFFFFF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3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DF1F6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323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DF1F6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323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4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39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>
        <w:trPr>
          <w:trHeight w:val="270" w:hRule="atLeast"/>
        </w:trPr>
        <w:tc>
          <w:tcPr>
            <w:tcW w:w="1289" w:type="dxa"/>
            <w:vMerge/>
            <w:tcBorders>
              <w:top w:val="nil"/>
              <w:left w:val="nil"/>
              <w:bottom w:val="nil"/>
              <w:right w:val="single" w:sz="6" w:space="0" w:color="FFFFFF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3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0ED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323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9E0ED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323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4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39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>
        <w:trPr>
          <w:trHeight w:val="270" w:hRule="atLeast"/>
        </w:trPr>
        <w:tc>
          <w:tcPr>
            <w:tcW w:w="1289" w:type="dxa"/>
            <w:vMerge/>
            <w:tcBorders>
              <w:top w:val="nil"/>
              <w:left w:val="nil"/>
              <w:bottom w:val="nil"/>
              <w:right w:val="single" w:sz="6" w:space="0" w:color="FFFFFF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3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DF1F6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323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DF1F6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323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DF1F6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4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DF1F6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39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DF1F6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97"/>
        <w:ind w:left="904"/>
      </w:pPr>
      <w:r>
        <w:rPr/>
        <w:t>Figura</w:t>
      </w:r>
      <w:r>
        <w:rPr>
          <w:spacing w:val="-5"/>
        </w:rPr>
        <w:t> </w:t>
      </w:r>
      <w:r>
        <w:rPr/>
        <w:t>2.1:</w:t>
      </w:r>
      <w:r>
        <w:rPr>
          <w:spacing w:val="10"/>
        </w:rPr>
        <w:t> </w:t>
      </w:r>
      <w:r>
        <w:rPr/>
        <w:t>Passos</w:t>
      </w:r>
      <w:r>
        <w:rPr>
          <w:spacing w:val="-4"/>
        </w:rPr>
        <w:t> </w:t>
      </w:r>
      <w:r>
        <w:rPr/>
        <w:t>para</w:t>
      </w:r>
      <w:r>
        <w:rPr>
          <w:spacing w:val="-4"/>
        </w:rPr>
        <w:t> </w:t>
      </w:r>
      <w:r>
        <w:rPr/>
        <w:t>obtenção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um</w:t>
      </w:r>
      <w:r>
        <w:rPr>
          <w:spacing w:val="-4"/>
        </w:rPr>
        <w:t> </w:t>
      </w:r>
      <w:r>
        <w:rPr/>
        <w:t>modelo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classificação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sentimentos</w:t>
      </w:r>
      <w:r>
        <w:rPr>
          <w:spacing w:val="-4"/>
        </w:rPr>
        <w:t> </w:t>
      </w:r>
      <w:r>
        <w:rPr/>
        <w:t>em</w:t>
      </w:r>
      <w:r>
        <w:rPr>
          <w:spacing w:val="-4"/>
        </w:rPr>
        <w:t> </w:t>
      </w:r>
      <w:r>
        <w:rPr>
          <w:i/>
        </w:rPr>
        <w:t>tweets</w:t>
      </w:r>
      <w:r>
        <w:rPr/>
        <w:t>.</w:t>
      </w:r>
    </w:p>
    <w:p>
      <w:pPr>
        <w:pStyle w:val="BodyText"/>
        <w:rPr>
          <w:sz w:val="28"/>
        </w:rPr>
      </w:pPr>
    </w:p>
    <w:p>
      <w:pPr>
        <w:pStyle w:val="BodyText"/>
        <w:spacing w:line="312" w:lineRule="auto" w:before="170"/>
        <w:ind w:left="713" w:right="1698" w:firstLine="351"/>
        <w:jc w:val="both"/>
      </w:pPr>
      <w:r>
        <w:rPr/>
        <w:t>Em</w:t>
      </w:r>
      <w:r>
        <w:rPr>
          <w:spacing w:val="-6"/>
        </w:rPr>
        <w:t> </w:t>
      </w:r>
      <w:r>
        <w:rPr/>
        <w:t>uma</w:t>
      </w:r>
      <w:r>
        <w:rPr>
          <w:spacing w:val="-6"/>
        </w:rPr>
        <w:t> </w:t>
      </w:r>
      <w:r>
        <w:rPr>
          <w:i/>
        </w:rPr>
        <w:t>bag-of-words</w:t>
      </w:r>
      <w:r>
        <w:rPr/>
        <w:t>,</w:t>
      </w:r>
      <w:r>
        <w:rPr>
          <w:spacing w:val="-6"/>
        </w:rPr>
        <w:t> </w:t>
      </w:r>
      <w:r>
        <w:rPr/>
        <w:t>os</w:t>
      </w:r>
      <w:r>
        <w:rPr>
          <w:spacing w:val="-6"/>
        </w:rPr>
        <w:t> </w:t>
      </w:r>
      <w:r>
        <w:rPr>
          <w:i/>
        </w:rPr>
        <w:t>tweets</w:t>
      </w:r>
      <w:r>
        <w:rPr>
          <w:i/>
          <w:spacing w:val="-5"/>
        </w:rPr>
        <w:t> </w:t>
      </w:r>
      <w:r>
        <w:rPr/>
        <w:t>são</w:t>
      </w:r>
      <w:r>
        <w:rPr>
          <w:spacing w:val="-6"/>
        </w:rPr>
        <w:t> </w:t>
      </w:r>
      <w:r>
        <w:rPr/>
        <w:t>representados</w:t>
      </w:r>
      <w:r>
        <w:rPr>
          <w:spacing w:val="-6"/>
        </w:rPr>
        <w:t> </w:t>
      </w:r>
      <w:r>
        <w:rPr/>
        <w:t>por</w:t>
      </w:r>
      <w:r>
        <w:rPr>
          <w:spacing w:val="-6"/>
        </w:rPr>
        <w:t> </w:t>
      </w:r>
      <w:r>
        <w:rPr/>
        <w:t>meio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uma</w:t>
      </w:r>
      <w:r>
        <w:rPr>
          <w:spacing w:val="-6"/>
        </w:rPr>
        <w:t> </w:t>
      </w:r>
      <w:r>
        <w:rPr/>
        <w:t>tabela</w:t>
      </w:r>
      <w:r>
        <w:rPr>
          <w:spacing w:val="-6"/>
        </w:rPr>
        <w:t> </w:t>
      </w:r>
      <w:r>
        <w:rPr/>
        <w:t>na</w:t>
      </w:r>
      <w:r>
        <w:rPr>
          <w:spacing w:val="-6"/>
        </w:rPr>
        <w:t> </w:t>
      </w:r>
      <w:r>
        <w:rPr/>
        <w:t>qual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colu-</w:t>
      </w:r>
      <w:r>
        <w:rPr>
          <w:spacing w:val="-58"/>
        </w:rPr>
        <w:t> </w:t>
      </w:r>
      <w:r>
        <w:rPr/>
        <w:t>nas representam os termos, palavras, léxicos ou outros tipos de atributos existentes nas mensa-</w:t>
      </w:r>
      <w:r>
        <w:rPr>
          <w:spacing w:val="-57"/>
        </w:rPr>
        <w:t> </w:t>
      </w:r>
      <w:r>
        <w:rPr/>
        <w:t>gens,</w:t>
      </w:r>
      <w:r>
        <w:rPr>
          <w:spacing w:val="-10"/>
        </w:rPr>
        <w:t> </w:t>
      </w:r>
      <w:r>
        <w:rPr/>
        <w:t>e</w:t>
      </w:r>
      <w:r>
        <w:rPr>
          <w:spacing w:val="-11"/>
        </w:rPr>
        <w:t> </w:t>
      </w:r>
      <w:r>
        <w:rPr/>
        <w:t>os</w:t>
      </w:r>
      <w:r>
        <w:rPr>
          <w:spacing w:val="-10"/>
        </w:rPr>
        <w:t> </w:t>
      </w:r>
      <w:r>
        <w:rPr/>
        <w:t>valores</w:t>
      </w:r>
      <w:r>
        <w:rPr>
          <w:spacing w:val="-11"/>
        </w:rPr>
        <w:t> </w:t>
      </w:r>
      <w:r>
        <w:rPr/>
        <w:t>associados</w:t>
      </w:r>
      <w:r>
        <w:rPr>
          <w:spacing w:val="-10"/>
        </w:rPr>
        <w:t> </w:t>
      </w:r>
      <w:r>
        <w:rPr/>
        <w:t>às</w:t>
      </w:r>
      <w:r>
        <w:rPr>
          <w:spacing w:val="-11"/>
        </w:rPr>
        <w:t> </w:t>
      </w:r>
      <w:r>
        <w:rPr/>
        <w:t>colunas</w:t>
      </w:r>
      <w:r>
        <w:rPr>
          <w:spacing w:val="-10"/>
        </w:rPr>
        <w:t> </w:t>
      </w:r>
      <w:r>
        <w:rPr/>
        <w:t>são</w:t>
      </w:r>
      <w:r>
        <w:rPr>
          <w:spacing w:val="-11"/>
        </w:rPr>
        <w:t> </w:t>
      </w:r>
      <w:r>
        <w:rPr/>
        <w:t>referentes</w:t>
      </w:r>
      <w:r>
        <w:rPr>
          <w:spacing w:val="-11"/>
        </w:rPr>
        <w:t> </w:t>
      </w:r>
      <w:r>
        <w:rPr/>
        <w:t>à</w:t>
      </w:r>
      <w:r>
        <w:rPr>
          <w:spacing w:val="-10"/>
        </w:rPr>
        <w:t> </w:t>
      </w:r>
      <w:r>
        <w:rPr/>
        <w:t>frequência</w:t>
      </w:r>
      <w:r>
        <w:rPr>
          <w:spacing w:val="-11"/>
        </w:rPr>
        <w:t> </w:t>
      </w:r>
      <w:r>
        <w:rPr/>
        <w:t>(ou</w:t>
      </w:r>
      <w:r>
        <w:rPr>
          <w:spacing w:val="-10"/>
        </w:rPr>
        <w:t> </w:t>
      </w:r>
      <w:r>
        <w:rPr/>
        <w:t>presença)</w:t>
      </w:r>
      <w:r>
        <w:rPr>
          <w:spacing w:val="-11"/>
        </w:rPr>
        <w:t> </w:t>
      </w:r>
      <w:r>
        <w:rPr/>
        <w:t>desses</w:t>
      </w:r>
      <w:r>
        <w:rPr>
          <w:spacing w:val="-10"/>
        </w:rPr>
        <w:t> </w:t>
      </w:r>
      <w:r>
        <w:rPr/>
        <w:t>termos</w:t>
      </w:r>
      <w:r>
        <w:rPr>
          <w:spacing w:val="-58"/>
        </w:rPr>
        <w:t> </w:t>
      </w:r>
      <w:r>
        <w:rPr/>
        <w:t>(ou atributos) no </w:t>
      </w:r>
      <w:r>
        <w:rPr>
          <w:i/>
        </w:rPr>
        <w:t>tweet</w:t>
      </w:r>
      <w:r>
        <w:rPr/>
        <w:t>. Dessa forma, uma coleção de </w:t>
      </w:r>
      <w:r>
        <w:rPr>
          <w:i/>
        </w:rPr>
        <w:t>tweets</w:t>
      </w:r>
      <w:r>
        <w:rPr/>
        <w:t>, após o pré-processamento, pode</w:t>
      </w:r>
      <w:r>
        <w:rPr>
          <w:spacing w:val="1"/>
        </w:rPr>
        <w:t> </w:t>
      </w:r>
      <w:r>
        <w:rPr/>
        <w:t>ser</w:t>
      </w:r>
      <w:r>
        <w:rPr>
          <w:spacing w:val="-2"/>
        </w:rPr>
        <w:t> </w:t>
      </w:r>
      <w:r>
        <w:rPr/>
        <w:t>representada</w:t>
      </w:r>
      <w:r>
        <w:rPr>
          <w:spacing w:val="-1"/>
        </w:rPr>
        <w:t> </w:t>
      </w:r>
      <w:r>
        <w:rPr/>
        <w:t>como</w:t>
      </w:r>
      <w:r>
        <w:rPr>
          <w:spacing w:val="-2"/>
        </w:rPr>
        <w:t> </w:t>
      </w:r>
      <w:r>
        <w:rPr/>
        <w:t>ilustrada</w:t>
      </w:r>
      <w:r>
        <w:rPr>
          <w:spacing w:val="-1"/>
        </w:rPr>
        <w:t> </w:t>
      </w:r>
      <w:r>
        <w:rPr/>
        <w:t>na</w:t>
      </w:r>
      <w:r>
        <w:rPr>
          <w:spacing w:val="-2"/>
        </w:rPr>
        <w:t> </w:t>
      </w:r>
      <w:r>
        <w:rPr/>
        <w:t>Tabela</w:t>
      </w:r>
      <w:r>
        <w:rPr>
          <w:spacing w:val="-1"/>
        </w:rPr>
        <w:t> </w:t>
      </w:r>
      <w:r>
        <w:rPr>
          <w:color w:val="0000B3"/>
        </w:rPr>
        <w:t>2.1</w:t>
      </w:r>
      <w:r>
        <w:rPr/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0"/>
        </w:rPr>
      </w:pPr>
    </w:p>
    <w:tbl>
      <w:tblPr>
        <w:tblW w:w="0" w:type="auto"/>
        <w:jc w:val="left"/>
        <w:tblInd w:w="35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69"/>
        <w:gridCol w:w="568"/>
        <w:gridCol w:w="568"/>
        <w:gridCol w:w="567"/>
        <w:gridCol w:w="634"/>
      </w:tblGrid>
      <w:tr>
        <w:trPr>
          <w:trHeight w:val="286" w:hRule="atLeast"/>
        </w:trPr>
        <w:tc>
          <w:tcPr>
            <w:tcW w:w="869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568" w:type="dxa"/>
          </w:tcPr>
          <w:p>
            <w:pPr>
              <w:pStyle w:val="TableParagraph"/>
              <w:spacing w:line="266" w:lineRule="exact"/>
              <w:ind w:left="100" w:right="100"/>
              <w:jc w:val="center"/>
              <w:rPr>
                <w:rFonts w:ascii="Calibri"/>
                <w:sz w:val="24"/>
              </w:rPr>
            </w:pPr>
            <w:r>
              <w:rPr>
                <w:rFonts w:ascii="Cambria"/>
                <w:w w:val="105"/>
                <w:sz w:val="24"/>
              </w:rPr>
              <w:t>t</w:t>
            </w:r>
            <w:r>
              <w:rPr>
                <w:rFonts w:ascii="Calibri"/>
                <w:w w:val="105"/>
                <w:sz w:val="24"/>
                <w:vertAlign w:val="subscript"/>
              </w:rPr>
              <w:t>1</w:t>
            </w:r>
          </w:p>
        </w:tc>
        <w:tc>
          <w:tcPr>
            <w:tcW w:w="568" w:type="dxa"/>
          </w:tcPr>
          <w:p>
            <w:pPr>
              <w:pStyle w:val="TableParagraph"/>
              <w:spacing w:line="266" w:lineRule="exact"/>
              <w:ind w:left="99" w:right="101"/>
              <w:jc w:val="center"/>
              <w:rPr>
                <w:rFonts w:ascii="Calibri"/>
                <w:sz w:val="24"/>
              </w:rPr>
            </w:pPr>
            <w:r>
              <w:rPr>
                <w:rFonts w:ascii="Cambria"/>
                <w:w w:val="105"/>
                <w:sz w:val="24"/>
              </w:rPr>
              <w:t>t</w:t>
            </w:r>
            <w:r>
              <w:rPr>
                <w:rFonts w:ascii="Calibri"/>
                <w:w w:val="105"/>
                <w:sz w:val="24"/>
                <w:vertAlign w:val="subscript"/>
              </w:rPr>
              <w:t>2</w:t>
            </w:r>
          </w:p>
        </w:tc>
        <w:tc>
          <w:tcPr>
            <w:tcW w:w="567" w:type="dxa"/>
          </w:tcPr>
          <w:p>
            <w:pPr>
              <w:pStyle w:val="TableParagraph"/>
              <w:spacing w:line="267" w:lineRule="exact"/>
              <w:ind w:left="108" w:right="142"/>
              <w:jc w:val="center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spacing w:val="20"/>
                <w:w w:val="40"/>
                <w:sz w:val="24"/>
              </w:rPr>
              <w:t>··</w:t>
            </w:r>
            <w:r>
              <w:rPr>
                <w:rFonts w:ascii="Lucida Sans Unicode" w:hAnsi="Lucida Sans Unicode"/>
                <w:spacing w:val="14"/>
                <w:w w:val="40"/>
                <w:sz w:val="24"/>
              </w:rPr>
              <w:t> </w:t>
            </w:r>
            <w:r>
              <w:rPr>
                <w:rFonts w:ascii="Lucida Sans Unicode" w:hAnsi="Lucida Sans Unicode"/>
                <w:w w:val="40"/>
                <w:sz w:val="24"/>
              </w:rPr>
              <w:t>·</w:t>
            </w:r>
          </w:p>
        </w:tc>
        <w:tc>
          <w:tcPr>
            <w:tcW w:w="634" w:type="dxa"/>
          </w:tcPr>
          <w:p>
            <w:pPr>
              <w:pStyle w:val="TableParagraph"/>
              <w:spacing w:line="255" w:lineRule="exact"/>
              <w:ind w:left="103" w:right="109"/>
              <w:jc w:val="center"/>
              <w:rPr>
                <w:rFonts w:ascii="Trebuchet MS"/>
                <w:i/>
                <w:sz w:val="24"/>
              </w:rPr>
            </w:pPr>
            <w:r>
              <w:rPr>
                <w:rFonts w:ascii="Cambria"/>
                <w:w w:val="110"/>
                <w:sz w:val="24"/>
              </w:rPr>
              <w:t>t</w:t>
            </w:r>
            <w:r>
              <w:rPr>
                <w:rFonts w:ascii="Trebuchet MS"/>
                <w:i/>
                <w:w w:val="110"/>
                <w:sz w:val="24"/>
                <w:vertAlign w:val="subscript"/>
              </w:rPr>
              <w:t>m</w:t>
            </w:r>
          </w:p>
        </w:tc>
      </w:tr>
      <w:tr>
        <w:trPr>
          <w:trHeight w:val="286" w:hRule="atLeast"/>
        </w:trPr>
        <w:tc>
          <w:tcPr>
            <w:tcW w:w="869" w:type="dxa"/>
          </w:tcPr>
          <w:p>
            <w:pPr>
              <w:pStyle w:val="TableParagraph"/>
              <w:spacing w:line="266" w:lineRule="exact"/>
              <w:ind w:left="97" w:right="97"/>
              <w:jc w:val="center"/>
              <w:rPr>
                <w:rFonts w:ascii="Calibri"/>
                <w:sz w:val="24"/>
              </w:rPr>
            </w:pPr>
            <w:r>
              <w:rPr>
                <w:i/>
                <w:sz w:val="24"/>
              </w:rPr>
              <w:t>tweet</w:t>
            </w:r>
            <w:r>
              <w:rPr>
                <w:rFonts w:ascii="Calibri"/>
                <w:sz w:val="24"/>
                <w:vertAlign w:val="subscript"/>
              </w:rPr>
              <w:t>1</w:t>
            </w:r>
          </w:p>
        </w:tc>
        <w:tc>
          <w:tcPr>
            <w:tcW w:w="568" w:type="dxa"/>
          </w:tcPr>
          <w:p>
            <w:pPr>
              <w:pStyle w:val="TableParagraph"/>
              <w:spacing w:line="267" w:lineRule="exact"/>
              <w:ind w:left="100" w:right="100"/>
              <w:jc w:val="center"/>
              <w:rPr>
                <w:rFonts w:ascii="Calibri"/>
                <w:sz w:val="16"/>
              </w:rPr>
            </w:pPr>
            <w:r>
              <w:rPr>
                <w:rFonts w:ascii="Cambria"/>
                <w:w w:val="105"/>
                <w:position w:val="4"/>
                <w:sz w:val="24"/>
              </w:rPr>
              <w:t>a</w:t>
            </w:r>
            <w:r>
              <w:rPr>
                <w:rFonts w:ascii="Calibri"/>
                <w:w w:val="105"/>
                <w:sz w:val="16"/>
              </w:rPr>
              <w:t>11</w:t>
            </w:r>
          </w:p>
        </w:tc>
        <w:tc>
          <w:tcPr>
            <w:tcW w:w="568" w:type="dxa"/>
          </w:tcPr>
          <w:p>
            <w:pPr>
              <w:pStyle w:val="TableParagraph"/>
              <w:spacing w:line="267" w:lineRule="exact"/>
              <w:ind w:left="99" w:right="101"/>
              <w:jc w:val="center"/>
              <w:rPr>
                <w:rFonts w:ascii="Calibri"/>
                <w:sz w:val="16"/>
              </w:rPr>
            </w:pPr>
            <w:r>
              <w:rPr>
                <w:rFonts w:ascii="Cambria"/>
                <w:w w:val="105"/>
                <w:position w:val="4"/>
                <w:sz w:val="24"/>
              </w:rPr>
              <w:t>a</w:t>
            </w:r>
            <w:r>
              <w:rPr>
                <w:rFonts w:ascii="Calibri"/>
                <w:w w:val="105"/>
                <w:sz w:val="16"/>
              </w:rPr>
              <w:t>12</w:t>
            </w:r>
          </w:p>
        </w:tc>
        <w:tc>
          <w:tcPr>
            <w:tcW w:w="567" w:type="dxa"/>
          </w:tcPr>
          <w:p>
            <w:pPr>
              <w:pStyle w:val="TableParagraph"/>
              <w:spacing w:line="267" w:lineRule="exact"/>
              <w:ind w:left="108" w:right="142"/>
              <w:jc w:val="center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spacing w:val="20"/>
                <w:w w:val="40"/>
                <w:sz w:val="24"/>
              </w:rPr>
              <w:t>··</w:t>
            </w:r>
            <w:r>
              <w:rPr>
                <w:rFonts w:ascii="Lucida Sans Unicode" w:hAnsi="Lucida Sans Unicode"/>
                <w:spacing w:val="14"/>
                <w:w w:val="40"/>
                <w:sz w:val="24"/>
              </w:rPr>
              <w:t> </w:t>
            </w:r>
            <w:r>
              <w:rPr>
                <w:rFonts w:ascii="Lucida Sans Unicode" w:hAnsi="Lucida Sans Unicode"/>
                <w:w w:val="40"/>
                <w:sz w:val="24"/>
              </w:rPr>
              <w:t>·</w:t>
            </w:r>
          </w:p>
        </w:tc>
        <w:tc>
          <w:tcPr>
            <w:tcW w:w="634" w:type="dxa"/>
          </w:tcPr>
          <w:p>
            <w:pPr>
              <w:pStyle w:val="TableParagraph"/>
              <w:spacing w:line="267" w:lineRule="exact"/>
              <w:ind w:left="103" w:right="109"/>
              <w:jc w:val="center"/>
              <w:rPr>
                <w:rFonts w:ascii="Trebuchet MS"/>
                <w:i/>
                <w:sz w:val="16"/>
              </w:rPr>
            </w:pPr>
            <w:r>
              <w:rPr>
                <w:rFonts w:ascii="Cambria"/>
                <w:w w:val="105"/>
                <w:position w:val="4"/>
                <w:sz w:val="24"/>
              </w:rPr>
              <w:t>a</w:t>
            </w:r>
            <w:r>
              <w:rPr>
                <w:rFonts w:ascii="Calibri"/>
                <w:w w:val="105"/>
                <w:sz w:val="16"/>
              </w:rPr>
              <w:t>1</w:t>
            </w:r>
            <w:r>
              <w:rPr>
                <w:rFonts w:ascii="Trebuchet MS"/>
                <w:i/>
                <w:w w:val="105"/>
                <w:sz w:val="16"/>
              </w:rPr>
              <w:t>m</w:t>
            </w:r>
          </w:p>
        </w:tc>
      </w:tr>
      <w:tr>
        <w:trPr>
          <w:trHeight w:val="286" w:hRule="atLeast"/>
        </w:trPr>
        <w:tc>
          <w:tcPr>
            <w:tcW w:w="869" w:type="dxa"/>
          </w:tcPr>
          <w:p>
            <w:pPr>
              <w:pStyle w:val="TableParagraph"/>
              <w:spacing w:line="266" w:lineRule="exact"/>
              <w:ind w:left="97" w:right="97"/>
              <w:jc w:val="center"/>
              <w:rPr>
                <w:rFonts w:ascii="Calibri"/>
                <w:sz w:val="24"/>
              </w:rPr>
            </w:pPr>
            <w:r>
              <w:rPr>
                <w:i/>
                <w:sz w:val="24"/>
              </w:rPr>
              <w:t>tweet</w:t>
            </w:r>
            <w:r>
              <w:rPr>
                <w:rFonts w:ascii="Calibri"/>
                <w:sz w:val="24"/>
                <w:vertAlign w:val="subscript"/>
              </w:rPr>
              <w:t>2</w:t>
            </w:r>
          </w:p>
        </w:tc>
        <w:tc>
          <w:tcPr>
            <w:tcW w:w="568" w:type="dxa"/>
          </w:tcPr>
          <w:p>
            <w:pPr>
              <w:pStyle w:val="TableParagraph"/>
              <w:spacing w:line="267" w:lineRule="exact"/>
              <w:ind w:left="100" w:right="100"/>
              <w:jc w:val="center"/>
              <w:rPr>
                <w:rFonts w:ascii="Calibri"/>
                <w:sz w:val="16"/>
              </w:rPr>
            </w:pPr>
            <w:r>
              <w:rPr>
                <w:rFonts w:ascii="Cambria"/>
                <w:w w:val="105"/>
                <w:position w:val="4"/>
                <w:sz w:val="24"/>
              </w:rPr>
              <w:t>a</w:t>
            </w:r>
            <w:r>
              <w:rPr>
                <w:rFonts w:ascii="Calibri"/>
                <w:w w:val="105"/>
                <w:sz w:val="16"/>
              </w:rPr>
              <w:t>21</w:t>
            </w:r>
          </w:p>
        </w:tc>
        <w:tc>
          <w:tcPr>
            <w:tcW w:w="568" w:type="dxa"/>
          </w:tcPr>
          <w:p>
            <w:pPr>
              <w:pStyle w:val="TableParagraph"/>
              <w:spacing w:line="267" w:lineRule="exact"/>
              <w:ind w:left="99" w:right="101"/>
              <w:jc w:val="center"/>
              <w:rPr>
                <w:rFonts w:ascii="Calibri"/>
                <w:sz w:val="16"/>
              </w:rPr>
            </w:pPr>
            <w:r>
              <w:rPr>
                <w:rFonts w:ascii="Cambria"/>
                <w:w w:val="105"/>
                <w:position w:val="4"/>
                <w:sz w:val="24"/>
              </w:rPr>
              <w:t>a</w:t>
            </w:r>
            <w:r>
              <w:rPr>
                <w:rFonts w:ascii="Calibri"/>
                <w:w w:val="105"/>
                <w:sz w:val="16"/>
              </w:rPr>
              <w:t>22</w:t>
            </w:r>
          </w:p>
        </w:tc>
        <w:tc>
          <w:tcPr>
            <w:tcW w:w="567" w:type="dxa"/>
          </w:tcPr>
          <w:p>
            <w:pPr>
              <w:pStyle w:val="TableParagraph"/>
              <w:spacing w:line="267" w:lineRule="exact"/>
              <w:ind w:left="108" w:right="142"/>
              <w:jc w:val="center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spacing w:val="20"/>
                <w:w w:val="40"/>
                <w:sz w:val="24"/>
              </w:rPr>
              <w:t>··</w:t>
            </w:r>
            <w:r>
              <w:rPr>
                <w:rFonts w:ascii="Lucida Sans Unicode" w:hAnsi="Lucida Sans Unicode"/>
                <w:spacing w:val="14"/>
                <w:w w:val="40"/>
                <w:sz w:val="24"/>
              </w:rPr>
              <w:t> </w:t>
            </w:r>
            <w:r>
              <w:rPr>
                <w:rFonts w:ascii="Lucida Sans Unicode" w:hAnsi="Lucida Sans Unicode"/>
                <w:w w:val="40"/>
                <w:sz w:val="24"/>
              </w:rPr>
              <w:t>·</w:t>
            </w:r>
          </w:p>
        </w:tc>
        <w:tc>
          <w:tcPr>
            <w:tcW w:w="634" w:type="dxa"/>
          </w:tcPr>
          <w:p>
            <w:pPr>
              <w:pStyle w:val="TableParagraph"/>
              <w:spacing w:line="267" w:lineRule="exact"/>
              <w:ind w:left="103" w:right="109"/>
              <w:jc w:val="center"/>
              <w:rPr>
                <w:rFonts w:ascii="Trebuchet MS"/>
                <w:i/>
                <w:sz w:val="16"/>
              </w:rPr>
            </w:pPr>
            <w:r>
              <w:rPr>
                <w:rFonts w:ascii="Cambria"/>
                <w:w w:val="105"/>
                <w:position w:val="4"/>
                <w:sz w:val="24"/>
              </w:rPr>
              <w:t>a</w:t>
            </w:r>
            <w:r>
              <w:rPr>
                <w:rFonts w:ascii="Calibri"/>
                <w:w w:val="105"/>
                <w:sz w:val="16"/>
              </w:rPr>
              <w:t>2</w:t>
            </w:r>
            <w:r>
              <w:rPr>
                <w:rFonts w:ascii="Trebuchet MS"/>
                <w:i/>
                <w:w w:val="105"/>
                <w:sz w:val="16"/>
              </w:rPr>
              <w:t>m</w:t>
            </w:r>
          </w:p>
        </w:tc>
      </w:tr>
      <w:tr>
        <w:trPr>
          <w:trHeight w:val="286" w:hRule="atLeast"/>
        </w:trPr>
        <w:tc>
          <w:tcPr>
            <w:tcW w:w="869" w:type="dxa"/>
          </w:tcPr>
          <w:p>
            <w:pPr>
              <w:pStyle w:val="TableParagraph"/>
              <w:spacing w:line="267" w:lineRule="exact"/>
              <w:ind w:left="67" w:right="97"/>
              <w:jc w:val="center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40"/>
                <w:sz w:val="24"/>
              </w:rPr>
              <w:t>·</w:t>
            </w:r>
            <w:r>
              <w:rPr>
                <w:rFonts w:ascii="Lucida Sans Unicode" w:hAnsi="Lucida Sans Unicode"/>
                <w:spacing w:val="13"/>
                <w:w w:val="40"/>
                <w:sz w:val="24"/>
              </w:rPr>
              <w:t> </w:t>
            </w:r>
            <w:r>
              <w:rPr>
                <w:rFonts w:ascii="Lucida Sans Unicode" w:hAnsi="Lucida Sans Unicode"/>
                <w:w w:val="40"/>
                <w:sz w:val="24"/>
              </w:rPr>
              <w:t>·</w:t>
            </w:r>
            <w:r>
              <w:rPr>
                <w:rFonts w:ascii="Lucida Sans Unicode" w:hAnsi="Lucida Sans Unicode"/>
                <w:spacing w:val="13"/>
                <w:w w:val="40"/>
                <w:sz w:val="24"/>
              </w:rPr>
              <w:t> </w:t>
            </w:r>
            <w:r>
              <w:rPr>
                <w:rFonts w:ascii="Lucida Sans Unicode" w:hAnsi="Lucida Sans Unicode"/>
                <w:w w:val="40"/>
                <w:sz w:val="24"/>
              </w:rPr>
              <w:t>·</w:t>
            </w:r>
          </w:p>
        </w:tc>
        <w:tc>
          <w:tcPr>
            <w:tcW w:w="568" w:type="dxa"/>
          </w:tcPr>
          <w:p>
            <w:pPr>
              <w:pStyle w:val="TableParagraph"/>
              <w:spacing w:line="267" w:lineRule="exact"/>
              <w:ind w:left="70" w:right="101"/>
              <w:jc w:val="center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spacing w:val="20"/>
                <w:w w:val="40"/>
                <w:sz w:val="24"/>
              </w:rPr>
              <w:t>··</w:t>
            </w:r>
            <w:r>
              <w:rPr>
                <w:rFonts w:ascii="Lucida Sans Unicode" w:hAnsi="Lucida Sans Unicode"/>
                <w:spacing w:val="14"/>
                <w:w w:val="40"/>
                <w:sz w:val="24"/>
              </w:rPr>
              <w:t> </w:t>
            </w:r>
            <w:r>
              <w:rPr>
                <w:rFonts w:ascii="Lucida Sans Unicode" w:hAnsi="Lucida Sans Unicode"/>
                <w:w w:val="40"/>
                <w:sz w:val="24"/>
              </w:rPr>
              <w:t>·</w:t>
            </w:r>
          </w:p>
        </w:tc>
        <w:tc>
          <w:tcPr>
            <w:tcW w:w="568" w:type="dxa"/>
          </w:tcPr>
          <w:p>
            <w:pPr>
              <w:pStyle w:val="TableParagraph"/>
              <w:spacing w:line="267" w:lineRule="exact"/>
              <w:ind w:left="69" w:right="101"/>
              <w:jc w:val="center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spacing w:val="20"/>
                <w:w w:val="40"/>
                <w:sz w:val="24"/>
              </w:rPr>
              <w:t>··</w:t>
            </w:r>
            <w:r>
              <w:rPr>
                <w:rFonts w:ascii="Lucida Sans Unicode" w:hAnsi="Lucida Sans Unicode"/>
                <w:spacing w:val="14"/>
                <w:w w:val="40"/>
                <w:sz w:val="24"/>
              </w:rPr>
              <w:t> </w:t>
            </w:r>
            <w:r>
              <w:rPr>
                <w:rFonts w:ascii="Lucida Sans Unicode" w:hAnsi="Lucida Sans Unicode"/>
                <w:w w:val="40"/>
                <w:sz w:val="24"/>
              </w:rPr>
              <w:t>·</w:t>
            </w:r>
          </w:p>
        </w:tc>
        <w:tc>
          <w:tcPr>
            <w:tcW w:w="567" w:type="dxa"/>
          </w:tcPr>
          <w:p>
            <w:pPr>
              <w:pStyle w:val="TableParagraph"/>
              <w:spacing w:line="267" w:lineRule="exact"/>
              <w:ind w:left="108" w:right="142"/>
              <w:jc w:val="center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spacing w:val="20"/>
                <w:w w:val="40"/>
                <w:sz w:val="24"/>
              </w:rPr>
              <w:t>··</w:t>
            </w:r>
            <w:r>
              <w:rPr>
                <w:rFonts w:ascii="Lucida Sans Unicode" w:hAnsi="Lucida Sans Unicode"/>
                <w:spacing w:val="14"/>
                <w:w w:val="40"/>
                <w:sz w:val="24"/>
              </w:rPr>
              <w:t> </w:t>
            </w:r>
            <w:r>
              <w:rPr>
                <w:rFonts w:ascii="Lucida Sans Unicode" w:hAnsi="Lucida Sans Unicode"/>
                <w:w w:val="40"/>
                <w:sz w:val="24"/>
              </w:rPr>
              <w:t>·</w:t>
            </w:r>
          </w:p>
        </w:tc>
        <w:tc>
          <w:tcPr>
            <w:tcW w:w="634" w:type="dxa"/>
          </w:tcPr>
          <w:p>
            <w:pPr>
              <w:pStyle w:val="TableParagraph"/>
              <w:spacing w:line="267" w:lineRule="exact"/>
              <w:ind w:left="73" w:right="109"/>
              <w:jc w:val="center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spacing w:val="20"/>
                <w:w w:val="40"/>
                <w:sz w:val="24"/>
              </w:rPr>
              <w:t>··</w:t>
            </w:r>
            <w:r>
              <w:rPr>
                <w:rFonts w:ascii="Lucida Sans Unicode" w:hAnsi="Lucida Sans Unicode"/>
                <w:spacing w:val="14"/>
                <w:w w:val="40"/>
                <w:sz w:val="24"/>
              </w:rPr>
              <w:t> </w:t>
            </w:r>
            <w:r>
              <w:rPr>
                <w:rFonts w:ascii="Lucida Sans Unicode" w:hAnsi="Lucida Sans Unicode"/>
                <w:w w:val="40"/>
                <w:sz w:val="24"/>
              </w:rPr>
              <w:t>·</w:t>
            </w:r>
          </w:p>
        </w:tc>
      </w:tr>
      <w:tr>
        <w:trPr>
          <w:trHeight w:val="286" w:hRule="atLeast"/>
        </w:trPr>
        <w:tc>
          <w:tcPr>
            <w:tcW w:w="869" w:type="dxa"/>
          </w:tcPr>
          <w:p>
            <w:pPr>
              <w:pStyle w:val="TableParagraph"/>
              <w:spacing w:line="255" w:lineRule="exact"/>
              <w:ind w:left="97" w:right="97"/>
              <w:jc w:val="center"/>
              <w:rPr>
                <w:rFonts w:ascii="Trebuchet MS"/>
                <w:i/>
                <w:sz w:val="24"/>
              </w:rPr>
            </w:pPr>
            <w:r>
              <w:rPr>
                <w:i/>
                <w:w w:val="105"/>
                <w:sz w:val="24"/>
              </w:rPr>
              <w:t>tweet</w:t>
            </w:r>
            <w:r>
              <w:rPr>
                <w:rFonts w:ascii="Trebuchet MS"/>
                <w:i/>
                <w:w w:val="105"/>
                <w:sz w:val="24"/>
                <w:vertAlign w:val="subscript"/>
              </w:rPr>
              <w:t>n</w:t>
            </w:r>
          </w:p>
        </w:tc>
        <w:tc>
          <w:tcPr>
            <w:tcW w:w="568" w:type="dxa"/>
          </w:tcPr>
          <w:p>
            <w:pPr>
              <w:pStyle w:val="TableParagraph"/>
              <w:spacing w:line="267" w:lineRule="exact"/>
              <w:ind w:left="100" w:right="100"/>
              <w:jc w:val="center"/>
              <w:rPr>
                <w:rFonts w:ascii="Calibri"/>
                <w:sz w:val="16"/>
              </w:rPr>
            </w:pPr>
            <w:r>
              <w:rPr>
                <w:rFonts w:ascii="Cambria"/>
                <w:w w:val="110"/>
                <w:position w:val="4"/>
                <w:sz w:val="24"/>
              </w:rPr>
              <w:t>a</w:t>
            </w:r>
            <w:r>
              <w:rPr>
                <w:rFonts w:ascii="Trebuchet MS"/>
                <w:i/>
                <w:w w:val="110"/>
                <w:sz w:val="16"/>
              </w:rPr>
              <w:t>n</w:t>
            </w:r>
            <w:r>
              <w:rPr>
                <w:rFonts w:ascii="Calibri"/>
                <w:w w:val="110"/>
                <w:sz w:val="16"/>
              </w:rPr>
              <w:t>1</w:t>
            </w:r>
          </w:p>
        </w:tc>
        <w:tc>
          <w:tcPr>
            <w:tcW w:w="568" w:type="dxa"/>
          </w:tcPr>
          <w:p>
            <w:pPr>
              <w:pStyle w:val="TableParagraph"/>
              <w:spacing w:line="267" w:lineRule="exact"/>
              <w:ind w:left="99" w:right="101"/>
              <w:jc w:val="center"/>
              <w:rPr>
                <w:rFonts w:ascii="Calibri"/>
                <w:sz w:val="16"/>
              </w:rPr>
            </w:pPr>
            <w:r>
              <w:rPr>
                <w:rFonts w:ascii="Cambria"/>
                <w:w w:val="110"/>
                <w:position w:val="4"/>
                <w:sz w:val="24"/>
              </w:rPr>
              <w:t>a</w:t>
            </w:r>
            <w:r>
              <w:rPr>
                <w:rFonts w:ascii="Trebuchet MS"/>
                <w:i/>
                <w:w w:val="110"/>
                <w:sz w:val="16"/>
              </w:rPr>
              <w:t>n</w:t>
            </w:r>
            <w:r>
              <w:rPr>
                <w:rFonts w:ascii="Calibri"/>
                <w:w w:val="110"/>
                <w:sz w:val="16"/>
              </w:rPr>
              <w:t>2</w:t>
            </w:r>
          </w:p>
        </w:tc>
        <w:tc>
          <w:tcPr>
            <w:tcW w:w="567" w:type="dxa"/>
          </w:tcPr>
          <w:p>
            <w:pPr>
              <w:pStyle w:val="TableParagraph"/>
              <w:spacing w:line="267" w:lineRule="exact"/>
              <w:ind w:left="108" w:right="142"/>
              <w:jc w:val="center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spacing w:val="20"/>
                <w:w w:val="40"/>
                <w:sz w:val="24"/>
              </w:rPr>
              <w:t>··</w:t>
            </w:r>
            <w:r>
              <w:rPr>
                <w:rFonts w:ascii="Lucida Sans Unicode" w:hAnsi="Lucida Sans Unicode"/>
                <w:spacing w:val="14"/>
                <w:w w:val="40"/>
                <w:sz w:val="24"/>
              </w:rPr>
              <w:t> </w:t>
            </w:r>
            <w:r>
              <w:rPr>
                <w:rFonts w:ascii="Lucida Sans Unicode" w:hAnsi="Lucida Sans Unicode"/>
                <w:w w:val="40"/>
                <w:sz w:val="24"/>
              </w:rPr>
              <w:t>·</w:t>
            </w:r>
          </w:p>
        </w:tc>
        <w:tc>
          <w:tcPr>
            <w:tcW w:w="634" w:type="dxa"/>
          </w:tcPr>
          <w:p>
            <w:pPr>
              <w:pStyle w:val="TableParagraph"/>
              <w:spacing w:line="267" w:lineRule="exact"/>
              <w:ind w:left="103" w:right="109"/>
              <w:jc w:val="center"/>
              <w:rPr>
                <w:rFonts w:ascii="Trebuchet MS"/>
                <w:i/>
                <w:sz w:val="16"/>
              </w:rPr>
            </w:pPr>
            <w:r>
              <w:rPr>
                <w:rFonts w:ascii="Cambria"/>
                <w:w w:val="110"/>
                <w:position w:val="4"/>
                <w:sz w:val="24"/>
              </w:rPr>
              <w:t>a</w:t>
            </w:r>
            <w:r>
              <w:rPr>
                <w:rFonts w:ascii="Trebuchet MS"/>
                <w:i/>
                <w:w w:val="110"/>
                <w:sz w:val="16"/>
              </w:rPr>
              <w:t>nm</w:t>
            </w:r>
          </w:p>
        </w:tc>
      </w:tr>
    </w:tbl>
    <w:p>
      <w:pPr>
        <w:pStyle w:val="BodyText"/>
        <w:spacing w:before="137"/>
        <w:ind w:left="2744"/>
      </w:pPr>
      <w:r>
        <w:rPr/>
        <w:t>Tabela</w:t>
      </w:r>
      <w:r>
        <w:rPr>
          <w:spacing w:val="-11"/>
        </w:rPr>
        <w:t> </w:t>
      </w:r>
      <w:r>
        <w:rPr/>
        <w:t>2.1:</w:t>
      </w:r>
      <w:r>
        <w:rPr>
          <w:spacing w:val="3"/>
        </w:rPr>
        <w:t> </w:t>
      </w:r>
      <w:r>
        <w:rPr/>
        <w:t>Representação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mensagens</w:t>
      </w:r>
      <w:r>
        <w:rPr>
          <w:spacing w:val="-10"/>
        </w:rPr>
        <w:t> </w:t>
      </w:r>
      <w:r>
        <w:rPr/>
        <w:t>do</w:t>
      </w:r>
      <w:r>
        <w:rPr>
          <w:spacing w:val="-11"/>
        </w:rPr>
        <w:t> </w:t>
      </w:r>
      <w:r>
        <w:rPr/>
        <w:t>Twitter.</w:t>
      </w:r>
    </w:p>
    <w:p>
      <w:pPr>
        <w:pStyle w:val="BodyText"/>
        <w:rPr>
          <w:sz w:val="28"/>
        </w:rPr>
      </w:pPr>
    </w:p>
    <w:p>
      <w:pPr>
        <w:pStyle w:val="BodyText"/>
        <w:spacing w:before="166"/>
        <w:ind w:left="1065"/>
        <w:jc w:val="both"/>
        <w:rPr>
          <w:rFonts w:ascii="Trebuchet MS"/>
          <w:i/>
        </w:rPr>
      </w:pPr>
      <w:r>
        <w:rPr/>
        <w:t>Mais</w:t>
      </w:r>
      <w:r>
        <w:rPr>
          <w:spacing w:val="30"/>
        </w:rPr>
        <w:t> </w:t>
      </w:r>
      <w:r>
        <w:rPr/>
        <w:t>especificamente,</w:t>
      </w:r>
      <w:r>
        <w:rPr>
          <w:spacing w:val="37"/>
        </w:rPr>
        <w:t> </w:t>
      </w:r>
      <w:r>
        <w:rPr/>
        <w:t>a</w:t>
      </w:r>
      <w:r>
        <w:rPr>
          <w:spacing w:val="30"/>
        </w:rPr>
        <w:t> </w:t>
      </w:r>
      <w:r>
        <w:rPr/>
        <w:t>Tabela</w:t>
      </w:r>
      <w:r>
        <w:rPr>
          <w:spacing w:val="30"/>
        </w:rPr>
        <w:t> </w:t>
      </w:r>
      <w:r>
        <w:rPr>
          <w:color w:val="0000B3"/>
        </w:rPr>
        <w:t>2.1</w:t>
      </w:r>
      <w:r>
        <w:rPr>
          <w:color w:val="0000B3"/>
          <w:spacing w:val="30"/>
        </w:rPr>
        <w:t> </w:t>
      </w:r>
      <w:r>
        <w:rPr/>
        <w:t>representa</w:t>
      </w:r>
      <w:r>
        <w:rPr>
          <w:spacing w:val="30"/>
        </w:rPr>
        <w:t> </w:t>
      </w:r>
      <w:r>
        <w:rPr>
          <w:rFonts w:ascii="Cambria"/>
        </w:rPr>
        <w:t>n</w:t>
      </w:r>
      <w:r>
        <w:rPr>
          <w:rFonts w:ascii="Cambria"/>
          <w:spacing w:val="37"/>
        </w:rPr>
        <w:t> </w:t>
      </w:r>
      <w:r>
        <w:rPr>
          <w:i/>
        </w:rPr>
        <w:t>tweets</w:t>
      </w:r>
      <w:r>
        <w:rPr>
          <w:i/>
          <w:spacing w:val="30"/>
        </w:rPr>
        <w:t> </w:t>
      </w:r>
      <w:r>
        <w:rPr/>
        <w:t>e</w:t>
      </w:r>
      <w:r>
        <w:rPr>
          <w:spacing w:val="30"/>
        </w:rPr>
        <w:t> </w:t>
      </w:r>
      <w:r>
        <w:rPr>
          <w:rFonts w:ascii="Cambria"/>
        </w:rPr>
        <w:t>m</w:t>
      </w:r>
      <w:r>
        <w:rPr>
          <w:rFonts w:ascii="Cambria"/>
          <w:spacing w:val="37"/>
        </w:rPr>
        <w:t> </w:t>
      </w:r>
      <w:r>
        <w:rPr/>
        <w:t>termos</w:t>
      </w:r>
      <w:r>
        <w:rPr>
          <w:color w:val="0000B3"/>
          <w:vertAlign w:val="superscript"/>
        </w:rPr>
        <w:t>2</w:t>
      </w:r>
      <w:r>
        <w:rPr>
          <w:vertAlign w:val="baseline"/>
        </w:rPr>
        <w:t>,</w:t>
      </w:r>
      <w:r>
        <w:rPr>
          <w:spacing w:val="38"/>
          <w:vertAlign w:val="baseline"/>
        </w:rPr>
        <w:t> </w:t>
      </w:r>
      <w:r>
        <w:rPr>
          <w:vertAlign w:val="baseline"/>
        </w:rPr>
        <w:t>sendo</w:t>
      </w:r>
      <w:r>
        <w:rPr>
          <w:spacing w:val="30"/>
          <w:vertAlign w:val="baseline"/>
        </w:rPr>
        <w:t> </w:t>
      </w:r>
      <w:r>
        <w:rPr>
          <w:vertAlign w:val="baseline"/>
        </w:rPr>
        <w:t>cada</w:t>
      </w:r>
      <w:r>
        <w:rPr>
          <w:spacing w:val="30"/>
          <w:vertAlign w:val="baseline"/>
        </w:rPr>
        <w:t> </w:t>
      </w:r>
      <w:r>
        <w:rPr>
          <w:i/>
          <w:vertAlign w:val="baseline"/>
        </w:rPr>
        <w:t>tweet</w:t>
      </w:r>
      <w:r>
        <w:rPr>
          <w:rFonts w:ascii="Trebuchet MS"/>
          <w:i/>
          <w:vertAlign w:val="subscript"/>
        </w:rPr>
        <w:t>i</w:t>
      </w:r>
    </w:p>
    <w:p>
      <w:pPr>
        <w:pStyle w:val="BodyText"/>
        <w:spacing w:line="358" w:lineRule="exact" w:before="19"/>
        <w:ind w:left="713" w:right="1698"/>
        <w:jc w:val="both"/>
      </w:pPr>
      <w:r>
        <w:rPr>
          <w:rFonts w:ascii="Cambria" w:hAnsi="Cambria"/>
          <w:w w:val="95"/>
        </w:rPr>
        <w:t>=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(a</w:t>
      </w:r>
      <w:r>
        <w:rPr>
          <w:rFonts w:ascii="Trebuchet MS" w:hAnsi="Trebuchet MS"/>
          <w:i/>
          <w:w w:val="95"/>
          <w:vertAlign w:val="subscript"/>
        </w:rPr>
        <w:t>i</w:t>
      </w:r>
      <w:r>
        <w:rPr>
          <w:rFonts w:ascii="Calibri" w:hAnsi="Calibri"/>
          <w:w w:val="95"/>
          <w:vertAlign w:val="subscript"/>
        </w:rPr>
        <w:t>1</w:t>
      </w:r>
      <w:r>
        <w:rPr>
          <w:rFonts w:ascii="Cambria" w:hAnsi="Cambria"/>
          <w:w w:val="95"/>
          <w:vertAlign w:val="baseline"/>
        </w:rPr>
        <w:t>, a</w:t>
      </w:r>
      <w:r>
        <w:rPr>
          <w:rFonts w:ascii="Trebuchet MS" w:hAnsi="Trebuchet MS"/>
          <w:i/>
          <w:w w:val="95"/>
          <w:vertAlign w:val="subscript"/>
        </w:rPr>
        <w:t>i</w:t>
      </w:r>
      <w:r>
        <w:rPr>
          <w:rFonts w:ascii="Calibri" w:hAnsi="Calibri"/>
          <w:w w:val="95"/>
          <w:vertAlign w:val="subscript"/>
        </w:rPr>
        <w:t>2</w:t>
      </w:r>
      <w:r>
        <w:rPr>
          <w:rFonts w:ascii="Cambria" w:hAnsi="Cambria"/>
          <w:w w:val="95"/>
          <w:vertAlign w:val="baseline"/>
        </w:rPr>
        <w:t>, </w:t>
      </w:r>
      <w:r>
        <w:rPr>
          <w:rFonts w:ascii="Lucida Sans Unicode" w:hAnsi="Lucida Sans Unicode"/>
          <w:spacing w:val="20"/>
          <w:w w:val="80"/>
          <w:vertAlign w:val="baseline"/>
        </w:rPr>
        <w:t>·· </w:t>
      </w:r>
      <w:r>
        <w:rPr>
          <w:rFonts w:ascii="Lucida Sans Unicode" w:hAnsi="Lucida Sans Unicode"/>
          <w:w w:val="80"/>
          <w:vertAlign w:val="baseline"/>
        </w:rPr>
        <w:t>· </w:t>
      </w:r>
      <w:r>
        <w:rPr>
          <w:rFonts w:ascii="Cambria" w:hAnsi="Cambria"/>
          <w:w w:val="95"/>
          <w:vertAlign w:val="baseline"/>
        </w:rPr>
        <w:t>, a</w:t>
      </w:r>
      <w:r>
        <w:rPr>
          <w:rFonts w:ascii="Trebuchet MS" w:hAnsi="Trebuchet MS"/>
          <w:i/>
          <w:w w:val="95"/>
          <w:vertAlign w:val="subscript"/>
        </w:rPr>
        <w:t>ij</w:t>
      </w:r>
      <w:r>
        <w:rPr>
          <w:rFonts w:ascii="Cambria" w:hAnsi="Cambria"/>
          <w:w w:val="95"/>
          <w:vertAlign w:val="baseline"/>
        </w:rPr>
        <w:t>, </w:t>
      </w:r>
      <w:r>
        <w:rPr>
          <w:rFonts w:ascii="Lucida Sans Unicode" w:hAnsi="Lucida Sans Unicode"/>
          <w:spacing w:val="20"/>
          <w:w w:val="80"/>
          <w:vertAlign w:val="baseline"/>
        </w:rPr>
        <w:t>·· </w:t>
      </w:r>
      <w:r>
        <w:rPr>
          <w:rFonts w:ascii="Lucida Sans Unicode" w:hAnsi="Lucida Sans Unicode"/>
          <w:w w:val="80"/>
          <w:vertAlign w:val="baseline"/>
        </w:rPr>
        <w:t>· </w:t>
      </w:r>
      <w:r>
        <w:rPr>
          <w:rFonts w:ascii="Cambria" w:hAnsi="Cambria"/>
          <w:w w:val="95"/>
          <w:vertAlign w:val="baseline"/>
        </w:rPr>
        <w:t>, a</w:t>
      </w:r>
      <w:r>
        <w:rPr>
          <w:rFonts w:ascii="Trebuchet MS" w:hAnsi="Trebuchet MS"/>
          <w:i/>
          <w:w w:val="95"/>
          <w:vertAlign w:val="subscript"/>
        </w:rPr>
        <w:t>im</w:t>
      </w:r>
      <w:r>
        <w:rPr>
          <w:rFonts w:ascii="Cambria" w:hAnsi="Cambria"/>
          <w:w w:val="95"/>
          <w:vertAlign w:val="baseline"/>
        </w:rPr>
        <w:t>)</w:t>
      </w:r>
      <w:r>
        <w:rPr>
          <w:w w:val="95"/>
          <w:vertAlign w:val="baseline"/>
        </w:rPr>
        <w:t>.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O valor </w:t>
      </w:r>
      <w:r>
        <w:rPr>
          <w:rFonts w:ascii="Cambria" w:hAnsi="Cambria"/>
          <w:w w:val="95"/>
          <w:vertAlign w:val="baseline"/>
        </w:rPr>
        <w:t>a</w:t>
      </w:r>
      <w:r>
        <w:rPr>
          <w:rFonts w:ascii="Trebuchet MS" w:hAnsi="Trebuchet MS"/>
          <w:i/>
          <w:w w:val="95"/>
          <w:vertAlign w:val="subscript"/>
        </w:rPr>
        <w:t>ij</w:t>
      </w:r>
      <w:r>
        <w:rPr>
          <w:rFonts w:ascii="Trebuchet MS" w:hAnsi="Trebuchet MS"/>
          <w:i/>
          <w:w w:val="95"/>
          <w:vertAlign w:val="baseline"/>
        </w:rPr>
        <w:t> </w:t>
      </w:r>
      <w:r>
        <w:rPr>
          <w:w w:val="95"/>
          <w:vertAlign w:val="baseline"/>
        </w:rPr>
        <w:t>refere-se ao valor associado ao </w:t>
      </w:r>
      <w:r>
        <w:rPr>
          <w:rFonts w:ascii="Cambria" w:hAnsi="Cambria"/>
          <w:w w:val="95"/>
          <w:vertAlign w:val="baseline"/>
        </w:rPr>
        <w:t>j</w:t>
      </w:r>
      <w:r>
        <w:rPr>
          <w:rFonts w:ascii="Lucida Sans Unicode" w:hAnsi="Lucida Sans Unicode"/>
          <w:w w:val="95"/>
          <w:vertAlign w:val="baseline"/>
        </w:rPr>
        <w:t>—</w:t>
      </w:r>
      <w:r>
        <w:rPr>
          <w:w w:val="95"/>
          <w:vertAlign w:val="baseline"/>
        </w:rPr>
        <w:t>ésimo termo do</w:t>
      </w:r>
      <w:r>
        <w:rPr>
          <w:spacing w:val="1"/>
          <w:w w:val="95"/>
          <w:vertAlign w:val="baseline"/>
        </w:rPr>
        <w:t> </w:t>
      </w:r>
      <w:r>
        <w:rPr>
          <w:i/>
          <w:vertAlign w:val="baseline"/>
        </w:rPr>
        <w:t>tweet </w:t>
      </w:r>
      <w:r>
        <w:rPr>
          <w:rFonts w:ascii="Cambria" w:hAnsi="Cambria"/>
          <w:vertAlign w:val="baseline"/>
        </w:rPr>
        <w:t>i</w:t>
      </w:r>
      <w:r>
        <w:rPr>
          <w:vertAlign w:val="baseline"/>
        </w:rPr>
        <w:t>, ou seja, </w:t>
      </w:r>
      <w:r>
        <w:rPr>
          <w:rFonts w:ascii="Cambria" w:hAnsi="Cambria"/>
          <w:vertAlign w:val="baseline"/>
        </w:rPr>
        <w:t>a</w:t>
      </w:r>
      <w:r>
        <w:rPr>
          <w:rFonts w:ascii="Trebuchet MS" w:hAnsi="Trebuchet MS"/>
          <w:i/>
          <w:vertAlign w:val="subscript"/>
        </w:rPr>
        <w:t>ij</w:t>
      </w:r>
      <w:r>
        <w:rPr>
          <w:rFonts w:ascii="Trebuchet MS" w:hAnsi="Trebuchet MS"/>
          <w:i/>
          <w:vertAlign w:val="baseline"/>
        </w:rPr>
        <w:t> </w:t>
      </w:r>
      <w:r>
        <w:rPr>
          <w:vertAlign w:val="baseline"/>
        </w:rPr>
        <w:t>é o valor do termo </w:t>
      </w:r>
      <w:r>
        <w:rPr>
          <w:rFonts w:ascii="Cambria" w:hAnsi="Cambria"/>
          <w:vertAlign w:val="baseline"/>
        </w:rPr>
        <w:t>t</w:t>
      </w:r>
      <w:r>
        <w:rPr>
          <w:rFonts w:ascii="Trebuchet MS" w:hAnsi="Trebuchet MS"/>
          <w:i/>
          <w:vertAlign w:val="subscript"/>
        </w:rPr>
        <w:t>j</w:t>
      </w:r>
      <w:r>
        <w:rPr>
          <w:rFonts w:ascii="Trebuchet MS" w:hAnsi="Trebuchet MS"/>
          <w:i/>
          <w:vertAlign w:val="baseline"/>
        </w:rPr>
        <w:t> </w:t>
      </w:r>
      <w:r>
        <w:rPr>
          <w:vertAlign w:val="baseline"/>
        </w:rPr>
        <w:t>no </w:t>
      </w:r>
      <w:r>
        <w:rPr>
          <w:i/>
          <w:vertAlign w:val="baseline"/>
        </w:rPr>
        <w:t>tweet</w:t>
      </w:r>
      <w:r>
        <w:rPr>
          <w:rFonts w:ascii="Trebuchet MS" w:hAnsi="Trebuchet MS"/>
          <w:i/>
          <w:vertAlign w:val="subscript"/>
        </w:rPr>
        <w:t>i</w:t>
      </w:r>
      <w:r>
        <w:rPr>
          <w:rFonts w:ascii="Trebuchet MS" w:hAnsi="Trebuchet MS"/>
          <w:i/>
          <w:vertAlign w:val="baseline"/>
        </w:rPr>
        <w:t> </w:t>
      </w:r>
      <w:r>
        <w:rPr>
          <w:vertAlign w:val="baseline"/>
        </w:rPr>
        <w:t>e pode ser calculado de diversas formas.</w:t>
      </w:r>
      <w:r>
        <w:rPr>
          <w:spacing w:val="1"/>
          <w:vertAlign w:val="baseline"/>
        </w:rPr>
        <w:t> </w:t>
      </w:r>
      <w:r>
        <w:rPr>
          <w:vertAlign w:val="baseline"/>
        </w:rPr>
        <w:t>Alguns autores utilizam valores binários.</w:t>
      </w:r>
      <w:r>
        <w:rPr>
          <w:spacing w:val="60"/>
          <w:vertAlign w:val="baseline"/>
        </w:rPr>
        <w:t> </w:t>
      </w:r>
      <w:r>
        <w:rPr>
          <w:vertAlign w:val="baseline"/>
        </w:rPr>
        <w:t>Neste caso, </w:t>
      </w:r>
      <w:r>
        <w:rPr>
          <w:rFonts w:ascii="Cambria" w:hAnsi="Cambria"/>
          <w:vertAlign w:val="baseline"/>
        </w:rPr>
        <w:t>a</w:t>
      </w:r>
      <w:r>
        <w:rPr>
          <w:rFonts w:ascii="Trebuchet MS" w:hAnsi="Trebuchet MS"/>
          <w:i/>
          <w:vertAlign w:val="subscript"/>
        </w:rPr>
        <w:t>ij</w:t>
      </w:r>
      <w:r>
        <w:rPr>
          <w:rFonts w:ascii="Trebuchet MS" w:hAnsi="Trebuchet MS"/>
          <w:i/>
          <w:vertAlign w:val="baseline"/>
        </w:rPr>
        <w:t> </w:t>
      </w:r>
      <w:r>
        <w:rPr>
          <w:rFonts w:ascii="Cambria" w:hAnsi="Cambria"/>
          <w:spacing w:val="34"/>
          <w:vertAlign w:val="baseline"/>
        </w:rPr>
        <w:t>= </w:t>
      </w:r>
      <w:r>
        <w:rPr>
          <w:rFonts w:ascii="Cambria" w:hAnsi="Cambria"/>
          <w:vertAlign w:val="baseline"/>
        </w:rPr>
        <w:t>1 </w:t>
      </w:r>
      <w:r>
        <w:rPr>
          <w:vertAlign w:val="baseline"/>
        </w:rPr>
        <w:t>significa a presença do termo </w:t>
      </w:r>
      <w:r>
        <w:rPr>
          <w:rFonts w:ascii="Cambria" w:hAnsi="Cambria"/>
          <w:w w:val="125"/>
          <w:vertAlign w:val="baseline"/>
        </w:rPr>
        <w:t>j</w:t>
      </w:r>
      <w:r>
        <w:rPr>
          <w:rFonts w:ascii="Cambria" w:hAnsi="Cambria"/>
          <w:spacing w:val="1"/>
          <w:w w:val="125"/>
          <w:vertAlign w:val="baseline"/>
        </w:rPr>
        <w:t> </w:t>
      </w:r>
      <w:r>
        <w:rPr>
          <w:vertAlign w:val="baseline"/>
        </w:rPr>
        <w:t>na</w:t>
      </w:r>
      <w:r>
        <w:rPr>
          <w:spacing w:val="-2"/>
          <w:vertAlign w:val="baseline"/>
        </w:rPr>
        <w:t> </w:t>
      </w:r>
      <w:r>
        <w:rPr>
          <w:vertAlign w:val="baseline"/>
        </w:rPr>
        <w:t>mensagem</w:t>
      </w:r>
      <w:r>
        <w:rPr>
          <w:spacing w:val="-1"/>
          <w:vertAlign w:val="baseline"/>
        </w:rPr>
        <w:t> </w:t>
      </w:r>
      <w:r>
        <w:rPr>
          <w:rFonts w:ascii="Cambria" w:hAnsi="Cambria"/>
          <w:vertAlign w:val="baseline"/>
        </w:rPr>
        <w:t>i</w:t>
      </w:r>
      <w:r>
        <w:rPr>
          <w:rFonts w:ascii="Cambria" w:hAnsi="Cambria"/>
          <w:spacing w:val="6"/>
          <w:vertAlign w:val="baseline"/>
        </w:rPr>
        <w:t> </w:t>
      </w:r>
      <w:r>
        <w:rPr>
          <w:vertAlign w:val="baseline"/>
        </w:rPr>
        <w:t>e</w:t>
      </w:r>
      <w:r>
        <w:rPr>
          <w:spacing w:val="-2"/>
          <w:vertAlign w:val="baseline"/>
        </w:rPr>
        <w:t> </w:t>
      </w:r>
      <w:r>
        <w:rPr>
          <w:vertAlign w:val="baseline"/>
        </w:rPr>
        <w:t>o</w:t>
      </w:r>
      <w:r>
        <w:rPr>
          <w:spacing w:val="-1"/>
          <w:vertAlign w:val="baseline"/>
        </w:rPr>
        <w:t> </w:t>
      </w:r>
      <w:r>
        <w:rPr>
          <w:vertAlign w:val="baseline"/>
        </w:rPr>
        <w:t>valor</w:t>
      </w:r>
      <w:r>
        <w:rPr>
          <w:spacing w:val="-1"/>
          <w:vertAlign w:val="baseline"/>
        </w:rPr>
        <w:t> </w:t>
      </w:r>
      <w:r>
        <w:rPr>
          <w:vertAlign w:val="baseline"/>
        </w:rPr>
        <w:t>0</w:t>
      </w:r>
      <w:r>
        <w:rPr>
          <w:spacing w:val="-2"/>
          <w:vertAlign w:val="baseline"/>
        </w:rPr>
        <w:t> </w:t>
      </w:r>
      <w:r>
        <w:rPr>
          <w:vertAlign w:val="baseline"/>
        </w:rPr>
        <w:t>significa</w:t>
      </w:r>
      <w:r>
        <w:rPr>
          <w:spacing w:val="-1"/>
          <w:vertAlign w:val="baseline"/>
        </w:rPr>
        <w:t> </w:t>
      </w:r>
      <w:r>
        <w:rPr>
          <w:vertAlign w:val="baseline"/>
        </w:rPr>
        <w:t>a</w:t>
      </w:r>
      <w:r>
        <w:rPr>
          <w:spacing w:val="-1"/>
          <w:vertAlign w:val="baseline"/>
        </w:rPr>
        <w:t> </w:t>
      </w:r>
      <w:r>
        <w:rPr>
          <w:vertAlign w:val="baseline"/>
        </w:rPr>
        <w:t>ausência</w:t>
      </w:r>
      <w:r>
        <w:rPr>
          <w:spacing w:val="-2"/>
          <w:vertAlign w:val="baseline"/>
        </w:rPr>
        <w:t> </w:t>
      </w:r>
      <w:r>
        <w:rPr>
          <w:vertAlign w:val="baseline"/>
        </w:rPr>
        <w:t>do</w:t>
      </w:r>
      <w:r>
        <w:rPr>
          <w:spacing w:val="-1"/>
          <w:vertAlign w:val="baseline"/>
        </w:rPr>
        <w:t> </w:t>
      </w:r>
      <w:r>
        <w:rPr>
          <w:vertAlign w:val="baseline"/>
        </w:rPr>
        <w:t>termo.</w:t>
      </w:r>
    </w:p>
    <w:p>
      <w:pPr>
        <w:pStyle w:val="BodyText"/>
        <w:rPr>
          <w:sz w:val="14"/>
        </w:rPr>
      </w:pPr>
      <w:r>
        <w:rPr/>
        <w:pict>
          <v:shape style="position:absolute;margin-left:56.693001pt;margin-top:10.223169pt;width:181.45pt;height:.1pt;mso-position-horizontal-relative:page;mso-position-vertical-relative:paragraph;z-index:-15714304;mso-wrap-distance-left:0;mso-wrap-distance-right:0" coordorigin="1134,204" coordsize="3629,0" path="m1134,204l4762,204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line="235" w:lineRule="auto" w:before="0"/>
        <w:ind w:left="992" w:right="1843" w:firstLine="0"/>
        <w:jc w:val="left"/>
        <w:rPr>
          <w:sz w:val="20"/>
        </w:rPr>
      </w:pPr>
      <w:r>
        <w:rPr>
          <w:position w:val="7"/>
          <w:sz w:val="14"/>
        </w:rPr>
        <w:t>1</w:t>
      </w:r>
      <w:r>
        <w:rPr>
          <w:sz w:val="20"/>
        </w:rPr>
        <w:t>Na</w:t>
      </w:r>
      <w:r>
        <w:rPr>
          <w:spacing w:val="-3"/>
          <w:sz w:val="20"/>
        </w:rPr>
        <w:t> </w:t>
      </w:r>
      <w:r>
        <w:rPr>
          <w:sz w:val="20"/>
        </w:rPr>
        <w:t>rotulação</w:t>
      </w:r>
      <w:r>
        <w:rPr>
          <w:spacing w:val="-2"/>
          <w:sz w:val="20"/>
        </w:rPr>
        <w:t> </w:t>
      </w:r>
      <w:r>
        <w:rPr>
          <w:sz w:val="20"/>
        </w:rPr>
        <w:t>por</w:t>
      </w:r>
      <w:r>
        <w:rPr>
          <w:spacing w:val="-3"/>
          <w:sz w:val="20"/>
        </w:rPr>
        <w:t> </w:t>
      </w:r>
      <w:r>
        <w:rPr>
          <w:sz w:val="20"/>
        </w:rPr>
        <w:t>meio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i/>
          <w:sz w:val="20"/>
        </w:rPr>
        <w:t>hashtags</w:t>
      </w:r>
      <w:r>
        <w:rPr>
          <w:i/>
          <w:spacing w:val="-2"/>
          <w:sz w:val="20"/>
        </w:rPr>
        <w:t> </w:t>
      </w:r>
      <w:r>
        <w:rPr>
          <w:sz w:val="20"/>
        </w:rPr>
        <w:t>e</w:t>
      </w:r>
      <w:r>
        <w:rPr>
          <w:spacing w:val="-3"/>
          <w:sz w:val="20"/>
        </w:rPr>
        <w:t> </w:t>
      </w:r>
      <w:r>
        <w:rPr>
          <w:i/>
          <w:sz w:val="20"/>
        </w:rPr>
        <w:t>emoticons</w:t>
      </w:r>
      <w:r>
        <w:rPr>
          <w:sz w:val="20"/>
        </w:rPr>
        <w:t>,</w:t>
      </w:r>
      <w:r>
        <w:rPr>
          <w:spacing w:val="-2"/>
          <w:sz w:val="20"/>
        </w:rPr>
        <w:t> </w:t>
      </w:r>
      <w:r>
        <w:rPr>
          <w:sz w:val="20"/>
        </w:rPr>
        <w:t>admite-se</w:t>
      </w:r>
      <w:r>
        <w:rPr>
          <w:spacing w:val="-3"/>
          <w:sz w:val="20"/>
        </w:rPr>
        <w:t> </w:t>
      </w:r>
      <w:r>
        <w:rPr>
          <w:sz w:val="20"/>
        </w:rPr>
        <w:t>que</w:t>
      </w:r>
      <w:r>
        <w:rPr>
          <w:spacing w:val="-2"/>
          <w:sz w:val="20"/>
        </w:rPr>
        <w:t> </w:t>
      </w:r>
      <w:r>
        <w:rPr>
          <w:sz w:val="20"/>
        </w:rPr>
        <w:t>situações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sarcasmo</w:t>
      </w:r>
      <w:r>
        <w:rPr>
          <w:spacing w:val="-3"/>
          <w:sz w:val="20"/>
        </w:rPr>
        <w:t> </w:t>
      </w:r>
      <w:r>
        <w:rPr>
          <w:sz w:val="20"/>
        </w:rPr>
        <w:t>e</w:t>
      </w:r>
      <w:r>
        <w:rPr>
          <w:spacing w:val="-2"/>
          <w:sz w:val="20"/>
        </w:rPr>
        <w:t> </w:t>
      </w:r>
      <w:r>
        <w:rPr>
          <w:sz w:val="20"/>
        </w:rPr>
        <w:t>ironia</w:t>
      </w:r>
      <w:r>
        <w:rPr>
          <w:spacing w:val="-3"/>
          <w:sz w:val="20"/>
        </w:rPr>
        <w:t> </w:t>
      </w:r>
      <w:r>
        <w:rPr>
          <w:sz w:val="20"/>
        </w:rPr>
        <w:t>não</w:t>
      </w:r>
      <w:r>
        <w:rPr>
          <w:spacing w:val="-2"/>
          <w:sz w:val="20"/>
        </w:rPr>
        <w:t> </w:t>
      </w:r>
      <w:r>
        <w:rPr>
          <w:sz w:val="20"/>
        </w:rPr>
        <w:t>existem.</w:t>
      </w:r>
      <w:r>
        <w:rPr>
          <w:spacing w:val="-47"/>
          <w:sz w:val="20"/>
        </w:rPr>
        <w:t> </w:t>
      </w:r>
      <w:r>
        <w:rPr>
          <w:position w:val="7"/>
          <w:sz w:val="14"/>
        </w:rPr>
        <w:t>2</w:t>
      </w:r>
      <w:r>
        <w:rPr>
          <w:sz w:val="20"/>
        </w:rPr>
        <w:t>Neste</w:t>
      </w:r>
      <w:r>
        <w:rPr>
          <w:spacing w:val="-2"/>
          <w:sz w:val="20"/>
        </w:rPr>
        <w:t> </w:t>
      </w:r>
      <w:r>
        <w:rPr>
          <w:sz w:val="20"/>
        </w:rPr>
        <w:t>trabalho,</w:t>
      </w:r>
      <w:r>
        <w:rPr>
          <w:spacing w:val="-2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sz w:val="20"/>
        </w:rPr>
        <w:t>palavras</w:t>
      </w:r>
      <w:r>
        <w:rPr>
          <w:spacing w:val="-1"/>
          <w:sz w:val="20"/>
        </w:rPr>
        <w:t> </w:t>
      </w:r>
      <w:r>
        <w:rPr>
          <w:sz w:val="20"/>
        </w:rPr>
        <w:t>“termos”,</w:t>
      </w:r>
      <w:r>
        <w:rPr>
          <w:spacing w:val="-2"/>
          <w:sz w:val="20"/>
        </w:rPr>
        <w:t> </w:t>
      </w:r>
      <w:r>
        <w:rPr>
          <w:sz w:val="20"/>
        </w:rPr>
        <w:t>“atributos”</w:t>
      </w:r>
      <w:r>
        <w:rPr>
          <w:spacing w:val="-2"/>
          <w:sz w:val="20"/>
        </w:rPr>
        <w:t> </w:t>
      </w:r>
      <w:r>
        <w:rPr>
          <w:sz w:val="20"/>
        </w:rPr>
        <w:t>e</w:t>
      </w:r>
      <w:r>
        <w:rPr>
          <w:spacing w:val="-1"/>
          <w:sz w:val="20"/>
        </w:rPr>
        <w:t> </w:t>
      </w:r>
      <w:r>
        <w:rPr>
          <w:sz w:val="20"/>
        </w:rPr>
        <w:t>“palavras”</w:t>
      </w:r>
      <w:r>
        <w:rPr>
          <w:spacing w:val="-2"/>
          <w:sz w:val="20"/>
        </w:rPr>
        <w:t> </w:t>
      </w:r>
      <w:r>
        <w:rPr>
          <w:sz w:val="20"/>
        </w:rPr>
        <w:t>são</w:t>
      </w:r>
      <w:r>
        <w:rPr>
          <w:spacing w:val="-2"/>
          <w:sz w:val="20"/>
        </w:rPr>
        <w:t> </w:t>
      </w:r>
      <w:r>
        <w:rPr>
          <w:sz w:val="20"/>
        </w:rPr>
        <w:t>usadas</w:t>
      </w:r>
      <w:r>
        <w:rPr>
          <w:spacing w:val="-2"/>
          <w:sz w:val="20"/>
        </w:rPr>
        <w:t> </w:t>
      </w:r>
      <w:r>
        <w:rPr>
          <w:sz w:val="20"/>
        </w:rPr>
        <w:t>indistintamente.</w:t>
      </w:r>
    </w:p>
    <w:p>
      <w:pPr>
        <w:spacing w:after="0" w:line="235" w:lineRule="auto"/>
        <w:jc w:val="left"/>
        <w:rPr>
          <w:sz w:val="20"/>
        </w:rPr>
        <w:sectPr>
          <w:headerReference w:type="even" r:id="rId74"/>
          <w:headerReference w:type="default" r:id="rId75"/>
          <w:pgSz w:w="11910" w:h="16840"/>
          <w:pgMar w:header="480" w:footer="557" w:top="780" w:bottom="740" w:left="420" w:right="0"/>
        </w:sect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312" w:lineRule="auto" w:before="97"/>
        <w:ind w:left="1280" w:right="1131" w:firstLine="351"/>
        <w:jc w:val="both"/>
      </w:pPr>
      <w:r>
        <w:rPr/>
        <w:t>Os</w:t>
      </w:r>
      <w:r>
        <w:rPr>
          <w:spacing w:val="-3"/>
        </w:rPr>
        <w:t> </w:t>
      </w:r>
      <w:r>
        <w:rPr/>
        <w:t>desafios</w:t>
      </w:r>
      <w:r>
        <w:rPr>
          <w:spacing w:val="-3"/>
        </w:rPr>
        <w:t> </w:t>
      </w:r>
      <w:r>
        <w:rPr/>
        <w:t>em</w:t>
      </w:r>
      <w:r>
        <w:rPr>
          <w:spacing w:val="-3"/>
        </w:rPr>
        <w:t> </w:t>
      </w:r>
      <w:r>
        <w:rPr/>
        <w:t>lidar</w:t>
      </w:r>
      <w:r>
        <w:rPr>
          <w:spacing w:val="-3"/>
        </w:rPr>
        <w:t> </w:t>
      </w:r>
      <w:r>
        <w:rPr/>
        <w:t>com</w:t>
      </w:r>
      <w:r>
        <w:rPr>
          <w:spacing w:val="-3"/>
        </w:rPr>
        <w:t> </w:t>
      </w:r>
      <w:r>
        <w:rPr>
          <w:i/>
        </w:rPr>
        <w:t>tweets</w:t>
      </w:r>
      <w:r>
        <w:rPr/>
        <w:t>,</w:t>
      </w:r>
      <w:r>
        <w:rPr>
          <w:spacing w:val="-3"/>
        </w:rPr>
        <w:t> </w:t>
      </w:r>
      <w:r>
        <w:rPr/>
        <w:t>mencionados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/>
        <w:t>capítulo</w:t>
      </w:r>
      <w:r>
        <w:rPr>
          <w:spacing w:val="-3"/>
        </w:rPr>
        <w:t> </w:t>
      </w:r>
      <w:r>
        <w:rPr>
          <w:color w:val="0000B3"/>
        </w:rPr>
        <w:t>1</w:t>
      </w:r>
      <w:r>
        <w:rPr/>
        <w:t>,</w:t>
      </w:r>
      <w:r>
        <w:rPr>
          <w:spacing w:val="-3"/>
        </w:rPr>
        <w:t> </w:t>
      </w:r>
      <w:r>
        <w:rPr/>
        <w:t>inspiram</w:t>
      </w:r>
      <w:r>
        <w:rPr>
          <w:spacing w:val="-3"/>
        </w:rPr>
        <w:t> </w:t>
      </w:r>
      <w:r>
        <w:rPr/>
        <w:t>diversos</w:t>
      </w:r>
      <w:r>
        <w:rPr>
          <w:spacing w:val="-3"/>
        </w:rPr>
        <w:t> </w:t>
      </w:r>
      <w:r>
        <w:rPr/>
        <w:t>estudos</w:t>
      </w:r>
      <w:r>
        <w:rPr>
          <w:spacing w:val="-3"/>
        </w:rPr>
        <w:t> </w:t>
      </w:r>
      <w:r>
        <w:rPr/>
        <w:t>em</w:t>
      </w:r>
      <w:r>
        <w:rPr>
          <w:spacing w:val="-58"/>
        </w:rPr>
        <w:t> </w:t>
      </w:r>
      <w:r>
        <w:rPr/>
        <w:t>todos os estágios enumerados na Figura </w:t>
      </w:r>
      <w:r>
        <w:rPr>
          <w:color w:val="0000B3"/>
        </w:rPr>
        <w:t>2.1</w:t>
      </w:r>
      <w:r>
        <w:rPr/>
        <w:t>. Neste capítulo são tratadas as estratégias automá-</w:t>
      </w:r>
      <w:r>
        <w:rPr>
          <w:spacing w:val="-57"/>
        </w:rPr>
        <w:t> </w:t>
      </w:r>
      <w:r>
        <w:rPr/>
        <w:t>ticas – estágios 3 a 6 – para o desenvolvimento de algoritmos de classificação de sentimentos</w:t>
      </w:r>
      <w:r>
        <w:rPr>
          <w:spacing w:val="1"/>
        </w:rPr>
        <w:t> </w:t>
      </w:r>
      <w:r>
        <w:rPr/>
        <w:t>em </w:t>
      </w:r>
      <w:r>
        <w:rPr>
          <w:i/>
        </w:rPr>
        <w:t>tweets</w:t>
      </w:r>
      <w:r>
        <w:rPr/>
        <w:t>. Com foco na validação da hipótese de pesquisa 1 desta tese, inicialmente, na seção</w:t>
      </w:r>
      <w:r>
        <w:rPr>
          <w:spacing w:val="-57"/>
        </w:rPr>
        <w:t> </w:t>
      </w:r>
      <w:r>
        <w:rPr>
          <w:color w:val="0000B3"/>
        </w:rPr>
        <w:t>2.1</w:t>
      </w:r>
      <w:r>
        <w:rPr/>
        <w:t>, são apresentados os trabalhos da literatura que empregam métodos de classificação super-</w:t>
      </w:r>
      <w:r>
        <w:rPr>
          <w:spacing w:val="-57"/>
        </w:rPr>
        <w:t> </w:t>
      </w:r>
      <w:r>
        <w:rPr/>
        <w:t>visionada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sentimentos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>
          <w:i/>
        </w:rPr>
        <w:t>tweets</w:t>
      </w:r>
      <w:r>
        <w:rPr>
          <w:i/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utilizam</w:t>
      </w:r>
      <w:r>
        <w:rPr>
          <w:spacing w:val="-3"/>
        </w:rPr>
        <w:t> </w:t>
      </w:r>
      <w:r>
        <w:rPr/>
        <w:t>apenas</w:t>
      </w:r>
      <w:r>
        <w:rPr>
          <w:spacing w:val="-2"/>
        </w:rPr>
        <w:t> </w:t>
      </w:r>
      <w:r>
        <w:rPr/>
        <w:t>um</w:t>
      </w:r>
      <w:r>
        <w:rPr>
          <w:spacing w:val="-2"/>
        </w:rPr>
        <w:t> </w:t>
      </w:r>
      <w:r>
        <w:rPr/>
        <w:t>único</w:t>
      </w:r>
      <w:r>
        <w:rPr>
          <w:spacing w:val="-2"/>
        </w:rPr>
        <w:t> </w:t>
      </w:r>
      <w:r>
        <w:rPr/>
        <w:t>algoritmo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classificação</w:t>
      </w:r>
      <w:r>
        <w:rPr>
          <w:spacing w:val="-58"/>
        </w:rPr>
        <w:t> </w:t>
      </w:r>
      <w:r>
        <w:rPr/>
        <w:t>(</w:t>
      </w:r>
      <w:r>
        <w:rPr>
          <w:i/>
        </w:rPr>
        <w:t>single classifier</w:t>
      </w:r>
      <w:r>
        <w:rPr/>
        <w:t>) — por conveniência chamados aqui de algoritmos tradicionais de classifica-</w:t>
      </w:r>
      <w:r>
        <w:rPr>
          <w:spacing w:val="-57"/>
        </w:rPr>
        <w:t> </w:t>
      </w:r>
      <w:r>
        <w:rPr/>
        <w:t>ção. Na seção </w:t>
      </w:r>
      <w:r>
        <w:rPr>
          <w:color w:val="0000B3"/>
        </w:rPr>
        <w:t>2.2 </w:t>
      </w:r>
      <w:r>
        <w:rPr/>
        <w:t>são apresentados os métodos de análise de sentimentos de </w:t>
      </w:r>
      <w:r>
        <w:rPr>
          <w:i/>
        </w:rPr>
        <w:t>tweets </w:t>
      </w:r>
      <w:r>
        <w:rPr/>
        <w:t>que fazem</w:t>
      </w:r>
      <w:r>
        <w:rPr>
          <w:spacing w:val="1"/>
        </w:rPr>
        <w:t> </w:t>
      </w:r>
      <w:r>
        <w:rPr/>
        <w:t>uso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agregação</w:t>
      </w:r>
      <w:r>
        <w:rPr>
          <w:spacing w:val="-2"/>
        </w:rPr>
        <w:t> </w:t>
      </w:r>
      <w:r>
        <w:rPr/>
        <w:t>(</w:t>
      </w:r>
      <w:r>
        <w:rPr>
          <w:i/>
        </w:rPr>
        <w:t>ensembles</w:t>
      </w:r>
      <w:r>
        <w:rPr/>
        <w:t>)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vários</w:t>
      </w:r>
      <w:r>
        <w:rPr>
          <w:spacing w:val="-2"/>
        </w:rPr>
        <w:t> </w:t>
      </w:r>
      <w:r>
        <w:rPr/>
        <w:t>modelos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classificação.</w:t>
      </w:r>
    </w:p>
    <w:p>
      <w:pPr>
        <w:spacing w:line="312" w:lineRule="auto" w:before="8"/>
        <w:ind w:left="1280" w:right="1131" w:firstLine="351"/>
        <w:jc w:val="both"/>
        <w:rPr>
          <w:sz w:val="24"/>
        </w:rPr>
      </w:pPr>
      <w:r>
        <w:rPr>
          <w:sz w:val="24"/>
        </w:rPr>
        <w:t>O leitor interessado em métodos de análise de sentimentos em </w:t>
      </w:r>
      <w:r>
        <w:rPr>
          <w:i/>
          <w:sz w:val="24"/>
        </w:rPr>
        <w:t>tweets </w:t>
      </w:r>
      <w:r>
        <w:rPr>
          <w:sz w:val="24"/>
        </w:rPr>
        <w:t>baseados em léxicos</w:t>
      </w:r>
      <w:r>
        <w:rPr>
          <w:spacing w:val="1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Lexicon-Based</w:t>
      </w:r>
      <w:r>
        <w:rPr>
          <w:sz w:val="24"/>
        </w:rPr>
        <w:t>)</w:t>
      </w:r>
      <w:r>
        <w:rPr>
          <w:spacing w:val="-9"/>
          <w:sz w:val="24"/>
        </w:rPr>
        <w:t> </w:t>
      </w:r>
      <w:r>
        <w:rPr>
          <w:sz w:val="24"/>
        </w:rPr>
        <w:t>pode</w:t>
      </w:r>
      <w:r>
        <w:rPr>
          <w:spacing w:val="-9"/>
          <w:sz w:val="24"/>
        </w:rPr>
        <w:t> </w:t>
      </w:r>
      <w:r>
        <w:rPr>
          <w:sz w:val="24"/>
        </w:rPr>
        <w:t>recorrer</w:t>
      </w:r>
      <w:r>
        <w:rPr>
          <w:spacing w:val="-8"/>
          <w:sz w:val="24"/>
        </w:rPr>
        <w:t> </w:t>
      </w:r>
      <w:r>
        <w:rPr>
          <w:sz w:val="24"/>
        </w:rPr>
        <w:t>aos</w:t>
      </w:r>
      <w:r>
        <w:rPr>
          <w:spacing w:val="-8"/>
          <w:sz w:val="24"/>
        </w:rPr>
        <w:t> </w:t>
      </w:r>
      <w:r>
        <w:rPr>
          <w:sz w:val="24"/>
        </w:rPr>
        <w:t>trabalhos</w:t>
      </w:r>
      <w:r>
        <w:rPr>
          <w:spacing w:val="-9"/>
          <w:sz w:val="24"/>
        </w:rPr>
        <w:t> </w:t>
      </w:r>
      <w:r>
        <w:rPr>
          <w:sz w:val="24"/>
        </w:rPr>
        <w:t>de</w:t>
      </w:r>
      <w:r>
        <w:rPr>
          <w:spacing w:val="-9"/>
          <w:sz w:val="24"/>
        </w:rPr>
        <w:t> </w:t>
      </w:r>
      <w:r>
        <w:rPr>
          <w:sz w:val="24"/>
        </w:rPr>
        <w:t>Turney</w:t>
      </w:r>
      <w:r>
        <w:rPr>
          <w:spacing w:val="-8"/>
          <w:sz w:val="24"/>
        </w:rPr>
        <w:t> </w:t>
      </w:r>
      <w:r>
        <w:rPr>
          <w:sz w:val="24"/>
        </w:rPr>
        <w:t>(2002);</w:t>
      </w:r>
      <w:r>
        <w:rPr>
          <w:spacing w:val="-9"/>
          <w:sz w:val="24"/>
        </w:rPr>
        <w:t> </w:t>
      </w:r>
      <w:r>
        <w:rPr>
          <w:sz w:val="24"/>
        </w:rPr>
        <w:t>Taboada</w:t>
      </w:r>
      <w:r>
        <w:rPr>
          <w:spacing w:val="-9"/>
          <w:sz w:val="24"/>
        </w:rPr>
        <w:t> </w:t>
      </w:r>
      <w:r>
        <w:rPr>
          <w:i/>
          <w:sz w:val="24"/>
        </w:rPr>
        <w:t>et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al.</w:t>
      </w:r>
      <w:r>
        <w:rPr>
          <w:i/>
          <w:spacing w:val="-9"/>
          <w:sz w:val="24"/>
        </w:rPr>
        <w:t> </w:t>
      </w:r>
      <w:r>
        <w:rPr>
          <w:sz w:val="24"/>
        </w:rPr>
        <w:t>(2011);</w:t>
      </w:r>
      <w:r>
        <w:rPr>
          <w:spacing w:val="-9"/>
          <w:sz w:val="24"/>
        </w:rPr>
        <w:t> </w:t>
      </w:r>
      <w:r>
        <w:rPr>
          <w:sz w:val="24"/>
        </w:rPr>
        <w:t>Thelwall</w:t>
      </w:r>
      <w:r>
        <w:rPr>
          <w:spacing w:val="-57"/>
          <w:sz w:val="24"/>
        </w:rPr>
        <w:t> </w:t>
      </w:r>
      <w:r>
        <w:rPr>
          <w:i/>
          <w:sz w:val="24"/>
        </w:rPr>
        <w:t>et al. </w:t>
      </w:r>
      <w:r>
        <w:rPr>
          <w:sz w:val="24"/>
        </w:rPr>
        <w:t>(2010); Ortega Bueno </w:t>
      </w:r>
      <w:r>
        <w:rPr>
          <w:i/>
          <w:sz w:val="24"/>
        </w:rPr>
        <w:t>et al. </w:t>
      </w:r>
      <w:r>
        <w:rPr>
          <w:sz w:val="24"/>
        </w:rPr>
        <w:t>(2013)e Hu </w:t>
      </w:r>
      <w:r>
        <w:rPr>
          <w:i/>
          <w:sz w:val="24"/>
        </w:rPr>
        <w:t>et al. </w:t>
      </w:r>
      <w:r>
        <w:rPr>
          <w:sz w:val="24"/>
        </w:rPr>
        <w:t>(2013a). Para métodos baseados em grafos</w:t>
      </w:r>
      <w:r>
        <w:rPr>
          <w:spacing w:val="-57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Graph-Based</w:t>
      </w:r>
      <w:r>
        <w:rPr>
          <w:sz w:val="24"/>
        </w:rPr>
        <w:t>), sugere-se os trabalhos de Speriosu </w:t>
      </w:r>
      <w:r>
        <w:rPr>
          <w:i/>
          <w:sz w:val="24"/>
        </w:rPr>
        <w:t>et al. </w:t>
      </w:r>
      <w:r>
        <w:rPr>
          <w:sz w:val="24"/>
        </w:rPr>
        <w:t>(2011); Cui </w:t>
      </w:r>
      <w:r>
        <w:rPr>
          <w:i/>
          <w:sz w:val="24"/>
        </w:rPr>
        <w:t>et al. </w:t>
      </w:r>
      <w:r>
        <w:rPr>
          <w:sz w:val="24"/>
        </w:rPr>
        <w:t>(2011); Wang </w:t>
      </w:r>
      <w:r>
        <w:rPr>
          <w:i/>
          <w:sz w:val="24"/>
        </w:rPr>
        <w:t>et al.</w:t>
      </w:r>
      <w:r>
        <w:rPr>
          <w:i/>
          <w:spacing w:val="-57"/>
          <w:sz w:val="24"/>
        </w:rPr>
        <w:t> </w:t>
      </w:r>
      <w:r>
        <w:rPr>
          <w:sz w:val="24"/>
        </w:rPr>
        <w:t>(2011)e</w:t>
      </w:r>
      <w:r>
        <w:rPr>
          <w:spacing w:val="-1"/>
          <w:sz w:val="24"/>
        </w:rPr>
        <w:t> </w:t>
      </w:r>
      <w:r>
        <w:rPr>
          <w:sz w:val="24"/>
        </w:rPr>
        <w:t>Tan</w:t>
      </w:r>
      <w:r>
        <w:rPr>
          <w:spacing w:val="-1"/>
          <w:sz w:val="24"/>
        </w:rPr>
        <w:t> </w:t>
      </w:r>
      <w:r>
        <w:rPr>
          <w:i/>
          <w:sz w:val="24"/>
        </w:rPr>
        <w:t>et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al. </w:t>
      </w:r>
      <w:r>
        <w:rPr>
          <w:sz w:val="24"/>
        </w:rPr>
        <w:t>(2011).</w:t>
      </w:r>
    </w:p>
    <w:p>
      <w:pPr>
        <w:pStyle w:val="BodyText"/>
        <w:rPr>
          <w:sz w:val="28"/>
        </w:rPr>
      </w:pPr>
    </w:p>
    <w:p>
      <w:pPr>
        <w:pStyle w:val="Heading2"/>
        <w:numPr>
          <w:ilvl w:val="1"/>
          <w:numId w:val="13"/>
        </w:numPr>
        <w:tabs>
          <w:tab w:pos="2055" w:val="left" w:leader="none"/>
          <w:tab w:pos="2056" w:val="left" w:leader="none"/>
        </w:tabs>
        <w:spacing w:line="240" w:lineRule="auto" w:before="206" w:after="0"/>
        <w:ind w:left="2055" w:right="0" w:hanging="776"/>
        <w:jc w:val="left"/>
      </w:pPr>
      <w:bookmarkStart w:name="_TOC_250031" w:id="5"/>
      <w:r>
        <w:rPr/>
        <w:t>Algoritmos</w:t>
      </w:r>
      <w:r>
        <w:rPr>
          <w:spacing w:val="12"/>
        </w:rPr>
        <w:t> </w:t>
      </w:r>
      <w:r>
        <w:rPr/>
        <w:t>tradicionais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bookmarkEnd w:id="5"/>
      <w:r>
        <w:rPr/>
        <w:t>classificação</w:t>
      </w:r>
    </w:p>
    <w:p>
      <w:pPr>
        <w:pStyle w:val="BodyText"/>
        <w:spacing w:line="312" w:lineRule="auto" w:before="328"/>
        <w:ind w:left="1280" w:right="1131" w:firstLine="351"/>
        <w:jc w:val="both"/>
      </w:pPr>
      <w:r>
        <w:rPr/>
        <w:t>A maioria dos métodos propostos para lidar com análise de sentimentos em </w:t>
      </w:r>
      <w:r>
        <w:rPr>
          <w:i/>
        </w:rPr>
        <w:t>tweets </w:t>
      </w:r>
      <w:r>
        <w:rPr/>
        <w:t>(TSA)</w:t>
      </w:r>
      <w:r>
        <w:rPr>
          <w:spacing w:val="1"/>
        </w:rPr>
        <w:t> </w:t>
      </w:r>
      <w:r>
        <w:rPr/>
        <w:t>empregam um único classificador, sendo que os mais utilizados são: Naive Bayes (NB), Má-</w:t>
      </w:r>
      <w:r>
        <w:rPr>
          <w:spacing w:val="1"/>
        </w:rPr>
        <w:t> </w:t>
      </w:r>
      <w:r>
        <w:rPr/>
        <w:t>xima</w:t>
      </w:r>
      <w:r>
        <w:rPr>
          <w:spacing w:val="-5"/>
        </w:rPr>
        <w:t> </w:t>
      </w:r>
      <w:r>
        <w:rPr/>
        <w:t>Entropia</w:t>
      </w:r>
      <w:r>
        <w:rPr>
          <w:spacing w:val="-4"/>
        </w:rPr>
        <w:t> </w:t>
      </w:r>
      <w:r>
        <w:rPr/>
        <w:t>(MaxEnt),</w:t>
      </w:r>
      <w:r>
        <w:rPr>
          <w:spacing w:val="-3"/>
        </w:rPr>
        <w:t> </w:t>
      </w:r>
      <w:r>
        <w:rPr>
          <w:i/>
        </w:rPr>
        <w:t>Support</w:t>
      </w:r>
      <w:r>
        <w:rPr>
          <w:i/>
          <w:spacing w:val="-4"/>
        </w:rPr>
        <w:t> </w:t>
      </w:r>
      <w:r>
        <w:rPr>
          <w:i/>
        </w:rPr>
        <w:t>Vector</w:t>
      </w:r>
      <w:r>
        <w:rPr>
          <w:i/>
          <w:spacing w:val="-4"/>
        </w:rPr>
        <w:t> </w:t>
      </w:r>
      <w:r>
        <w:rPr>
          <w:i/>
        </w:rPr>
        <w:t>Machines</w:t>
      </w:r>
      <w:r>
        <w:rPr>
          <w:i/>
          <w:spacing w:val="-5"/>
        </w:rPr>
        <w:t> </w:t>
      </w:r>
      <w:r>
        <w:rPr/>
        <w:t>(SVM),</w:t>
      </w:r>
      <w:r>
        <w:rPr>
          <w:spacing w:val="-4"/>
        </w:rPr>
        <w:t> </w:t>
      </w:r>
      <w:r>
        <w:rPr/>
        <w:t>Multinomial</w:t>
      </w:r>
      <w:r>
        <w:rPr>
          <w:spacing w:val="-4"/>
        </w:rPr>
        <w:t> </w:t>
      </w:r>
      <w:r>
        <w:rPr/>
        <w:t>Naive</w:t>
      </w:r>
      <w:r>
        <w:rPr>
          <w:spacing w:val="-4"/>
        </w:rPr>
        <w:t> </w:t>
      </w:r>
      <w:r>
        <w:rPr/>
        <w:t>Bayes</w:t>
      </w:r>
      <w:r>
        <w:rPr>
          <w:spacing w:val="-4"/>
        </w:rPr>
        <w:t> </w:t>
      </w:r>
      <w:r>
        <w:rPr/>
        <w:t>(MNB),</w:t>
      </w:r>
      <w:r>
        <w:rPr>
          <w:spacing w:val="-58"/>
        </w:rPr>
        <w:t> </w:t>
      </w:r>
      <w:r>
        <w:rPr/>
        <w:t>Regressão</w:t>
      </w:r>
      <w:r>
        <w:rPr>
          <w:spacing w:val="-2"/>
        </w:rPr>
        <w:t> </w:t>
      </w:r>
      <w:r>
        <w:rPr/>
        <w:t>Logística</w:t>
      </w:r>
      <w:r>
        <w:rPr>
          <w:spacing w:val="-2"/>
        </w:rPr>
        <w:t> </w:t>
      </w:r>
      <w:r>
        <w:rPr/>
        <w:t>(LR)</w:t>
      </w:r>
      <w:r>
        <w:rPr>
          <w:spacing w:val="-1"/>
        </w:rPr>
        <w:t> </w:t>
      </w:r>
      <w:r>
        <w:rPr/>
        <w:t>e</w:t>
      </w:r>
      <w:r>
        <w:rPr>
          <w:spacing w:val="-2"/>
        </w:rPr>
        <w:t> </w:t>
      </w:r>
      <w:r>
        <w:rPr>
          <w:i/>
        </w:rPr>
        <w:t>Conditional</w:t>
      </w:r>
      <w:r>
        <w:rPr>
          <w:i/>
          <w:spacing w:val="-1"/>
        </w:rPr>
        <w:t> </w:t>
      </w:r>
      <w:r>
        <w:rPr>
          <w:i/>
        </w:rPr>
        <w:t>Random</w:t>
      </w:r>
      <w:r>
        <w:rPr>
          <w:i/>
          <w:spacing w:val="-2"/>
        </w:rPr>
        <w:t> </w:t>
      </w:r>
      <w:r>
        <w:rPr>
          <w:i/>
        </w:rPr>
        <w:t>Field</w:t>
      </w:r>
      <w:r>
        <w:rPr>
          <w:i/>
          <w:spacing w:val="5"/>
        </w:rPr>
        <w:t> </w:t>
      </w:r>
      <w:r>
        <w:rPr/>
        <w:t>(CRF).</w:t>
      </w:r>
    </w:p>
    <w:p>
      <w:pPr>
        <w:pStyle w:val="BodyText"/>
        <w:spacing w:line="312" w:lineRule="auto" w:before="9"/>
        <w:ind w:left="1280" w:right="1131" w:firstLine="351"/>
        <w:jc w:val="both"/>
      </w:pPr>
      <w:r>
        <w:rPr/>
        <w:t>Um</w:t>
      </w:r>
      <w:r>
        <w:rPr>
          <w:spacing w:val="-11"/>
        </w:rPr>
        <w:t> </w:t>
      </w:r>
      <w:r>
        <w:rPr/>
        <w:t>dos</w:t>
      </w:r>
      <w:r>
        <w:rPr>
          <w:spacing w:val="-11"/>
        </w:rPr>
        <w:t> </w:t>
      </w:r>
      <w:r>
        <w:rPr/>
        <w:t>primeiros</w:t>
      </w:r>
      <w:r>
        <w:rPr>
          <w:spacing w:val="-11"/>
        </w:rPr>
        <w:t> </w:t>
      </w:r>
      <w:r>
        <w:rPr/>
        <w:t>estudos</w:t>
      </w:r>
      <w:r>
        <w:rPr>
          <w:spacing w:val="-10"/>
        </w:rPr>
        <w:t> </w:t>
      </w:r>
      <w:r>
        <w:rPr/>
        <w:t>propostos</w:t>
      </w:r>
      <w:r>
        <w:rPr>
          <w:spacing w:val="-11"/>
        </w:rPr>
        <w:t> </w:t>
      </w:r>
      <w:r>
        <w:rPr/>
        <w:t>com</w:t>
      </w:r>
      <w:r>
        <w:rPr>
          <w:spacing w:val="-11"/>
        </w:rPr>
        <w:t> </w:t>
      </w:r>
      <w:r>
        <w:rPr/>
        <w:t>o</w:t>
      </w:r>
      <w:r>
        <w:rPr>
          <w:spacing w:val="-11"/>
        </w:rPr>
        <w:t> </w:t>
      </w:r>
      <w:r>
        <w:rPr/>
        <w:t>objetivo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realizar</w:t>
      </w:r>
      <w:r>
        <w:rPr>
          <w:spacing w:val="-11"/>
        </w:rPr>
        <w:t> </w:t>
      </w:r>
      <w:r>
        <w:rPr/>
        <w:t>análise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sentimentos</w:t>
      </w:r>
      <w:r>
        <w:rPr>
          <w:spacing w:val="-11"/>
        </w:rPr>
        <w:t> </w:t>
      </w:r>
      <w:r>
        <w:rPr/>
        <w:t>auto-</w:t>
      </w:r>
      <w:r>
        <w:rPr>
          <w:spacing w:val="-58"/>
        </w:rPr>
        <w:t> </w:t>
      </w:r>
      <w:r>
        <w:rPr/>
        <w:t>mática</w:t>
      </w:r>
      <w:r>
        <w:rPr>
          <w:spacing w:val="-7"/>
        </w:rPr>
        <w:t> </w:t>
      </w:r>
      <w:r>
        <w:rPr/>
        <w:t>em</w:t>
      </w:r>
      <w:r>
        <w:rPr>
          <w:spacing w:val="-6"/>
        </w:rPr>
        <w:t> </w:t>
      </w:r>
      <w:r>
        <w:rPr>
          <w:i/>
        </w:rPr>
        <w:t>tweets</w:t>
      </w:r>
      <w:r>
        <w:rPr>
          <w:i/>
          <w:spacing w:val="-7"/>
        </w:rPr>
        <w:t> </w:t>
      </w:r>
      <w:r>
        <w:rPr/>
        <w:t>foi</w:t>
      </w:r>
      <w:r>
        <w:rPr>
          <w:spacing w:val="-6"/>
        </w:rPr>
        <w:t> </w:t>
      </w:r>
      <w:r>
        <w:rPr/>
        <w:t>o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Go</w:t>
      </w:r>
      <w:r>
        <w:rPr>
          <w:spacing w:val="-7"/>
        </w:rPr>
        <w:t> </w:t>
      </w:r>
      <w:r>
        <w:rPr>
          <w:i/>
        </w:rPr>
        <w:t>et</w:t>
      </w:r>
      <w:r>
        <w:rPr>
          <w:i/>
          <w:spacing w:val="-6"/>
        </w:rPr>
        <w:t> </w:t>
      </w:r>
      <w:r>
        <w:rPr>
          <w:i/>
        </w:rPr>
        <w:t>al.</w:t>
      </w:r>
      <w:r>
        <w:rPr>
          <w:i/>
          <w:spacing w:val="-6"/>
        </w:rPr>
        <w:t> </w:t>
      </w:r>
      <w:r>
        <w:rPr/>
        <w:t>(2009),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abordou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TSA</w:t>
      </w:r>
      <w:r>
        <w:rPr>
          <w:spacing w:val="-7"/>
        </w:rPr>
        <w:t> </w:t>
      </w:r>
      <w:r>
        <w:rPr/>
        <w:t>como</w:t>
      </w:r>
      <w:r>
        <w:rPr>
          <w:spacing w:val="-6"/>
        </w:rPr>
        <w:t> </w:t>
      </w:r>
      <w:r>
        <w:rPr/>
        <w:t>uma</w:t>
      </w:r>
      <w:r>
        <w:rPr>
          <w:spacing w:val="-7"/>
        </w:rPr>
        <w:t> </w:t>
      </w:r>
      <w:r>
        <w:rPr/>
        <w:t>classificação</w:t>
      </w:r>
      <w:r>
        <w:rPr>
          <w:spacing w:val="-6"/>
        </w:rPr>
        <w:t> </w:t>
      </w:r>
      <w:r>
        <w:rPr/>
        <w:t>binária,</w:t>
      </w:r>
      <w:r>
        <w:rPr>
          <w:spacing w:val="-58"/>
        </w:rPr>
        <w:t> </w:t>
      </w:r>
      <w:r>
        <w:rPr/>
        <w:t>categorizando</w:t>
      </w:r>
      <w:r>
        <w:rPr>
          <w:spacing w:val="5"/>
        </w:rPr>
        <w:t> </w:t>
      </w:r>
      <w:r>
        <w:rPr/>
        <w:t>os</w:t>
      </w:r>
      <w:r>
        <w:rPr>
          <w:spacing w:val="6"/>
        </w:rPr>
        <w:t> </w:t>
      </w:r>
      <w:r>
        <w:rPr>
          <w:i/>
        </w:rPr>
        <w:t>tweets</w:t>
      </w:r>
      <w:r>
        <w:rPr>
          <w:i/>
          <w:spacing w:val="6"/>
        </w:rPr>
        <w:t> </w:t>
      </w:r>
      <w:r>
        <w:rPr/>
        <w:t>em</w:t>
      </w:r>
      <w:r>
        <w:rPr>
          <w:spacing w:val="6"/>
        </w:rPr>
        <w:t> </w:t>
      </w:r>
      <w:r>
        <w:rPr/>
        <w:t>positivos</w:t>
      </w:r>
      <w:r>
        <w:rPr>
          <w:spacing w:val="5"/>
        </w:rPr>
        <w:t> </w:t>
      </w:r>
      <w:r>
        <w:rPr/>
        <w:t>ou</w:t>
      </w:r>
      <w:r>
        <w:rPr>
          <w:spacing w:val="6"/>
        </w:rPr>
        <w:t> </w:t>
      </w:r>
      <w:r>
        <w:rPr/>
        <w:t>negativos.</w:t>
      </w:r>
      <w:r>
        <w:rPr>
          <w:spacing w:val="41"/>
        </w:rPr>
        <w:t> </w:t>
      </w:r>
      <w:r>
        <w:rPr>
          <w:i/>
        </w:rPr>
        <w:t>Emoticons</w:t>
      </w:r>
      <w:r>
        <w:rPr>
          <w:i/>
          <w:spacing w:val="6"/>
        </w:rPr>
        <w:t> </w:t>
      </w:r>
      <w:r>
        <w:rPr/>
        <w:t>(para</w:t>
      </w:r>
      <w:r>
        <w:rPr>
          <w:spacing w:val="6"/>
        </w:rPr>
        <w:t> </w:t>
      </w:r>
      <w:r>
        <w:rPr/>
        <w:t>positivo</w:t>
      </w:r>
      <w:r>
        <w:rPr>
          <w:spacing w:val="6"/>
        </w:rPr>
        <w:t> </w:t>
      </w:r>
      <w:r>
        <w:rPr/>
        <w:t>“</w:t>
      </w:r>
      <w:r>
        <w:rPr>
          <w:rFonts w:ascii="Courier New" w:hAnsi="Courier New"/>
        </w:rPr>
        <w:t>:)</w:t>
      </w:r>
      <w:r>
        <w:rPr/>
        <w:t>”</w:t>
      </w:r>
      <w:r>
        <w:rPr>
          <w:spacing w:val="30"/>
        </w:rPr>
        <w:t> </w:t>
      </w:r>
      <w:r>
        <w:rPr/>
        <w:t>e</w:t>
      </w:r>
      <w:r>
        <w:rPr>
          <w:spacing w:val="5"/>
        </w:rPr>
        <w:t> </w:t>
      </w:r>
      <w:r>
        <w:rPr/>
        <w:t>para</w:t>
      </w:r>
      <w:r>
        <w:rPr>
          <w:spacing w:val="6"/>
        </w:rPr>
        <w:t> </w:t>
      </w:r>
      <w:r>
        <w:rPr/>
        <w:t>ne-</w:t>
      </w:r>
    </w:p>
    <w:p>
      <w:pPr>
        <w:pStyle w:val="BodyText"/>
        <w:spacing w:line="299" w:lineRule="exact"/>
        <w:ind w:left="1280"/>
        <w:jc w:val="both"/>
      </w:pPr>
      <w:r>
        <w:rPr>
          <w:spacing w:val="-2"/>
          <w:w w:val="99"/>
        </w:rPr>
        <w:t>g</w:t>
      </w:r>
      <w:r>
        <w:rPr>
          <w:w w:val="99"/>
        </w:rPr>
        <w:t>at</w:t>
      </w:r>
      <w:r>
        <w:rPr>
          <w:spacing w:val="-6"/>
          <w:w w:val="99"/>
        </w:rPr>
        <w:t>i</w:t>
      </w:r>
      <w:r>
        <w:rPr>
          <w:spacing w:val="-5"/>
          <w:w w:val="99"/>
        </w:rPr>
        <w:t>v</w:t>
      </w:r>
      <w:r>
        <w:rPr>
          <w:w w:val="99"/>
        </w:rPr>
        <w:t>o</w:t>
      </w:r>
      <w:r>
        <w:rPr>
          <w:spacing w:val="2"/>
        </w:rPr>
        <w:t> </w:t>
      </w:r>
      <w:r>
        <w:rPr>
          <w:spacing w:val="-26"/>
          <w:w w:val="99"/>
        </w:rPr>
        <w:t>“</w:t>
      </w:r>
      <w:r>
        <w:rPr>
          <w:rFonts w:ascii="Lucida Sans Unicode" w:hAnsi="Lucida Sans Unicode"/>
          <w:spacing w:val="-40"/>
          <w:w w:val="26"/>
          <w:position w:val="1"/>
        </w:rPr>
        <w:t></w:t>
      </w:r>
      <w:r>
        <w:rPr>
          <w:w w:val="99"/>
        </w:rPr>
        <w:t>:(”</w:t>
      </w:r>
      <w:r>
        <w:rPr>
          <w:spacing w:val="2"/>
        </w:rPr>
        <w:t> </w:t>
      </w:r>
      <w:r>
        <w:rPr>
          <w:w w:val="99"/>
        </w:rPr>
        <w:t>)</w:t>
      </w:r>
      <w:r>
        <w:rPr>
          <w:spacing w:val="2"/>
        </w:rPr>
        <w:t> </w:t>
      </w:r>
      <w:r>
        <w:rPr>
          <w:w w:val="99"/>
        </w:rPr>
        <w:t>foram</w:t>
      </w:r>
      <w:r>
        <w:rPr>
          <w:spacing w:val="2"/>
        </w:rPr>
        <w:t> </w:t>
      </w:r>
      <w:r>
        <w:rPr>
          <w:w w:val="99"/>
        </w:rPr>
        <w:t>usadas</w:t>
      </w:r>
      <w:r>
        <w:rPr>
          <w:spacing w:val="2"/>
        </w:rPr>
        <w:t> </w:t>
      </w:r>
      <w:r>
        <w:rPr>
          <w:w w:val="99"/>
        </w:rPr>
        <w:t>para</w:t>
      </w:r>
      <w:r>
        <w:rPr>
          <w:spacing w:val="2"/>
        </w:rPr>
        <w:t> </w:t>
      </w:r>
      <w:r>
        <w:rPr>
          <w:w w:val="99"/>
        </w:rPr>
        <w:t>coletar</w:t>
      </w:r>
      <w:r>
        <w:rPr>
          <w:spacing w:val="2"/>
        </w:rPr>
        <w:t> </w:t>
      </w:r>
      <w:r>
        <w:rPr>
          <w:w w:val="99"/>
        </w:rPr>
        <w:t>dados</w:t>
      </w:r>
      <w:r>
        <w:rPr>
          <w:spacing w:val="2"/>
        </w:rPr>
        <w:t> </w:t>
      </w:r>
      <w:r>
        <w:rPr>
          <w:w w:val="99"/>
        </w:rPr>
        <w:t>de</w:t>
      </w:r>
      <w:r>
        <w:rPr>
          <w:spacing w:val="2"/>
        </w:rPr>
        <w:t> </w:t>
      </w:r>
      <w:r>
        <w:rPr>
          <w:w w:val="99"/>
        </w:rPr>
        <w:t>treinamento</w:t>
      </w:r>
      <w:r>
        <w:rPr>
          <w:spacing w:val="2"/>
        </w:rPr>
        <w:t> </w:t>
      </w:r>
      <w:r>
        <w:rPr>
          <w:w w:val="99"/>
        </w:rPr>
        <w:t>com</w:t>
      </w:r>
      <w:r>
        <w:rPr>
          <w:spacing w:val="2"/>
        </w:rPr>
        <w:t> </w:t>
      </w:r>
      <w:r>
        <w:rPr>
          <w:w w:val="99"/>
        </w:rPr>
        <w:t>a</w:t>
      </w:r>
      <w:r>
        <w:rPr>
          <w:spacing w:val="2"/>
        </w:rPr>
        <w:t> </w:t>
      </w:r>
      <w:r>
        <w:rPr>
          <w:w w:val="99"/>
        </w:rPr>
        <w:t>API</w:t>
      </w:r>
      <w:r>
        <w:rPr>
          <w:spacing w:val="2"/>
        </w:rPr>
        <w:t> </w:t>
      </w:r>
      <w:r>
        <w:rPr>
          <w:w w:val="99"/>
        </w:rPr>
        <w:t>do</w:t>
      </w:r>
      <w:r>
        <w:rPr>
          <w:spacing w:val="2"/>
        </w:rPr>
        <w:t> </w:t>
      </w:r>
      <w:r>
        <w:rPr>
          <w:spacing w:val="-20"/>
          <w:w w:val="99"/>
        </w:rPr>
        <w:t>T</w:t>
      </w:r>
      <w:r>
        <w:rPr>
          <w:w w:val="99"/>
        </w:rPr>
        <w:t>witter</w:t>
      </w:r>
      <w:r>
        <w:rPr>
          <w:spacing w:val="2"/>
        </w:rPr>
        <w:t> </w:t>
      </w:r>
      <w:r>
        <w:rPr>
          <w:w w:val="99"/>
        </w:rPr>
        <w:t>e</w:t>
      </w:r>
      <w:r>
        <w:rPr>
          <w:spacing w:val="2"/>
        </w:rPr>
        <w:t> </w:t>
      </w:r>
      <w:r>
        <w:rPr>
          <w:w w:val="99"/>
        </w:rPr>
        <w:t>rotular</w:t>
      </w:r>
      <w:r>
        <w:rPr>
          <w:spacing w:val="2"/>
        </w:rPr>
        <w:t> </w:t>
      </w:r>
      <w:r>
        <w:rPr>
          <w:w w:val="99"/>
        </w:rPr>
        <w:t>os</w:t>
      </w:r>
    </w:p>
    <w:p>
      <w:pPr>
        <w:pStyle w:val="BodyText"/>
        <w:spacing w:line="312" w:lineRule="auto" w:before="38"/>
        <w:ind w:left="1280" w:right="1131"/>
        <w:jc w:val="both"/>
      </w:pPr>
      <w:r>
        <w:rPr/>
        <w:pict>
          <v:shape style="position:absolute;margin-left:85.039001pt;margin-top:240.67923pt;width:181.45pt;height:.1pt;mso-position-horizontal-relative:page;mso-position-vertical-relative:paragraph;z-index:-15712768;mso-wrap-distance-left:0;mso-wrap-distance-right:0" coordorigin="1701,4814" coordsize="3629,0" path="m1701,4814l5329,4814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i/>
        </w:rPr>
        <w:t>tweets</w:t>
      </w:r>
      <w:r>
        <w:rPr/>
        <w:t>. Os dados de treinamento foram pré-processados antes de serem usados para treinar o</w:t>
      </w:r>
      <w:r>
        <w:rPr>
          <w:spacing w:val="1"/>
        </w:rPr>
        <w:t> </w:t>
      </w:r>
      <w:r>
        <w:rPr/>
        <w:t>classificador. O pré-processamento incluiu remoção de letras repetidas (e.g. </w:t>
      </w:r>
      <w:r>
        <w:rPr>
          <w:i/>
        </w:rPr>
        <w:t>huuuuuuuuungry</w:t>
      </w:r>
      <w:r>
        <w:rPr>
          <w:i/>
          <w:spacing w:val="1"/>
        </w:rPr>
        <w:t> </w:t>
      </w:r>
      <w:r>
        <w:rPr/>
        <w:t>foi transformado em </w:t>
      </w:r>
      <w:r>
        <w:rPr>
          <w:i/>
        </w:rPr>
        <w:t>hungry</w:t>
      </w:r>
      <w:r>
        <w:rPr/>
        <w:t>) e remoção dos </w:t>
      </w:r>
      <w:r>
        <w:rPr>
          <w:i/>
        </w:rPr>
        <w:t>emoticons </w:t>
      </w:r>
      <w:r>
        <w:rPr/>
        <w:t>para não inserir viés (</w:t>
      </w:r>
      <w:r>
        <w:rPr>
          <w:i/>
        </w:rPr>
        <w:t>bias</w:t>
      </w:r>
      <w:r>
        <w:rPr/>
        <w:t>) nos dados</w:t>
      </w:r>
      <w:r>
        <w:rPr>
          <w:spacing w:val="1"/>
        </w:rPr>
        <w:t> </w:t>
      </w:r>
      <w:r>
        <w:rPr/>
        <w:t>de</w:t>
      </w:r>
      <w:r>
        <w:rPr>
          <w:spacing w:val="-8"/>
        </w:rPr>
        <w:t> </w:t>
      </w:r>
      <w:r>
        <w:rPr/>
        <w:t>treinamento.</w:t>
      </w:r>
      <w:r>
        <w:rPr>
          <w:spacing w:val="6"/>
        </w:rPr>
        <w:t> </w:t>
      </w:r>
      <w:r>
        <w:rPr/>
        <w:t>Foram</w:t>
      </w:r>
      <w:r>
        <w:rPr>
          <w:spacing w:val="-8"/>
        </w:rPr>
        <w:t> </w:t>
      </w:r>
      <w:r>
        <w:rPr/>
        <w:t>usados</w:t>
      </w:r>
      <w:r>
        <w:rPr>
          <w:spacing w:val="-8"/>
        </w:rPr>
        <w:t> </w:t>
      </w:r>
      <w:r>
        <w:rPr/>
        <w:t>unigramas</w:t>
      </w:r>
      <w:r>
        <w:rPr>
          <w:spacing w:val="-8"/>
        </w:rPr>
        <w:t> </w:t>
      </w:r>
      <w:r>
        <w:rPr/>
        <w:t>e</w:t>
      </w:r>
      <w:r>
        <w:rPr>
          <w:spacing w:val="-8"/>
        </w:rPr>
        <w:t> </w:t>
      </w:r>
      <w:r>
        <w:rPr/>
        <w:t>frequência</w:t>
      </w:r>
      <w:r>
        <w:rPr>
          <w:spacing w:val="-8"/>
        </w:rPr>
        <w:t> </w:t>
      </w:r>
      <w:r>
        <w:rPr/>
        <w:t>das</w:t>
      </w:r>
      <w:r>
        <w:rPr>
          <w:spacing w:val="-8"/>
        </w:rPr>
        <w:t> </w:t>
      </w:r>
      <w:r>
        <w:rPr/>
        <w:t>palavras</w:t>
      </w:r>
      <w:r>
        <w:rPr>
          <w:spacing w:val="-8"/>
        </w:rPr>
        <w:t> </w:t>
      </w:r>
      <w:r>
        <w:rPr/>
        <w:t>nos</w:t>
      </w:r>
      <w:r>
        <w:rPr>
          <w:spacing w:val="-8"/>
        </w:rPr>
        <w:t> </w:t>
      </w:r>
      <w:r>
        <w:rPr/>
        <w:t>documentos</w:t>
      </w:r>
      <w:r>
        <w:rPr>
          <w:spacing w:val="-8"/>
        </w:rPr>
        <w:t> </w:t>
      </w:r>
      <w:r>
        <w:rPr/>
        <w:t>(TF)</w:t>
      </w:r>
      <w:r>
        <w:rPr>
          <w:spacing w:val="-8"/>
        </w:rPr>
        <w:t> </w:t>
      </w:r>
      <w:r>
        <w:rPr/>
        <w:t>como</w:t>
      </w:r>
      <w:r>
        <w:rPr>
          <w:spacing w:val="-57"/>
        </w:rPr>
        <w:t> </w:t>
      </w:r>
      <w:r>
        <w:rPr/>
        <w:t>estratégias de representação dos </w:t>
      </w:r>
      <w:r>
        <w:rPr>
          <w:i/>
        </w:rPr>
        <w:t>tweets </w:t>
      </w:r>
      <w:r>
        <w:rPr/>
        <w:t>em uma </w:t>
      </w:r>
      <w:r>
        <w:rPr>
          <w:i/>
        </w:rPr>
        <w:t>bag-of-words</w:t>
      </w:r>
      <w:r>
        <w:rPr/>
        <w:t>.</w:t>
      </w:r>
      <w:r>
        <w:rPr>
          <w:spacing w:val="1"/>
        </w:rPr>
        <w:t> </w:t>
      </w:r>
      <w:r>
        <w:rPr/>
        <w:t>Ainda em relação ao trabalho</w:t>
      </w:r>
      <w:r>
        <w:rPr>
          <w:spacing w:val="1"/>
        </w:rPr>
        <w:t> </w:t>
      </w:r>
      <w:r>
        <w:rPr/>
        <w:t>de Go </w:t>
      </w:r>
      <w:r>
        <w:rPr>
          <w:i/>
        </w:rPr>
        <w:t>et al. </w:t>
      </w:r>
      <w:r>
        <w:rPr/>
        <w:t>(2009),</w:t>
      </w:r>
      <w:r>
        <w:rPr>
          <w:spacing w:val="60"/>
        </w:rPr>
        <w:t> </w:t>
      </w:r>
      <w:r>
        <w:rPr/>
        <w:t>foram feitos experimentos com três técnicas tradicionais de classifica-</w:t>
      </w:r>
      <w:r>
        <w:rPr>
          <w:spacing w:val="1"/>
        </w:rPr>
        <w:t> </w:t>
      </w:r>
      <w:r>
        <w:rPr/>
        <w:t>ção: Naive</w:t>
      </w:r>
      <w:r>
        <w:rPr>
          <w:spacing w:val="-14"/>
        </w:rPr>
        <w:t> </w:t>
      </w:r>
      <w:r>
        <w:rPr/>
        <w:t>Bayes,</w:t>
      </w:r>
      <w:r>
        <w:rPr>
          <w:spacing w:val="-13"/>
        </w:rPr>
        <w:t> </w:t>
      </w:r>
      <w:r>
        <w:rPr/>
        <w:t>Entropia</w:t>
      </w:r>
      <w:r>
        <w:rPr>
          <w:spacing w:val="-14"/>
        </w:rPr>
        <w:t> </w:t>
      </w:r>
      <w:r>
        <w:rPr/>
        <w:t>Máxima</w:t>
      </w:r>
      <w:r>
        <w:rPr>
          <w:spacing w:val="-14"/>
        </w:rPr>
        <w:t> </w:t>
      </w:r>
      <w:r>
        <w:rPr/>
        <w:t>e</w:t>
      </w:r>
      <w:r>
        <w:rPr>
          <w:spacing w:val="-14"/>
        </w:rPr>
        <w:t> </w:t>
      </w:r>
      <w:r>
        <w:rPr/>
        <w:t>Máquina</w:t>
      </w:r>
      <w:r>
        <w:rPr>
          <w:spacing w:val="-13"/>
        </w:rPr>
        <w:t> </w:t>
      </w:r>
      <w:r>
        <w:rPr/>
        <w:t>de</w:t>
      </w:r>
      <w:r>
        <w:rPr>
          <w:spacing w:val="-14"/>
        </w:rPr>
        <w:t> </w:t>
      </w:r>
      <w:r>
        <w:rPr/>
        <w:t>Suporte</w:t>
      </w:r>
      <w:r>
        <w:rPr>
          <w:spacing w:val="-14"/>
        </w:rPr>
        <w:t> </w:t>
      </w:r>
      <w:r>
        <w:rPr/>
        <w:t>Vetorial</w:t>
      </w:r>
      <w:r>
        <w:rPr>
          <w:spacing w:val="-14"/>
        </w:rPr>
        <w:t> </w:t>
      </w:r>
      <w:r>
        <w:rPr/>
        <w:t>(</w:t>
      </w:r>
      <w:r>
        <w:rPr>
          <w:i/>
        </w:rPr>
        <w:t>Support</w:t>
      </w:r>
      <w:r>
        <w:rPr>
          <w:i/>
          <w:spacing w:val="-14"/>
        </w:rPr>
        <w:t> </w:t>
      </w:r>
      <w:r>
        <w:rPr>
          <w:i/>
        </w:rPr>
        <w:t>Vector</w:t>
      </w:r>
      <w:r>
        <w:rPr>
          <w:i/>
          <w:spacing w:val="-14"/>
        </w:rPr>
        <w:t> </w:t>
      </w:r>
      <w:r>
        <w:rPr>
          <w:i/>
        </w:rPr>
        <w:t>Machines</w:t>
      </w:r>
      <w:r>
        <w:rPr/>
        <w:t>–</w:t>
      </w:r>
      <w:r>
        <w:rPr>
          <w:spacing w:val="-58"/>
        </w:rPr>
        <w:t> </w:t>
      </w:r>
      <w:r>
        <w:rPr/>
        <w:t>SVM). Os melhores resultados foram obtidos com o Naive Bayes.</w:t>
      </w:r>
      <w:r>
        <w:rPr>
          <w:spacing w:val="1"/>
        </w:rPr>
        <w:t> </w:t>
      </w:r>
      <w:r>
        <w:rPr/>
        <w:t>Também foram feitos ex-</w:t>
      </w:r>
      <w:r>
        <w:rPr>
          <w:spacing w:val="1"/>
        </w:rPr>
        <w:t> </w:t>
      </w:r>
      <w:r>
        <w:rPr/>
        <w:t>perimentos com bigramas</w:t>
      </w:r>
      <w:r>
        <w:rPr>
          <w:color w:val="0000B3"/>
          <w:vertAlign w:val="superscript"/>
        </w:rPr>
        <w:t>3</w:t>
      </w:r>
      <w:r>
        <w:rPr>
          <w:vertAlign w:val="baseline"/>
        </w:rPr>
        <w:t>, entretanto a acurácia observada foi menor. Os autores atribuem a</w:t>
      </w:r>
      <w:r>
        <w:rPr>
          <w:spacing w:val="1"/>
          <w:vertAlign w:val="baseline"/>
        </w:rPr>
        <w:t> </w:t>
      </w:r>
      <w:r>
        <w:rPr>
          <w:vertAlign w:val="baseline"/>
        </w:rPr>
        <w:t>queda</w:t>
      </w:r>
      <w:r>
        <w:rPr>
          <w:spacing w:val="-10"/>
          <w:vertAlign w:val="baseline"/>
        </w:rPr>
        <w:t> </w:t>
      </w:r>
      <w:r>
        <w:rPr>
          <w:vertAlign w:val="baseline"/>
        </w:rPr>
        <w:t>da</w:t>
      </w:r>
      <w:r>
        <w:rPr>
          <w:spacing w:val="-9"/>
          <w:vertAlign w:val="baseline"/>
        </w:rPr>
        <w:t> </w:t>
      </w:r>
      <w:r>
        <w:rPr>
          <w:vertAlign w:val="baseline"/>
        </w:rPr>
        <w:t>acurácia</w:t>
      </w:r>
      <w:r>
        <w:rPr>
          <w:spacing w:val="-9"/>
          <w:vertAlign w:val="baseline"/>
        </w:rPr>
        <w:t> </w:t>
      </w:r>
      <w:r>
        <w:rPr>
          <w:vertAlign w:val="baseline"/>
        </w:rPr>
        <w:t>com</w:t>
      </w:r>
      <w:r>
        <w:rPr>
          <w:spacing w:val="-9"/>
          <w:vertAlign w:val="baseline"/>
        </w:rPr>
        <w:t> </w:t>
      </w:r>
      <w:r>
        <w:rPr>
          <w:vertAlign w:val="baseline"/>
        </w:rPr>
        <w:t>bigramas</w:t>
      </w:r>
      <w:r>
        <w:rPr>
          <w:spacing w:val="-9"/>
          <w:vertAlign w:val="baseline"/>
        </w:rPr>
        <w:t> </w:t>
      </w:r>
      <w:r>
        <w:rPr>
          <w:vertAlign w:val="baseline"/>
        </w:rPr>
        <w:t>à</w:t>
      </w:r>
      <w:r>
        <w:rPr>
          <w:spacing w:val="-9"/>
          <w:vertAlign w:val="baseline"/>
        </w:rPr>
        <w:t> </w:t>
      </w:r>
      <w:r>
        <w:rPr>
          <w:vertAlign w:val="baseline"/>
        </w:rPr>
        <w:t>esparsidade</w:t>
      </w:r>
      <w:r>
        <w:rPr>
          <w:spacing w:val="-9"/>
          <w:vertAlign w:val="baseline"/>
        </w:rPr>
        <w:t> </w:t>
      </w:r>
      <w:r>
        <w:rPr>
          <w:vertAlign w:val="baseline"/>
        </w:rPr>
        <w:t>dos</w:t>
      </w:r>
      <w:r>
        <w:rPr>
          <w:spacing w:val="-9"/>
          <w:vertAlign w:val="baseline"/>
        </w:rPr>
        <w:t> </w:t>
      </w:r>
      <w:r>
        <w:rPr>
          <w:vertAlign w:val="baseline"/>
        </w:rPr>
        <w:t>dados.</w:t>
      </w:r>
      <w:r>
        <w:rPr>
          <w:spacing w:val="8"/>
          <w:vertAlign w:val="baseline"/>
        </w:rPr>
        <w:t> </w:t>
      </w:r>
      <w:r>
        <w:rPr>
          <w:vertAlign w:val="baseline"/>
        </w:rPr>
        <w:t>Além</w:t>
      </w:r>
      <w:r>
        <w:rPr>
          <w:spacing w:val="-9"/>
          <w:vertAlign w:val="baseline"/>
        </w:rPr>
        <w:t> </w:t>
      </w:r>
      <w:r>
        <w:rPr>
          <w:vertAlign w:val="baseline"/>
        </w:rPr>
        <w:t>das</w:t>
      </w:r>
      <w:r>
        <w:rPr>
          <w:spacing w:val="-9"/>
          <w:vertAlign w:val="baseline"/>
        </w:rPr>
        <w:t> </w:t>
      </w:r>
      <w:r>
        <w:rPr>
          <w:vertAlign w:val="baseline"/>
        </w:rPr>
        <w:t>técnicas</w:t>
      </w:r>
      <w:r>
        <w:rPr>
          <w:spacing w:val="-9"/>
          <w:vertAlign w:val="baseline"/>
        </w:rPr>
        <w:t> </w:t>
      </w:r>
      <w:r>
        <w:rPr>
          <w:vertAlign w:val="baseline"/>
        </w:rPr>
        <w:t>citadas,</w:t>
      </w:r>
      <w:r>
        <w:rPr>
          <w:spacing w:val="-7"/>
          <w:vertAlign w:val="baseline"/>
        </w:rPr>
        <w:t> </w:t>
      </w:r>
      <w:r>
        <w:rPr>
          <w:vertAlign w:val="baseline"/>
        </w:rPr>
        <w:t>os</w:t>
      </w:r>
      <w:r>
        <w:rPr>
          <w:spacing w:val="-9"/>
          <w:vertAlign w:val="baseline"/>
        </w:rPr>
        <w:t> </w:t>
      </w:r>
      <w:r>
        <w:rPr>
          <w:vertAlign w:val="baseline"/>
        </w:rPr>
        <w:t>autores</w:t>
      </w:r>
      <w:r>
        <w:rPr>
          <w:spacing w:val="-57"/>
          <w:vertAlign w:val="baseline"/>
        </w:rPr>
        <w:t> </w:t>
      </w:r>
      <w:r>
        <w:rPr>
          <w:vertAlign w:val="baseline"/>
        </w:rPr>
        <w:t>compararam o uso de unigramas com a mesma </w:t>
      </w:r>
      <w:r>
        <w:rPr>
          <w:i/>
          <w:vertAlign w:val="baseline"/>
        </w:rPr>
        <w:t>bag-of-words </w:t>
      </w:r>
      <w:r>
        <w:rPr>
          <w:vertAlign w:val="baseline"/>
        </w:rPr>
        <w:t>acrescentando técnicas mais so-</w:t>
      </w:r>
      <w:r>
        <w:rPr>
          <w:spacing w:val="1"/>
          <w:vertAlign w:val="baseline"/>
        </w:rPr>
        <w:t> </w:t>
      </w:r>
      <w:r>
        <w:rPr>
          <w:vertAlign w:val="baseline"/>
        </w:rPr>
        <w:t>fisticadas</w:t>
      </w:r>
      <w:r>
        <w:rPr>
          <w:spacing w:val="-4"/>
          <w:vertAlign w:val="baseline"/>
        </w:rPr>
        <w:t> </w:t>
      </w:r>
      <w:r>
        <w:rPr>
          <w:vertAlign w:val="baseline"/>
        </w:rPr>
        <w:t>de</w:t>
      </w:r>
      <w:r>
        <w:rPr>
          <w:spacing w:val="-3"/>
          <w:vertAlign w:val="baseline"/>
        </w:rPr>
        <w:t> </w:t>
      </w:r>
      <w:r>
        <w:rPr>
          <w:vertAlign w:val="baseline"/>
        </w:rPr>
        <w:t>processamento</w:t>
      </w:r>
      <w:r>
        <w:rPr>
          <w:spacing w:val="-4"/>
          <w:vertAlign w:val="baseline"/>
        </w:rPr>
        <w:t> </w:t>
      </w:r>
      <w:r>
        <w:rPr>
          <w:vertAlign w:val="baseline"/>
        </w:rPr>
        <w:t>de</w:t>
      </w:r>
      <w:r>
        <w:rPr>
          <w:spacing w:val="-3"/>
          <w:vertAlign w:val="baseline"/>
        </w:rPr>
        <w:t> </w:t>
      </w:r>
      <w:r>
        <w:rPr>
          <w:vertAlign w:val="baseline"/>
        </w:rPr>
        <w:t>língua</w:t>
      </w:r>
      <w:r>
        <w:rPr>
          <w:spacing w:val="-3"/>
          <w:vertAlign w:val="baseline"/>
        </w:rPr>
        <w:t> </w:t>
      </w:r>
      <w:r>
        <w:rPr>
          <w:vertAlign w:val="baseline"/>
        </w:rPr>
        <w:t>natural</w:t>
      </w:r>
      <w:r>
        <w:rPr>
          <w:spacing w:val="-4"/>
          <w:vertAlign w:val="baseline"/>
        </w:rPr>
        <w:t> </w:t>
      </w:r>
      <w:r>
        <w:rPr>
          <w:vertAlign w:val="baseline"/>
        </w:rPr>
        <w:t>(</w:t>
      </w:r>
      <w:r>
        <w:rPr>
          <w:i/>
          <w:vertAlign w:val="baseline"/>
        </w:rPr>
        <w:t>Natural</w:t>
      </w:r>
      <w:r>
        <w:rPr>
          <w:i/>
          <w:spacing w:val="-3"/>
          <w:vertAlign w:val="baseline"/>
        </w:rPr>
        <w:t> </w:t>
      </w:r>
      <w:r>
        <w:rPr>
          <w:i/>
          <w:vertAlign w:val="baseline"/>
        </w:rPr>
        <w:t>Language</w:t>
      </w:r>
      <w:r>
        <w:rPr>
          <w:i/>
          <w:spacing w:val="-3"/>
          <w:vertAlign w:val="baseline"/>
        </w:rPr>
        <w:t> </w:t>
      </w:r>
      <w:r>
        <w:rPr>
          <w:i/>
          <w:vertAlign w:val="baseline"/>
        </w:rPr>
        <w:t>Processing</w:t>
      </w:r>
      <w:r>
        <w:rPr>
          <w:i/>
          <w:spacing w:val="-4"/>
          <w:vertAlign w:val="baseline"/>
        </w:rPr>
        <w:t> </w:t>
      </w:r>
      <w:r>
        <w:rPr>
          <w:vertAlign w:val="baseline"/>
        </w:rPr>
        <w:t>-</w:t>
      </w:r>
      <w:r>
        <w:rPr>
          <w:spacing w:val="-3"/>
          <w:vertAlign w:val="baseline"/>
        </w:rPr>
        <w:t> </w:t>
      </w:r>
      <w:r>
        <w:rPr>
          <w:vertAlign w:val="baseline"/>
        </w:rPr>
        <w:t>NLP)</w:t>
      </w:r>
      <w:r>
        <w:rPr>
          <w:spacing w:val="-3"/>
          <w:vertAlign w:val="baseline"/>
        </w:rPr>
        <w:t> </w:t>
      </w:r>
      <w:r>
        <w:rPr>
          <w:vertAlign w:val="baseline"/>
        </w:rPr>
        <w:t>tais</w:t>
      </w:r>
      <w:r>
        <w:rPr>
          <w:spacing w:val="-4"/>
          <w:vertAlign w:val="baseline"/>
        </w:rPr>
        <w:t> </w:t>
      </w:r>
      <w:r>
        <w:rPr>
          <w:vertAlign w:val="baseline"/>
        </w:rPr>
        <w:t>como</w:t>
      </w:r>
      <w:r>
        <w:rPr>
          <w:spacing w:val="-57"/>
          <w:vertAlign w:val="baseline"/>
        </w:rPr>
        <w:t> </w:t>
      </w:r>
      <w:r>
        <w:rPr>
          <w:i/>
          <w:vertAlign w:val="baseline"/>
        </w:rPr>
        <w:t>Part</w:t>
      </w:r>
      <w:r>
        <w:rPr>
          <w:i/>
          <w:spacing w:val="14"/>
          <w:vertAlign w:val="baseline"/>
        </w:rPr>
        <w:t> </w:t>
      </w:r>
      <w:r>
        <w:rPr>
          <w:i/>
          <w:vertAlign w:val="baseline"/>
        </w:rPr>
        <w:t>of</w:t>
      </w:r>
      <w:r>
        <w:rPr>
          <w:i/>
          <w:spacing w:val="14"/>
          <w:vertAlign w:val="baseline"/>
        </w:rPr>
        <w:t> </w:t>
      </w:r>
      <w:r>
        <w:rPr>
          <w:i/>
          <w:vertAlign w:val="baseline"/>
        </w:rPr>
        <w:t>Speech-</w:t>
      </w:r>
      <w:r>
        <w:rPr>
          <w:i/>
          <w:spacing w:val="14"/>
          <w:vertAlign w:val="baseline"/>
        </w:rPr>
        <w:t> </w:t>
      </w:r>
      <w:r>
        <w:rPr>
          <w:i/>
          <w:vertAlign w:val="baseline"/>
        </w:rPr>
        <w:t>POS</w:t>
      </w:r>
      <w:r>
        <w:rPr>
          <w:color w:val="0000B3"/>
          <w:vertAlign w:val="superscript"/>
        </w:rPr>
        <w:t>4</w:t>
      </w:r>
      <w:r>
        <w:rPr>
          <w:color w:val="0000B3"/>
          <w:spacing w:val="23"/>
          <w:vertAlign w:val="baseline"/>
        </w:rPr>
        <w:t> </w:t>
      </w:r>
      <w:r>
        <w:rPr>
          <w:vertAlign w:val="baseline"/>
        </w:rPr>
        <w:t>para</w:t>
      </w:r>
      <w:r>
        <w:rPr>
          <w:spacing w:val="14"/>
          <w:vertAlign w:val="baseline"/>
        </w:rPr>
        <w:t> </w:t>
      </w:r>
      <w:r>
        <w:rPr>
          <w:vertAlign w:val="baseline"/>
        </w:rPr>
        <w:t>tratar</w:t>
      </w:r>
      <w:r>
        <w:rPr>
          <w:spacing w:val="14"/>
          <w:vertAlign w:val="baseline"/>
        </w:rPr>
        <w:t> </w:t>
      </w:r>
      <w:r>
        <w:rPr>
          <w:vertAlign w:val="baseline"/>
        </w:rPr>
        <w:t>desambiguação</w:t>
      </w:r>
      <w:r>
        <w:rPr>
          <w:spacing w:val="14"/>
          <w:vertAlign w:val="baseline"/>
        </w:rPr>
        <w:t> </w:t>
      </w:r>
      <w:r>
        <w:rPr>
          <w:vertAlign w:val="baseline"/>
        </w:rPr>
        <w:t>de</w:t>
      </w:r>
      <w:r>
        <w:rPr>
          <w:spacing w:val="14"/>
          <w:vertAlign w:val="baseline"/>
        </w:rPr>
        <w:t> </w:t>
      </w:r>
      <w:r>
        <w:rPr>
          <w:vertAlign w:val="baseline"/>
        </w:rPr>
        <w:t>termos,</w:t>
      </w:r>
      <w:r>
        <w:rPr>
          <w:spacing w:val="19"/>
          <w:vertAlign w:val="baseline"/>
        </w:rPr>
        <w:t> </w:t>
      </w:r>
      <w:r>
        <w:rPr>
          <w:vertAlign w:val="baseline"/>
        </w:rPr>
        <w:t>e</w:t>
      </w:r>
      <w:r>
        <w:rPr>
          <w:spacing w:val="14"/>
          <w:vertAlign w:val="baseline"/>
        </w:rPr>
        <w:t> </w:t>
      </w:r>
      <w:r>
        <w:rPr>
          <w:vertAlign w:val="baseline"/>
        </w:rPr>
        <w:t>técnicas</w:t>
      </w:r>
      <w:r>
        <w:rPr>
          <w:spacing w:val="14"/>
          <w:vertAlign w:val="baseline"/>
        </w:rPr>
        <w:t> </w:t>
      </w:r>
      <w:r>
        <w:rPr>
          <w:vertAlign w:val="baseline"/>
        </w:rPr>
        <w:t>para</w:t>
      </w:r>
      <w:r>
        <w:rPr>
          <w:spacing w:val="14"/>
          <w:vertAlign w:val="baseline"/>
        </w:rPr>
        <w:t> </w:t>
      </w:r>
      <w:r>
        <w:rPr>
          <w:vertAlign w:val="baseline"/>
        </w:rPr>
        <w:t>tratar</w:t>
      </w:r>
      <w:r>
        <w:rPr>
          <w:spacing w:val="14"/>
          <w:vertAlign w:val="baseline"/>
        </w:rPr>
        <w:t> </w:t>
      </w:r>
      <w:r>
        <w:rPr>
          <w:vertAlign w:val="baseline"/>
        </w:rPr>
        <w:t>mensagens</w:t>
      </w:r>
    </w:p>
    <w:p>
      <w:pPr>
        <w:spacing w:line="231" w:lineRule="exact" w:before="0"/>
        <w:ind w:left="1559" w:right="0" w:firstLine="0"/>
        <w:jc w:val="both"/>
        <w:rPr>
          <w:sz w:val="20"/>
        </w:rPr>
      </w:pPr>
      <w:r>
        <w:rPr>
          <w:position w:val="7"/>
          <w:sz w:val="14"/>
        </w:rPr>
        <w:t>3</w:t>
      </w:r>
      <w:r>
        <w:rPr>
          <w:sz w:val="20"/>
        </w:rPr>
        <w:t>Termos</w:t>
      </w:r>
      <w:r>
        <w:rPr>
          <w:spacing w:val="-6"/>
          <w:sz w:val="20"/>
        </w:rPr>
        <w:t> </w:t>
      </w:r>
      <w:r>
        <w:rPr>
          <w:sz w:val="20"/>
        </w:rPr>
        <w:t>compostos</w:t>
      </w:r>
      <w:r>
        <w:rPr>
          <w:spacing w:val="-6"/>
          <w:sz w:val="20"/>
        </w:rPr>
        <w:t> </w:t>
      </w:r>
      <w:r>
        <w:rPr>
          <w:sz w:val="20"/>
        </w:rPr>
        <w:t>por</w:t>
      </w:r>
      <w:r>
        <w:rPr>
          <w:spacing w:val="-6"/>
          <w:sz w:val="20"/>
        </w:rPr>
        <w:t> </w:t>
      </w:r>
      <w:r>
        <w:rPr>
          <w:sz w:val="20"/>
        </w:rPr>
        <w:t>duas</w:t>
      </w:r>
      <w:r>
        <w:rPr>
          <w:spacing w:val="-6"/>
          <w:sz w:val="20"/>
        </w:rPr>
        <w:t> </w:t>
      </w:r>
      <w:r>
        <w:rPr>
          <w:sz w:val="20"/>
        </w:rPr>
        <w:t>palavras.</w:t>
      </w:r>
      <w:r>
        <w:rPr>
          <w:spacing w:val="5"/>
          <w:sz w:val="20"/>
        </w:rPr>
        <w:t> </w:t>
      </w:r>
      <w:r>
        <w:rPr>
          <w:sz w:val="20"/>
        </w:rPr>
        <w:t>Também</w:t>
      </w:r>
      <w:r>
        <w:rPr>
          <w:spacing w:val="-6"/>
          <w:sz w:val="20"/>
        </w:rPr>
        <w:t> </w:t>
      </w:r>
      <w:r>
        <w:rPr>
          <w:sz w:val="20"/>
        </w:rPr>
        <w:t>conhecidas</w:t>
      </w:r>
      <w:r>
        <w:rPr>
          <w:spacing w:val="-6"/>
          <w:sz w:val="20"/>
        </w:rPr>
        <w:t> </w:t>
      </w:r>
      <w:r>
        <w:rPr>
          <w:sz w:val="20"/>
        </w:rPr>
        <w:t>como</w:t>
      </w:r>
      <w:r>
        <w:rPr>
          <w:spacing w:val="-6"/>
          <w:sz w:val="20"/>
        </w:rPr>
        <w:t> </w:t>
      </w:r>
      <w:r>
        <w:rPr>
          <w:sz w:val="20"/>
        </w:rPr>
        <w:t>2-grams.</w:t>
      </w:r>
    </w:p>
    <w:p>
      <w:pPr>
        <w:spacing w:line="249" w:lineRule="auto" w:before="0"/>
        <w:ind w:left="1280" w:right="1068" w:firstLine="278"/>
        <w:jc w:val="both"/>
        <w:rPr>
          <w:i/>
          <w:sz w:val="20"/>
        </w:rPr>
      </w:pPr>
      <w:r>
        <w:rPr>
          <w:position w:val="7"/>
          <w:sz w:val="14"/>
        </w:rPr>
        <w:t>4</w:t>
      </w:r>
      <w:r>
        <w:rPr>
          <w:sz w:val="20"/>
        </w:rPr>
        <w:t>classe sintática das palavras –e.g.</w:t>
      </w:r>
      <w:r>
        <w:rPr>
          <w:spacing w:val="1"/>
          <w:sz w:val="20"/>
        </w:rPr>
        <w:t> </w:t>
      </w:r>
      <w:r>
        <w:rPr>
          <w:i/>
          <w:sz w:val="20"/>
        </w:rPr>
        <w:t>“A menina é bela”</w:t>
      </w:r>
      <w:r>
        <w:rPr>
          <w:sz w:val="20"/>
        </w:rPr>
        <w:t>, neste caso o </w:t>
      </w:r>
      <w:r>
        <w:rPr>
          <w:i/>
          <w:sz w:val="20"/>
        </w:rPr>
        <w:t>POS </w:t>
      </w:r>
      <w:r>
        <w:rPr>
          <w:sz w:val="20"/>
        </w:rPr>
        <w:t>para cada termo desta frase é </w:t>
      </w:r>
      <w:r>
        <w:rPr>
          <w:i/>
          <w:spacing w:val="13"/>
          <w:sz w:val="20"/>
        </w:rPr>
        <w:t>A </w:t>
      </w:r>
      <w:r>
        <w:rPr>
          <w:i/>
          <w:sz w:val="20"/>
        </w:rPr>
        <w:t>=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artigo</w:t>
      </w:r>
      <w:r>
        <w:rPr>
          <w:sz w:val="20"/>
        </w:rPr>
        <w:t>,</w:t>
      </w:r>
      <w:r>
        <w:rPr>
          <w:spacing w:val="-2"/>
          <w:sz w:val="20"/>
        </w:rPr>
        <w:t> </w:t>
      </w:r>
      <w:r>
        <w:rPr>
          <w:i/>
          <w:sz w:val="20"/>
        </w:rPr>
        <w:t>menina=substantivo</w:t>
      </w:r>
      <w:r>
        <w:rPr>
          <w:sz w:val="20"/>
        </w:rPr>
        <w:t>,</w:t>
      </w:r>
      <w:r>
        <w:rPr>
          <w:spacing w:val="-1"/>
          <w:sz w:val="20"/>
        </w:rPr>
        <w:t> </w:t>
      </w:r>
      <w:r>
        <w:rPr>
          <w:i/>
          <w:sz w:val="20"/>
        </w:rPr>
        <w:t>é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=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verbo</w:t>
      </w:r>
      <w:r>
        <w:rPr>
          <w:i/>
          <w:spacing w:val="-1"/>
          <w:sz w:val="20"/>
        </w:rPr>
        <w:t> </w:t>
      </w:r>
      <w:r>
        <w:rPr>
          <w:sz w:val="20"/>
        </w:rPr>
        <w:t>e</w:t>
      </w:r>
      <w:r>
        <w:rPr>
          <w:spacing w:val="-1"/>
          <w:sz w:val="20"/>
        </w:rPr>
        <w:t> </w:t>
      </w:r>
      <w:r>
        <w:rPr>
          <w:i/>
          <w:sz w:val="20"/>
        </w:rPr>
        <w:t>bela=adjetivo</w:t>
      </w:r>
    </w:p>
    <w:p>
      <w:pPr>
        <w:spacing w:after="0" w:line="249" w:lineRule="auto"/>
        <w:jc w:val="both"/>
        <w:rPr>
          <w:sz w:val="20"/>
        </w:rPr>
        <w:sectPr>
          <w:footerReference w:type="default" r:id="rId105"/>
          <w:footerReference w:type="even" r:id="rId106"/>
          <w:pgSz w:w="11910" w:h="16840"/>
          <w:pgMar w:footer="557" w:header="480" w:top="780" w:bottom="740" w:left="420" w:right="0"/>
          <w:pgNumType w:start="19"/>
        </w:sectPr>
      </w:pPr>
    </w:p>
    <w:p>
      <w:pPr>
        <w:pStyle w:val="BodyText"/>
        <w:spacing w:before="6"/>
        <w:rPr>
          <w:i/>
          <w:sz w:val="15"/>
        </w:rPr>
      </w:pPr>
    </w:p>
    <w:p>
      <w:pPr>
        <w:pStyle w:val="BodyText"/>
        <w:spacing w:line="312" w:lineRule="auto" w:before="97"/>
        <w:ind w:left="713" w:right="1698"/>
        <w:jc w:val="both"/>
      </w:pPr>
      <w:r>
        <w:rPr/>
        <w:t>negativas</w:t>
      </w:r>
      <w:r>
        <w:rPr>
          <w:spacing w:val="-10"/>
        </w:rPr>
        <w:t> </w:t>
      </w:r>
      <w:r>
        <w:rPr/>
        <w:t>implícitas</w:t>
      </w:r>
      <w:r>
        <w:rPr>
          <w:spacing w:val="-9"/>
        </w:rPr>
        <w:t> </w:t>
      </w:r>
      <w:r>
        <w:rPr/>
        <w:t>em</w:t>
      </w:r>
      <w:r>
        <w:rPr>
          <w:spacing w:val="-9"/>
        </w:rPr>
        <w:t> </w:t>
      </w:r>
      <w:r>
        <w:rPr/>
        <w:t>expressões</w:t>
      </w:r>
      <w:r>
        <w:rPr>
          <w:spacing w:val="-9"/>
        </w:rPr>
        <w:t> </w:t>
      </w:r>
      <w:r>
        <w:rPr/>
        <w:t>como</w:t>
      </w:r>
      <w:r>
        <w:rPr>
          <w:spacing w:val="-10"/>
        </w:rPr>
        <w:t> </w:t>
      </w:r>
      <w:r>
        <w:rPr/>
        <w:t>sarcasmo</w:t>
      </w:r>
      <w:r>
        <w:rPr>
          <w:spacing w:val="-9"/>
        </w:rPr>
        <w:t> </w:t>
      </w:r>
      <w:r>
        <w:rPr/>
        <w:t>e</w:t>
      </w:r>
      <w:r>
        <w:rPr>
          <w:spacing w:val="-9"/>
        </w:rPr>
        <w:t> </w:t>
      </w:r>
      <w:r>
        <w:rPr/>
        <w:t>ironia.</w:t>
      </w:r>
      <w:r>
        <w:rPr>
          <w:spacing w:val="7"/>
        </w:rPr>
        <w:t> </w:t>
      </w:r>
      <w:r>
        <w:rPr/>
        <w:t>Entretanto,</w:t>
      </w:r>
      <w:r>
        <w:rPr>
          <w:spacing w:val="-9"/>
        </w:rPr>
        <w:t> </w:t>
      </w:r>
      <w:r>
        <w:rPr/>
        <w:t>tais</w:t>
      </w:r>
      <w:r>
        <w:rPr>
          <w:spacing w:val="-9"/>
        </w:rPr>
        <w:t> </w:t>
      </w:r>
      <w:r>
        <w:rPr/>
        <w:t>técnicas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proces-</w:t>
      </w:r>
      <w:r>
        <w:rPr>
          <w:spacing w:val="-58"/>
        </w:rPr>
        <w:t> </w:t>
      </w:r>
      <w:r>
        <w:rPr/>
        <w:t>samento de linguagem não melhoraram os resultados.</w:t>
      </w:r>
      <w:r>
        <w:rPr>
          <w:spacing w:val="1"/>
        </w:rPr>
        <w:t> </w:t>
      </w:r>
      <w:r>
        <w:rPr/>
        <w:t>Em um primeiro momento, os autores</w:t>
      </w:r>
      <w:r>
        <w:rPr>
          <w:spacing w:val="1"/>
        </w:rPr>
        <w:t> </w:t>
      </w:r>
      <w:r>
        <w:rPr/>
        <w:t>não manipularam </w:t>
      </w:r>
      <w:r>
        <w:rPr>
          <w:i/>
        </w:rPr>
        <w:t>tweets </w:t>
      </w:r>
      <w:r>
        <w:rPr/>
        <w:t>neutros. Como uma segunda parte dos experimentos, foram coletados</w:t>
      </w:r>
      <w:r>
        <w:rPr>
          <w:spacing w:val="-57"/>
        </w:rPr>
        <w:t> </w:t>
      </w:r>
      <w:r>
        <w:rPr>
          <w:i/>
        </w:rPr>
        <w:t>tweets </w:t>
      </w:r>
      <w:r>
        <w:rPr/>
        <w:t>que não continham </w:t>
      </w:r>
      <w:r>
        <w:rPr>
          <w:i/>
        </w:rPr>
        <w:t>emoticons </w:t>
      </w:r>
      <w:r>
        <w:rPr/>
        <w:t>com o objetivo de serem considerados neutros.</w:t>
      </w:r>
      <w:r>
        <w:rPr>
          <w:spacing w:val="1"/>
        </w:rPr>
        <w:t> </w:t>
      </w:r>
      <w:r>
        <w:rPr/>
        <w:t>Para os</w:t>
      </w:r>
      <w:r>
        <w:rPr>
          <w:spacing w:val="1"/>
        </w:rPr>
        <w:t> </w:t>
      </w:r>
      <w:r>
        <w:rPr/>
        <w:t>testes, foram manualmente anotados 33 </w:t>
      </w:r>
      <w:r>
        <w:rPr>
          <w:i/>
        </w:rPr>
        <w:t>tweets </w:t>
      </w:r>
      <w:r>
        <w:rPr/>
        <w:t>como neutros.</w:t>
      </w:r>
      <w:r>
        <w:rPr>
          <w:spacing w:val="1"/>
        </w:rPr>
        <w:t> </w:t>
      </w:r>
      <w:r>
        <w:rPr/>
        <w:t>Na sequência, foi treinado um</w:t>
      </w:r>
      <w:r>
        <w:rPr>
          <w:spacing w:val="1"/>
        </w:rPr>
        <w:t> </w:t>
      </w:r>
      <w:r>
        <w:rPr/>
        <w:t>classificador</w:t>
      </w:r>
      <w:r>
        <w:rPr>
          <w:spacing w:val="-4"/>
        </w:rPr>
        <w:t> </w:t>
      </w:r>
      <w:r>
        <w:rPr/>
        <w:t>com</w:t>
      </w:r>
      <w:r>
        <w:rPr>
          <w:spacing w:val="-3"/>
        </w:rPr>
        <w:t> </w:t>
      </w:r>
      <w:r>
        <w:rPr/>
        <w:t>três</w:t>
      </w:r>
      <w:r>
        <w:rPr>
          <w:spacing w:val="-4"/>
        </w:rPr>
        <w:t> </w:t>
      </w:r>
      <w:r>
        <w:rPr/>
        <w:t>classes,</w:t>
      </w:r>
      <w:r>
        <w:rPr>
          <w:spacing w:val="-3"/>
        </w:rPr>
        <w:t> </w:t>
      </w:r>
      <w:r>
        <w:rPr/>
        <w:t>e</w:t>
      </w:r>
      <w:r>
        <w:rPr>
          <w:spacing w:val="-4"/>
        </w:rPr>
        <w:t> </w:t>
      </w:r>
      <w:r>
        <w:rPr/>
        <w:t>os</w:t>
      </w:r>
      <w:r>
        <w:rPr>
          <w:spacing w:val="-3"/>
        </w:rPr>
        <w:t> </w:t>
      </w:r>
      <w:r>
        <w:rPr/>
        <w:t>testes</w:t>
      </w:r>
      <w:r>
        <w:rPr>
          <w:spacing w:val="-4"/>
        </w:rPr>
        <w:t> </w:t>
      </w:r>
      <w:r>
        <w:rPr/>
        <w:t>revelaram</w:t>
      </w:r>
      <w:r>
        <w:rPr>
          <w:spacing w:val="-3"/>
        </w:rPr>
        <w:t> </w:t>
      </w:r>
      <w:r>
        <w:rPr/>
        <w:t>uma</w:t>
      </w:r>
      <w:r>
        <w:rPr>
          <w:spacing w:val="-4"/>
        </w:rPr>
        <w:t> </w:t>
      </w:r>
      <w:r>
        <w:rPr/>
        <w:t>queda</w:t>
      </w:r>
      <w:r>
        <w:rPr>
          <w:spacing w:val="-3"/>
        </w:rPr>
        <w:t> </w:t>
      </w:r>
      <w:r>
        <w:rPr/>
        <w:t>na</w:t>
      </w:r>
      <w:r>
        <w:rPr>
          <w:spacing w:val="-3"/>
        </w:rPr>
        <w:t> </w:t>
      </w:r>
      <w:r>
        <w:rPr/>
        <w:t>acurácia</w:t>
      </w:r>
      <w:r>
        <w:rPr>
          <w:spacing w:val="-4"/>
        </w:rPr>
        <w:t> </w:t>
      </w:r>
      <w:r>
        <w:rPr/>
        <w:t>dos</w:t>
      </w:r>
      <w:r>
        <w:rPr>
          <w:spacing w:val="-3"/>
        </w:rPr>
        <w:t> </w:t>
      </w:r>
      <w:r>
        <w:rPr/>
        <w:t>resultados.</w:t>
      </w:r>
    </w:p>
    <w:p>
      <w:pPr>
        <w:pStyle w:val="BodyText"/>
        <w:spacing w:line="312" w:lineRule="auto" w:before="13"/>
        <w:ind w:left="713" w:right="1698" w:firstLine="351"/>
        <w:jc w:val="both"/>
      </w:pPr>
      <w:r>
        <w:rPr/>
        <w:t>Semelhantemente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Go</w:t>
      </w:r>
      <w:r>
        <w:rPr>
          <w:spacing w:val="-4"/>
        </w:rPr>
        <w:t> </w:t>
      </w:r>
      <w:r>
        <w:rPr>
          <w:i/>
        </w:rPr>
        <w:t>et</w:t>
      </w:r>
      <w:r>
        <w:rPr>
          <w:i/>
          <w:spacing w:val="-4"/>
        </w:rPr>
        <w:t> </w:t>
      </w:r>
      <w:r>
        <w:rPr>
          <w:i/>
        </w:rPr>
        <w:t>al.</w:t>
      </w:r>
      <w:r>
        <w:rPr>
          <w:i/>
          <w:spacing w:val="-4"/>
        </w:rPr>
        <w:t> </w:t>
      </w:r>
      <w:r>
        <w:rPr/>
        <w:t>(2009),</w:t>
      </w:r>
      <w:r>
        <w:rPr>
          <w:spacing w:val="-4"/>
        </w:rPr>
        <w:t> </w:t>
      </w:r>
      <w:r>
        <w:rPr/>
        <w:t>Pak</w:t>
      </w:r>
      <w:r>
        <w:rPr>
          <w:spacing w:val="-3"/>
        </w:rPr>
        <w:t> </w:t>
      </w:r>
      <w:r>
        <w:rPr/>
        <w:t>&amp;</w:t>
      </w:r>
      <w:r>
        <w:rPr>
          <w:spacing w:val="-4"/>
        </w:rPr>
        <w:t> </w:t>
      </w:r>
      <w:r>
        <w:rPr/>
        <w:t>Paroubek</w:t>
      </w:r>
      <w:r>
        <w:rPr>
          <w:spacing w:val="-4"/>
        </w:rPr>
        <w:t> </w:t>
      </w:r>
      <w:r>
        <w:rPr/>
        <w:t>(2010)</w:t>
      </w:r>
      <w:r>
        <w:rPr>
          <w:spacing w:val="-4"/>
        </w:rPr>
        <w:t> </w:t>
      </w:r>
      <w:r>
        <w:rPr/>
        <w:t>também</w:t>
      </w:r>
      <w:r>
        <w:rPr>
          <w:spacing w:val="-4"/>
        </w:rPr>
        <w:t> </w:t>
      </w:r>
      <w:r>
        <w:rPr/>
        <w:t>utilizaram</w:t>
      </w:r>
      <w:r>
        <w:rPr>
          <w:spacing w:val="-4"/>
        </w:rPr>
        <w:t> </w:t>
      </w:r>
      <w:r>
        <w:rPr>
          <w:i/>
        </w:rPr>
        <w:t>emoticons</w:t>
      </w:r>
      <w:r>
        <w:rPr>
          <w:i/>
          <w:spacing w:val="-57"/>
        </w:rPr>
        <w:t> </w:t>
      </w:r>
      <w:r>
        <w:rPr/>
        <w:t>como</w:t>
      </w:r>
      <w:r>
        <w:rPr>
          <w:spacing w:val="-7"/>
        </w:rPr>
        <w:t> </w:t>
      </w:r>
      <w:r>
        <w:rPr/>
        <w:t>rótulos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classe</w:t>
      </w:r>
      <w:r>
        <w:rPr>
          <w:spacing w:val="-6"/>
        </w:rPr>
        <w:t> </w:t>
      </w:r>
      <w:r>
        <w:rPr/>
        <w:t>para</w:t>
      </w:r>
      <w:r>
        <w:rPr>
          <w:spacing w:val="-7"/>
        </w:rPr>
        <w:t> </w:t>
      </w:r>
      <w:r>
        <w:rPr/>
        <w:t>anotar</w:t>
      </w:r>
      <w:r>
        <w:rPr>
          <w:spacing w:val="-7"/>
        </w:rPr>
        <w:t> </w:t>
      </w:r>
      <w:r>
        <w:rPr/>
        <w:t>cerca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300.000</w:t>
      </w:r>
      <w:r>
        <w:rPr>
          <w:spacing w:val="-7"/>
        </w:rPr>
        <w:t> </w:t>
      </w:r>
      <w:r>
        <w:rPr>
          <w:i/>
        </w:rPr>
        <w:t>tweets</w:t>
      </w:r>
      <w:r>
        <w:rPr/>
        <w:t>.</w:t>
      </w:r>
      <w:r>
        <w:rPr>
          <w:spacing w:val="9"/>
        </w:rPr>
        <w:t> </w:t>
      </w:r>
      <w:r>
        <w:rPr/>
        <w:t>Pak</w:t>
      </w:r>
      <w:r>
        <w:rPr>
          <w:spacing w:val="-7"/>
        </w:rPr>
        <w:t> </w:t>
      </w:r>
      <w:r>
        <w:rPr/>
        <w:t>&amp;</w:t>
      </w:r>
      <w:r>
        <w:rPr>
          <w:spacing w:val="-7"/>
        </w:rPr>
        <w:t> </w:t>
      </w:r>
      <w:r>
        <w:rPr/>
        <w:t>Paroubek</w:t>
      </w:r>
      <w:r>
        <w:rPr>
          <w:spacing w:val="-6"/>
        </w:rPr>
        <w:t> </w:t>
      </w:r>
      <w:r>
        <w:rPr/>
        <w:t>(2010)</w:t>
      </w:r>
      <w:r>
        <w:rPr>
          <w:spacing w:val="-7"/>
        </w:rPr>
        <w:t> </w:t>
      </w:r>
      <w:r>
        <w:rPr/>
        <w:t>abordaram</w:t>
      </w:r>
      <w:r>
        <w:rPr>
          <w:spacing w:val="-58"/>
        </w:rPr>
        <w:t> </w:t>
      </w:r>
      <w:r>
        <w:rPr/>
        <w:t>o problema como uma tarefa de classificação multi-classe e cada </w:t>
      </w:r>
      <w:r>
        <w:rPr>
          <w:i/>
        </w:rPr>
        <w:t>tweet </w:t>
      </w:r>
      <w:r>
        <w:rPr/>
        <w:t>foi classificado como</w:t>
      </w:r>
      <w:r>
        <w:rPr>
          <w:spacing w:val="1"/>
        </w:rPr>
        <w:t> </w:t>
      </w:r>
      <w:r>
        <w:rPr/>
        <w:t>positivo, negativo ou neutro. Os </w:t>
      </w:r>
      <w:r>
        <w:rPr>
          <w:i/>
        </w:rPr>
        <w:t>tweets </w:t>
      </w:r>
      <w:r>
        <w:rPr/>
        <w:t>neutros foram coletados a partir de contas de jornais e</w:t>
      </w:r>
      <w:r>
        <w:rPr>
          <w:spacing w:val="1"/>
        </w:rPr>
        <w:t> </w:t>
      </w:r>
      <w:r>
        <w:rPr/>
        <w:t>revistas, tais como </w:t>
      </w:r>
      <w:r>
        <w:rPr>
          <w:i/>
        </w:rPr>
        <w:t>New York Times</w:t>
      </w:r>
      <w:r>
        <w:rPr>
          <w:color w:val="0000B3"/>
          <w:vertAlign w:val="superscript"/>
        </w:rPr>
        <w:t>5</w:t>
      </w:r>
      <w:r>
        <w:rPr>
          <w:color w:val="0000B3"/>
          <w:vertAlign w:val="baseline"/>
        </w:rPr>
        <w:t> </w:t>
      </w:r>
      <w:r>
        <w:rPr>
          <w:vertAlign w:val="baseline"/>
        </w:rPr>
        <w:t>e </w:t>
      </w:r>
      <w:r>
        <w:rPr>
          <w:i/>
          <w:vertAlign w:val="baseline"/>
        </w:rPr>
        <w:t>Washington Post</w:t>
      </w:r>
      <w:r>
        <w:rPr>
          <w:color w:val="0000B3"/>
          <w:vertAlign w:val="superscript"/>
        </w:rPr>
        <w:t>6</w:t>
      </w:r>
      <w:r>
        <w:rPr>
          <w:vertAlign w:val="baseline"/>
        </w:rPr>
        <w:t>. Os autores também apresentaram a</w:t>
      </w:r>
      <w:r>
        <w:rPr>
          <w:spacing w:val="1"/>
          <w:vertAlign w:val="baseline"/>
        </w:rPr>
        <w:t> </w:t>
      </w:r>
      <w:r>
        <w:rPr>
          <w:vertAlign w:val="baseline"/>
        </w:rPr>
        <w:t>distribuição dos termos e a sua respectiva freqüência depois de uma análise linguística.</w:t>
      </w:r>
      <w:r>
        <w:rPr>
          <w:spacing w:val="1"/>
          <w:vertAlign w:val="baseline"/>
        </w:rPr>
        <w:t> </w:t>
      </w:r>
      <w:r>
        <w:rPr>
          <w:vertAlign w:val="baseline"/>
        </w:rPr>
        <w:t>Eles</w:t>
      </w:r>
      <w:r>
        <w:rPr>
          <w:spacing w:val="1"/>
          <w:vertAlign w:val="baseline"/>
        </w:rPr>
        <w:t> </w:t>
      </w:r>
      <w:r>
        <w:rPr>
          <w:vertAlign w:val="baseline"/>
        </w:rPr>
        <w:t>compararam o desempenho dos algoritmos SVM, NB e CRF utilizando diferentes tipos de</w:t>
      </w:r>
      <w:r>
        <w:rPr>
          <w:spacing w:val="1"/>
          <w:vertAlign w:val="baseline"/>
        </w:rPr>
        <w:t> </w:t>
      </w:r>
      <w:r>
        <w:rPr>
          <w:vertAlign w:val="baseline"/>
        </w:rPr>
        <w:t>atributos, incluindo unigramas, bigramas, n-gramas e a posição dos n-gramas em relação ao</w:t>
      </w:r>
      <w:r>
        <w:rPr>
          <w:spacing w:val="1"/>
          <w:vertAlign w:val="baseline"/>
        </w:rPr>
        <w:t> </w:t>
      </w:r>
      <w:r>
        <w:rPr>
          <w:vertAlign w:val="baseline"/>
        </w:rPr>
        <w:t>texto.</w:t>
      </w:r>
      <w:r>
        <w:rPr>
          <w:spacing w:val="1"/>
          <w:vertAlign w:val="baseline"/>
        </w:rPr>
        <w:t> </w:t>
      </w:r>
      <w:r>
        <w:rPr>
          <w:vertAlign w:val="baseline"/>
        </w:rPr>
        <w:t>Os seus resultados mostraram que a melhor combinação foi Naive Bayes em conjunto</w:t>
      </w:r>
      <w:r>
        <w:rPr>
          <w:spacing w:val="1"/>
          <w:vertAlign w:val="baseline"/>
        </w:rPr>
        <w:t> </w:t>
      </w:r>
      <w:r>
        <w:rPr>
          <w:vertAlign w:val="baseline"/>
        </w:rPr>
        <w:t>com n-gramas e POS. Eles também observaram que o desempenho aumentou com mais </w:t>
      </w:r>
      <w:r>
        <w:rPr>
          <w:i/>
          <w:vertAlign w:val="baseline"/>
        </w:rPr>
        <w:t>tweets</w:t>
      </w:r>
      <w:r>
        <w:rPr>
          <w:i/>
          <w:spacing w:val="-58"/>
          <w:vertAlign w:val="baseline"/>
        </w:rPr>
        <w:t> </w:t>
      </w:r>
      <w:r>
        <w:rPr>
          <w:vertAlign w:val="baseline"/>
        </w:rPr>
        <w:t>sendo</w:t>
      </w:r>
      <w:r>
        <w:rPr>
          <w:spacing w:val="-2"/>
          <w:vertAlign w:val="baseline"/>
        </w:rPr>
        <w:t> </w:t>
      </w:r>
      <w:r>
        <w:rPr>
          <w:vertAlign w:val="baseline"/>
        </w:rPr>
        <w:t>inseridos</w:t>
      </w:r>
      <w:r>
        <w:rPr>
          <w:spacing w:val="-1"/>
          <w:vertAlign w:val="baseline"/>
        </w:rPr>
        <w:t> </w:t>
      </w:r>
      <w:r>
        <w:rPr>
          <w:vertAlign w:val="baseline"/>
        </w:rPr>
        <w:t>no</w:t>
      </w:r>
      <w:r>
        <w:rPr>
          <w:spacing w:val="-1"/>
          <w:vertAlign w:val="baseline"/>
        </w:rPr>
        <w:t> </w:t>
      </w:r>
      <w:r>
        <w:rPr>
          <w:vertAlign w:val="baseline"/>
        </w:rPr>
        <w:t>conjunto</w:t>
      </w:r>
      <w:r>
        <w:rPr>
          <w:spacing w:val="-1"/>
          <w:vertAlign w:val="baseline"/>
        </w:rPr>
        <w:t> </w:t>
      </w:r>
      <w:r>
        <w:rPr>
          <w:vertAlign w:val="baseline"/>
        </w:rPr>
        <w:t>de</w:t>
      </w:r>
      <w:r>
        <w:rPr>
          <w:spacing w:val="-1"/>
          <w:vertAlign w:val="baseline"/>
        </w:rPr>
        <w:t> </w:t>
      </w:r>
      <w:r>
        <w:rPr>
          <w:vertAlign w:val="baseline"/>
        </w:rPr>
        <w:t>treinamento.</w:t>
      </w:r>
    </w:p>
    <w:p>
      <w:pPr>
        <w:pStyle w:val="BodyText"/>
        <w:spacing w:line="312" w:lineRule="auto" w:before="11"/>
        <w:ind w:left="713" w:right="1698" w:firstLine="351"/>
        <w:jc w:val="both"/>
      </w:pPr>
      <w:r>
        <w:rPr/>
        <w:t>Barbosa &amp; Feng (2010) abordaram o problema de TSA com um classificador baseado em</w:t>
      </w:r>
      <w:r>
        <w:rPr>
          <w:spacing w:val="1"/>
        </w:rPr>
        <w:t> </w:t>
      </w:r>
      <w:r>
        <w:rPr/>
        <w:t>duas</w:t>
      </w:r>
      <w:r>
        <w:rPr>
          <w:spacing w:val="25"/>
        </w:rPr>
        <w:t> </w:t>
      </w:r>
      <w:r>
        <w:rPr/>
        <w:t>etapas.</w:t>
      </w:r>
      <w:r>
        <w:rPr>
          <w:spacing w:val="40"/>
        </w:rPr>
        <w:t> </w:t>
      </w:r>
      <w:r>
        <w:rPr/>
        <w:t>A</w:t>
      </w:r>
      <w:r>
        <w:rPr>
          <w:spacing w:val="26"/>
        </w:rPr>
        <w:t> </w:t>
      </w:r>
      <w:r>
        <w:rPr/>
        <w:t>primeira</w:t>
      </w:r>
      <w:r>
        <w:rPr>
          <w:spacing w:val="25"/>
        </w:rPr>
        <w:t> </w:t>
      </w:r>
      <w:r>
        <w:rPr/>
        <w:t>etapa</w:t>
      </w:r>
      <w:r>
        <w:rPr>
          <w:spacing w:val="26"/>
        </w:rPr>
        <w:t> </w:t>
      </w:r>
      <w:r>
        <w:rPr/>
        <w:t>teve</w:t>
      </w:r>
      <w:r>
        <w:rPr>
          <w:spacing w:val="26"/>
        </w:rPr>
        <w:t> </w:t>
      </w:r>
      <w:r>
        <w:rPr/>
        <w:t>como</w:t>
      </w:r>
      <w:r>
        <w:rPr>
          <w:spacing w:val="25"/>
        </w:rPr>
        <w:t> </w:t>
      </w:r>
      <w:r>
        <w:rPr/>
        <w:t>objetivo</w:t>
      </w:r>
      <w:r>
        <w:rPr>
          <w:spacing w:val="26"/>
        </w:rPr>
        <w:t> </w:t>
      </w:r>
      <w:r>
        <w:rPr/>
        <w:t>determinar</w:t>
      </w:r>
      <w:r>
        <w:rPr>
          <w:spacing w:val="26"/>
        </w:rPr>
        <w:t> </w:t>
      </w:r>
      <w:r>
        <w:rPr/>
        <w:t>se</w:t>
      </w:r>
      <w:r>
        <w:rPr>
          <w:spacing w:val="25"/>
        </w:rPr>
        <w:t> </w:t>
      </w:r>
      <w:r>
        <w:rPr/>
        <w:t>a</w:t>
      </w:r>
      <w:r>
        <w:rPr>
          <w:spacing w:val="26"/>
        </w:rPr>
        <w:t> </w:t>
      </w:r>
      <w:r>
        <w:rPr/>
        <w:t>mensagem</w:t>
      </w:r>
      <w:r>
        <w:rPr>
          <w:spacing w:val="26"/>
        </w:rPr>
        <w:t> </w:t>
      </w:r>
      <w:r>
        <w:rPr/>
        <w:t>era</w:t>
      </w:r>
      <w:r>
        <w:rPr>
          <w:spacing w:val="25"/>
        </w:rPr>
        <w:t> </w:t>
      </w:r>
      <w:r>
        <w:rPr/>
        <w:t>opinativa</w:t>
      </w:r>
      <w:r>
        <w:rPr>
          <w:spacing w:val="-58"/>
        </w:rPr>
        <w:t> </w:t>
      </w:r>
      <w:r>
        <w:rPr/>
        <w:t>ou não, enquanto que a segunda etapa tinha como meta classificar se o </w:t>
      </w:r>
      <w:r>
        <w:rPr>
          <w:i/>
        </w:rPr>
        <w:t>tweet </w:t>
      </w:r>
      <w:r>
        <w:rPr/>
        <w:t>com opinião</w:t>
      </w:r>
      <w:r>
        <w:rPr>
          <w:spacing w:val="1"/>
        </w:rPr>
        <w:t> </w:t>
      </w:r>
      <w:r>
        <w:rPr/>
        <w:t>possuía uma conotação positiva ou negativa. Barbosa &amp; Feng (2010) usaram informações de</w:t>
      </w:r>
      <w:r>
        <w:rPr>
          <w:spacing w:val="1"/>
        </w:rPr>
        <w:t> </w:t>
      </w:r>
      <w:r>
        <w:rPr/>
        <w:t>três</w:t>
      </w:r>
      <w:r>
        <w:rPr>
          <w:spacing w:val="-5"/>
        </w:rPr>
        <w:t> </w:t>
      </w:r>
      <w:r>
        <w:rPr/>
        <w:t>diferentes</w:t>
      </w:r>
      <w:r>
        <w:rPr>
          <w:spacing w:val="-5"/>
        </w:rPr>
        <w:t> </w:t>
      </w:r>
      <w:r>
        <w:rPr/>
        <w:t>ferramentas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detecção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sentimentos</w:t>
      </w:r>
      <w:r>
        <w:rPr>
          <w:spacing w:val="-4"/>
        </w:rPr>
        <w:t> </w:t>
      </w:r>
      <w:r>
        <w:rPr/>
        <w:t>desenvolvidas</w:t>
      </w:r>
      <w:r>
        <w:rPr>
          <w:spacing w:val="-5"/>
        </w:rPr>
        <w:t> </w:t>
      </w:r>
      <w:r>
        <w:rPr/>
        <w:t>por</w:t>
      </w:r>
      <w:r>
        <w:rPr>
          <w:spacing w:val="-5"/>
        </w:rPr>
        <w:t> </w:t>
      </w:r>
      <w:r>
        <w:rPr/>
        <w:t>outros</w:t>
      </w:r>
      <w:r>
        <w:rPr>
          <w:spacing w:val="-5"/>
        </w:rPr>
        <w:t> </w:t>
      </w:r>
      <w:r>
        <w:rPr/>
        <w:t>cientistas</w:t>
      </w:r>
      <w:r>
        <w:rPr>
          <w:spacing w:val="-5"/>
        </w:rPr>
        <w:t> </w:t>
      </w:r>
      <w:r>
        <w:rPr/>
        <w:t>para</w:t>
      </w:r>
      <w:r>
        <w:rPr>
          <w:spacing w:val="-57"/>
        </w:rPr>
        <w:t> </w:t>
      </w:r>
      <w:r>
        <w:rPr/>
        <w:t>anotar uma coleção de </w:t>
      </w:r>
      <w:r>
        <w:rPr>
          <w:i/>
        </w:rPr>
        <w:t>tweets</w:t>
      </w:r>
      <w:r>
        <w:rPr/>
        <w:t>.</w:t>
      </w:r>
      <w:r>
        <w:rPr>
          <w:spacing w:val="1"/>
        </w:rPr>
        <w:t> </w:t>
      </w:r>
      <w:r>
        <w:rPr>
          <w:i/>
        </w:rPr>
        <w:t>Tweets </w:t>
      </w:r>
      <w:r>
        <w:rPr/>
        <w:t>classificados com diferentes sentimentos a partir das</w:t>
      </w:r>
      <w:r>
        <w:rPr>
          <w:spacing w:val="1"/>
        </w:rPr>
        <w:t> </w:t>
      </w:r>
      <w:r>
        <w:rPr/>
        <w:t>ferramentas</w:t>
      </w:r>
      <w:r>
        <w:rPr>
          <w:spacing w:val="-4"/>
        </w:rPr>
        <w:t> </w:t>
      </w:r>
      <w:r>
        <w:rPr/>
        <w:t>foram</w:t>
      </w:r>
      <w:r>
        <w:rPr>
          <w:spacing w:val="-4"/>
        </w:rPr>
        <w:t> </w:t>
      </w:r>
      <w:r>
        <w:rPr/>
        <w:t>removidos,</w:t>
      </w:r>
      <w:r>
        <w:rPr>
          <w:spacing w:val="-4"/>
        </w:rPr>
        <w:t> </w:t>
      </w:r>
      <w:r>
        <w:rPr/>
        <w:t>resultando</w:t>
      </w:r>
      <w:r>
        <w:rPr>
          <w:spacing w:val="-4"/>
        </w:rPr>
        <w:t> </w:t>
      </w:r>
      <w:r>
        <w:rPr/>
        <w:t>em</w:t>
      </w:r>
      <w:r>
        <w:rPr>
          <w:spacing w:val="-4"/>
        </w:rPr>
        <w:t> </w:t>
      </w:r>
      <w:r>
        <w:rPr/>
        <w:t>um</w:t>
      </w:r>
      <w:r>
        <w:rPr>
          <w:spacing w:val="-4"/>
        </w:rPr>
        <w:t> </w:t>
      </w:r>
      <w:r>
        <w:rPr/>
        <w:t>conjunto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dados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treinamento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200.000</w:t>
      </w:r>
      <w:r>
        <w:rPr>
          <w:spacing w:val="-58"/>
        </w:rPr>
        <w:t> </w:t>
      </w:r>
      <w:r>
        <w:rPr>
          <w:i/>
        </w:rPr>
        <w:t>tweets</w:t>
      </w:r>
      <w:r>
        <w:rPr/>
        <w:t>.</w:t>
      </w:r>
      <w:r>
        <w:rPr>
          <w:spacing w:val="12"/>
        </w:rPr>
        <w:t> </w:t>
      </w:r>
      <w:r>
        <w:rPr/>
        <w:t>Os</w:t>
      </w:r>
      <w:r>
        <w:rPr>
          <w:spacing w:val="-3"/>
        </w:rPr>
        <w:t> </w:t>
      </w:r>
      <w:r>
        <w:rPr/>
        <w:t>autores</w:t>
      </w:r>
      <w:r>
        <w:rPr>
          <w:spacing w:val="-3"/>
        </w:rPr>
        <w:t> </w:t>
      </w:r>
      <w:r>
        <w:rPr/>
        <w:t>utilizaram</w:t>
      </w:r>
      <w:r>
        <w:rPr>
          <w:spacing w:val="-3"/>
        </w:rPr>
        <w:t> </w:t>
      </w:r>
      <w:r>
        <w:rPr/>
        <w:t>POS,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léxico</w:t>
      </w:r>
      <w:r>
        <w:rPr>
          <w:spacing w:val="-4"/>
        </w:rPr>
        <w:t> </w:t>
      </w:r>
      <w:r>
        <w:rPr/>
        <w:t>MPQA</w:t>
      </w:r>
      <w:r>
        <w:rPr>
          <w:spacing w:val="-3"/>
        </w:rPr>
        <w:t> </w:t>
      </w:r>
      <w:r>
        <w:rPr/>
        <w:t>(Wiebe</w:t>
      </w:r>
      <w:r>
        <w:rPr>
          <w:spacing w:val="-3"/>
        </w:rPr>
        <w:t> </w:t>
      </w:r>
      <w:r>
        <w:rPr>
          <w:i/>
        </w:rPr>
        <w:t>et</w:t>
      </w:r>
      <w:r>
        <w:rPr>
          <w:i/>
          <w:spacing w:val="-3"/>
        </w:rPr>
        <w:t> </w:t>
      </w:r>
      <w:r>
        <w:rPr>
          <w:i/>
        </w:rPr>
        <w:t>al.</w:t>
      </w:r>
      <w:r>
        <w:rPr/>
        <w:t>,</w:t>
      </w:r>
      <w:r>
        <w:rPr>
          <w:spacing w:val="-3"/>
        </w:rPr>
        <w:t> </w:t>
      </w:r>
      <w:r>
        <w:rPr/>
        <w:t>2005)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atributos</w:t>
      </w:r>
      <w:r>
        <w:rPr>
          <w:spacing w:val="-3"/>
        </w:rPr>
        <w:t> </w:t>
      </w:r>
      <w:r>
        <w:rPr/>
        <w:t>específicos</w:t>
      </w:r>
      <w:r>
        <w:rPr>
          <w:spacing w:val="-58"/>
        </w:rPr>
        <w:t> </w:t>
      </w:r>
      <w:r>
        <w:rPr/>
        <w:t>relacionados à rede social obtidos a partir do Twitter, tais como </w:t>
      </w:r>
      <w:r>
        <w:rPr>
          <w:i/>
        </w:rPr>
        <w:t>retweets, hashtags, URLs,</w:t>
      </w:r>
      <w:r>
        <w:rPr>
          <w:i/>
          <w:spacing w:val="1"/>
        </w:rPr>
        <w:t> </w:t>
      </w:r>
      <w:r>
        <w:rPr>
          <w:i/>
        </w:rPr>
        <w:t>emoticons, </w:t>
      </w:r>
      <w:r>
        <w:rPr/>
        <w:t>etc.</w:t>
      </w:r>
      <w:r>
        <w:rPr>
          <w:spacing w:val="1"/>
        </w:rPr>
        <w:t> </w:t>
      </w:r>
      <w:r>
        <w:rPr/>
        <w:t>Os melhores resultados ocorreram com o classificador SVM, obtendo uma</w:t>
      </w:r>
      <w:r>
        <w:rPr>
          <w:spacing w:val="1"/>
        </w:rPr>
        <w:t> </w:t>
      </w:r>
      <w:r>
        <w:rPr/>
        <w:t>acurácia de </w:t>
      </w:r>
      <w:r>
        <w:rPr>
          <w:rFonts w:ascii="Cambria" w:hAnsi="Cambria"/>
        </w:rPr>
        <w:t>81,9% </w:t>
      </w:r>
      <w:r>
        <w:rPr/>
        <w:t>para a detecção de subjectividade e </w:t>
      </w:r>
      <w:r>
        <w:rPr>
          <w:rFonts w:ascii="Cambria" w:hAnsi="Cambria"/>
        </w:rPr>
        <w:t>81,3% </w:t>
      </w:r>
      <w:r>
        <w:rPr/>
        <w:t>para a detecção de polaridade.</w:t>
      </w:r>
      <w:r>
        <w:rPr>
          <w:spacing w:val="1"/>
        </w:rPr>
        <w:t> </w:t>
      </w:r>
      <w:r>
        <w:rPr/>
        <w:t>Uma conclusão interessante apresentada pelos autores foi que as características relacionadas à</w:t>
      </w:r>
      <w:r>
        <w:rPr>
          <w:spacing w:val="-57"/>
        </w:rPr>
        <w:t> </w:t>
      </w:r>
      <w:r>
        <w:rPr/>
        <w:t>sintaxe</w:t>
      </w:r>
      <w:r>
        <w:rPr>
          <w:spacing w:val="-7"/>
        </w:rPr>
        <w:t> </w:t>
      </w:r>
      <w:r>
        <w:rPr/>
        <w:t>providas</w:t>
      </w:r>
      <w:r>
        <w:rPr>
          <w:spacing w:val="-6"/>
        </w:rPr>
        <w:t> </w:t>
      </w:r>
      <w:r>
        <w:rPr/>
        <w:t>pelo</w:t>
      </w:r>
      <w:r>
        <w:rPr>
          <w:spacing w:val="-6"/>
        </w:rPr>
        <w:t> </w:t>
      </w:r>
      <w:r>
        <w:rPr/>
        <w:t>POS</w:t>
      </w:r>
      <w:r>
        <w:rPr>
          <w:spacing w:val="-6"/>
        </w:rPr>
        <w:t> </w:t>
      </w:r>
      <w:r>
        <w:rPr/>
        <w:t>foram</w:t>
      </w:r>
      <w:r>
        <w:rPr>
          <w:spacing w:val="-7"/>
        </w:rPr>
        <w:t> </w:t>
      </w:r>
      <w:r>
        <w:rPr/>
        <w:t>importantes</w:t>
      </w:r>
      <w:r>
        <w:rPr>
          <w:spacing w:val="-6"/>
        </w:rPr>
        <w:t> </w:t>
      </w:r>
      <w:r>
        <w:rPr/>
        <w:t>para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detecção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subjetividade</w:t>
      </w:r>
      <w:r>
        <w:rPr>
          <w:spacing w:val="-6"/>
        </w:rPr>
        <w:t> </w:t>
      </w:r>
      <w:r>
        <w:rPr/>
        <w:t>enquanto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as</w:t>
      </w:r>
      <w:r>
        <w:rPr>
          <w:spacing w:val="-58"/>
        </w:rPr>
        <w:t> </w:t>
      </w:r>
      <w:r>
        <w:rPr/>
        <w:t>características</w:t>
      </w:r>
      <w:r>
        <w:rPr>
          <w:spacing w:val="-4"/>
        </w:rPr>
        <w:t> </w:t>
      </w:r>
      <w:r>
        <w:rPr/>
        <w:t>relacionadas</w:t>
      </w:r>
      <w:r>
        <w:rPr>
          <w:spacing w:val="-3"/>
        </w:rPr>
        <w:t> </w:t>
      </w:r>
      <w:r>
        <w:rPr/>
        <w:t>aos</w:t>
      </w:r>
      <w:r>
        <w:rPr>
          <w:spacing w:val="-3"/>
        </w:rPr>
        <w:t> </w:t>
      </w:r>
      <w:r>
        <w:rPr>
          <w:i/>
        </w:rPr>
        <w:t>tweets</w:t>
      </w:r>
      <w:r>
        <w:rPr>
          <w:i/>
          <w:spacing w:val="-3"/>
        </w:rPr>
        <w:t> </w:t>
      </w:r>
      <w:r>
        <w:rPr/>
        <w:t>foram</w:t>
      </w:r>
      <w:r>
        <w:rPr>
          <w:spacing w:val="-3"/>
        </w:rPr>
        <w:t> </w:t>
      </w:r>
      <w:r>
        <w:rPr/>
        <w:t>mais</w:t>
      </w:r>
      <w:r>
        <w:rPr>
          <w:spacing w:val="-3"/>
        </w:rPr>
        <w:t> </w:t>
      </w:r>
      <w:r>
        <w:rPr/>
        <w:t>importantes</w:t>
      </w:r>
      <w:r>
        <w:rPr>
          <w:spacing w:val="-3"/>
        </w:rPr>
        <w:t> </w:t>
      </w:r>
      <w:r>
        <w:rPr/>
        <w:t>para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detecção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polaridade.</w:t>
      </w:r>
    </w:p>
    <w:p>
      <w:pPr>
        <w:pStyle w:val="BodyText"/>
        <w:spacing w:line="309" w:lineRule="auto" w:before="4"/>
        <w:ind w:left="713" w:right="1698" w:firstLine="351"/>
        <w:jc w:val="both"/>
      </w:pPr>
      <w:r>
        <w:rPr/>
        <w:t>Davidov </w:t>
      </w:r>
      <w:r>
        <w:rPr>
          <w:i/>
        </w:rPr>
        <w:t>et al. </w:t>
      </w:r>
      <w:r>
        <w:rPr/>
        <w:t>(2010) também apresentaram uma abordagem supervisionada para TSA.</w:t>
      </w:r>
      <w:r>
        <w:rPr>
          <w:spacing w:val="1"/>
        </w:rPr>
        <w:t> </w:t>
      </w:r>
      <w:r>
        <w:rPr/>
        <w:t>Além</w:t>
      </w:r>
      <w:r>
        <w:rPr>
          <w:spacing w:val="-11"/>
        </w:rPr>
        <w:t> </w:t>
      </w:r>
      <w:r>
        <w:rPr/>
        <w:t>das</w:t>
      </w:r>
      <w:r>
        <w:rPr>
          <w:spacing w:val="-10"/>
        </w:rPr>
        <w:t> </w:t>
      </w:r>
      <w:r>
        <w:rPr>
          <w:i/>
        </w:rPr>
        <w:t>emoticons</w:t>
      </w:r>
      <w:r>
        <w:rPr>
          <w:i/>
          <w:spacing w:val="-10"/>
        </w:rPr>
        <w:t> </w:t>
      </w:r>
      <w:r>
        <w:rPr/>
        <w:t>usadas</w:t>
      </w:r>
      <w:r>
        <w:rPr>
          <w:spacing w:val="-10"/>
        </w:rPr>
        <w:t> </w:t>
      </w:r>
      <w:r>
        <w:rPr/>
        <w:t>para</w:t>
      </w:r>
      <w:r>
        <w:rPr>
          <w:spacing w:val="-10"/>
        </w:rPr>
        <w:t> </w:t>
      </w:r>
      <w:r>
        <w:rPr/>
        <w:t>coleta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>
          <w:i/>
        </w:rPr>
        <w:t>tweets</w:t>
      </w:r>
      <w:r>
        <w:rPr>
          <w:i/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sentimento</w:t>
      </w:r>
      <w:r>
        <w:rPr>
          <w:spacing w:val="-10"/>
        </w:rPr>
        <w:t> </w:t>
      </w:r>
      <w:r>
        <w:rPr/>
        <w:t>para</w:t>
      </w:r>
      <w:r>
        <w:rPr>
          <w:spacing w:val="-10"/>
        </w:rPr>
        <w:t> </w:t>
      </w:r>
      <w:r>
        <w:rPr/>
        <w:t>o</w:t>
      </w:r>
      <w:r>
        <w:rPr>
          <w:spacing w:val="-11"/>
        </w:rPr>
        <w:t> </w:t>
      </w:r>
      <w:r>
        <w:rPr/>
        <w:t>conjunto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treinamento,</w:t>
      </w:r>
      <w:r>
        <w:rPr>
          <w:spacing w:val="-57"/>
        </w:rPr>
        <w:t> </w:t>
      </w:r>
      <w:r>
        <w:rPr/>
        <w:t>eles também usaram </w:t>
      </w:r>
      <w:r>
        <w:rPr>
          <w:i/>
        </w:rPr>
        <w:t>hashtags</w:t>
      </w:r>
      <w:r>
        <w:rPr/>
        <w:t>.</w:t>
      </w:r>
      <w:r>
        <w:rPr>
          <w:spacing w:val="1"/>
        </w:rPr>
        <w:t> </w:t>
      </w:r>
      <w:r>
        <w:rPr/>
        <w:t>Marcas de pontuação, padrões frequentes, além de n-grams</w:t>
      </w:r>
      <w:r>
        <w:rPr>
          <w:spacing w:val="1"/>
        </w:rPr>
        <w:t> </w:t>
      </w:r>
      <w:r>
        <w:rPr/>
        <w:t>também</w:t>
      </w:r>
      <w:r>
        <w:rPr>
          <w:spacing w:val="-8"/>
        </w:rPr>
        <w:t> </w:t>
      </w:r>
      <w:r>
        <w:rPr/>
        <w:t>foram</w:t>
      </w:r>
      <w:r>
        <w:rPr>
          <w:spacing w:val="-7"/>
        </w:rPr>
        <w:t> </w:t>
      </w:r>
      <w:r>
        <w:rPr/>
        <w:t>utilizados</w:t>
      </w:r>
      <w:r>
        <w:rPr>
          <w:spacing w:val="-7"/>
        </w:rPr>
        <w:t> </w:t>
      </w:r>
      <w:r>
        <w:rPr/>
        <w:t>como</w:t>
      </w:r>
      <w:r>
        <w:rPr>
          <w:spacing w:val="-8"/>
        </w:rPr>
        <w:t> </w:t>
      </w:r>
      <w:r>
        <w:rPr/>
        <w:t>atributos</w:t>
      </w:r>
      <w:r>
        <w:rPr>
          <w:spacing w:val="-7"/>
        </w:rPr>
        <w:t> </w:t>
      </w:r>
      <w:r>
        <w:rPr/>
        <w:t>e</w:t>
      </w:r>
      <w:r>
        <w:rPr>
          <w:spacing w:val="-7"/>
        </w:rPr>
        <w:t> </w:t>
      </w:r>
      <w:r>
        <w:rPr/>
        <w:t>alcançaram</w:t>
      </w:r>
      <w:r>
        <w:rPr>
          <w:spacing w:val="-8"/>
        </w:rPr>
        <w:t> </w:t>
      </w:r>
      <w:r>
        <w:rPr/>
        <w:t>um</w:t>
      </w:r>
      <w:r>
        <w:rPr>
          <w:spacing w:val="-6"/>
        </w:rPr>
        <w:t> </w:t>
      </w:r>
      <w:r>
        <w:rPr>
          <w:i/>
        </w:rPr>
        <w:t>F-score</w:t>
      </w:r>
      <w:r>
        <w:rPr>
          <w:i/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>
          <w:rFonts w:ascii="Cambria" w:hAnsi="Cambria"/>
        </w:rPr>
        <w:t>86,0%</w:t>
      </w:r>
      <w:r>
        <w:rPr>
          <w:rFonts w:ascii="Cambria" w:hAnsi="Cambria"/>
          <w:spacing w:val="1"/>
        </w:rPr>
        <w:t> </w:t>
      </w:r>
      <w:r>
        <w:rPr/>
        <w:t>para</w:t>
      </w:r>
      <w:r>
        <w:rPr>
          <w:spacing w:val="-8"/>
        </w:rPr>
        <w:t> </w:t>
      </w:r>
      <w:r>
        <w:rPr/>
        <w:t>classificação</w:t>
      </w:r>
      <w:r>
        <w:rPr>
          <w:spacing w:val="-58"/>
        </w:rPr>
        <w:t> </w:t>
      </w:r>
      <w:r>
        <w:rPr/>
        <w:t>binária</w:t>
      </w:r>
      <w:r>
        <w:rPr>
          <w:spacing w:val="-2"/>
        </w:rPr>
        <w:t> </w:t>
      </w:r>
      <w:r>
        <w:rPr/>
        <w:t>com</w:t>
      </w:r>
      <w:r>
        <w:rPr>
          <w:spacing w:val="-2"/>
        </w:rPr>
        <w:t> </w:t>
      </w:r>
      <w:r>
        <w:rPr/>
        <w:t>um</w:t>
      </w:r>
      <w:r>
        <w:rPr>
          <w:spacing w:val="-1"/>
        </w:rPr>
        <w:t> </w:t>
      </w:r>
      <w:r>
        <w:rPr/>
        <w:t>classificador</w:t>
      </w:r>
      <w:r>
        <w:rPr>
          <w:spacing w:val="-2"/>
        </w:rPr>
        <w:t> </w:t>
      </w:r>
      <w:r>
        <w:rPr/>
        <w:t>KNN</w:t>
      </w:r>
      <w:r>
        <w:rPr>
          <w:spacing w:val="-1"/>
        </w:rPr>
        <w:t> </w:t>
      </w:r>
      <w:r>
        <w:rPr/>
        <w:t>(</w:t>
      </w:r>
      <w:r>
        <w:rPr>
          <w:i/>
        </w:rPr>
        <w:t>K-Nearest</w:t>
      </w:r>
      <w:r>
        <w:rPr>
          <w:i/>
          <w:spacing w:val="-2"/>
        </w:rPr>
        <w:t> </w:t>
      </w:r>
      <w:r>
        <w:rPr>
          <w:i/>
        </w:rPr>
        <w:t>Neighbor</w:t>
      </w:r>
      <w:r>
        <w:rPr/>
        <w:t>).</w:t>
      </w:r>
    </w:p>
    <w:p>
      <w:pPr>
        <w:pStyle w:val="BodyText"/>
        <w:spacing w:line="312" w:lineRule="auto" w:before="19"/>
        <w:ind w:left="713" w:right="1698" w:firstLine="351"/>
        <w:jc w:val="both"/>
        <w:rPr>
          <w:i/>
        </w:rPr>
      </w:pPr>
      <w:r>
        <w:rPr/>
        <w:t>Um</w:t>
      </w:r>
      <w:r>
        <w:rPr>
          <w:spacing w:val="-14"/>
        </w:rPr>
        <w:t> </w:t>
      </w:r>
      <w:r>
        <w:rPr/>
        <w:t>dos</w:t>
      </w:r>
      <w:r>
        <w:rPr>
          <w:spacing w:val="-13"/>
        </w:rPr>
        <w:t> </w:t>
      </w:r>
      <w:r>
        <w:rPr/>
        <w:t>classificadores</w:t>
      </w:r>
      <w:r>
        <w:rPr>
          <w:spacing w:val="-13"/>
        </w:rPr>
        <w:t> </w:t>
      </w:r>
      <w:r>
        <w:rPr/>
        <w:t>mais</w:t>
      </w:r>
      <w:r>
        <w:rPr>
          <w:spacing w:val="-14"/>
        </w:rPr>
        <w:t> </w:t>
      </w:r>
      <w:r>
        <w:rPr/>
        <w:t>utilizados</w:t>
      </w:r>
      <w:r>
        <w:rPr>
          <w:spacing w:val="-13"/>
        </w:rPr>
        <w:t> </w:t>
      </w:r>
      <w:r>
        <w:rPr/>
        <w:t>para</w:t>
      </w:r>
      <w:r>
        <w:rPr>
          <w:spacing w:val="-13"/>
        </w:rPr>
        <w:t> </w:t>
      </w:r>
      <w:r>
        <w:rPr/>
        <w:t>TSA</w:t>
      </w:r>
      <w:r>
        <w:rPr>
          <w:spacing w:val="-13"/>
        </w:rPr>
        <w:t> </w:t>
      </w:r>
      <w:r>
        <w:rPr/>
        <w:t>é</w:t>
      </w:r>
      <w:r>
        <w:rPr>
          <w:spacing w:val="-14"/>
        </w:rPr>
        <w:t> </w:t>
      </w:r>
      <w:r>
        <w:rPr/>
        <w:t>o</w:t>
      </w:r>
      <w:r>
        <w:rPr>
          <w:spacing w:val="-13"/>
        </w:rPr>
        <w:t> </w:t>
      </w:r>
      <w:r>
        <w:rPr/>
        <w:t>SVM.</w:t>
      </w:r>
      <w:r>
        <w:rPr>
          <w:spacing w:val="-13"/>
        </w:rPr>
        <w:t> </w:t>
      </w:r>
      <w:r>
        <w:rPr/>
        <w:t>Bakliwal</w:t>
      </w:r>
      <w:r>
        <w:rPr>
          <w:spacing w:val="-14"/>
        </w:rPr>
        <w:t> </w:t>
      </w:r>
      <w:r>
        <w:rPr>
          <w:i/>
        </w:rPr>
        <w:t>et</w:t>
      </w:r>
      <w:r>
        <w:rPr>
          <w:i/>
          <w:spacing w:val="-13"/>
        </w:rPr>
        <w:t> </w:t>
      </w:r>
      <w:r>
        <w:rPr>
          <w:i/>
        </w:rPr>
        <w:t>al.</w:t>
      </w:r>
      <w:r>
        <w:rPr>
          <w:i/>
          <w:spacing w:val="-13"/>
        </w:rPr>
        <w:t> </w:t>
      </w:r>
      <w:r>
        <w:rPr/>
        <w:t>(2012)</w:t>
      </w:r>
      <w:r>
        <w:rPr>
          <w:spacing w:val="-13"/>
        </w:rPr>
        <w:t> </w:t>
      </w:r>
      <w:r>
        <w:rPr/>
        <w:t>empregou</w:t>
      </w:r>
      <w:r>
        <w:rPr>
          <w:spacing w:val="-58"/>
        </w:rPr>
        <w:t> </w:t>
      </w:r>
      <w:r>
        <w:rPr/>
        <w:t>tal classificador com diferentes técnicas de pré-processamento, uma por uma, a fim de medir a</w:t>
      </w:r>
      <w:r>
        <w:rPr>
          <w:spacing w:val="-57"/>
        </w:rPr>
        <w:t> </w:t>
      </w:r>
      <w:r>
        <w:rPr/>
        <w:t>sua</w:t>
      </w:r>
      <w:r>
        <w:rPr>
          <w:spacing w:val="-7"/>
        </w:rPr>
        <w:t> </w:t>
      </w:r>
      <w:r>
        <w:rPr/>
        <w:t>eficácia.</w:t>
      </w:r>
      <w:r>
        <w:rPr>
          <w:spacing w:val="9"/>
        </w:rPr>
        <w:t> </w:t>
      </w:r>
      <w:r>
        <w:rPr/>
        <w:t>Normalização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>
          <w:i/>
        </w:rPr>
        <w:t>tweets</w:t>
      </w:r>
      <w:r>
        <w:rPr>
          <w:i/>
          <w:spacing w:val="-6"/>
        </w:rPr>
        <w:t> </w:t>
      </w:r>
      <w:r>
        <w:rPr>
          <w:i/>
        </w:rPr>
        <w:t>(Spelling</w:t>
      </w:r>
      <w:r>
        <w:rPr>
          <w:i/>
          <w:spacing w:val="-6"/>
        </w:rPr>
        <w:t> </w:t>
      </w:r>
      <w:r>
        <w:rPr>
          <w:i/>
        </w:rPr>
        <w:t>correction</w:t>
      </w:r>
      <w:r>
        <w:rPr/>
        <w:t>),</w:t>
      </w:r>
      <w:r>
        <w:rPr>
          <w:spacing w:val="-6"/>
        </w:rPr>
        <w:t> </w:t>
      </w:r>
      <w:r>
        <w:rPr>
          <w:i/>
        </w:rPr>
        <w:t>stemming</w:t>
      </w:r>
      <w:r>
        <w:rPr>
          <w:i/>
          <w:spacing w:val="-6"/>
        </w:rPr>
        <w:t> </w:t>
      </w:r>
      <w:r>
        <w:rPr/>
        <w:t>e</w:t>
      </w:r>
      <w:r>
        <w:rPr>
          <w:spacing w:val="-6"/>
        </w:rPr>
        <w:t> </w:t>
      </w:r>
      <w:r>
        <w:rPr/>
        <w:t>remoção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>
          <w:i/>
        </w:rPr>
        <w:t>stop-words</w:t>
      </w:r>
    </w:p>
    <w:p>
      <w:pPr>
        <w:spacing w:line="235" w:lineRule="auto" w:before="157"/>
        <w:ind w:left="992" w:right="6567" w:firstLine="0"/>
        <w:jc w:val="left"/>
        <w:rPr>
          <w:sz w:val="20"/>
        </w:rPr>
      </w:pPr>
      <w:r>
        <w:rPr>
          <w:position w:val="7"/>
          <w:sz w:val="14"/>
        </w:rPr>
        <w:t>5</w:t>
      </w:r>
      <w:hyperlink r:id="rId109">
        <w:r>
          <w:rPr>
            <w:sz w:val="20"/>
          </w:rPr>
          <w:t>http://www.nytimes.com</w:t>
        </w:r>
      </w:hyperlink>
      <w:r>
        <w:rPr>
          <w:spacing w:val="1"/>
          <w:sz w:val="20"/>
        </w:rPr>
        <w:t> </w:t>
      </w:r>
      <w:r>
        <w:rPr>
          <w:spacing w:val="-1"/>
          <w:position w:val="7"/>
          <w:sz w:val="14"/>
        </w:rPr>
        <w:t>6</w:t>
      </w:r>
      <w:hyperlink r:id="rId110">
        <w:r>
          <w:rPr>
            <w:spacing w:val="-1"/>
            <w:sz w:val="20"/>
          </w:rPr>
          <w:t>https://www</w:t>
        </w:r>
      </w:hyperlink>
      <w:r>
        <w:rPr>
          <w:spacing w:val="-1"/>
          <w:sz w:val="20"/>
        </w:rPr>
        <w:t>.w</w:t>
      </w:r>
      <w:hyperlink r:id="rId110">
        <w:r>
          <w:rPr>
            <w:spacing w:val="-1"/>
            <w:sz w:val="20"/>
          </w:rPr>
          <w:t>ashingtonpost.com</w:t>
        </w:r>
      </w:hyperlink>
    </w:p>
    <w:p>
      <w:pPr>
        <w:spacing w:after="0" w:line="235" w:lineRule="auto"/>
        <w:jc w:val="left"/>
        <w:rPr>
          <w:sz w:val="20"/>
        </w:rPr>
        <w:sectPr>
          <w:headerReference w:type="even" r:id="rId107"/>
          <w:headerReference w:type="default" r:id="rId108"/>
          <w:pgSz w:w="11910" w:h="16840"/>
          <w:pgMar w:header="480" w:footer="798" w:top="780" w:bottom="980" w:left="420" w:right="0"/>
        </w:sect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312" w:lineRule="auto" w:before="97"/>
        <w:ind w:left="1280" w:right="1131"/>
        <w:jc w:val="both"/>
      </w:pPr>
      <w:r>
        <w:rPr/>
        <w:t>foram aplicados e melhoraram a acurácia do classificador. Os conjuntos de dados de Stanford</w:t>
      </w:r>
      <w:r>
        <w:rPr>
          <w:spacing w:val="1"/>
        </w:rPr>
        <w:t> </w:t>
      </w:r>
      <w:r>
        <w:rPr/>
        <w:t>(Go</w:t>
      </w:r>
      <w:r>
        <w:rPr>
          <w:spacing w:val="-3"/>
        </w:rPr>
        <w:t> </w:t>
      </w:r>
      <w:r>
        <w:rPr>
          <w:i/>
        </w:rPr>
        <w:t>et</w:t>
      </w:r>
      <w:r>
        <w:rPr>
          <w:i/>
          <w:spacing w:val="-2"/>
        </w:rPr>
        <w:t> </w:t>
      </w:r>
      <w:r>
        <w:rPr>
          <w:i/>
        </w:rPr>
        <w:t>al.</w:t>
      </w:r>
      <w:r>
        <w:rPr/>
        <w:t>,</w:t>
      </w:r>
      <w:r>
        <w:rPr>
          <w:spacing w:val="-2"/>
        </w:rPr>
        <w:t> </w:t>
      </w:r>
      <w:r>
        <w:rPr/>
        <w:t>2009)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Mejaj</w:t>
      </w:r>
      <w:r>
        <w:rPr>
          <w:spacing w:val="-3"/>
        </w:rPr>
        <w:t> </w:t>
      </w:r>
      <w:r>
        <w:rPr/>
        <w:t>(Bora,</w:t>
      </w:r>
      <w:r>
        <w:rPr>
          <w:spacing w:val="-2"/>
        </w:rPr>
        <w:t> </w:t>
      </w:r>
      <w:r>
        <w:rPr/>
        <w:t>2012)</w:t>
      </w:r>
      <w:r>
        <w:rPr>
          <w:spacing w:val="-2"/>
        </w:rPr>
        <w:t> </w:t>
      </w:r>
      <w:r>
        <w:rPr/>
        <w:t>foram</w:t>
      </w:r>
      <w:r>
        <w:rPr>
          <w:spacing w:val="-2"/>
        </w:rPr>
        <w:t> </w:t>
      </w:r>
      <w:r>
        <w:rPr/>
        <w:t>usados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avaliar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sua</w:t>
      </w:r>
      <w:r>
        <w:rPr>
          <w:spacing w:val="-2"/>
        </w:rPr>
        <w:t> </w:t>
      </w:r>
      <w:r>
        <w:rPr/>
        <w:t>abordagem.</w:t>
      </w:r>
    </w:p>
    <w:p>
      <w:pPr>
        <w:pStyle w:val="BodyText"/>
        <w:spacing w:line="312" w:lineRule="auto" w:before="11"/>
        <w:ind w:left="1280" w:right="1131" w:firstLine="351"/>
        <w:jc w:val="both"/>
      </w:pPr>
      <w:r>
        <w:rPr/>
        <w:t>Da mesma forma, Mohammad </w:t>
      </w:r>
      <w:r>
        <w:rPr>
          <w:i/>
        </w:rPr>
        <w:t>et al. </w:t>
      </w:r>
      <w:r>
        <w:rPr/>
        <w:t>(2013) buscaram resolver o problema de análise de</w:t>
      </w:r>
      <w:r>
        <w:rPr>
          <w:spacing w:val="1"/>
        </w:rPr>
        <w:t> </w:t>
      </w:r>
      <w:r>
        <w:rPr/>
        <w:t>sentimentos</w:t>
      </w:r>
      <w:r>
        <w:rPr>
          <w:spacing w:val="-11"/>
        </w:rPr>
        <w:t> </w:t>
      </w:r>
      <w:r>
        <w:rPr/>
        <w:t>em</w:t>
      </w:r>
      <w:r>
        <w:rPr>
          <w:spacing w:val="-10"/>
        </w:rPr>
        <w:t> </w:t>
      </w:r>
      <w:r>
        <w:rPr>
          <w:i/>
        </w:rPr>
        <w:t>tweets</w:t>
      </w:r>
      <w:r>
        <w:rPr>
          <w:i/>
          <w:spacing w:val="-10"/>
        </w:rPr>
        <w:t> </w:t>
      </w:r>
      <w:r>
        <w:rPr/>
        <w:t>utilizando</w:t>
      </w:r>
      <w:r>
        <w:rPr>
          <w:spacing w:val="-10"/>
        </w:rPr>
        <w:t> </w:t>
      </w:r>
      <w:r>
        <w:rPr/>
        <w:t>o</w:t>
      </w:r>
      <w:r>
        <w:rPr>
          <w:spacing w:val="-10"/>
        </w:rPr>
        <w:t> </w:t>
      </w:r>
      <w:r>
        <w:rPr/>
        <w:t>SVM.</w:t>
      </w:r>
      <w:r>
        <w:rPr>
          <w:spacing w:val="-10"/>
        </w:rPr>
        <w:t> </w:t>
      </w:r>
      <w:r>
        <w:rPr/>
        <w:t>Mohammad</w:t>
      </w:r>
      <w:r>
        <w:rPr>
          <w:spacing w:val="-10"/>
        </w:rPr>
        <w:t> </w:t>
      </w:r>
      <w:r>
        <w:rPr>
          <w:i/>
        </w:rPr>
        <w:t>et</w:t>
      </w:r>
      <w:r>
        <w:rPr>
          <w:i/>
          <w:spacing w:val="-10"/>
        </w:rPr>
        <w:t> </w:t>
      </w:r>
      <w:r>
        <w:rPr>
          <w:i/>
        </w:rPr>
        <w:t>al.</w:t>
      </w:r>
      <w:r>
        <w:rPr>
          <w:i/>
          <w:spacing w:val="-11"/>
        </w:rPr>
        <w:t> </w:t>
      </w:r>
      <w:r>
        <w:rPr/>
        <w:t>(2013)</w:t>
      </w:r>
      <w:r>
        <w:rPr>
          <w:spacing w:val="-10"/>
        </w:rPr>
        <w:t> </w:t>
      </w:r>
      <w:r>
        <w:rPr/>
        <w:t>usaram</w:t>
      </w:r>
      <w:r>
        <w:rPr>
          <w:spacing w:val="-10"/>
        </w:rPr>
        <w:t> </w:t>
      </w:r>
      <w:r>
        <w:rPr/>
        <w:t>o</w:t>
      </w:r>
      <w:r>
        <w:rPr>
          <w:spacing w:val="-10"/>
        </w:rPr>
        <w:t> </w:t>
      </w:r>
      <w:r>
        <w:rPr/>
        <w:t>conjunto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dados</w:t>
      </w:r>
      <w:r>
        <w:rPr>
          <w:spacing w:val="-58"/>
        </w:rPr>
        <w:t> </w:t>
      </w:r>
      <w:r>
        <w:rPr>
          <w:spacing w:val="-1"/>
        </w:rPr>
        <w:t>provido</w:t>
      </w:r>
      <w:r>
        <w:rPr>
          <w:spacing w:val="-14"/>
        </w:rPr>
        <w:t> </w:t>
      </w:r>
      <w:r>
        <w:rPr>
          <w:spacing w:val="-1"/>
        </w:rPr>
        <w:t>pelo</w:t>
      </w:r>
      <w:r>
        <w:rPr>
          <w:spacing w:val="-14"/>
        </w:rPr>
        <w:t> </w:t>
      </w:r>
      <w:r>
        <w:rPr>
          <w:spacing w:val="-1"/>
        </w:rPr>
        <w:t>SemEval</w:t>
      </w:r>
      <w:r>
        <w:rPr>
          <w:spacing w:val="-14"/>
        </w:rPr>
        <w:t> </w:t>
      </w:r>
      <w:r>
        <w:rPr>
          <w:spacing w:val="-1"/>
        </w:rPr>
        <w:t>2013</w:t>
      </w:r>
      <w:r>
        <w:rPr>
          <w:spacing w:val="-14"/>
        </w:rPr>
        <w:t> </w:t>
      </w:r>
      <w:r>
        <w:rPr>
          <w:spacing w:val="-1"/>
        </w:rPr>
        <w:t>(Nakov</w:t>
      </w:r>
      <w:r>
        <w:rPr>
          <w:spacing w:val="-14"/>
        </w:rPr>
        <w:t> </w:t>
      </w:r>
      <w:r>
        <w:rPr>
          <w:i/>
          <w:spacing w:val="-1"/>
        </w:rPr>
        <w:t>et</w:t>
      </w:r>
      <w:r>
        <w:rPr>
          <w:i/>
          <w:spacing w:val="-14"/>
        </w:rPr>
        <w:t> </w:t>
      </w:r>
      <w:r>
        <w:rPr>
          <w:i/>
        </w:rPr>
        <w:t>al.</w:t>
      </w:r>
      <w:r>
        <w:rPr/>
        <w:t>,</w:t>
      </w:r>
      <w:r>
        <w:rPr>
          <w:spacing w:val="-14"/>
        </w:rPr>
        <w:t> </w:t>
      </w:r>
      <w:r>
        <w:rPr/>
        <w:t>2013).</w:t>
      </w:r>
      <w:r>
        <w:rPr>
          <w:spacing w:val="6"/>
        </w:rPr>
        <w:t> </w:t>
      </w:r>
      <w:r>
        <w:rPr/>
        <w:t>Eles</w:t>
      </w:r>
      <w:r>
        <w:rPr>
          <w:spacing w:val="-14"/>
        </w:rPr>
        <w:t> </w:t>
      </w:r>
      <w:r>
        <w:rPr/>
        <w:t>representavam</w:t>
      </w:r>
      <w:r>
        <w:rPr>
          <w:spacing w:val="-14"/>
        </w:rPr>
        <w:t> </w:t>
      </w:r>
      <w:r>
        <w:rPr/>
        <w:t>cada</w:t>
      </w:r>
      <w:r>
        <w:rPr>
          <w:spacing w:val="-14"/>
        </w:rPr>
        <w:t> </w:t>
      </w:r>
      <w:r>
        <w:rPr>
          <w:i/>
        </w:rPr>
        <w:t>tweet</w:t>
      </w:r>
      <w:r>
        <w:rPr>
          <w:i/>
          <w:spacing w:val="-10"/>
        </w:rPr>
        <w:t> </w:t>
      </w:r>
      <w:r>
        <w:rPr/>
        <w:t>como</w:t>
      </w:r>
      <w:r>
        <w:rPr>
          <w:spacing w:val="-14"/>
        </w:rPr>
        <w:t> </w:t>
      </w:r>
      <w:r>
        <w:rPr/>
        <w:t>um</w:t>
      </w:r>
      <w:r>
        <w:rPr>
          <w:spacing w:val="-14"/>
        </w:rPr>
        <w:t> </w:t>
      </w:r>
      <w:r>
        <w:rPr/>
        <w:t>vetor</w:t>
      </w:r>
      <w:r>
        <w:rPr>
          <w:spacing w:val="-57"/>
        </w:rPr>
        <w:t> </w:t>
      </w:r>
      <w:r>
        <w:rPr/>
        <w:t>de atributos incluindo, </w:t>
      </w:r>
      <w:r>
        <w:rPr>
          <w:i/>
        </w:rPr>
        <w:t>n-gramas </w:t>
      </w:r>
      <w:r>
        <w:rPr/>
        <w:t>baseados em caracteres e baseados em palavras, POS, pala-</w:t>
      </w:r>
      <w:r>
        <w:rPr>
          <w:spacing w:val="1"/>
        </w:rPr>
        <w:t> </w:t>
      </w:r>
      <w:r>
        <w:rPr/>
        <w:t>vras com todos os caracteres em maiúsculo (como marcas de sentimentos), </w:t>
      </w:r>
      <w:r>
        <w:rPr>
          <w:i/>
        </w:rPr>
        <w:t>hashtags</w:t>
      </w:r>
      <w:r>
        <w:rPr/>
        <w:t>, léxicos,</w:t>
      </w:r>
      <w:r>
        <w:rPr>
          <w:spacing w:val="1"/>
        </w:rPr>
        <w:t> </w:t>
      </w:r>
      <w:r>
        <w:rPr/>
        <w:t>padrões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pontuação</w:t>
      </w:r>
      <w:r>
        <w:rPr>
          <w:spacing w:val="-13"/>
        </w:rPr>
        <w:t> </w:t>
      </w:r>
      <w:r>
        <w:rPr/>
        <w:t>e</w:t>
      </w:r>
      <w:r>
        <w:rPr>
          <w:spacing w:val="-13"/>
        </w:rPr>
        <w:t> </w:t>
      </w:r>
      <w:r>
        <w:rPr/>
        <w:t>repetições</w:t>
      </w:r>
      <w:r>
        <w:rPr>
          <w:spacing w:val="-13"/>
        </w:rPr>
        <w:t> </w:t>
      </w:r>
      <w:r>
        <w:rPr/>
        <w:t>dos</w:t>
      </w:r>
      <w:r>
        <w:rPr>
          <w:spacing w:val="-13"/>
        </w:rPr>
        <w:t> </w:t>
      </w:r>
      <w:r>
        <w:rPr/>
        <w:t>mesmos,</w:t>
      </w:r>
      <w:r>
        <w:rPr>
          <w:spacing w:val="-12"/>
        </w:rPr>
        <w:t> </w:t>
      </w:r>
      <w:r>
        <w:rPr>
          <w:i/>
        </w:rPr>
        <w:t>emoticons</w:t>
      </w:r>
      <w:r>
        <w:rPr/>
        <w:t>,</w:t>
      </w:r>
      <w:r>
        <w:rPr>
          <w:spacing w:val="-12"/>
        </w:rPr>
        <w:t> </w:t>
      </w:r>
      <w:r>
        <w:rPr/>
        <w:t>alongamento</w:t>
      </w:r>
      <w:r>
        <w:rPr>
          <w:spacing w:val="-13"/>
        </w:rPr>
        <w:t> </w:t>
      </w:r>
      <w:r>
        <w:rPr/>
        <w:t>enfático</w:t>
      </w:r>
      <w:r>
        <w:rPr>
          <w:spacing w:val="-13"/>
        </w:rPr>
        <w:t> </w:t>
      </w:r>
      <w:r>
        <w:rPr/>
        <w:t>das</w:t>
      </w:r>
      <w:r>
        <w:rPr>
          <w:spacing w:val="-13"/>
        </w:rPr>
        <w:t> </w:t>
      </w:r>
      <w:r>
        <w:rPr/>
        <w:t>palavras</w:t>
      </w:r>
      <w:r>
        <w:rPr>
          <w:spacing w:val="-13"/>
        </w:rPr>
        <w:t> </w:t>
      </w:r>
      <w:r>
        <w:rPr/>
        <w:t>e</w:t>
      </w:r>
      <w:r>
        <w:rPr>
          <w:spacing w:val="-58"/>
        </w:rPr>
        <w:t> </w:t>
      </w:r>
      <w:r>
        <w:rPr/>
        <w:t>tratamento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negação.</w:t>
      </w:r>
      <w:r>
        <w:rPr>
          <w:spacing w:val="6"/>
        </w:rPr>
        <w:t> </w:t>
      </w:r>
      <w:r>
        <w:rPr/>
        <w:t>Eles</w:t>
      </w:r>
      <w:r>
        <w:rPr>
          <w:spacing w:val="-11"/>
        </w:rPr>
        <w:t> </w:t>
      </w:r>
      <w:r>
        <w:rPr/>
        <w:t>observaram</w:t>
      </w:r>
      <w:r>
        <w:rPr>
          <w:spacing w:val="-10"/>
        </w:rPr>
        <w:t> </w:t>
      </w:r>
      <w:r>
        <w:rPr/>
        <w:t>que</w:t>
      </w:r>
      <w:r>
        <w:rPr>
          <w:spacing w:val="-11"/>
        </w:rPr>
        <w:t> </w:t>
      </w:r>
      <w:r>
        <w:rPr/>
        <w:t>o</w:t>
      </w:r>
      <w:r>
        <w:rPr>
          <w:spacing w:val="-10"/>
        </w:rPr>
        <w:t> </w:t>
      </w:r>
      <w:r>
        <w:rPr/>
        <w:t>classificador</w:t>
      </w:r>
      <w:r>
        <w:rPr>
          <w:spacing w:val="-11"/>
        </w:rPr>
        <w:t> </w:t>
      </w:r>
      <w:r>
        <w:rPr/>
        <w:t>SVM</w:t>
      </w:r>
      <w:r>
        <w:rPr>
          <w:spacing w:val="-10"/>
        </w:rPr>
        <w:t> </w:t>
      </w:r>
      <w:r>
        <w:rPr/>
        <w:t>treinado</w:t>
      </w:r>
      <w:r>
        <w:rPr>
          <w:spacing w:val="-11"/>
        </w:rPr>
        <w:t> </w:t>
      </w:r>
      <w:r>
        <w:rPr/>
        <w:t>com</w:t>
      </w:r>
      <w:r>
        <w:rPr>
          <w:spacing w:val="-10"/>
        </w:rPr>
        <w:t> </w:t>
      </w:r>
      <w:r>
        <w:rPr/>
        <w:t>todos</w:t>
      </w:r>
      <w:r>
        <w:rPr>
          <w:spacing w:val="-11"/>
        </w:rPr>
        <w:t> </w:t>
      </w:r>
      <w:r>
        <w:rPr/>
        <w:t>os</w:t>
      </w:r>
      <w:r>
        <w:rPr>
          <w:spacing w:val="-10"/>
        </w:rPr>
        <w:t> </w:t>
      </w:r>
      <w:r>
        <w:rPr/>
        <w:t>atribu-</w:t>
      </w:r>
      <w:r>
        <w:rPr>
          <w:spacing w:val="-58"/>
        </w:rPr>
        <w:t> </w:t>
      </w:r>
      <w:r>
        <w:rPr/>
        <w:t>tos</w:t>
      </w:r>
      <w:r>
        <w:rPr>
          <w:spacing w:val="-4"/>
        </w:rPr>
        <w:t> </w:t>
      </w:r>
      <w:r>
        <w:rPr/>
        <w:t>mencionados</w:t>
      </w:r>
      <w:r>
        <w:rPr>
          <w:spacing w:val="-3"/>
        </w:rPr>
        <w:t> </w:t>
      </w:r>
      <w:r>
        <w:rPr/>
        <w:t>anteriormente</w:t>
      </w:r>
      <w:r>
        <w:rPr>
          <w:spacing w:val="-4"/>
        </w:rPr>
        <w:t> </w:t>
      </w:r>
      <w:r>
        <w:rPr/>
        <w:t>obteve</w:t>
      </w:r>
      <w:r>
        <w:rPr>
          <w:spacing w:val="-3"/>
        </w:rPr>
        <w:t> </w:t>
      </w:r>
      <w:r>
        <w:rPr/>
        <w:t>melhor</w:t>
      </w:r>
      <w:r>
        <w:rPr>
          <w:spacing w:val="-3"/>
        </w:rPr>
        <w:t> </w:t>
      </w:r>
      <w:r>
        <w:rPr/>
        <w:t>desempenho</w:t>
      </w:r>
      <w:r>
        <w:rPr>
          <w:spacing w:val="-4"/>
        </w:rPr>
        <w:t> </w:t>
      </w:r>
      <w:r>
        <w:rPr/>
        <w:t>do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os</w:t>
      </w:r>
      <w:r>
        <w:rPr>
          <w:spacing w:val="-4"/>
        </w:rPr>
        <w:t> </w:t>
      </w:r>
      <w:r>
        <w:rPr/>
        <w:t>classificadores</w:t>
      </w:r>
      <w:r>
        <w:rPr>
          <w:spacing w:val="-3"/>
        </w:rPr>
        <w:t> </w:t>
      </w:r>
      <w:r>
        <w:rPr/>
        <w:t>treinados</w:t>
      </w:r>
      <w:r>
        <w:rPr>
          <w:spacing w:val="-58"/>
        </w:rPr>
        <w:t> </w:t>
      </w:r>
      <w:r>
        <w:rPr/>
        <w:t>somente</w:t>
      </w:r>
      <w:r>
        <w:rPr>
          <w:spacing w:val="-2"/>
        </w:rPr>
        <w:t> </w:t>
      </w:r>
      <w:r>
        <w:rPr/>
        <w:t>com</w:t>
      </w:r>
      <w:r>
        <w:rPr>
          <w:spacing w:val="-1"/>
        </w:rPr>
        <w:t> </w:t>
      </w:r>
      <w:r>
        <w:rPr/>
        <w:t>unigramas.</w:t>
      </w:r>
    </w:p>
    <w:p>
      <w:pPr>
        <w:pStyle w:val="BodyText"/>
        <w:spacing w:line="312" w:lineRule="auto" w:before="9"/>
        <w:ind w:left="1280" w:right="1131" w:firstLine="351"/>
        <w:jc w:val="both"/>
      </w:pPr>
      <w:r>
        <w:rPr/>
        <w:t>Um</w:t>
      </w:r>
      <w:r>
        <w:rPr>
          <w:spacing w:val="-12"/>
        </w:rPr>
        <w:t> </w:t>
      </w:r>
      <w:r>
        <w:rPr/>
        <w:t>método</w:t>
      </w:r>
      <w:r>
        <w:rPr>
          <w:spacing w:val="-12"/>
        </w:rPr>
        <w:t> </w:t>
      </w:r>
      <w:r>
        <w:rPr/>
        <w:t>SVM</w:t>
      </w:r>
      <w:r>
        <w:rPr>
          <w:spacing w:val="-12"/>
        </w:rPr>
        <w:t> </w:t>
      </w:r>
      <w:r>
        <w:rPr/>
        <w:t>com</w:t>
      </w:r>
      <w:r>
        <w:rPr>
          <w:spacing w:val="-12"/>
        </w:rPr>
        <w:t> </w:t>
      </w:r>
      <w:r>
        <w:rPr/>
        <w:t>kernel</w:t>
      </w:r>
      <w:r>
        <w:rPr>
          <w:spacing w:val="-12"/>
        </w:rPr>
        <w:t> </w:t>
      </w:r>
      <w:r>
        <w:rPr/>
        <w:t>linear</w:t>
      </w:r>
      <w:r>
        <w:rPr>
          <w:spacing w:val="-12"/>
        </w:rPr>
        <w:t> </w:t>
      </w:r>
      <w:r>
        <w:rPr/>
        <w:t>foi</w:t>
      </w:r>
      <w:r>
        <w:rPr>
          <w:spacing w:val="-12"/>
        </w:rPr>
        <w:t> </w:t>
      </w:r>
      <w:r>
        <w:rPr/>
        <w:t>proposto</w:t>
      </w:r>
      <w:r>
        <w:rPr>
          <w:spacing w:val="-12"/>
        </w:rPr>
        <w:t> </w:t>
      </w:r>
      <w:r>
        <w:rPr/>
        <w:t>por</w:t>
      </w:r>
      <w:r>
        <w:rPr>
          <w:spacing w:val="-12"/>
        </w:rPr>
        <w:t> </w:t>
      </w:r>
      <w:r>
        <w:rPr/>
        <w:t>Kiritchenko</w:t>
      </w:r>
      <w:r>
        <w:rPr>
          <w:spacing w:val="-12"/>
        </w:rPr>
        <w:t> </w:t>
      </w:r>
      <w:r>
        <w:rPr>
          <w:i/>
        </w:rPr>
        <w:t>et</w:t>
      </w:r>
      <w:r>
        <w:rPr>
          <w:i/>
          <w:spacing w:val="-12"/>
        </w:rPr>
        <w:t> </w:t>
      </w:r>
      <w:r>
        <w:rPr>
          <w:i/>
        </w:rPr>
        <w:t>al.</w:t>
      </w:r>
      <w:r>
        <w:rPr>
          <w:i/>
          <w:spacing w:val="-12"/>
        </w:rPr>
        <w:t> </w:t>
      </w:r>
      <w:r>
        <w:rPr/>
        <w:t>(2014)</w:t>
      </w:r>
      <w:r>
        <w:rPr>
          <w:spacing w:val="-12"/>
        </w:rPr>
        <w:t> </w:t>
      </w:r>
      <w:r>
        <w:rPr/>
        <w:t>para</w:t>
      </w:r>
      <w:r>
        <w:rPr>
          <w:spacing w:val="-12"/>
        </w:rPr>
        <w:t> </w:t>
      </w:r>
      <w:r>
        <w:rPr/>
        <w:t>TSA.</w:t>
      </w:r>
      <w:r>
        <w:rPr>
          <w:spacing w:val="-12"/>
        </w:rPr>
        <w:t> </w:t>
      </w:r>
      <w:r>
        <w:rPr/>
        <w:t>Os</w:t>
      </w:r>
      <w:r>
        <w:rPr>
          <w:spacing w:val="-58"/>
        </w:rPr>
        <w:t> </w:t>
      </w:r>
      <w:r>
        <w:rPr/>
        <w:t>autores utilizaram uma variedade de atributos baseados em estilo de escrita, em sentimentos e</w:t>
      </w:r>
      <w:r>
        <w:rPr>
          <w:spacing w:val="1"/>
        </w:rPr>
        <w:t> </w:t>
      </w:r>
      <w:r>
        <w:rPr/>
        <w:t>em semântica. O SVM com kernel linear superou em desempenho o classificador MaxEnt. Os</w:t>
      </w:r>
      <w:r>
        <w:rPr>
          <w:spacing w:val="-57"/>
        </w:rPr>
        <w:t> </w:t>
      </w:r>
      <w:r>
        <w:rPr/>
        <w:t>atributos de sentimentos são inicialmente derivados de um léxico específico para </w:t>
      </w:r>
      <w:r>
        <w:rPr>
          <w:i/>
        </w:rPr>
        <w:t>tweets</w:t>
      </w:r>
      <w:r>
        <w:rPr/>
        <w:t>, o que</w:t>
      </w:r>
      <w:r>
        <w:rPr>
          <w:spacing w:val="-57"/>
        </w:rPr>
        <w:t> </w:t>
      </w:r>
      <w:r>
        <w:rPr/>
        <w:t>segundo</w:t>
      </w:r>
      <w:r>
        <w:rPr>
          <w:spacing w:val="-10"/>
        </w:rPr>
        <w:t> </w:t>
      </w:r>
      <w:r>
        <w:rPr/>
        <w:t>os</w:t>
      </w:r>
      <w:r>
        <w:rPr>
          <w:spacing w:val="-9"/>
        </w:rPr>
        <w:t> </w:t>
      </w:r>
      <w:r>
        <w:rPr/>
        <w:t>autores</w:t>
      </w:r>
      <w:r>
        <w:rPr>
          <w:spacing w:val="-10"/>
        </w:rPr>
        <w:t> </w:t>
      </w:r>
      <w:r>
        <w:rPr/>
        <w:t>contribui</w:t>
      </w:r>
      <w:r>
        <w:rPr>
          <w:spacing w:val="-9"/>
        </w:rPr>
        <w:t> </w:t>
      </w:r>
      <w:r>
        <w:rPr/>
        <w:t>positivamente</w:t>
      </w:r>
      <w:r>
        <w:rPr>
          <w:spacing w:val="-10"/>
        </w:rPr>
        <w:t> </w:t>
      </w:r>
      <w:r>
        <w:rPr/>
        <w:t>para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adequada</w:t>
      </w:r>
      <w:r>
        <w:rPr>
          <w:spacing w:val="-9"/>
        </w:rPr>
        <w:t> </w:t>
      </w:r>
      <w:r>
        <w:rPr/>
        <w:t>captura</w:t>
      </w:r>
      <w:r>
        <w:rPr>
          <w:spacing w:val="-9"/>
        </w:rPr>
        <w:t> </w:t>
      </w:r>
      <w:r>
        <w:rPr/>
        <w:t>das</w:t>
      </w:r>
      <w:r>
        <w:rPr>
          <w:spacing w:val="-10"/>
        </w:rPr>
        <w:t> </w:t>
      </w:r>
      <w:r>
        <w:rPr/>
        <w:t>palavras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sentimento</w:t>
      </w:r>
      <w:r>
        <w:rPr>
          <w:spacing w:val="-57"/>
        </w:rPr>
        <w:t> </w:t>
      </w:r>
      <w:r>
        <w:rPr/>
        <w:t>no</w:t>
      </w:r>
      <w:r>
        <w:rPr>
          <w:spacing w:val="-2"/>
        </w:rPr>
        <w:t> </w:t>
      </w:r>
      <w:r>
        <w:rPr/>
        <w:t>contextos</w:t>
      </w:r>
      <w:r>
        <w:rPr>
          <w:spacing w:val="-1"/>
        </w:rPr>
        <w:t> </w:t>
      </w:r>
      <w:r>
        <w:rPr/>
        <w:t>negativos.</w:t>
      </w:r>
    </w:p>
    <w:p>
      <w:pPr>
        <w:pStyle w:val="BodyText"/>
        <w:spacing w:line="312" w:lineRule="auto" w:before="10"/>
        <w:ind w:left="1280" w:right="1131" w:firstLine="351"/>
        <w:jc w:val="both"/>
      </w:pPr>
      <w:r>
        <w:rPr/>
        <w:t>Um </w:t>
      </w:r>
      <w:r>
        <w:rPr>
          <w:i/>
        </w:rPr>
        <w:t>framework </w:t>
      </w:r>
      <w:r>
        <w:rPr/>
        <w:t>de classificação contendo três passos foi apresentado por Asiaee T. </w:t>
      </w:r>
      <w:r>
        <w:rPr>
          <w:i/>
        </w:rPr>
        <w:t>et al.</w:t>
      </w:r>
      <w:r>
        <w:rPr>
          <w:i/>
          <w:spacing w:val="1"/>
        </w:rPr>
        <w:t> </w:t>
      </w:r>
      <w:r>
        <w:rPr/>
        <w:t>(2012).</w:t>
      </w:r>
      <w:r>
        <w:rPr>
          <w:spacing w:val="1"/>
        </w:rPr>
        <w:t> </w:t>
      </w:r>
      <w:r>
        <w:rPr/>
        <w:t>No primeiro passo, eles identificaram os </w:t>
      </w:r>
      <w:r>
        <w:rPr>
          <w:i/>
        </w:rPr>
        <w:t>tweets </w:t>
      </w:r>
      <w:r>
        <w:rPr/>
        <w:t>do tópico de interesse.</w:t>
      </w:r>
      <w:r>
        <w:rPr>
          <w:spacing w:val="1"/>
        </w:rPr>
        <w:t> </w:t>
      </w:r>
      <w:r>
        <w:rPr/>
        <w:t>No segundo</w:t>
      </w:r>
      <w:r>
        <w:rPr>
          <w:spacing w:val="1"/>
        </w:rPr>
        <w:t> </w:t>
      </w:r>
      <w:r>
        <w:rPr/>
        <w:t>passo</w:t>
      </w:r>
      <w:r>
        <w:rPr>
          <w:spacing w:val="-12"/>
        </w:rPr>
        <w:t> </w:t>
      </w:r>
      <w:r>
        <w:rPr/>
        <w:t>são</w:t>
      </w:r>
      <w:r>
        <w:rPr>
          <w:spacing w:val="-11"/>
        </w:rPr>
        <w:t> </w:t>
      </w:r>
      <w:r>
        <w:rPr/>
        <w:t>identificados</w:t>
      </w:r>
      <w:r>
        <w:rPr>
          <w:spacing w:val="-11"/>
        </w:rPr>
        <w:t> </w:t>
      </w:r>
      <w:r>
        <w:rPr/>
        <w:t>os</w:t>
      </w:r>
      <w:r>
        <w:rPr>
          <w:spacing w:val="-11"/>
        </w:rPr>
        <w:t> </w:t>
      </w:r>
      <w:r>
        <w:rPr>
          <w:i/>
        </w:rPr>
        <w:t>tweets</w:t>
      </w:r>
      <w:r>
        <w:rPr>
          <w:i/>
          <w:spacing w:val="-11"/>
        </w:rPr>
        <w:t> </w:t>
      </w:r>
      <w:r>
        <w:rPr/>
        <w:t>que</w:t>
      </w:r>
      <w:r>
        <w:rPr>
          <w:spacing w:val="-11"/>
        </w:rPr>
        <w:t> </w:t>
      </w:r>
      <w:r>
        <w:rPr/>
        <w:t>possuem</w:t>
      </w:r>
      <w:r>
        <w:rPr>
          <w:spacing w:val="-12"/>
        </w:rPr>
        <w:t> </w:t>
      </w:r>
      <w:r>
        <w:rPr/>
        <w:t>sentimento,</w:t>
      </w:r>
      <w:r>
        <w:rPr>
          <w:spacing w:val="-10"/>
        </w:rPr>
        <w:t> </w:t>
      </w:r>
      <w:r>
        <w:rPr/>
        <w:t>enquanto,</w:t>
      </w:r>
      <w:r>
        <w:rPr>
          <w:spacing w:val="-10"/>
        </w:rPr>
        <w:t> </w:t>
      </w:r>
      <w:r>
        <w:rPr/>
        <w:t>no</w:t>
      </w:r>
      <w:r>
        <w:rPr>
          <w:spacing w:val="-11"/>
        </w:rPr>
        <w:t> </w:t>
      </w:r>
      <w:r>
        <w:rPr/>
        <w:t>último</w:t>
      </w:r>
      <w:r>
        <w:rPr>
          <w:spacing w:val="-11"/>
        </w:rPr>
        <w:t> </w:t>
      </w:r>
      <w:r>
        <w:rPr/>
        <w:t>passo,</w:t>
      </w:r>
      <w:r>
        <w:rPr>
          <w:spacing w:val="-11"/>
        </w:rPr>
        <w:t> </w:t>
      </w:r>
      <w:r>
        <w:rPr/>
        <w:t>os</w:t>
      </w:r>
      <w:r>
        <w:rPr>
          <w:spacing w:val="-11"/>
        </w:rPr>
        <w:t> </w:t>
      </w:r>
      <w:r>
        <w:rPr>
          <w:i/>
        </w:rPr>
        <w:t>tweets</w:t>
      </w:r>
      <w:r>
        <w:rPr>
          <w:i/>
          <w:spacing w:val="-58"/>
        </w:rPr>
        <w:t> </w:t>
      </w:r>
      <w:r>
        <w:rPr/>
        <w:t>foram anotados com polaridade de sentimento. Eles estudaram o desempenho a partir de uma</w:t>
      </w:r>
      <w:r>
        <w:rPr>
          <w:spacing w:val="1"/>
        </w:rPr>
        <w:t> </w:t>
      </w:r>
      <w:r>
        <w:rPr/>
        <w:t>série de métodos clássicos (KNN e NB) e também propuseram novos métodos incluindo SVM</w:t>
      </w:r>
      <w:r>
        <w:rPr>
          <w:spacing w:val="-57"/>
        </w:rPr>
        <w:t> </w:t>
      </w:r>
      <w:r>
        <w:rPr>
          <w:spacing w:val="-1"/>
        </w:rPr>
        <w:t>ponderado</w:t>
      </w:r>
      <w:r>
        <w:rPr>
          <w:spacing w:val="-14"/>
        </w:rPr>
        <w:t> </w:t>
      </w:r>
      <w:r>
        <w:rPr>
          <w:spacing w:val="-1"/>
        </w:rPr>
        <w:t>e</w:t>
      </w:r>
      <w:r>
        <w:rPr>
          <w:spacing w:val="-13"/>
        </w:rPr>
        <w:t> </w:t>
      </w:r>
      <w:r>
        <w:rPr>
          <w:spacing w:val="-1"/>
        </w:rPr>
        <w:t>o</w:t>
      </w:r>
      <w:r>
        <w:rPr>
          <w:spacing w:val="-14"/>
        </w:rPr>
        <w:t> </w:t>
      </w:r>
      <w:r>
        <w:rPr>
          <w:spacing w:val="-1"/>
        </w:rPr>
        <w:t>aprendizado</w:t>
      </w:r>
      <w:r>
        <w:rPr>
          <w:spacing w:val="-13"/>
        </w:rPr>
        <w:t> </w:t>
      </w:r>
      <w:r>
        <w:rPr>
          <w:spacing w:val="-1"/>
        </w:rPr>
        <w:t>baseado</w:t>
      </w:r>
      <w:r>
        <w:rPr>
          <w:spacing w:val="-14"/>
        </w:rPr>
        <w:t> </w:t>
      </w:r>
      <w:r>
        <w:rPr/>
        <w:t>em</w:t>
      </w:r>
      <w:r>
        <w:rPr>
          <w:spacing w:val="-13"/>
        </w:rPr>
        <w:t> </w:t>
      </w:r>
      <w:r>
        <w:rPr/>
        <w:t>dicionário</w:t>
      </w:r>
      <w:r>
        <w:rPr>
          <w:spacing w:val="-13"/>
        </w:rPr>
        <w:t> </w:t>
      </w:r>
      <w:r>
        <w:rPr/>
        <w:t>(</w:t>
      </w:r>
      <w:r>
        <w:rPr>
          <w:i/>
        </w:rPr>
        <w:t>Dictionary</w:t>
      </w:r>
      <w:r>
        <w:rPr>
          <w:i/>
          <w:spacing w:val="-14"/>
        </w:rPr>
        <w:t> </w:t>
      </w:r>
      <w:r>
        <w:rPr>
          <w:i/>
        </w:rPr>
        <w:t>Learning</w:t>
      </w:r>
      <w:r>
        <w:rPr/>
        <w:t>).</w:t>
      </w:r>
      <w:r>
        <w:rPr>
          <w:spacing w:val="8"/>
        </w:rPr>
        <w:t> </w:t>
      </w:r>
      <w:r>
        <w:rPr/>
        <w:t>Um</w:t>
      </w:r>
      <w:r>
        <w:rPr>
          <w:spacing w:val="-13"/>
        </w:rPr>
        <w:t> </w:t>
      </w:r>
      <w:r>
        <w:rPr/>
        <w:t>resultado</w:t>
      </w:r>
      <w:r>
        <w:rPr>
          <w:spacing w:val="-14"/>
        </w:rPr>
        <w:t> </w:t>
      </w:r>
      <w:r>
        <w:rPr/>
        <w:t>enume-</w:t>
      </w:r>
      <w:r>
        <w:rPr>
          <w:spacing w:val="-57"/>
        </w:rPr>
        <w:t> </w:t>
      </w:r>
      <w:r>
        <w:rPr>
          <w:w w:val="95"/>
        </w:rPr>
        <w:t>rado</w:t>
      </w:r>
      <w:r>
        <w:rPr>
          <w:spacing w:val="13"/>
          <w:w w:val="95"/>
        </w:rPr>
        <w:t> </w:t>
      </w:r>
      <w:r>
        <w:rPr>
          <w:w w:val="95"/>
        </w:rPr>
        <w:t>como</w:t>
      </w:r>
      <w:r>
        <w:rPr>
          <w:spacing w:val="14"/>
          <w:w w:val="95"/>
        </w:rPr>
        <w:t> </w:t>
      </w:r>
      <w:r>
        <w:rPr>
          <w:w w:val="95"/>
        </w:rPr>
        <w:t>relevante</w:t>
      </w:r>
      <w:r>
        <w:rPr>
          <w:spacing w:val="13"/>
          <w:w w:val="95"/>
        </w:rPr>
        <w:t> </w:t>
      </w:r>
      <w:r>
        <w:rPr>
          <w:w w:val="95"/>
        </w:rPr>
        <w:t>pelos</w:t>
      </w:r>
      <w:r>
        <w:rPr>
          <w:spacing w:val="14"/>
          <w:w w:val="95"/>
        </w:rPr>
        <w:t> </w:t>
      </w:r>
      <w:r>
        <w:rPr>
          <w:w w:val="95"/>
        </w:rPr>
        <w:t>autores</w:t>
      </w:r>
      <w:r>
        <w:rPr>
          <w:spacing w:val="14"/>
          <w:w w:val="95"/>
        </w:rPr>
        <w:t> </w:t>
      </w:r>
      <w:r>
        <w:rPr>
          <w:w w:val="95"/>
        </w:rPr>
        <w:t>é</w:t>
      </w:r>
      <w:r>
        <w:rPr>
          <w:spacing w:val="13"/>
          <w:w w:val="95"/>
        </w:rPr>
        <w:t> </w:t>
      </w:r>
      <w:r>
        <w:rPr>
          <w:w w:val="95"/>
        </w:rPr>
        <w:t>aquele</w:t>
      </w:r>
      <w:r>
        <w:rPr>
          <w:spacing w:val="14"/>
          <w:w w:val="95"/>
        </w:rPr>
        <w:t> </w:t>
      </w:r>
      <w:r>
        <w:rPr>
          <w:w w:val="95"/>
        </w:rPr>
        <w:t>em</w:t>
      </w:r>
      <w:r>
        <w:rPr>
          <w:spacing w:val="14"/>
          <w:w w:val="95"/>
        </w:rPr>
        <w:t> </w:t>
      </w:r>
      <w:r>
        <w:rPr>
          <w:w w:val="95"/>
        </w:rPr>
        <w:t>que</w:t>
      </w:r>
      <w:r>
        <w:rPr>
          <w:spacing w:val="13"/>
          <w:w w:val="95"/>
        </w:rPr>
        <w:t> </w:t>
      </w:r>
      <w:r>
        <w:rPr>
          <w:w w:val="95"/>
        </w:rPr>
        <w:t>o</w:t>
      </w:r>
      <w:r>
        <w:rPr>
          <w:spacing w:val="14"/>
          <w:w w:val="95"/>
        </w:rPr>
        <w:t> </w:t>
      </w:r>
      <w:r>
        <w:rPr>
          <w:w w:val="95"/>
        </w:rPr>
        <w:t>desempenho</w:t>
      </w:r>
      <w:r>
        <w:rPr>
          <w:spacing w:val="14"/>
          <w:w w:val="95"/>
        </w:rPr>
        <w:t> </w:t>
      </w:r>
      <w:r>
        <w:rPr>
          <w:w w:val="95"/>
        </w:rPr>
        <w:t>da</w:t>
      </w:r>
      <w:r>
        <w:rPr>
          <w:spacing w:val="13"/>
          <w:w w:val="95"/>
        </w:rPr>
        <w:t> </w:t>
      </w:r>
      <w:r>
        <w:rPr>
          <w:w w:val="95"/>
        </w:rPr>
        <w:t>classificação</w:t>
      </w:r>
      <w:r>
        <w:rPr>
          <w:spacing w:val="14"/>
          <w:w w:val="95"/>
        </w:rPr>
        <w:t> </w:t>
      </w:r>
      <w:r>
        <w:rPr>
          <w:w w:val="95"/>
        </w:rPr>
        <w:t>foi</w:t>
      </w:r>
      <w:r>
        <w:rPr>
          <w:spacing w:val="14"/>
          <w:w w:val="95"/>
        </w:rPr>
        <w:t> </w:t>
      </w:r>
      <w:r>
        <w:rPr>
          <w:w w:val="95"/>
        </w:rPr>
        <w:t>melhorado</w:t>
      </w:r>
      <w:r>
        <w:rPr>
          <w:spacing w:val="-55"/>
          <w:w w:val="95"/>
        </w:rPr>
        <w:t> </w:t>
      </w:r>
      <w:r>
        <w:rPr/>
        <w:t>a</w:t>
      </w:r>
      <w:r>
        <w:rPr>
          <w:spacing w:val="-2"/>
        </w:rPr>
        <w:t> </w:t>
      </w:r>
      <w:r>
        <w:rPr/>
        <w:t>partir</w:t>
      </w:r>
      <w:r>
        <w:rPr>
          <w:spacing w:val="-1"/>
        </w:rPr>
        <w:t> </w:t>
      </w:r>
      <w:r>
        <w:rPr/>
        <w:t>da</w:t>
      </w:r>
      <w:r>
        <w:rPr>
          <w:spacing w:val="-2"/>
        </w:rPr>
        <w:t> </w:t>
      </w:r>
      <w:r>
        <w:rPr/>
        <w:t>redução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esparsidade</w:t>
      </w:r>
      <w:r>
        <w:rPr>
          <w:spacing w:val="-2"/>
        </w:rPr>
        <w:t> </w:t>
      </w:r>
      <w:r>
        <w:rPr/>
        <w:t>na</w:t>
      </w:r>
      <w:r>
        <w:rPr>
          <w:spacing w:val="-1"/>
        </w:rPr>
        <w:t> </w:t>
      </w:r>
      <w:r>
        <w:rPr>
          <w:i/>
        </w:rPr>
        <w:t>bag-of-words</w:t>
      </w:r>
      <w:r>
        <w:rPr/>
        <w:t>.</w:t>
      </w:r>
    </w:p>
    <w:p>
      <w:pPr>
        <w:pStyle w:val="BodyText"/>
        <w:spacing w:line="312" w:lineRule="auto" w:before="9"/>
        <w:ind w:left="1280" w:right="1131" w:firstLine="351"/>
        <w:jc w:val="both"/>
      </w:pPr>
      <w:r>
        <w:rPr/>
        <w:t>A</w:t>
      </w:r>
      <w:r>
        <w:rPr>
          <w:spacing w:val="-12"/>
        </w:rPr>
        <w:t> </w:t>
      </w:r>
      <w:r>
        <w:rPr/>
        <w:t>seleção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atributos</w:t>
      </w:r>
      <w:r>
        <w:rPr>
          <w:spacing w:val="-11"/>
        </w:rPr>
        <w:t> </w:t>
      </w:r>
      <w:r>
        <w:rPr/>
        <w:t>é</w:t>
      </w:r>
      <w:r>
        <w:rPr>
          <w:spacing w:val="-12"/>
        </w:rPr>
        <w:t> </w:t>
      </w:r>
      <w:r>
        <w:rPr/>
        <w:t>muito</w:t>
      </w:r>
      <w:r>
        <w:rPr>
          <w:spacing w:val="-12"/>
        </w:rPr>
        <w:t> </w:t>
      </w:r>
      <w:r>
        <w:rPr/>
        <w:t>importante</w:t>
      </w:r>
      <w:r>
        <w:rPr>
          <w:spacing w:val="-11"/>
        </w:rPr>
        <w:t> </w:t>
      </w:r>
      <w:r>
        <w:rPr/>
        <w:t>para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eficácia</w:t>
      </w:r>
      <w:r>
        <w:rPr>
          <w:spacing w:val="-11"/>
        </w:rPr>
        <w:t> </w:t>
      </w:r>
      <w:r>
        <w:rPr/>
        <w:t>dos</w:t>
      </w:r>
      <w:r>
        <w:rPr>
          <w:spacing w:val="-12"/>
        </w:rPr>
        <w:t> </w:t>
      </w:r>
      <w:r>
        <w:rPr/>
        <w:t>métodos</w:t>
      </w:r>
      <w:r>
        <w:rPr>
          <w:spacing w:val="-12"/>
        </w:rPr>
        <w:t> </w:t>
      </w:r>
      <w:r>
        <w:rPr/>
        <w:t>supervisionados,</w:t>
      </w:r>
      <w:r>
        <w:rPr>
          <w:spacing w:val="-10"/>
        </w:rPr>
        <w:t> </w:t>
      </w:r>
      <w:r>
        <w:rPr/>
        <w:t>uma</w:t>
      </w:r>
      <w:r>
        <w:rPr>
          <w:spacing w:val="-58"/>
        </w:rPr>
        <w:t> </w:t>
      </w:r>
      <w:r>
        <w:rPr/>
        <w:t>vez que está intimamente relacionada ao poder preditivo do classificador, como mencionado</w:t>
      </w:r>
      <w:r>
        <w:rPr>
          <w:spacing w:val="1"/>
        </w:rPr>
        <w:t> </w:t>
      </w:r>
      <w:r>
        <w:rPr/>
        <w:t>anteriormente. Neste cenário, vários estudos foram propostos na literatura com o objetivo de</w:t>
      </w:r>
      <w:r>
        <w:rPr>
          <w:spacing w:val="1"/>
        </w:rPr>
        <w:t> </w:t>
      </w:r>
      <w:r>
        <w:rPr/>
        <w:t>analisar</w:t>
      </w:r>
      <w:r>
        <w:rPr>
          <w:spacing w:val="-14"/>
        </w:rPr>
        <w:t> </w:t>
      </w:r>
      <w:r>
        <w:rPr/>
        <w:t>o</w:t>
      </w:r>
      <w:r>
        <w:rPr>
          <w:spacing w:val="-14"/>
        </w:rPr>
        <w:t> </w:t>
      </w:r>
      <w:r>
        <w:rPr/>
        <w:t>impacto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diferentes</w:t>
      </w:r>
      <w:r>
        <w:rPr>
          <w:spacing w:val="-13"/>
        </w:rPr>
        <w:t> </w:t>
      </w:r>
      <w:r>
        <w:rPr/>
        <w:t>atributos</w:t>
      </w:r>
      <w:r>
        <w:rPr>
          <w:spacing w:val="-14"/>
        </w:rPr>
        <w:t> </w:t>
      </w:r>
      <w:r>
        <w:rPr/>
        <w:t>sobre</w:t>
      </w:r>
      <w:r>
        <w:rPr>
          <w:spacing w:val="-14"/>
        </w:rPr>
        <w:t> </w:t>
      </w:r>
      <w:r>
        <w:rPr/>
        <w:t>TSA</w:t>
      </w:r>
      <w:r>
        <w:rPr>
          <w:spacing w:val="-14"/>
        </w:rPr>
        <w:t> </w:t>
      </w:r>
      <w:r>
        <w:rPr/>
        <w:t>(Agarwal</w:t>
      </w:r>
      <w:r>
        <w:rPr>
          <w:spacing w:val="-13"/>
        </w:rPr>
        <w:t> </w:t>
      </w:r>
      <w:r>
        <w:rPr>
          <w:i/>
        </w:rPr>
        <w:t>et</w:t>
      </w:r>
      <w:r>
        <w:rPr>
          <w:i/>
          <w:spacing w:val="-14"/>
        </w:rPr>
        <w:t> </w:t>
      </w:r>
      <w:r>
        <w:rPr>
          <w:i/>
        </w:rPr>
        <w:t>al.</w:t>
      </w:r>
      <w:r>
        <w:rPr/>
        <w:t>,</w:t>
      </w:r>
      <w:r>
        <w:rPr>
          <w:spacing w:val="-14"/>
        </w:rPr>
        <w:t> </w:t>
      </w:r>
      <w:r>
        <w:rPr/>
        <w:t>2011;</w:t>
      </w:r>
      <w:r>
        <w:rPr>
          <w:spacing w:val="-14"/>
        </w:rPr>
        <w:t> </w:t>
      </w:r>
      <w:r>
        <w:rPr/>
        <w:t>Aisopos</w:t>
      </w:r>
      <w:r>
        <w:rPr>
          <w:spacing w:val="-14"/>
        </w:rPr>
        <w:t> </w:t>
      </w:r>
      <w:r>
        <w:rPr>
          <w:i/>
        </w:rPr>
        <w:t>et</w:t>
      </w:r>
      <w:r>
        <w:rPr>
          <w:i/>
          <w:spacing w:val="-13"/>
        </w:rPr>
        <w:t> </w:t>
      </w:r>
      <w:r>
        <w:rPr>
          <w:i/>
        </w:rPr>
        <w:t>al.</w:t>
      </w:r>
      <w:r>
        <w:rPr/>
        <w:t>,</w:t>
      </w:r>
      <w:r>
        <w:rPr>
          <w:spacing w:val="-14"/>
        </w:rPr>
        <w:t> </w:t>
      </w:r>
      <w:r>
        <w:rPr/>
        <w:t>2011;</w:t>
      </w:r>
      <w:r>
        <w:rPr>
          <w:spacing w:val="-58"/>
        </w:rPr>
        <w:t> </w:t>
      </w:r>
      <w:r>
        <w:rPr/>
        <w:t>Kouloumpis</w:t>
      </w:r>
      <w:r>
        <w:rPr>
          <w:spacing w:val="-2"/>
        </w:rPr>
        <w:t> </w:t>
      </w:r>
      <w:r>
        <w:rPr>
          <w:i/>
        </w:rPr>
        <w:t>et</w:t>
      </w:r>
      <w:r>
        <w:rPr>
          <w:i/>
          <w:spacing w:val="-2"/>
        </w:rPr>
        <w:t> </w:t>
      </w:r>
      <w:r>
        <w:rPr>
          <w:i/>
        </w:rPr>
        <w:t>al.</w:t>
      </w:r>
      <w:r>
        <w:rPr/>
        <w:t>,</w:t>
      </w:r>
      <w:r>
        <w:rPr>
          <w:spacing w:val="-1"/>
        </w:rPr>
        <w:t> </w:t>
      </w:r>
      <w:r>
        <w:rPr/>
        <w:t>2011;</w:t>
      </w:r>
      <w:r>
        <w:rPr>
          <w:spacing w:val="-2"/>
        </w:rPr>
        <w:t> </w:t>
      </w:r>
      <w:r>
        <w:rPr/>
        <w:t>Saif</w:t>
      </w:r>
      <w:r>
        <w:rPr>
          <w:spacing w:val="-1"/>
        </w:rPr>
        <w:t> </w:t>
      </w:r>
      <w:r>
        <w:rPr>
          <w:i/>
        </w:rPr>
        <w:t>et</w:t>
      </w:r>
      <w:r>
        <w:rPr>
          <w:i/>
          <w:spacing w:val="-2"/>
        </w:rPr>
        <w:t> </w:t>
      </w:r>
      <w:r>
        <w:rPr>
          <w:i/>
        </w:rPr>
        <w:t>al.</w:t>
      </w:r>
      <w:r>
        <w:rPr/>
        <w:t>,</w:t>
      </w:r>
      <w:r>
        <w:rPr>
          <w:spacing w:val="-1"/>
        </w:rPr>
        <w:t> </w:t>
      </w:r>
      <w:r>
        <w:rPr/>
        <w:t>2012b;</w:t>
      </w:r>
      <w:r>
        <w:rPr>
          <w:spacing w:val="-2"/>
        </w:rPr>
        <w:t> </w:t>
      </w:r>
      <w:r>
        <w:rPr/>
        <w:t>Hamdan</w:t>
      </w:r>
      <w:r>
        <w:rPr>
          <w:spacing w:val="-1"/>
        </w:rPr>
        <w:t> </w:t>
      </w:r>
      <w:r>
        <w:rPr>
          <w:i/>
        </w:rPr>
        <w:t>et</w:t>
      </w:r>
      <w:r>
        <w:rPr>
          <w:i/>
          <w:spacing w:val="-2"/>
        </w:rPr>
        <w:t> </w:t>
      </w:r>
      <w:r>
        <w:rPr>
          <w:i/>
        </w:rPr>
        <w:t>al.</w:t>
      </w:r>
      <w:r>
        <w:rPr/>
        <w:t>,</w:t>
      </w:r>
      <w:r>
        <w:rPr>
          <w:spacing w:val="-1"/>
        </w:rPr>
        <w:t> </w:t>
      </w:r>
      <w:r>
        <w:rPr/>
        <w:t>2013).</w:t>
      </w:r>
    </w:p>
    <w:p>
      <w:pPr>
        <w:pStyle w:val="BodyText"/>
        <w:spacing w:line="312" w:lineRule="auto" w:before="10"/>
        <w:ind w:left="1280" w:right="1131" w:firstLine="351"/>
        <w:jc w:val="right"/>
      </w:pPr>
      <w:r>
        <w:rPr/>
        <w:t>Agarwal </w:t>
      </w:r>
      <w:r>
        <w:rPr>
          <w:i/>
        </w:rPr>
        <w:t>et</w:t>
      </w:r>
      <w:r>
        <w:rPr>
          <w:i/>
          <w:spacing w:val="1"/>
        </w:rPr>
        <w:t> </w:t>
      </w:r>
      <w:r>
        <w:rPr>
          <w:i/>
        </w:rPr>
        <w:t>al.</w:t>
      </w:r>
      <w:r>
        <w:rPr>
          <w:i/>
          <w:spacing w:val="1"/>
        </w:rPr>
        <w:t> </w:t>
      </w:r>
      <w:r>
        <w:rPr/>
        <w:t>(2011)</w:t>
      </w:r>
      <w:r>
        <w:rPr>
          <w:spacing w:val="1"/>
        </w:rPr>
        <w:t> </w:t>
      </w:r>
      <w:r>
        <w:rPr/>
        <w:t>realizaram</w:t>
      </w:r>
      <w:r>
        <w:rPr>
          <w:spacing w:val="1"/>
        </w:rPr>
        <w:t> </w:t>
      </w:r>
      <w:r>
        <w:rPr/>
        <w:t>um estudo</w:t>
      </w:r>
      <w:r>
        <w:rPr>
          <w:spacing w:val="1"/>
        </w:rPr>
        <w:t> </w:t>
      </w:r>
      <w:r>
        <w:rPr/>
        <w:t>com</w:t>
      </w:r>
      <w:r>
        <w:rPr>
          <w:spacing w:val="1"/>
        </w:rPr>
        <w:t> </w:t>
      </w:r>
      <w:r>
        <w:rPr/>
        <w:t>os</w:t>
      </w:r>
      <w:r>
        <w:rPr>
          <w:spacing w:val="1"/>
        </w:rPr>
        <w:t> </w:t>
      </w:r>
      <w:r>
        <w:rPr/>
        <w:t>diferentes</w:t>
      </w:r>
      <w:r>
        <w:rPr>
          <w:spacing w:val="1"/>
        </w:rPr>
        <w:t> </w:t>
      </w:r>
      <w:r>
        <w:rPr/>
        <w:t>atributos,</w:t>
      </w:r>
      <w:r>
        <w:rPr>
          <w:spacing w:val="2"/>
        </w:rPr>
        <w:t> </w:t>
      </w:r>
      <w:r>
        <w:rPr/>
        <w:t>examinando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seu</w:t>
      </w:r>
      <w:r>
        <w:rPr>
          <w:spacing w:val="-57"/>
        </w:rPr>
        <w:t> </w:t>
      </w:r>
      <w:r>
        <w:rPr/>
        <w:t>desempenho</w:t>
      </w:r>
      <w:r>
        <w:rPr>
          <w:spacing w:val="-13"/>
        </w:rPr>
        <w:t> </w:t>
      </w:r>
      <w:r>
        <w:rPr/>
        <w:t>em</w:t>
      </w:r>
      <w:r>
        <w:rPr>
          <w:spacing w:val="-12"/>
        </w:rPr>
        <w:t> </w:t>
      </w:r>
      <w:r>
        <w:rPr/>
        <w:t>diferentes</w:t>
      </w:r>
      <w:r>
        <w:rPr>
          <w:spacing w:val="-11"/>
        </w:rPr>
        <w:t> </w:t>
      </w:r>
      <w:r>
        <w:rPr/>
        <w:t>algoritmos.</w:t>
      </w:r>
      <w:r>
        <w:rPr>
          <w:spacing w:val="6"/>
        </w:rPr>
        <w:t> </w:t>
      </w:r>
      <w:r>
        <w:rPr/>
        <w:t>Após</w:t>
      </w:r>
      <w:r>
        <w:rPr>
          <w:spacing w:val="-13"/>
        </w:rPr>
        <w:t> </w:t>
      </w:r>
      <w:r>
        <w:rPr/>
        <w:t>uma</w:t>
      </w:r>
      <w:r>
        <w:rPr>
          <w:spacing w:val="-12"/>
        </w:rPr>
        <w:t> </w:t>
      </w:r>
      <w:r>
        <w:rPr/>
        <w:t>extensa</w:t>
      </w:r>
      <w:r>
        <w:rPr>
          <w:spacing w:val="-12"/>
        </w:rPr>
        <w:t> </w:t>
      </w:r>
      <w:r>
        <w:rPr/>
        <w:t>análise</w:t>
      </w:r>
      <w:r>
        <w:rPr>
          <w:spacing w:val="-11"/>
        </w:rPr>
        <w:t> </w:t>
      </w:r>
      <w:r>
        <w:rPr/>
        <w:t>dos</w:t>
      </w:r>
      <w:r>
        <w:rPr>
          <w:spacing w:val="-13"/>
        </w:rPr>
        <w:t> </w:t>
      </w:r>
      <w:r>
        <w:rPr/>
        <w:t>atributos,</w:t>
      </w:r>
      <w:r>
        <w:rPr>
          <w:spacing w:val="-11"/>
        </w:rPr>
        <w:t> </w:t>
      </w:r>
      <w:r>
        <w:rPr/>
        <w:t>eles</w:t>
      </w:r>
      <w:r>
        <w:rPr>
          <w:spacing w:val="-12"/>
        </w:rPr>
        <w:t> </w:t>
      </w:r>
      <w:r>
        <w:rPr/>
        <w:t>concluíram</w:t>
      </w:r>
      <w:r>
        <w:rPr>
          <w:spacing w:val="-57"/>
        </w:rPr>
        <w:t> </w:t>
      </w:r>
      <w:r>
        <w:rPr/>
        <w:t>que as características mais</w:t>
      </w:r>
      <w:r>
        <w:rPr>
          <w:spacing w:val="1"/>
        </w:rPr>
        <w:t> </w:t>
      </w:r>
      <w:r>
        <w:rPr/>
        <w:t>úteis</w:t>
      </w:r>
      <w:r>
        <w:rPr>
          <w:spacing w:val="1"/>
        </w:rPr>
        <w:t> </w:t>
      </w:r>
      <w:r>
        <w:rPr/>
        <w:t>para TSA foram as que se referem</w:t>
      </w:r>
      <w:r>
        <w:rPr>
          <w:spacing w:val="1"/>
        </w:rPr>
        <w:t> </w:t>
      </w:r>
      <w:r>
        <w:rPr/>
        <w:t>à polaridade do sentimento</w:t>
      </w:r>
      <w:r>
        <w:rPr>
          <w:spacing w:val="-57"/>
        </w:rPr>
        <w:t> </w:t>
      </w:r>
      <w:r>
        <w:rPr/>
        <w:t>de</w:t>
      </w:r>
      <w:r>
        <w:rPr>
          <w:spacing w:val="6"/>
        </w:rPr>
        <w:t> </w:t>
      </w:r>
      <w:r>
        <w:rPr/>
        <w:t>um</w:t>
      </w:r>
      <w:r>
        <w:rPr>
          <w:spacing w:val="7"/>
        </w:rPr>
        <w:t> </w:t>
      </w:r>
      <w:r>
        <w:rPr/>
        <w:t>termo</w:t>
      </w:r>
      <w:r>
        <w:rPr>
          <w:spacing w:val="6"/>
        </w:rPr>
        <w:t> </w:t>
      </w:r>
      <w:r>
        <w:rPr/>
        <w:t>(léxico).</w:t>
      </w:r>
      <w:r>
        <w:rPr>
          <w:spacing w:val="41"/>
        </w:rPr>
        <w:t> </w:t>
      </w:r>
      <w:r>
        <w:rPr/>
        <w:t>Os</w:t>
      </w:r>
      <w:r>
        <w:rPr>
          <w:spacing w:val="7"/>
        </w:rPr>
        <w:t> </w:t>
      </w:r>
      <w:r>
        <w:rPr/>
        <w:t>autores</w:t>
      </w:r>
      <w:r>
        <w:rPr>
          <w:spacing w:val="7"/>
        </w:rPr>
        <w:t> </w:t>
      </w:r>
      <w:r>
        <w:rPr/>
        <w:t>realizam</w:t>
      </w:r>
      <w:r>
        <w:rPr>
          <w:spacing w:val="6"/>
        </w:rPr>
        <w:t> </w:t>
      </w:r>
      <w:r>
        <w:rPr/>
        <w:t>estudos</w:t>
      </w:r>
      <w:r>
        <w:rPr>
          <w:spacing w:val="7"/>
        </w:rPr>
        <w:t> </w:t>
      </w:r>
      <w:r>
        <w:rPr/>
        <w:t>considerando</w:t>
      </w:r>
      <w:r>
        <w:rPr>
          <w:spacing w:val="7"/>
        </w:rPr>
        <w:t> </w:t>
      </w:r>
      <w:r>
        <w:rPr/>
        <w:t>somente</w:t>
      </w:r>
      <w:r>
        <w:rPr>
          <w:spacing w:val="6"/>
        </w:rPr>
        <w:t> </w:t>
      </w:r>
      <w:r>
        <w:rPr/>
        <w:t>a</w:t>
      </w:r>
      <w:r>
        <w:rPr>
          <w:spacing w:val="7"/>
        </w:rPr>
        <w:t> </w:t>
      </w:r>
      <w:r>
        <w:rPr/>
        <w:t>classificação</w:t>
      </w:r>
      <w:r>
        <w:rPr>
          <w:spacing w:val="7"/>
        </w:rPr>
        <w:t> </w:t>
      </w:r>
      <w:r>
        <w:rPr/>
        <w:t>com</w:t>
      </w:r>
      <w:r>
        <w:rPr>
          <w:spacing w:val="-57"/>
        </w:rPr>
        <w:t> </w:t>
      </w:r>
      <w:r>
        <w:rPr/>
        <w:t>duas</w:t>
      </w:r>
      <w:r>
        <w:rPr>
          <w:spacing w:val="-7"/>
        </w:rPr>
        <w:t> </w:t>
      </w:r>
      <w:r>
        <w:rPr/>
        <w:t>classes</w:t>
      </w:r>
      <w:r>
        <w:rPr>
          <w:spacing w:val="-6"/>
        </w:rPr>
        <w:t> </w:t>
      </w:r>
      <w:r>
        <w:rPr/>
        <w:t>(positiva</w:t>
      </w:r>
      <w:r>
        <w:rPr>
          <w:spacing w:val="-6"/>
        </w:rPr>
        <w:t> </w:t>
      </w:r>
      <w:r>
        <w:rPr/>
        <w:t>e</w:t>
      </w:r>
      <w:r>
        <w:rPr>
          <w:spacing w:val="-6"/>
        </w:rPr>
        <w:t> </w:t>
      </w:r>
      <w:r>
        <w:rPr/>
        <w:t>negativa)</w:t>
      </w:r>
      <w:r>
        <w:rPr>
          <w:spacing w:val="-7"/>
        </w:rPr>
        <w:t> </w:t>
      </w:r>
      <w:r>
        <w:rPr/>
        <w:t>e</w:t>
      </w:r>
      <w:r>
        <w:rPr>
          <w:spacing w:val="-6"/>
        </w:rPr>
        <w:t> </w:t>
      </w:r>
      <w:r>
        <w:rPr/>
        <w:t>também</w:t>
      </w:r>
      <w:r>
        <w:rPr>
          <w:spacing w:val="-6"/>
        </w:rPr>
        <w:t> </w:t>
      </w:r>
      <w:r>
        <w:rPr/>
        <w:t>avaliam</w:t>
      </w:r>
      <w:r>
        <w:rPr>
          <w:spacing w:val="-7"/>
        </w:rPr>
        <w:t> </w:t>
      </w:r>
      <w:r>
        <w:rPr/>
        <w:t>o</w:t>
      </w:r>
      <w:r>
        <w:rPr>
          <w:spacing w:val="-6"/>
        </w:rPr>
        <w:t> </w:t>
      </w:r>
      <w:r>
        <w:rPr/>
        <w:t>impacto</w:t>
      </w:r>
      <w:r>
        <w:rPr>
          <w:spacing w:val="-6"/>
        </w:rPr>
        <w:t> </w:t>
      </w:r>
      <w:r>
        <w:rPr/>
        <w:t>com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inserção</w:t>
      </w:r>
      <w:r>
        <w:rPr>
          <w:spacing w:val="-7"/>
        </w:rPr>
        <w:t> </w:t>
      </w:r>
      <w:r>
        <w:rPr/>
        <w:t>da</w:t>
      </w:r>
      <w:r>
        <w:rPr>
          <w:spacing w:val="-6"/>
        </w:rPr>
        <w:t> </w:t>
      </w:r>
      <w:r>
        <w:rPr/>
        <w:t>classe</w:t>
      </w:r>
      <w:r>
        <w:rPr>
          <w:spacing w:val="-6"/>
        </w:rPr>
        <w:t> </w:t>
      </w:r>
      <w:r>
        <w:rPr/>
        <w:t>neutra.</w:t>
      </w:r>
      <w:r>
        <w:rPr>
          <w:spacing w:val="-57"/>
        </w:rPr>
        <w:t> </w:t>
      </w:r>
      <w:r>
        <w:rPr/>
        <w:t>Aisopos </w:t>
      </w:r>
      <w:r>
        <w:rPr>
          <w:i/>
        </w:rPr>
        <w:t>et al. </w:t>
      </w:r>
      <w:r>
        <w:rPr/>
        <w:t>(2011) sugeriram o uso de grafos baseados em n-gramas para melhorar a acu-</w:t>
      </w:r>
      <w:r>
        <w:rPr>
          <w:spacing w:val="1"/>
        </w:rPr>
        <w:t> </w:t>
      </w:r>
      <w:r>
        <w:rPr/>
        <w:t>rácia</w:t>
      </w:r>
      <w:r>
        <w:rPr>
          <w:spacing w:val="8"/>
        </w:rPr>
        <w:t> </w:t>
      </w:r>
      <w:r>
        <w:rPr/>
        <w:t>da</w:t>
      </w:r>
      <w:r>
        <w:rPr>
          <w:spacing w:val="7"/>
        </w:rPr>
        <w:t> </w:t>
      </w:r>
      <w:r>
        <w:rPr/>
        <w:t>classificação.</w:t>
      </w:r>
      <w:r>
        <w:rPr>
          <w:spacing w:val="45"/>
        </w:rPr>
        <w:t> </w:t>
      </w:r>
      <w:r>
        <w:rPr/>
        <w:t>Os</w:t>
      </w:r>
      <w:r>
        <w:rPr>
          <w:spacing w:val="7"/>
        </w:rPr>
        <w:t> </w:t>
      </w:r>
      <w:r>
        <w:rPr/>
        <w:t>autores</w:t>
      </w:r>
      <w:r>
        <w:rPr>
          <w:spacing w:val="8"/>
        </w:rPr>
        <w:t> </w:t>
      </w:r>
      <w:r>
        <w:rPr/>
        <w:t>usaram</w:t>
      </w:r>
      <w:r>
        <w:rPr>
          <w:spacing w:val="8"/>
        </w:rPr>
        <w:t> </w:t>
      </w:r>
      <w:r>
        <w:rPr/>
        <w:t>dois</w:t>
      </w:r>
      <w:r>
        <w:rPr>
          <w:spacing w:val="7"/>
        </w:rPr>
        <w:t> </w:t>
      </w:r>
      <w:r>
        <w:rPr/>
        <w:t>algoritmos</w:t>
      </w:r>
      <w:r>
        <w:rPr>
          <w:spacing w:val="8"/>
        </w:rPr>
        <w:t> </w:t>
      </w:r>
      <w:r>
        <w:rPr/>
        <w:t>de</w:t>
      </w:r>
      <w:r>
        <w:rPr>
          <w:spacing w:val="7"/>
        </w:rPr>
        <w:t> </w:t>
      </w:r>
      <w:r>
        <w:rPr/>
        <w:t>classificação:</w:t>
      </w:r>
      <w:r>
        <w:rPr>
          <w:spacing w:val="33"/>
        </w:rPr>
        <w:t> </w:t>
      </w:r>
      <w:r>
        <w:rPr/>
        <w:t>MNB</w:t>
      </w:r>
      <w:r>
        <w:rPr>
          <w:spacing w:val="8"/>
        </w:rPr>
        <w:t> </w:t>
      </w:r>
      <w:r>
        <w:rPr/>
        <w:t>e</w:t>
      </w:r>
      <w:r>
        <w:rPr>
          <w:spacing w:val="7"/>
        </w:rPr>
        <w:t> </w:t>
      </w:r>
      <w:r>
        <w:rPr/>
        <w:t>o</w:t>
      </w:r>
      <w:r>
        <w:rPr>
          <w:spacing w:val="8"/>
        </w:rPr>
        <w:t> </w:t>
      </w:r>
      <w:r>
        <w:rPr/>
        <w:t>baseado</w:t>
      </w:r>
      <w:r>
        <w:rPr>
          <w:spacing w:val="-57"/>
        </w:rPr>
        <w:t> </w:t>
      </w:r>
      <w:r>
        <w:rPr/>
        <w:t>em</w:t>
      </w:r>
      <w:r>
        <w:rPr>
          <w:spacing w:val="-1"/>
        </w:rPr>
        <w:t> </w:t>
      </w:r>
      <w:r>
        <w:rPr/>
        <w:t>árvores</w:t>
      </w:r>
      <w:r>
        <w:rPr>
          <w:spacing w:val="-1"/>
        </w:rPr>
        <w:t> </w:t>
      </w:r>
      <w:r>
        <w:rPr/>
        <w:t>de decisão</w:t>
      </w:r>
      <w:r>
        <w:rPr>
          <w:spacing w:val="-1"/>
        </w:rPr>
        <w:t> </w:t>
      </w:r>
      <w:r>
        <w:rPr/>
        <w:t>C4.5 (Quinlan,</w:t>
      </w:r>
      <w:r>
        <w:rPr>
          <w:spacing w:val="-1"/>
        </w:rPr>
        <w:t> </w:t>
      </w:r>
      <w:r>
        <w:rPr/>
        <w:t>1993).</w:t>
      </w:r>
      <w:r>
        <w:rPr>
          <w:spacing w:val="20"/>
        </w:rPr>
        <w:t> </w:t>
      </w:r>
      <w:r>
        <w:rPr/>
        <w:t>Os dois</w:t>
      </w:r>
      <w:r>
        <w:rPr>
          <w:spacing w:val="-1"/>
        </w:rPr>
        <w:t> </w:t>
      </w:r>
      <w:r>
        <w:rPr/>
        <w:t>classificadores foram</w:t>
      </w:r>
      <w:r>
        <w:rPr>
          <w:spacing w:val="-1"/>
        </w:rPr>
        <w:t> </w:t>
      </w:r>
      <w:r>
        <w:rPr/>
        <w:t>treinados em</w:t>
      </w:r>
      <w:r>
        <w:rPr>
          <w:spacing w:val="-1"/>
        </w:rPr>
        <w:t> </w:t>
      </w:r>
      <w:r>
        <w:rPr/>
        <w:t>cerca</w:t>
      </w:r>
      <w:r>
        <w:rPr>
          <w:spacing w:val="-57"/>
        </w:rPr>
        <w:t> </w:t>
      </w:r>
      <w:r>
        <w:rPr/>
        <w:t>de</w:t>
      </w:r>
      <w:r>
        <w:rPr>
          <w:spacing w:val="12"/>
        </w:rPr>
        <w:t> </w:t>
      </w:r>
      <w:r>
        <w:rPr/>
        <w:t>1</w:t>
      </w:r>
      <w:r>
        <w:rPr>
          <w:spacing w:val="12"/>
        </w:rPr>
        <w:t> </w:t>
      </w:r>
      <w:r>
        <w:rPr/>
        <w:t>milhão</w:t>
      </w:r>
      <w:r>
        <w:rPr>
          <w:spacing w:val="12"/>
        </w:rPr>
        <w:t> </w:t>
      </w:r>
      <w:r>
        <w:rPr/>
        <w:t>de</w:t>
      </w:r>
      <w:r>
        <w:rPr>
          <w:spacing w:val="13"/>
        </w:rPr>
        <w:t> </w:t>
      </w:r>
      <w:r>
        <w:rPr>
          <w:i/>
        </w:rPr>
        <w:t>tweets</w:t>
      </w:r>
      <w:r>
        <w:rPr/>
        <w:t>.</w:t>
      </w:r>
      <w:r>
        <w:rPr>
          <w:spacing w:val="56"/>
        </w:rPr>
        <w:t> </w:t>
      </w:r>
      <w:r>
        <w:rPr/>
        <w:t>A</w:t>
      </w:r>
      <w:r>
        <w:rPr>
          <w:spacing w:val="12"/>
        </w:rPr>
        <w:t> </w:t>
      </w:r>
      <w:r>
        <w:rPr/>
        <w:t>anotação</w:t>
      </w:r>
      <w:r>
        <w:rPr>
          <w:spacing w:val="12"/>
        </w:rPr>
        <w:t> </w:t>
      </w:r>
      <w:r>
        <w:rPr/>
        <w:t>com</w:t>
      </w:r>
      <w:r>
        <w:rPr>
          <w:spacing w:val="13"/>
        </w:rPr>
        <w:t> </w:t>
      </w:r>
      <w:r>
        <w:rPr/>
        <w:t>a</w:t>
      </w:r>
      <w:r>
        <w:rPr>
          <w:spacing w:val="12"/>
        </w:rPr>
        <w:t> </w:t>
      </w:r>
      <w:r>
        <w:rPr/>
        <w:t>classe</w:t>
      </w:r>
      <w:r>
        <w:rPr>
          <w:spacing w:val="12"/>
        </w:rPr>
        <w:t> </w:t>
      </w:r>
      <w:r>
        <w:rPr/>
        <w:t>de</w:t>
      </w:r>
      <w:r>
        <w:rPr>
          <w:spacing w:val="13"/>
        </w:rPr>
        <w:t> </w:t>
      </w:r>
      <w:r>
        <w:rPr/>
        <w:t>sentimento</w:t>
      </w:r>
      <w:r>
        <w:rPr>
          <w:spacing w:val="12"/>
        </w:rPr>
        <w:t> </w:t>
      </w:r>
      <w:r>
        <w:rPr/>
        <w:t>para</w:t>
      </w:r>
      <w:r>
        <w:rPr>
          <w:spacing w:val="12"/>
        </w:rPr>
        <w:t> </w:t>
      </w:r>
      <w:r>
        <w:rPr/>
        <w:t>os</w:t>
      </w:r>
      <w:r>
        <w:rPr>
          <w:spacing w:val="12"/>
        </w:rPr>
        <w:t> </w:t>
      </w:r>
      <w:r>
        <w:rPr/>
        <w:t>dados</w:t>
      </w:r>
      <w:r>
        <w:rPr>
          <w:spacing w:val="13"/>
        </w:rPr>
        <w:t> </w:t>
      </w:r>
      <w:r>
        <w:rPr/>
        <w:t>de</w:t>
      </w:r>
      <w:r>
        <w:rPr>
          <w:spacing w:val="12"/>
        </w:rPr>
        <w:t> </w:t>
      </w:r>
      <w:r>
        <w:rPr/>
        <w:t>treinamento</w:t>
      </w:r>
      <w:r>
        <w:rPr>
          <w:spacing w:val="-57"/>
        </w:rPr>
        <w:t> </w:t>
      </w:r>
      <w:r>
        <w:rPr/>
        <w:t>baseou-se na presença ou ausência de </w:t>
      </w:r>
      <w:r>
        <w:rPr>
          <w:i/>
        </w:rPr>
        <w:t>emoticons</w:t>
      </w:r>
      <w:r>
        <w:rPr/>
        <w:t>.</w:t>
      </w:r>
      <w:r>
        <w:rPr>
          <w:spacing w:val="1"/>
        </w:rPr>
        <w:t> </w:t>
      </w:r>
      <w:r>
        <w:rPr/>
        <w:t>Os experimentos realizados por eles mostra-</w:t>
      </w:r>
      <w:r>
        <w:rPr>
          <w:spacing w:val="-58"/>
        </w:rPr>
        <w:t> </w:t>
      </w:r>
      <w:r>
        <w:rPr/>
        <w:t>ram</w:t>
      </w:r>
      <w:r>
        <w:rPr>
          <w:spacing w:val="6"/>
        </w:rPr>
        <w:t> </w:t>
      </w:r>
      <w:r>
        <w:rPr/>
        <w:t>que</w:t>
      </w:r>
      <w:r>
        <w:rPr>
          <w:spacing w:val="6"/>
        </w:rPr>
        <w:t> </w:t>
      </w:r>
      <w:r>
        <w:rPr/>
        <w:t>o</w:t>
      </w:r>
      <w:r>
        <w:rPr>
          <w:spacing w:val="6"/>
        </w:rPr>
        <w:t> </w:t>
      </w:r>
      <w:r>
        <w:rPr/>
        <w:t>melhor</w:t>
      </w:r>
      <w:r>
        <w:rPr>
          <w:spacing w:val="6"/>
        </w:rPr>
        <w:t> </w:t>
      </w:r>
      <w:r>
        <w:rPr/>
        <w:t>modelo</w:t>
      </w:r>
      <w:r>
        <w:rPr>
          <w:spacing w:val="6"/>
        </w:rPr>
        <w:t> </w:t>
      </w:r>
      <w:r>
        <w:rPr/>
        <w:t>foi</w:t>
      </w:r>
      <w:r>
        <w:rPr>
          <w:spacing w:val="7"/>
        </w:rPr>
        <w:t> </w:t>
      </w:r>
      <w:r>
        <w:rPr/>
        <w:t>inferido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partir</w:t>
      </w:r>
      <w:r>
        <w:rPr>
          <w:spacing w:val="6"/>
        </w:rPr>
        <w:t> </w:t>
      </w:r>
      <w:r>
        <w:rPr/>
        <w:t>do</w:t>
      </w:r>
      <w:r>
        <w:rPr>
          <w:spacing w:val="6"/>
        </w:rPr>
        <w:t> </w:t>
      </w:r>
      <w:r>
        <w:rPr/>
        <w:t>classificador</w:t>
      </w:r>
      <w:r>
        <w:rPr>
          <w:spacing w:val="6"/>
        </w:rPr>
        <w:t> </w:t>
      </w:r>
      <w:r>
        <w:rPr/>
        <w:t>baseado</w:t>
      </w:r>
      <w:r>
        <w:rPr>
          <w:spacing w:val="7"/>
        </w:rPr>
        <w:t> </w:t>
      </w:r>
      <w:r>
        <w:rPr/>
        <w:t>em</w:t>
      </w:r>
      <w:r>
        <w:rPr>
          <w:spacing w:val="6"/>
        </w:rPr>
        <w:t> </w:t>
      </w:r>
      <w:r>
        <w:rPr/>
        <w:t>árvores</w:t>
      </w:r>
      <w:r>
        <w:rPr>
          <w:spacing w:val="6"/>
        </w:rPr>
        <w:t> </w:t>
      </w:r>
      <w:r>
        <w:rPr/>
        <w:t>de</w:t>
      </w:r>
      <w:r>
        <w:rPr>
          <w:spacing w:val="6"/>
        </w:rPr>
        <w:t> </w:t>
      </w:r>
      <w:r>
        <w:rPr/>
        <w:t>decisão</w:t>
      </w:r>
    </w:p>
    <w:p>
      <w:pPr>
        <w:spacing w:after="0" w:line="312" w:lineRule="auto"/>
        <w:jc w:val="right"/>
        <w:sectPr>
          <w:pgSz w:w="11910" w:h="16840"/>
          <w:pgMar w:header="480" w:footer="557" w:top="780" w:bottom="740" w:left="420" w:right="0"/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BodyText"/>
        <w:spacing w:line="304" w:lineRule="auto" w:before="93"/>
        <w:ind w:left="713" w:right="1698"/>
        <w:jc w:val="both"/>
      </w:pPr>
      <w:r>
        <w:rPr/>
        <w:t>C4.5, treinado em um grafo de 4-gramas. O melhor modelo obteve acurácia de </w:t>
      </w:r>
      <w:r>
        <w:rPr>
          <w:rFonts w:ascii="Cambria" w:hAnsi="Cambria"/>
        </w:rPr>
        <w:t>66,77% </w:t>
      </w:r>
      <w:r>
        <w:rPr/>
        <w:t>para</w:t>
      </w:r>
      <w:r>
        <w:rPr>
          <w:spacing w:val="1"/>
        </w:rPr>
        <w:t> </w:t>
      </w:r>
      <w:r>
        <w:rPr/>
        <w:t>classificação</w:t>
      </w:r>
      <w:r>
        <w:rPr>
          <w:spacing w:val="-3"/>
        </w:rPr>
        <w:t> </w:t>
      </w:r>
      <w:r>
        <w:rPr/>
        <w:t>binária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>
          <w:rFonts w:ascii="Cambria" w:hAnsi="Cambria"/>
        </w:rPr>
        <w:t>50,67%</w:t>
      </w:r>
      <w:r>
        <w:rPr>
          <w:rFonts w:ascii="Cambria" w:hAnsi="Cambria"/>
          <w:spacing w:val="4"/>
        </w:rPr>
        <w:t> </w:t>
      </w:r>
      <w:r>
        <w:rPr/>
        <w:t>para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classificação</w:t>
      </w:r>
      <w:r>
        <w:rPr>
          <w:spacing w:val="-3"/>
        </w:rPr>
        <w:t> </w:t>
      </w:r>
      <w:r>
        <w:rPr/>
        <w:t>em</w:t>
      </w:r>
      <w:r>
        <w:rPr>
          <w:spacing w:val="-3"/>
        </w:rPr>
        <w:t> </w:t>
      </w:r>
      <w:r>
        <w:rPr/>
        <w:t>três</w:t>
      </w:r>
      <w:r>
        <w:rPr>
          <w:spacing w:val="-3"/>
        </w:rPr>
        <w:t> </w:t>
      </w:r>
      <w:r>
        <w:rPr/>
        <w:t>classes.</w:t>
      </w:r>
    </w:p>
    <w:p>
      <w:pPr>
        <w:pStyle w:val="BodyText"/>
        <w:spacing w:line="309" w:lineRule="auto" w:before="92"/>
        <w:ind w:left="713" w:right="1698" w:firstLine="351"/>
        <w:jc w:val="both"/>
      </w:pPr>
      <w:r>
        <w:rPr/>
        <w:t>Uma abordagem com foco em semântica foi proposta por Saif </w:t>
      </w:r>
      <w:r>
        <w:rPr>
          <w:i/>
        </w:rPr>
        <w:t>et al. </w:t>
      </w:r>
      <w:r>
        <w:rPr/>
        <w:t>(2012b) que exami-</w:t>
      </w:r>
      <w:r>
        <w:rPr>
          <w:spacing w:val="1"/>
        </w:rPr>
        <w:t> </w:t>
      </w:r>
      <w:r>
        <w:rPr/>
        <w:t>nou um conjunto de atributos semânticos. Neste cenário, entende-se por atributos semânticos</w:t>
      </w:r>
      <w:r>
        <w:rPr>
          <w:spacing w:val="1"/>
        </w:rPr>
        <w:t> </w:t>
      </w:r>
      <w:r>
        <w:rPr/>
        <w:t>aqueles relacionados a conceitos semânticos (e.g.</w:t>
      </w:r>
      <w:r>
        <w:rPr>
          <w:spacing w:val="1"/>
        </w:rPr>
        <w:t> </w:t>
      </w:r>
      <w:r>
        <w:rPr/>
        <w:t>pessoa, cidade) que representam entidades</w:t>
      </w:r>
      <w:r>
        <w:rPr>
          <w:spacing w:val="1"/>
        </w:rPr>
        <w:t> </w:t>
      </w:r>
      <w:r>
        <w:rPr/>
        <w:t>extraídas</w:t>
      </w:r>
      <w:r>
        <w:rPr>
          <w:spacing w:val="-8"/>
        </w:rPr>
        <w:t> </w:t>
      </w:r>
      <w:r>
        <w:rPr/>
        <w:t>(e.g.</w:t>
      </w:r>
      <w:r>
        <w:rPr>
          <w:spacing w:val="6"/>
        </w:rPr>
        <w:t> </w:t>
      </w:r>
      <w:r>
        <w:rPr/>
        <w:t>Steve</w:t>
      </w:r>
      <w:r>
        <w:rPr>
          <w:spacing w:val="-7"/>
        </w:rPr>
        <w:t> </w:t>
      </w:r>
      <w:r>
        <w:rPr/>
        <w:t>Jobs,</w:t>
      </w:r>
      <w:r>
        <w:rPr>
          <w:spacing w:val="-8"/>
        </w:rPr>
        <w:t> </w:t>
      </w:r>
      <w:r>
        <w:rPr/>
        <w:t>Londres).</w:t>
      </w:r>
      <w:r>
        <w:rPr>
          <w:spacing w:val="6"/>
        </w:rPr>
        <w:t> </w:t>
      </w:r>
      <w:r>
        <w:rPr/>
        <w:t>Saif</w:t>
      </w:r>
      <w:r>
        <w:rPr>
          <w:spacing w:val="-7"/>
        </w:rPr>
        <w:t> </w:t>
      </w:r>
      <w:r>
        <w:rPr>
          <w:i/>
        </w:rPr>
        <w:t>et</w:t>
      </w:r>
      <w:r>
        <w:rPr>
          <w:i/>
          <w:spacing w:val="-8"/>
        </w:rPr>
        <w:t> </w:t>
      </w:r>
      <w:r>
        <w:rPr>
          <w:i/>
        </w:rPr>
        <w:t>al.</w:t>
      </w:r>
      <w:r>
        <w:rPr>
          <w:i/>
          <w:spacing w:val="-8"/>
        </w:rPr>
        <w:t> </w:t>
      </w:r>
      <w:r>
        <w:rPr/>
        <w:t>(2012b)</w:t>
      </w:r>
      <w:r>
        <w:rPr>
          <w:spacing w:val="-8"/>
        </w:rPr>
        <w:t> </w:t>
      </w:r>
      <w:r>
        <w:rPr/>
        <w:t>fizeram</w:t>
      </w:r>
      <w:r>
        <w:rPr>
          <w:spacing w:val="-8"/>
        </w:rPr>
        <w:t> </w:t>
      </w:r>
      <w:r>
        <w:rPr/>
        <w:t>uso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atributos</w:t>
      </w:r>
      <w:r>
        <w:rPr>
          <w:spacing w:val="-8"/>
        </w:rPr>
        <w:t> </w:t>
      </w:r>
      <w:r>
        <w:rPr/>
        <w:t>semânticos</w:t>
      </w:r>
      <w:r>
        <w:rPr>
          <w:spacing w:val="-7"/>
        </w:rPr>
        <w:t> </w:t>
      </w:r>
      <w:r>
        <w:rPr/>
        <w:t>em</w:t>
      </w:r>
      <w:r>
        <w:rPr>
          <w:spacing w:val="-58"/>
        </w:rPr>
        <w:t> </w:t>
      </w:r>
      <w:r>
        <w:rPr/>
        <w:t>um classificador Naive Bayes. Os resultados mostraram um aumento médio na acurácia para</w:t>
      </w:r>
      <w:r>
        <w:rPr>
          <w:spacing w:val="1"/>
        </w:rPr>
        <w:t> </w:t>
      </w:r>
      <w:r>
        <w:rPr/>
        <w:t>identificar sentimentos negativos e positivos de cerca de </w:t>
      </w:r>
      <w:r>
        <w:rPr>
          <w:rFonts w:ascii="Cambria" w:hAnsi="Cambria"/>
        </w:rPr>
        <w:t>6,5% </w:t>
      </w:r>
      <w:r>
        <w:rPr/>
        <w:t>e de </w:t>
      </w:r>
      <w:r>
        <w:rPr>
          <w:rFonts w:ascii="Cambria" w:hAnsi="Cambria"/>
        </w:rPr>
        <w:t>4,8% </w:t>
      </w:r>
      <w:r>
        <w:rPr/>
        <w:t>usando unigramas e</w:t>
      </w:r>
      <w:r>
        <w:rPr>
          <w:spacing w:val="1"/>
        </w:rPr>
        <w:t> </w:t>
      </w:r>
      <w:r>
        <w:rPr/>
        <w:t>POS,</w:t>
      </w:r>
      <w:r>
        <w:rPr>
          <w:spacing w:val="-2"/>
        </w:rPr>
        <w:t> </w:t>
      </w:r>
      <w:r>
        <w:rPr/>
        <w:t>respectivamente.</w:t>
      </w:r>
    </w:p>
    <w:p>
      <w:pPr>
        <w:pStyle w:val="BodyText"/>
        <w:spacing w:line="309" w:lineRule="auto" w:before="97"/>
        <w:ind w:left="713" w:right="1698" w:firstLine="351"/>
        <w:jc w:val="both"/>
      </w:pPr>
      <w:r>
        <w:rPr/>
        <w:t>Hamdan </w:t>
      </w:r>
      <w:r>
        <w:rPr>
          <w:i/>
        </w:rPr>
        <w:t>et al. </w:t>
      </w:r>
      <w:r>
        <w:rPr/>
        <w:t>(2013) propuseram o uso de muitos atributos e recursos, com o objectivo de</w:t>
      </w:r>
      <w:r>
        <w:rPr>
          <w:spacing w:val="-57"/>
        </w:rPr>
        <w:t> </w:t>
      </w:r>
      <w:r>
        <w:rPr/>
        <w:t>alcançar um bom desempenho em tarefas de TSA. Dos atributos analisados, foram incluídos</w:t>
      </w:r>
      <w:r>
        <w:rPr>
          <w:spacing w:val="1"/>
        </w:rPr>
        <w:t> </w:t>
      </w:r>
      <w:r>
        <w:rPr/>
        <w:t>conceitos a partir da DBPedia</w:t>
      </w:r>
      <w:r>
        <w:rPr>
          <w:color w:val="0000B3"/>
          <w:vertAlign w:val="superscript"/>
        </w:rPr>
        <w:t>7</w:t>
      </w:r>
      <w:r>
        <w:rPr>
          <w:vertAlign w:val="baseline"/>
        </w:rPr>
        <w:t>, grupos verbais e adjetivos da WordNet (Miller, 1995a), e ca-</w:t>
      </w:r>
      <w:r>
        <w:rPr>
          <w:spacing w:val="1"/>
          <w:vertAlign w:val="baseline"/>
        </w:rPr>
        <w:t> </w:t>
      </w:r>
      <w:r>
        <w:rPr>
          <w:vertAlign w:val="baseline"/>
        </w:rPr>
        <w:t>racterísticas fornecidas pelo léxico SentiWordNet (Baccianella </w:t>
      </w:r>
      <w:r>
        <w:rPr>
          <w:i/>
          <w:vertAlign w:val="baseline"/>
        </w:rPr>
        <w:t>et al.</w:t>
      </w:r>
      <w:r>
        <w:rPr>
          <w:vertAlign w:val="baseline"/>
        </w:rPr>
        <w:t>, 2010a).</w:t>
      </w:r>
      <w:r>
        <w:rPr>
          <w:spacing w:val="1"/>
          <w:vertAlign w:val="baseline"/>
        </w:rPr>
        <w:t> </w:t>
      </w:r>
      <w:r>
        <w:rPr>
          <w:vertAlign w:val="baseline"/>
        </w:rPr>
        <w:t>Hamdan </w:t>
      </w:r>
      <w:r>
        <w:rPr>
          <w:i/>
          <w:vertAlign w:val="baseline"/>
        </w:rPr>
        <w:t>et al.</w:t>
      </w:r>
      <w:r>
        <w:rPr>
          <w:i/>
          <w:spacing w:val="1"/>
          <w:vertAlign w:val="baseline"/>
        </w:rPr>
        <w:t> </w:t>
      </w:r>
      <w:r>
        <w:rPr>
          <w:vertAlign w:val="baseline"/>
        </w:rPr>
        <w:t>(2013)</w:t>
      </w:r>
      <w:r>
        <w:rPr>
          <w:spacing w:val="-10"/>
          <w:vertAlign w:val="baseline"/>
        </w:rPr>
        <w:t> </w:t>
      </w:r>
      <w:r>
        <w:rPr>
          <w:vertAlign w:val="baseline"/>
        </w:rPr>
        <w:t>também</w:t>
      </w:r>
      <w:r>
        <w:rPr>
          <w:spacing w:val="-10"/>
          <w:vertAlign w:val="baseline"/>
        </w:rPr>
        <w:t> </w:t>
      </w:r>
      <w:r>
        <w:rPr>
          <w:vertAlign w:val="baseline"/>
        </w:rPr>
        <w:t>utilizaram</w:t>
      </w:r>
      <w:r>
        <w:rPr>
          <w:spacing w:val="-10"/>
          <w:vertAlign w:val="baseline"/>
        </w:rPr>
        <w:t> </w:t>
      </w:r>
      <w:r>
        <w:rPr>
          <w:vertAlign w:val="baseline"/>
        </w:rPr>
        <w:t>um</w:t>
      </w:r>
      <w:r>
        <w:rPr>
          <w:spacing w:val="-10"/>
          <w:vertAlign w:val="baseline"/>
        </w:rPr>
        <w:t> </w:t>
      </w:r>
      <w:r>
        <w:rPr>
          <w:vertAlign w:val="baseline"/>
        </w:rPr>
        <w:t>léxico</w:t>
      </w:r>
      <w:r>
        <w:rPr>
          <w:spacing w:val="-9"/>
          <w:vertAlign w:val="baseline"/>
        </w:rPr>
        <w:t> </w:t>
      </w:r>
      <w:r>
        <w:rPr>
          <w:vertAlign w:val="baseline"/>
        </w:rPr>
        <w:t>de</w:t>
      </w:r>
      <w:r>
        <w:rPr>
          <w:spacing w:val="-10"/>
          <w:vertAlign w:val="baseline"/>
        </w:rPr>
        <w:t> </w:t>
      </w:r>
      <w:r>
        <w:rPr>
          <w:vertAlign w:val="baseline"/>
        </w:rPr>
        <w:t>emoções,</w:t>
      </w:r>
      <w:r>
        <w:rPr>
          <w:spacing w:val="-9"/>
          <w:vertAlign w:val="baseline"/>
        </w:rPr>
        <w:t> </w:t>
      </w:r>
      <w:r>
        <w:rPr>
          <w:vertAlign w:val="baseline"/>
        </w:rPr>
        <w:t>abreviaturas</w:t>
      </w:r>
      <w:r>
        <w:rPr>
          <w:spacing w:val="-10"/>
          <w:vertAlign w:val="baseline"/>
        </w:rPr>
        <w:t> </w:t>
      </w:r>
      <w:r>
        <w:rPr>
          <w:vertAlign w:val="baseline"/>
        </w:rPr>
        <w:t>e</w:t>
      </w:r>
      <w:r>
        <w:rPr>
          <w:spacing w:val="-10"/>
          <w:vertAlign w:val="baseline"/>
        </w:rPr>
        <w:t> </w:t>
      </w:r>
      <w:r>
        <w:rPr>
          <w:vertAlign w:val="baseline"/>
        </w:rPr>
        <w:t>gírias</w:t>
      </w:r>
      <w:r>
        <w:rPr>
          <w:spacing w:val="-9"/>
          <w:vertAlign w:val="baseline"/>
        </w:rPr>
        <w:t> </w:t>
      </w:r>
      <w:r>
        <w:rPr>
          <w:vertAlign w:val="baseline"/>
        </w:rPr>
        <w:t>para</w:t>
      </w:r>
      <w:r>
        <w:rPr>
          <w:spacing w:val="-10"/>
          <w:vertAlign w:val="baseline"/>
        </w:rPr>
        <w:t> </w:t>
      </w:r>
      <w:r>
        <w:rPr>
          <w:vertAlign w:val="baseline"/>
        </w:rPr>
        <w:t>melhorar</w:t>
      </w:r>
      <w:r>
        <w:rPr>
          <w:spacing w:val="-10"/>
          <w:vertAlign w:val="baseline"/>
        </w:rPr>
        <w:t> </w:t>
      </w:r>
      <w:r>
        <w:rPr>
          <w:vertAlign w:val="baseline"/>
        </w:rPr>
        <w:t>a</w:t>
      </w:r>
      <w:r>
        <w:rPr>
          <w:spacing w:val="-10"/>
          <w:vertAlign w:val="baseline"/>
        </w:rPr>
        <w:t> </w:t>
      </w:r>
      <w:r>
        <w:rPr>
          <w:vertAlign w:val="baseline"/>
        </w:rPr>
        <w:t>acurácia</w:t>
      </w:r>
      <w:r>
        <w:rPr>
          <w:spacing w:val="-57"/>
          <w:vertAlign w:val="baseline"/>
        </w:rPr>
        <w:t> </w:t>
      </w:r>
      <w:r>
        <w:rPr>
          <w:vertAlign w:val="baseline"/>
        </w:rPr>
        <w:t>na TSA. O método proposto permitiu melhorar a acurácia média em </w:t>
      </w:r>
      <w:r>
        <w:rPr>
          <w:rFonts w:ascii="Cambria" w:hAnsi="Cambria"/>
          <w:vertAlign w:val="baseline"/>
        </w:rPr>
        <w:t>2% </w:t>
      </w:r>
      <w:r>
        <w:rPr>
          <w:vertAlign w:val="baseline"/>
        </w:rPr>
        <w:t>e </w:t>
      </w:r>
      <w:r>
        <w:rPr>
          <w:rFonts w:ascii="Cambria" w:hAnsi="Cambria"/>
          <w:vertAlign w:val="baseline"/>
        </w:rPr>
        <w:t>4%</w:t>
      </w:r>
      <w:r>
        <w:rPr>
          <w:vertAlign w:val="baseline"/>
        </w:rPr>
        <w:t>, considerando</w:t>
      </w:r>
      <w:r>
        <w:rPr>
          <w:spacing w:val="1"/>
          <w:vertAlign w:val="baseline"/>
        </w:rPr>
        <w:t> </w:t>
      </w:r>
      <w:r>
        <w:rPr>
          <w:vertAlign w:val="baseline"/>
        </w:rPr>
        <w:t>essas</w:t>
      </w:r>
      <w:r>
        <w:rPr>
          <w:spacing w:val="-5"/>
          <w:vertAlign w:val="baseline"/>
        </w:rPr>
        <w:t> </w:t>
      </w:r>
      <w:r>
        <w:rPr>
          <w:vertAlign w:val="baseline"/>
        </w:rPr>
        <w:t>características</w:t>
      </w:r>
      <w:r>
        <w:rPr>
          <w:spacing w:val="-5"/>
          <w:vertAlign w:val="baseline"/>
        </w:rPr>
        <w:t> </w:t>
      </w:r>
      <w:r>
        <w:rPr>
          <w:vertAlign w:val="baseline"/>
        </w:rPr>
        <w:t>para</w:t>
      </w:r>
      <w:r>
        <w:rPr>
          <w:spacing w:val="-4"/>
          <w:vertAlign w:val="baseline"/>
        </w:rPr>
        <w:t> </w:t>
      </w:r>
      <w:r>
        <w:rPr>
          <w:vertAlign w:val="baseline"/>
        </w:rPr>
        <w:t>o</w:t>
      </w:r>
      <w:r>
        <w:rPr>
          <w:spacing w:val="-5"/>
          <w:vertAlign w:val="baseline"/>
        </w:rPr>
        <w:t> </w:t>
      </w:r>
      <w:r>
        <w:rPr>
          <w:vertAlign w:val="baseline"/>
        </w:rPr>
        <w:t>SVM</w:t>
      </w:r>
      <w:r>
        <w:rPr>
          <w:spacing w:val="-4"/>
          <w:vertAlign w:val="baseline"/>
        </w:rPr>
        <w:t> </w:t>
      </w:r>
      <w:r>
        <w:rPr>
          <w:vertAlign w:val="baseline"/>
        </w:rPr>
        <w:t>e</w:t>
      </w:r>
      <w:r>
        <w:rPr>
          <w:spacing w:val="-5"/>
          <w:vertAlign w:val="baseline"/>
        </w:rPr>
        <w:t> </w:t>
      </w:r>
      <w:r>
        <w:rPr>
          <w:vertAlign w:val="baseline"/>
        </w:rPr>
        <w:t>o</w:t>
      </w:r>
      <w:r>
        <w:rPr>
          <w:spacing w:val="-4"/>
          <w:vertAlign w:val="baseline"/>
        </w:rPr>
        <w:t> </w:t>
      </w:r>
      <w:r>
        <w:rPr>
          <w:vertAlign w:val="baseline"/>
        </w:rPr>
        <w:t>Naive</w:t>
      </w:r>
      <w:r>
        <w:rPr>
          <w:spacing w:val="-5"/>
          <w:vertAlign w:val="baseline"/>
        </w:rPr>
        <w:t> </w:t>
      </w:r>
      <w:r>
        <w:rPr>
          <w:vertAlign w:val="baseline"/>
        </w:rPr>
        <w:t>Bayes</w:t>
      </w:r>
      <w:r>
        <w:rPr>
          <w:spacing w:val="-4"/>
          <w:vertAlign w:val="baseline"/>
        </w:rPr>
        <w:t> </w:t>
      </w:r>
      <w:r>
        <w:rPr>
          <w:vertAlign w:val="baseline"/>
        </w:rPr>
        <w:t>treinados</w:t>
      </w:r>
      <w:r>
        <w:rPr>
          <w:spacing w:val="-5"/>
          <w:vertAlign w:val="baseline"/>
        </w:rPr>
        <w:t> </w:t>
      </w:r>
      <w:r>
        <w:rPr>
          <w:vertAlign w:val="baseline"/>
        </w:rPr>
        <w:t>com</w:t>
      </w:r>
      <w:r>
        <w:rPr>
          <w:spacing w:val="-4"/>
          <w:vertAlign w:val="baseline"/>
        </w:rPr>
        <w:t> </w:t>
      </w:r>
      <w:r>
        <w:rPr>
          <w:vertAlign w:val="baseline"/>
        </w:rPr>
        <w:t>unigramas,</w:t>
      </w:r>
      <w:r>
        <w:rPr>
          <w:spacing w:val="-5"/>
          <w:vertAlign w:val="baseline"/>
        </w:rPr>
        <w:t> </w:t>
      </w:r>
      <w:r>
        <w:rPr>
          <w:vertAlign w:val="baseline"/>
        </w:rPr>
        <w:t>respectivamente.</w:t>
      </w:r>
    </w:p>
    <w:p>
      <w:pPr>
        <w:pStyle w:val="BodyText"/>
        <w:spacing w:line="312" w:lineRule="auto" w:before="98"/>
        <w:ind w:left="713" w:right="1698" w:firstLine="351"/>
        <w:jc w:val="both"/>
      </w:pPr>
      <w:r>
        <w:rPr/>
        <w:t>Em vez de aplicar a análise de sentimentos com granularidade de documento, Jiang </w:t>
      </w:r>
      <w:r>
        <w:rPr>
          <w:i/>
        </w:rPr>
        <w:t>et al.</w:t>
      </w:r>
      <w:r>
        <w:rPr>
          <w:i/>
          <w:spacing w:val="1"/>
        </w:rPr>
        <w:t> </w:t>
      </w:r>
      <w:r>
        <w:rPr/>
        <w:t>(2011) usaram uma abordagem de aprendizado de máquina para lidar com a tarefa de TSA</w:t>
      </w:r>
      <w:r>
        <w:rPr>
          <w:spacing w:val="1"/>
        </w:rPr>
        <w:t> </w:t>
      </w:r>
      <w:r>
        <w:rPr/>
        <w:t>baseada</w:t>
      </w:r>
      <w:r>
        <w:rPr>
          <w:spacing w:val="30"/>
        </w:rPr>
        <w:t> </w:t>
      </w:r>
      <w:r>
        <w:rPr/>
        <w:t>em</w:t>
      </w:r>
      <w:r>
        <w:rPr>
          <w:spacing w:val="31"/>
        </w:rPr>
        <w:t> </w:t>
      </w:r>
      <w:r>
        <w:rPr/>
        <w:t>aspecto</w:t>
      </w:r>
      <w:r>
        <w:rPr>
          <w:spacing w:val="30"/>
        </w:rPr>
        <w:t> </w:t>
      </w:r>
      <w:r>
        <w:rPr/>
        <w:t>—</w:t>
      </w:r>
      <w:r>
        <w:rPr>
          <w:spacing w:val="30"/>
        </w:rPr>
        <w:t> </w:t>
      </w:r>
      <w:r>
        <w:rPr/>
        <w:t>a</w:t>
      </w:r>
      <w:r>
        <w:rPr>
          <w:spacing w:val="31"/>
        </w:rPr>
        <w:t> </w:t>
      </w:r>
      <w:r>
        <w:rPr/>
        <w:t>abordagem</w:t>
      </w:r>
      <w:r>
        <w:rPr>
          <w:spacing w:val="31"/>
        </w:rPr>
        <w:t> </w:t>
      </w:r>
      <w:r>
        <w:rPr/>
        <w:t>com</w:t>
      </w:r>
      <w:r>
        <w:rPr>
          <w:spacing w:val="30"/>
        </w:rPr>
        <w:t> </w:t>
      </w:r>
      <w:r>
        <w:rPr/>
        <w:t>granularidade</w:t>
      </w:r>
      <w:r>
        <w:rPr>
          <w:spacing w:val="31"/>
        </w:rPr>
        <w:t> </w:t>
      </w:r>
      <w:r>
        <w:rPr/>
        <w:t>baseada</w:t>
      </w:r>
      <w:r>
        <w:rPr>
          <w:spacing w:val="31"/>
        </w:rPr>
        <w:t> </w:t>
      </w:r>
      <w:r>
        <w:rPr/>
        <w:t>em</w:t>
      </w:r>
      <w:r>
        <w:rPr>
          <w:spacing w:val="29"/>
        </w:rPr>
        <w:t> </w:t>
      </w:r>
      <w:r>
        <w:rPr/>
        <w:t>aspectos</w:t>
      </w:r>
      <w:r>
        <w:rPr>
          <w:spacing w:val="31"/>
        </w:rPr>
        <w:t> </w:t>
      </w:r>
      <w:r>
        <w:rPr/>
        <w:t>foi</w:t>
      </w:r>
      <w:r>
        <w:rPr>
          <w:spacing w:val="31"/>
        </w:rPr>
        <w:t> </w:t>
      </w:r>
      <w:r>
        <w:rPr/>
        <w:t>detalhada</w:t>
      </w:r>
      <w:r>
        <w:rPr>
          <w:spacing w:val="-58"/>
        </w:rPr>
        <w:t> </w:t>
      </w:r>
      <w:r>
        <w:rPr/>
        <w:t>no capítulo </w:t>
      </w:r>
      <w:r>
        <w:rPr>
          <w:color w:val="0000B3"/>
        </w:rPr>
        <w:t>1</w:t>
      </w:r>
      <w:r>
        <w:rPr/>
        <w:t>.</w:t>
      </w:r>
      <w:r>
        <w:rPr>
          <w:spacing w:val="1"/>
        </w:rPr>
        <w:t> </w:t>
      </w:r>
      <w:r>
        <w:rPr/>
        <w:t>Eles propuseram um método que combina atributos independentes da classe e</w:t>
      </w:r>
      <w:r>
        <w:rPr>
          <w:spacing w:val="1"/>
        </w:rPr>
        <w:t> </w:t>
      </w:r>
      <w:r>
        <w:rPr/>
        <w:t>dependentes da classe.</w:t>
      </w:r>
      <w:r>
        <w:rPr>
          <w:spacing w:val="1"/>
        </w:rPr>
        <w:t> </w:t>
      </w:r>
      <w:r>
        <w:rPr/>
        <w:t>No método proposto por eles, foram usadas regras definidas manual-</w:t>
      </w:r>
      <w:r>
        <w:rPr>
          <w:spacing w:val="1"/>
        </w:rPr>
        <w:t> </w:t>
      </w:r>
      <w:r>
        <w:rPr/>
        <w:t>mente para detectar padrões sintáticos que mostram se um termo foi relacionado à um objeto</w:t>
      </w:r>
      <w:r>
        <w:rPr>
          <w:spacing w:val="1"/>
        </w:rPr>
        <w:t> </w:t>
      </w:r>
      <w:r>
        <w:rPr/>
        <w:t>específico. Eles também empregaram um SVM binário para a classificação de subjetividade e</w:t>
      </w:r>
      <w:r>
        <w:rPr>
          <w:spacing w:val="1"/>
        </w:rPr>
        <w:t> </w:t>
      </w:r>
      <w:r>
        <w:rPr/>
        <w:t>polaridade.</w:t>
      </w:r>
      <w:r>
        <w:rPr>
          <w:spacing w:val="1"/>
        </w:rPr>
        <w:t> </w:t>
      </w:r>
      <w:r>
        <w:rPr/>
        <w:t>Além disso, também foram utilizados atributos específicos do Twitter, como por</w:t>
      </w:r>
      <w:r>
        <w:rPr>
          <w:spacing w:val="1"/>
        </w:rPr>
        <w:t> </w:t>
      </w:r>
      <w:r>
        <w:rPr>
          <w:w w:val="95"/>
        </w:rPr>
        <w:t>exemplo </w:t>
      </w:r>
      <w:r>
        <w:rPr>
          <w:i/>
          <w:w w:val="95"/>
        </w:rPr>
        <w:t>retweets</w:t>
      </w:r>
      <w:r>
        <w:rPr>
          <w:w w:val="95"/>
        </w:rPr>
        <w:t>,</w:t>
      </w:r>
      <w:r>
        <w:rPr>
          <w:spacing w:val="54"/>
        </w:rPr>
        <w:t> </w:t>
      </w:r>
      <w:r>
        <w:rPr>
          <w:w w:val="95"/>
        </w:rPr>
        <w:t>respostas e menções,</w:t>
      </w:r>
      <w:r>
        <w:rPr>
          <w:spacing w:val="54"/>
        </w:rPr>
        <w:t> </w:t>
      </w:r>
      <w:r>
        <w:rPr>
          <w:w w:val="95"/>
        </w:rPr>
        <w:t>que foram usadas para criar um grafo.</w:t>
      </w:r>
      <w:r>
        <w:rPr>
          <w:spacing w:val="54"/>
        </w:rPr>
        <w:t> </w:t>
      </w:r>
      <w:r>
        <w:rPr>
          <w:w w:val="95"/>
        </w:rPr>
        <w:t>Tal grafo refletiu</w:t>
      </w:r>
      <w:r>
        <w:rPr>
          <w:spacing w:val="1"/>
          <w:w w:val="95"/>
        </w:rPr>
        <w:t> </w:t>
      </w:r>
      <w:r>
        <w:rPr/>
        <w:t>as</w:t>
      </w:r>
      <w:r>
        <w:rPr>
          <w:spacing w:val="-8"/>
        </w:rPr>
        <w:t> </w:t>
      </w:r>
      <w:r>
        <w:rPr/>
        <w:t>similaridades</w:t>
      </w:r>
      <w:r>
        <w:rPr>
          <w:spacing w:val="-7"/>
        </w:rPr>
        <w:t> </w:t>
      </w:r>
      <w:r>
        <w:rPr/>
        <w:t>entre</w:t>
      </w:r>
      <w:r>
        <w:rPr>
          <w:spacing w:val="-7"/>
        </w:rPr>
        <w:t> </w:t>
      </w:r>
      <w:r>
        <w:rPr/>
        <w:t>os</w:t>
      </w:r>
      <w:r>
        <w:rPr>
          <w:spacing w:val="-7"/>
        </w:rPr>
        <w:t> </w:t>
      </w:r>
      <w:r>
        <w:rPr>
          <w:i/>
        </w:rPr>
        <w:t>tweets</w:t>
      </w:r>
      <w:r>
        <w:rPr>
          <w:i/>
          <w:spacing w:val="-7"/>
        </w:rPr>
        <w:t> </w:t>
      </w:r>
      <w:r>
        <w:rPr/>
        <w:t>considerados.</w:t>
      </w:r>
      <w:r>
        <w:rPr>
          <w:spacing w:val="9"/>
        </w:rPr>
        <w:t> </w:t>
      </w:r>
      <w:r>
        <w:rPr/>
        <w:t>Jiang</w:t>
      </w:r>
      <w:r>
        <w:rPr>
          <w:spacing w:val="-7"/>
        </w:rPr>
        <w:t> </w:t>
      </w:r>
      <w:r>
        <w:rPr>
          <w:i/>
        </w:rPr>
        <w:t>et</w:t>
      </w:r>
      <w:r>
        <w:rPr>
          <w:i/>
          <w:spacing w:val="-8"/>
        </w:rPr>
        <w:t> </w:t>
      </w:r>
      <w:r>
        <w:rPr>
          <w:i/>
        </w:rPr>
        <w:t>al.</w:t>
      </w:r>
      <w:r>
        <w:rPr>
          <w:i/>
          <w:spacing w:val="-7"/>
        </w:rPr>
        <w:t> </w:t>
      </w:r>
      <w:r>
        <w:rPr/>
        <w:t>(2011)</w:t>
      </w:r>
      <w:r>
        <w:rPr>
          <w:spacing w:val="-7"/>
        </w:rPr>
        <w:t> </w:t>
      </w:r>
      <w:r>
        <w:rPr/>
        <w:t>relataram</w:t>
      </w:r>
      <w:r>
        <w:rPr>
          <w:spacing w:val="-7"/>
        </w:rPr>
        <w:t> </w:t>
      </w:r>
      <w:r>
        <w:rPr/>
        <w:t>uma</w:t>
      </w:r>
      <w:r>
        <w:rPr>
          <w:spacing w:val="-7"/>
        </w:rPr>
        <w:t> </w:t>
      </w:r>
      <w:r>
        <w:rPr/>
        <w:t>acurácia</w:t>
      </w:r>
      <w:r>
        <w:rPr>
          <w:spacing w:val="-8"/>
        </w:rPr>
        <w:t> </w:t>
      </w:r>
      <w:r>
        <w:rPr/>
        <w:t>média</w:t>
      </w:r>
      <w:r>
        <w:rPr>
          <w:spacing w:val="-57"/>
        </w:rPr>
        <w:t> </w:t>
      </w:r>
      <w:r>
        <w:rPr/>
        <w:t>de</w:t>
      </w:r>
      <w:r>
        <w:rPr>
          <w:spacing w:val="-3"/>
        </w:rPr>
        <w:t> </w:t>
      </w:r>
      <w:r>
        <w:rPr>
          <w:rFonts w:ascii="Cambria" w:hAnsi="Cambria"/>
        </w:rPr>
        <w:t>85%</w:t>
      </w:r>
      <w:r>
        <w:rPr/>
        <w:t>,</w:t>
      </w:r>
      <w:r>
        <w:rPr>
          <w:spacing w:val="-2"/>
        </w:rPr>
        <w:t> </w:t>
      </w:r>
      <w:r>
        <w:rPr/>
        <w:t>considerando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classes</w:t>
      </w:r>
      <w:r>
        <w:rPr>
          <w:spacing w:val="-3"/>
        </w:rPr>
        <w:t> </w:t>
      </w:r>
      <w:r>
        <w:rPr/>
        <w:t>positiva,</w:t>
      </w:r>
      <w:r>
        <w:rPr>
          <w:spacing w:val="-2"/>
        </w:rPr>
        <w:t> </w:t>
      </w:r>
      <w:r>
        <w:rPr/>
        <w:t>negativa</w:t>
      </w:r>
      <w:r>
        <w:rPr>
          <w:spacing w:val="-3"/>
        </w:rPr>
        <w:t> </w:t>
      </w:r>
      <w:r>
        <w:rPr/>
        <w:t>e</w:t>
      </w:r>
      <w:r>
        <w:rPr>
          <w:spacing w:val="-2"/>
        </w:rPr>
        <w:t> </w:t>
      </w:r>
      <w:r>
        <w:rPr/>
        <w:t>neutra.</w:t>
      </w:r>
    </w:p>
    <w:p>
      <w:pPr>
        <w:pStyle w:val="BodyText"/>
        <w:spacing w:line="312" w:lineRule="auto" w:before="76"/>
        <w:ind w:left="713" w:right="1698" w:firstLine="351"/>
        <w:jc w:val="both"/>
      </w:pPr>
      <w:r>
        <w:rPr/>
        <w:t>A Tabela </w:t>
      </w:r>
      <w:r>
        <w:rPr>
          <w:color w:val="0000B3"/>
        </w:rPr>
        <w:t>2.2 </w:t>
      </w:r>
      <w:r>
        <w:rPr/>
        <w:t>resume as abordagens do estado da arte mencionadas anteriormente que em-</w:t>
      </w:r>
      <w:r>
        <w:rPr>
          <w:spacing w:val="1"/>
        </w:rPr>
        <w:t> </w:t>
      </w:r>
      <w:r>
        <w:rPr/>
        <w:t>pregam um único método supervisionado para TSA. A primeira coluna apresenta a referência</w:t>
      </w:r>
      <w:r>
        <w:rPr>
          <w:spacing w:val="1"/>
        </w:rPr>
        <w:t> </w:t>
      </w:r>
      <w:r>
        <w:rPr/>
        <w:t>ao</w:t>
      </w:r>
      <w:r>
        <w:rPr>
          <w:spacing w:val="-10"/>
        </w:rPr>
        <w:t> </w:t>
      </w:r>
      <w:r>
        <w:rPr/>
        <w:t>trabalho</w:t>
      </w:r>
      <w:r>
        <w:rPr>
          <w:spacing w:val="-8"/>
        </w:rPr>
        <w:t> </w:t>
      </w:r>
      <w:r>
        <w:rPr/>
        <w:t>em</w:t>
      </w:r>
      <w:r>
        <w:rPr>
          <w:spacing w:val="-9"/>
        </w:rPr>
        <w:t> </w:t>
      </w:r>
      <w:r>
        <w:rPr/>
        <w:t>questão.</w:t>
      </w:r>
      <w:r>
        <w:rPr>
          <w:spacing w:val="9"/>
        </w:rPr>
        <w:t> </w:t>
      </w:r>
      <w:r>
        <w:rPr/>
        <w:t>A</w:t>
      </w:r>
      <w:r>
        <w:rPr>
          <w:spacing w:val="-9"/>
        </w:rPr>
        <w:t> </w:t>
      </w:r>
      <w:r>
        <w:rPr/>
        <w:t>segunda</w:t>
      </w:r>
      <w:r>
        <w:rPr>
          <w:spacing w:val="-9"/>
        </w:rPr>
        <w:t> </w:t>
      </w:r>
      <w:r>
        <w:rPr/>
        <w:t>coluna</w:t>
      </w:r>
      <w:r>
        <w:rPr>
          <w:spacing w:val="-8"/>
        </w:rPr>
        <w:t> </w:t>
      </w:r>
      <w:r>
        <w:rPr/>
        <w:t>refere-se</w:t>
      </w:r>
      <w:r>
        <w:rPr>
          <w:spacing w:val="-10"/>
        </w:rPr>
        <w:t> </w:t>
      </w:r>
      <w:r>
        <w:rPr/>
        <w:t>ao</w:t>
      </w:r>
      <w:r>
        <w:rPr>
          <w:spacing w:val="-9"/>
        </w:rPr>
        <w:t> </w:t>
      </w:r>
      <w:r>
        <w:rPr/>
        <w:t>propósito</w:t>
      </w:r>
      <w:r>
        <w:rPr>
          <w:spacing w:val="-9"/>
        </w:rPr>
        <w:t> </w:t>
      </w:r>
      <w:r>
        <w:rPr/>
        <w:t>do</w:t>
      </w:r>
      <w:r>
        <w:rPr>
          <w:spacing w:val="-8"/>
        </w:rPr>
        <w:t> </w:t>
      </w:r>
      <w:r>
        <w:rPr/>
        <w:t>artigo,</w:t>
      </w:r>
      <w:r>
        <w:rPr>
          <w:spacing w:val="-7"/>
        </w:rPr>
        <w:t> </w:t>
      </w:r>
      <w:r>
        <w:rPr/>
        <w:t>sendo</w:t>
      </w:r>
      <w:r>
        <w:rPr>
          <w:spacing w:val="-10"/>
        </w:rPr>
        <w:t> </w:t>
      </w:r>
      <w:r>
        <w:rPr/>
        <w:t>que</w:t>
      </w:r>
      <w:r>
        <w:rPr>
          <w:spacing w:val="-8"/>
        </w:rPr>
        <w:t> </w:t>
      </w:r>
      <w:r>
        <w:rPr/>
        <w:t>este</w:t>
      </w:r>
      <w:r>
        <w:rPr>
          <w:spacing w:val="-9"/>
        </w:rPr>
        <w:t> </w:t>
      </w:r>
      <w:r>
        <w:rPr/>
        <w:t>pode</w:t>
      </w:r>
      <w:r>
        <w:rPr>
          <w:spacing w:val="-57"/>
        </w:rPr>
        <w:t> </w:t>
      </w:r>
      <w:r>
        <w:rPr/>
        <w:t>ser </w:t>
      </w:r>
      <w:r>
        <w:rPr>
          <w:i/>
        </w:rPr>
        <w:t>análise de sentimentos com granularidade de tweet </w:t>
      </w:r>
      <w:r>
        <w:rPr/>
        <w:t>(TSA), em que o sentimento é obtido</w:t>
      </w:r>
      <w:r>
        <w:rPr>
          <w:spacing w:val="1"/>
        </w:rPr>
        <w:t> </w:t>
      </w:r>
      <w:r>
        <w:rPr/>
        <w:t>considerado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análise</w:t>
      </w:r>
      <w:r>
        <w:rPr>
          <w:spacing w:val="-3"/>
        </w:rPr>
        <w:t> </w:t>
      </w:r>
      <w:r>
        <w:rPr/>
        <w:t>do</w:t>
      </w:r>
      <w:r>
        <w:rPr>
          <w:spacing w:val="-4"/>
        </w:rPr>
        <w:t> </w:t>
      </w:r>
      <w:r>
        <w:rPr>
          <w:i/>
        </w:rPr>
        <w:t>tweet</w:t>
      </w:r>
      <w:r>
        <w:rPr>
          <w:i/>
          <w:spacing w:val="1"/>
        </w:rPr>
        <w:t> </w:t>
      </w:r>
      <w:r>
        <w:rPr/>
        <w:t>em</w:t>
      </w:r>
      <w:r>
        <w:rPr>
          <w:spacing w:val="-4"/>
        </w:rPr>
        <w:t> </w:t>
      </w:r>
      <w:r>
        <w:rPr/>
        <w:t>sua</w:t>
      </w:r>
      <w:r>
        <w:rPr>
          <w:spacing w:val="-3"/>
        </w:rPr>
        <w:t> </w:t>
      </w:r>
      <w:r>
        <w:rPr/>
        <w:t>totalidade</w:t>
      </w:r>
      <w:r>
        <w:rPr>
          <w:spacing w:val="-4"/>
        </w:rPr>
        <w:t> </w:t>
      </w:r>
      <w:r>
        <w:rPr/>
        <w:t>ou</w:t>
      </w:r>
      <w:r>
        <w:rPr>
          <w:spacing w:val="-3"/>
        </w:rPr>
        <w:t> </w:t>
      </w:r>
      <w:r>
        <w:rPr>
          <w:i/>
        </w:rPr>
        <w:t>análise</w:t>
      </w:r>
      <w:r>
        <w:rPr>
          <w:i/>
          <w:spacing w:val="-4"/>
        </w:rPr>
        <w:t> </w:t>
      </w:r>
      <w:r>
        <w:rPr>
          <w:i/>
        </w:rPr>
        <w:t>de</w:t>
      </w:r>
      <w:r>
        <w:rPr>
          <w:i/>
          <w:spacing w:val="-3"/>
        </w:rPr>
        <w:t> </w:t>
      </w:r>
      <w:r>
        <w:rPr>
          <w:i/>
        </w:rPr>
        <w:t>sentimentos</w:t>
      </w:r>
      <w:r>
        <w:rPr>
          <w:i/>
          <w:spacing w:val="-4"/>
        </w:rPr>
        <w:t> </w:t>
      </w:r>
      <w:r>
        <w:rPr>
          <w:i/>
        </w:rPr>
        <w:t>com</w:t>
      </w:r>
      <w:r>
        <w:rPr>
          <w:i/>
          <w:spacing w:val="-3"/>
        </w:rPr>
        <w:t> </w:t>
      </w:r>
      <w:r>
        <w:rPr>
          <w:i/>
        </w:rPr>
        <w:t>granularidade</w:t>
      </w:r>
      <w:r>
        <w:rPr>
          <w:i/>
          <w:spacing w:val="-58"/>
        </w:rPr>
        <w:t> </w:t>
      </w:r>
      <w:r>
        <w:rPr>
          <w:i/>
        </w:rPr>
        <w:t>de entidade e de aspecto em tweets </w:t>
      </w:r>
      <w:r>
        <w:rPr/>
        <w:t>(entidade-TSA). A terceira coluna fornece uma lista com-</w:t>
      </w:r>
      <w:r>
        <w:rPr>
          <w:spacing w:val="1"/>
        </w:rPr>
        <w:t> </w:t>
      </w:r>
      <w:r>
        <w:rPr/>
        <w:t>pleta dos diferentes algoritmos que foram examinados e adotados no estudo relacionado.</w:t>
      </w:r>
      <w:r>
        <w:rPr>
          <w:spacing w:val="1"/>
        </w:rPr>
        <w:t> </w:t>
      </w:r>
      <w:r>
        <w:rPr/>
        <w:t>Os</w:t>
      </w:r>
      <w:r>
        <w:rPr>
          <w:spacing w:val="1"/>
        </w:rPr>
        <w:t> </w:t>
      </w:r>
      <w:r>
        <w:rPr/>
        <w:t>atributos</w:t>
      </w:r>
      <w:r>
        <w:rPr>
          <w:spacing w:val="-4"/>
        </w:rPr>
        <w:t> </w:t>
      </w:r>
      <w:r>
        <w:rPr/>
        <w:t>empregados</w:t>
      </w:r>
      <w:r>
        <w:rPr>
          <w:spacing w:val="-4"/>
        </w:rPr>
        <w:t> </w:t>
      </w:r>
      <w:r>
        <w:rPr/>
        <w:t>pelos</w:t>
      </w:r>
      <w:r>
        <w:rPr>
          <w:spacing w:val="-3"/>
        </w:rPr>
        <w:t> </w:t>
      </w:r>
      <w:r>
        <w:rPr/>
        <w:t>autores</w:t>
      </w:r>
      <w:r>
        <w:rPr>
          <w:spacing w:val="-3"/>
        </w:rPr>
        <w:t> </w:t>
      </w:r>
      <w:r>
        <w:rPr/>
        <w:t>(se</w:t>
      </w:r>
      <w:r>
        <w:rPr>
          <w:spacing w:val="-3"/>
        </w:rPr>
        <w:t> </w:t>
      </w:r>
      <w:r>
        <w:rPr/>
        <w:t>relatados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estudo)</w:t>
      </w:r>
      <w:r>
        <w:rPr>
          <w:spacing w:val="-3"/>
        </w:rPr>
        <w:t> </w:t>
      </w:r>
      <w:r>
        <w:rPr/>
        <w:t>são</w:t>
      </w:r>
      <w:r>
        <w:rPr>
          <w:spacing w:val="-3"/>
        </w:rPr>
        <w:t> </w:t>
      </w:r>
      <w:r>
        <w:rPr/>
        <w:t>apresentados</w:t>
      </w:r>
      <w:r>
        <w:rPr>
          <w:spacing w:val="-4"/>
        </w:rPr>
        <w:t> </w:t>
      </w:r>
      <w:r>
        <w:rPr/>
        <w:t>na</w:t>
      </w:r>
      <w:r>
        <w:rPr>
          <w:spacing w:val="-3"/>
        </w:rPr>
        <w:t> </w:t>
      </w:r>
      <w:r>
        <w:rPr/>
        <w:t>quarta</w:t>
      </w:r>
      <w:r>
        <w:rPr>
          <w:spacing w:val="-3"/>
        </w:rPr>
        <w:t> </w:t>
      </w:r>
      <w:r>
        <w:rPr/>
        <w:t>coluna.</w:t>
      </w:r>
      <w:r>
        <w:rPr>
          <w:spacing w:val="-58"/>
        </w:rPr>
        <w:t> </w:t>
      </w:r>
      <w:r>
        <w:rPr/>
        <w:t>A última coluna refere-se ao(s) conjunto(s) de dados utilizado(s) no estudo. No caso de os au-</w:t>
      </w:r>
      <w:r>
        <w:rPr>
          <w:spacing w:val="1"/>
        </w:rPr>
        <w:t> </w:t>
      </w:r>
      <w:r>
        <w:rPr/>
        <w:t>tores terem criado um conjunto de dados que não está disponível publicamente, isto também é</w:t>
      </w:r>
      <w:r>
        <w:rPr>
          <w:spacing w:val="-57"/>
        </w:rPr>
        <w:t> </w:t>
      </w:r>
      <w:r>
        <w:rPr/>
        <w:t>mencionado</w:t>
      </w:r>
      <w:r>
        <w:rPr>
          <w:spacing w:val="-2"/>
        </w:rPr>
        <w:t> </w:t>
      </w:r>
      <w:r>
        <w:rPr/>
        <w:t>na</w:t>
      </w:r>
      <w:r>
        <w:rPr>
          <w:spacing w:val="-1"/>
        </w:rPr>
        <w:t> </w:t>
      </w:r>
      <w:r>
        <w:rPr/>
        <w:t>tabela</w:t>
      </w:r>
      <w:r>
        <w:rPr>
          <w:spacing w:val="-1"/>
        </w:rPr>
        <w:t> </w:t>
      </w:r>
      <w:r>
        <w:rPr/>
        <w:t>em</w:t>
      </w:r>
      <w:r>
        <w:rPr>
          <w:spacing w:val="-1"/>
        </w:rPr>
        <w:t> </w:t>
      </w:r>
      <w:r>
        <w:rPr/>
        <w:t>questão.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2"/>
        </w:rPr>
      </w:pPr>
      <w:r>
        <w:rPr/>
        <w:pict>
          <v:shape style="position:absolute;margin-left:56.693001pt;margin-top:9.501163pt;width:181.45pt;height:.1pt;mso-position-horizontal-relative:page;mso-position-vertical-relative:paragraph;z-index:-15712256;mso-wrap-distance-left:0;mso-wrap-distance-right:0" coordorigin="1134,190" coordsize="3629,0" path="m1134,190l4762,190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line="233" w:lineRule="exact" w:before="0"/>
        <w:ind w:left="992" w:right="0" w:firstLine="0"/>
        <w:jc w:val="left"/>
        <w:rPr>
          <w:sz w:val="20"/>
        </w:rPr>
      </w:pPr>
      <w:r>
        <w:rPr>
          <w:position w:val="7"/>
          <w:sz w:val="14"/>
        </w:rPr>
        <w:t>7</w:t>
      </w:r>
      <w:hyperlink r:id="rId115">
        <w:r>
          <w:rPr>
            <w:sz w:val="20"/>
          </w:rPr>
          <w:t>http://wiki.dbpedia.org</w:t>
        </w:r>
      </w:hyperlink>
    </w:p>
    <w:p>
      <w:pPr>
        <w:spacing w:after="0" w:line="233" w:lineRule="exact"/>
        <w:jc w:val="left"/>
        <w:rPr>
          <w:sz w:val="20"/>
        </w:rPr>
        <w:sectPr>
          <w:headerReference w:type="even" r:id="rId111"/>
          <w:headerReference w:type="default" r:id="rId112"/>
          <w:footerReference w:type="even" r:id="rId113"/>
          <w:footerReference w:type="default" r:id="rId114"/>
          <w:pgSz w:w="11910" w:h="16840"/>
          <w:pgMar w:header="480" w:footer="557" w:top="780" w:bottom="740" w:left="420" w:right="0"/>
          <w:pgNumType w:start="22"/>
        </w:sectPr>
      </w:pPr>
    </w:p>
    <w:p>
      <w:pPr>
        <w:pStyle w:val="BodyText"/>
        <w:spacing w:before="4"/>
        <w:rPr>
          <w:sz w:val="29"/>
        </w:rPr>
      </w:pPr>
    </w:p>
    <w:tbl>
      <w:tblPr>
        <w:tblW w:w="0" w:type="auto"/>
        <w:jc w:val="left"/>
        <w:tblInd w:w="1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10"/>
        <w:gridCol w:w="1270"/>
        <w:gridCol w:w="688"/>
        <w:gridCol w:w="869"/>
        <w:gridCol w:w="2465"/>
        <w:gridCol w:w="1077"/>
        <w:gridCol w:w="708"/>
      </w:tblGrid>
      <w:tr>
        <w:trPr>
          <w:trHeight w:val="292" w:hRule="atLeast"/>
        </w:trPr>
        <w:tc>
          <w:tcPr>
            <w:tcW w:w="2110" w:type="dxa"/>
          </w:tcPr>
          <w:p>
            <w:pPr>
              <w:pStyle w:val="TableParagraph"/>
              <w:spacing w:line="240" w:lineRule="auto" w:before="21"/>
              <w:ind w:left="79" w:right="73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Estudo</w:t>
            </w:r>
          </w:p>
        </w:tc>
        <w:tc>
          <w:tcPr>
            <w:tcW w:w="1270" w:type="dxa"/>
          </w:tcPr>
          <w:p>
            <w:pPr>
              <w:pStyle w:val="TableParagraph"/>
              <w:spacing w:line="240" w:lineRule="auto" w:before="21"/>
              <w:ind w:left="80" w:right="73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Tarefa</w:t>
            </w:r>
          </w:p>
        </w:tc>
        <w:tc>
          <w:tcPr>
            <w:tcW w:w="1557" w:type="dxa"/>
            <w:gridSpan w:val="2"/>
          </w:tcPr>
          <w:p>
            <w:pPr>
              <w:pStyle w:val="TableParagraph"/>
              <w:spacing w:line="240" w:lineRule="auto" w:before="31"/>
              <w:ind w:left="98"/>
              <w:rPr>
                <w:b/>
                <w:sz w:val="19"/>
              </w:rPr>
            </w:pPr>
            <w:r>
              <w:rPr>
                <w:b/>
                <w:sz w:val="19"/>
              </w:rPr>
              <w:t>Algoritmos</w:t>
            </w:r>
          </w:p>
        </w:tc>
        <w:tc>
          <w:tcPr>
            <w:tcW w:w="2465" w:type="dxa"/>
          </w:tcPr>
          <w:p>
            <w:pPr>
              <w:pStyle w:val="TableParagraph"/>
              <w:spacing w:line="240" w:lineRule="auto" w:before="31"/>
              <w:ind w:left="99"/>
              <w:rPr>
                <w:b/>
                <w:sz w:val="19"/>
              </w:rPr>
            </w:pPr>
            <w:r>
              <w:rPr>
                <w:b/>
                <w:sz w:val="19"/>
              </w:rPr>
              <w:t>Atributos</w:t>
            </w:r>
          </w:p>
        </w:tc>
        <w:tc>
          <w:tcPr>
            <w:tcW w:w="1785" w:type="dxa"/>
            <w:gridSpan w:val="2"/>
          </w:tcPr>
          <w:p>
            <w:pPr>
              <w:pStyle w:val="TableParagraph"/>
              <w:spacing w:line="240" w:lineRule="auto" w:before="31"/>
              <w:ind w:left="99"/>
              <w:rPr>
                <w:b/>
                <w:sz w:val="19"/>
              </w:rPr>
            </w:pPr>
            <w:r>
              <w:rPr>
                <w:b/>
                <w:sz w:val="19"/>
              </w:rPr>
              <w:t>Conjunto</w:t>
            </w:r>
            <w:r>
              <w:rPr>
                <w:b/>
                <w:spacing w:val="2"/>
                <w:sz w:val="19"/>
              </w:rPr>
              <w:t> </w:t>
            </w:r>
            <w:r>
              <w:rPr>
                <w:b/>
                <w:sz w:val="19"/>
              </w:rPr>
              <w:t>de</w:t>
            </w:r>
            <w:r>
              <w:rPr>
                <w:b/>
                <w:spacing w:val="3"/>
                <w:sz w:val="19"/>
              </w:rPr>
              <w:t> </w:t>
            </w:r>
            <w:r>
              <w:rPr>
                <w:b/>
                <w:sz w:val="19"/>
              </w:rPr>
              <w:t>Dados</w:t>
            </w:r>
          </w:p>
        </w:tc>
      </w:tr>
      <w:tr>
        <w:trPr>
          <w:trHeight w:val="570" w:hRule="atLeast"/>
        </w:trPr>
        <w:tc>
          <w:tcPr>
            <w:tcW w:w="2110" w:type="dxa"/>
          </w:tcPr>
          <w:p>
            <w:pPr>
              <w:pStyle w:val="TableParagraph"/>
              <w:spacing w:line="240" w:lineRule="auto" w:before="155"/>
              <w:ind w:left="79" w:right="73"/>
              <w:jc w:val="center"/>
              <w:rPr>
                <w:sz w:val="19"/>
              </w:rPr>
            </w:pPr>
            <w:r>
              <w:rPr>
                <w:sz w:val="19"/>
              </w:rPr>
              <w:t>Go</w:t>
            </w:r>
            <w:r>
              <w:rPr>
                <w:spacing w:val="1"/>
                <w:sz w:val="19"/>
              </w:rPr>
              <w:t> </w:t>
            </w:r>
            <w:r>
              <w:rPr>
                <w:i/>
                <w:sz w:val="19"/>
              </w:rPr>
              <w:t>et</w:t>
            </w:r>
            <w:r>
              <w:rPr>
                <w:i/>
                <w:spacing w:val="2"/>
                <w:sz w:val="19"/>
              </w:rPr>
              <w:t> </w:t>
            </w:r>
            <w:r>
              <w:rPr>
                <w:i/>
                <w:sz w:val="19"/>
              </w:rPr>
              <w:t>al.</w:t>
            </w:r>
            <w:r>
              <w:rPr>
                <w:i/>
                <w:spacing w:val="2"/>
                <w:sz w:val="19"/>
              </w:rPr>
              <w:t> </w:t>
            </w:r>
            <w:r>
              <w:rPr>
                <w:sz w:val="19"/>
              </w:rPr>
              <w:t>(2009)</w:t>
            </w:r>
          </w:p>
        </w:tc>
        <w:tc>
          <w:tcPr>
            <w:tcW w:w="1270" w:type="dxa"/>
          </w:tcPr>
          <w:p>
            <w:pPr>
              <w:pStyle w:val="TableParagraph"/>
              <w:spacing w:line="240" w:lineRule="auto" w:before="155"/>
              <w:ind w:left="80" w:right="73"/>
              <w:jc w:val="center"/>
              <w:rPr>
                <w:sz w:val="19"/>
              </w:rPr>
            </w:pPr>
            <w:r>
              <w:rPr>
                <w:sz w:val="19"/>
              </w:rPr>
              <w:t>TSA</w:t>
            </w:r>
          </w:p>
        </w:tc>
        <w:tc>
          <w:tcPr>
            <w:tcW w:w="688" w:type="dxa"/>
            <w:tcBorders>
              <w:right w:val="nil"/>
            </w:tcBorders>
          </w:tcPr>
          <w:p>
            <w:pPr>
              <w:pStyle w:val="TableParagraph"/>
              <w:spacing w:line="240" w:lineRule="auto" w:before="21"/>
              <w:ind w:left="98"/>
              <w:rPr>
                <w:sz w:val="19"/>
              </w:rPr>
            </w:pPr>
            <w:r>
              <w:rPr>
                <w:sz w:val="19"/>
              </w:rPr>
              <w:t>NB,</w:t>
            </w:r>
          </w:p>
          <w:p>
            <w:pPr>
              <w:pStyle w:val="TableParagraph"/>
              <w:spacing w:line="240" w:lineRule="auto" w:before="69"/>
              <w:ind w:left="98"/>
              <w:rPr>
                <w:sz w:val="19"/>
              </w:rPr>
            </w:pPr>
            <w:r>
              <w:rPr>
                <w:sz w:val="19"/>
              </w:rPr>
              <w:t>SVM</w:t>
            </w:r>
          </w:p>
        </w:tc>
        <w:tc>
          <w:tcPr>
            <w:tcW w:w="869" w:type="dxa"/>
            <w:tcBorders>
              <w:left w:val="nil"/>
            </w:tcBorders>
          </w:tcPr>
          <w:p>
            <w:pPr>
              <w:pStyle w:val="TableParagraph"/>
              <w:spacing w:line="240" w:lineRule="auto" w:before="21"/>
              <w:ind w:left="0" w:right="86"/>
              <w:jc w:val="right"/>
              <w:rPr>
                <w:sz w:val="19"/>
              </w:rPr>
            </w:pPr>
            <w:r>
              <w:rPr>
                <w:sz w:val="19"/>
              </w:rPr>
              <w:t>MaxEnt,</w:t>
            </w:r>
          </w:p>
        </w:tc>
        <w:tc>
          <w:tcPr>
            <w:tcW w:w="2465" w:type="dxa"/>
          </w:tcPr>
          <w:p>
            <w:pPr>
              <w:pStyle w:val="TableParagraph"/>
              <w:spacing w:line="240" w:lineRule="auto" w:before="165"/>
              <w:ind w:left="99"/>
              <w:rPr>
                <w:sz w:val="19"/>
              </w:rPr>
            </w:pPr>
            <w:r>
              <w:rPr>
                <w:sz w:val="19"/>
              </w:rPr>
              <w:t>Unigramas,</w:t>
            </w:r>
            <w:r>
              <w:rPr>
                <w:spacing w:val="4"/>
                <w:sz w:val="19"/>
              </w:rPr>
              <w:t> </w:t>
            </w:r>
            <w:r>
              <w:rPr>
                <w:sz w:val="19"/>
              </w:rPr>
              <w:t>bigramas,</w:t>
            </w:r>
            <w:r>
              <w:rPr>
                <w:spacing w:val="4"/>
                <w:sz w:val="19"/>
              </w:rPr>
              <w:t> </w:t>
            </w:r>
            <w:r>
              <w:rPr>
                <w:sz w:val="19"/>
              </w:rPr>
              <w:t>POS</w:t>
            </w:r>
          </w:p>
        </w:tc>
        <w:tc>
          <w:tcPr>
            <w:tcW w:w="1785" w:type="dxa"/>
            <w:gridSpan w:val="2"/>
          </w:tcPr>
          <w:p>
            <w:pPr>
              <w:pStyle w:val="TableParagraph"/>
              <w:spacing w:line="240" w:lineRule="auto" w:before="165"/>
              <w:ind w:left="99"/>
              <w:rPr>
                <w:sz w:val="19"/>
              </w:rPr>
            </w:pPr>
            <w:r>
              <w:rPr>
                <w:sz w:val="19"/>
              </w:rPr>
              <w:t>Stanford</w:t>
            </w:r>
          </w:p>
        </w:tc>
      </w:tr>
      <w:tr>
        <w:trPr>
          <w:trHeight w:val="570" w:hRule="atLeast"/>
        </w:trPr>
        <w:tc>
          <w:tcPr>
            <w:tcW w:w="2110" w:type="dxa"/>
          </w:tcPr>
          <w:p>
            <w:pPr>
              <w:pStyle w:val="TableParagraph"/>
              <w:spacing w:line="240" w:lineRule="auto" w:before="155"/>
              <w:ind w:left="79" w:right="73"/>
              <w:jc w:val="center"/>
              <w:rPr>
                <w:sz w:val="19"/>
              </w:rPr>
            </w:pPr>
            <w:r>
              <w:rPr>
                <w:sz w:val="19"/>
              </w:rPr>
              <w:t>Pak</w:t>
            </w:r>
            <w:r>
              <w:rPr>
                <w:spacing w:val="1"/>
                <w:sz w:val="19"/>
              </w:rPr>
              <w:t> </w:t>
            </w:r>
            <w:r>
              <w:rPr>
                <w:sz w:val="19"/>
              </w:rPr>
              <w:t>&amp;</w:t>
            </w:r>
            <w:r>
              <w:rPr>
                <w:spacing w:val="1"/>
                <w:sz w:val="19"/>
              </w:rPr>
              <w:t> </w:t>
            </w:r>
            <w:r>
              <w:rPr>
                <w:sz w:val="19"/>
              </w:rPr>
              <w:t>Paroubek</w:t>
            </w:r>
            <w:r>
              <w:rPr>
                <w:spacing w:val="1"/>
                <w:sz w:val="19"/>
              </w:rPr>
              <w:t> </w:t>
            </w:r>
            <w:r>
              <w:rPr>
                <w:sz w:val="19"/>
              </w:rPr>
              <w:t>(2010)</w:t>
            </w:r>
          </w:p>
        </w:tc>
        <w:tc>
          <w:tcPr>
            <w:tcW w:w="1270" w:type="dxa"/>
          </w:tcPr>
          <w:p>
            <w:pPr>
              <w:pStyle w:val="TableParagraph"/>
              <w:spacing w:line="240" w:lineRule="auto" w:before="155"/>
              <w:ind w:left="80" w:right="73"/>
              <w:jc w:val="center"/>
              <w:rPr>
                <w:sz w:val="19"/>
              </w:rPr>
            </w:pPr>
            <w:r>
              <w:rPr>
                <w:sz w:val="19"/>
              </w:rPr>
              <w:t>TSA</w:t>
            </w:r>
          </w:p>
        </w:tc>
        <w:tc>
          <w:tcPr>
            <w:tcW w:w="688" w:type="dxa"/>
            <w:tcBorders>
              <w:right w:val="nil"/>
            </w:tcBorders>
          </w:tcPr>
          <w:p>
            <w:pPr>
              <w:pStyle w:val="TableParagraph"/>
              <w:spacing w:line="240" w:lineRule="auto" w:before="21"/>
              <w:ind w:left="98"/>
              <w:rPr>
                <w:sz w:val="19"/>
              </w:rPr>
            </w:pPr>
            <w:r>
              <w:rPr>
                <w:sz w:val="19"/>
              </w:rPr>
              <w:t>MNB,</w:t>
            </w:r>
          </w:p>
          <w:p>
            <w:pPr>
              <w:pStyle w:val="TableParagraph"/>
              <w:spacing w:line="240" w:lineRule="auto" w:before="69"/>
              <w:ind w:left="98"/>
              <w:rPr>
                <w:sz w:val="19"/>
              </w:rPr>
            </w:pPr>
            <w:r>
              <w:rPr>
                <w:sz w:val="19"/>
              </w:rPr>
              <w:t>CRF</w:t>
            </w:r>
          </w:p>
        </w:tc>
        <w:tc>
          <w:tcPr>
            <w:tcW w:w="869" w:type="dxa"/>
            <w:tcBorders>
              <w:left w:val="nil"/>
            </w:tcBorders>
          </w:tcPr>
          <w:p>
            <w:pPr>
              <w:pStyle w:val="TableParagraph"/>
              <w:spacing w:line="240" w:lineRule="auto" w:before="21"/>
              <w:ind w:left="0" w:right="86"/>
              <w:jc w:val="right"/>
              <w:rPr>
                <w:sz w:val="19"/>
              </w:rPr>
            </w:pPr>
            <w:r>
              <w:rPr>
                <w:sz w:val="19"/>
              </w:rPr>
              <w:t>SVM,</w:t>
            </w:r>
          </w:p>
        </w:tc>
        <w:tc>
          <w:tcPr>
            <w:tcW w:w="2465" w:type="dxa"/>
          </w:tcPr>
          <w:p>
            <w:pPr>
              <w:pStyle w:val="TableParagraph"/>
              <w:spacing w:line="240" w:lineRule="auto" w:before="21"/>
              <w:ind w:left="99"/>
              <w:rPr>
                <w:sz w:val="19"/>
              </w:rPr>
            </w:pPr>
            <w:r>
              <w:rPr>
                <w:sz w:val="19"/>
              </w:rPr>
              <w:t>Unigramas,</w:t>
            </w:r>
            <w:r>
              <w:rPr>
                <w:spacing w:val="33"/>
                <w:sz w:val="19"/>
              </w:rPr>
              <w:t> </w:t>
            </w:r>
            <w:r>
              <w:rPr>
                <w:sz w:val="19"/>
              </w:rPr>
              <w:t>bigramas,</w:t>
            </w:r>
            <w:r>
              <w:rPr>
                <w:spacing w:val="34"/>
                <w:sz w:val="19"/>
              </w:rPr>
              <w:t> </w:t>
            </w:r>
            <w:r>
              <w:rPr>
                <w:sz w:val="19"/>
              </w:rPr>
              <w:t>trigra-</w:t>
            </w:r>
          </w:p>
          <w:p>
            <w:pPr>
              <w:pStyle w:val="TableParagraph"/>
              <w:spacing w:line="240" w:lineRule="auto" w:before="69"/>
              <w:ind w:left="99"/>
              <w:rPr>
                <w:sz w:val="19"/>
              </w:rPr>
            </w:pPr>
            <w:r>
              <w:rPr>
                <w:sz w:val="19"/>
              </w:rPr>
              <w:t>mas,</w:t>
            </w:r>
            <w:r>
              <w:rPr>
                <w:spacing w:val="2"/>
                <w:sz w:val="19"/>
              </w:rPr>
              <w:t> </w:t>
            </w:r>
            <w:r>
              <w:rPr>
                <w:sz w:val="19"/>
              </w:rPr>
              <w:t>POS</w:t>
            </w:r>
          </w:p>
        </w:tc>
        <w:tc>
          <w:tcPr>
            <w:tcW w:w="1785" w:type="dxa"/>
            <w:gridSpan w:val="2"/>
          </w:tcPr>
          <w:p>
            <w:pPr>
              <w:pStyle w:val="TableParagraph"/>
              <w:spacing w:line="240" w:lineRule="auto" w:before="165"/>
              <w:ind w:left="99"/>
              <w:rPr>
                <w:sz w:val="19"/>
              </w:rPr>
            </w:pPr>
            <w:r>
              <w:rPr>
                <w:sz w:val="19"/>
              </w:rPr>
              <w:t>Stanford</w:t>
            </w:r>
          </w:p>
        </w:tc>
      </w:tr>
      <w:tr>
        <w:trPr>
          <w:trHeight w:val="570" w:hRule="atLeast"/>
        </w:trPr>
        <w:tc>
          <w:tcPr>
            <w:tcW w:w="2110" w:type="dxa"/>
          </w:tcPr>
          <w:p>
            <w:pPr>
              <w:pStyle w:val="TableParagraph"/>
              <w:spacing w:line="240" w:lineRule="auto" w:before="155"/>
              <w:ind w:left="79" w:right="73"/>
              <w:jc w:val="center"/>
              <w:rPr>
                <w:sz w:val="19"/>
              </w:rPr>
            </w:pPr>
            <w:r>
              <w:rPr>
                <w:sz w:val="19"/>
              </w:rPr>
              <w:t>Barbosa</w:t>
            </w:r>
            <w:r>
              <w:rPr>
                <w:spacing w:val="2"/>
                <w:sz w:val="19"/>
              </w:rPr>
              <w:t> </w:t>
            </w:r>
            <w:r>
              <w:rPr>
                <w:sz w:val="19"/>
              </w:rPr>
              <w:t>&amp;</w:t>
            </w:r>
            <w:r>
              <w:rPr>
                <w:spacing w:val="3"/>
                <w:sz w:val="19"/>
              </w:rPr>
              <w:t> </w:t>
            </w:r>
            <w:r>
              <w:rPr>
                <w:sz w:val="19"/>
              </w:rPr>
              <w:t>Feng</w:t>
            </w:r>
            <w:r>
              <w:rPr>
                <w:spacing w:val="2"/>
                <w:sz w:val="19"/>
              </w:rPr>
              <w:t> </w:t>
            </w:r>
            <w:r>
              <w:rPr>
                <w:sz w:val="19"/>
              </w:rPr>
              <w:t>(2010)</w:t>
            </w:r>
          </w:p>
        </w:tc>
        <w:tc>
          <w:tcPr>
            <w:tcW w:w="1270" w:type="dxa"/>
          </w:tcPr>
          <w:p>
            <w:pPr>
              <w:pStyle w:val="TableParagraph"/>
              <w:spacing w:line="240" w:lineRule="auto" w:before="155"/>
              <w:ind w:left="80" w:right="73"/>
              <w:jc w:val="center"/>
              <w:rPr>
                <w:sz w:val="19"/>
              </w:rPr>
            </w:pPr>
            <w:r>
              <w:rPr>
                <w:sz w:val="19"/>
              </w:rPr>
              <w:t>TSA</w:t>
            </w:r>
          </w:p>
        </w:tc>
        <w:tc>
          <w:tcPr>
            <w:tcW w:w="1557" w:type="dxa"/>
            <w:gridSpan w:val="2"/>
          </w:tcPr>
          <w:p>
            <w:pPr>
              <w:pStyle w:val="TableParagraph"/>
              <w:spacing w:line="240" w:lineRule="auto" w:before="165"/>
              <w:ind w:left="98"/>
              <w:rPr>
                <w:sz w:val="19"/>
              </w:rPr>
            </w:pPr>
            <w:r>
              <w:rPr>
                <w:sz w:val="19"/>
              </w:rPr>
              <w:t>SVM</w:t>
            </w:r>
          </w:p>
        </w:tc>
        <w:tc>
          <w:tcPr>
            <w:tcW w:w="2465" w:type="dxa"/>
          </w:tcPr>
          <w:p>
            <w:pPr>
              <w:pStyle w:val="TableParagraph"/>
              <w:spacing w:line="240" w:lineRule="auto" w:before="21"/>
              <w:ind w:left="99"/>
              <w:rPr>
                <w:sz w:val="19"/>
              </w:rPr>
            </w:pPr>
            <w:r>
              <w:rPr>
                <w:sz w:val="19"/>
              </w:rPr>
              <w:t>POS,</w:t>
            </w:r>
            <w:r>
              <w:rPr>
                <w:spacing w:val="7"/>
                <w:sz w:val="19"/>
              </w:rPr>
              <w:t> </w:t>
            </w:r>
            <w:r>
              <w:rPr>
                <w:sz w:val="19"/>
              </w:rPr>
              <w:t>léxicos</w:t>
            </w:r>
            <w:r>
              <w:rPr>
                <w:spacing w:val="53"/>
                <w:sz w:val="19"/>
              </w:rPr>
              <w:t> </w:t>
            </w:r>
            <w:r>
              <w:rPr>
                <w:sz w:val="19"/>
              </w:rPr>
              <w:t>e</w:t>
            </w:r>
            <w:r>
              <w:rPr>
                <w:spacing w:val="53"/>
                <w:sz w:val="19"/>
              </w:rPr>
              <w:t> </w:t>
            </w:r>
            <w:r>
              <w:rPr>
                <w:sz w:val="19"/>
              </w:rPr>
              <w:t>baseado</w:t>
            </w:r>
            <w:r>
              <w:rPr>
                <w:spacing w:val="52"/>
                <w:sz w:val="19"/>
              </w:rPr>
              <w:t> </w:t>
            </w:r>
            <w:r>
              <w:rPr>
                <w:sz w:val="19"/>
              </w:rPr>
              <w:t>em</w:t>
            </w:r>
          </w:p>
          <w:p>
            <w:pPr>
              <w:pStyle w:val="TableParagraph"/>
              <w:spacing w:line="240" w:lineRule="auto" w:before="69"/>
              <w:ind w:left="99"/>
              <w:rPr>
                <w:i/>
                <w:sz w:val="19"/>
              </w:rPr>
            </w:pPr>
            <w:r>
              <w:rPr>
                <w:i/>
                <w:sz w:val="19"/>
              </w:rPr>
              <w:t>tweets</w:t>
            </w:r>
          </w:p>
        </w:tc>
        <w:tc>
          <w:tcPr>
            <w:tcW w:w="1785" w:type="dxa"/>
            <w:gridSpan w:val="2"/>
          </w:tcPr>
          <w:p>
            <w:pPr>
              <w:pStyle w:val="TableParagraph"/>
              <w:spacing w:line="240" w:lineRule="auto" w:before="165"/>
              <w:ind w:left="99"/>
              <w:rPr>
                <w:sz w:val="19"/>
              </w:rPr>
            </w:pPr>
            <w:r>
              <w:rPr>
                <w:sz w:val="19"/>
              </w:rPr>
              <w:t>privado</w:t>
            </w:r>
          </w:p>
        </w:tc>
      </w:tr>
      <w:tr>
        <w:trPr>
          <w:trHeight w:val="570" w:hRule="atLeast"/>
        </w:trPr>
        <w:tc>
          <w:tcPr>
            <w:tcW w:w="2110" w:type="dxa"/>
          </w:tcPr>
          <w:p>
            <w:pPr>
              <w:pStyle w:val="TableParagraph"/>
              <w:spacing w:line="240" w:lineRule="auto" w:before="155"/>
              <w:ind w:left="79" w:right="73"/>
              <w:jc w:val="center"/>
              <w:rPr>
                <w:sz w:val="19"/>
              </w:rPr>
            </w:pPr>
            <w:r>
              <w:rPr>
                <w:sz w:val="19"/>
              </w:rPr>
              <w:t>Davidov </w:t>
            </w:r>
            <w:r>
              <w:rPr>
                <w:i/>
                <w:sz w:val="19"/>
              </w:rPr>
              <w:t>et</w:t>
            </w:r>
            <w:r>
              <w:rPr>
                <w:i/>
                <w:spacing w:val="1"/>
                <w:sz w:val="19"/>
              </w:rPr>
              <w:t> </w:t>
            </w:r>
            <w:r>
              <w:rPr>
                <w:i/>
                <w:sz w:val="19"/>
              </w:rPr>
              <w:t>al.</w:t>
            </w:r>
            <w:r>
              <w:rPr>
                <w:i/>
                <w:spacing w:val="1"/>
                <w:sz w:val="19"/>
              </w:rPr>
              <w:t> </w:t>
            </w:r>
            <w:r>
              <w:rPr>
                <w:sz w:val="19"/>
              </w:rPr>
              <w:t>(2010)</w:t>
            </w:r>
          </w:p>
        </w:tc>
        <w:tc>
          <w:tcPr>
            <w:tcW w:w="1270" w:type="dxa"/>
          </w:tcPr>
          <w:p>
            <w:pPr>
              <w:pStyle w:val="TableParagraph"/>
              <w:spacing w:line="240" w:lineRule="auto" w:before="155"/>
              <w:ind w:left="80" w:right="73"/>
              <w:jc w:val="center"/>
              <w:rPr>
                <w:sz w:val="19"/>
              </w:rPr>
            </w:pPr>
            <w:r>
              <w:rPr>
                <w:sz w:val="19"/>
              </w:rPr>
              <w:t>TSA</w:t>
            </w:r>
          </w:p>
        </w:tc>
        <w:tc>
          <w:tcPr>
            <w:tcW w:w="1557" w:type="dxa"/>
            <w:gridSpan w:val="2"/>
          </w:tcPr>
          <w:p>
            <w:pPr>
              <w:pStyle w:val="TableParagraph"/>
              <w:spacing w:line="240" w:lineRule="auto" w:before="165"/>
              <w:ind w:left="98"/>
              <w:rPr>
                <w:sz w:val="19"/>
              </w:rPr>
            </w:pPr>
            <w:r>
              <w:rPr>
                <w:sz w:val="19"/>
              </w:rPr>
              <w:t>KNN</w:t>
            </w:r>
          </w:p>
        </w:tc>
        <w:tc>
          <w:tcPr>
            <w:tcW w:w="2465" w:type="dxa"/>
          </w:tcPr>
          <w:p>
            <w:pPr>
              <w:pStyle w:val="TableParagraph"/>
              <w:tabs>
                <w:tab w:pos="1148" w:val="left" w:leader="none"/>
                <w:tab w:pos="2122" w:val="left" w:leader="none"/>
              </w:tabs>
              <w:spacing w:line="240" w:lineRule="auto" w:before="21"/>
              <w:ind w:left="99"/>
              <w:rPr>
                <w:sz w:val="19"/>
              </w:rPr>
            </w:pPr>
            <w:r>
              <w:rPr>
                <w:sz w:val="19"/>
              </w:rPr>
              <w:t>pontuação,</w:t>
              <w:tab/>
              <w:t>n-gramas,</w:t>
              <w:tab/>
              <w:t>pa-</w:t>
            </w:r>
          </w:p>
          <w:p>
            <w:pPr>
              <w:pStyle w:val="TableParagraph"/>
              <w:spacing w:line="240" w:lineRule="auto" w:before="69"/>
              <w:ind w:left="99"/>
              <w:rPr>
                <w:i/>
                <w:sz w:val="19"/>
              </w:rPr>
            </w:pPr>
            <w:r>
              <w:rPr>
                <w:sz w:val="19"/>
              </w:rPr>
              <w:t>drões,</w:t>
            </w:r>
            <w:r>
              <w:rPr>
                <w:spacing w:val="2"/>
                <w:sz w:val="19"/>
              </w:rPr>
              <w:t> </w:t>
            </w:r>
            <w:r>
              <w:rPr>
                <w:sz w:val="19"/>
              </w:rPr>
              <w:t>baseado</w:t>
            </w:r>
            <w:r>
              <w:rPr>
                <w:spacing w:val="3"/>
                <w:sz w:val="19"/>
              </w:rPr>
              <w:t> </w:t>
            </w:r>
            <w:r>
              <w:rPr>
                <w:sz w:val="19"/>
              </w:rPr>
              <w:t>em</w:t>
            </w:r>
            <w:r>
              <w:rPr>
                <w:spacing w:val="3"/>
                <w:sz w:val="19"/>
              </w:rPr>
              <w:t> </w:t>
            </w:r>
            <w:r>
              <w:rPr>
                <w:i/>
                <w:sz w:val="19"/>
              </w:rPr>
              <w:t>tweets</w:t>
            </w:r>
          </w:p>
        </w:tc>
        <w:tc>
          <w:tcPr>
            <w:tcW w:w="1077" w:type="dxa"/>
            <w:tcBorders>
              <w:right w:val="nil"/>
            </w:tcBorders>
          </w:tcPr>
          <w:p>
            <w:pPr>
              <w:pStyle w:val="TableParagraph"/>
              <w:spacing w:line="240" w:lineRule="auto" w:before="21"/>
              <w:ind w:left="99"/>
              <w:rPr>
                <w:sz w:val="19"/>
              </w:rPr>
            </w:pPr>
            <w:r>
              <w:rPr>
                <w:sz w:val="19"/>
              </w:rPr>
              <w:t>O’Connor</w:t>
            </w:r>
          </w:p>
          <w:p>
            <w:pPr>
              <w:pStyle w:val="TableParagraph"/>
              <w:spacing w:line="240" w:lineRule="auto" w:before="69"/>
              <w:ind w:left="99"/>
              <w:rPr>
                <w:sz w:val="19"/>
              </w:rPr>
            </w:pPr>
            <w:r>
              <w:rPr>
                <w:sz w:val="19"/>
              </w:rPr>
              <w:t>(2010)</w:t>
            </w:r>
          </w:p>
        </w:tc>
        <w:tc>
          <w:tcPr>
            <w:tcW w:w="708" w:type="dxa"/>
            <w:tcBorders>
              <w:left w:val="nil"/>
            </w:tcBorders>
          </w:tcPr>
          <w:p>
            <w:pPr>
              <w:pStyle w:val="TableParagraph"/>
              <w:tabs>
                <w:tab w:pos="376" w:val="left" w:leader="none"/>
              </w:tabs>
              <w:spacing w:line="240" w:lineRule="auto" w:before="21"/>
              <w:ind w:left="0" w:right="85"/>
              <w:jc w:val="right"/>
              <w:rPr>
                <w:i/>
                <w:sz w:val="19"/>
              </w:rPr>
            </w:pPr>
            <w:r>
              <w:rPr>
                <w:i/>
                <w:sz w:val="19"/>
              </w:rPr>
              <w:t>et</w:t>
              <w:tab/>
              <w:t>al.</w:t>
            </w:r>
          </w:p>
        </w:tc>
      </w:tr>
      <w:tr>
        <w:trPr>
          <w:trHeight w:val="570" w:hRule="atLeast"/>
        </w:trPr>
        <w:tc>
          <w:tcPr>
            <w:tcW w:w="2110" w:type="dxa"/>
          </w:tcPr>
          <w:p>
            <w:pPr>
              <w:pStyle w:val="TableParagraph"/>
              <w:spacing w:line="240" w:lineRule="auto" w:before="155"/>
              <w:ind w:left="79" w:right="73"/>
              <w:jc w:val="center"/>
              <w:rPr>
                <w:sz w:val="19"/>
              </w:rPr>
            </w:pPr>
            <w:r>
              <w:rPr>
                <w:sz w:val="19"/>
              </w:rPr>
              <w:t>Bakliwal</w:t>
            </w:r>
            <w:r>
              <w:rPr>
                <w:spacing w:val="1"/>
                <w:sz w:val="19"/>
              </w:rPr>
              <w:t> </w:t>
            </w:r>
            <w:r>
              <w:rPr>
                <w:i/>
                <w:sz w:val="19"/>
              </w:rPr>
              <w:t>et</w:t>
            </w:r>
            <w:r>
              <w:rPr>
                <w:i/>
                <w:spacing w:val="2"/>
                <w:sz w:val="19"/>
              </w:rPr>
              <w:t> </w:t>
            </w:r>
            <w:r>
              <w:rPr>
                <w:i/>
                <w:sz w:val="19"/>
              </w:rPr>
              <w:t>al.</w:t>
            </w:r>
            <w:r>
              <w:rPr>
                <w:i/>
                <w:spacing w:val="2"/>
                <w:sz w:val="19"/>
              </w:rPr>
              <w:t> </w:t>
            </w:r>
            <w:r>
              <w:rPr>
                <w:sz w:val="19"/>
              </w:rPr>
              <w:t>(2012)</w:t>
            </w:r>
          </w:p>
        </w:tc>
        <w:tc>
          <w:tcPr>
            <w:tcW w:w="1270" w:type="dxa"/>
          </w:tcPr>
          <w:p>
            <w:pPr>
              <w:pStyle w:val="TableParagraph"/>
              <w:spacing w:line="240" w:lineRule="auto" w:before="155"/>
              <w:ind w:left="80" w:right="73"/>
              <w:jc w:val="center"/>
              <w:rPr>
                <w:sz w:val="19"/>
              </w:rPr>
            </w:pPr>
            <w:r>
              <w:rPr>
                <w:sz w:val="19"/>
              </w:rPr>
              <w:t>TSA</w:t>
            </w:r>
          </w:p>
        </w:tc>
        <w:tc>
          <w:tcPr>
            <w:tcW w:w="1557" w:type="dxa"/>
            <w:gridSpan w:val="2"/>
          </w:tcPr>
          <w:p>
            <w:pPr>
              <w:pStyle w:val="TableParagraph"/>
              <w:spacing w:line="240" w:lineRule="auto" w:before="165"/>
              <w:ind w:left="98"/>
              <w:rPr>
                <w:sz w:val="19"/>
              </w:rPr>
            </w:pPr>
            <w:r>
              <w:rPr>
                <w:sz w:val="19"/>
              </w:rPr>
              <w:t>SVM,NB</w:t>
            </w:r>
          </w:p>
        </w:tc>
        <w:tc>
          <w:tcPr>
            <w:tcW w:w="2465" w:type="dxa"/>
          </w:tcPr>
          <w:p>
            <w:pPr>
              <w:pStyle w:val="TableParagraph"/>
              <w:spacing w:line="240" w:lineRule="auto" w:before="21"/>
              <w:ind w:left="99"/>
              <w:rPr>
                <w:i/>
                <w:sz w:val="19"/>
              </w:rPr>
            </w:pPr>
            <w:r>
              <w:rPr>
                <w:sz w:val="19"/>
              </w:rPr>
              <w:t>léxicos,</w:t>
            </w:r>
            <w:r>
              <w:rPr>
                <w:spacing w:val="20"/>
                <w:sz w:val="19"/>
              </w:rPr>
              <w:t> </w:t>
            </w:r>
            <w:r>
              <w:rPr>
                <w:i/>
                <w:sz w:val="19"/>
              </w:rPr>
              <w:t>hashtags,</w:t>
            </w:r>
            <w:r>
              <w:rPr>
                <w:i/>
                <w:spacing w:val="20"/>
                <w:sz w:val="19"/>
              </w:rPr>
              <w:t> </w:t>
            </w:r>
            <w:r>
              <w:rPr>
                <w:i/>
                <w:sz w:val="19"/>
              </w:rPr>
              <w:t>emoticons,</w:t>
            </w:r>
          </w:p>
          <w:p>
            <w:pPr>
              <w:pStyle w:val="TableParagraph"/>
              <w:spacing w:line="240" w:lineRule="auto" w:before="69"/>
              <w:ind w:left="99"/>
              <w:rPr>
                <w:i/>
                <w:sz w:val="19"/>
              </w:rPr>
            </w:pPr>
            <w:r>
              <w:rPr>
                <w:i/>
                <w:sz w:val="19"/>
              </w:rPr>
              <w:t>URLs</w:t>
            </w:r>
          </w:p>
        </w:tc>
        <w:tc>
          <w:tcPr>
            <w:tcW w:w="1077" w:type="dxa"/>
            <w:tcBorders>
              <w:right w:val="nil"/>
            </w:tcBorders>
          </w:tcPr>
          <w:p>
            <w:pPr>
              <w:pStyle w:val="TableParagraph"/>
              <w:spacing w:line="240" w:lineRule="auto" w:before="21"/>
              <w:ind w:left="99"/>
              <w:rPr>
                <w:sz w:val="19"/>
              </w:rPr>
            </w:pPr>
            <w:r>
              <w:rPr>
                <w:sz w:val="19"/>
              </w:rPr>
              <w:t>Stanford   </w:t>
            </w:r>
            <w:r>
              <w:rPr>
                <w:spacing w:val="13"/>
                <w:sz w:val="19"/>
              </w:rPr>
              <w:t> </w:t>
            </w:r>
            <w:r>
              <w:rPr>
                <w:sz w:val="19"/>
              </w:rPr>
              <w:t>e</w:t>
            </w:r>
          </w:p>
          <w:p>
            <w:pPr>
              <w:pStyle w:val="TableParagraph"/>
              <w:spacing w:line="240" w:lineRule="auto" w:before="69"/>
              <w:ind w:left="99"/>
              <w:rPr>
                <w:sz w:val="19"/>
              </w:rPr>
            </w:pPr>
            <w:r>
              <w:rPr>
                <w:sz w:val="19"/>
              </w:rPr>
              <w:t>Bora</w:t>
            </w:r>
            <w:r>
              <w:rPr>
                <w:spacing w:val="5"/>
                <w:sz w:val="19"/>
              </w:rPr>
              <w:t> </w:t>
            </w:r>
            <w:r>
              <w:rPr>
                <w:sz w:val="19"/>
              </w:rPr>
              <w:t>(2012)</w:t>
            </w:r>
          </w:p>
        </w:tc>
        <w:tc>
          <w:tcPr>
            <w:tcW w:w="708" w:type="dxa"/>
            <w:tcBorders>
              <w:left w:val="nil"/>
            </w:tcBorders>
          </w:tcPr>
          <w:p>
            <w:pPr>
              <w:pStyle w:val="TableParagraph"/>
              <w:spacing w:line="240" w:lineRule="auto" w:before="21"/>
              <w:ind w:left="0" w:right="85"/>
              <w:jc w:val="right"/>
              <w:rPr>
                <w:sz w:val="19"/>
              </w:rPr>
            </w:pPr>
            <w:r>
              <w:rPr>
                <w:sz w:val="19"/>
              </w:rPr>
              <w:t>Mejaj</w:t>
            </w:r>
          </w:p>
        </w:tc>
      </w:tr>
      <w:tr>
        <w:trPr>
          <w:trHeight w:val="856" w:hRule="atLeast"/>
        </w:trPr>
        <w:tc>
          <w:tcPr>
            <w:tcW w:w="2110" w:type="dxa"/>
          </w:tcPr>
          <w:p>
            <w:pPr>
              <w:pStyle w:val="TableParagraph"/>
              <w:spacing w:line="240" w:lineRule="auto" w:before="11"/>
              <w:ind w:left="0"/>
              <w:rPr>
                <w:sz w:val="25"/>
              </w:rPr>
            </w:pPr>
          </w:p>
          <w:p>
            <w:pPr>
              <w:pStyle w:val="TableParagraph"/>
              <w:spacing w:line="240" w:lineRule="auto"/>
              <w:ind w:left="79" w:right="73"/>
              <w:jc w:val="center"/>
              <w:rPr>
                <w:sz w:val="19"/>
              </w:rPr>
            </w:pPr>
            <w:r>
              <w:rPr>
                <w:sz w:val="19"/>
              </w:rPr>
              <w:t>Mohammad</w:t>
            </w:r>
            <w:r>
              <w:rPr>
                <w:spacing w:val="2"/>
                <w:sz w:val="19"/>
              </w:rPr>
              <w:t> </w:t>
            </w:r>
            <w:r>
              <w:rPr>
                <w:i/>
                <w:sz w:val="19"/>
              </w:rPr>
              <w:t>et</w:t>
            </w:r>
            <w:r>
              <w:rPr>
                <w:i/>
                <w:spacing w:val="3"/>
                <w:sz w:val="19"/>
              </w:rPr>
              <w:t> </w:t>
            </w:r>
            <w:r>
              <w:rPr>
                <w:i/>
                <w:sz w:val="19"/>
              </w:rPr>
              <w:t>al.</w:t>
            </w:r>
            <w:r>
              <w:rPr>
                <w:i/>
                <w:spacing w:val="3"/>
                <w:sz w:val="19"/>
              </w:rPr>
              <w:t> </w:t>
            </w:r>
            <w:r>
              <w:rPr>
                <w:sz w:val="19"/>
              </w:rPr>
              <w:t>(2013)</w:t>
            </w:r>
          </w:p>
        </w:tc>
        <w:tc>
          <w:tcPr>
            <w:tcW w:w="1270" w:type="dxa"/>
          </w:tcPr>
          <w:p>
            <w:pPr>
              <w:pStyle w:val="TableParagraph"/>
              <w:spacing w:line="240" w:lineRule="auto" w:before="11"/>
              <w:ind w:left="0"/>
              <w:rPr>
                <w:sz w:val="25"/>
              </w:rPr>
            </w:pPr>
          </w:p>
          <w:p>
            <w:pPr>
              <w:pStyle w:val="TableParagraph"/>
              <w:spacing w:line="240" w:lineRule="auto"/>
              <w:ind w:left="80" w:right="73"/>
              <w:jc w:val="center"/>
              <w:rPr>
                <w:sz w:val="19"/>
              </w:rPr>
            </w:pPr>
            <w:r>
              <w:rPr>
                <w:sz w:val="19"/>
              </w:rPr>
              <w:t>entidade-TSA</w:t>
            </w:r>
          </w:p>
        </w:tc>
        <w:tc>
          <w:tcPr>
            <w:tcW w:w="1557" w:type="dxa"/>
            <w:gridSpan w:val="2"/>
          </w:tcPr>
          <w:p>
            <w:pPr>
              <w:pStyle w:val="TableParagraph"/>
              <w:spacing w:line="240" w:lineRule="auto" w:before="9"/>
              <w:ind w:left="0"/>
              <w:rPr>
                <w:sz w:val="26"/>
              </w:rPr>
            </w:pPr>
          </w:p>
          <w:p>
            <w:pPr>
              <w:pStyle w:val="TableParagraph"/>
              <w:spacing w:line="240" w:lineRule="auto"/>
              <w:ind w:left="98"/>
              <w:rPr>
                <w:sz w:val="19"/>
              </w:rPr>
            </w:pPr>
            <w:r>
              <w:rPr>
                <w:sz w:val="19"/>
              </w:rPr>
              <w:t>SVM</w:t>
            </w:r>
          </w:p>
        </w:tc>
        <w:tc>
          <w:tcPr>
            <w:tcW w:w="2465" w:type="dxa"/>
          </w:tcPr>
          <w:p>
            <w:pPr>
              <w:pStyle w:val="TableParagraph"/>
              <w:tabs>
                <w:tab w:pos="1148" w:val="left" w:leader="none"/>
                <w:tab w:pos="2122" w:val="left" w:leader="none"/>
              </w:tabs>
              <w:spacing w:line="314" w:lineRule="auto" w:before="21"/>
              <w:ind w:left="99" w:right="85"/>
              <w:rPr>
                <w:sz w:val="19"/>
              </w:rPr>
            </w:pPr>
            <w:r>
              <w:rPr>
                <w:sz w:val="19"/>
              </w:rPr>
              <w:t>pontuação,</w:t>
              <w:tab/>
              <w:t>n-gramas,</w:t>
              <w:tab/>
            </w:r>
            <w:r>
              <w:rPr>
                <w:spacing w:val="-1"/>
                <w:sz w:val="19"/>
              </w:rPr>
              <w:t>pa-</w:t>
            </w:r>
            <w:r>
              <w:rPr>
                <w:spacing w:val="-45"/>
                <w:sz w:val="19"/>
              </w:rPr>
              <w:t> </w:t>
            </w:r>
            <w:r>
              <w:rPr>
                <w:sz w:val="19"/>
              </w:rPr>
              <w:t>drões,</w:t>
            </w:r>
            <w:r>
              <w:rPr>
                <w:spacing w:val="14"/>
                <w:sz w:val="19"/>
              </w:rPr>
              <w:t> </w:t>
            </w:r>
            <w:r>
              <w:rPr>
                <w:sz w:val="19"/>
              </w:rPr>
              <w:t>baseado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em</w:t>
            </w:r>
            <w:r>
              <w:rPr>
                <w:spacing w:val="40"/>
                <w:sz w:val="19"/>
              </w:rPr>
              <w:t> </w:t>
            </w:r>
            <w:r>
              <w:rPr>
                <w:i/>
                <w:sz w:val="19"/>
              </w:rPr>
              <w:t>tweets</w:t>
            </w:r>
            <w:r>
              <w:rPr>
                <w:sz w:val="19"/>
              </w:rPr>
              <w:t>,</w:t>
            </w:r>
          </w:p>
          <w:p>
            <w:pPr>
              <w:pStyle w:val="TableParagraph"/>
              <w:spacing w:line="240" w:lineRule="auto" w:before="2"/>
              <w:ind w:left="99"/>
              <w:rPr>
                <w:sz w:val="19"/>
              </w:rPr>
            </w:pPr>
            <w:r>
              <w:rPr>
                <w:sz w:val="19"/>
              </w:rPr>
              <w:t>POS,</w:t>
            </w:r>
            <w:r>
              <w:rPr>
                <w:spacing w:val="1"/>
                <w:sz w:val="19"/>
              </w:rPr>
              <w:t> </w:t>
            </w:r>
            <w:r>
              <w:rPr>
                <w:sz w:val="19"/>
              </w:rPr>
              <w:t>negação</w:t>
            </w:r>
          </w:p>
        </w:tc>
        <w:tc>
          <w:tcPr>
            <w:tcW w:w="1785" w:type="dxa"/>
            <w:gridSpan w:val="2"/>
          </w:tcPr>
          <w:p>
            <w:pPr>
              <w:pStyle w:val="TableParagraph"/>
              <w:spacing w:line="240" w:lineRule="auto" w:before="9"/>
              <w:ind w:left="0"/>
              <w:rPr>
                <w:sz w:val="26"/>
              </w:rPr>
            </w:pPr>
          </w:p>
          <w:p>
            <w:pPr>
              <w:pStyle w:val="TableParagraph"/>
              <w:spacing w:line="240" w:lineRule="auto"/>
              <w:ind w:left="99"/>
              <w:rPr>
                <w:sz w:val="19"/>
              </w:rPr>
            </w:pPr>
            <w:r>
              <w:rPr>
                <w:sz w:val="19"/>
              </w:rPr>
              <w:t>SemEval</w:t>
            </w:r>
          </w:p>
        </w:tc>
      </w:tr>
      <w:tr>
        <w:trPr>
          <w:trHeight w:val="856" w:hRule="atLeast"/>
        </w:trPr>
        <w:tc>
          <w:tcPr>
            <w:tcW w:w="2110" w:type="dxa"/>
          </w:tcPr>
          <w:p>
            <w:pPr>
              <w:pStyle w:val="TableParagraph"/>
              <w:spacing w:line="240" w:lineRule="auto" w:before="11"/>
              <w:ind w:left="0"/>
              <w:rPr>
                <w:sz w:val="25"/>
              </w:rPr>
            </w:pPr>
          </w:p>
          <w:p>
            <w:pPr>
              <w:pStyle w:val="TableParagraph"/>
              <w:spacing w:line="240" w:lineRule="auto"/>
              <w:ind w:left="79" w:right="73"/>
              <w:jc w:val="center"/>
              <w:rPr>
                <w:sz w:val="19"/>
              </w:rPr>
            </w:pPr>
            <w:r>
              <w:rPr>
                <w:sz w:val="19"/>
              </w:rPr>
              <w:t>Kiritchenko</w:t>
            </w:r>
            <w:r>
              <w:rPr>
                <w:spacing w:val="2"/>
                <w:sz w:val="19"/>
              </w:rPr>
              <w:t> </w:t>
            </w:r>
            <w:r>
              <w:rPr>
                <w:i/>
                <w:sz w:val="19"/>
              </w:rPr>
              <w:t>et</w:t>
            </w:r>
            <w:r>
              <w:rPr>
                <w:i/>
                <w:spacing w:val="2"/>
                <w:sz w:val="19"/>
              </w:rPr>
              <w:t> </w:t>
            </w:r>
            <w:r>
              <w:rPr>
                <w:i/>
                <w:sz w:val="19"/>
              </w:rPr>
              <w:t>al.</w:t>
            </w:r>
            <w:r>
              <w:rPr>
                <w:i/>
                <w:spacing w:val="2"/>
                <w:sz w:val="19"/>
              </w:rPr>
              <w:t> </w:t>
            </w:r>
            <w:r>
              <w:rPr>
                <w:sz w:val="19"/>
              </w:rPr>
              <w:t>(2014)</w:t>
            </w:r>
          </w:p>
        </w:tc>
        <w:tc>
          <w:tcPr>
            <w:tcW w:w="1270" w:type="dxa"/>
          </w:tcPr>
          <w:p>
            <w:pPr>
              <w:pStyle w:val="TableParagraph"/>
              <w:spacing w:line="240" w:lineRule="auto" w:before="11"/>
              <w:ind w:left="0"/>
              <w:rPr>
                <w:sz w:val="25"/>
              </w:rPr>
            </w:pPr>
          </w:p>
          <w:p>
            <w:pPr>
              <w:pStyle w:val="TableParagraph"/>
              <w:spacing w:line="240" w:lineRule="auto"/>
              <w:ind w:left="80" w:right="73"/>
              <w:jc w:val="center"/>
              <w:rPr>
                <w:sz w:val="19"/>
              </w:rPr>
            </w:pPr>
            <w:r>
              <w:rPr>
                <w:sz w:val="19"/>
              </w:rPr>
              <w:t>TSA</w:t>
            </w:r>
          </w:p>
        </w:tc>
        <w:tc>
          <w:tcPr>
            <w:tcW w:w="1557" w:type="dxa"/>
            <w:gridSpan w:val="2"/>
          </w:tcPr>
          <w:p>
            <w:pPr>
              <w:pStyle w:val="TableParagraph"/>
              <w:spacing w:line="314" w:lineRule="auto" w:before="165"/>
              <w:ind w:left="98" w:right="85"/>
              <w:rPr>
                <w:sz w:val="19"/>
              </w:rPr>
            </w:pPr>
            <w:r>
              <w:rPr>
                <w:sz w:val="19"/>
              </w:rPr>
              <w:t>SVM</w:t>
            </w:r>
            <w:r>
              <w:rPr>
                <w:spacing w:val="17"/>
                <w:sz w:val="19"/>
              </w:rPr>
              <w:t> </w:t>
            </w:r>
            <w:r>
              <w:rPr>
                <w:sz w:val="19"/>
              </w:rPr>
              <w:t>com</w:t>
            </w:r>
            <w:r>
              <w:rPr>
                <w:spacing w:val="18"/>
                <w:sz w:val="19"/>
              </w:rPr>
              <w:t> </w:t>
            </w:r>
            <w:r>
              <w:rPr>
                <w:sz w:val="19"/>
              </w:rPr>
              <w:t>kernel</w:t>
            </w:r>
            <w:r>
              <w:rPr>
                <w:spacing w:val="-44"/>
                <w:sz w:val="19"/>
              </w:rPr>
              <w:t> </w:t>
            </w:r>
            <w:r>
              <w:rPr>
                <w:sz w:val="19"/>
              </w:rPr>
              <w:t>linear,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MaxEnt</w:t>
            </w:r>
          </w:p>
        </w:tc>
        <w:tc>
          <w:tcPr>
            <w:tcW w:w="2465" w:type="dxa"/>
          </w:tcPr>
          <w:p>
            <w:pPr>
              <w:pStyle w:val="TableParagraph"/>
              <w:tabs>
                <w:tab w:pos="1148" w:val="left" w:leader="none"/>
                <w:tab w:pos="2122" w:val="left" w:leader="none"/>
              </w:tabs>
              <w:spacing w:line="314" w:lineRule="auto" w:before="21"/>
              <w:ind w:left="99" w:right="85"/>
              <w:rPr>
                <w:sz w:val="19"/>
              </w:rPr>
            </w:pPr>
            <w:r>
              <w:rPr>
                <w:sz w:val="19"/>
              </w:rPr>
              <w:t>pontuação,</w:t>
              <w:tab/>
              <w:t>n-gramas,</w:t>
              <w:tab/>
            </w:r>
            <w:r>
              <w:rPr>
                <w:spacing w:val="-1"/>
                <w:sz w:val="19"/>
              </w:rPr>
              <w:t>pa-</w:t>
            </w:r>
            <w:r>
              <w:rPr>
                <w:spacing w:val="-45"/>
                <w:sz w:val="19"/>
              </w:rPr>
              <w:t> </w:t>
            </w:r>
            <w:r>
              <w:rPr>
                <w:sz w:val="19"/>
              </w:rPr>
              <w:t>drões,</w:t>
            </w:r>
            <w:r>
              <w:rPr>
                <w:spacing w:val="14"/>
                <w:sz w:val="19"/>
              </w:rPr>
              <w:t> </w:t>
            </w:r>
            <w:r>
              <w:rPr>
                <w:sz w:val="19"/>
              </w:rPr>
              <w:t>baseado</w:t>
            </w:r>
            <w:r>
              <w:rPr>
                <w:spacing w:val="40"/>
                <w:sz w:val="19"/>
              </w:rPr>
              <w:t> </w:t>
            </w:r>
            <w:r>
              <w:rPr>
                <w:sz w:val="19"/>
              </w:rPr>
              <w:t>em</w:t>
            </w:r>
            <w:r>
              <w:rPr>
                <w:spacing w:val="40"/>
                <w:sz w:val="19"/>
              </w:rPr>
              <w:t> </w:t>
            </w:r>
            <w:r>
              <w:rPr>
                <w:i/>
                <w:sz w:val="19"/>
              </w:rPr>
              <w:t>tweets</w:t>
            </w:r>
            <w:r>
              <w:rPr>
                <w:sz w:val="19"/>
              </w:rPr>
              <w:t>,</w:t>
            </w:r>
          </w:p>
          <w:p>
            <w:pPr>
              <w:pStyle w:val="TableParagraph"/>
              <w:spacing w:line="240" w:lineRule="auto" w:before="2"/>
              <w:ind w:left="99"/>
              <w:rPr>
                <w:sz w:val="19"/>
              </w:rPr>
            </w:pPr>
            <w:r>
              <w:rPr>
                <w:sz w:val="19"/>
              </w:rPr>
              <w:t>POS,</w:t>
            </w:r>
            <w:r>
              <w:rPr>
                <w:spacing w:val="1"/>
                <w:sz w:val="19"/>
              </w:rPr>
              <w:t> </w:t>
            </w:r>
            <w:r>
              <w:rPr>
                <w:sz w:val="19"/>
              </w:rPr>
              <w:t>negação</w:t>
            </w:r>
          </w:p>
        </w:tc>
        <w:tc>
          <w:tcPr>
            <w:tcW w:w="1785" w:type="dxa"/>
            <w:gridSpan w:val="2"/>
          </w:tcPr>
          <w:p>
            <w:pPr>
              <w:pStyle w:val="TableParagraph"/>
              <w:spacing w:line="240" w:lineRule="auto" w:before="9"/>
              <w:ind w:left="0"/>
              <w:rPr>
                <w:sz w:val="26"/>
              </w:rPr>
            </w:pPr>
          </w:p>
          <w:p>
            <w:pPr>
              <w:pStyle w:val="TableParagraph"/>
              <w:spacing w:line="240" w:lineRule="auto"/>
              <w:ind w:left="99"/>
              <w:rPr>
                <w:sz w:val="19"/>
              </w:rPr>
            </w:pPr>
            <w:r>
              <w:rPr>
                <w:sz w:val="19"/>
              </w:rPr>
              <w:t>SemEval</w:t>
            </w:r>
          </w:p>
        </w:tc>
      </w:tr>
      <w:tr>
        <w:trPr>
          <w:trHeight w:val="856" w:hRule="atLeast"/>
        </w:trPr>
        <w:tc>
          <w:tcPr>
            <w:tcW w:w="2110" w:type="dxa"/>
          </w:tcPr>
          <w:p>
            <w:pPr>
              <w:pStyle w:val="TableParagraph"/>
              <w:spacing w:line="240" w:lineRule="auto" w:before="11"/>
              <w:ind w:left="0"/>
              <w:rPr>
                <w:sz w:val="25"/>
              </w:rPr>
            </w:pPr>
          </w:p>
          <w:p>
            <w:pPr>
              <w:pStyle w:val="TableParagraph"/>
              <w:spacing w:line="240" w:lineRule="auto"/>
              <w:ind w:left="79" w:right="73"/>
              <w:jc w:val="center"/>
              <w:rPr>
                <w:sz w:val="19"/>
              </w:rPr>
            </w:pPr>
            <w:r>
              <w:rPr>
                <w:sz w:val="19"/>
              </w:rPr>
              <w:t>Asiaee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T.</w:t>
            </w:r>
            <w:r>
              <w:rPr>
                <w:spacing w:val="-1"/>
                <w:sz w:val="19"/>
              </w:rPr>
              <w:t> </w:t>
            </w:r>
            <w:r>
              <w:rPr>
                <w:i/>
                <w:sz w:val="19"/>
              </w:rPr>
              <w:t>et</w:t>
            </w:r>
            <w:r>
              <w:rPr>
                <w:i/>
                <w:spacing w:val="-1"/>
                <w:sz w:val="19"/>
              </w:rPr>
              <w:t> </w:t>
            </w:r>
            <w:r>
              <w:rPr>
                <w:i/>
                <w:sz w:val="19"/>
              </w:rPr>
              <w:t>al.</w:t>
            </w:r>
            <w:r>
              <w:rPr>
                <w:i/>
                <w:spacing w:val="-1"/>
                <w:sz w:val="19"/>
              </w:rPr>
              <w:t> </w:t>
            </w:r>
            <w:r>
              <w:rPr>
                <w:sz w:val="19"/>
              </w:rPr>
              <w:t>(2012)</w:t>
            </w:r>
          </w:p>
        </w:tc>
        <w:tc>
          <w:tcPr>
            <w:tcW w:w="1270" w:type="dxa"/>
          </w:tcPr>
          <w:p>
            <w:pPr>
              <w:pStyle w:val="TableParagraph"/>
              <w:spacing w:line="240" w:lineRule="auto" w:before="11"/>
              <w:ind w:left="0"/>
              <w:rPr>
                <w:sz w:val="25"/>
              </w:rPr>
            </w:pPr>
          </w:p>
          <w:p>
            <w:pPr>
              <w:pStyle w:val="TableParagraph"/>
              <w:spacing w:line="240" w:lineRule="auto"/>
              <w:ind w:left="80" w:right="73"/>
              <w:jc w:val="center"/>
              <w:rPr>
                <w:sz w:val="19"/>
              </w:rPr>
            </w:pPr>
            <w:r>
              <w:rPr>
                <w:sz w:val="19"/>
              </w:rPr>
              <w:t>TSA</w:t>
            </w:r>
          </w:p>
        </w:tc>
        <w:tc>
          <w:tcPr>
            <w:tcW w:w="1557" w:type="dxa"/>
            <w:gridSpan w:val="2"/>
          </w:tcPr>
          <w:p>
            <w:pPr>
              <w:pStyle w:val="TableParagraph"/>
              <w:spacing w:line="240" w:lineRule="auto" w:before="21"/>
              <w:ind w:left="98"/>
              <w:rPr>
                <w:i/>
                <w:sz w:val="19"/>
              </w:rPr>
            </w:pPr>
            <w:r>
              <w:rPr>
                <w:i/>
                <w:sz w:val="19"/>
              </w:rPr>
              <w:t>Dictionary</w:t>
            </w:r>
            <w:r>
              <w:rPr>
                <w:i/>
                <w:spacing w:val="18"/>
                <w:sz w:val="19"/>
              </w:rPr>
              <w:t> </w:t>
            </w:r>
            <w:r>
              <w:rPr>
                <w:i/>
                <w:sz w:val="19"/>
              </w:rPr>
              <w:t>Lear-</w:t>
            </w:r>
          </w:p>
          <w:p>
            <w:pPr>
              <w:pStyle w:val="TableParagraph"/>
              <w:spacing w:line="280" w:lineRule="atLeast" w:before="7"/>
              <w:ind w:left="98"/>
              <w:rPr>
                <w:sz w:val="19"/>
              </w:rPr>
            </w:pPr>
            <w:r>
              <w:rPr>
                <w:i/>
                <w:sz w:val="19"/>
              </w:rPr>
              <w:t>ning</w:t>
            </w:r>
            <w:r>
              <w:rPr>
                <w:sz w:val="19"/>
              </w:rPr>
              <w:t>,</w:t>
            </w:r>
            <w:r>
              <w:rPr>
                <w:spacing w:val="1"/>
                <w:sz w:val="19"/>
              </w:rPr>
              <w:t> </w:t>
            </w:r>
            <w:r>
              <w:rPr>
                <w:sz w:val="19"/>
              </w:rPr>
              <w:t>SVM,</w:t>
            </w:r>
            <w:r>
              <w:rPr>
                <w:spacing w:val="1"/>
                <w:sz w:val="19"/>
              </w:rPr>
              <w:t> </w:t>
            </w:r>
            <w:r>
              <w:rPr>
                <w:sz w:val="19"/>
              </w:rPr>
              <w:t>NB,</w:t>
            </w:r>
            <w:r>
              <w:rPr>
                <w:spacing w:val="-45"/>
                <w:sz w:val="19"/>
              </w:rPr>
              <w:t> </w:t>
            </w:r>
            <w:r>
              <w:rPr>
                <w:sz w:val="19"/>
              </w:rPr>
              <w:t>KNN</w:t>
            </w:r>
          </w:p>
        </w:tc>
        <w:tc>
          <w:tcPr>
            <w:tcW w:w="2465" w:type="dxa"/>
          </w:tcPr>
          <w:p>
            <w:pPr>
              <w:pStyle w:val="TableParagraph"/>
              <w:spacing w:line="240" w:lineRule="auto" w:before="9"/>
              <w:ind w:left="0"/>
              <w:rPr>
                <w:sz w:val="26"/>
              </w:rPr>
            </w:pPr>
          </w:p>
          <w:p>
            <w:pPr>
              <w:pStyle w:val="TableParagraph"/>
              <w:spacing w:line="240" w:lineRule="auto"/>
              <w:ind w:left="99"/>
              <w:rPr>
                <w:sz w:val="19"/>
              </w:rPr>
            </w:pPr>
            <w:r>
              <w:rPr>
                <w:sz w:val="19"/>
              </w:rPr>
              <w:t>Não</w:t>
            </w:r>
            <w:r>
              <w:rPr>
                <w:spacing w:val="2"/>
                <w:sz w:val="19"/>
              </w:rPr>
              <w:t> </w:t>
            </w:r>
            <w:r>
              <w:rPr>
                <w:sz w:val="19"/>
              </w:rPr>
              <w:t>é</w:t>
            </w:r>
            <w:r>
              <w:rPr>
                <w:spacing w:val="3"/>
                <w:sz w:val="19"/>
              </w:rPr>
              <w:t> </w:t>
            </w:r>
            <w:r>
              <w:rPr>
                <w:sz w:val="19"/>
              </w:rPr>
              <w:t>mencionado</w:t>
            </w:r>
          </w:p>
        </w:tc>
        <w:tc>
          <w:tcPr>
            <w:tcW w:w="1785" w:type="dxa"/>
            <w:gridSpan w:val="2"/>
          </w:tcPr>
          <w:p>
            <w:pPr>
              <w:pStyle w:val="TableParagraph"/>
              <w:spacing w:line="240" w:lineRule="auto" w:before="9"/>
              <w:ind w:left="0"/>
              <w:rPr>
                <w:sz w:val="26"/>
              </w:rPr>
            </w:pPr>
          </w:p>
          <w:p>
            <w:pPr>
              <w:pStyle w:val="TableParagraph"/>
              <w:spacing w:line="240" w:lineRule="auto"/>
              <w:ind w:left="99"/>
              <w:rPr>
                <w:sz w:val="19"/>
              </w:rPr>
            </w:pPr>
            <w:r>
              <w:rPr>
                <w:sz w:val="19"/>
              </w:rPr>
              <w:t>privado</w:t>
            </w:r>
          </w:p>
        </w:tc>
      </w:tr>
      <w:tr>
        <w:trPr>
          <w:trHeight w:val="570" w:hRule="atLeast"/>
        </w:trPr>
        <w:tc>
          <w:tcPr>
            <w:tcW w:w="2110" w:type="dxa"/>
          </w:tcPr>
          <w:p>
            <w:pPr>
              <w:pStyle w:val="TableParagraph"/>
              <w:spacing w:line="240" w:lineRule="auto" w:before="155"/>
              <w:ind w:left="79" w:right="73"/>
              <w:jc w:val="center"/>
              <w:rPr>
                <w:sz w:val="19"/>
              </w:rPr>
            </w:pPr>
            <w:r>
              <w:rPr>
                <w:sz w:val="19"/>
              </w:rPr>
              <w:t>Agarwal</w:t>
            </w:r>
            <w:r>
              <w:rPr>
                <w:spacing w:val="1"/>
                <w:sz w:val="19"/>
              </w:rPr>
              <w:t> </w:t>
            </w:r>
            <w:r>
              <w:rPr>
                <w:i/>
                <w:sz w:val="19"/>
              </w:rPr>
              <w:t>et</w:t>
            </w:r>
            <w:r>
              <w:rPr>
                <w:i/>
                <w:spacing w:val="2"/>
                <w:sz w:val="19"/>
              </w:rPr>
              <w:t> </w:t>
            </w:r>
            <w:r>
              <w:rPr>
                <w:i/>
                <w:sz w:val="19"/>
              </w:rPr>
              <w:t>al.</w:t>
            </w:r>
            <w:r>
              <w:rPr>
                <w:i/>
                <w:spacing w:val="1"/>
                <w:sz w:val="19"/>
              </w:rPr>
              <w:t> </w:t>
            </w:r>
            <w:r>
              <w:rPr>
                <w:sz w:val="19"/>
              </w:rPr>
              <w:t>(2011)</w:t>
            </w:r>
          </w:p>
        </w:tc>
        <w:tc>
          <w:tcPr>
            <w:tcW w:w="1270" w:type="dxa"/>
          </w:tcPr>
          <w:p>
            <w:pPr>
              <w:pStyle w:val="TableParagraph"/>
              <w:spacing w:line="240" w:lineRule="auto" w:before="155"/>
              <w:ind w:left="80" w:right="73"/>
              <w:jc w:val="center"/>
              <w:rPr>
                <w:sz w:val="19"/>
              </w:rPr>
            </w:pPr>
            <w:r>
              <w:rPr>
                <w:sz w:val="19"/>
              </w:rPr>
              <w:t>TSA</w:t>
            </w:r>
          </w:p>
        </w:tc>
        <w:tc>
          <w:tcPr>
            <w:tcW w:w="1557" w:type="dxa"/>
            <w:gridSpan w:val="2"/>
          </w:tcPr>
          <w:p>
            <w:pPr>
              <w:pStyle w:val="TableParagraph"/>
              <w:spacing w:line="240" w:lineRule="auto" w:before="165"/>
              <w:ind w:left="98"/>
              <w:rPr>
                <w:sz w:val="19"/>
              </w:rPr>
            </w:pPr>
            <w:r>
              <w:rPr>
                <w:sz w:val="19"/>
              </w:rPr>
              <w:t>SVM</w:t>
            </w:r>
          </w:p>
        </w:tc>
        <w:tc>
          <w:tcPr>
            <w:tcW w:w="2465" w:type="dxa"/>
          </w:tcPr>
          <w:p>
            <w:pPr>
              <w:pStyle w:val="TableParagraph"/>
              <w:spacing w:line="240" w:lineRule="auto" w:before="21"/>
              <w:ind w:left="99"/>
              <w:rPr>
                <w:sz w:val="19"/>
              </w:rPr>
            </w:pPr>
            <w:r>
              <w:rPr>
                <w:sz w:val="19"/>
              </w:rPr>
              <w:t>POS,</w:t>
            </w:r>
            <w:r>
              <w:rPr>
                <w:spacing w:val="41"/>
                <w:sz w:val="19"/>
              </w:rPr>
              <w:t> </w:t>
            </w:r>
            <w:r>
              <w:rPr>
                <w:sz w:val="19"/>
              </w:rPr>
              <w:t>unigrams,</w:t>
            </w:r>
            <w:r>
              <w:rPr>
                <w:spacing w:val="5"/>
                <w:sz w:val="19"/>
              </w:rPr>
              <w:t> </w:t>
            </w:r>
            <w:r>
              <w:rPr>
                <w:sz w:val="19"/>
              </w:rPr>
              <w:t>léxicos,</w:t>
            </w:r>
            <w:r>
              <w:rPr>
                <w:spacing w:val="50"/>
                <w:sz w:val="19"/>
              </w:rPr>
              <w:t> </w:t>
            </w:r>
            <w:r>
              <w:rPr>
                <w:sz w:val="19"/>
              </w:rPr>
              <w:t>ex-</w:t>
            </w:r>
          </w:p>
          <w:p>
            <w:pPr>
              <w:pStyle w:val="TableParagraph"/>
              <w:spacing w:line="240" w:lineRule="auto" w:before="69"/>
              <w:ind w:left="99"/>
              <w:rPr>
                <w:sz w:val="19"/>
              </w:rPr>
            </w:pPr>
            <w:r>
              <w:rPr>
                <w:sz w:val="19"/>
              </w:rPr>
              <w:t>clamação</w:t>
            </w:r>
            <w:r>
              <w:rPr>
                <w:spacing w:val="2"/>
                <w:sz w:val="19"/>
              </w:rPr>
              <w:t> </w:t>
            </w:r>
            <w:r>
              <w:rPr>
                <w:sz w:val="19"/>
              </w:rPr>
              <w:t>etc.</w:t>
            </w:r>
          </w:p>
        </w:tc>
        <w:tc>
          <w:tcPr>
            <w:tcW w:w="1785" w:type="dxa"/>
            <w:gridSpan w:val="2"/>
          </w:tcPr>
          <w:p>
            <w:pPr>
              <w:pStyle w:val="TableParagraph"/>
              <w:spacing w:line="240" w:lineRule="auto" w:before="165"/>
              <w:ind w:left="99"/>
              <w:rPr>
                <w:sz w:val="19"/>
              </w:rPr>
            </w:pPr>
            <w:r>
              <w:rPr>
                <w:sz w:val="19"/>
              </w:rPr>
              <w:t>privado</w:t>
            </w:r>
          </w:p>
        </w:tc>
      </w:tr>
      <w:tr>
        <w:trPr>
          <w:trHeight w:val="292" w:hRule="atLeast"/>
        </w:trPr>
        <w:tc>
          <w:tcPr>
            <w:tcW w:w="2110" w:type="dxa"/>
          </w:tcPr>
          <w:p>
            <w:pPr>
              <w:pStyle w:val="TableParagraph"/>
              <w:spacing w:line="240" w:lineRule="auto" w:before="21"/>
              <w:ind w:left="79" w:right="73"/>
              <w:jc w:val="center"/>
              <w:rPr>
                <w:sz w:val="19"/>
              </w:rPr>
            </w:pPr>
            <w:r>
              <w:rPr>
                <w:sz w:val="19"/>
              </w:rPr>
              <w:t>Aisopos</w:t>
            </w:r>
            <w:r>
              <w:rPr>
                <w:spacing w:val="2"/>
                <w:sz w:val="19"/>
              </w:rPr>
              <w:t> </w:t>
            </w:r>
            <w:r>
              <w:rPr>
                <w:i/>
                <w:sz w:val="19"/>
              </w:rPr>
              <w:t>et</w:t>
            </w:r>
            <w:r>
              <w:rPr>
                <w:i/>
                <w:spacing w:val="2"/>
                <w:sz w:val="19"/>
              </w:rPr>
              <w:t> </w:t>
            </w:r>
            <w:r>
              <w:rPr>
                <w:i/>
                <w:sz w:val="19"/>
              </w:rPr>
              <w:t>al.</w:t>
            </w:r>
            <w:r>
              <w:rPr>
                <w:i/>
                <w:spacing w:val="2"/>
                <w:sz w:val="19"/>
              </w:rPr>
              <w:t> </w:t>
            </w:r>
            <w:r>
              <w:rPr>
                <w:sz w:val="19"/>
              </w:rPr>
              <w:t>(2011)</w:t>
            </w:r>
          </w:p>
        </w:tc>
        <w:tc>
          <w:tcPr>
            <w:tcW w:w="1270" w:type="dxa"/>
          </w:tcPr>
          <w:p>
            <w:pPr>
              <w:pStyle w:val="TableParagraph"/>
              <w:spacing w:line="240" w:lineRule="auto" w:before="21"/>
              <w:ind w:left="80" w:right="73"/>
              <w:jc w:val="center"/>
              <w:rPr>
                <w:sz w:val="19"/>
              </w:rPr>
            </w:pPr>
            <w:r>
              <w:rPr>
                <w:sz w:val="19"/>
              </w:rPr>
              <w:t>TSA</w:t>
            </w:r>
          </w:p>
        </w:tc>
        <w:tc>
          <w:tcPr>
            <w:tcW w:w="1557" w:type="dxa"/>
            <w:gridSpan w:val="2"/>
          </w:tcPr>
          <w:p>
            <w:pPr>
              <w:pStyle w:val="TableParagraph"/>
              <w:spacing w:line="240" w:lineRule="auto" w:before="31"/>
              <w:ind w:left="98"/>
              <w:rPr>
                <w:sz w:val="19"/>
              </w:rPr>
            </w:pPr>
            <w:r>
              <w:rPr>
                <w:sz w:val="19"/>
              </w:rPr>
              <w:t>MNB,</w:t>
            </w:r>
            <w:r>
              <w:rPr>
                <w:spacing w:val="2"/>
                <w:sz w:val="19"/>
              </w:rPr>
              <w:t> </w:t>
            </w:r>
            <w:r>
              <w:rPr>
                <w:sz w:val="19"/>
              </w:rPr>
              <w:t>C4.5</w:t>
            </w:r>
          </w:p>
        </w:tc>
        <w:tc>
          <w:tcPr>
            <w:tcW w:w="2465" w:type="dxa"/>
          </w:tcPr>
          <w:p>
            <w:pPr>
              <w:pStyle w:val="TableParagraph"/>
              <w:spacing w:line="240" w:lineRule="auto" w:before="31"/>
              <w:ind w:left="99"/>
              <w:rPr>
                <w:sz w:val="19"/>
              </w:rPr>
            </w:pPr>
            <w:r>
              <w:rPr>
                <w:sz w:val="19"/>
              </w:rPr>
              <w:t>POS,</w:t>
            </w:r>
            <w:r>
              <w:rPr>
                <w:spacing w:val="2"/>
                <w:sz w:val="19"/>
              </w:rPr>
              <w:t> </w:t>
            </w:r>
            <w:r>
              <w:rPr>
                <w:sz w:val="19"/>
              </w:rPr>
              <w:t>n-grams,</w:t>
            </w:r>
            <w:r>
              <w:rPr>
                <w:spacing w:val="3"/>
                <w:sz w:val="19"/>
              </w:rPr>
              <w:t> </w:t>
            </w:r>
            <w:r>
              <w:rPr>
                <w:sz w:val="19"/>
              </w:rPr>
              <w:t>léxicos,</w:t>
            </w:r>
            <w:r>
              <w:rPr>
                <w:spacing w:val="3"/>
                <w:sz w:val="19"/>
              </w:rPr>
              <w:t> </w:t>
            </w:r>
            <w:r>
              <w:rPr>
                <w:sz w:val="19"/>
              </w:rPr>
              <w:t>etc</w:t>
            </w:r>
          </w:p>
        </w:tc>
        <w:tc>
          <w:tcPr>
            <w:tcW w:w="1785" w:type="dxa"/>
            <w:gridSpan w:val="2"/>
          </w:tcPr>
          <w:p>
            <w:pPr>
              <w:pStyle w:val="TableParagraph"/>
              <w:spacing w:line="240" w:lineRule="auto" w:before="31"/>
              <w:ind w:left="99"/>
              <w:rPr>
                <w:sz w:val="19"/>
              </w:rPr>
            </w:pPr>
            <w:r>
              <w:rPr>
                <w:sz w:val="19"/>
              </w:rPr>
              <w:t>privado</w:t>
            </w:r>
          </w:p>
        </w:tc>
      </w:tr>
      <w:tr>
        <w:trPr>
          <w:trHeight w:val="570" w:hRule="atLeast"/>
        </w:trPr>
        <w:tc>
          <w:tcPr>
            <w:tcW w:w="2110" w:type="dxa"/>
          </w:tcPr>
          <w:p>
            <w:pPr>
              <w:pStyle w:val="TableParagraph"/>
              <w:spacing w:line="240" w:lineRule="auto" w:before="155"/>
              <w:ind w:left="79" w:right="73"/>
              <w:jc w:val="center"/>
              <w:rPr>
                <w:sz w:val="19"/>
              </w:rPr>
            </w:pPr>
            <w:r>
              <w:rPr>
                <w:sz w:val="19"/>
              </w:rPr>
              <w:t>Saif</w:t>
            </w:r>
            <w:r>
              <w:rPr>
                <w:spacing w:val="1"/>
                <w:sz w:val="19"/>
              </w:rPr>
              <w:t> </w:t>
            </w:r>
            <w:r>
              <w:rPr>
                <w:i/>
                <w:sz w:val="19"/>
              </w:rPr>
              <w:t>et</w:t>
            </w:r>
            <w:r>
              <w:rPr>
                <w:i/>
                <w:spacing w:val="2"/>
                <w:sz w:val="19"/>
              </w:rPr>
              <w:t> </w:t>
            </w:r>
            <w:r>
              <w:rPr>
                <w:i/>
                <w:sz w:val="19"/>
              </w:rPr>
              <w:t>al.</w:t>
            </w:r>
            <w:r>
              <w:rPr>
                <w:i/>
                <w:spacing w:val="2"/>
                <w:sz w:val="19"/>
              </w:rPr>
              <w:t> </w:t>
            </w:r>
            <w:r>
              <w:rPr>
                <w:sz w:val="19"/>
              </w:rPr>
              <w:t>(2012b)</w:t>
            </w:r>
          </w:p>
        </w:tc>
        <w:tc>
          <w:tcPr>
            <w:tcW w:w="1270" w:type="dxa"/>
          </w:tcPr>
          <w:p>
            <w:pPr>
              <w:pStyle w:val="TableParagraph"/>
              <w:spacing w:line="240" w:lineRule="auto" w:before="155"/>
              <w:ind w:left="80" w:right="73"/>
              <w:jc w:val="center"/>
              <w:rPr>
                <w:sz w:val="19"/>
              </w:rPr>
            </w:pPr>
            <w:r>
              <w:rPr>
                <w:sz w:val="19"/>
              </w:rPr>
              <w:t>TSA</w:t>
            </w:r>
          </w:p>
        </w:tc>
        <w:tc>
          <w:tcPr>
            <w:tcW w:w="1557" w:type="dxa"/>
            <w:gridSpan w:val="2"/>
          </w:tcPr>
          <w:p>
            <w:pPr>
              <w:pStyle w:val="TableParagraph"/>
              <w:spacing w:line="240" w:lineRule="auto" w:before="165"/>
              <w:ind w:left="98"/>
              <w:rPr>
                <w:sz w:val="19"/>
              </w:rPr>
            </w:pPr>
            <w:r>
              <w:rPr>
                <w:sz w:val="19"/>
              </w:rPr>
              <w:t>NB</w:t>
            </w:r>
          </w:p>
        </w:tc>
        <w:tc>
          <w:tcPr>
            <w:tcW w:w="2465" w:type="dxa"/>
          </w:tcPr>
          <w:p>
            <w:pPr>
              <w:pStyle w:val="TableParagraph"/>
              <w:spacing w:line="240" w:lineRule="auto" w:before="165"/>
              <w:ind w:left="99"/>
              <w:rPr>
                <w:sz w:val="19"/>
              </w:rPr>
            </w:pPr>
            <w:r>
              <w:rPr>
                <w:sz w:val="19"/>
              </w:rPr>
              <w:t>N-gram,</w:t>
            </w:r>
            <w:r>
              <w:rPr>
                <w:spacing w:val="3"/>
                <w:sz w:val="19"/>
              </w:rPr>
              <w:t> </w:t>
            </w:r>
            <w:r>
              <w:rPr>
                <w:sz w:val="19"/>
              </w:rPr>
              <w:t>POS,</w:t>
            </w:r>
            <w:r>
              <w:rPr>
                <w:spacing w:val="4"/>
                <w:sz w:val="19"/>
              </w:rPr>
              <w:t> </w:t>
            </w:r>
            <w:r>
              <w:rPr>
                <w:sz w:val="19"/>
              </w:rPr>
              <w:t>semânticos</w:t>
            </w:r>
          </w:p>
        </w:tc>
        <w:tc>
          <w:tcPr>
            <w:tcW w:w="1077" w:type="dxa"/>
            <w:tcBorders>
              <w:right w:val="nil"/>
            </w:tcBorders>
          </w:tcPr>
          <w:p>
            <w:pPr>
              <w:pStyle w:val="TableParagraph"/>
              <w:spacing w:line="240" w:lineRule="auto" w:before="21"/>
              <w:ind w:left="99"/>
              <w:rPr>
                <w:sz w:val="19"/>
              </w:rPr>
            </w:pPr>
            <w:r>
              <w:rPr>
                <w:sz w:val="19"/>
              </w:rPr>
              <w:t>Stanford,</w:t>
            </w:r>
          </w:p>
          <w:p>
            <w:pPr>
              <w:pStyle w:val="TableParagraph"/>
              <w:spacing w:line="240" w:lineRule="auto" w:before="69"/>
              <w:ind w:left="99"/>
              <w:rPr>
                <w:sz w:val="19"/>
              </w:rPr>
            </w:pPr>
            <w:r>
              <w:rPr>
                <w:sz w:val="19"/>
              </w:rPr>
              <w:t>OMD</w:t>
            </w:r>
          </w:p>
        </w:tc>
        <w:tc>
          <w:tcPr>
            <w:tcW w:w="708" w:type="dxa"/>
            <w:tcBorders>
              <w:left w:val="nil"/>
            </w:tcBorders>
          </w:tcPr>
          <w:p>
            <w:pPr>
              <w:pStyle w:val="TableParagraph"/>
              <w:spacing w:line="240" w:lineRule="auto" w:before="21"/>
              <w:ind w:left="0" w:right="85"/>
              <w:jc w:val="right"/>
              <w:rPr>
                <w:sz w:val="19"/>
              </w:rPr>
            </w:pPr>
            <w:r>
              <w:rPr>
                <w:sz w:val="19"/>
              </w:rPr>
              <w:t>HCR,</w:t>
            </w:r>
          </w:p>
        </w:tc>
      </w:tr>
      <w:tr>
        <w:trPr>
          <w:trHeight w:val="856" w:hRule="atLeast"/>
        </w:trPr>
        <w:tc>
          <w:tcPr>
            <w:tcW w:w="2110" w:type="dxa"/>
          </w:tcPr>
          <w:p>
            <w:pPr>
              <w:pStyle w:val="TableParagraph"/>
              <w:spacing w:line="240" w:lineRule="auto" w:before="11"/>
              <w:ind w:left="0"/>
              <w:rPr>
                <w:sz w:val="25"/>
              </w:rPr>
            </w:pPr>
          </w:p>
          <w:p>
            <w:pPr>
              <w:pStyle w:val="TableParagraph"/>
              <w:spacing w:line="240" w:lineRule="auto"/>
              <w:ind w:left="79" w:right="73"/>
              <w:jc w:val="center"/>
              <w:rPr>
                <w:sz w:val="19"/>
              </w:rPr>
            </w:pPr>
            <w:r>
              <w:rPr>
                <w:sz w:val="19"/>
              </w:rPr>
              <w:t>Hamdan</w:t>
            </w:r>
            <w:r>
              <w:rPr>
                <w:spacing w:val="2"/>
                <w:sz w:val="19"/>
              </w:rPr>
              <w:t> </w:t>
            </w:r>
            <w:r>
              <w:rPr>
                <w:i/>
                <w:sz w:val="19"/>
              </w:rPr>
              <w:t>et</w:t>
            </w:r>
            <w:r>
              <w:rPr>
                <w:i/>
                <w:spacing w:val="2"/>
                <w:sz w:val="19"/>
              </w:rPr>
              <w:t> </w:t>
            </w:r>
            <w:r>
              <w:rPr>
                <w:i/>
                <w:sz w:val="19"/>
              </w:rPr>
              <w:t>al.</w:t>
            </w:r>
            <w:r>
              <w:rPr>
                <w:i/>
                <w:spacing w:val="3"/>
                <w:sz w:val="19"/>
              </w:rPr>
              <w:t> </w:t>
            </w:r>
            <w:r>
              <w:rPr>
                <w:sz w:val="19"/>
              </w:rPr>
              <w:t>(2013)</w:t>
            </w:r>
          </w:p>
        </w:tc>
        <w:tc>
          <w:tcPr>
            <w:tcW w:w="1270" w:type="dxa"/>
          </w:tcPr>
          <w:p>
            <w:pPr>
              <w:pStyle w:val="TableParagraph"/>
              <w:spacing w:line="240" w:lineRule="auto" w:before="11"/>
              <w:ind w:left="0"/>
              <w:rPr>
                <w:sz w:val="25"/>
              </w:rPr>
            </w:pPr>
          </w:p>
          <w:p>
            <w:pPr>
              <w:pStyle w:val="TableParagraph"/>
              <w:spacing w:line="240" w:lineRule="auto"/>
              <w:ind w:left="80" w:right="73"/>
              <w:jc w:val="center"/>
              <w:rPr>
                <w:sz w:val="19"/>
              </w:rPr>
            </w:pPr>
            <w:r>
              <w:rPr>
                <w:sz w:val="19"/>
              </w:rPr>
              <w:t>TSA</w:t>
            </w:r>
          </w:p>
        </w:tc>
        <w:tc>
          <w:tcPr>
            <w:tcW w:w="1557" w:type="dxa"/>
            <w:gridSpan w:val="2"/>
          </w:tcPr>
          <w:p>
            <w:pPr>
              <w:pStyle w:val="TableParagraph"/>
              <w:spacing w:line="240" w:lineRule="auto" w:before="9"/>
              <w:ind w:left="0"/>
              <w:rPr>
                <w:sz w:val="26"/>
              </w:rPr>
            </w:pPr>
          </w:p>
          <w:p>
            <w:pPr>
              <w:pStyle w:val="TableParagraph"/>
              <w:spacing w:line="240" w:lineRule="auto"/>
              <w:ind w:left="98"/>
              <w:rPr>
                <w:sz w:val="19"/>
              </w:rPr>
            </w:pPr>
            <w:r>
              <w:rPr>
                <w:sz w:val="19"/>
              </w:rPr>
              <w:t>SVM,</w:t>
            </w:r>
            <w:r>
              <w:rPr>
                <w:spacing w:val="2"/>
                <w:sz w:val="19"/>
              </w:rPr>
              <w:t> </w:t>
            </w:r>
            <w:r>
              <w:rPr>
                <w:sz w:val="19"/>
              </w:rPr>
              <w:t>NB</w:t>
            </w:r>
          </w:p>
        </w:tc>
        <w:tc>
          <w:tcPr>
            <w:tcW w:w="2465" w:type="dxa"/>
          </w:tcPr>
          <w:p>
            <w:pPr>
              <w:pStyle w:val="TableParagraph"/>
              <w:spacing w:line="314" w:lineRule="auto" w:before="21"/>
              <w:ind w:left="99" w:right="82"/>
              <w:rPr>
                <w:sz w:val="19"/>
              </w:rPr>
            </w:pPr>
            <w:r>
              <w:rPr>
                <w:sz w:val="19"/>
              </w:rPr>
              <w:t>unigramas,</w:t>
            </w:r>
            <w:r>
              <w:rPr>
                <w:spacing w:val="10"/>
                <w:sz w:val="19"/>
              </w:rPr>
              <w:t> </w:t>
            </w:r>
            <w:r>
              <w:rPr>
                <w:sz w:val="19"/>
              </w:rPr>
              <w:t>conceitos</w:t>
            </w:r>
            <w:r>
              <w:rPr>
                <w:spacing w:val="8"/>
                <w:sz w:val="19"/>
              </w:rPr>
              <w:t> </w:t>
            </w:r>
            <w:r>
              <w:rPr>
                <w:sz w:val="19"/>
              </w:rPr>
              <w:t>(DBPe-</w:t>
            </w:r>
            <w:r>
              <w:rPr>
                <w:spacing w:val="-45"/>
                <w:sz w:val="19"/>
              </w:rPr>
              <w:t> </w:t>
            </w:r>
            <w:r>
              <w:rPr>
                <w:sz w:val="19"/>
              </w:rPr>
              <w:t>dia),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verbos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/adjetives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(Word-</w:t>
            </w:r>
          </w:p>
          <w:p>
            <w:pPr>
              <w:pStyle w:val="TableParagraph"/>
              <w:spacing w:line="240" w:lineRule="auto" w:before="2"/>
              <w:ind w:left="99"/>
              <w:rPr>
                <w:sz w:val="19"/>
              </w:rPr>
            </w:pPr>
            <w:r>
              <w:rPr>
                <w:sz w:val="19"/>
              </w:rPr>
              <w:t>Net,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SentiWordNet)</w:t>
            </w:r>
          </w:p>
        </w:tc>
        <w:tc>
          <w:tcPr>
            <w:tcW w:w="1785" w:type="dxa"/>
            <w:gridSpan w:val="2"/>
          </w:tcPr>
          <w:p>
            <w:pPr>
              <w:pStyle w:val="TableParagraph"/>
              <w:spacing w:line="240" w:lineRule="auto" w:before="9"/>
              <w:ind w:left="0"/>
              <w:rPr>
                <w:sz w:val="26"/>
              </w:rPr>
            </w:pPr>
          </w:p>
          <w:p>
            <w:pPr>
              <w:pStyle w:val="TableParagraph"/>
              <w:spacing w:line="240" w:lineRule="auto"/>
              <w:ind w:left="99"/>
              <w:rPr>
                <w:sz w:val="19"/>
              </w:rPr>
            </w:pPr>
            <w:r>
              <w:rPr>
                <w:sz w:val="19"/>
              </w:rPr>
              <w:t>SemEval</w:t>
            </w:r>
          </w:p>
        </w:tc>
      </w:tr>
      <w:tr>
        <w:trPr>
          <w:trHeight w:val="570" w:hRule="atLeast"/>
        </w:trPr>
        <w:tc>
          <w:tcPr>
            <w:tcW w:w="2110" w:type="dxa"/>
          </w:tcPr>
          <w:p>
            <w:pPr>
              <w:pStyle w:val="TableParagraph"/>
              <w:spacing w:line="240" w:lineRule="auto" w:before="155"/>
              <w:ind w:left="79" w:right="73"/>
              <w:jc w:val="center"/>
              <w:rPr>
                <w:sz w:val="19"/>
              </w:rPr>
            </w:pPr>
            <w:r>
              <w:rPr>
                <w:sz w:val="19"/>
              </w:rPr>
              <w:t>Jiang</w:t>
            </w:r>
            <w:r>
              <w:rPr>
                <w:spacing w:val="1"/>
                <w:sz w:val="19"/>
              </w:rPr>
              <w:t> </w:t>
            </w:r>
            <w:r>
              <w:rPr>
                <w:i/>
                <w:sz w:val="19"/>
              </w:rPr>
              <w:t>et</w:t>
            </w:r>
            <w:r>
              <w:rPr>
                <w:i/>
                <w:spacing w:val="2"/>
                <w:sz w:val="19"/>
              </w:rPr>
              <w:t> </w:t>
            </w:r>
            <w:r>
              <w:rPr>
                <w:i/>
                <w:sz w:val="19"/>
              </w:rPr>
              <w:t>al.</w:t>
            </w:r>
            <w:r>
              <w:rPr>
                <w:i/>
                <w:spacing w:val="2"/>
                <w:sz w:val="19"/>
              </w:rPr>
              <w:t> </w:t>
            </w:r>
            <w:r>
              <w:rPr>
                <w:sz w:val="19"/>
              </w:rPr>
              <w:t>(2011)</w:t>
            </w:r>
          </w:p>
        </w:tc>
        <w:tc>
          <w:tcPr>
            <w:tcW w:w="1270" w:type="dxa"/>
          </w:tcPr>
          <w:p>
            <w:pPr>
              <w:pStyle w:val="TableParagraph"/>
              <w:spacing w:line="240" w:lineRule="auto" w:before="155"/>
              <w:ind w:left="80" w:right="73"/>
              <w:jc w:val="center"/>
              <w:rPr>
                <w:sz w:val="19"/>
              </w:rPr>
            </w:pPr>
            <w:r>
              <w:rPr>
                <w:sz w:val="19"/>
              </w:rPr>
              <w:t>entidade-TSA</w:t>
            </w:r>
          </w:p>
        </w:tc>
        <w:tc>
          <w:tcPr>
            <w:tcW w:w="1557" w:type="dxa"/>
            <w:gridSpan w:val="2"/>
          </w:tcPr>
          <w:p>
            <w:pPr>
              <w:pStyle w:val="TableParagraph"/>
              <w:spacing w:line="240" w:lineRule="auto" w:before="165"/>
              <w:ind w:left="98"/>
              <w:rPr>
                <w:sz w:val="19"/>
              </w:rPr>
            </w:pPr>
            <w:r>
              <w:rPr>
                <w:sz w:val="19"/>
              </w:rPr>
              <w:t>SVM</w:t>
            </w:r>
          </w:p>
        </w:tc>
        <w:tc>
          <w:tcPr>
            <w:tcW w:w="2465" w:type="dxa"/>
          </w:tcPr>
          <w:p>
            <w:pPr>
              <w:pStyle w:val="TableParagraph"/>
              <w:spacing w:line="240" w:lineRule="auto" w:before="21"/>
              <w:ind w:left="99"/>
              <w:rPr>
                <w:i/>
                <w:sz w:val="19"/>
              </w:rPr>
            </w:pPr>
            <w:r>
              <w:rPr>
                <w:sz w:val="19"/>
              </w:rPr>
              <w:t>unigramas,</w:t>
            </w:r>
            <w:r>
              <w:rPr>
                <w:spacing w:val="44"/>
                <w:sz w:val="19"/>
              </w:rPr>
              <w:t> </w:t>
            </w:r>
            <w:r>
              <w:rPr>
                <w:i/>
                <w:sz w:val="19"/>
              </w:rPr>
              <w:t>emoticons,</w:t>
            </w:r>
            <w:r>
              <w:rPr>
                <w:i/>
                <w:spacing w:val="45"/>
                <w:sz w:val="19"/>
              </w:rPr>
              <w:t> </w:t>
            </w:r>
            <w:r>
              <w:rPr>
                <w:i/>
                <w:sz w:val="19"/>
              </w:rPr>
              <w:t>hash-</w:t>
            </w:r>
          </w:p>
          <w:p>
            <w:pPr>
              <w:pStyle w:val="TableParagraph"/>
              <w:spacing w:line="240" w:lineRule="auto" w:before="69"/>
              <w:ind w:left="99"/>
              <w:rPr>
                <w:sz w:val="19"/>
              </w:rPr>
            </w:pPr>
            <w:r>
              <w:rPr>
                <w:i/>
                <w:sz w:val="19"/>
              </w:rPr>
              <w:t>tags</w:t>
            </w:r>
            <w:r>
              <w:rPr>
                <w:sz w:val="19"/>
              </w:rPr>
              <w:t>,</w:t>
            </w:r>
            <w:r>
              <w:rPr>
                <w:spacing w:val="2"/>
                <w:sz w:val="19"/>
              </w:rPr>
              <w:t> </w:t>
            </w:r>
            <w:r>
              <w:rPr>
                <w:sz w:val="19"/>
              </w:rPr>
              <w:t>pontuação</w:t>
            </w:r>
          </w:p>
        </w:tc>
        <w:tc>
          <w:tcPr>
            <w:tcW w:w="1785" w:type="dxa"/>
            <w:gridSpan w:val="2"/>
          </w:tcPr>
          <w:p>
            <w:pPr>
              <w:pStyle w:val="TableParagraph"/>
              <w:spacing w:line="240" w:lineRule="auto" w:before="165"/>
              <w:ind w:left="99"/>
              <w:rPr>
                <w:sz w:val="19"/>
              </w:rPr>
            </w:pPr>
            <w:r>
              <w:rPr>
                <w:sz w:val="19"/>
              </w:rPr>
              <w:t>privado</w:t>
            </w:r>
          </w:p>
        </w:tc>
      </w:tr>
    </w:tbl>
    <w:p>
      <w:pPr>
        <w:pStyle w:val="BodyText"/>
        <w:spacing w:before="157"/>
        <w:ind w:left="1318"/>
      </w:pPr>
      <w:r>
        <w:rPr/>
        <w:t>Tabela</w:t>
      </w:r>
      <w:r>
        <w:rPr>
          <w:spacing w:val="-6"/>
        </w:rPr>
        <w:t> </w:t>
      </w:r>
      <w:r>
        <w:rPr/>
        <w:t>2.2:</w:t>
      </w:r>
      <w:r>
        <w:rPr>
          <w:spacing w:val="9"/>
        </w:rPr>
        <w:t> </w:t>
      </w:r>
      <w:r>
        <w:rPr/>
        <w:t>Resumo</w:t>
      </w:r>
      <w:r>
        <w:rPr>
          <w:spacing w:val="-5"/>
        </w:rPr>
        <w:t> </w:t>
      </w:r>
      <w:r>
        <w:rPr/>
        <w:t>dos</w:t>
      </w:r>
      <w:r>
        <w:rPr>
          <w:spacing w:val="-5"/>
        </w:rPr>
        <w:t> </w:t>
      </w:r>
      <w:r>
        <w:rPr/>
        <w:t>trabalhos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empregam</w:t>
      </w:r>
      <w:r>
        <w:rPr>
          <w:spacing w:val="-5"/>
        </w:rPr>
        <w:t> </w:t>
      </w:r>
      <w:r>
        <w:rPr/>
        <w:t>um</w:t>
      </w:r>
      <w:r>
        <w:rPr>
          <w:spacing w:val="-6"/>
        </w:rPr>
        <w:t> </w:t>
      </w:r>
      <w:r>
        <w:rPr/>
        <w:t>único</w:t>
      </w:r>
      <w:r>
        <w:rPr>
          <w:spacing w:val="-5"/>
        </w:rPr>
        <w:t> </w:t>
      </w:r>
      <w:r>
        <w:rPr/>
        <w:t>método</w:t>
      </w:r>
      <w:r>
        <w:rPr>
          <w:spacing w:val="-5"/>
        </w:rPr>
        <w:t> </w:t>
      </w:r>
      <w:r>
        <w:rPr/>
        <w:t>supervisionado</w:t>
      </w:r>
      <w:r>
        <w:rPr>
          <w:spacing w:val="-5"/>
        </w:rPr>
        <w:t> </w:t>
      </w:r>
      <w:r>
        <w:rPr/>
        <w:t>para</w:t>
      </w:r>
      <w:r>
        <w:rPr>
          <w:spacing w:val="-5"/>
        </w:rPr>
        <w:t> </w:t>
      </w:r>
      <w:r>
        <w:rPr/>
        <w:t>TSA.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2"/>
        <w:numPr>
          <w:ilvl w:val="1"/>
          <w:numId w:val="13"/>
        </w:numPr>
        <w:tabs>
          <w:tab w:pos="2055" w:val="left" w:leader="none"/>
          <w:tab w:pos="2056" w:val="left" w:leader="none"/>
        </w:tabs>
        <w:spacing w:line="240" w:lineRule="auto" w:before="189" w:after="0"/>
        <w:ind w:left="2055" w:right="0" w:hanging="776"/>
        <w:jc w:val="left"/>
      </w:pPr>
      <w:bookmarkStart w:name="_TOC_250030" w:id="6"/>
      <w:r>
        <w:rPr/>
        <w:t>Agregadores</w:t>
      </w:r>
      <w:r>
        <w:rPr>
          <w:spacing w:val="5"/>
        </w:rPr>
        <w:t> </w:t>
      </w:r>
      <w:r>
        <w:rPr/>
        <w:t>de</w:t>
      </w:r>
      <w:r>
        <w:rPr>
          <w:spacing w:val="6"/>
        </w:rPr>
        <w:t> </w:t>
      </w:r>
      <w:bookmarkEnd w:id="6"/>
      <w:r>
        <w:rPr/>
        <w:t>Classificadores</w:t>
      </w:r>
    </w:p>
    <w:p>
      <w:pPr>
        <w:pStyle w:val="BodyText"/>
        <w:spacing w:line="312" w:lineRule="auto" w:before="384"/>
        <w:ind w:left="1280" w:right="1131" w:firstLine="351"/>
        <w:jc w:val="both"/>
      </w:pPr>
      <w:r>
        <w:rPr/>
        <w:t>Em geral, encontrar o algoritmo de classificação cujas propriedades são adequadas para o</w:t>
      </w:r>
      <w:r>
        <w:rPr>
          <w:spacing w:val="1"/>
        </w:rPr>
        <w:t> </w:t>
      </w:r>
      <w:r>
        <w:rPr/>
        <w:t>domínio</w:t>
      </w:r>
      <w:r>
        <w:rPr>
          <w:spacing w:val="-4"/>
        </w:rPr>
        <w:t> </w:t>
      </w:r>
      <w:r>
        <w:rPr/>
        <w:t>em</w:t>
      </w:r>
      <w:r>
        <w:rPr>
          <w:spacing w:val="-4"/>
        </w:rPr>
        <w:t> </w:t>
      </w:r>
      <w:r>
        <w:rPr/>
        <w:t>questão</w:t>
      </w:r>
      <w:r>
        <w:rPr>
          <w:spacing w:val="-4"/>
        </w:rPr>
        <w:t> </w:t>
      </w:r>
      <w:r>
        <w:rPr/>
        <w:t>é</w:t>
      </w:r>
      <w:r>
        <w:rPr>
          <w:spacing w:val="-4"/>
        </w:rPr>
        <w:t> </w:t>
      </w:r>
      <w:r>
        <w:rPr/>
        <w:t>fundamental</w:t>
      </w:r>
      <w:r>
        <w:rPr>
          <w:spacing w:val="-4"/>
        </w:rPr>
        <w:t> </w:t>
      </w:r>
      <w:r>
        <w:rPr/>
        <w:t>para</w:t>
      </w:r>
      <w:r>
        <w:rPr>
          <w:spacing w:val="-4"/>
        </w:rPr>
        <w:t> </w:t>
      </w:r>
      <w:r>
        <w:rPr/>
        <w:t>o</w:t>
      </w:r>
      <w:r>
        <w:rPr>
          <w:spacing w:val="-4"/>
        </w:rPr>
        <w:t> </w:t>
      </w:r>
      <w:r>
        <w:rPr/>
        <w:t>sucesso</w:t>
      </w:r>
      <w:r>
        <w:rPr>
          <w:spacing w:val="-4"/>
        </w:rPr>
        <w:t> </w:t>
      </w:r>
      <w:r>
        <w:rPr/>
        <w:t>da</w:t>
      </w:r>
      <w:r>
        <w:rPr>
          <w:spacing w:val="-4"/>
        </w:rPr>
        <w:t> </w:t>
      </w:r>
      <w:r>
        <w:rPr/>
        <w:t>aplicação.</w:t>
      </w:r>
      <w:r>
        <w:rPr>
          <w:spacing w:val="10"/>
        </w:rPr>
        <w:t> </w:t>
      </w:r>
      <w:r>
        <w:rPr/>
        <w:t>Em</w:t>
      </w:r>
      <w:r>
        <w:rPr>
          <w:spacing w:val="-4"/>
        </w:rPr>
        <w:t> </w:t>
      </w:r>
      <w:r>
        <w:rPr/>
        <w:t>análise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sentimentos</w:t>
      </w:r>
      <w:r>
        <w:rPr>
          <w:spacing w:val="-4"/>
        </w:rPr>
        <w:t> </w:t>
      </w:r>
      <w:r>
        <w:rPr/>
        <w:t>em</w:t>
      </w:r>
      <w:r>
        <w:rPr>
          <w:spacing w:val="-57"/>
        </w:rPr>
        <w:t> </w:t>
      </w:r>
      <w:r>
        <w:rPr>
          <w:i/>
        </w:rPr>
        <w:t>tweets</w:t>
      </w:r>
      <w:r>
        <w:rPr>
          <w:i/>
          <w:spacing w:val="-9"/>
        </w:rPr>
        <w:t> </w:t>
      </w:r>
      <w:r>
        <w:rPr/>
        <w:t>não</w:t>
      </w:r>
      <w:r>
        <w:rPr>
          <w:spacing w:val="-9"/>
        </w:rPr>
        <w:t> </w:t>
      </w:r>
      <w:r>
        <w:rPr/>
        <w:t>há</w:t>
      </w:r>
      <w:r>
        <w:rPr>
          <w:spacing w:val="-9"/>
        </w:rPr>
        <w:t> </w:t>
      </w:r>
      <w:r>
        <w:rPr/>
        <w:t>um</w:t>
      </w:r>
      <w:r>
        <w:rPr>
          <w:spacing w:val="-9"/>
        </w:rPr>
        <w:t> </w:t>
      </w:r>
      <w:r>
        <w:rPr/>
        <w:t>consenso</w:t>
      </w:r>
      <w:r>
        <w:rPr>
          <w:spacing w:val="-9"/>
        </w:rPr>
        <w:t> </w:t>
      </w:r>
      <w:r>
        <w:rPr/>
        <w:t>sobre</w:t>
      </w:r>
      <w:r>
        <w:rPr>
          <w:spacing w:val="-9"/>
        </w:rPr>
        <w:t> </w:t>
      </w:r>
      <w:r>
        <w:rPr/>
        <w:t>qual</w:t>
      </w:r>
      <w:r>
        <w:rPr>
          <w:spacing w:val="-9"/>
        </w:rPr>
        <w:t> </w:t>
      </w:r>
      <w:r>
        <w:rPr/>
        <w:t>configuração</w:t>
      </w:r>
      <w:r>
        <w:rPr>
          <w:spacing w:val="-9"/>
        </w:rPr>
        <w:t> </w:t>
      </w:r>
      <w:r>
        <w:rPr/>
        <w:t>experimental</w:t>
      </w:r>
      <w:r>
        <w:rPr>
          <w:spacing w:val="-9"/>
        </w:rPr>
        <w:t> </w:t>
      </w:r>
      <w:r>
        <w:rPr/>
        <w:t>(quais</w:t>
      </w:r>
      <w:r>
        <w:rPr>
          <w:spacing w:val="-9"/>
        </w:rPr>
        <w:t> </w:t>
      </w:r>
      <w:r>
        <w:rPr/>
        <w:t>atributos</w:t>
      </w:r>
      <w:r>
        <w:rPr>
          <w:spacing w:val="-9"/>
        </w:rPr>
        <w:t> </w:t>
      </w:r>
      <w:r>
        <w:rPr/>
        <w:t>e</w:t>
      </w:r>
      <w:r>
        <w:rPr>
          <w:spacing w:val="-9"/>
        </w:rPr>
        <w:t> </w:t>
      </w:r>
      <w:r>
        <w:rPr/>
        <w:t>quais</w:t>
      </w:r>
      <w:r>
        <w:rPr>
          <w:spacing w:val="-8"/>
        </w:rPr>
        <w:t> </w:t>
      </w:r>
      <w:r>
        <w:rPr/>
        <w:t>meto-</w:t>
      </w:r>
      <w:r>
        <w:rPr>
          <w:spacing w:val="-58"/>
        </w:rPr>
        <w:t> </w:t>
      </w:r>
      <w:r>
        <w:rPr/>
        <w:t>dologias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classificação)</w:t>
      </w:r>
      <w:r>
        <w:rPr>
          <w:spacing w:val="-7"/>
        </w:rPr>
        <w:t> </w:t>
      </w:r>
      <w:r>
        <w:rPr/>
        <w:t>é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provê</w:t>
      </w:r>
      <w:r>
        <w:rPr>
          <w:spacing w:val="-7"/>
        </w:rPr>
        <w:t> </w:t>
      </w:r>
      <w:r>
        <w:rPr/>
        <w:t>melhor</w:t>
      </w:r>
      <w:r>
        <w:rPr>
          <w:spacing w:val="-7"/>
        </w:rPr>
        <w:t> </w:t>
      </w:r>
      <w:r>
        <w:rPr/>
        <w:t>desempenho</w:t>
      </w:r>
      <w:r>
        <w:rPr>
          <w:spacing w:val="-7"/>
        </w:rPr>
        <w:t> </w:t>
      </w:r>
      <w:r>
        <w:rPr/>
        <w:t>–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Tabela</w:t>
      </w:r>
      <w:r>
        <w:rPr>
          <w:spacing w:val="-7"/>
        </w:rPr>
        <w:t> </w:t>
      </w:r>
      <w:r>
        <w:rPr>
          <w:color w:val="0000B3"/>
        </w:rPr>
        <w:t>2.2</w:t>
      </w:r>
      <w:r>
        <w:rPr>
          <w:color w:val="0000B3"/>
          <w:spacing w:val="-7"/>
        </w:rPr>
        <w:t> </w:t>
      </w:r>
      <w:r>
        <w:rPr/>
        <w:t>reflete</w:t>
      </w:r>
      <w:r>
        <w:rPr>
          <w:spacing w:val="-7"/>
        </w:rPr>
        <w:t> </w:t>
      </w:r>
      <w:r>
        <w:rPr/>
        <w:t>este</w:t>
      </w:r>
      <w:r>
        <w:rPr>
          <w:spacing w:val="-7"/>
        </w:rPr>
        <w:t> </w:t>
      </w:r>
      <w:r>
        <w:rPr/>
        <w:t>cenário.</w:t>
      </w:r>
      <w:r>
        <w:rPr>
          <w:spacing w:val="-58"/>
        </w:rPr>
        <w:t> </w:t>
      </w:r>
      <w:r>
        <w:rPr/>
        <w:t>É prática comum em análise de sentimentos em </w:t>
      </w:r>
      <w:r>
        <w:rPr>
          <w:i/>
        </w:rPr>
        <w:t>tweets </w:t>
      </w:r>
      <w:r>
        <w:rPr/>
        <w:t>testar diversos algoritmos e escolher o</w:t>
      </w:r>
      <w:r>
        <w:rPr>
          <w:spacing w:val="1"/>
        </w:rPr>
        <w:t> </w:t>
      </w:r>
      <w:r>
        <w:rPr/>
        <w:t>melhor de acordo com algum critério de qualidade do modelo obtido (por exemplo, taxa de</w:t>
      </w:r>
      <w:r>
        <w:rPr>
          <w:spacing w:val="1"/>
        </w:rPr>
        <w:t> </w:t>
      </w:r>
      <w:r>
        <w:rPr/>
        <w:t>erro). Dado que tal prática requer que diversos classificadores sejam construídos, informações</w:t>
      </w:r>
      <w:r>
        <w:rPr>
          <w:spacing w:val="-57"/>
        </w:rPr>
        <w:t> </w:t>
      </w:r>
      <w:r>
        <w:rPr/>
        <w:t>valiosas sobre os dados podem ser desprezadas ao se escolher apenas o melhor classificador</w:t>
      </w:r>
      <w:r>
        <w:rPr>
          <w:spacing w:val="1"/>
        </w:rPr>
        <w:t> </w:t>
      </w:r>
      <w:r>
        <w:rPr/>
        <w:t>dentre aqueles obtidos.</w:t>
      </w:r>
      <w:r>
        <w:rPr>
          <w:spacing w:val="1"/>
        </w:rPr>
        <w:t> </w:t>
      </w:r>
      <w:r>
        <w:rPr/>
        <w:t>Agregadores de classificadores, por sua vez, procuram aproveitar tal</w:t>
      </w:r>
      <w:r>
        <w:rPr>
          <w:spacing w:val="1"/>
        </w:rPr>
        <w:t> </w:t>
      </w:r>
      <w:r>
        <w:rPr/>
        <w:t>variedade de modelos, combinando-os de tal forma que soluções melhores, e mais robustas,</w:t>
      </w:r>
      <w:r>
        <w:rPr>
          <w:spacing w:val="1"/>
        </w:rPr>
        <w:t> </w:t>
      </w:r>
      <w:r>
        <w:rPr/>
        <w:t>possam</w:t>
      </w:r>
      <w:r>
        <w:rPr>
          <w:spacing w:val="-2"/>
        </w:rPr>
        <w:t> </w:t>
      </w:r>
      <w:r>
        <w:rPr/>
        <w:t>ser</w:t>
      </w:r>
      <w:r>
        <w:rPr>
          <w:spacing w:val="-1"/>
        </w:rPr>
        <w:t> </w:t>
      </w:r>
      <w:r>
        <w:rPr/>
        <w:t>obtidas.</w:t>
      </w:r>
    </w:p>
    <w:p>
      <w:pPr>
        <w:spacing w:after="0" w:line="312" w:lineRule="auto"/>
        <w:jc w:val="both"/>
        <w:sectPr>
          <w:pgSz w:w="11910" w:h="16840"/>
          <w:pgMar w:header="480" w:footer="557" w:top="780" w:bottom="740" w:left="420" w:right="0"/>
        </w:sect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312" w:lineRule="auto" w:before="97"/>
        <w:ind w:left="713" w:right="1698" w:firstLine="351"/>
        <w:jc w:val="both"/>
      </w:pPr>
      <w:r>
        <w:rPr/>
        <w:t>Os agregadores de classificadores, métodos também conhecidos como </w:t>
      </w:r>
      <w:r>
        <w:rPr>
          <w:i/>
        </w:rPr>
        <w:t>ensembles</w:t>
      </w:r>
      <w:r>
        <w:rPr/>
        <w:t>, usam</w:t>
      </w:r>
      <w:r>
        <w:rPr>
          <w:spacing w:val="1"/>
        </w:rPr>
        <w:t> </w:t>
      </w:r>
      <w:r>
        <w:rPr/>
        <w:t>múltiplos classificadores para resolver o mesmo problema, explorando a idéia de que uma</w:t>
      </w:r>
      <w:r>
        <w:rPr>
          <w:spacing w:val="1"/>
        </w:rPr>
        <w:t> </w:t>
      </w:r>
      <w:r>
        <w:rPr/>
        <w:t>coleção de diferentes classificadores, referindo-os individualmente como classificadores </w:t>
      </w:r>
      <w:r>
        <w:rPr>
          <w:i/>
        </w:rPr>
        <w:t>base</w:t>
      </w:r>
      <w:r>
        <w:rPr/>
        <w:t>,</w:t>
      </w:r>
      <w:r>
        <w:rPr>
          <w:spacing w:val="-57"/>
        </w:rPr>
        <w:t> </w:t>
      </w:r>
      <w:r>
        <w:rPr/>
        <w:t>podem</w:t>
      </w:r>
      <w:r>
        <w:rPr>
          <w:spacing w:val="-6"/>
        </w:rPr>
        <w:t> </w:t>
      </w:r>
      <w:r>
        <w:rPr/>
        <w:t>oferecer</w:t>
      </w:r>
      <w:r>
        <w:rPr>
          <w:spacing w:val="-5"/>
        </w:rPr>
        <w:t> </w:t>
      </w:r>
      <w:r>
        <w:rPr/>
        <w:t>informações</w:t>
      </w:r>
      <w:r>
        <w:rPr>
          <w:spacing w:val="-5"/>
        </w:rPr>
        <w:t> </w:t>
      </w:r>
      <w:r>
        <w:rPr/>
        <w:t>complementares</w:t>
      </w:r>
      <w:r>
        <w:rPr>
          <w:spacing w:val="-6"/>
        </w:rPr>
        <w:t> </w:t>
      </w:r>
      <w:r>
        <w:rPr/>
        <w:t>com</w:t>
      </w:r>
      <w:r>
        <w:rPr>
          <w:spacing w:val="-5"/>
        </w:rPr>
        <w:t> </w:t>
      </w:r>
      <w:r>
        <w:rPr/>
        <w:t>relação</w:t>
      </w:r>
      <w:r>
        <w:rPr>
          <w:spacing w:val="-5"/>
        </w:rPr>
        <w:t> </w:t>
      </w:r>
      <w:r>
        <w:rPr/>
        <w:t>aos</w:t>
      </w:r>
      <w:r>
        <w:rPr>
          <w:spacing w:val="-5"/>
        </w:rPr>
        <w:t> </w:t>
      </w:r>
      <w:r>
        <w:rPr/>
        <w:t>padrões</w:t>
      </w:r>
      <w:r>
        <w:rPr>
          <w:spacing w:val="-6"/>
        </w:rPr>
        <w:t> </w:t>
      </w:r>
      <w:r>
        <w:rPr/>
        <w:t>que</w:t>
      </w:r>
      <w:r>
        <w:rPr>
          <w:spacing w:val="-5"/>
        </w:rPr>
        <w:t> </w:t>
      </w:r>
      <w:r>
        <w:rPr/>
        <w:t>serão</w:t>
      </w:r>
      <w:r>
        <w:rPr>
          <w:spacing w:val="-5"/>
        </w:rPr>
        <w:t> </w:t>
      </w:r>
      <w:r>
        <w:rPr/>
        <w:t>classificados,</w:t>
      </w:r>
      <w:r>
        <w:rPr>
          <w:spacing w:val="-58"/>
        </w:rPr>
        <w:t> </w:t>
      </w:r>
      <w:r>
        <w:rPr>
          <w:w w:val="95"/>
        </w:rPr>
        <w:t>melhorando a eficácia de todo o processo de aprendizado (Zhou, 2012). A combinação de múlti-</w:t>
      </w:r>
      <w:r>
        <w:rPr>
          <w:spacing w:val="1"/>
          <w:w w:val="95"/>
        </w:rPr>
        <w:t> </w:t>
      </w:r>
      <w:r>
        <w:rPr>
          <w:w w:val="95"/>
        </w:rPr>
        <w:t>plos classificadores para gerar um classificador consolidado tem sido uma área de pesquisa ativa</w:t>
      </w:r>
      <w:r>
        <w:rPr>
          <w:spacing w:val="1"/>
          <w:w w:val="95"/>
        </w:rPr>
        <w:t> </w:t>
      </w:r>
      <w:r>
        <w:rPr/>
        <w:t>nas últimas décadas</w:t>
      </w:r>
      <w:r>
        <w:rPr>
          <w:color w:val="0000B3"/>
          <w:vertAlign w:val="superscript"/>
        </w:rPr>
        <w:t>8</w:t>
      </w:r>
      <w:r>
        <w:rPr>
          <w:color w:val="0000B3"/>
          <w:vertAlign w:val="baseline"/>
        </w:rPr>
        <w:t> </w:t>
      </w:r>
      <w:r>
        <w:rPr>
          <w:vertAlign w:val="baseline"/>
        </w:rPr>
        <w:t>(Kuncheva, 2004; Dietterich, 2000; Rokach, 2010; Zhou, 2012; Zhang &amp;</w:t>
      </w:r>
      <w:r>
        <w:rPr>
          <w:spacing w:val="-57"/>
          <w:vertAlign w:val="baseline"/>
        </w:rPr>
        <w:t> </w:t>
      </w:r>
      <w:r>
        <w:rPr>
          <w:vertAlign w:val="baseline"/>
        </w:rPr>
        <w:t>Ma, 2012; Schapire &amp; Freund, 2012). Diversos trabalhos têm fornecido resultados teóricos e</w:t>
      </w:r>
      <w:r>
        <w:rPr>
          <w:spacing w:val="1"/>
          <w:vertAlign w:val="baseline"/>
        </w:rPr>
        <w:t> </w:t>
      </w:r>
      <w:r>
        <w:rPr>
          <w:vertAlign w:val="baseline"/>
        </w:rPr>
        <w:t>evidências</w:t>
      </w:r>
      <w:r>
        <w:rPr>
          <w:spacing w:val="-10"/>
          <w:vertAlign w:val="baseline"/>
        </w:rPr>
        <w:t> </w:t>
      </w:r>
      <w:r>
        <w:rPr>
          <w:vertAlign w:val="baseline"/>
        </w:rPr>
        <w:t>empíricas</w:t>
      </w:r>
      <w:r>
        <w:rPr>
          <w:spacing w:val="-9"/>
          <w:vertAlign w:val="baseline"/>
        </w:rPr>
        <w:t> </w:t>
      </w:r>
      <w:r>
        <w:rPr>
          <w:vertAlign w:val="baseline"/>
        </w:rPr>
        <w:t>sobre</w:t>
      </w:r>
      <w:r>
        <w:rPr>
          <w:spacing w:val="-10"/>
          <w:vertAlign w:val="baseline"/>
        </w:rPr>
        <w:t> </w:t>
      </w:r>
      <w:r>
        <w:rPr>
          <w:vertAlign w:val="baseline"/>
        </w:rPr>
        <w:t>a</w:t>
      </w:r>
      <w:r>
        <w:rPr>
          <w:spacing w:val="-9"/>
          <w:vertAlign w:val="baseline"/>
        </w:rPr>
        <w:t> </w:t>
      </w:r>
      <w:r>
        <w:rPr>
          <w:vertAlign w:val="baseline"/>
        </w:rPr>
        <w:t>utilidade</w:t>
      </w:r>
      <w:r>
        <w:rPr>
          <w:spacing w:val="-9"/>
          <w:vertAlign w:val="baseline"/>
        </w:rPr>
        <w:t> </w:t>
      </w:r>
      <w:r>
        <w:rPr>
          <w:vertAlign w:val="baseline"/>
        </w:rPr>
        <w:t>de</w:t>
      </w:r>
      <w:r>
        <w:rPr>
          <w:spacing w:val="-10"/>
          <w:vertAlign w:val="baseline"/>
        </w:rPr>
        <w:t> </w:t>
      </w:r>
      <w:r>
        <w:rPr>
          <w:vertAlign w:val="baseline"/>
        </w:rPr>
        <w:t>tais</w:t>
      </w:r>
      <w:r>
        <w:rPr>
          <w:spacing w:val="-9"/>
          <w:vertAlign w:val="baseline"/>
        </w:rPr>
        <w:t> </w:t>
      </w:r>
      <w:r>
        <w:rPr>
          <w:vertAlign w:val="baseline"/>
        </w:rPr>
        <w:t>abordagens</w:t>
      </w:r>
      <w:r>
        <w:rPr>
          <w:spacing w:val="-10"/>
          <w:vertAlign w:val="baseline"/>
        </w:rPr>
        <w:t> </w:t>
      </w:r>
      <w:r>
        <w:rPr>
          <w:vertAlign w:val="baseline"/>
        </w:rPr>
        <w:t>para</w:t>
      </w:r>
      <w:r>
        <w:rPr>
          <w:spacing w:val="-9"/>
          <w:vertAlign w:val="baseline"/>
        </w:rPr>
        <w:t> </w:t>
      </w:r>
      <w:r>
        <w:rPr>
          <w:vertAlign w:val="baseline"/>
        </w:rPr>
        <w:t>resolver</w:t>
      </w:r>
      <w:r>
        <w:rPr>
          <w:spacing w:val="-9"/>
          <w:vertAlign w:val="baseline"/>
        </w:rPr>
        <w:t> </w:t>
      </w:r>
      <w:r>
        <w:rPr>
          <w:vertAlign w:val="baseline"/>
        </w:rPr>
        <w:t>problemas</w:t>
      </w:r>
      <w:r>
        <w:rPr>
          <w:spacing w:val="-10"/>
          <w:vertAlign w:val="baseline"/>
        </w:rPr>
        <w:t> </w:t>
      </w:r>
      <w:r>
        <w:rPr>
          <w:vertAlign w:val="baseline"/>
        </w:rPr>
        <w:t>de</w:t>
      </w:r>
      <w:r>
        <w:rPr>
          <w:spacing w:val="-9"/>
          <w:vertAlign w:val="baseline"/>
        </w:rPr>
        <w:t> </w:t>
      </w:r>
      <w:r>
        <w:rPr>
          <w:vertAlign w:val="baseline"/>
        </w:rPr>
        <w:t>classifica-</w:t>
      </w:r>
      <w:r>
        <w:rPr>
          <w:spacing w:val="-58"/>
          <w:vertAlign w:val="baseline"/>
        </w:rPr>
        <w:t> </w:t>
      </w:r>
      <w:r>
        <w:rPr>
          <w:vertAlign w:val="baseline"/>
        </w:rPr>
        <w:t>ção difíceis — </w:t>
      </w:r>
      <w:r>
        <w:rPr>
          <w:i/>
          <w:vertAlign w:val="baseline"/>
        </w:rPr>
        <w:t>e.g</w:t>
      </w:r>
      <w:r>
        <w:rPr>
          <w:vertAlign w:val="baseline"/>
        </w:rPr>
        <w:t>, Hansen &amp; Salamon (1990) e Oza &amp; Tumer (2008). Além disso, a extensa</w:t>
      </w:r>
      <w:r>
        <w:rPr>
          <w:spacing w:val="1"/>
          <w:vertAlign w:val="baseline"/>
        </w:rPr>
        <w:t> </w:t>
      </w:r>
      <w:r>
        <w:rPr>
          <w:vertAlign w:val="baseline"/>
        </w:rPr>
        <w:t>literatura sobre o assunto tem mostrado que um agregador obtido a partir de classificadores</w:t>
      </w:r>
      <w:r>
        <w:rPr>
          <w:spacing w:val="1"/>
          <w:vertAlign w:val="baseline"/>
        </w:rPr>
        <w:t> </w:t>
      </w:r>
      <w:r>
        <w:rPr>
          <w:vertAlign w:val="baseline"/>
        </w:rPr>
        <w:t>diversificados é tipicamente melhor do que seus componentes individuais (Kuncheva, 2004;</w:t>
      </w:r>
      <w:r>
        <w:rPr>
          <w:spacing w:val="1"/>
          <w:vertAlign w:val="baseline"/>
        </w:rPr>
        <w:t> </w:t>
      </w:r>
      <w:r>
        <w:rPr>
          <w:vertAlign w:val="baseline"/>
        </w:rPr>
        <w:t>Dietterich,</w:t>
      </w:r>
      <w:r>
        <w:rPr>
          <w:spacing w:val="-2"/>
          <w:vertAlign w:val="baseline"/>
        </w:rPr>
        <w:t> </w:t>
      </w:r>
      <w:r>
        <w:rPr>
          <w:vertAlign w:val="baseline"/>
        </w:rPr>
        <w:t>2000;</w:t>
      </w:r>
      <w:r>
        <w:rPr>
          <w:spacing w:val="-1"/>
          <w:vertAlign w:val="baseline"/>
        </w:rPr>
        <w:t> </w:t>
      </w:r>
      <w:r>
        <w:rPr>
          <w:vertAlign w:val="baseline"/>
        </w:rPr>
        <w:t>Hansen</w:t>
      </w:r>
      <w:r>
        <w:rPr>
          <w:spacing w:val="-1"/>
          <w:vertAlign w:val="baseline"/>
        </w:rPr>
        <w:t> </w:t>
      </w:r>
      <w:r>
        <w:rPr>
          <w:vertAlign w:val="baseline"/>
        </w:rPr>
        <w:t>&amp;</w:t>
      </w:r>
      <w:r>
        <w:rPr>
          <w:spacing w:val="-1"/>
          <w:vertAlign w:val="baseline"/>
        </w:rPr>
        <w:t> </w:t>
      </w:r>
      <w:r>
        <w:rPr>
          <w:vertAlign w:val="baseline"/>
        </w:rPr>
        <w:t>Salamon,</w:t>
      </w:r>
      <w:r>
        <w:rPr>
          <w:spacing w:val="-1"/>
          <w:vertAlign w:val="baseline"/>
        </w:rPr>
        <w:t> </w:t>
      </w:r>
      <w:r>
        <w:rPr>
          <w:vertAlign w:val="baseline"/>
        </w:rPr>
        <w:t>1990).</w:t>
      </w:r>
    </w:p>
    <w:p>
      <w:pPr>
        <w:pStyle w:val="BodyText"/>
        <w:spacing w:line="307" w:lineRule="auto" w:before="14"/>
        <w:ind w:left="713" w:right="1698" w:firstLine="351"/>
        <w:jc w:val="both"/>
      </w:pPr>
      <w:r>
        <w:rPr/>
        <w:t>O princípio, bem como a importância, de se agregar classificadores distintos reside no fato</w:t>
      </w:r>
      <w:r>
        <w:rPr>
          <w:spacing w:val="-57"/>
        </w:rPr>
        <w:t> </w:t>
      </w:r>
      <w:r>
        <w:rPr/>
        <w:t>de</w:t>
      </w:r>
      <w:r>
        <w:rPr>
          <w:spacing w:val="11"/>
        </w:rPr>
        <w:t> </w:t>
      </w:r>
      <w:r>
        <w:rPr/>
        <w:t>que,</w:t>
      </w:r>
      <w:r>
        <w:rPr>
          <w:spacing w:val="16"/>
        </w:rPr>
        <w:t> </w:t>
      </w:r>
      <w:r>
        <w:rPr/>
        <w:t>por</w:t>
      </w:r>
      <w:r>
        <w:rPr>
          <w:spacing w:val="11"/>
        </w:rPr>
        <w:t> </w:t>
      </w:r>
      <w:r>
        <w:rPr/>
        <w:t>exemplo,</w:t>
      </w:r>
      <w:r>
        <w:rPr>
          <w:spacing w:val="16"/>
        </w:rPr>
        <w:t> </w:t>
      </w:r>
      <w:r>
        <w:rPr/>
        <w:t>dada</w:t>
      </w:r>
      <w:r>
        <w:rPr>
          <w:spacing w:val="11"/>
        </w:rPr>
        <w:t> </w:t>
      </w:r>
      <w:r>
        <w:rPr/>
        <w:t>a</w:t>
      </w:r>
      <w:r>
        <w:rPr>
          <w:spacing w:val="12"/>
        </w:rPr>
        <w:t> </w:t>
      </w:r>
      <w:r>
        <w:rPr/>
        <w:t>agregação</w:t>
      </w:r>
      <w:r>
        <w:rPr>
          <w:spacing w:val="11"/>
        </w:rPr>
        <w:t> </w:t>
      </w:r>
      <w:r>
        <w:rPr/>
        <w:t>de</w:t>
      </w:r>
      <w:r>
        <w:rPr>
          <w:spacing w:val="12"/>
        </w:rPr>
        <w:t> </w:t>
      </w:r>
      <w:r>
        <w:rPr/>
        <w:t>três</w:t>
      </w:r>
      <w:r>
        <w:rPr>
          <w:spacing w:val="11"/>
        </w:rPr>
        <w:t> </w:t>
      </w:r>
      <w:r>
        <w:rPr/>
        <w:t>classificadores</w:t>
      </w:r>
      <w:r>
        <w:rPr>
          <w:spacing w:val="12"/>
        </w:rPr>
        <w:t> </w:t>
      </w:r>
      <w:r>
        <w:rPr/>
        <w:t>(</w:t>
      </w:r>
      <w:r>
        <w:rPr>
          <w:rFonts w:ascii="Cambria" w:hAnsi="Cambria"/>
        </w:rPr>
        <w:t>h</w:t>
      </w:r>
      <w:r>
        <w:rPr>
          <w:rFonts w:ascii="Calibri" w:hAnsi="Calibri"/>
          <w:vertAlign w:val="subscript"/>
        </w:rPr>
        <w:t>1</w:t>
      </w:r>
      <w:r>
        <w:rPr>
          <w:vertAlign w:val="baseline"/>
        </w:rPr>
        <w:t>,</w:t>
      </w:r>
      <w:r>
        <w:rPr>
          <w:spacing w:val="15"/>
          <w:vertAlign w:val="baseline"/>
        </w:rPr>
        <w:t> </w:t>
      </w:r>
      <w:r>
        <w:rPr>
          <w:rFonts w:ascii="Cambria" w:hAnsi="Cambria"/>
          <w:vertAlign w:val="baseline"/>
        </w:rPr>
        <w:t>h</w:t>
      </w:r>
      <w:r>
        <w:rPr>
          <w:rFonts w:ascii="Calibri" w:hAnsi="Calibri"/>
          <w:vertAlign w:val="subscript"/>
        </w:rPr>
        <w:t>2</w:t>
      </w:r>
      <w:r>
        <w:rPr>
          <w:rFonts w:ascii="Calibri" w:hAnsi="Calibri"/>
          <w:spacing w:val="28"/>
          <w:vertAlign w:val="baseline"/>
        </w:rPr>
        <w:t> </w:t>
      </w:r>
      <w:r>
        <w:rPr>
          <w:vertAlign w:val="baseline"/>
        </w:rPr>
        <w:t>e</w:t>
      </w:r>
      <w:r>
        <w:rPr>
          <w:spacing w:val="11"/>
          <w:vertAlign w:val="baseline"/>
        </w:rPr>
        <w:t> </w:t>
      </w:r>
      <w:r>
        <w:rPr>
          <w:rFonts w:ascii="Cambria" w:hAnsi="Cambria"/>
          <w:vertAlign w:val="baseline"/>
        </w:rPr>
        <w:t>h</w:t>
      </w:r>
      <w:r>
        <w:rPr>
          <w:rFonts w:ascii="Calibri" w:hAnsi="Calibri"/>
          <w:vertAlign w:val="subscript"/>
        </w:rPr>
        <w:t>3</w:t>
      </w:r>
      <w:r>
        <w:rPr>
          <w:vertAlign w:val="baseline"/>
        </w:rPr>
        <w:t>)</w:t>
      </w:r>
      <w:r>
        <w:rPr>
          <w:spacing w:val="12"/>
          <w:vertAlign w:val="baseline"/>
        </w:rPr>
        <w:t> </w:t>
      </w:r>
      <w:r>
        <w:rPr>
          <w:vertAlign w:val="baseline"/>
        </w:rPr>
        <w:t>e</w:t>
      </w:r>
      <w:r>
        <w:rPr>
          <w:spacing w:val="11"/>
          <w:vertAlign w:val="baseline"/>
        </w:rPr>
        <w:t> </w:t>
      </w:r>
      <w:r>
        <w:rPr>
          <w:vertAlign w:val="baseline"/>
        </w:rPr>
        <w:t>um</w:t>
      </w:r>
      <w:r>
        <w:rPr>
          <w:spacing w:val="12"/>
          <w:vertAlign w:val="baseline"/>
        </w:rPr>
        <w:t> </w:t>
      </w:r>
      <w:r>
        <w:rPr>
          <w:vertAlign w:val="baseline"/>
        </w:rPr>
        <w:t>novo</w:t>
      </w:r>
      <w:r>
        <w:rPr>
          <w:spacing w:val="12"/>
          <w:vertAlign w:val="baseline"/>
        </w:rPr>
        <w:t> </w:t>
      </w:r>
      <w:r>
        <w:rPr>
          <w:vertAlign w:val="baseline"/>
        </w:rPr>
        <w:t>objeto</w:t>
      </w:r>
      <w:r>
        <w:rPr>
          <w:spacing w:val="-58"/>
          <w:vertAlign w:val="baseline"/>
        </w:rPr>
        <w:t> </w:t>
      </w:r>
      <w:r>
        <w:rPr>
          <w:rFonts w:ascii="Calibri" w:hAnsi="Calibri"/>
          <w:b/>
          <w:vertAlign w:val="baseline"/>
        </w:rPr>
        <w:t>x</w:t>
      </w:r>
      <w:r>
        <w:rPr>
          <w:rFonts w:ascii="Trebuchet MS" w:hAnsi="Trebuchet MS"/>
          <w:i/>
          <w:vertAlign w:val="subscript"/>
        </w:rPr>
        <w:t>i</w:t>
      </w:r>
      <w:r>
        <w:rPr>
          <w:rFonts w:ascii="Trebuchet MS" w:hAnsi="Trebuchet MS"/>
          <w:i/>
          <w:vertAlign w:val="baseline"/>
        </w:rPr>
        <w:t> </w:t>
      </w:r>
      <w:r>
        <w:rPr>
          <w:vertAlign w:val="baseline"/>
        </w:rPr>
        <w:t>a ser classificado, se os três classificadores base são idênticos, então quando </w:t>
      </w:r>
      <w:r>
        <w:rPr>
          <w:rFonts w:ascii="Cambria" w:hAnsi="Cambria"/>
          <w:vertAlign w:val="baseline"/>
        </w:rPr>
        <w:t>h</w:t>
      </w:r>
      <w:r>
        <w:rPr>
          <w:rFonts w:ascii="Calibri" w:hAnsi="Calibri"/>
          <w:vertAlign w:val="subscript"/>
        </w:rPr>
        <w:t>1</w:t>
      </w:r>
      <w:r>
        <w:rPr>
          <w:rFonts w:ascii="Cambria" w:hAnsi="Cambria"/>
          <w:vertAlign w:val="baseline"/>
        </w:rPr>
        <w:t>(</w:t>
      </w:r>
      <w:r>
        <w:rPr>
          <w:rFonts w:ascii="Calibri" w:hAnsi="Calibri"/>
          <w:b/>
          <w:vertAlign w:val="baseline"/>
        </w:rPr>
        <w:t>x</w:t>
      </w:r>
      <w:r>
        <w:rPr>
          <w:rFonts w:ascii="Trebuchet MS" w:hAnsi="Trebuchet MS"/>
          <w:i/>
          <w:vertAlign w:val="subscript"/>
        </w:rPr>
        <w:t>i</w:t>
      </w:r>
      <w:r>
        <w:rPr>
          <w:rFonts w:ascii="Cambria" w:hAnsi="Cambria"/>
          <w:vertAlign w:val="baseline"/>
        </w:rPr>
        <w:t>) </w:t>
      </w:r>
      <w:r>
        <w:rPr>
          <w:vertAlign w:val="baseline"/>
        </w:rPr>
        <w:t>erra a</w:t>
      </w:r>
      <w:r>
        <w:rPr>
          <w:spacing w:val="1"/>
          <w:vertAlign w:val="baseline"/>
        </w:rPr>
        <w:t> </w:t>
      </w:r>
      <w:r>
        <w:rPr>
          <w:vertAlign w:val="baseline"/>
        </w:rPr>
        <w:t>predição, </w:t>
      </w:r>
      <w:r>
        <w:rPr>
          <w:rFonts w:ascii="Cambria" w:hAnsi="Cambria"/>
          <w:vertAlign w:val="baseline"/>
        </w:rPr>
        <w:t>h</w:t>
      </w:r>
      <w:r>
        <w:rPr>
          <w:rFonts w:ascii="Calibri" w:hAnsi="Calibri"/>
          <w:vertAlign w:val="subscript"/>
        </w:rPr>
        <w:t>2</w:t>
      </w:r>
      <w:r>
        <w:rPr>
          <w:rFonts w:ascii="Cambria" w:hAnsi="Cambria"/>
          <w:vertAlign w:val="baseline"/>
        </w:rPr>
        <w:t>(</w:t>
      </w:r>
      <w:r>
        <w:rPr>
          <w:rFonts w:ascii="Calibri" w:hAnsi="Calibri"/>
          <w:b/>
          <w:vertAlign w:val="baseline"/>
        </w:rPr>
        <w:t>x</w:t>
      </w:r>
      <w:r>
        <w:rPr>
          <w:rFonts w:ascii="Trebuchet MS" w:hAnsi="Trebuchet MS"/>
          <w:i/>
          <w:vertAlign w:val="subscript"/>
        </w:rPr>
        <w:t>i</w:t>
      </w:r>
      <w:r>
        <w:rPr>
          <w:rFonts w:ascii="Cambria" w:hAnsi="Cambria"/>
          <w:vertAlign w:val="baseline"/>
        </w:rPr>
        <w:t>) </w:t>
      </w:r>
      <w:r>
        <w:rPr>
          <w:vertAlign w:val="baseline"/>
        </w:rPr>
        <w:t>e </w:t>
      </w:r>
      <w:r>
        <w:rPr>
          <w:rFonts w:ascii="Cambria" w:hAnsi="Cambria"/>
          <w:vertAlign w:val="baseline"/>
        </w:rPr>
        <w:t>h</w:t>
      </w:r>
      <w:r>
        <w:rPr>
          <w:rFonts w:ascii="Calibri" w:hAnsi="Calibri"/>
          <w:vertAlign w:val="subscript"/>
        </w:rPr>
        <w:t>3</w:t>
      </w:r>
      <w:r>
        <w:rPr>
          <w:rFonts w:ascii="Cambria" w:hAnsi="Cambria"/>
          <w:vertAlign w:val="baseline"/>
        </w:rPr>
        <w:t>(</w:t>
      </w:r>
      <w:r>
        <w:rPr>
          <w:rFonts w:ascii="Calibri" w:hAnsi="Calibri"/>
          <w:b/>
          <w:vertAlign w:val="baseline"/>
        </w:rPr>
        <w:t>x</w:t>
      </w:r>
      <w:r>
        <w:rPr>
          <w:rFonts w:ascii="Trebuchet MS" w:hAnsi="Trebuchet MS"/>
          <w:i/>
          <w:vertAlign w:val="subscript"/>
        </w:rPr>
        <w:t>i</w:t>
      </w:r>
      <w:r>
        <w:rPr>
          <w:rFonts w:ascii="Cambria" w:hAnsi="Cambria"/>
          <w:vertAlign w:val="baseline"/>
        </w:rPr>
        <w:t>) </w:t>
      </w:r>
      <w:r>
        <w:rPr>
          <w:vertAlign w:val="baseline"/>
        </w:rPr>
        <w:t>também erram. Contudo, se os erros dos três classificadores não es-</w:t>
      </w:r>
      <w:r>
        <w:rPr>
          <w:spacing w:val="1"/>
          <w:vertAlign w:val="baseline"/>
        </w:rPr>
        <w:t> </w:t>
      </w:r>
      <w:r>
        <w:rPr>
          <w:vertAlign w:val="baseline"/>
        </w:rPr>
        <w:t>tão correlacionados,</w:t>
      </w:r>
      <w:r>
        <w:rPr>
          <w:spacing w:val="1"/>
          <w:vertAlign w:val="baseline"/>
        </w:rPr>
        <w:t> </w:t>
      </w:r>
      <w:r>
        <w:rPr>
          <w:vertAlign w:val="baseline"/>
        </w:rPr>
        <w:t>então,</w:t>
      </w:r>
      <w:r>
        <w:rPr>
          <w:spacing w:val="1"/>
          <w:vertAlign w:val="baseline"/>
        </w:rPr>
        <w:t> </w:t>
      </w:r>
      <w:r>
        <w:rPr>
          <w:vertAlign w:val="baseline"/>
        </w:rPr>
        <w:t>quando </w:t>
      </w:r>
      <w:r>
        <w:rPr>
          <w:rFonts w:ascii="Cambria" w:hAnsi="Cambria"/>
          <w:vertAlign w:val="baseline"/>
        </w:rPr>
        <w:t>h</w:t>
      </w:r>
      <w:r>
        <w:rPr>
          <w:rFonts w:ascii="Calibri" w:hAnsi="Calibri"/>
          <w:vertAlign w:val="subscript"/>
        </w:rPr>
        <w:t>1</w:t>
      </w:r>
      <w:r>
        <w:rPr>
          <w:rFonts w:ascii="Cambria" w:hAnsi="Cambria"/>
          <w:vertAlign w:val="baseline"/>
        </w:rPr>
        <w:t>(</w:t>
      </w:r>
      <w:r>
        <w:rPr>
          <w:rFonts w:ascii="Calibri" w:hAnsi="Calibri"/>
          <w:b/>
          <w:vertAlign w:val="baseline"/>
        </w:rPr>
        <w:t>x</w:t>
      </w:r>
      <w:r>
        <w:rPr>
          <w:rFonts w:ascii="Trebuchet MS" w:hAnsi="Trebuchet MS"/>
          <w:i/>
          <w:vertAlign w:val="subscript"/>
        </w:rPr>
        <w:t>i</w:t>
      </w:r>
      <w:r>
        <w:rPr>
          <w:rFonts w:ascii="Cambria" w:hAnsi="Cambria"/>
          <w:vertAlign w:val="baseline"/>
        </w:rPr>
        <w:t>)</w:t>
      </w:r>
      <w:r>
        <w:rPr>
          <w:rFonts w:ascii="Cambria" w:hAnsi="Cambria"/>
          <w:spacing w:val="52"/>
          <w:vertAlign w:val="baseline"/>
        </w:rPr>
        <w:t> </w:t>
      </w:r>
      <w:r>
        <w:rPr>
          <w:vertAlign w:val="baseline"/>
        </w:rPr>
        <w:t>está errado,</w:t>
      </w:r>
      <w:r>
        <w:rPr>
          <w:spacing w:val="60"/>
          <w:vertAlign w:val="baseline"/>
        </w:rPr>
        <w:t> </w:t>
      </w:r>
      <w:r>
        <w:rPr>
          <w:rFonts w:ascii="Cambria" w:hAnsi="Cambria"/>
          <w:vertAlign w:val="baseline"/>
        </w:rPr>
        <w:t>h</w:t>
      </w:r>
      <w:r>
        <w:rPr>
          <w:rFonts w:ascii="Calibri" w:hAnsi="Calibri"/>
          <w:vertAlign w:val="subscript"/>
        </w:rPr>
        <w:t>2</w:t>
      </w:r>
      <w:r>
        <w:rPr>
          <w:rFonts w:ascii="Cambria" w:hAnsi="Cambria"/>
          <w:vertAlign w:val="baseline"/>
        </w:rPr>
        <w:t>(</w:t>
      </w:r>
      <w:r>
        <w:rPr>
          <w:rFonts w:ascii="Calibri" w:hAnsi="Calibri"/>
          <w:b/>
          <w:vertAlign w:val="baseline"/>
        </w:rPr>
        <w:t>x</w:t>
      </w:r>
      <w:r>
        <w:rPr>
          <w:rFonts w:ascii="Trebuchet MS" w:hAnsi="Trebuchet MS"/>
          <w:i/>
          <w:vertAlign w:val="subscript"/>
        </w:rPr>
        <w:t>i</w:t>
      </w:r>
      <w:r>
        <w:rPr>
          <w:rFonts w:ascii="Cambria" w:hAnsi="Cambria"/>
          <w:vertAlign w:val="baseline"/>
        </w:rPr>
        <w:t>)</w:t>
      </w:r>
      <w:r>
        <w:rPr>
          <w:rFonts w:ascii="Cambria" w:hAnsi="Cambria"/>
          <w:spacing w:val="53"/>
          <w:vertAlign w:val="baseline"/>
        </w:rPr>
        <w:t> </w:t>
      </w:r>
      <w:r>
        <w:rPr>
          <w:vertAlign w:val="baseline"/>
        </w:rPr>
        <w:t>e </w:t>
      </w:r>
      <w:r>
        <w:rPr>
          <w:rFonts w:ascii="Cambria" w:hAnsi="Cambria"/>
          <w:vertAlign w:val="baseline"/>
        </w:rPr>
        <w:t>h</w:t>
      </w:r>
      <w:r>
        <w:rPr>
          <w:rFonts w:ascii="Calibri" w:hAnsi="Calibri"/>
          <w:vertAlign w:val="subscript"/>
        </w:rPr>
        <w:t>3</w:t>
      </w:r>
      <w:r>
        <w:rPr>
          <w:rFonts w:ascii="Cambria" w:hAnsi="Cambria"/>
          <w:vertAlign w:val="baseline"/>
        </w:rPr>
        <w:t>(</w:t>
      </w:r>
      <w:r>
        <w:rPr>
          <w:rFonts w:ascii="Calibri" w:hAnsi="Calibri"/>
          <w:b/>
          <w:vertAlign w:val="baseline"/>
        </w:rPr>
        <w:t>x</w:t>
      </w:r>
      <w:r>
        <w:rPr>
          <w:rFonts w:ascii="Trebuchet MS" w:hAnsi="Trebuchet MS"/>
          <w:i/>
          <w:vertAlign w:val="subscript"/>
        </w:rPr>
        <w:t>i</w:t>
      </w:r>
      <w:r>
        <w:rPr>
          <w:rFonts w:ascii="Cambria" w:hAnsi="Cambria"/>
          <w:vertAlign w:val="baseline"/>
        </w:rPr>
        <w:t>)</w:t>
      </w:r>
      <w:r>
        <w:rPr>
          <w:rFonts w:ascii="Cambria" w:hAnsi="Cambria"/>
          <w:spacing w:val="53"/>
          <w:vertAlign w:val="baseline"/>
        </w:rPr>
        <w:t> </w:t>
      </w:r>
      <w:r>
        <w:rPr>
          <w:vertAlign w:val="baseline"/>
        </w:rPr>
        <w:t>podem estar certos de</w:t>
      </w:r>
      <w:r>
        <w:rPr>
          <w:spacing w:val="1"/>
          <w:vertAlign w:val="baseline"/>
        </w:rPr>
        <w:t> </w:t>
      </w:r>
      <w:r>
        <w:rPr>
          <w:vertAlign w:val="baseline"/>
        </w:rPr>
        <w:t>tal forma que por meio de </w:t>
      </w:r>
      <w:r>
        <w:rPr>
          <w:i/>
          <w:vertAlign w:val="baseline"/>
        </w:rPr>
        <w:t>voto majoritário </w:t>
      </w:r>
      <w:r>
        <w:rPr>
          <w:vertAlign w:val="baseline"/>
        </w:rPr>
        <w:t>o novo objeto </w:t>
      </w:r>
      <w:r>
        <w:rPr>
          <w:rFonts w:ascii="Calibri" w:hAnsi="Calibri"/>
          <w:b/>
          <w:vertAlign w:val="baseline"/>
        </w:rPr>
        <w:t>x</w:t>
      </w:r>
      <w:r>
        <w:rPr>
          <w:rFonts w:ascii="Trebuchet MS" w:hAnsi="Trebuchet MS"/>
          <w:i/>
          <w:vertAlign w:val="subscript"/>
        </w:rPr>
        <w:t>i</w:t>
      </w:r>
      <w:r>
        <w:rPr>
          <w:rFonts w:ascii="Trebuchet MS" w:hAnsi="Trebuchet MS"/>
          <w:i/>
          <w:vertAlign w:val="baseline"/>
        </w:rPr>
        <w:t> </w:t>
      </w:r>
      <w:r>
        <w:rPr>
          <w:vertAlign w:val="baseline"/>
        </w:rPr>
        <w:t>poderá ser corretamente classifi-</w:t>
      </w:r>
      <w:r>
        <w:rPr>
          <w:spacing w:val="1"/>
          <w:vertAlign w:val="baseline"/>
        </w:rPr>
        <w:t> </w:t>
      </w:r>
      <w:r>
        <w:rPr>
          <w:vertAlign w:val="baseline"/>
        </w:rPr>
        <w:t>cado</w:t>
      </w:r>
      <w:r>
        <w:rPr>
          <w:spacing w:val="-4"/>
          <w:vertAlign w:val="baseline"/>
        </w:rPr>
        <w:t> </w:t>
      </w:r>
      <w:r>
        <w:rPr>
          <w:vertAlign w:val="baseline"/>
        </w:rPr>
        <w:t>(Dietterich,</w:t>
      </w:r>
      <w:r>
        <w:rPr>
          <w:spacing w:val="-3"/>
          <w:vertAlign w:val="baseline"/>
        </w:rPr>
        <w:t> </w:t>
      </w:r>
      <w:r>
        <w:rPr>
          <w:vertAlign w:val="baseline"/>
        </w:rPr>
        <w:t>2000;</w:t>
      </w:r>
      <w:r>
        <w:rPr>
          <w:spacing w:val="-3"/>
          <w:vertAlign w:val="baseline"/>
        </w:rPr>
        <w:t> </w:t>
      </w:r>
      <w:r>
        <w:rPr>
          <w:vertAlign w:val="baseline"/>
        </w:rPr>
        <w:t>Hansen</w:t>
      </w:r>
      <w:r>
        <w:rPr>
          <w:spacing w:val="-4"/>
          <w:vertAlign w:val="baseline"/>
        </w:rPr>
        <w:t> </w:t>
      </w:r>
      <w:r>
        <w:rPr>
          <w:vertAlign w:val="baseline"/>
        </w:rPr>
        <w:t>&amp;</w:t>
      </w:r>
      <w:r>
        <w:rPr>
          <w:spacing w:val="-3"/>
          <w:vertAlign w:val="baseline"/>
        </w:rPr>
        <w:t> </w:t>
      </w:r>
      <w:r>
        <w:rPr>
          <w:vertAlign w:val="baseline"/>
        </w:rPr>
        <w:t>Salamon,</w:t>
      </w:r>
      <w:r>
        <w:rPr>
          <w:spacing w:val="-3"/>
          <w:vertAlign w:val="baseline"/>
        </w:rPr>
        <w:t> </w:t>
      </w:r>
      <w:r>
        <w:rPr>
          <w:vertAlign w:val="baseline"/>
        </w:rPr>
        <w:t>1990).</w:t>
      </w:r>
      <w:r>
        <w:rPr>
          <w:spacing w:val="11"/>
          <w:vertAlign w:val="baseline"/>
        </w:rPr>
        <w:t> </w:t>
      </w:r>
      <w:r>
        <w:rPr>
          <w:vertAlign w:val="baseline"/>
        </w:rPr>
        <w:t>Por</w:t>
      </w:r>
      <w:r>
        <w:rPr>
          <w:spacing w:val="-3"/>
          <w:vertAlign w:val="baseline"/>
        </w:rPr>
        <w:t> </w:t>
      </w:r>
      <w:r>
        <w:rPr>
          <w:vertAlign w:val="baseline"/>
        </w:rPr>
        <w:t>ser</w:t>
      </w:r>
      <w:r>
        <w:rPr>
          <w:spacing w:val="-4"/>
          <w:vertAlign w:val="baseline"/>
        </w:rPr>
        <w:t> </w:t>
      </w:r>
      <w:r>
        <w:rPr>
          <w:vertAlign w:val="baseline"/>
        </w:rPr>
        <w:t>uma</w:t>
      </w:r>
      <w:r>
        <w:rPr>
          <w:spacing w:val="-3"/>
          <w:vertAlign w:val="baseline"/>
        </w:rPr>
        <w:t> </w:t>
      </w:r>
      <w:r>
        <w:rPr>
          <w:vertAlign w:val="baseline"/>
        </w:rPr>
        <w:t>prática</w:t>
      </w:r>
      <w:r>
        <w:rPr>
          <w:spacing w:val="-3"/>
          <w:vertAlign w:val="baseline"/>
        </w:rPr>
        <w:t> </w:t>
      </w:r>
      <w:r>
        <w:rPr>
          <w:vertAlign w:val="baseline"/>
        </w:rPr>
        <w:t>simples</w:t>
      </w:r>
      <w:r>
        <w:rPr>
          <w:spacing w:val="-4"/>
          <w:vertAlign w:val="baseline"/>
        </w:rPr>
        <w:t> </w:t>
      </w:r>
      <w:r>
        <w:rPr>
          <w:vertAlign w:val="baseline"/>
        </w:rPr>
        <w:t>e</w:t>
      </w:r>
      <w:r>
        <w:rPr>
          <w:spacing w:val="-3"/>
          <w:vertAlign w:val="baseline"/>
        </w:rPr>
        <w:t> </w:t>
      </w:r>
      <w:r>
        <w:rPr>
          <w:vertAlign w:val="baseline"/>
        </w:rPr>
        <w:t>normalmente</w:t>
      </w:r>
      <w:r>
        <w:rPr>
          <w:spacing w:val="-57"/>
          <w:vertAlign w:val="baseline"/>
        </w:rPr>
        <w:t> </w:t>
      </w:r>
      <w:r>
        <w:rPr>
          <w:vertAlign w:val="baseline"/>
        </w:rPr>
        <w:t>aplicável a qualquer tipo de classificador, muitos trabalhos levam em conta essa estratégia ge-</w:t>
      </w:r>
      <w:r>
        <w:rPr>
          <w:spacing w:val="-57"/>
          <w:vertAlign w:val="baseline"/>
        </w:rPr>
        <w:t> </w:t>
      </w:r>
      <w:r>
        <w:rPr>
          <w:vertAlign w:val="baseline"/>
        </w:rPr>
        <w:t>ral (Oza &amp; Tumer, 2008; Bauer &amp; Kohavi, 1999; Breiman, 1996). Diversas estratégias podem</w:t>
      </w:r>
      <w:r>
        <w:rPr>
          <w:spacing w:val="1"/>
          <w:vertAlign w:val="baseline"/>
        </w:rPr>
        <w:t> </w:t>
      </w:r>
      <w:r>
        <w:rPr>
          <w:vertAlign w:val="baseline"/>
        </w:rPr>
        <w:t>ser consideradas para introduzir diversidade nos classificadores base.</w:t>
      </w:r>
      <w:r>
        <w:rPr>
          <w:spacing w:val="1"/>
          <w:vertAlign w:val="baseline"/>
        </w:rPr>
        <w:t> </w:t>
      </w:r>
      <w:r>
        <w:rPr>
          <w:vertAlign w:val="baseline"/>
        </w:rPr>
        <w:t>Como exemplo, </w:t>
      </w:r>
      <w:r>
        <w:rPr>
          <w:i/>
          <w:vertAlign w:val="baseline"/>
        </w:rPr>
        <w:t>bag-</w:t>
      </w:r>
      <w:r>
        <w:rPr>
          <w:i/>
          <w:spacing w:val="1"/>
          <w:vertAlign w:val="baseline"/>
        </w:rPr>
        <w:t> </w:t>
      </w:r>
      <w:r>
        <w:rPr>
          <w:i/>
          <w:vertAlign w:val="baseline"/>
        </w:rPr>
        <w:t>ging </w:t>
      </w:r>
      <w:r>
        <w:rPr>
          <w:vertAlign w:val="baseline"/>
        </w:rPr>
        <w:t>(Breiman, 1996) faz uso de diversos modelos — cada um induzido por um conjunto de</w:t>
      </w:r>
      <w:r>
        <w:rPr>
          <w:spacing w:val="1"/>
          <w:vertAlign w:val="baseline"/>
        </w:rPr>
        <w:t> </w:t>
      </w:r>
      <w:r>
        <w:rPr>
          <w:vertAlign w:val="baseline"/>
        </w:rPr>
        <w:t>treinamento obtido por meio de </w:t>
      </w:r>
      <w:r>
        <w:rPr>
          <w:i/>
          <w:vertAlign w:val="baseline"/>
        </w:rPr>
        <w:t>bootstrap </w:t>
      </w:r>
      <w:r>
        <w:rPr>
          <w:vertAlign w:val="baseline"/>
        </w:rPr>
        <w:t>(Efron &amp; Tibshirani, 1993) — para classificar um</w:t>
      </w:r>
      <w:r>
        <w:rPr>
          <w:spacing w:val="1"/>
          <w:vertAlign w:val="baseline"/>
        </w:rPr>
        <w:t> </w:t>
      </w:r>
      <w:r>
        <w:rPr>
          <w:vertAlign w:val="baseline"/>
        </w:rPr>
        <w:t>objeto não rotulado usando-se voto majoritário. Outro conceito, chamado de </w:t>
      </w:r>
      <w:r>
        <w:rPr>
          <w:i/>
          <w:vertAlign w:val="baseline"/>
        </w:rPr>
        <w:t>boosting </w:t>
      </w:r>
      <w:r>
        <w:rPr>
          <w:vertAlign w:val="baseline"/>
        </w:rPr>
        <w:t>(Freund</w:t>
      </w:r>
      <w:r>
        <w:rPr>
          <w:spacing w:val="-57"/>
          <w:vertAlign w:val="baseline"/>
        </w:rPr>
        <w:t> </w:t>
      </w:r>
      <w:r>
        <w:rPr>
          <w:vertAlign w:val="baseline"/>
        </w:rPr>
        <w:t>&amp;</w:t>
      </w:r>
      <w:r>
        <w:rPr>
          <w:spacing w:val="-5"/>
          <w:vertAlign w:val="baseline"/>
        </w:rPr>
        <w:t> </w:t>
      </w:r>
      <w:r>
        <w:rPr>
          <w:vertAlign w:val="baseline"/>
        </w:rPr>
        <w:t>Schapire,</w:t>
      </w:r>
      <w:r>
        <w:rPr>
          <w:spacing w:val="-4"/>
          <w:vertAlign w:val="baseline"/>
        </w:rPr>
        <w:t> </w:t>
      </w:r>
      <w:r>
        <w:rPr>
          <w:vertAlign w:val="baseline"/>
        </w:rPr>
        <w:t>1997),</w:t>
      </w:r>
      <w:r>
        <w:rPr>
          <w:spacing w:val="-4"/>
          <w:vertAlign w:val="baseline"/>
        </w:rPr>
        <w:t> </w:t>
      </w:r>
      <w:r>
        <w:rPr>
          <w:vertAlign w:val="baseline"/>
        </w:rPr>
        <w:t>atribui</w:t>
      </w:r>
      <w:r>
        <w:rPr>
          <w:spacing w:val="-5"/>
          <w:vertAlign w:val="baseline"/>
        </w:rPr>
        <w:t> </w:t>
      </w:r>
      <w:r>
        <w:rPr>
          <w:vertAlign w:val="baseline"/>
        </w:rPr>
        <w:t>pesos</w:t>
      </w:r>
      <w:r>
        <w:rPr>
          <w:spacing w:val="-4"/>
          <w:vertAlign w:val="baseline"/>
        </w:rPr>
        <w:t> </w:t>
      </w:r>
      <w:r>
        <w:rPr>
          <w:vertAlign w:val="baseline"/>
        </w:rPr>
        <w:t>na</w:t>
      </w:r>
      <w:r>
        <w:rPr>
          <w:spacing w:val="-4"/>
          <w:vertAlign w:val="baseline"/>
        </w:rPr>
        <w:t> </w:t>
      </w:r>
      <w:r>
        <w:rPr>
          <w:vertAlign w:val="baseline"/>
        </w:rPr>
        <w:t>predição</w:t>
      </w:r>
      <w:r>
        <w:rPr>
          <w:spacing w:val="-5"/>
          <w:vertAlign w:val="baseline"/>
        </w:rPr>
        <w:t> </w:t>
      </w:r>
      <w:r>
        <w:rPr>
          <w:vertAlign w:val="baseline"/>
        </w:rPr>
        <w:t>de</w:t>
      </w:r>
      <w:r>
        <w:rPr>
          <w:spacing w:val="-4"/>
          <w:vertAlign w:val="baseline"/>
        </w:rPr>
        <w:t> </w:t>
      </w:r>
      <w:r>
        <w:rPr>
          <w:vertAlign w:val="baseline"/>
        </w:rPr>
        <w:t>cada</w:t>
      </w:r>
      <w:r>
        <w:rPr>
          <w:spacing w:val="-4"/>
          <w:vertAlign w:val="baseline"/>
        </w:rPr>
        <w:t> </w:t>
      </w:r>
      <w:r>
        <w:rPr>
          <w:vertAlign w:val="baseline"/>
        </w:rPr>
        <w:t>modelo</w:t>
      </w:r>
      <w:r>
        <w:rPr>
          <w:spacing w:val="-4"/>
          <w:vertAlign w:val="baseline"/>
        </w:rPr>
        <w:t> </w:t>
      </w:r>
      <w:r>
        <w:rPr>
          <w:vertAlign w:val="baseline"/>
        </w:rPr>
        <w:t>levando-se</w:t>
      </w:r>
      <w:r>
        <w:rPr>
          <w:spacing w:val="-5"/>
          <w:vertAlign w:val="baseline"/>
        </w:rPr>
        <w:t> </w:t>
      </w:r>
      <w:r>
        <w:rPr>
          <w:vertAlign w:val="baseline"/>
        </w:rPr>
        <w:t>em</w:t>
      </w:r>
      <w:r>
        <w:rPr>
          <w:spacing w:val="-4"/>
          <w:vertAlign w:val="baseline"/>
        </w:rPr>
        <w:t> </w:t>
      </w:r>
      <w:r>
        <w:rPr>
          <w:vertAlign w:val="baseline"/>
        </w:rPr>
        <w:t>conta</w:t>
      </w:r>
      <w:r>
        <w:rPr>
          <w:spacing w:val="-4"/>
          <w:vertAlign w:val="baseline"/>
        </w:rPr>
        <w:t> </w:t>
      </w:r>
      <w:r>
        <w:rPr>
          <w:vertAlign w:val="baseline"/>
        </w:rPr>
        <w:t>acurácias</w:t>
      </w:r>
      <w:r>
        <w:rPr>
          <w:spacing w:val="-5"/>
          <w:vertAlign w:val="baseline"/>
        </w:rPr>
        <w:t> </w:t>
      </w:r>
      <w:r>
        <w:rPr>
          <w:vertAlign w:val="baseline"/>
        </w:rPr>
        <w:t>de</w:t>
      </w:r>
      <w:r>
        <w:rPr>
          <w:spacing w:val="-57"/>
          <w:vertAlign w:val="baseline"/>
        </w:rPr>
        <w:t> </w:t>
      </w:r>
      <w:r>
        <w:rPr>
          <w:vertAlign w:val="baseline"/>
        </w:rPr>
        <w:t>classificações</w:t>
      </w:r>
      <w:r>
        <w:rPr>
          <w:spacing w:val="-4"/>
          <w:vertAlign w:val="baseline"/>
        </w:rPr>
        <w:t> </w:t>
      </w:r>
      <w:r>
        <w:rPr>
          <w:vertAlign w:val="baseline"/>
        </w:rPr>
        <w:t>passadas</w:t>
      </w:r>
      <w:r>
        <w:rPr>
          <w:spacing w:val="-3"/>
          <w:vertAlign w:val="baseline"/>
        </w:rPr>
        <w:t> </w:t>
      </w:r>
      <w:r>
        <w:rPr>
          <w:vertAlign w:val="baseline"/>
        </w:rPr>
        <w:t>—</w:t>
      </w:r>
      <w:r>
        <w:rPr>
          <w:spacing w:val="-3"/>
          <w:vertAlign w:val="baseline"/>
        </w:rPr>
        <w:t> </w:t>
      </w:r>
      <w:r>
        <w:rPr>
          <w:vertAlign w:val="baseline"/>
        </w:rPr>
        <w:t>por</w:t>
      </w:r>
      <w:r>
        <w:rPr>
          <w:spacing w:val="-4"/>
          <w:vertAlign w:val="baseline"/>
        </w:rPr>
        <w:t> </w:t>
      </w:r>
      <w:r>
        <w:rPr>
          <w:vertAlign w:val="baseline"/>
        </w:rPr>
        <w:t>isso,</w:t>
      </w:r>
      <w:r>
        <w:rPr>
          <w:spacing w:val="-3"/>
          <w:vertAlign w:val="baseline"/>
        </w:rPr>
        <w:t> </w:t>
      </w:r>
      <w:r>
        <w:rPr>
          <w:vertAlign w:val="baseline"/>
        </w:rPr>
        <w:t>essa</w:t>
      </w:r>
      <w:r>
        <w:rPr>
          <w:spacing w:val="-3"/>
          <w:vertAlign w:val="baseline"/>
        </w:rPr>
        <w:t> </w:t>
      </w:r>
      <w:r>
        <w:rPr>
          <w:vertAlign w:val="baseline"/>
        </w:rPr>
        <w:t>abordagem</w:t>
      </w:r>
      <w:r>
        <w:rPr>
          <w:spacing w:val="-3"/>
          <w:vertAlign w:val="baseline"/>
        </w:rPr>
        <w:t> </w:t>
      </w:r>
      <w:r>
        <w:rPr>
          <w:vertAlign w:val="baseline"/>
        </w:rPr>
        <w:t>é</w:t>
      </w:r>
      <w:r>
        <w:rPr>
          <w:spacing w:val="-4"/>
          <w:vertAlign w:val="baseline"/>
        </w:rPr>
        <w:t> </w:t>
      </w:r>
      <w:r>
        <w:rPr>
          <w:vertAlign w:val="baseline"/>
        </w:rPr>
        <w:t>considerada</w:t>
      </w:r>
      <w:r>
        <w:rPr>
          <w:spacing w:val="-4"/>
          <w:vertAlign w:val="baseline"/>
        </w:rPr>
        <w:t> </w:t>
      </w:r>
      <w:r>
        <w:rPr>
          <w:vertAlign w:val="baseline"/>
        </w:rPr>
        <w:t>iterativa</w:t>
      </w:r>
      <w:r>
        <w:rPr>
          <w:spacing w:val="-3"/>
          <w:vertAlign w:val="baseline"/>
        </w:rPr>
        <w:t> </w:t>
      </w:r>
      <w:r>
        <w:rPr>
          <w:vertAlign w:val="baseline"/>
        </w:rPr>
        <w:t>(cada</w:t>
      </w:r>
      <w:r>
        <w:rPr>
          <w:spacing w:val="-3"/>
          <w:vertAlign w:val="baseline"/>
        </w:rPr>
        <w:t> </w:t>
      </w:r>
      <w:r>
        <w:rPr>
          <w:vertAlign w:val="baseline"/>
        </w:rPr>
        <w:t>novo</w:t>
      </w:r>
      <w:r>
        <w:rPr>
          <w:spacing w:val="-3"/>
          <w:vertAlign w:val="baseline"/>
        </w:rPr>
        <w:t> </w:t>
      </w:r>
      <w:r>
        <w:rPr>
          <w:vertAlign w:val="baseline"/>
        </w:rPr>
        <w:t>modelo</w:t>
      </w:r>
      <w:r>
        <w:rPr>
          <w:spacing w:val="-58"/>
          <w:vertAlign w:val="baseline"/>
        </w:rPr>
        <w:t> </w:t>
      </w:r>
      <w:r>
        <w:rPr>
          <w:vertAlign w:val="baseline"/>
        </w:rPr>
        <w:t>é influenciado pelo desempenho daqueles previamente construídos).</w:t>
      </w:r>
      <w:r>
        <w:rPr>
          <w:spacing w:val="1"/>
          <w:vertAlign w:val="baseline"/>
        </w:rPr>
        <w:t> </w:t>
      </w:r>
      <w:r>
        <w:rPr>
          <w:vertAlign w:val="baseline"/>
        </w:rPr>
        <w:t>Outras abordagens co-</w:t>
      </w:r>
      <w:r>
        <w:rPr>
          <w:spacing w:val="1"/>
          <w:vertAlign w:val="baseline"/>
        </w:rPr>
        <w:t> </w:t>
      </w:r>
      <w:r>
        <w:rPr>
          <w:vertAlign w:val="baseline"/>
        </w:rPr>
        <w:t>nhecidas são </w:t>
      </w:r>
      <w:r>
        <w:rPr>
          <w:i/>
          <w:vertAlign w:val="baseline"/>
        </w:rPr>
        <w:t>stacking </w:t>
      </w:r>
      <w:r>
        <w:rPr>
          <w:vertAlign w:val="baseline"/>
        </w:rPr>
        <w:t>(Wolpert, 1992), </w:t>
      </w:r>
      <w:r>
        <w:rPr>
          <w:i/>
          <w:vertAlign w:val="baseline"/>
        </w:rPr>
        <w:t>model averaging </w:t>
      </w:r>
      <w:r>
        <w:rPr>
          <w:vertAlign w:val="baseline"/>
        </w:rPr>
        <w:t>(Perrone &amp; Cooper, 1993) e </w:t>
      </w:r>
      <w:r>
        <w:rPr>
          <w:i/>
          <w:vertAlign w:val="baseline"/>
        </w:rPr>
        <w:t>forecast</w:t>
      </w:r>
      <w:r>
        <w:rPr>
          <w:i/>
          <w:spacing w:val="1"/>
          <w:vertAlign w:val="baseline"/>
        </w:rPr>
        <w:t> </w:t>
      </w:r>
      <w:r>
        <w:rPr>
          <w:i/>
          <w:vertAlign w:val="baseline"/>
        </w:rPr>
        <w:t>combining</w:t>
      </w:r>
      <w:r>
        <w:rPr>
          <w:i/>
          <w:spacing w:val="-2"/>
          <w:vertAlign w:val="baseline"/>
        </w:rPr>
        <w:t> </w:t>
      </w:r>
      <w:r>
        <w:rPr>
          <w:vertAlign w:val="baseline"/>
        </w:rPr>
        <w:t>(Clemen,</w:t>
      </w:r>
      <w:r>
        <w:rPr>
          <w:spacing w:val="-1"/>
          <w:vertAlign w:val="baseline"/>
        </w:rPr>
        <w:t> </w:t>
      </w:r>
      <w:r>
        <w:rPr>
          <w:vertAlign w:val="baseline"/>
        </w:rPr>
        <w:t>1989).</w:t>
      </w:r>
    </w:p>
    <w:p>
      <w:pPr>
        <w:pStyle w:val="BodyText"/>
        <w:spacing w:before="2"/>
        <w:ind w:left="1065"/>
      </w:pPr>
      <w:r>
        <w:rPr/>
        <w:t>Dietterich</w:t>
      </w:r>
      <w:r>
        <w:rPr>
          <w:spacing w:val="-5"/>
        </w:rPr>
        <w:t> </w:t>
      </w:r>
      <w:r>
        <w:rPr/>
        <w:t>(2000)</w:t>
      </w:r>
      <w:r>
        <w:rPr>
          <w:spacing w:val="-4"/>
        </w:rPr>
        <w:t> </w:t>
      </w:r>
      <w:r>
        <w:rPr/>
        <w:t>listou</w:t>
      </w:r>
      <w:r>
        <w:rPr>
          <w:spacing w:val="-4"/>
        </w:rPr>
        <w:t> </w:t>
      </w:r>
      <w:r>
        <w:rPr/>
        <w:t>três</w:t>
      </w:r>
      <w:r>
        <w:rPr>
          <w:spacing w:val="-4"/>
        </w:rPr>
        <w:t> </w:t>
      </w:r>
      <w:r>
        <w:rPr/>
        <w:t>razões</w:t>
      </w:r>
      <w:r>
        <w:rPr>
          <w:spacing w:val="-4"/>
        </w:rPr>
        <w:t> </w:t>
      </w:r>
      <w:r>
        <w:rPr/>
        <w:t>para</w:t>
      </w:r>
      <w:r>
        <w:rPr>
          <w:spacing w:val="-4"/>
        </w:rPr>
        <w:t> </w:t>
      </w:r>
      <w:r>
        <w:rPr/>
        <w:t>o</w:t>
      </w:r>
      <w:r>
        <w:rPr>
          <w:spacing w:val="-4"/>
        </w:rPr>
        <w:t> </w:t>
      </w:r>
      <w:r>
        <w:rPr/>
        <w:t>uso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>
          <w:i/>
        </w:rPr>
        <w:t>ensembles</w:t>
      </w:r>
      <w:r>
        <w:rPr>
          <w:i/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classificadores:</w:t>
      </w:r>
    </w:p>
    <w:p>
      <w:pPr>
        <w:pStyle w:val="BodyText"/>
        <w:spacing w:before="1"/>
        <w:rPr>
          <w:sz w:val="34"/>
        </w:rPr>
      </w:pPr>
    </w:p>
    <w:p>
      <w:pPr>
        <w:pStyle w:val="ListParagraph"/>
        <w:numPr>
          <w:ilvl w:val="0"/>
          <w:numId w:val="14"/>
        </w:numPr>
        <w:tabs>
          <w:tab w:pos="1300" w:val="left" w:leader="none"/>
        </w:tabs>
        <w:spacing w:line="358" w:lineRule="exact" w:before="0" w:after="0"/>
        <w:ind w:left="1299" w:right="1698" w:hanging="297"/>
        <w:jc w:val="both"/>
        <w:rPr>
          <w:sz w:val="24"/>
        </w:rPr>
      </w:pPr>
      <w:r>
        <w:rPr>
          <w:i/>
          <w:sz w:val="24"/>
        </w:rPr>
        <w:t>Estatística: </w:t>
      </w:r>
      <w:r>
        <w:rPr>
          <w:sz w:val="24"/>
        </w:rPr>
        <w:t>Um algoritmo de aprendizado pode ser visto como um algoritmo de busca</w:t>
      </w:r>
      <w:r>
        <w:rPr>
          <w:spacing w:val="1"/>
          <w:sz w:val="24"/>
        </w:rPr>
        <w:t> </w:t>
      </w:r>
      <w:r>
        <w:rPr>
          <w:sz w:val="24"/>
        </w:rPr>
        <w:t>no espaço de hipóteses </w:t>
      </w:r>
      <w:r>
        <w:rPr>
          <w:rFonts w:ascii="Lucida Sans Unicode" w:hAnsi="Lucida Sans Unicode"/>
          <w:sz w:val="24"/>
        </w:rPr>
        <w:t>H </w:t>
      </w:r>
      <w:r>
        <w:rPr>
          <w:sz w:val="24"/>
        </w:rPr>
        <w:t>com o objetivo de identificar a melhor hipótese. O problema</w:t>
      </w:r>
      <w:r>
        <w:rPr>
          <w:spacing w:val="1"/>
          <w:sz w:val="24"/>
        </w:rPr>
        <w:t> </w:t>
      </w:r>
      <w:r>
        <w:rPr>
          <w:sz w:val="24"/>
        </w:rPr>
        <w:t>estatístico aparece quando a quantidade de dados disponíveis para treinamento é muito</w:t>
      </w:r>
      <w:r>
        <w:rPr>
          <w:spacing w:val="1"/>
          <w:sz w:val="24"/>
        </w:rPr>
        <w:t> </w:t>
      </w:r>
      <w:r>
        <w:rPr>
          <w:sz w:val="24"/>
        </w:rPr>
        <w:t>pequena comparada ao tamanho do espaço de hipóteses. Sem dados suficientes, o algo-</w:t>
      </w:r>
      <w:r>
        <w:rPr>
          <w:spacing w:val="1"/>
          <w:sz w:val="24"/>
        </w:rPr>
        <w:t> </w:t>
      </w:r>
      <w:r>
        <w:rPr>
          <w:sz w:val="24"/>
        </w:rPr>
        <w:t>ritmo de aprendizado pode encontrar muitas hipóteses diferentes em </w:t>
      </w:r>
      <w:r>
        <w:rPr>
          <w:rFonts w:ascii="Lucida Sans Unicode" w:hAnsi="Lucida Sans Unicode"/>
          <w:sz w:val="24"/>
        </w:rPr>
        <w:t>H</w:t>
      </w:r>
      <w:r>
        <w:rPr>
          <w:sz w:val="24"/>
        </w:rPr>
        <w:t>. Assumindo que</w:t>
      </w:r>
      <w:r>
        <w:rPr>
          <w:spacing w:val="1"/>
          <w:sz w:val="24"/>
        </w:rPr>
        <w:t> </w:t>
      </w:r>
      <w:r>
        <w:rPr>
          <w:sz w:val="24"/>
        </w:rPr>
        <w:t>se</w:t>
      </w:r>
      <w:r>
        <w:rPr>
          <w:spacing w:val="14"/>
          <w:sz w:val="24"/>
        </w:rPr>
        <w:t> </w:t>
      </w:r>
      <w:r>
        <w:rPr>
          <w:sz w:val="24"/>
        </w:rPr>
        <w:t>possa</w:t>
      </w:r>
      <w:r>
        <w:rPr>
          <w:spacing w:val="15"/>
          <w:sz w:val="24"/>
        </w:rPr>
        <w:t> </w:t>
      </w:r>
      <w:r>
        <w:rPr>
          <w:sz w:val="24"/>
        </w:rPr>
        <w:t>ter</w:t>
      </w:r>
      <w:r>
        <w:rPr>
          <w:spacing w:val="15"/>
          <w:sz w:val="24"/>
        </w:rPr>
        <w:t> </w:t>
      </w:r>
      <w:r>
        <w:rPr>
          <w:sz w:val="24"/>
        </w:rPr>
        <w:t>um</w:t>
      </w:r>
      <w:r>
        <w:rPr>
          <w:spacing w:val="15"/>
          <w:sz w:val="24"/>
        </w:rPr>
        <w:t> </w:t>
      </w:r>
      <w:r>
        <w:rPr>
          <w:sz w:val="24"/>
        </w:rPr>
        <w:t>classificador</w:t>
      </w:r>
      <w:r>
        <w:rPr>
          <w:spacing w:val="15"/>
          <w:sz w:val="24"/>
        </w:rPr>
        <w:t> </w:t>
      </w:r>
      <w:r>
        <w:rPr>
          <w:sz w:val="24"/>
        </w:rPr>
        <w:t>para</w:t>
      </w:r>
      <w:r>
        <w:rPr>
          <w:spacing w:val="15"/>
          <w:sz w:val="24"/>
        </w:rPr>
        <w:t> </w:t>
      </w:r>
      <w:r>
        <w:rPr>
          <w:sz w:val="24"/>
        </w:rPr>
        <w:t>cada</w:t>
      </w:r>
      <w:r>
        <w:rPr>
          <w:spacing w:val="15"/>
          <w:sz w:val="24"/>
        </w:rPr>
        <w:t> </w:t>
      </w:r>
      <w:r>
        <w:rPr>
          <w:sz w:val="24"/>
        </w:rPr>
        <w:t>hipótese,</w:t>
      </w:r>
      <w:r>
        <w:rPr>
          <w:spacing w:val="20"/>
          <w:sz w:val="24"/>
        </w:rPr>
        <w:t> </w:t>
      </w:r>
      <w:r>
        <w:rPr>
          <w:sz w:val="24"/>
        </w:rPr>
        <w:t>se</w:t>
      </w:r>
      <w:r>
        <w:rPr>
          <w:spacing w:val="15"/>
          <w:sz w:val="24"/>
        </w:rPr>
        <w:t> </w:t>
      </w:r>
      <w:r>
        <w:rPr>
          <w:sz w:val="24"/>
        </w:rPr>
        <w:t>um</w:t>
      </w:r>
      <w:r>
        <w:rPr>
          <w:spacing w:val="15"/>
          <w:sz w:val="24"/>
        </w:rPr>
        <w:t> </w:t>
      </w:r>
      <w:r>
        <w:rPr>
          <w:sz w:val="24"/>
        </w:rPr>
        <w:t>único</w:t>
      </w:r>
      <w:r>
        <w:rPr>
          <w:spacing w:val="15"/>
          <w:sz w:val="24"/>
        </w:rPr>
        <w:t> </w:t>
      </w:r>
      <w:r>
        <w:rPr>
          <w:sz w:val="24"/>
        </w:rPr>
        <w:t>classificador</w:t>
      </w:r>
      <w:r>
        <w:rPr>
          <w:spacing w:val="15"/>
          <w:sz w:val="24"/>
        </w:rPr>
        <w:t> </w:t>
      </w:r>
      <w:r>
        <w:rPr>
          <w:sz w:val="24"/>
        </w:rPr>
        <w:t>é</w:t>
      </w:r>
      <w:r>
        <w:rPr>
          <w:spacing w:val="15"/>
          <w:sz w:val="24"/>
        </w:rPr>
        <w:t> </w:t>
      </w:r>
      <w:r>
        <w:rPr>
          <w:sz w:val="24"/>
        </w:rPr>
        <w:t>escolhido</w:t>
      </w:r>
    </w:p>
    <w:p>
      <w:pPr>
        <w:pStyle w:val="BodyText"/>
        <w:spacing w:before="3"/>
        <w:rPr>
          <w:sz w:val="14"/>
        </w:rPr>
      </w:pPr>
      <w:r>
        <w:rPr/>
        <w:pict>
          <v:shape style="position:absolute;margin-left:56.693001pt;margin-top:10.367959pt;width:181.45pt;height:.1pt;mso-position-horizontal-relative:page;mso-position-vertical-relative:paragraph;z-index:-15711744;mso-wrap-distance-left:0;mso-wrap-distance-right:0" coordorigin="1134,207" coordsize="3629,0" path="m1134,207l4762,207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line="249" w:lineRule="auto" w:before="0"/>
        <w:ind w:left="713" w:right="1698" w:firstLine="278"/>
        <w:jc w:val="both"/>
        <w:rPr>
          <w:sz w:val="20"/>
        </w:rPr>
      </w:pPr>
      <w:r>
        <w:rPr>
          <w:position w:val="7"/>
          <w:sz w:val="14"/>
        </w:rPr>
        <w:t>8</w:t>
      </w:r>
      <w:r>
        <w:rPr>
          <w:sz w:val="20"/>
        </w:rPr>
        <w:t>O International Workshop on Multiple Classifiers Systems (http://mcs.diee.unica.it) tem acontecido anual-</w:t>
      </w:r>
      <w:r>
        <w:rPr>
          <w:spacing w:val="1"/>
          <w:sz w:val="20"/>
        </w:rPr>
        <w:t> </w:t>
      </w:r>
      <w:r>
        <w:rPr>
          <w:sz w:val="20"/>
        </w:rPr>
        <w:t>mente</w:t>
      </w:r>
      <w:r>
        <w:rPr>
          <w:spacing w:val="-2"/>
          <w:sz w:val="20"/>
        </w:rPr>
        <w:t> </w:t>
      </w:r>
      <w:r>
        <w:rPr>
          <w:sz w:val="20"/>
        </w:rPr>
        <w:t>desde</w:t>
      </w:r>
      <w:r>
        <w:rPr>
          <w:spacing w:val="-1"/>
          <w:sz w:val="20"/>
        </w:rPr>
        <w:t> </w:t>
      </w:r>
      <w:r>
        <w:rPr>
          <w:sz w:val="20"/>
        </w:rPr>
        <w:t>2003.</w:t>
      </w:r>
    </w:p>
    <w:p>
      <w:pPr>
        <w:spacing w:after="0" w:line="249" w:lineRule="auto"/>
        <w:jc w:val="both"/>
        <w:rPr>
          <w:sz w:val="20"/>
        </w:rPr>
        <w:sectPr>
          <w:pgSz w:w="11910" w:h="16840"/>
          <w:pgMar w:header="480" w:footer="557" w:top="780" w:bottom="740" w:left="420" w:right="0"/>
        </w:sect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312" w:lineRule="auto" w:before="97"/>
        <w:ind w:left="1866" w:right="1131"/>
        <w:jc w:val="both"/>
      </w:pPr>
      <w:r>
        <w:rPr/>
        <w:t>dentre os possíveis, existe um risco de que este não possua a melhor capacidade de ge-</w:t>
      </w:r>
      <w:r>
        <w:rPr>
          <w:spacing w:val="1"/>
        </w:rPr>
        <w:t> </w:t>
      </w:r>
      <w:r>
        <w:rPr/>
        <w:t>neralização</w:t>
      </w:r>
      <w:r>
        <w:rPr>
          <w:spacing w:val="-10"/>
        </w:rPr>
        <w:t> </w:t>
      </w:r>
      <w:r>
        <w:rPr/>
        <w:t>ou</w:t>
      </w:r>
      <w:r>
        <w:rPr>
          <w:spacing w:val="-9"/>
        </w:rPr>
        <w:t> </w:t>
      </w:r>
      <w:r>
        <w:rPr/>
        <w:t>acurácia.</w:t>
      </w:r>
      <w:r>
        <w:rPr>
          <w:spacing w:val="5"/>
        </w:rPr>
        <w:t> </w:t>
      </w:r>
      <w:r>
        <w:rPr/>
        <w:t>Entretanto,</w:t>
      </w:r>
      <w:r>
        <w:rPr>
          <w:spacing w:val="-9"/>
        </w:rPr>
        <w:t> </w:t>
      </w:r>
      <w:r>
        <w:rPr/>
        <w:t>com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combinação</w:t>
      </w:r>
      <w:r>
        <w:rPr>
          <w:spacing w:val="-9"/>
        </w:rPr>
        <w:t> </w:t>
      </w:r>
      <w:r>
        <w:rPr/>
        <w:t>dos</w:t>
      </w:r>
      <w:r>
        <w:rPr>
          <w:spacing w:val="-10"/>
        </w:rPr>
        <w:t> </w:t>
      </w:r>
      <w:r>
        <w:rPr/>
        <w:t>classificadores</w:t>
      </w:r>
      <w:r>
        <w:rPr>
          <w:spacing w:val="-9"/>
        </w:rPr>
        <w:t> </w:t>
      </w:r>
      <w:r>
        <w:rPr/>
        <w:t>disponíveis,</w:t>
      </w:r>
      <w:r>
        <w:rPr>
          <w:spacing w:val="-10"/>
        </w:rPr>
        <w:t> </w:t>
      </w:r>
      <w:r>
        <w:rPr/>
        <w:t>o</w:t>
      </w:r>
      <w:r>
        <w:rPr>
          <w:spacing w:val="-57"/>
        </w:rPr>
        <w:t> </w:t>
      </w:r>
      <w:r>
        <w:rPr/>
        <w:t>risco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seleção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um</w:t>
      </w:r>
      <w:r>
        <w:rPr>
          <w:spacing w:val="-3"/>
        </w:rPr>
        <w:t> </w:t>
      </w:r>
      <w:r>
        <w:rPr/>
        <w:t>classificador</w:t>
      </w:r>
      <w:r>
        <w:rPr>
          <w:spacing w:val="-3"/>
        </w:rPr>
        <w:t> </w:t>
      </w:r>
      <w:r>
        <w:rPr/>
        <w:t>inadequado</w:t>
      </w:r>
      <w:r>
        <w:rPr>
          <w:spacing w:val="-2"/>
        </w:rPr>
        <w:t> </w:t>
      </w:r>
      <w:r>
        <w:rPr/>
        <w:t>é</w:t>
      </w:r>
      <w:r>
        <w:rPr>
          <w:spacing w:val="-3"/>
        </w:rPr>
        <w:t> </w:t>
      </w:r>
      <w:r>
        <w:rPr/>
        <w:t>menor</w:t>
      </w:r>
      <w:r>
        <w:rPr>
          <w:spacing w:val="-3"/>
        </w:rPr>
        <w:t> </w:t>
      </w:r>
      <w:r>
        <w:rPr/>
        <w:t>(Kuncheva,</w:t>
      </w:r>
      <w:r>
        <w:rPr>
          <w:spacing w:val="-3"/>
        </w:rPr>
        <w:t> </w:t>
      </w:r>
      <w:r>
        <w:rPr/>
        <w:t>2004);</w:t>
      </w:r>
    </w:p>
    <w:p>
      <w:pPr>
        <w:pStyle w:val="BodyText"/>
        <w:spacing w:before="4"/>
        <w:rPr>
          <w:sz w:val="28"/>
        </w:rPr>
      </w:pPr>
    </w:p>
    <w:p>
      <w:pPr>
        <w:pStyle w:val="ListParagraph"/>
        <w:numPr>
          <w:ilvl w:val="0"/>
          <w:numId w:val="14"/>
        </w:numPr>
        <w:tabs>
          <w:tab w:pos="1867" w:val="left" w:leader="none"/>
        </w:tabs>
        <w:spacing w:line="312" w:lineRule="auto" w:before="1" w:after="0"/>
        <w:ind w:left="1866" w:right="1131" w:hanging="297"/>
        <w:jc w:val="both"/>
        <w:rPr>
          <w:sz w:val="24"/>
        </w:rPr>
      </w:pPr>
      <w:r>
        <w:rPr>
          <w:i/>
          <w:sz w:val="24"/>
        </w:rPr>
        <w:t>Computacional: </w:t>
      </w:r>
      <w:r>
        <w:rPr>
          <w:sz w:val="24"/>
        </w:rPr>
        <w:t>Muitos algoritmos de aprendizado realizam alguma busca local a qual</w:t>
      </w:r>
      <w:r>
        <w:rPr>
          <w:spacing w:val="1"/>
          <w:sz w:val="24"/>
        </w:rPr>
        <w:t> </w:t>
      </w:r>
      <w:r>
        <w:rPr>
          <w:sz w:val="24"/>
        </w:rPr>
        <w:t>pode encontrar um ótimo local, impedindo que o algoritmo encontre a melhor hipótese.</w:t>
      </w:r>
      <w:r>
        <w:rPr>
          <w:spacing w:val="1"/>
          <w:sz w:val="24"/>
        </w:rPr>
        <w:t> </w:t>
      </w:r>
      <w:r>
        <w:rPr>
          <w:sz w:val="24"/>
        </w:rPr>
        <w:t>Um</w:t>
      </w:r>
      <w:r>
        <w:rPr>
          <w:spacing w:val="-2"/>
          <w:sz w:val="24"/>
        </w:rPr>
        <w:t> </w:t>
      </w:r>
      <w:r>
        <w:rPr>
          <w:i/>
          <w:sz w:val="24"/>
        </w:rPr>
        <w:t>ensemble</w:t>
      </w:r>
      <w:r>
        <w:rPr>
          <w:i/>
          <w:spacing w:val="-3"/>
          <w:sz w:val="24"/>
        </w:rPr>
        <w:t> </w:t>
      </w:r>
      <w:r>
        <w:rPr>
          <w:sz w:val="24"/>
        </w:rPr>
        <w:t>construído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partir</w:t>
      </w:r>
      <w:r>
        <w:rPr>
          <w:spacing w:val="-3"/>
          <w:sz w:val="24"/>
        </w:rPr>
        <w:t> </w:t>
      </w:r>
      <w:r>
        <w:rPr>
          <w:sz w:val="24"/>
        </w:rPr>
        <w:t>da</w:t>
      </w:r>
      <w:r>
        <w:rPr>
          <w:spacing w:val="-3"/>
          <w:sz w:val="24"/>
        </w:rPr>
        <w:t> </w:t>
      </w:r>
      <w:r>
        <w:rPr>
          <w:sz w:val="24"/>
        </w:rPr>
        <w:t>execução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um</w:t>
      </w:r>
      <w:r>
        <w:rPr>
          <w:spacing w:val="-2"/>
          <w:sz w:val="24"/>
        </w:rPr>
        <w:t> </w:t>
      </w:r>
      <w:r>
        <w:rPr>
          <w:sz w:val="24"/>
        </w:rPr>
        <w:t>algoritmo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busca</w:t>
      </w:r>
      <w:r>
        <w:rPr>
          <w:spacing w:val="-3"/>
          <w:sz w:val="24"/>
        </w:rPr>
        <w:t> </w:t>
      </w:r>
      <w:r>
        <w:rPr>
          <w:sz w:val="24"/>
        </w:rPr>
        <w:t>local</w:t>
      </w:r>
      <w:r>
        <w:rPr>
          <w:spacing w:val="-2"/>
          <w:sz w:val="24"/>
        </w:rPr>
        <w:t> </w:t>
      </w:r>
      <w:r>
        <w:rPr>
          <w:sz w:val="24"/>
        </w:rPr>
        <w:t>que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cada</w:t>
      </w:r>
      <w:r>
        <w:rPr>
          <w:spacing w:val="-57"/>
          <w:sz w:val="24"/>
        </w:rPr>
        <w:t> </w:t>
      </w:r>
      <w:r>
        <w:rPr>
          <w:sz w:val="24"/>
        </w:rPr>
        <w:t>iteração parte de diferentes pontos, pode fazer com que se encontre uma melhor aproxi-</w:t>
      </w:r>
      <w:r>
        <w:rPr>
          <w:spacing w:val="1"/>
          <w:sz w:val="24"/>
        </w:rPr>
        <w:t> </w:t>
      </w:r>
      <w:r>
        <w:rPr>
          <w:sz w:val="24"/>
        </w:rPr>
        <w:t>mação</w:t>
      </w:r>
      <w:r>
        <w:rPr>
          <w:spacing w:val="-2"/>
          <w:sz w:val="24"/>
        </w:rPr>
        <w:t> </w:t>
      </w:r>
      <w:r>
        <w:rPr>
          <w:sz w:val="24"/>
        </w:rPr>
        <w:t>do</w:t>
      </w:r>
      <w:r>
        <w:rPr>
          <w:spacing w:val="-2"/>
          <w:sz w:val="24"/>
        </w:rPr>
        <w:t> </w:t>
      </w:r>
      <w:r>
        <w:rPr>
          <w:sz w:val="24"/>
        </w:rPr>
        <w:t>que</w:t>
      </w:r>
      <w:r>
        <w:rPr>
          <w:spacing w:val="-2"/>
          <w:sz w:val="24"/>
        </w:rPr>
        <w:t> </w:t>
      </w:r>
      <w:r>
        <w:rPr>
          <w:sz w:val="24"/>
        </w:rPr>
        <w:t>considerando</w:t>
      </w:r>
      <w:r>
        <w:rPr>
          <w:spacing w:val="-2"/>
          <w:sz w:val="24"/>
        </w:rPr>
        <w:t> </w:t>
      </w:r>
      <w:r>
        <w:rPr>
          <w:sz w:val="24"/>
        </w:rPr>
        <w:t>somente</w:t>
      </w:r>
      <w:r>
        <w:rPr>
          <w:spacing w:val="-2"/>
          <w:sz w:val="24"/>
        </w:rPr>
        <w:t> </w:t>
      </w:r>
      <w:r>
        <w:rPr>
          <w:sz w:val="24"/>
        </w:rPr>
        <w:t>classificadores</w:t>
      </w:r>
      <w:r>
        <w:rPr>
          <w:spacing w:val="-2"/>
          <w:sz w:val="24"/>
        </w:rPr>
        <w:t> </w:t>
      </w:r>
      <w:r>
        <w:rPr>
          <w:sz w:val="24"/>
        </w:rPr>
        <w:t>individuais;</w:t>
      </w:r>
    </w:p>
    <w:p>
      <w:pPr>
        <w:pStyle w:val="BodyText"/>
        <w:spacing w:before="3"/>
        <w:rPr>
          <w:sz w:val="28"/>
        </w:rPr>
      </w:pPr>
    </w:p>
    <w:p>
      <w:pPr>
        <w:pStyle w:val="ListParagraph"/>
        <w:numPr>
          <w:ilvl w:val="0"/>
          <w:numId w:val="14"/>
        </w:numPr>
        <w:tabs>
          <w:tab w:pos="1867" w:val="left" w:leader="none"/>
        </w:tabs>
        <w:spacing w:line="312" w:lineRule="auto" w:before="0" w:after="0"/>
        <w:ind w:left="1866" w:right="1131" w:hanging="297"/>
        <w:jc w:val="both"/>
        <w:rPr>
          <w:sz w:val="24"/>
        </w:rPr>
      </w:pPr>
      <w:r>
        <w:rPr>
          <w:i/>
          <w:sz w:val="24"/>
        </w:rPr>
        <w:t>Representacional: </w:t>
      </w:r>
      <w:r>
        <w:rPr>
          <w:sz w:val="24"/>
        </w:rPr>
        <w:t>Pode acontecer que o espaço do classificador não contenha o classi-</w:t>
      </w:r>
      <w:r>
        <w:rPr>
          <w:spacing w:val="1"/>
          <w:sz w:val="24"/>
        </w:rPr>
        <w:t> </w:t>
      </w:r>
      <w:r>
        <w:rPr>
          <w:sz w:val="24"/>
        </w:rPr>
        <w:t>ficador ótimo.</w:t>
      </w:r>
      <w:r>
        <w:rPr>
          <w:spacing w:val="1"/>
          <w:sz w:val="24"/>
        </w:rPr>
        <w:t> </w:t>
      </w:r>
      <w:r>
        <w:rPr>
          <w:sz w:val="24"/>
        </w:rPr>
        <w:t>Por exemplo, se o classificador ótimo é não-linear, mas o classificador</w:t>
      </w:r>
      <w:r>
        <w:rPr>
          <w:spacing w:val="1"/>
          <w:sz w:val="24"/>
        </w:rPr>
        <w:t> </w:t>
      </w:r>
      <w:r>
        <w:rPr>
          <w:sz w:val="24"/>
        </w:rPr>
        <w:t>escolhido é linear, este não será capaz de encontrar a solução ótima do problema.</w:t>
      </w:r>
      <w:r>
        <w:rPr>
          <w:spacing w:val="1"/>
          <w:sz w:val="24"/>
        </w:rPr>
        <w:t> </w:t>
      </w:r>
      <w:r>
        <w:rPr>
          <w:sz w:val="24"/>
        </w:rPr>
        <w:t>No</w:t>
      </w:r>
      <w:r>
        <w:rPr>
          <w:spacing w:val="1"/>
          <w:sz w:val="24"/>
        </w:rPr>
        <w:t> </w:t>
      </w:r>
      <w:r>
        <w:rPr>
          <w:sz w:val="24"/>
        </w:rPr>
        <w:t>entanto, um conjunto de classificadores lineares pode aproximar qualquer fronteira de</w:t>
      </w:r>
      <w:r>
        <w:rPr>
          <w:spacing w:val="1"/>
          <w:sz w:val="24"/>
        </w:rPr>
        <w:t> </w:t>
      </w:r>
      <w:r>
        <w:rPr>
          <w:sz w:val="24"/>
        </w:rPr>
        <w:t>decisão. Certos problemas são muitos difíceis para um único classificador. Às vezes, a</w:t>
      </w:r>
      <w:r>
        <w:rPr>
          <w:spacing w:val="1"/>
          <w:sz w:val="24"/>
        </w:rPr>
        <w:t> </w:t>
      </w:r>
      <w:r>
        <w:rPr>
          <w:sz w:val="24"/>
        </w:rPr>
        <w:t>fronteira de decisão que separa dados de diferentes classes pode ser muito complexa e</w:t>
      </w:r>
      <w:r>
        <w:rPr>
          <w:spacing w:val="1"/>
          <w:sz w:val="24"/>
        </w:rPr>
        <w:t> </w:t>
      </w:r>
      <w:r>
        <w:rPr>
          <w:sz w:val="24"/>
        </w:rPr>
        <w:t>uma</w:t>
      </w:r>
      <w:r>
        <w:rPr>
          <w:spacing w:val="-4"/>
          <w:sz w:val="24"/>
        </w:rPr>
        <w:t> </w:t>
      </w:r>
      <w:r>
        <w:rPr>
          <w:sz w:val="24"/>
        </w:rPr>
        <w:t>combinação</w:t>
      </w:r>
      <w:r>
        <w:rPr>
          <w:spacing w:val="-3"/>
          <w:sz w:val="24"/>
        </w:rPr>
        <w:t> </w:t>
      </w:r>
      <w:r>
        <w:rPr>
          <w:sz w:val="24"/>
        </w:rPr>
        <w:t>apropriada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classificadores</w:t>
      </w:r>
      <w:r>
        <w:rPr>
          <w:spacing w:val="-3"/>
          <w:sz w:val="24"/>
        </w:rPr>
        <w:t> </w:t>
      </w:r>
      <w:r>
        <w:rPr>
          <w:sz w:val="24"/>
        </w:rPr>
        <w:t>pode</w:t>
      </w:r>
      <w:r>
        <w:rPr>
          <w:spacing w:val="-4"/>
          <w:sz w:val="24"/>
        </w:rPr>
        <w:t> </w:t>
      </w:r>
      <w:r>
        <w:rPr>
          <w:sz w:val="24"/>
        </w:rPr>
        <w:t>fazer</w:t>
      </w:r>
      <w:r>
        <w:rPr>
          <w:spacing w:val="-3"/>
          <w:sz w:val="24"/>
        </w:rPr>
        <w:t> </w:t>
      </w:r>
      <w:r>
        <w:rPr>
          <w:sz w:val="24"/>
        </w:rPr>
        <w:t>possível</w:t>
      </w:r>
      <w:r>
        <w:rPr>
          <w:spacing w:val="-3"/>
          <w:sz w:val="24"/>
        </w:rPr>
        <w:t> </w:t>
      </w:r>
      <w:r>
        <w:rPr>
          <w:sz w:val="24"/>
        </w:rPr>
        <w:t>essa</w:t>
      </w:r>
      <w:r>
        <w:rPr>
          <w:spacing w:val="-4"/>
          <w:sz w:val="24"/>
        </w:rPr>
        <w:t> </w:t>
      </w:r>
      <w:r>
        <w:rPr>
          <w:sz w:val="24"/>
        </w:rPr>
        <w:t>separação.</w:t>
      </w:r>
    </w:p>
    <w:p>
      <w:pPr>
        <w:pStyle w:val="BodyText"/>
        <w:spacing w:before="10"/>
        <w:rPr>
          <w:sz w:val="37"/>
        </w:rPr>
      </w:pPr>
    </w:p>
    <w:p>
      <w:pPr>
        <w:pStyle w:val="BodyText"/>
        <w:spacing w:line="312" w:lineRule="auto" w:before="1"/>
        <w:ind w:left="1280" w:right="1131" w:firstLine="351"/>
        <w:jc w:val="both"/>
      </w:pPr>
      <w:r>
        <w:rPr/>
        <w:t>Algoritmos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aprendizagem</w:t>
      </w:r>
      <w:r>
        <w:rPr>
          <w:spacing w:val="-3"/>
        </w:rPr>
        <w:t> </w:t>
      </w:r>
      <w:r>
        <w:rPr/>
        <w:t>tradicionais</w:t>
      </w:r>
      <w:r>
        <w:rPr>
          <w:spacing w:val="-4"/>
        </w:rPr>
        <w:t> </w:t>
      </w:r>
      <w:r>
        <w:rPr/>
        <w:t>falham</w:t>
      </w:r>
      <w:r>
        <w:rPr>
          <w:spacing w:val="-3"/>
        </w:rPr>
        <w:t> </w:t>
      </w:r>
      <w:r>
        <w:rPr/>
        <w:t>nestas</w:t>
      </w:r>
      <w:r>
        <w:rPr>
          <w:spacing w:val="-4"/>
        </w:rPr>
        <w:t> </w:t>
      </w:r>
      <w:r>
        <w:rPr/>
        <w:t>três</w:t>
      </w:r>
      <w:r>
        <w:rPr>
          <w:spacing w:val="-4"/>
        </w:rPr>
        <w:t> </w:t>
      </w:r>
      <w:r>
        <w:rPr/>
        <w:t>questões</w:t>
      </w:r>
      <w:r>
        <w:rPr>
          <w:spacing w:val="-3"/>
        </w:rPr>
        <w:t> </w:t>
      </w:r>
      <w:r>
        <w:rPr/>
        <w:t>(estatística,</w:t>
      </w:r>
      <w:r>
        <w:rPr>
          <w:spacing w:val="-4"/>
        </w:rPr>
        <w:t> </w:t>
      </w:r>
      <w:r>
        <w:rPr/>
        <w:t>computa-</w:t>
      </w:r>
      <w:r>
        <w:rPr>
          <w:spacing w:val="-57"/>
        </w:rPr>
        <w:t> </w:t>
      </w:r>
      <w:r>
        <w:rPr/>
        <w:t>cional</w:t>
      </w:r>
      <w:r>
        <w:rPr>
          <w:spacing w:val="-10"/>
        </w:rPr>
        <w:t> </w:t>
      </w:r>
      <w:r>
        <w:rPr/>
        <w:t>e</w:t>
      </w:r>
      <w:r>
        <w:rPr>
          <w:spacing w:val="-9"/>
        </w:rPr>
        <w:t> </w:t>
      </w:r>
      <w:r>
        <w:rPr/>
        <w:t>representacional),</w:t>
      </w:r>
      <w:r>
        <w:rPr>
          <w:spacing w:val="-9"/>
        </w:rPr>
        <w:t> </w:t>
      </w:r>
      <w:r>
        <w:rPr/>
        <w:t>enquanto</w:t>
      </w:r>
      <w:r>
        <w:rPr>
          <w:spacing w:val="-10"/>
        </w:rPr>
        <w:t> </w:t>
      </w:r>
      <w:r>
        <w:rPr/>
        <w:t>métodos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combinação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classificadores</w:t>
      </w:r>
      <w:r>
        <w:rPr>
          <w:spacing w:val="-9"/>
        </w:rPr>
        <w:t> </w:t>
      </w:r>
      <w:r>
        <w:rPr/>
        <w:t>podem</w:t>
      </w:r>
      <w:r>
        <w:rPr>
          <w:spacing w:val="-10"/>
        </w:rPr>
        <w:t> </w:t>
      </w:r>
      <w:r>
        <w:rPr/>
        <w:t>minimi-</w:t>
      </w:r>
      <w:r>
        <w:rPr>
          <w:spacing w:val="-57"/>
        </w:rPr>
        <w:t> </w:t>
      </w:r>
      <w:r>
        <w:rPr/>
        <w:t>zar</w:t>
      </w:r>
      <w:r>
        <w:rPr>
          <w:spacing w:val="-2"/>
        </w:rPr>
        <w:t> </w:t>
      </w:r>
      <w:r>
        <w:rPr/>
        <w:t>tais</w:t>
      </w:r>
      <w:r>
        <w:rPr>
          <w:spacing w:val="-1"/>
        </w:rPr>
        <w:t> </w:t>
      </w:r>
      <w:r>
        <w:rPr/>
        <w:t>problemas.</w:t>
      </w:r>
    </w:p>
    <w:p>
      <w:pPr>
        <w:pStyle w:val="BodyText"/>
        <w:spacing w:line="312" w:lineRule="auto" w:before="24"/>
        <w:ind w:left="1280" w:right="1131" w:firstLine="351"/>
        <w:jc w:val="both"/>
      </w:pPr>
      <w:r>
        <w:rPr/>
        <w:t>Rokach (2010) enfatiza que estudos experimentais realizados pela comunidade de apren-</w:t>
      </w:r>
      <w:r>
        <w:rPr>
          <w:spacing w:val="1"/>
        </w:rPr>
        <w:t> </w:t>
      </w:r>
      <w:r>
        <w:rPr/>
        <w:t>dizagem de máquina mostram que combinando as saídas de vários classificadores é possível</w:t>
      </w:r>
      <w:r>
        <w:rPr>
          <w:spacing w:val="1"/>
        </w:rPr>
        <w:t> </w:t>
      </w:r>
      <w:r>
        <w:rPr/>
        <w:t>reduzir o erro de generalização.</w:t>
      </w:r>
      <w:r>
        <w:rPr>
          <w:spacing w:val="1"/>
        </w:rPr>
        <w:t> </w:t>
      </w:r>
      <w:r>
        <w:rPr/>
        <w:t>Rokach (2010) ainda reitera que os métodos baseados em</w:t>
      </w:r>
      <w:r>
        <w:rPr>
          <w:spacing w:val="1"/>
        </w:rPr>
        <w:t> </w:t>
      </w:r>
      <w:r>
        <w:rPr/>
        <w:t>agregadores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classificadores</w:t>
      </w:r>
      <w:r>
        <w:rPr>
          <w:spacing w:val="-10"/>
        </w:rPr>
        <w:t> </w:t>
      </w:r>
      <w:r>
        <w:rPr/>
        <w:t>têm</w:t>
      </w:r>
      <w:r>
        <w:rPr>
          <w:spacing w:val="-10"/>
        </w:rPr>
        <w:t> </w:t>
      </w:r>
      <w:r>
        <w:rPr/>
        <w:t>se</w:t>
      </w:r>
      <w:r>
        <w:rPr>
          <w:spacing w:val="-10"/>
        </w:rPr>
        <w:t> </w:t>
      </w:r>
      <w:r>
        <w:rPr/>
        <w:t>mostrado</w:t>
      </w:r>
      <w:r>
        <w:rPr>
          <w:spacing w:val="-10"/>
        </w:rPr>
        <w:t> </w:t>
      </w:r>
      <w:r>
        <w:rPr/>
        <w:t>eficientes</w:t>
      </w:r>
      <w:r>
        <w:rPr>
          <w:spacing w:val="-10"/>
        </w:rPr>
        <w:t> </w:t>
      </w:r>
      <w:r>
        <w:rPr/>
        <w:t>em</w:t>
      </w:r>
      <w:r>
        <w:rPr>
          <w:spacing w:val="-10"/>
        </w:rPr>
        <w:t> </w:t>
      </w:r>
      <w:r>
        <w:rPr/>
        <w:t>diversos</w:t>
      </w:r>
      <w:r>
        <w:rPr>
          <w:spacing w:val="-10"/>
        </w:rPr>
        <w:t> </w:t>
      </w:r>
      <w:r>
        <w:rPr/>
        <w:t>domínios</w:t>
      </w:r>
      <w:r>
        <w:rPr>
          <w:spacing w:val="-10"/>
        </w:rPr>
        <w:t> </w:t>
      </w:r>
      <w:r>
        <w:rPr/>
        <w:t>tais</w:t>
      </w:r>
      <w:r>
        <w:rPr>
          <w:spacing w:val="-10"/>
        </w:rPr>
        <w:t> </w:t>
      </w:r>
      <w:r>
        <w:rPr/>
        <w:t>como</w:t>
      </w:r>
      <w:r>
        <w:rPr>
          <w:spacing w:val="-9"/>
        </w:rPr>
        <w:t> </w:t>
      </w:r>
      <w:r>
        <w:rPr/>
        <w:t>apli-</w:t>
      </w:r>
      <w:r>
        <w:rPr>
          <w:spacing w:val="-58"/>
        </w:rPr>
        <w:t> </w:t>
      </w:r>
      <w:r>
        <w:rPr/>
        <w:t>cações financeiras (Lei, 2002), bioinformática (Tan </w:t>
      </w:r>
      <w:r>
        <w:rPr>
          <w:i/>
        </w:rPr>
        <w:t>et al.</w:t>
      </w:r>
      <w:r>
        <w:rPr/>
        <w:t>, 2003), saúde (Man, 2004), indústria</w:t>
      </w:r>
      <w:r>
        <w:rPr>
          <w:spacing w:val="-57"/>
        </w:rPr>
        <w:t> </w:t>
      </w:r>
      <w:r>
        <w:rPr>
          <w:w w:val="95"/>
        </w:rPr>
        <w:t>(Maimon</w:t>
      </w:r>
      <w:r>
        <w:rPr>
          <w:spacing w:val="17"/>
          <w:w w:val="95"/>
        </w:rPr>
        <w:t> </w:t>
      </w:r>
      <w:r>
        <w:rPr>
          <w:w w:val="95"/>
        </w:rPr>
        <w:t>&amp;</w:t>
      </w:r>
      <w:r>
        <w:rPr>
          <w:spacing w:val="17"/>
          <w:w w:val="95"/>
        </w:rPr>
        <w:t> </w:t>
      </w:r>
      <w:r>
        <w:rPr>
          <w:w w:val="95"/>
        </w:rPr>
        <w:t>Rokach,</w:t>
      </w:r>
      <w:r>
        <w:rPr>
          <w:spacing w:val="18"/>
          <w:w w:val="95"/>
        </w:rPr>
        <w:t> </w:t>
      </w:r>
      <w:r>
        <w:rPr>
          <w:w w:val="95"/>
        </w:rPr>
        <w:t>2004),</w:t>
      </w:r>
      <w:r>
        <w:rPr>
          <w:spacing w:val="21"/>
          <w:w w:val="95"/>
        </w:rPr>
        <w:t> </w:t>
      </w:r>
      <w:r>
        <w:rPr>
          <w:w w:val="95"/>
        </w:rPr>
        <w:t>geografia</w:t>
      </w:r>
      <w:r>
        <w:rPr>
          <w:spacing w:val="17"/>
          <w:w w:val="95"/>
        </w:rPr>
        <w:t> </w:t>
      </w:r>
      <w:r>
        <w:rPr>
          <w:w w:val="95"/>
        </w:rPr>
        <w:t>(Bru,</w:t>
      </w:r>
      <w:r>
        <w:rPr>
          <w:spacing w:val="18"/>
          <w:w w:val="95"/>
        </w:rPr>
        <w:t> </w:t>
      </w:r>
      <w:r>
        <w:rPr>
          <w:w w:val="95"/>
        </w:rPr>
        <w:t>2004),</w:t>
      </w:r>
      <w:r>
        <w:rPr>
          <w:spacing w:val="20"/>
          <w:w w:val="95"/>
        </w:rPr>
        <w:t> </w:t>
      </w:r>
      <w:r>
        <w:rPr>
          <w:w w:val="95"/>
        </w:rPr>
        <w:t>principalmente</w:t>
      </w:r>
      <w:r>
        <w:rPr>
          <w:spacing w:val="18"/>
          <w:w w:val="95"/>
        </w:rPr>
        <w:t> </w:t>
      </w:r>
      <w:r>
        <w:rPr>
          <w:w w:val="95"/>
        </w:rPr>
        <w:t>devido</w:t>
      </w:r>
      <w:r>
        <w:rPr>
          <w:spacing w:val="17"/>
          <w:w w:val="95"/>
        </w:rPr>
        <w:t> </w:t>
      </w:r>
      <w:r>
        <w:rPr>
          <w:w w:val="95"/>
        </w:rPr>
        <w:t>ao</w:t>
      </w:r>
      <w:r>
        <w:rPr>
          <w:spacing w:val="18"/>
          <w:w w:val="95"/>
        </w:rPr>
        <w:t> </w:t>
      </w:r>
      <w:r>
        <w:rPr>
          <w:w w:val="95"/>
        </w:rPr>
        <w:t>fato</w:t>
      </w:r>
      <w:r>
        <w:rPr>
          <w:spacing w:val="17"/>
          <w:w w:val="95"/>
        </w:rPr>
        <w:t> </w:t>
      </w:r>
      <w:r>
        <w:rPr>
          <w:w w:val="95"/>
        </w:rPr>
        <w:t>de</w:t>
      </w:r>
      <w:r>
        <w:rPr>
          <w:spacing w:val="18"/>
          <w:w w:val="95"/>
        </w:rPr>
        <w:t> </w:t>
      </w:r>
      <w:r>
        <w:rPr>
          <w:w w:val="95"/>
        </w:rPr>
        <w:t>vários</w:t>
      </w:r>
      <w:r>
        <w:rPr>
          <w:spacing w:val="17"/>
          <w:w w:val="95"/>
        </w:rPr>
        <w:t> </w:t>
      </w:r>
      <w:r>
        <w:rPr>
          <w:w w:val="95"/>
        </w:rPr>
        <w:t>tipos</w:t>
      </w:r>
      <w:r>
        <w:rPr>
          <w:spacing w:val="-55"/>
          <w:w w:val="95"/>
        </w:rPr>
        <w:t> </w:t>
      </w:r>
      <w:r>
        <w:rPr/>
        <w:t>de</w:t>
      </w:r>
      <w:r>
        <w:rPr>
          <w:spacing w:val="-2"/>
        </w:rPr>
        <w:t> </w:t>
      </w:r>
      <w:r>
        <w:rPr/>
        <w:t>classificadores</w:t>
      </w:r>
      <w:r>
        <w:rPr>
          <w:spacing w:val="-2"/>
        </w:rPr>
        <w:t> </w:t>
      </w:r>
      <w:r>
        <w:rPr/>
        <w:t>tenderem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ter</w:t>
      </w:r>
      <w:r>
        <w:rPr>
          <w:spacing w:val="-2"/>
        </w:rPr>
        <w:t> </w:t>
      </w:r>
      <w:r>
        <w:rPr/>
        <w:t>diferentes</w:t>
      </w:r>
      <w:r>
        <w:rPr>
          <w:spacing w:val="-2"/>
        </w:rPr>
        <w:t> </w:t>
      </w:r>
      <w:r>
        <w:rPr>
          <w:i/>
        </w:rPr>
        <w:t>biases</w:t>
      </w:r>
      <w:r>
        <w:rPr>
          <w:i/>
          <w:spacing w:val="-1"/>
        </w:rPr>
        <w:t> </w:t>
      </w:r>
      <w:r>
        <w:rPr/>
        <w:t>indutivos.</w:t>
      </w:r>
    </w:p>
    <w:p>
      <w:pPr>
        <w:pStyle w:val="BodyText"/>
        <w:spacing w:line="312" w:lineRule="auto" w:before="24"/>
        <w:ind w:left="1280" w:right="1131" w:firstLine="351"/>
        <w:jc w:val="both"/>
      </w:pPr>
      <w:r>
        <w:rPr/>
        <w:t>Kuncheva (2004) enumera quatro principais oportunidades de pesquisa relativas à constru-</w:t>
      </w:r>
      <w:r>
        <w:rPr>
          <w:spacing w:val="-57"/>
        </w:rPr>
        <w:t> </w:t>
      </w:r>
      <w:r>
        <w:rPr/>
        <w:t>ção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agregadores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“classificadores</w:t>
      </w:r>
      <w:r>
        <w:rPr>
          <w:spacing w:val="-9"/>
        </w:rPr>
        <w:t> </w:t>
      </w:r>
      <w:r>
        <w:rPr/>
        <w:t>diversos”,</w:t>
      </w:r>
      <w:r>
        <w:rPr>
          <w:spacing w:val="-10"/>
        </w:rPr>
        <w:t> </w:t>
      </w:r>
      <w:r>
        <w:rPr/>
        <w:t>ou</w:t>
      </w:r>
      <w:r>
        <w:rPr>
          <w:spacing w:val="-9"/>
        </w:rPr>
        <w:t> </w:t>
      </w:r>
      <w:r>
        <w:rPr/>
        <w:t>seja,</w:t>
      </w:r>
      <w:r>
        <w:rPr>
          <w:spacing w:val="-10"/>
        </w:rPr>
        <w:t> </w:t>
      </w:r>
      <w:r>
        <w:rPr/>
        <w:t>classificadores</w:t>
      </w:r>
      <w:r>
        <w:rPr>
          <w:spacing w:val="-9"/>
        </w:rPr>
        <w:t> </w:t>
      </w:r>
      <w:r>
        <w:rPr/>
        <w:t>que</w:t>
      </w:r>
      <w:r>
        <w:rPr>
          <w:spacing w:val="-10"/>
        </w:rPr>
        <w:t> </w:t>
      </w:r>
      <w:r>
        <w:rPr/>
        <w:t>podem</w:t>
      </w:r>
      <w:r>
        <w:rPr>
          <w:spacing w:val="-9"/>
        </w:rPr>
        <w:t> </w:t>
      </w:r>
      <w:r>
        <w:rPr/>
        <w:t>apresentar</w:t>
      </w:r>
      <w:r>
        <w:rPr>
          <w:spacing w:val="-58"/>
        </w:rPr>
        <w:t> </w:t>
      </w:r>
      <w:r>
        <w:rPr/>
        <w:t>diferentes margens de decisão, com erros e acertos independentes. Na Figura </w:t>
      </w:r>
      <w:r>
        <w:rPr>
          <w:color w:val="0000B3"/>
        </w:rPr>
        <w:t>2.2</w:t>
      </w:r>
      <w:r>
        <w:rPr/>
        <w:t>, são ilustra-</w:t>
      </w:r>
      <w:r>
        <w:rPr>
          <w:spacing w:val="1"/>
        </w:rPr>
        <w:t> </w:t>
      </w:r>
      <w:r>
        <w:rPr/>
        <w:t>dos tais focos de pesquisa em </w:t>
      </w:r>
      <w:r>
        <w:rPr>
          <w:i/>
        </w:rPr>
        <w:t>ensembles </w:t>
      </w:r>
      <w:r>
        <w:rPr/>
        <w:t>de classificadores: em (i), o foco é a construção de</w:t>
      </w:r>
      <w:r>
        <w:rPr>
          <w:spacing w:val="1"/>
        </w:rPr>
        <w:t> </w:t>
      </w:r>
      <w:r>
        <w:rPr>
          <w:i/>
        </w:rPr>
        <w:t>ensembles</w:t>
      </w:r>
      <w:r>
        <w:rPr>
          <w:i/>
          <w:spacing w:val="-12"/>
        </w:rPr>
        <w:t> </w:t>
      </w:r>
      <w:r>
        <w:rPr/>
        <w:t>através</w:t>
      </w:r>
      <w:r>
        <w:rPr>
          <w:spacing w:val="-11"/>
        </w:rPr>
        <w:t> </w:t>
      </w:r>
      <w:r>
        <w:rPr/>
        <w:t>da</w:t>
      </w:r>
      <w:r>
        <w:rPr>
          <w:spacing w:val="-11"/>
        </w:rPr>
        <w:t> </w:t>
      </w:r>
      <w:r>
        <w:rPr/>
        <w:t>combinação</w:t>
      </w:r>
      <w:r>
        <w:rPr>
          <w:spacing w:val="-11"/>
        </w:rPr>
        <w:t> </w:t>
      </w:r>
      <w:r>
        <w:rPr/>
        <w:t>dos</w:t>
      </w:r>
      <w:r>
        <w:rPr>
          <w:spacing w:val="-11"/>
        </w:rPr>
        <w:t> </w:t>
      </w:r>
      <w:r>
        <w:rPr/>
        <w:t>classificadores</w:t>
      </w:r>
      <w:r>
        <w:rPr>
          <w:spacing w:val="-11"/>
        </w:rPr>
        <w:t> </w:t>
      </w:r>
      <w:r>
        <w:rPr/>
        <w:t>base,</w:t>
      </w:r>
      <w:r>
        <w:rPr>
          <w:spacing w:val="-11"/>
        </w:rPr>
        <w:t> </w:t>
      </w:r>
      <w:r>
        <w:rPr/>
        <w:t>que</w:t>
      </w:r>
      <w:r>
        <w:rPr>
          <w:spacing w:val="-11"/>
        </w:rPr>
        <w:t> </w:t>
      </w:r>
      <w:r>
        <w:rPr/>
        <w:t>pode</w:t>
      </w:r>
      <w:r>
        <w:rPr>
          <w:spacing w:val="-11"/>
        </w:rPr>
        <w:t> </w:t>
      </w:r>
      <w:r>
        <w:rPr/>
        <w:t>ser</w:t>
      </w:r>
      <w:r>
        <w:rPr>
          <w:spacing w:val="-11"/>
        </w:rPr>
        <w:t> </w:t>
      </w:r>
      <w:r>
        <w:rPr/>
        <w:t>feita</w:t>
      </w:r>
      <w:r>
        <w:rPr>
          <w:spacing w:val="-11"/>
        </w:rPr>
        <w:t> </w:t>
      </w:r>
      <w:r>
        <w:rPr/>
        <w:t>utilizando</w:t>
      </w:r>
      <w:r>
        <w:rPr>
          <w:spacing w:val="-11"/>
        </w:rPr>
        <w:t> </w:t>
      </w:r>
      <w:r>
        <w:rPr/>
        <w:t>estraté-</w:t>
      </w:r>
      <w:r>
        <w:rPr>
          <w:spacing w:val="-58"/>
        </w:rPr>
        <w:t> </w:t>
      </w:r>
      <w:r>
        <w:rPr/>
        <w:t>gias</w:t>
      </w:r>
      <w:r>
        <w:rPr>
          <w:spacing w:val="-3"/>
        </w:rPr>
        <w:t> </w:t>
      </w:r>
      <w:r>
        <w:rPr/>
        <w:t>como</w:t>
      </w:r>
      <w:r>
        <w:rPr>
          <w:spacing w:val="-2"/>
        </w:rPr>
        <w:t> </w:t>
      </w:r>
      <w:r>
        <w:rPr/>
        <w:t>voto</w:t>
      </w:r>
      <w:r>
        <w:rPr>
          <w:spacing w:val="-2"/>
        </w:rPr>
        <w:t> </w:t>
      </w:r>
      <w:r>
        <w:rPr/>
        <w:t>majoritário,</w:t>
      </w:r>
      <w:r>
        <w:rPr>
          <w:spacing w:val="-1"/>
        </w:rPr>
        <w:t> </w:t>
      </w:r>
      <w:r>
        <w:rPr/>
        <w:t>unanimidade,</w:t>
      </w:r>
      <w:r>
        <w:rPr>
          <w:spacing w:val="-1"/>
        </w:rPr>
        <w:t> </w:t>
      </w:r>
      <w:r>
        <w:rPr/>
        <w:t>média</w:t>
      </w:r>
      <w:r>
        <w:rPr>
          <w:spacing w:val="-2"/>
        </w:rPr>
        <w:t> </w:t>
      </w:r>
      <w:r>
        <w:rPr/>
        <w:t>das</w:t>
      </w:r>
      <w:r>
        <w:rPr>
          <w:spacing w:val="-2"/>
        </w:rPr>
        <w:t> </w:t>
      </w:r>
      <w:r>
        <w:rPr/>
        <w:t>probabilidades</w:t>
      </w:r>
      <w:r>
        <w:rPr>
          <w:spacing w:val="-3"/>
        </w:rPr>
        <w:t> </w:t>
      </w:r>
      <w:r>
        <w:rPr/>
        <w:t>das</w:t>
      </w:r>
      <w:r>
        <w:rPr>
          <w:spacing w:val="-2"/>
        </w:rPr>
        <w:t> </w:t>
      </w:r>
      <w:r>
        <w:rPr/>
        <w:t>classes</w:t>
      </w:r>
      <w:r>
        <w:rPr>
          <w:spacing w:val="-2"/>
        </w:rPr>
        <w:t> </w:t>
      </w:r>
      <w:r>
        <w:rPr/>
        <w:t>inferidas</w:t>
      </w:r>
      <w:r>
        <w:rPr>
          <w:spacing w:val="-2"/>
        </w:rPr>
        <w:t> </w:t>
      </w:r>
      <w:r>
        <w:rPr/>
        <w:t>pelos</w:t>
      </w:r>
      <w:r>
        <w:rPr>
          <w:spacing w:val="-57"/>
        </w:rPr>
        <w:t> </w:t>
      </w:r>
      <w:r>
        <w:rPr/>
        <w:t>modelos de base, dentre outras; em (ii), o foco são estratégias para a escolha dos classificado-</w:t>
      </w:r>
      <w:r>
        <w:rPr>
          <w:spacing w:val="1"/>
        </w:rPr>
        <w:t> </w:t>
      </w:r>
      <w:r>
        <w:rPr/>
        <w:t>res utilizados no </w:t>
      </w:r>
      <w:r>
        <w:rPr>
          <w:i/>
        </w:rPr>
        <w:t>ensemble</w:t>
      </w:r>
      <w:r>
        <w:rPr/>
        <w:t>; em (iii), o foco é a definição dos atributos que irão compor cada</w:t>
      </w:r>
      <w:r>
        <w:rPr>
          <w:spacing w:val="1"/>
        </w:rPr>
        <w:t> </w:t>
      </w:r>
      <w:r>
        <w:rPr/>
        <w:t>uma das </w:t>
      </w:r>
      <w:r>
        <w:rPr>
          <w:i/>
        </w:rPr>
        <w:t>bag-of-words </w:t>
      </w:r>
      <w:r>
        <w:rPr/>
        <w:t>de treinamento;</w:t>
      </w:r>
      <w:r>
        <w:rPr>
          <w:spacing w:val="1"/>
        </w:rPr>
        <w:t> </w:t>
      </w:r>
      <w:r>
        <w:rPr/>
        <w:t>e,</w:t>
      </w:r>
      <w:r>
        <w:rPr>
          <w:spacing w:val="1"/>
        </w:rPr>
        <w:t> </w:t>
      </w:r>
      <w:r>
        <w:rPr/>
        <w:t>por fim,</w:t>
      </w:r>
      <w:r>
        <w:rPr>
          <w:spacing w:val="60"/>
        </w:rPr>
        <w:t> </w:t>
      </w:r>
      <w:r>
        <w:rPr/>
        <w:t>em (iv),</w:t>
      </w:r>
      <w:r>
        <w:rPr>
          <w:spacing w:val="60"/>
        </w:rPr>
        <w:t> </w:t>
      </w:r>
      <w:r>
        <w:rPr/>
        <w:t>o foco é a escolha dos exemplos</w:t>
      </w:r>
      <w:r>
        <w:rPr>
          <w:spacing w:val="1"/>
        </w:rPr>
        <w:t> </w:t>
      </w:r>
      <w:r>
        <w:rPr/>
        <w:t>de treinamento que irão ser usados nos classificadores.</w:t>
      </w:r>
      <w:r>
        <w:rPr>
          <w:spacing w:val="1"/>
        </w:rPr>
        <w:t> </w:t>
      </w:r>
      <w:r>
        <w:rPr/>
        <w:t>Em cada um dos quatro objetivos de</w:t>
      </w:r>
      <w:r>
        <w:rPr>
          <w:spacing w:val="1"/>
        </w:rPr>
        <w:t> </w:t>
      </w:r>
      <w:r>
        <w:rPr/>
        <w:t>pesquisa listados por Kuncheva (2004) há a oportunidade de maximizar a diversidade entre os</w:t>
      </w:r>
      <w:r>
        <w:rPr>
          <w:spacing w:val="-57"/>
        </w:rPr>
        <w:t> </w:t>
      </w:r>
      <w:r>
        <w:rPr/>
        <w:t>seus classificadores base, com o objetivo de maximizar também o poder preditivo do modelo</w:t>
      </w:r>
      <w:r>
        <w:rPr>
          <w:spacing w:val="1"/>
        </w:rPr>
        <w:t> </w:t>
      </w:r>
      <w:r>
        <w:rPr/>
        <w:t>final.</w:t>
      </w:r>
    </w:p>
    <w:p>
      <w:pPr>
        <w:spacing w:after="0" w:line="312" w:lineRule="auto"/>
        <w:jc w:val="both"/>
        <w:sectPr>
          <w:pgSz w:w="11910" w:h="16840"/>
          <w:pgMar w:header="480" w:footer="557" w:top="780" w:bottom="740" w:left="4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5"/>
        </w:rPr>
      </w:pPr>
    </w:p>
    <w:p>
      <w:pPr>
        <w:pStyle w:val="BodyText"/>
        <w:ind w:left="1278"/>
        <w:rPr>
          <w:sz w:val="20"/>
        </w:rPr>
      </w:pPr>
      <w:r>
        <w:rPr>
          <w:sz w:val="20"/>
        </w:rPr>
        <w:drawing>
          <wp:inline distT="0" distB="0" distL="0" distR="0">
            <wp:extent cx="4937950" cy="3663791"/>
            <wp:effectExtent l="0" t="0" r="0" b="0"/>
            <wp:docPr id="5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1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7950" cy="366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before="97"/>
        <w:ind w:left="1998"/>
      </w:pPr>
      <w:r>
        <w:rPr/>
        <w:t>Figura</w:t>
      </w:r>
      <w:r>
        <w:rPr>
          <w:spacing w:val="-6"/>
        </w:rPr>
        <w:t> </w:t>
      </w:r>
      <w:r>
        <w:rPr/>
        <w:t>2.2:</w:t>
      </w:r>
      <w:r>
        <w:rPr>
          <w:spacing w:val="9"/>
        </w:rPr>
        <w:t> </w:t>
      </w:r>
      <w:r>
        <w:rPr/>
        <w:t>Abordagens</w:t>
      </w:r>
      <w:r>
        <w:rPr>
          <w:spacing w:val="-5"/>
        </w:rPr>
        <w:t> </w:t>
      </w:r>
      <w:r>
        <w:rPr/>
        <w:t>para</w:t>
      </w:r>
      <w:r>
        <w:rPr>
          <w:spacing w:val="-5"/>
        </w:rPr>
        <w:t> </w:t>
      </w:r>
      <w:r>
        <w:rPr/>
        <w:t>construir</w:t>
      </w:r>
      <w:r>
        <w:rPr>
          <w:spacing w:val="-5"/>
        </w:rPr>
        <w:t> </w:t>
      </w:r>
      <w:r>
        <w:rPr>
          <w:i/>
        </w:rPr>
        <w:t>ensembles</w:t>
      </w:r>
      <w:r>
        <w:rPr>
          <w:i/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classificadores.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4"/>
        <w:rPr>
          <w:sz w:val="39"/>
        </w:rPr>
      </w:pPr>
    </w:p>
    <w:p>
      <w:pPr>
        <w:pStyle w:val="BodyText"/>
        <w:spacing w:line="312" w:lineRule="auto"/>
        <w:ind w:left="713" w:right="1698" w:firstLine="351"/>
        <w:jc w:val="both"/>
      </w:pPr>
      <w:r>
        <w:rPr/>
        <w:t>É importante enfatizar que não há garantia que a combinação de múltiplos classificadores</w:t>
      </w:r>
      <w:r>
        <w:rPr>
          <w:spacing w:val="1"/>
        </w:rPr>
        <w:t> </w:t>
      </w:r>
      <w:r>
        <w:rPr/>
        <w:t>sempre produzirá melhores resultados que os seus classificadores individuais tidos como base,</w:t>
      </w:r>
      <w:r>
        <w:rPr>
          <w:spacing w:val="-57"/>
        </w:rPr>
        <w:t> </w:t>
      </w:r>
      <w:r>
        <w:rPr/>
        <w:t>exceto</w:t>
      </w:r>
      <w:r>
        <w:rPr>
          <w:spacing w:val="24"/>
        </w:rPr>
        <w:t> </w:t>
      </w:r>
      <w:r>
        <w:rPr/>
        <w:t>em</w:t>
      </w:r>
      <w:r>
        <w:rPr>
          <w:spacing w:val="25"/>
        </w:rPr>
        <w:t> </w:t>
      </w:r>
      <w:r>
        <w:rPr/>
        <w:t>alguns</w:t>
      </w:r>
      <w:r>
        <w:rPr>
          <w:spacing w:val="25"/>
        </w:rPr>
        <w:t> </w:t>
      </w:r>
      <w:r>
        <w:rPr/>
        <w:t>casos</w:t>
      </w:r>
      <w:r>
        <w:rPr>
          <w:spacing w:val="25"/>
        </w:rPr>
        <w:t> </w:t>
      </w:r>
      <w:r>
        <w:rPr/>
        <w:t>especiais</w:t>
      </w:r>
      <w:r>
        <w:rPr>
          <w:spacing w:val="25"/>
        </w:rPr>
        <w:t> </w:t>
      </w:r>
      <w:r>
        <w:rPr/>
        <w:t>(Fumera</w:t>
      </w:r>
      <w:r>
        <w:rPr>
          <w:spacing w:val="25"/>
        </w:rPr>
        <w:t> </w:t>
      </w:r>
      <w:r>
        <w:rPr/>
        <w:t>&amp;</w:t>
      </w:r>
      <w:r>
        <w:rPr>
          <w:spacing w:val="25"/>
        </w:rPr>
        <w:t> </w:t>
      </w:r>
      <w:r>
        <w:rPr/>
        <w:t>Roli,</w:t>
      </w:r>
      <w:r>
        <w:rPr>
          <w:spacing w:val="25"/>
        </w:rPr>
        <w:t> </w:t>
      </w:r>
      <w:r>
        <w:rPr/>
        <w:t>2005).</w:t>
      </w:r>
      <w:r>
        <w:rPr>
          <w:spacing w:val="36"/>
        </w:rPr>
        <w:t> </w:t>
      </w:r>
      <w:r>
        <w:rPr/>
        <w:t>Em</w:t>
      </w:r>
      <w:r>
        <w:rPr>
          <w:spacing w:val="25"/>
        </w:rPr>
        <w:t> </w:t>
      </w:r>
      <w:r>
        <w:rPr/>
        <w:t>outras</w:t>
      </w:r>
      <w:r>
        <w:rPr>
          <w:spacing w:val="25"/>
        </w:rPr>
        <w:t> </w:t>
      </w:r>
      <w:r>
        <w:rPr/>
        <w:t>palavras,</w:t>
      </w:r>
      <w:r>
        <w:rPr>
          <w:spacing w:val="31"/>
        </w:rPr>
        <w:t> </w:t>
      </w:r>
      <w:r>
        <w:rPr/>
        <w:t>a</w:t>
      </w:r>
      <w:r>
        <w:rPr>
          <w:spacing w:val="25"/>
        </w:rPr>
        <w:t> </w:t>
      </w:r>
      <w:r>
        <w:rPr/>
        <w:t>agregação</w:t>
      </w:r>
      <w:r>
        <w:rPr>
          <w:spacing w:val="-58"/>
        </w:rPr>
        <w:t> </w:t>
      </w:r>
      <w:r>
        <w:rPr/>
        <w:t>de classificadores não necessariamente terá o melhor desempenho se comparado ao melhor</w:t>
      </w:r>
      <w:r>
        <w:rPr>
          <w:spacing w:val="1"/>
        </w:rPr>
        <w:t> </w:t>
      </w:r>
      <w:r>
        <w:rPr>
          <w:w w:val="95"/>
        </w:rPr>
        <w:t>classificador</w:t>
      </w:r>
      <w:r>
        <w:rPr>
          <w:spacing w:val="20"/>
          <w:w w:val="95"/>
        </w:rPr>
        <w:t> </w:t>
      </w:r>
      <w:r>
        <w:rPr>
          <w:w w:val="95"/>
        </w:rPr>
        <w:t>base</w:t>
      </w:r>
      <w:r>
        <w:rPr>
          <w:spacing w:val="20"/>
          <w:w w:val="95"/>
        </w:rPr>
        <w:t> </w:t>
      </w:r>
      <w:r>
        <w:rPr>
          <w:w w:val="95"/>
        </w:rPr>
        <w:t>pertencente</w:t>
      </w:r>
      <w:r>
        <w:rPr>
          <w:spacing w:val="21"/>
          <w:w w:val="95"/>
        </w:rPr>
        <w:t> </w:t>
      </w:r>
      <w:r>
        <w:rPr>
          <w:w w:val="95"/>
        </w:rPr>
        <w:t>ao</w:t>
      </w:r>
      <w:r>
        <w:rPr>
          <w:spacing w:val="20"/>
          <w:w w:val="95"/>
        </w:rPr>
        <w:t> </w:t>
      </w:r>
      <w:r>
        <w:rPr>
          <w:i/>
          <w:w w:val="95"/>
        </w:rPr>
        <w:t>ensemble</w:t>
      </w:r>
      <w:r>
        <w:rPr>
          <w:w w:val="95"/>
        </w:rPr>
        <w:t>,</w:t>
      </w:r>
      <w:r>
        <w:rPr>
          <w:spacing w:val="23"/>
          <w:w w:val="95"/>
        </w:rPr>
        <w:t> </w:t>
      </w:r>
      <w:r>
        <w:rPr>
          <w:w w:val="95"/>
        </w:rPr>
        <w:t>entretanto</w:t>
      </w:r>
      <w:r>
        <w:rPr>
          <w:spacing w:val="21"/>
          <w:w w:val="95"/>
        </w:rPr>
        <w:t> </w:t>
      </w:r>
      <w:r>
        <w:rPr>
          <w:w w:val="95"/>
        </w:rPr>
        <w:t>ele</w:t>
      </w:r>
      <w:r>
        <w:rPr>
          <w:spacing w:val="20"/>
          <w:w w:val="95"/>
        </w:rPr>
        <w:t> </w:t>
      </w:r>
      <w:r>
        <w:rPr>
          <w:w w:val="95"/>
        </w:rPr>
        <w:t>certamente</w:t>
      </w:r>
      <w:r>
        <w:rPr>
          <w:spacing w:val="21"/>
          <w:w w:val="95"/>
        </w:rPr>
        <w:t> </w:t>
      </w:r>
      <w:r>
        <w:rPr>
          <w:w w:val="95"/>
        </w:rPr>
        <w:t>reduzirá</w:t>
      </w:r>
      <w:r>
        <w:rPr>
          <w:spacing w:val="20"/>
          <w:w w:val="95"/>
        </w:rPr>
        <w:t> </w:t>
      </w:r>
      <w:r>
        <w:rPr>
          <w:w w:val="95"/>
        </w:rPr>
        <w:t>o</w:t>
      </w:r>
      <w:r>
        <w:rPr>
          <w:spacing w:val="20"/>
          <w:w w:val="95"/>
        </w:rPr>
        <w:t> </w:t>
      </w:r>
      <w:r>
        <w:rPr>
          <w:w w:val="95"/>
        </w:rPr>
        <w:t>risco</w:t>
      </w:r>
      <w:r>
        <w:rPr>
          <w:spacing w:val="21"/>
          <w:w w:val="95"/>
        </w:rPr>
        <w:t> </w:t>
      </w:r>
      <w:r>
        <w:rPr>
          <w:w w:val="95"/>
        </w:rPr>
        <w:t>de</w:t>
      </w:r>
      <w:r>
        <w:rPr>
          <w:spacing w:val="20"/>
          <w:w w:val="95"/>
        </w:rPr>
        <w:t> </w:t>
      </w:r>
      <w:r>
        <w:rPr>
          <w:w w:val="95"/>
        </w:rPr>
        <w:t>realizar</w:t>
      </w:r>
      <w:r>
        <w:rPr>
          <w:spacing w:val="-55"/>
          <w:w w:val="95"/>
        </w:rPr>
        <w:t> </w:t>
      </w:r>
      <w:r>
        <w:rPr/>
        <w:t>a pior seleção dentre os inúmeros classificadores possíveis.</w:t>
      </w:r>
      <w:r>
        <w:rPr>
          <w:spacing w:val="1"/>
        </w:rPr>
        <w:t> </w:t>
      </w:r>
      <w:r>
        <w:rPr/>
        <w:t>A agregação de classificadores é</w:t>
      </w:r>
      <w:r>
        <w:rPr>
          <w:spacing w:val="1"/>
        </w:rPr>
        <w:t> </w:t>
      </w:r>
      <w:r>
        <w:rPr/>
        <w:t>tratada</w:t>
      </w:r>
      <w:r>
        <w:rPr>
          <w:spacing w:val="-1"/>
        </w:rPr>
        <w:t> </w:t>
      </w:r>
      <w:r>
        <w:rPr/>
        <w:t>mais</w:t>
      </w:r>
      <w:r>
        <w:rPr>
          <w:spacing w:val="-1"/>
        </w:rPr>
        <w:t> </w:t>
      </w:r>
      <w:r>
        <w:rPr/>
        <w:t>detalhadadamente</w:t>
      </w:r>
      <w:r>
        <w:rPr>
          <w:spacing w:val="-1"/>
        </w:rPr>
        <w:t> </w:t>
      </w:r>
      <w:r>
        <w:rPr/>
        <w:t>em</w:t>
      </w:r>
      <w:r>
        <w:rPr>
          <w:spacing w:val="-1"/>
        </w:rPr>
        <w:t> </w:t>
      </w:r>
      <w:r>
        <w:rPr/>
        <w:t>Oza</w:t>
      </w:r>
      <w:r>
        <w:rPr>
          <w:spacing w:val="-1"/>
        </w:rPr>
        <w:t> </w:t>
      </w:r>
      <w:r>
        <w:rPr/>
        <w:t>&amp; Tumer</w:t>
      </w:r>
      <w:r>
        <w:rPr>
          <w:spacing w:val="-1"/>
        </w:rPr>
        <w:t> </w:t>
      </w:r>
      <w:r>
        <w:rPr/>
        <w:t>(2008);</w:t>
      </w:r>
      <w:r>
        <w:rPr>
          <w:spacing w:val="-1"/>
        </w:rPr>
        <w:t> </w:t>
      </w:r>
      <w:r>
        <w:rPr/>
        <w:t>Bishop</w:t>
      </w:r>
      <w:r>
        <w:rPr>
          <w:spacing w:val="-1"/>
        </w:rPr>
        <w:t> </w:t>
      </w:r>
      <w:r>
        <w:rPr/>
        <w:t>(2007)e</w:t>
      </w:r>
      <w:r>
        <w:rPr>
          <w:spacing w:val="-1"/>
        </w:rPr>
        <w:t> </w:t>
      </w:r>
      <w:r>
        <w:rPr/>
        <w:t>Kuncheva</w:t>
      </w:r>
      <w:r>
        <w:rPr>
          <w:spacing w:val="-1"/>
        </w:rPr>
        <w:t> </w:t>
      </w:r>
      <w:r>
        <w:rPr/>
        <w:t>(2004).</w:t>
      </w:r>
    </w:p>
    <w:p>
      <w:pPr>
        <w:pStyle w:val="BodyText"/>
        <w:spacing w:line="312" w:lineRule="auto" w:before="135"/>
        <w:ind w:left="713" w:right="1698" w:firstLine="351"/>
        <w:jc w:val="both"/>
      </w:pPr>
      <w:r>
        <w:rPr/>
        <w:t>Efetivamente, para o correto uso de </w:t>
      </w:r>
      <w:r>
        <w:rPr>
          <w:i/>
        </w:rPr>
        <w:t>ensembles</w:t>
      </w:r>
      <w:r>
        <w:rPr/>
        <w:t>, os indivíduos componentes do mesmo de-</w:t>
      </w:r>
      <w:r>
        <w:rPr>
          <w:spacing w:val="1"/>
        </w:rPr>
        <w:t> </w:t>
      </w:r>
      <w:r>
        <w:rPr/>
        <w:t>vem ter entre si algum nível de diversidade (Tumer &amp; Ghosh, 1996; Krogh &amp; Vedelsby, 1995;</w:t>
      </w:r>
      <w:r>
        <w:rPr>
          <w:spacing w:val="-57"/>
        </w:rPr>
        <w:t> </w:t>
      </w:r>
      <w:r>
        <w:rPr/>
        <w:t>Kuncheva, 2004; Kuncheva &amp; Whitaker, 2003b), como já mencionado anteriormente.</w:t>
      </w:r>
      <w:r>
        <w:rPr>
          <w:spacing w:val="1"/>
        </w:rPr>
        <w:t> </w:t>
      </w:r>
      <w:r>
        <w:rPr/>
        <w:t>Clas-</w:t>
      </w:r>
      <w:r>
        <w:rPr>
          <w:spacing w:val="1"/>
        </w:rPr>
        <w:t> </w:t>
      </w:r>
      <w:r>
        <w:rPr/>
        <w:t>sificadores diferentes produzem diferentes fronteiras de decisão.</w:t>
      </w:r>
      <w:r>
        <w:rPr>
          <w:spacing w:val="1"/>
        </w:rPr>
        <w:t> </w:t>
      </w:r>
      <w:r>
        <w:rPr/>
        <w:t>Assim sendo, se a diversi-</w:t>
      </w:r>
      <w:r>
        <w:rPr>
          <w:spacing w:val="1"/>
        </w:rPr>
        <w:t> </w:t>
      </w:r>
      <w:r>
        <w:rPr/>
        <w:t>dade é efetivamente constatada, erros independentes são produzidos por cada classificador, e</w:t>
      </w:r>
      <w:r>
        <w:rPr>
          <w:spacing w:val="1"/>
        </w:rPr>
        <w:t> </w:t>
      </w:r>
      <w:r>
        <w:rPr/>
        <w:t>ao combiná-los, o erro total será reduzido.</w:t>
      </w:r>
      <w:r>
        <w:rPr>
          <w:spacing w:val="1"/>
        </w:rPr>
        <w:t> </w:t>
      </w:r>
      <w:r>
        <w:rPr/>
        <w:t>A Figura </w:t>
      </w:r>
      <w:r>
        <w:rPr>
          <w:color w:val="0000B3"/>
        </w:rPr>
        <w:t>2.3</w:t>
      </w:r>
      <w:r>
        <w:rPr/>
        <w:t>, adaptada de Polikar (2009), ilustra</w:t>
      </w:r>
      <w:r>
        <w:rPr>
          <w:spacing w:val="1"/>
        </w:rPr>
        <w:t> </w:t>
      </w:r>
      <w:r>
        <w:rPr/>
        <w:t>este conceito para a configuração proposta no domínio de aplicação desta tese: cada classifi-</w:t>
      </w:r>
      <w:r>
        <w:rPr>
          <w:spacing w:val="1"/>
        </w:rPr>
        <w:t> </w:t>
      </w:r>
      <w:r>
        <w:rPr/>
        <w:t>cador (treinado em diferentes subconjuntos do conjunto de treinamento considerado) produz</w:t>
      </w:r>
      <w:r>
        <w:rPr>
          <w:spacing w:val="1"/>
        </w:rPr>
        <w:t> </w:t>
      </w:r>
      <w:r>
        <w:rPr/>
        <w:t>diferentes erros, e a combinação de classificadores pode prover uma fronteira de decisão com</w:t>
      </w:r>
      <w:r>
        <w:rPr>
          <w:spacing w:val="1"/>
        </w:rPr>
        <w:t> </w:t>
      </w:r>
      <w:r>
        <w:rPr/>
        <w:t>maior poder preditivo.</w:t>
      </w:r>
      <w:r>
        <w:rPr>
          <w:spacing w:val="1"/>
        </w:rPr>
        <w:t> </w:t>
      </w:r>
      <w:r>
        <w:rPr/>
        <w:t>De fato, o </w:t>
      </w:r>
      <w:r>
        <w:rPr>
          <w:i/>
        </w:rPr>
        <w:t>erro bayesiano </w:t>
      </w:r>
      <w:r>
        <w:rPr/>
        <w:t>pode ser estimado a partir do </w:t>
      </w:r>
      <w:r>
        <w:rPr>
          <w:i/>
        </w:rPr>
        <w:t>ensemble </w:t>
      </w:r>
      <w:r>
        <w:rPr/>
        <w:t>de</w:t>
      </w:r>
      <w:r>
        <w:rPr>
          <w:spacing w:val="1"/>
        </w:rPr>
        <w:t> </w:t>
      </w:r>
      <w:r>
        <w:rPr/>
        <w:t>classificadores (Tumer &amp; Ghosh, 2003). As Figuras </w:t>
      </w:r>
      <w:r>
        <w:rPr>
          <w:color w:val="0000B3"/>
        </w:rPr>
        <w:t>2.4 </w:t>
      </w:r>
      <w:r>
        <w:rPr/>
        <w:t>e </w:t>
      </w:r>
      <w:r>
        <w:rPr>
          <w:color w:val="0000B3"/>
        </w:rPr>
        <w:t>2.5 </w:t>
      </w:r>
      <w:r>
        <w:rPr/>
        <w:t>apresentam exemplos de regras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combinação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classificadores.</w:t>
      </w:r>
    </w:p>
    <w:p>
      <w:pPr>
        <w:spacing w:after="0" w:line="312" w:lineRule="auto"/>
        <w:jc w:val="both"/>
        <w:sectPr>
          <w:pgSz w:w="11910" w:h="16840"/>
          <w:pgMar w:header="480" w:footer="557" w:top="780" w:bottom="740" w:left="420" w:right="0"/>
        </w:sectPr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1424"/>
        <w:rPr>
          <w:sz w:val="20"/>
        </w:rPr>
      </w:pPr>
      <w:r>
        <w:rPr>
          <w:sz w:val="20"/>
        </w:rPr>
        <w:pict>
          <v:group style="width:432.6pt;height:196.6pt;mso-position-horizontal-relative:char;mso-position-vertical-relative:line" coordorigin="0,0" coordsize="8652,3932">
            <v:shape style="position:absolute;left:0;top:852;width:1260;height:1884" type="#_x0000_t75" stroked="false">
              <v:imagedata r:id="rId117" o:title=""/>
            </v:shape>
            <v:shape style="position:absolute;left:50;top:896;width:1139;height:1757" type="#_x0000_t75" stroked="false">
              <v:imagedata r:id="rId118" o:title=""/>
            </v:shape>
            <v:shape style="position:absolute;left:50;top:896;width:1139;height:1757" coordorigin="50,897" coordsize="1139,1757" path="m1188,1039l1177,1068,1144,1094,1091,1118,1022,1139,938,1157,841,1170,734,1178,619,1181,505,1178,398,1170,301,1157,217,1139,147,1118,95,1094,62,1068,50,1039,62,1010,95,983,147,959,217,938,301,921,398,908,505,899,619,897,734,899,841,908,938,921,1022,938,1091,959,1144,983,1177,1010,1188,1039xm1188,2511l1177,2540,1144,2567,1091,2591,1022,2612,938,2629,841,2642,734,2651,619,2653,505,2651,398,2642,301,2629,217,2612,147,2591,95,2567,62,2540,50,2511,50,1039e" filled="false" stroked="true" strokeweight=".6pt" strokecolor="#5b92c7">
              <v:path arrowok="t"/>
              <v:stroke dashstyle="solid"/>
            </v:shape>
            <v:rect style="position:absolute;left:1448;top:30;width:2203;height:693" filled="false" stroked="true" strokeweight="1.2pt" strokecolor="#6095c9">
              <v:stroke dashstyle="solid"/>
            </v:rect>
            <v:rect style="position:absolute;left:1472;top:929;width:2178;height:693" filled="false" stroked="true" strokeweight="1.2pt" strokecolor="#6095c9">
              <v:stroke dashstyle="solid"/>
            </v:rect>
            <v:rect style="position:absolute;left:1448;top:1782;width:2203;height:693" filled="false" stroked="true" strokeweight="1.2pt" strokecolor="#6095c9">
              <v:stroke dashstyle="solid"/>
            </v:rect>
            <v:shape style="position:absolute;left:1104;top:240;width:504;height:1620" type="#_x0000_t75" stroked="false">
              <v:imagedata r:id="rId119" o:title=""/>
            </v:shape>
            <v:line style="position:absolute" from="1176,1775" to="1444,400" stroked="true" strokeweight="1.2pt" strokecolor="#6095c9">
              <v:stroke dashstyle="solid"/>
            </v:line>
            <v:shape style="position:absolute;left:1375;top:377;width:110;height:116" type="#_x0000_t75" stroked="false">
              <v:imagedata r:id="rId120" o:title=""/>
            </v:shape>
            <v:shape style="position:absolute;left:1104;top:1140;width:528;height:720" type="#_x0000_t75" stroked="false">
              <v:imagedata r:id="rId121" o:title=""/>
            </v:shape>
            <v:line style="position:absolute" from="1176,1775" to="1461,1296" stroked="true" strokeweight="1.2pt" strokecolor="#6095c9">
              <v:stroke dashstyle="solid"/>
            </v:line>
            <v:shape style="position:absolute;left:1374;top:1275;width:99;height:116" coordorigin="1374,1276" coordsize="99,116" path="m1473,1316l1449,1316,1448,1348,1448,1386,1453,1391,1467,1391,1472,1386,1473,1316xm1473,1276l1376,1329,1374,1336,1381,1348,1388,1350,1449,1316,1473,1316,1473,1276xe" filled="true" fillcolor="#6095c9" stroked="false">
              <v:path arrowok="t"/>
              <v:fill type="solid"/>
            </v:shape>
            <v:shape style="position:absolute;left:1104;top:1728;width:504;height:576" type="#_x0000_t75" stroked="false">
              <v:imagedata r:id="rId122" o:title=""/>
            </v:shape>
            <v:shape style="position:absolute;left:1164;top:1763;width:285;height:366" type="#_x0000_t75" stroked="false">
              <v:imagedata r:id="rId123" o:title=""/>
            </v:shape>
            <v:rect style="position:absolute;left:1448;top:2772;width:2203;height:693" filled="false" stroked="true" strokeweight="1.2pt" strokecolor="#6095c9">
              <v:stroke dashstyle="solid"/>
            </v:rect>
            <v:shape style="position:absolute;left:1104;top:1728;width:504;height:1560" type="#_x0000_t75" stroked="false">
              <v:imagedata r:id="rId124" o:title=""/>
            </v:shape>
            <v:line style="position:absolute" from="1176,1775" to="1444,3096" stroked="true" strokeweight="1.2pt" strokecolor="#6095c9">
              <v:stroke dashstyle="solid"/>
            </v:line>
            <v:shape style="position:absolute;left:1374;top:3003;width:110;height:116" type="#_x0000_t75" stroked="false">
              <v:imagedata r:id="rId125" o:title=""/>
            </v:shape>
            <v:shape style="position:absolute;left:3828;top:0;width:1308;height:804" type="#_x0000_t75" stroked="false">
              <v:imagedata r:id="rId126" o:title=""/>
            </v:shape>
            <v:shape style="position:absolute;left:3896;top:30;width:1178;height:693" type="#_x0000_t75" stroked="false">
              <v:imagedata r:id="rId127" o:title=""/>
            </v:shape>
            <v:rect style="position:absolute;left:3896;top:30;width:1178;height:693" filled="false" stroked="true" strokeweight=".6pt" strokecolor="#5b92c7">
              <v:stroke dashstyle="solid"/>
            </v:rect>
            <v:shape style="position:absolute;left:3588;top:240;width:468;height:312" type="#_x0000_t75" stroked="false">
              <v:imagedata r:id="rId128" o:title=""/>
            </v:shape>
            <v:line style="position:absolute" from="3650,377" to="3873,377" stroked="true" strokeweight="1.2pt" strokecolor="#6095c9">
              <v:stroke dashstyle="solid"/>
            </v:line>
            <v:shape style="position:absolute;left:3786;top:321;width:110;height:112" coordorigin="3787,321" coordsize="110,112" path="m3801,321l3794,323,3787,335,3789,342,3849,377,3789,412,3787,419,3794,431,3801,433,3896,377,3801,321xe" filled="true" fillcolor="#6095c9" stroked="false">
              <v:path arrowok="t"/>
              <v:fill type="solid"/>
            </v:shape>
            <v:shape style="position:absolute;left:3852;top:888;width:1308;height:816" type="#_x0000_t75" stroked="false">
              <v:imagedata r:id="rId129" o:title=""/>
            </v:shape>
            <v:shape style="position:absolute;left:3920;top:929;width:1178;height:693" type="#_x0000_t75" stroked="false">
              <v:imagedata r:id="rId130" o:title=""/>
            </v:shape>
            <v:rect style="position:absolute;left:3920;top:929;width:1178;height:693" filled="false" stroked="true" strokeweight=".6pt" strokecolor="#5b92c7">
              <v:stroke dashstyle="solid"/>
            </v:rect>
            <v:shape style="position:absolute;left:3864;top:1740;width:1308;height:828" type="#_x0000_t75" stroked="false">
              <v:imagedata r:id="rId131" o:title=""/>
            </v:shape>
            <v:shape style="position:absolute;left:3933;top:1787;width:1178;height:693" type="#_x0000_t75" stroked="false">
              <v:imagedata r:id="rId132" o:title=""/>
            </v:shape>
            <v:rect style="position:absolute;left:3933;top:1787;width:1178;height:693" filled="false" stroked="true" strokeweight=".6pt" strokecolor="#5b92c7">
              <v:stroke dashstyle="solid"/>
            </v:rect>
            <v:shape style="position:absolute;left:3588;top:1140;width:492;height:312" type="#_x0000_t75" stroked="false">
              <v:imagedata r:id="rId133" o:title=""/>
            </v:shape>
            <v:line style="position:absolute" from="3650,1276" to="3897,1276" stroked="true" strokeweight="1.2pt" strokecolor="#6095c9">
              <v:stroke dashstyle="solid"/>
            </v:line>
            <v:shape style="position:absolute;left:3811;top:1219;width:110;height:112" coordorigin="3812,1220" coordsize="110,112" path="m3826,1220l3818,1222,3812,1233,3814,1241,3873,1276,3814,1311,3812,1318,3818,1329,3826,1331,3921,1276,3826,1220xe" filled="true" fillcolor="#6095c9" stroked="false">
              <v:path arrowok="t"/>
              <v:fill type="solid"/>
            </v:shape>
            <v:shape style="position:absolute;left:3588;top:1992;width:504;height:312" type="#_x0000_t75" stroked="false">
              <v:imagedata r:id="rId134" o:title=""/>
            </v:shape>
            <v:line style="position:absolute" from="3650,2129" to="3909,2133" stroked="true" strokeweight="1.2pt" strokecolor="#6095c9">
              <v:stroke dashstyle="solid"/>
            </v:line>
            <v:shape style="position:absolute;left:3822;top:2076;width:111;height:112" coordorigin="3823,2077" coordsize="111,112" path="m3839,2077l3831,2078,3824,2090,3826,2097,3885,2133,3825,2167,3823,2174,3829,2186,3837,2188,3933,2134,3839,2077xe" filled="true" fillcolor="#6095c9" stroked="false">
              <v:path arrowok="t"/>
              <v:fill type="solid"/>
            </v:shape>
            <v:shape style="position:absolute;left:3888;top:2724;width:1308;height:828" type="#_x0000_t75" stroked="false">
              <v:imagedata r:id="rId135" o:title=""/>
            </v:shape>
            <v:shape style="position:absolute;left:3957;top:2772;width:1178;height:693" type="#_x0000_t75" stroked="false">
              <v:imagedata r:id="rId130" o:title=""/>
            </v:shape>
            <v:rect style="position:absolute;left:3957;top:2772;width:1178;height:693" filled="false" stroked="true" strokeweight=".6pt" strokecolor="#5b92c7">
              <v:stroke dashstyle="solid"/>
            </v:rect>
            <v:shape style="position:absolute;left:3588;top:2988;width:528;height:300" type="#_x0000_t75" stroked="false">
              <v:imagedata r:id="rId136" o:title=""/>
            </v:shape>
            <v:line style="position:absolute" from="3650,3119" to="3934,3119" stroked="true" strokeweight="1.2pt" strokecolor="#6095c9">
              <v:stroke dashstyle="solid"/>
            </v:line>
            <v:shape style="position:absolute;left:3848;top:3063;width:110;height:112" coordorigin="3848,3063" coordsize="110,112" path="m3862,3063l3855,3065,3848,3077,3850,3084,3910,3119,3850,3154,3848,3161,3855,3173,3862,3175,3958,3119,3862,3063xe" filled="true" fillcolor="#6095c9" stroked="false">
              <v:path arrowok="t"/>
              <v:fill type="solid"/>
            </v:shape>
            <v:shape style="position:absolute;left:5016;top:252;width:492;height:312" type="#_x0000_t75" stroked="false">
              <v:imagedata r:id="rId137" o:title=""/>
            </v:shape>
            <v:line style="position:absolute" from="5061,380" to="5339,380" stroked="true" strokeweight="1.542835pt" strokecolor="#6095c9">
              <v:stroke dashstyle="solid"/>
            </v:line>
            <v:shape style="position:absolute;left:5239;top:326;width:111;height:112" coordorigin="5240,326" coordsize="111,112" path="m5257,326l5249,328,5242,339,5244,347,5303,383,5242,417,5240,424,5246,435,5254,438,5351,384,5257,326xe" filled="true" fillcolor="#6095c9" stroked="false">
              <v:path arrowok="t"/>
              <v:fill type="solid"/>
            </v:shape>
            <v:shape style="position:absolute;left:5040;top:1140;width:456;height:312" type="#_x0000_t75" stroked="false">
              <v:imagedata r:id="rId138" o:title=""/>
            </v:shape>
            <v:line style="position:absolute" from="5098,1276" to="5315,1276" stroked="true" strokeweight="1.2pt" strokecolor="#6095c9">
              <v:stroke dashstyle="solid"/>
            </v:line>
            <v:shape style="position:absolute;left:5229;top:1219;width:110;height:112" coordorigin="5229,1220" coordsize="110,112" path="m5243,1220l5236,1222,5229,1233,5231,1241,5291,1276,5231,1311,5229,1318,5236,1329,5243,1331,5339,1276,5243,1220xe" filled="true" fillcolor="#6095c9" stroked="false">
              <v:path arrowok="t"/>
              <v:fill type="solid"/>
            </v:shape>
            <v:shape style="position:absolute;left:5052;top:1992;width:480;height:312" type="#_x0000_t75" stroked="false">
              <v:imagedata r:id="rId139" o:title=""/>
            </v:shape>
            <v:line style="position:absolute" from="5098,2132" to="5363,2132" stroked="true" strokeweight="1.404773pt" strokecolor="#6095c9">
              <v:stroke dashstyle="solid"/>
            </v:line>
            <v:shape style="position:absolute;left:5264;top:2075;width:111;height:112" coordorigin="5265,2075" coordsize="111,112" path="m5279,2075l5271,2077,5265,2089,5267,2096,5327,2130,5268,2166,5266,2174,5273,2185,5280,2187,5375,2129,5279,2075xe" filled="true" fillcolor="#6095c9" stroked="false">
              <v:path arrowok="t"/>
              <v:fill type="solid"/>
            </v:shape>
            <v:shape style="position:absolute;left:5076;top:2988;width:444;height:300" type="#_x0000_t75" stroked="false">
              <v:imagedata r:id="rId140" o:title=""/>
            </v:shape>
            <v:line style="position:absolute" from="5135,3119" to="5339,3119" stroked="true" strokeweight="1.2pt" strokecolor="#6095c9">
              <v:stroke dashstyle="solid"/>
            </v:line>
            <v:shape style="position:absolute;left:5253;top:3063;width:110;height:112" coordorigin="5253,3063" coordsize="110,112" path="m5267,3063l5260,3065,5253,3077,5255,3084,5315,3119,5255,3154,5253,3161,5260,3173,5267,3175,5363,3119,5267,3063xe" filled="true" fillcolor="#6095c9" stroked="false">
              <v:path arrowok="t"/>
              <v:fill type="solid"/>
            </v:shape>
            <v:shape style="position:absolute;left:192;top:3324;width:5940;height:480" type="#_x0000_t75" stroked="false">
              <v:imagedata r:id="rId141" o:title=""/>
            </v:shape>
            <v:shape style="position:absolute;left:259;top:3362;width:5803;height:353" coordorigin="260,3362" coordsize="5803,353" path="m6063,3362l6037,3464,5966,3554,5915,3593,5856,3628,5788,3658,5714,3682,5634,3700,5549,3711,5460,3715,863,3715,773,3711,688,3700,608,3682,534,3658,467,3628,408,3593,357,3554,285,3464,266,3414,260,3362e" filled="false" stroked="true" strokeweight="1.2pt" strokecolor="#6095c9">
              <v:path arrowok="t"/>
              <v:stroke dashstyle="solid"/>
            </v:shape>
            <v:shape style="position:absolute;left:6060;top:3288;width:2592;height:480" type="#_x0000_t75" stroked="false">
              <v:imagedata r:id="rId142" o:title=""/>
            </v:shape>
            <v:shape style="position:absolute;left:6127;top:3329;width:2447;height:353" coordorigin="6127,3330" coordsize="2447,353" path="m8574,3330l8549,3432,8477,3522,8426,3561,8367,3596,8300,3625,8225,3650,8145,3667,8060,3678,7971,3682,6730,3682,6641,3678,6556,3667,6476,3650,6402,3625,6335,3596,6275,3561,6224,3522,6153,3432,6134,3382,6127,3330e" filled="false" stroked="true" strokeweight="1.2pt" strokecolor="#6095c9">
              <v:path arrowok="t"/>
              <v:stroke dashstyle="solid"/>
            </v:shape>
            <v:shape style="position:absolute;left:5437;top:223;width:765;height:329" type="#_x0000_t202" filled="false" stroked="false">
              <v:textbox inset="0,0,0,0">
                <w:txbxContent>
                  <w:p>
                    <w:pPr>
                      <w:spacing w:line="249" w:lineRule="auto" w:before="0"/>
                      <w:ind w:left="0" w:right="17" w:firstLine="0"/>
                      <w:jc w:val="left"/>
                      <w:rPr>
                        <w:rFonts w:ascii="Arial" w:hAnsi="Arial"/>
                        <w:b/>
                        <w:i/>
                        <w:sz w:val="14"/>
                      </w:rPr>
                    </w:pPr>
                    <w:r>
                      <w:rPr>
                        <w:rFonts w:ascii="Arial" w:hAnsi="Arial"/>
                        <w:b/>
                        <w:i/>
                        <w:w w:val="105"/>
                        <w:sz w:val="14"/>
                      </w:rPr>
                      <w:t>Fronteira</w:t>
                    </w:r>
                    <w:r>
                      <w:rPr>
                        <w:rFonts w:ascii="Arial" w:hAnsi="Arial"/>
                        <w:b/>
                        <w:i/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b/>
                        <w:i/>
                        <w:spacing w:val="-3"/>
                        <w:w w:val="105"/>
                        <w:sz w:val="14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i/>
                        <w:spacing w:val="-5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b/>
                        <w:i/>
                        <w:spacing w:val="-3"/>
                        <w:w w:val="105"/>
                        <w:sz w:val="14"/>
                      </w:rPr>
                      <w:t>decisão</w:t>
                    </w:r>
                  </w:p>
                </w:txbxContent>
              </v:textbox>
              <w10:wrap type="none"/>
            </v:shape>
            <v:shape style="position:absolute;left:217;top:1341;width:829;height:1025" type="#_x0000_t202" filled="false" stroked="false">
              <v:textbox inset="0,0,0,0">
                <w:txbxContent>
                  <w:p>
                    <w:pPr>
                      <w:spacing w:line="256" w:lineRule="auto" w:before="0"/>
                      <w:ind w:left="0" w:right="18" w:firstLine="0"/>
                      <w:jc w:val="center"/>
                      <w:rPr>
                        <w:rFonts w:ascii="Arial" w:hAnsi="Arial"/>
                        <w:i/>
                        <w:sz w:val="14"/>
                      </w:rPr>
                    </w:pPr>
                    <w:r>
                      <w:rPr>
                        <w:rFonts w:ascii="Arial" w:hAnsi="Arial"/>
                        <w:i/>
                        <w:w w:val="105"/>
                        <w:sz w:val="14"/>
                      </w:rPr>
                      <w:t>Tweets com</w:t>
                    </w:r>
                    <w:r>
                      <w:rPr>
                        <w:rFonts w:ascii="Arial" w:hAnsi="Arial"/>
                        <w:i/>
                        <w:spacing w:val="-38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w w:val="105"/>
                        <w:sz w:val="14"/>
                      </w:rPr>
                      <w:t>rótulo de</w:t>
                    </w:r>
                    <w:r>
                      <w:rPr>
                        <w:rFonts w:ascii="Arial" w:hAnsi="Arial"/>
                        <w:i/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w w:val="105"/>
                        <w:sz w:val="14"/>
                      </w:rPr>
                      <w:t>classe de</w:t>
                    </w:r>
                    <w:r>
                      <w:rPr>
                        <w:rFonts w:ascii="Arial" w:hAnsi="Arial"/>
                        <w:i/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w w:val="105"/>
                        <w:sz w:val="14"/>
                      </w:rPr>
                      <w:t>sentimento</w:t>
                    </w:r>
                    <w:r>
                      <w:rPr>
                        <w:rFonts w:ascii="Arial" w:hAnsi="Arial"/>
                        <w:i/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14"/>
                      </w:rPr>
                      <w:t>(conjunto</w:t>
                    </w:r>
                    <w:r>
                      <w:rPr>
                        <w:rFonts w:ascii="Arial" w:hAnsi="Arial"/>
                        <w:i/>
                        <w:spacing w:val="13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14"/>
                      </w:rPr>
                      <w:t>de</w:t>
                    </w:r>
                    <w:r>
                      <w:rPr>
                        <w:rFonts w:ascii="Arial" w:hAnsi="Arial"/>
                        <w:i/>
                        <w:spacing w:val="-36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14"/>
                      </w:rPr>
                      <w:t>treinamento)</w:t>
                    </w:r>
                  </w:p>
                </w:txbxContent>
              </v:textbox>
              <w10:wrap type="none"/>
            </v:shape>
            <v:shape style="position:absolute;left:1551;top:1970;width:2022;height:710" type="#_x0000_t202" filled="false" stroked="false">
              <v:textbox inset="0,0,0,0">
                <w:txbxContent>
                  <w:p>
                    <w:pPr>
                      <w:spacing w:line="249" w:lineRule="auto" w:before="0"/>
                      <w:ind w:left="-1" w:right="18" w:firstLine="0"/>
                      <w:jc w:val="center"/>
                      <w:rPr>
                        <w:rFonts w:ascii="Arial" w:hAnsi="Arial"/>
                        <w:i/>
                        <w:sz w:val="14"/>
                      </w:rPr>
                    </w:pPr>
                    <w:r>
                      <w:rPr>
                        <w:rFonts w:ascii="Arial" w:hAnsi="Arial"/>
                        <w:i/>
                        <w:sz w:val="14"/>
                      </w:rPr>
                      <w:t>Representação</w:t>
                    </w:r>
                    <w:r>
                      <w:rPr>
                        <w:rFonts w:ascii="Arial" w:hAnsi="Arial"/>
                        <w:i/>
                        <w:spacing w:val="11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14"/>
                      </w:rPr>
                      <w:t>com</w:t>
                    </w:r>
                    <w:r>
                      <w:rPr>
                        <w:rFonts w:ascii="Arial" w:hAnsi="Arial"/>
                        <w:i/>
                        <w:spacing w:val="11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14"/>
                      </w:rPr>
                      <w:t>atributos</w:t>
                    </w:r>
                    <w:r>
                      <w:rPr>
                        <w:rFonts w:ascii="Arial" w:hAnsi="Arial"/>
                        <w:i/>
                        <w:spacing w:val="11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14"/>
                      </w:rPr>
                      <w:t>3</w:t>
                    </w:r>
                    <w:r>
                      <w:rPr>
                        <w:rFonts w:ascii="Arial" w:hAnsi="Arial"/>
                        <w:i/>
                        <w:spacing w:val="-36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w w:val="105"/>
                        <w:sz w:val="14"/>
                      </w:rPr>
                      <w:t>(Ex.</w:t>
                    </w:r>
                    <w:r>
                      <w:rPr>
                        <w:rFonts w:ascii="Arial" w:hAnsi="Arial"/>
                        <w:i/>
                        <w:spacing w:val="-8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w w:val="105"/>
                        <w:sz w:val="14"/>
                      </w:rPr>
                      <w:t>BoW,</w:t>
                    </w:r>
                    <w:r>
                      <w:rPr>
                        <w:rFonts w:ascii="Arial" w:hAnsi="Arial"/>
                        <w:i/>
                        <w:spacing w:val="-7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w w:val="105"/>
                        <w:sz w:val="14"/>
                      </w:rPr>
                      <w:t>Léxicos,</w:t>
                    </w:r>
                    <w:r>
                      <w:rPr>
                        <w:rFonts w:ascii="Arial" w:hAnsi="Arial"/>
                        <w:i/>
                        <w:spacing w:val="-7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w w:val="105"/>
                        <w:sz w:val="14"/>
                      </w:rPr>
                      <w:t>POS,</w:t>
                    </w:r>
                    <w:r>
                      <w:rPr>
                        <w:rFonts w:ascii="Arial" w:hAnsi="Arial"/>
                        <w:i/>
                        <w:spacing w:val="-7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w w:val="105"/>
                        <w:sz w:val="14"/>
                      </w:rPr>
                      <w:t>etc)</w:t>
                    </w:r>
                  </w:p>
                  <w:p>
                    <w:pPr>
                      <w:spacing w:before="50"/>
                      <w:ind w:left="0" w:right="81" w:firstLine="0"/>
                      <w:jc w:val="center"/>
                      <w:rPr>
                        <w:rFonts w:ascii="Arial MT" w:hAnsi="Arial MT"/>
                        <w:sz w:val="28"/>
                      </w:rPr>
                    </w:pPr>
                    <w:r>
                      <w:rPr>
                        <w:rFonts w:ascii="Arial MT" w:hAnsi="Arial MT"/>
                        <w:w w:val="102"/>
                        <w:sz w:val="28"/>
                      </w:rPr>
                      <w:t>…</w:t>
                    </w:r>
                  </w:p>
                </w:txbxContent>
              </v:textbox>
              <w10:wrap type="none"/>
            </v:shape>
            <v:shape style="position:absolute;left:4388;top:2388;width:308;height:322" type="#_x0000_t202" filled="false" stroked="false">
              <v:textbox inset="0,0,0,0">
                <w:txbxContent>
                  <w:p>
                    <w:pPr>
                      <w:spacing w:line="320" w:lineRule="exact" w:before="0"/>
                      <w:ind w:left="0" w:right="0" w:firstLine="0"/>
                      <w:jc w:val="left"/>
                      <w:rPr>
                        <w:rFonts w:ascii="Arial MT" w:hAnsi="Arial MT"/>
                        <w:sz w:val="28"/>
                      </w:rPr>
                    </w:pPr>
                    <w:r>
                      <w:rPr>
                        <w:rFonts w:ascii="Arial MT" w:hAnsi="Arial MT"/>
                        <w:w w:val="102"/>
                        <w:sz w:val="28"/>
                      </w:rPr>
                      <w:t>…</w:t>
                    </w:r>
                  </w:p>
                </w:txbxContent>
              </v:textbox>
              <w10:wrap type="none"/>
            </v:shape>
            <v:shape style="position:absolute;left:5449;top:2957;width:765;height:329" type="#_x0000_t202" filled="false" stroked="false">
              <v:textbox inset="0,0,0,0">
                <w:txbxContent>
                  <w:p>
                    <w:pPr>
                      <w:spacing w:line="249" w:lineRule="auto" w:before="0"/>
                      <w:ind w:left="0" w:right="17" w:firstLine="0"/>
                      <w:jc w:val="left"/>
                      <w:rPr>
                        <w:rFonts w:ascii="Arial" w:hAnsi="Arial"/>
                        <w:b/>
                        <w:i/>
                        <w:sz w:val="14"/>
                      </w:rPr>
                    </w:pPr>
                    <w:r>
                      <w:rPr>
                        <w:rFonts w:ascii="Arial" w:hAnsi="Arial"/>
                        <w:b/>
                        <w:i/>
                        <w:w w:val="105"/>
                        <w:sz w:val="14"/>
                      </w:rPr>
                      <w:t>Fronteira</w:t>
                    </w:r>
                    <w:r>
                      <w:rPr>
                        <w:rFonts w:ascii="Arial" w:hAnsi="Arial"/>
                        <w:b/>
                        <w:i/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b/>
                        <w:i/>
                        <w:spacing w:val="-3"/>
                        <w:w w:val="105"/>
                        <w:sz w:val="14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i/>
                        <w:spacing w:val="-5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b/>
                        <w:i/>
                        <w:spacing w:val="-3"/>
                        <w:w w:val="105"/>
                        <w:sz w:val="14"/>
                      </w:rPr>
                      <w:t>decisão</w:t>
                    </w:r>
                  </w:p>
                </w:txbxContent>
              </v:textbox>
              <w10:wrap type="none"/>
            </v:shape>
            <v:shape style="position:absolute;left:2500;top:3770;width:1013;height:161" type="#_x0000_t202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i/>
                        <w:sz w:val="14"/>
                      </w:rPr>
                    </w:pPr>
                    <w:r>
                      <w:rPr>
                        <w:rFonts w:ascii="Arial"/>
                        <w:b/>
                        <w:i/>
                        <w:color w:val="953735"/>
                        <w:sz w:val="14"/>
                      </w:rPr>
                      <w:t>Aprendizagem</w:t>
                    </w:r>
                  </w:p>
                </w:txbxContent>
              </v:textbox>
              <w10:wrap type="none"/>
            </v:shape>
            <v:shape style="position:absolute;left:7003;top:3714;width:629;height:161" type="#_x0000_t202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rFonts w:ascii="Arial" w:hAnsi="Arial"/>
                        <w:b/>
                        <w:i/>
                        <w:sz w:val="14"/>
                      </w:rPr>
                    </w:pPr>
                    <w:r>
                      <w:rPr>
                        <w:rFonts w:ascii="Arial" w:hAnsi="Arial"/>
                        <w:b/>
                        <w:i/>
                        <w:color w:val="953735"/>
                        <w:w w:val="105"/>
                        <w:sz w:val="14"/>
                      </w:rPr>
                      <w:t>Predição</w:t>
                    </w:r>
                  </w:p>
                </w:txbxContent>
              </v:textbox>
              <w10:wrap type="none"/>
            </v:shape>
            <v:shape style="position:absolute;left:3957;top:2772;width:1178;height:693" type="#_x0000_t202" filled="false" stroked="true" strokeweight=".6pt" strokecolor="#5b92c7">
              <v:textbox inset="0,0,0,0">
                <w:txbxContent>
                  <w:p>
                    <w:pPr>
                      <w:spacing w:line="240" w:lineRule="auto" w:before="2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112" w:right="0" w:firstLine="0"/>
                      <w:jc w:val="left"/>
                      <w:rPr>
                        <w:rFonts w:ascii="Arial"/>
                        <w:i/>
                        <w:sz w:val="14"/>
                      </w:rPr>
                    </w:pPr>
                    <w:r>
                      <w:rPr>
                        <w:rFonts w:ascii="Arial"/>
                        <w:i/>
                        <w:w w:val="105"/>
                        <w:sz w:val="14"/>
                      </w:rPr>
                      <w:t>Classificador</w:t>
                    </w:r>
                    <w:r>
                      <w:rPr>
                        <w:rFonts w:ascii="Arial"/>
                        <w:i/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/>
                        <w:i/>
                        <w:w w:val="105"/>
                        <w:sz w:val="14"/>
                      </w:rPr>
                      <w:t>n</w:t>
                    </w:r>
                  </w:p>
                </w:txbxContent>
              </v:textbox>
              <v:stroke dashstyle="solid"/>
              <w10:wrap type="none"/>
            </v:shape>
            <v:shape style="position:absolute;left:1448;top:2772;width:2203;height:693" type="#_x0000_t202" filled="false" stroked="true" strokeweight="1.2pt" strokecolor="#6095c9">
              <v:textbox inset="0,0,0,0">
                <w:txbxContent>
                  <w:p>
                    <w:pPr>
                      <w:spacing w:line="240" w:lineRule="auto" w:before="1"/>
                      <w:rPr>
                        <w:sz w:val="15"/>
                      </w:rPr>
                    </w:pPr>
                  </w:p>
                  <w:p>
                    <w:pPr>
                      <w:spacing w:line="249" w:lineRule="auto" w:before="1"/>
                      <w:ind w:left="153" w:right="0" w:hanging="63"/>
                      <w:jc w:val="left"/>
                      <w:rPr>
                        <w:rFonts w:ascii="Arial" w:hAnsi="Arial"/>
                        <w:i/>
                        <w:sz w:val="14"/>
                      </w:rPr>
                    </w:pPr>
                    <w:r>
                      <w:rPr>
                        <w:rFonts w:ascii="Arial" w:hAnsi="Arial"/>
                        <w:i/>
                        <w:sz w:val="14"/>
                      </w:rPr>
                      <w:t>Representação</w:t>
                    </w:r>
                    <w:r>
                      <w:rPr>
                        <w:rFonts w:ascii="Arial" w:hAnsi="Arial"/>
                        <w:i/>
                        <w:spacing w:val="11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14"/>
                      </w:rPr>
                      <w:t>com</w:t>
                    </w:r>
                    <w:r>
                      <w:rPr>
                        <w:rFonts w:ascii="Arial" w:hAnsi="Arial"/>
                        <w:i/>
                        <w:spacing w:val="11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14"/>
                      </w:rPr>
                      <w:t>atributos</w:t>
                    </w:r>
                    <w:r>
                      <w:rPr>
                        <w:rFonts w:ascii="Arial" w:hAnsi="Arial"/>
                        <w:i/>
                        <w:spacing w:val="11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14"/>
                      </w:rPr>
                      <w:t>n</w:t>
                    </w:r>
                    <w:r>
                      <w:rPr>
                        <w:rFonts w:ascii="Arial" w:hAnsi="Arial"/>
                        <w:i/>
                        <w:spacing w:val="-36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w w:val="105"/>
                        <w:sz w:val="14"/>
                      </w:rPr>
                      <w:t>(Ex.</w:t>
                    </w:r>
                    <w:r>
                      <w:rPr>
                        <w:rFonts w:ascii="Arial" w:hAnsi="Arial"/>
                        <w:i/>
                        <w:spacing w:val="-9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w w:val="105"/>
                        <w:sz w:val="14"/>
                      </w:rPr>
                      <w:t>BoW,</w:t>
                    </w:r>
                    <w:r>
                      <w:rPr>
                        <w:rFonts w:ascii="Arial" w:hAnsi="Arial"/>
                        <w:i/>
                        <w:spacing w:val="-9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w w:val="105"/>
                        <w:sz w:val="14"/>
                      </w:rPr>
                      <w:t>Léxicos,</w:t>
                    </w:r>
                    <w:r>
                      <w:rPr>
                        <w:rFonts w:ascii="Arial" w:hAnsi="Arial"/>
                        <w:i/>
                        <w:spacing w:val="-9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w w:val="105"/>
                        <w:sz w:val="14"/>
                      </w:rPr>
                      <w:t>POS,</w:t>
                    </w:r>
                    <w:r>
                      <w:rPr>
                        <w:rFonts w:ascii="Arial" w:hAnsi="Arial"/>
                        <w:i/>
                        <w:spacing w:val="-8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w w:val="105"/>
                        <w:sz w:val="14"/>
                      </w:rPr>
                      <w:t>etc)</w:t>
                    </w:r>
                  </w:p>
                </w:txbxContent>
              </v:textbox>
              <v:stroke dashstyle="solid"/>
              <w10:wrap type="none"/>
            </v:shape>
            <v:shape style="position:absolute;left:3933;top:1785;width:1178;height:693" type="#_x0000_t202" filled="false" stroked="true" strokeweight=".6pt" strokecolor="#5b92c7">
              <v:textbox inset="0,0,0,0">
                <w:txbxContent>
                  <w:p>
                    <w:pPr>
                      <w:spacing w:line="240" w:lineRule="auto" w:before="4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112" w:right="0" w:firstLine="0"/>
                      <w:jc w:val="left"/>
                      <w:rPr>
                        <w:rFonts w:ascii="Arial"/>
                        <w:i/>
                        <w:sz w:val="14"/>
                      </w:rPr>
                    </w:pPr>
                    <w:r>
                      <w:rPr>
                        <w:rFonts w:ascii="Arial"/>
                        <w:i/>
                        <w:w w:val="105"/>
                        <w:sz w:val="14"/>
                      </w:rPr>
                      <w:t>Classificador</w:t>
                    </w:r>
                    <w:r>
                      <w:rPr>
                        <w:rFonts w:ascii="Arial"/>
                        <w:i/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/>
                        <w:i/>
                        <w:w w:val="105"/>
                        <w:sz w:val="14"/>
                      </w:rPr>
                      <w:t>3</w:t>
                    </w:r>
                  </w:p>
                </w:txbxContent>
              </v:textbox>
              <v:stroke dashstyle="solid"/>
              <w10:wrap type="none"/>
            </v:shape>
            <v:shape style="position:absolute;left:3920;top:929;width:1178;height:693" type="#_x0000_t202" filled="false" stroked="true" strokeweight=".6pt" strokecolor="#5b92c7">
              <v:textbox inset="0,0,0,0">
                <w:txbxContent>
                  <w:p>
                    <w:pPr>
                      <w:spacing w:line="240" w:lineRule="auto" w:before="2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112" w:right="0" w:firstLine="0"/>
                      <w:jc w:val="left"/>
                      <w:rPr>
                        <w:rFonts w:ascii="Arial"/>
                        <w:i/>
                        <w:sz w:val="14"/>
                      </w:rPr>
                    </w:pPr>
                    <w:r>
                      <w:rPr>
                        <w:rFonts w:ascii="Arial"/>
                        <w:i/>
                        <w:w w:val="105"/>
                        <w:sz w:val="14"/>
                      </w:rPr>
                      <w:t>Classificador</w:t>
                    </w:r>
                    <w:r>
                      <w:rPr>
                        <w:rFonts w:ascii="Arial"/>
                        <w:i/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/>
                        <w:i/>
                        <w:w w:val="105"/>
                        <w:sz w:val="14"/>
                      </w:rPr>
                      <w:t>2</w:t>
                    </w:r>
                  </w:p>
                </w:txbxContent>
              </v:textbox>
              <v:stroke dashstyle="solid"/>
              <w10:wrap type="none"/>
            </v:shape>
            <v:shape style="position:absolute;left:1472;top:929;width:2178;height:693" type="#_x0000_t202" filled="false" stroked="true" strokeweight="1.2pt" strokecolor="#6095c9">
              <v:textbox inset="0,0,0,0">
                <w:txbxContent>
                  <w:p>
                    <w:pPr>
                      <w:spacing w:line="240" w:lineRule="auto" w:before="1"/>
                      <w:rPr>
                        <w:sz w:val="15"/>
                      </w:rPr>
                    </w:pPr>
                  </w:p>
                  <w:p>
                    <w:pPr>
                      <w:spacing w:line="249" w:lineRule="auto" w:before="1"/>
                      <w:ind w:left="141" w:right="0" w:hanging="63"/>
                      <w:jc w:val="left"/>
                      <w:rPr>
                        <w:rFonts w:ascii="Arial" w:hAnsi="Arial"/>
                        <w:i/>
                        <w:sz w:val="14"/>
                      </w:rPr>
                    </w:pPr>
                    <w:r>
                      <w:rPr>
                        <w:rFonts w:ascii="Arial" w:hAnsi="Arial"/>
                        <w:i/>
                        <w:sz w:val="14"/>
                      </w:rPr>
                      <w:t>Representação</w:t>
                    </w:r>
                    <w:r>
                      <w:rPr>
                        <w:rFonts w:ascii="Arial" w:hAnsi="Arial"/>
                        <w:i/>
                        <w:spacing w:val="11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14"/>
                      </w:rPr>
                      <w:t>com</w:t>
                    </w:r>
                    <w:r>
                      <w:rPr>
                        <w:rFonts w:ascii="Arial" w:hAnsi="Arial"/>
                        <w:i/>
                        <w:spacing w:val="11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14"/>
                      </w:rPr>
                      <w:t>atributos</w:t>
                    </w:r>
                    <w:r>
                      <w:rPr>
                        <w:rFonts w:ascii="Arial" w:hAnsi="Arial"/>
                        <w:i/>
                        <w:spacing w:val="11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14"/>
                      </w:rPr>
                      <w:t>2</w:t>
                    </w:r>
                    <w:r>
                      <w:rPr>
                        <w:rFonts w:ascii="Arial" w:hAnsi="Arial"/>
                        <w:i/>
                        <w:spacing w:val="-36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w w:val="105"/>
                        <w:sz w:val="14"/>
                      </w:rPr>
                      <w:t>(Ex.</w:t>
                    </w:r>
                    <w:r>
                      <w:rPr>
                        <w:rFonts w:ascii="Arial" w:hAnsi="Arial"/>
                        <w:i/>
                        <w:spacing w:val="-9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w w:val="105"/>
                        <w:sz w:val="14"/>
                      </w:rPr>
                      <w:t>BoW,</w:t>
                    </w:r>
                    <w:r>
                      <w:rPr>
                        <w:rFonts w:ascii="Arial" w:hAnsi="Arial"/>
                        <w:i/>
                        <w:spacing w:val="-9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w w:val="105"/>
                        <w:sz w:val="14"/>
                      </w:rPr>
                      <w:t>Léxicos,</w:t>
                    </w:r>
                    <w:r>
                      <w:rPr>
                        <w:rFonts w:ascii="Arial" w:hAnsi="Arial"/>
                        <w:i/>
                        <w:spacing w:val="-9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w w:val="105"/>
                        <w:sz w:val="14"/>
                      </w:rPr>
                      <w:t>POS,</w:t>
                    </w:r>
                    <w:r>
                      <w:rPr>
                        <w:rFonts w:ascii="Arial" w:hAnsi="Arial"/>
                        <w:i/>
                        <w:spacing w:val="-8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w w:val="105"/>
                        <w:sz w:val="14"/>
                      </w:rPr>
                      <w:t>etc)</w:t>
                    </w:r>
                  </w:p>
                </w:txbxContent>
              </v:textbox>
              <v:stroke dashstyle="solid"/>
              <w10:wrap type="none"/>
            </v:shape>
            <v:shape style="position:absolute;left:3896;top:30;width:1178;height:693" type="#_x0000_t202" filled="false" stroked="true" strokeweight=".6pt" strokecolor="#5b92c7">
              <v:textbox inset="0,0,0,0">
                <w:txbxContent>
                  <w:p>
                    <w:pPr>
                      <w:spacing w:line="240" w:lineRule="auto" w:before="2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112" w:right="0" w:firstLine="0"/>
                      <w:jc w:val="left"/>
                      <w:rPr>
                        <w:rFonts w:ascii="Arial"/>
                        <w:i/>
                        <w:sz w:val="14"/>
                      </w:rPr>
                    </w:pPr>
                    <w:r>
                      <w:rPr>
                        <w:rFonts w:ascii="Arial"/>
                        <w:i/>
                        <w:w w:val="105"/>
                        <w:sz w:val="14"/>
                      </w:rPr>
                      <w:t>Classificador</w:t>
                    </w:r>
                    <w:r>
                      <w:rPr>
                        <w:rFonts w:ascii="Arial"/>
                        <w:i/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/>
                        <w:i/>
                        <w:w w:val="105"/>
                        <w:sz w:val="14"/>
                      </w:rPr>
                      <w:t>1</w:t>
                    </w:r>
                  </w:p>
                </w:txbxContent>
              </v:textbox>
              <v:stroke dashstyle="solid"/>
              <w10:wrap type="none"/>
            </v:shape>
            <v:shape style="position:absolute;left:1448;top:30;width:2203;height:693" type="#_x0000_t202" filled="false" stroked="true" strokeweight="1.2pt" strokecolor="#6095c9">
              <v:textbox inset="0,0,0,0">
                <w:txbxContent>
                  <w:p>
                    <w:pPr>
                      <w:spacing w:line="240" w:lineRule="auto" w:before="1"/>
                      <w:rPr>
                        <w:sz w:val="15"/>
                      </w:rPr>
                    </w:pPr>
                  </w:p>
                  <w:p>
                    <w:pPr>
                      <w:spacing w:line="249" w:lineRule="auto" w:before="1"/>
                      <w:ind w:left="153" w:right="0" w:hanging="63"/>
                      <w:jc w:val="left"/>
                      <w:rPr>
                        <w:rFonts w:ascii="Arial" w:hAnsi="Arial"/>
                        <w:i/>
                        <w:sz w:val="14"/>
                      </w:rPr>
                    </w:pPr>
                    <w:r>
                      <w:rPr>
                        <w:rFonts w:ascii="Arial" w:hAnsi="Arial"/>
                        <w:i/>
                        <w:sz w:val="14"/>
                      </w:rPr>
                      <w:t>Representação</w:t>
                    </w:r>
                    <w:r>
                      <w:rPr>
                        <w:rFonts w:ascii="Arial" w:hAnsi="Arial"/>
                        <w:i/>
                        <w:spacing w:val="11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14"/>
                      </w:rPr>
                      <w:t>com</w:t>
                    </w:r>
                    <w:r>
                      <w:rPr>
                        <w:rFonts w:ascii="Arial" w:hAnsi="Arial"/>
                        <w:i/>
                        <w:spacing w:val="11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14"/>
                      </w:rPr>
                      <w:t>atributos</w:t>
                    </w:r>
                    <w:r>
                      <w:rPr>
                        <w:rFonts w:ascii="Arial" w:hAnsi="Arial"/>
                        <w:i/>
                        <w:spacing w:val="11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14"/>
                      </w:rPr>
                      <w:t>1</w:t>
                    </w:r>
                    <w:r>
                      <w:rPr>
                        <w:rFonts w:ascii="Arial" w:hAnsi="Arial"/>
                        <w:i/>
                        <w:spacing w:val="-36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w w:val="105"/>
                        <w:sz w:val="14"/>
                      </w:rPr>
                      <w:t>(Ex.</w:t>
                    </w:r>
                    <w:r>
                      <w:rPr>
                        <w:rFonts w:ascii="Arial" w:hAnsi="Arial"/>
                        <w:i/>
                        <w:spacing w:val="-9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w w:val="105"/>
                        <w:sz w:val="14"/>
                      </w:rPr>
                      <w:t>BoW,</w:t>
                    </w:r>
                    <w:r>
                      <w:rPr>
                        <w:rFonts w:ascii="Arial" w:hAnsi="Arial"/>
                        <w:i/>
                        <w:spacing w:val="-9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w w:val="105"/>
                        <w:sz w:val="14"/>
                      </w:rPr>
                      <w:t>Léxicos,</w:t>
                    </w:r>
                    <w:r>
                      <w:rPr>
                        <w:rFonts w:ascii="Arial" w:hAnsi="Arial"/>
                        <w:i/>
                        <w:spacing w:val="-9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w w:val="105"/>
                        <w:sz w:val="14"/>
                      </w:rPr>
                      <w:t>POS,</w:t>
                    </w:r>
                    <w:r>
                      <w:rPr>
                        <w:rFonts w:ascii="Arial" w:hAnsi="Arial"/>
                        <w:i/>
                        <w:spacing w:val="-8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w w:val="105"/>
                        <w:sz w:val="14"/>
                      </w:rPr>
                      <w:t>etc)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7"/>
        <w:rPr>
          <w:sz w:val="16"/>
        </w:rPr>
      </w:pPr>
    </w:p>
    <w:p>
      <w:pPr>
        <w:pStyle w:val="BodyText"/>
        <w:spacing w:line="249" w:lineRule="auto" w:before="93"/>
        <w:ind w:left="1280" w:right="1131"/>
        <w:jc w:val="both"/>
      </w:pPr>
      <w:r>
        <w:rPr/>
        <w:pict>
          <v:group style="position:absolute;margin-left:363.447998pt;margin-top:-180.062546pt;width:157.8pt;height:121.35pt;mso-position-horizontal-relative:page;mso-position-vertical-relative:paragraph;z-index:-24715776" coordorigin="7269,-3601" coordsize="3156,2427">
            <v:shape style="position:absolute;left:8192;top:-2988;width:756;height:744" type="#_x0000_t75" stroked="false">
              <v:imagedata r:id="rId143" o:title=""/>
            </v:shape>
            <v:shape style="position:absolute;left:8384;top:-2904;width:372;height:588" type="#_x0000_t75" stroked="false">
              <v:imagedata r:id="rId144" o:title=""/>
            </v:shape>
            <v:shape style="position:absolute;left:8255;top:-2939;width:629;height:615" type="#_x0000_t75" stroked="false">
              <v:imagedata r:id="rId145" o:title=""/>
            </v:shape>
            <v:shape style="position:absolute;left:8255;top:-2939;width:629;height:615" coordorigin="8256,-2938" coordsize="629,615" path="m8256,-2631l8264,-2702,8287,-2766,8325,-2823,8373,-2871,8432,-2907,8498,-2930,8570,-2938,8642,-2930,8708,-2907,8767,-2871,8815,-2823,8852,-2766,8876,-2702,8884,-2631,8876,-2561,8852,-2496,8815,-2439,8767,-2392,8708,-2355,8642,-2332,8570,-2324,8498,-2332,8432,-2355,8373,-2392,8325,-2439,8287,-2496,8264,-2561,8256,-2631xe" filled="false" stroked="true" strokeweight=".6pt" strokecolor="#5b92c7">
              <v:path arrowok="t"/>
              <v:stroke dashstyle="solid"/>
            </v:shape>
            <v:shape style="position:absolute;left:7940;top:-2940;width:468;height:480" type="#_x0000_t75" stroked="false">
              <v:imagedata r:id="rId146" o:title=""/>
            </v:shape>
            <v:shape style="position:absolute;left:7993;top:-2900;width:262;height:269" type="#_x0000_t75" stroked="false">
              <v:imagedata r:id="rId147" o:title=""/>
            </v:shape>
            <v:shape style="position:absolute;left:7832;top:-3600;width:672;height:924" type="#_x0000_t75" stroked="false">
              <v:imagedata r:id="rId148" o:title=""/>
            </v:shape>
            <v:shape style="position:absolute;left:7895;top:-3573;width:506;height:725" type="#_x0000_t75" stroked="false">
              <v:imagedata r:id="rId149" o:title=""/>
            </v:shape>
            <v:shape style="position:absolute;left:7940;top:-2556;width:564;height:516" type="#_x0000_t75" stroked="false">
              <v:imagedata r:id="rId150" o:title=""/>
            </v:shape>
            <v:shape style="position:absolute;left:7993;top:-2414;width:354;height:297" type="#_x0000_t75" stroked="false">
              <v:imagedata r:id="rId151" o:title=""/>
            </v:shape>
            <v:shape style="position:absolute;left:7616;top:-2460;width:996;height:1284" type="#_x0000_t75" stroked="false">
              <v:imagedata r:id="rId152" o:title=""/>
            </v:shape>
            <v:shape style="position:absolute;left:7675;top:-2325;width:830;height:1086" type="#_x0000_t75" stroked="false">
              <v:imagedata r:id="rId153" o:title=""/>
            </v:shape>
            <v:shape style="position:absolute;left:9039;top:-2907;width:1154;height:579" coordorigin="9040,-2906" coordsize="1154,579" path="m9040,-2876l9042,-2888,9049,-2898,9058,-2904,9070,-2906,10163,-2906,10175,-2904,10185,-2898,10191,-2888,10193,-2876,10193,-2358,10191,-2347,10185,-2337,10175,-2331,10163,-2328,9070,-2328,9058,-2331,9049,-2337,9042,-2347,9040,-2358,9040,-2876xe" filled="false" stroked="true" strokeweight=".6pt" strokecolor="#6095c9">
              <v:path arrowok="t"/>
              <v:stroke dashstyle="solid"/>
            </v:shape>
            <v:rect style="position:absolute;left:9069;top:-2877;width:1094;height:519" filled="false" stroked="true" strokeweight="1.2pt" strokecolor="#6095c9">
              <v:stroke dashstyle="solid"/>
            </v:rect>
            <v:rect style="position:absolute;left:9099;top:-2847;width:1034;height:459" filled="false" stroked="true" strokeweight=".6pt" strokecolor="#6095c9">
              <v:stroke dashstyle="solid"/>
            </v:rect>
            <v:shape style="position:absolute;left:8828;top:-2760;width:396;height:312" type="#_x0000_t75" stroked="false">
              <v:imagedata r:id="rId154" o:title=""/>
            </v:shape>
            <v:line style="position:absolute" from="8872,-2625" to="9058,-2625" stroked="true" strokeweight="1.821155pt" strokecolor="#6095c9">
              <v:stroke dashstyle="solid"/>
            </v:line>
            <v:shape style="position:absolute;left:8957;top:-2680;width:113;height:112" coordorigin="8957,-2680" coordsize="113,112" path="m8979,-2680l8971,-2678,8964,-2668,8965,-2660,9022,-2621,8960,-2590,8957,-2583,8963,-2571,8970,-2569,9070,-2617,8979,-2680xe" filled="true" fillcolor="#6095c9" stroked="false">
              <v:path arrowok="t"/>
              <v:fill type="solid"/>
            </v:shape>
            <v:shape style="position:absolute;left:9392;top:-2448;width:1032;height:696" type="#_x0000_t75" stroked="false">
              <v:imagedata r:id="rId155" o:title=""/>
            </v:shape>
            <v:shape style="position:absolute;left:9452;top:-2436;width:924;height:564" type="#_x0000_t75" stroked="false">
              <v:imagedata r:id="rId156" o:title=""/>
            </v:shape>
            <v:shape style="position:absolute;left:9453;top:-2402;width:908;height:562" type="#_x0000_t75" stroked="false">
              <v:imagedata r:id="rId157" o:title=""/>
            </v:shape>
            <v:shape style="position:absolute;left:9453;top:-2402;width:908;height:562" coordorigin="9453,-2402" coordsize="908,562" path="m9453,-2402l10361,-2402,10361,-1945,10271,-1943,10192,-1936,10123,-1926,10062,-1913,9956,-1885,9907,-1871,9858,-1858,9807,-1848,9753,-1842,9692,-1840,9623,-1843,9544,-1853,9453,-1870,9453,-2402xe" filled="false" stroked="true" strokeweight=".6pt" strokecolor="#5b92c7">
              <v:path arrowok="t"/>
              <v:stroke dashstyle="solid"/>
            </v:shape>
            <v:shape style="position:absolute;left:8384;top:-3602;width:1653;height:329" type="#_x0000_t202" filled="false" stroked="false">
              <v:textbox inset="0,0,0,0">
                <w:txbxContent>
                  <w:p>
                    <w:pPr>
                      <w:spacing w:line="249" w:lineRule="auto" w:before="0"/>
                      <w:ind w:left="0" w:right="0" w:firstLine="0"/>
                      <w:jc w:val="left"/>
                      <w:rPr>
                        <w:rFonts w:ascii="Arial"/>
                        <w:b/>
                        <w:i/>
                        <w:sz w:val="14"/>
                      </w:rPr>
                    </w:pPr>
                    <w:r>
                      <w:rPr>
                        <w:rFonts w:ascii="Arial"/>
                        <w:b/>
                        <w:i/>
                        <w:color w:val="0000FF"/>
                        <w:w w:val="105"/>
                        <w:sz w:val="14"/>
                      </w:rPr>
                      <w:t>Classe de sentimento/</w:t>
                    </w:r>
                    <w:r>
                      <w:rPr>
                        <w:rFonts w:ascii="Arial"/>
                        <w:b/>
                        <w:i/>
                        <w:color w:val="0000FF"/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/>
                        <w:b/>
                        <w:i/>
                        <w:color w:val="0000FF"/>
                        <w:sz w:val="14"/>
                      </w:rPr>
                      <w:t>probabilidade</w:t>
                    </w:r>
                    <w:r>
                      <w:rPr>
                        <w:rFonts w:ascii="Arial"/>
                        <w:b/>
                        <w:i/>
                        <w:color w:val="0000FF"/>
                        <w:spacing w:val="11"/>
                        <w:sz w:val="14"/>
                      </w:rPr>
                      <w:t> </w:t>
                    </w:r>
                    <w:r>
                      <w:rPr>
                        <w:rFonts w:ascii="Arial"/>
                        <w:b/>
                        <w:i/>
                        <w:color w:val="0000FF"/>
                        <w:sz w:val="14"/>
                      </w:rPr>
                      <w:t>de</w:t>
                    </w:r>
                    <w:r>
                      <w:rPr>
                        <w:rFonts w:ascii="Arial"/>
                        <w:b/>
                        <w:i/>
                        <w:color w:val="0000FF"/>
                        <w:spacing w:val="11"/>
                        <w:sz w:val="14"/>
                      </w:rPr>
                      <w:t> </w:t>
                    </w:r>
                    <w:r>
                      <w:rPr>
                        <w:rFonts w:ascii="Arial"/>
                        <w:b/>
                        <w:i/>
                        <w:color w:val="0000FF"/>
                        <w:sz w:val="14"/>
                      </w:rPr>
                      <w:t>classe</w:t>
                    </w:r>
                  </w:p>
                </w:txbxContent>
              </v:textbox>
              <w10:wrap type="none"/>
            </v:shape>
            <v:shape style="position:absolute;left:7268;top:-3037;width:765;height:329" type="#_x0000_t202" filled="false" stroked="false">
              <v:textbox inset="0,0,0,0">
                <w:txbxContent>
                  <w:p>
                    <w:pPr>
                      <w:spacing w:line="249" w:lineRule="auto" w:before="0"/>
                      <w:ind w:left="0" w:right="17" w:firstLine="0"/>
                      <w:jc w:val="left"/>
                      <w:rPr>
                        <w:rFonts w:ascii="Arial" w:hAnsi="Arial"/>
                        <w:b/>
                        <w:i/>
                        <w:sz w:val="14"/>
                      </w:rPr>
                    </w:pPr>
                    <w:r>
                      <w:rPr>
                        <w:rFonts w:ascii="Arial" w:hAnsi="Arial"/>
                        <w:b/>
                        <w:i/>
                        <w:w w:val="105"/>
                        <w:sz w:val="14"/>
                      </w:rPr>
                      <w:t>Fronteira</w:t>
                    </w:r>
                    <w:r>
                      <w:rPr>
                        <w:rFonts w:ascii="Arial" w:hAnsi="Arial"/>
                        <w:b/>
                        <w:i/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b/>
                        <w:i/>
                        <w:spacing w:val="-3"/>
                        <w:w w:val="105"/>
                        <w:sz w:val="14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i/>
                        <w:spacing w:val="-5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b/>
                        <w:i/>
                        <w:spacing w:val="-3"/>
                        <w:w w:val="105"/>
                        <w:sz w:val="14"/>
                      </w:rPr>
                      <w:t>decisão</w:t>
                    </w:r>
                  </w:p>
                </w:txbxContent>
              </v:textbox>
              <w10:wrap type="none"/>
            </v:shape>
            <v:shape style="position:absolute;left:8470;top:-2749;width:226;height:336" type="#_x0000_t202" filled="false" stroked="false">
              <v:textbox inset="0,0,0,0">
                <w:txbxContent>
                  <w:p>
                    <w:pPr>
                      <w:spacing w:line="323" w:lineRule="exact" w:before="0"/>
                      <w:ind w:left="0" w:right="0" w:firstLine="0"/>
                      <w:jc w:val="left"/>
                      <w:rPr>
                        <w:sz w:val="33"/>
                      </w:rPr>
                    </w:pPr>
                    <w:r>
                      <w:rPr>
                        <w:w w:val="106"/>
                        <w:sz w:val="33"/>
                      </w:rPr>
                      <w:t>Σ</w:t>
                    </w:r>
                  </w:p>
                </w:txbxContent>
              </v:textbox>
              <w10:wrap type="none"/>
            </v:shape>
            <v:shape style="position:absolute;left:7305;top:-2184;width:765;height:329" type="#_x0000_t202" filled="false" stroked="false">
              <v:textbox inset="0,0,0,0">
                <w:txbxContent>
                  <w:p>
                    <w:pPr>
                      <w:spacing w:line="249" w:lineRule="auto" w:before="0"/>
                      <w:ind w:left="0" w:right="17" w:firstLine="0"/>
                      <w:jc w:val="left"/>
                      <w:rPr>
                        <w:rFonts w:ascii="Arial" w:hAnsi="Arial"/>
                        <w:b/>
                        <w:i/>
                        <w:sz w:val="14"/>
                      </w:rPr>
                    </w:pPr>
                    <w:r>
                      <w:rPr>
                        <w:rFonts w:ascii="Arial" w:hAnsi="Arial"/>
                        <w:b/>
                        <w:i/>
                        <w:w w:val="105"/>
                        <w:sz w:val="14"/>
                      </w:rPr>
                      <w:t>Fronteira</w:t>
                    </w:r>
                    <w:r>
                      <w:rPr>
                        <w:rFonts w:ascii="Arial" w:hAnsi="Arial"/>
                        <w:b/>
                        <w:i/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b/>
                        <w:i/>
                        <w:spacing w:val="-3"/>
                        <w:w w:val="105"/>
                        <w:sz w:val="14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i/>
                        <w:spacing w:val="-5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b/>
                        <w:i/>
                        <w:spacing w:val="-3"/>
                        <w:w w:val="105"/>
                        <w:sz w:val="14"/>
                      </w:rPr>
                      <w:t>decisão</w:t>
                    </w:r>
                  </w:p>
                </w:txbxContent>
              </v:textbox>
              <w10:wrap type="none"/>
            </v:shape>
            <v:shape style="position:absolute;left:9554;top:-2360;width:730;height:380" type="#_x0000_t202" filled="false" stroked="false">
              <v:textbox inset="0,0,0,0">
                <w:txbxContent>
                  <w:p>
                    <w:pPr>
                      <w:spacing w:line="235" w:lineRule="auto" w:before="0"/>
                      <w:ind w:left="158" w:right="0" w:hanging="159"/>
                      <w:jc w:val="left"/>
                      <w:rPr>
                        <w:rFonts w:ascii="Arial" w:hAnsi="Arial"/>
                        <w:b/>
                        <w:i/>
                        <w:sz w:val="17"/>
                      </w:rPr>
                    </w:pPr>
                    <w:r>
                      <w:rPr>
                        <w:rFonts w:ascii="Arial" w:hAnsi="Arial"/>
                        <w:b/>
                        <w:i/>
                        <w:color w:val="C0504D"/>
                        <w:w w:val="95"/>
                        <w:sz w:val="17"/>
                      </w:rPr>
                      <w:t>Predição</w:t>
                    </w:r>
                    <w:r>
                      <w:rPr>
                        <w:rFonts w:ascii="Arial" w:hAnsi="Arial"/>
                        <w:b/>
                        <w:i/>
                        <w:color w:val="C0504D"/>
                        <w:spacing w:val="-42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b/>
                        <w:i/>
                        <w:color w:val="C0504D"/>
                        <w:sz w:val="17"/>
                      </w:rPr>
                      <w:t>Final</w:t>
                    </w:r>
                  </w:p>
                </w:txbxContent>
              </v:textbox>
              <w10:wrap type="none"/>
            </v:shape>
            <v:shape style="position:absolute;left:8245;top:-1684;width:1653;height:329" type="#_x0000_t202" filled="false" stroked="false">
              <v:textbox inset="0,0,0,0">
                <w:txbxContent>
                  <w:p>
                    <w:pPr>
                      <w:spacing w:line="249" w:lineRule="auto" w:before="0"/>
                      <w:ind w:left="0" w:right="0" w:firstLine="0"/>
                      <w:jc w:val="left"/>
                      <w:rPr>
                        <w:rFonts w:ascii="Arial"/>
                        <w:b/>
                        <w:i/>
                        <w:sz w:val="14"/>
                      </w:rPr>
                    </w:pPr>
                    <w:r>
                      <w:rPr>
                        <w:rFonts w:ascii="Arial"/>
                        <w:b/>
                        <w:i/>
                        <w:color w:val="0000FF"/>
                        <w:w w:val="105"/>
                        <w:sz w:val="14"/>
                      </w:rPr>
                      <w:t>Classe de sentimento/</w:t>
                    </w:r>
                    <w:r>
                      <w:rPr>
                        <w:rFonts w:ascii="Arial"/>
                        <w:b/>
                        <w:i/>
                        <w:color w:val="0000FF"/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/>
                        <w:b/>
                        <w:i/>
                        <w:color w:val="0000FF"/>
                        <w:sz w:val="14"/>
                      </w:rPr>
                      <w:t>probabilidade</w:t>
                    </w:r>
                    <w:r>
                      <w:rPr>
                        <w:rFonts w:ascii="Arial"/>
                        <w:b/>
                        <w:i/>
                        <w:color w:val="0000FF"/>
                        <w:spacing w:val="11"/>
                        <w:sz w:val="14"/>
                      </w:rPr>
                      <w:t> </w:t>
                    </w:r>
                    <w:r>
                      <w:rPr>
                        <w:rFonts w:ascii="Arial"/>
                        <w:b/>
                        <w:i/>
                        <w:color w:val="0000FF"/>
                        <w:sz w:val="14"/>
                      </w:rPr>
                      <w:t>de</w:t>
                    </w:r>
                    <w:r>
                      <w:rPr>
                        <w:rFonts w:ascii="Arial"/>
                        <w:b/>
                        <w:i/>
                        <w:color w:val="0000FF"/>
                        <w:spacing w:val="11"/>
                        <w:sz w:val="14"/>
                      </w:rPr>
                      <w:t> </w:t>
                    </w:r>
                    <w:r>
                      <w:rPr>
                        <w:rFonts w:ascii="Arial"/>
                        <w:b/>
                        <w:i/>
                        <w:color w:val="0000FF"/>
                        <w:sz w:val="14"/>
                      </w:rPr>
                      <w:t>classe</w:t>
                    </w:r>
                  </w:p>
                </w:txbxContent>
              </v:textbox>
              <w10:wrap type="none"/>
            </v:shape>
            <v:shape style="position:absolute;left:9081;top:-2865;width:1070;height:495" type="#_x0000_t202" filled="false" stroked="true" strokeweight="1.2pt" strokecolor="#6095c9">
              <v:textbox inset="0,0,0,0">
                <w:txbxContent>
                  <w:p>
                    <w:pPr>
                      <w:spacing w:before="143"/>
                      <w:ind w:left="151" w:right="0" w:firstLine="0"/>
                      <w:jc w:val="left"/>
                      <w:rPr>
                        <w:rFonts w:ascii="Arial MT"/>
                        <w:sz w:val="17"/>
                      </w:rPr>
                    </w:pPr>
                    <w:r>
                      <w:rPr>
                        <w:rFonts w:ascii="Arial MT"/>
                        <w:sz w:val="17"/>
                      </w:rPr>
                      <w:t>Ensemble</w:t>
                    </w:r>
                  </w:p>
                </w:txbxContent>
              </v:textbox>
              <v:stroke linestyle="thickThin" dashstyle="solid"/>
              <w10:wrap type="none"/>
            </v:shape>
            <w10:wrap type="none"/>
          </v:group>
        </w:pict>
      </w:r>
      <w:r>
        <w:rPr/>
        <w:t>Figura</w:t>
      </w:r>
      <w:r>
        <w:rPr>
          <w:spacing w:val="18"/>
        </w:rPr>
        <w:t> </w:t>
      </w:r>
      <w:r>
        <w:rPr/>
        <w:t>2.3:</w:t>
      </w:r>
      <w:r>
        <w:rPr>
          <w:spacing w:val="52"/>
        </w:rPr>
        <w:t> </w:t>
      </w:r>
      <w:r>
        <w:rPr>
          <w:i/>
        </w:rPr>
        <w:t>Ensembles</w:t>
      </w:r>
      <w:r>
        <w:rPr>
          <w:i/>
          <w:spacing w:val="19"/>
        </w:rPr>
        <w:t> </w:t>
      </w:r>
      <w:r>
        <w:rPr/>
        <w:t>de</w:t>
      </w:r>
      <w:r>
        <w:rPr>
          <w:spacing w:val="18"/>
        </w:rPr>
        <w:t> </w:t>
      </w:r>
      <w:r>
        <w:rPr/>
        <w:t>classificadores</w:t>
      </w:r>
      <w:r>
        <w:rPr>
          <w:spacing w:val="18"/>
        </w:rPr>
        <w:t> </w:t>
      </w:r>
      <w:r>
        <w:rPr/>
        <w:t>para</w:t>
      </w:r>
      <w:r>
        <w:rPr>
          <w:spacing w:val="19"/>
        </w:rPr>
        <w:t> </w:t>
      </w:r>
      <w:r>
        <w:rPr/>
        <w:t>análise</w:t>
      </w:r>
      <w:r>
        <w:rPr>
          <w:spacing w:val="18"/>
        </w:rPr>
        <w:t> </w:t>
      </w:r>
      <w:r>
        <w:rPr/>
        <w:t>de</w:t>
      </w:r>
      <w:r>
        <w:rPr>
          <w:spacing w:val="19"/>
        </w:rPr>
        <w:t> </w:t>
      </w:r>
      <w:r>
        <w:rPr/>
        <w:t>sentimentos</w:t>
      </w:r>
      <w:r>
        <w:rPr>
          <w:spacing w:val="18"/>
        </w:rPr>
        <w:t> </w:t>
      </w:r>
      <w:r>
        <w:rPr/>
        <w:t>em</w:t>
      </w:r>
      <w:r>
        <w:rPr>
          <w:spacing w:val="19"/>
        </w:rPr>
        <w:t> </w:t>
      </w:r>
      <w:r>
        <w:rPr>
          <w:i/>
        </w:rPr>
        <w:t>tweets</w:t>
      </w:r>
      <w:r>
        <w:rPr/>
        <w:t>.</w:t>
      </w:r>
      <w:r>
        <w:rPr>
          <w:spacing w:val="12"/>
        </w:rPr>
        <w:t> </w:t>
      </w:r>
      <w:r>
        <w:rPr>
          <w:rFonts w:ascii="Cambria" w:hAnsi="Cambria"/>
        </w:rPr>
        <w:t>⌃</w:t>
      </w:r>
      <w:r>
        <w:rPr>
          <w:rFonts w:ascii="Cambria" w:hAnsi="Cambria"/>
          <w:spacing w:val="25"/>
        </w:rPr>
        <w:t> </w:t>
      </w:r>
      <w:r>
        <w:rPr/>
        <w:t>refere-se</w:t>
      </w:r>
      <w:r>
        <w:rPr>
          <w:spacing w:val="-58"/>
        </w:rPr>
        <w:t> </w:t>
      </w:r>
      <w:r>
        <w:rPr/>
        <w:t>a regra de combinação (e.g., voto majoritário e média das probabilidades de classe) para os</w:t>
      </w:r>
      <w:r>
        <w:rPr>
          <w:spacing w:val="1"/>
        </w:rPr>
        <w:t> </w:t>
      </w:r>
      <w:r>
        <w:rPr/>
        <w:t>classificadores</w:t>
      </w:r>
      <w:r>
        <w:rPr>
          <w:spacing w:val="-2"/>
        </w:rPr>
        <w:t> </w:t>
      </w:r>
      <w:r>
        <w:rPr/>
        <w:t>base.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spacing w:before="103"/>
        <w:ind w:left="1557" w:right="0" w:firstLine="0"/>
        <w:jc w:val="center"/>
        <w:rPr>
          <w:rFonts w:ascii="Arial"/>
          <w:b/>
          <w:i/>
          <w:sz w:val="16"/>
        </w:rPr>
      </w:pPr>
      <w:r>
        <w:rPr/>
        <w:pict>
          <v:group style="position:absolute;margin-left:122.455002pt;margin-top:-3.458283pt;width:215.3pt;height:115.5pt;mso-position-horizontal-relative:page;mso-position-vertical-relative:paragraph;z-index:-24715264" coordorigin="2449,-69" coordsize="4306,2310">
            <v:rect style="position:absolute;left:2463;top:817;width:1949;height:563" filled="false" stroked="true" strokeweight="1.4pt" strokecolor="#6095c9">
              <v:stroke dashstyle="solid"/>
            </v:rect>
            <v:shape style="position:absolute;left:4864;top:-70;width:1526;height:700" type="#_x0000_t75" stroked="false">
              <v:imagedata r:id="rId158" o:title=""/>
            </v:shape>
            <v:shape style="position:absolute;left:4943;top:-35;width:1374;height:563" type="#_x0000_t75" stroked="false">
              <v:imagedata r:id="rId159" o:title=""/>
            </v:shape>
            <v:rect style="position:absolute;left:4943;top:-35;width:1374;height:563" filled="false" stroked="true" strokeweight=".7pt" strokecolor="#5b92c7">
              <v:stroke dashstyle="solid"/>
            </v:rect>
            <v:shape style="position:absolute;left:4864;top:756;width:1526;height:728" type="#_x0000_t75" stroked="false">
              <v:imagedata r:id="rId160" o:title=""/>
            </v:shape>
            <v:shape style="position:absolute;left:4943;top:817;width:1374;height:563" type="#_x0000_t75" stroked="false">
              <v:imagedata r:id="rId159" o:title=""/>
            </v:shape>
            <v:rect style="position:absolute;left:4943;top:817;width:1374;height:563" filled="false" stroked="true" strokeweight=".7pt" strokecolor="#5b92c7">
              <v:stroke dashstyle="solid"/>
            </v:rect>
            <v:shape style="position:absolute;left:4332;top:84;width:798;height:1120" type="#_x0000_t75" stroked="false">
              <v:imagedata r:id="rId161" o:title=""/>
            </v:shape>
            <v:line style="position:absolute" from="4412,1099" to="4929,271" stroked="true" strokeweight="1.4pt" strokecolor="#6095c9">
              <v:stroke dashstyle="solid"/>
            </v:line>
            <v:shape style="position:absolute;left:4826;top:247;width:117;height:135" type="#_x0000_t75" stroked="false">
              <v:imagedata r:id="rId162" o:title=""/>
            </v:shape>
            <v:shape style="position:absolute;left:4346;top:938;width:784;height:364" type="#_x0000_t75" stroked="false">
              <v:imagedata r:id="rId163" o:title=""/>
            </v:shape>
            <v:line style="position:absolute" from="4412,1099" to="4916,1099" stroked="true" strokeweight="1.4pt" strokecolor="#6095c9">
              <v:stroke dashstyle="solid"/>
            </v:line>
            <v:shape style="position:absolute;left:4815;top:1033;width:128;height:130" type="#_x0000_t75" stroked="false">
              <v:imagedata r:id="rId164" o:title=""/>
            </v:shape>
            <v:shape style="position:absolute;left:4864;top:1582;width:1526;height:658" type="#_x0000_t75" stroked="false">
              <v:imagedata r:id="rId165" o:title=""/>
            </v:shape>
            <v:shape style="position:absolute;left:4943;top:1634;width:1374;height:525" type="#_x0000_t75" stroked="false">
              <v:imagedata r:id="rId166" o:title=""/>
            </v:shape>
            <v:rect style="position:absolute;left:4943;top:1634;width:1374;height:525" filled="false" stroked="true" strokeweight=".7pt" strokecolor="#5b92c7">
              <v:stroke dashstyle="solid"/>
            </v:rect>
            <v:shape style="position:absolute;left:4332;top:1036;width:798;height:1064" type="#_x0000_t75" stroked="false">
              <v:imagedata r:id="rId167" o:title=""/>
            </v:shape>
            <v:line style="position:absolute" from="4412,1099" to="4928,1874" stroked="true" strokeweight="1.4pt" strokecolor="#6095c9">
              <v:stroke dashstyle="solid"/>
            </v:line>
            <v:shape style="position:absolute;left:4824;top:1762;width:119;height:135" type="#_x0000_t75" stroked="false">
              <v:imagedata r:id="rId168" o:title=""/>
            </v:shape>
            <v:shape style="position:absolute;left:6250;top:70;width:504;height:364" type="#_x0000_t75" stroked="false">
              <v:imagedata r:id="rId169" o:title=""/>
            </v:shape>
            <v:line style="position:absolute" from="6303,241" to="6563,241" stroked="true" strokeweight="2.025275pt" strokecolor="#6095c9">
              <v:stroke dashstyle="solid"/>
            </v:line>
            <v:shape style="position:absolute;left:6446;top:174;width:131;height:130" coordorigin="6446,174" coordsize="131,130" path="m6462,174l6454,177,6446,191,6449,199,6521,236,6454,280,6452,289,6460,302,6469,304,6577,233,6462,174xe" filled="true" fillcolor="#6095c9" stroked="false">
              <v:path arrowok="t"/>
              <v:fill type="solid"/>
            </v:shape>
            <v:shape style="position:absolute;left:6250;top:938;width:504;height:364" type="#_x0000_t75" stroked="false">
              <v:imagedata r:id="rId170" o:title=""/>
            </v:shape>
            <v:line style="position:absolute" from="6317,1099" to="6549,1099" stroked="true" strokeweight="1.4pt" strokecolor="#6095c9">
              <v:stroke dashstyle="solid"/>
            </v:line>
            <v:shape style="position:absolute;left:6448;top:1033;width:128;height:130" coordorigin="6449,1034" coordsize="128,130" path="m6465,1034l6457,1036,6449,1049,6451,1058,6521,1099,6451,1139,6449,1148,6457,1161,6465,1164,6577,1099,6465,1034xe" filled="true" fillcolor="#6095c9" stroked="false">
              <v:path arrowok="t"/>
              <v:fill type="solid"/>
            </v:shape>
            <v:shape style="position:absolute;left:6250;top:1736;width:504;height:364" type="#_x0000_t75" stroked="false">
              <v:imagedata r:id="rId171" o:title=""/>
            </v:shape>
            <v:line style="position:absolute" from="6317,1897" to="6549,1897" stroked="true" strokeweight="1.4pt" strokecolor="#6095c9">
              <v:stroke dashstyle="solid"/>
            </v:line>
            <v:shape style="position:absolute;left:6448;top:1832;width:128;height:130" coordorigin="6449,1832" coordsize="128,130" path="m6465,1832l6457,1834,6449,1848,6451,1856,6521,1897,6451,1938,6449,1946,6457,1960,6465,1962,6577,1897,6465,1832xe" filled="true" fillcolor="#6095c9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60.812012pt;margin-top:11.941717pt;width:108.5pt;height:85.4pt;mso-position-horizontal-relative:page;mso-position-vertical-relative:paragraph;z-index:-24714752" coordorigin="7216,239" coordsize="2170,1708">
            <v:shape style="position:absolute;left:7622;top:588;width:1386;height:826" type="#_x0000_t75" stroked="false">
              <v:imagedata r:id="rId172" o:title=""/>
            </v:shape>
            <v:shape style="position:absolute;left:7762;top:700;width:1106;height:602" type="#_x0000_t75" stroked="false">
              <v:imagedata r:id="rId173" o:title=""/>
            </v:shape>
            <v:shape style="position:absolute;left:7716;top:672;width:1184;height:624" type="#_x0000_t75" stroked="false">
              <v:imagedata r:id="rId174" o:title=""/>
            </v:shape>
            <v:shape style="position:absolute;left:7691;top:647;width:1235;height:675" coordorigin="7692,648" coordsize="1235,675" path="m7692,673l7692,659,7703,648,7717,648,8901,648,8915,648,8926,659,8926,673,8926,1297,8926,1311,8915,1322,8901,1322,7717,1322,7703,1322,7692,1311,7692,1297,7692,673xe" filled="false" stroked="true" strokeweight=".63pt" strokecolor="#5b92c7">
              <v:path arrowok="t"/>
              <v:stroke dashstyle="solid"/>
            </v:shape>
            <v:rect style="position:absolute;left:7729;top:685;width:1159;height:599" filled="false" stroked="true" strokeweight="1.89pt" strokecolor="#5b92c7">
              <v:stroke dashstyle="solid"/>
            </v:rect>
            <v:shape style="position:absolute;left:7216;top:238;width:644;height:644" type="#_x0000_t75" stroked="false">
              <v:imagedata r:id="rId175" o:title=""/>
            </v:shape>
            <v:shape style="position:absolute;left:7284;top:287;width:390;height:385" type="#_x0000_t75" stroked="false">
              <v:imagedata r:id="rId176" o:title=""/>
            </v:shape>
            <v:shape style="position:absolute;left:7342;top:938;width:518;height:364" type="#_x0000_t75" stroked="false">
              <v:imagedata r:id="rId177" o:title=""/>
            </v:shape>
            <v:line style="position:absolute" from="7400,1083" to="7660,1083" stroked="true" strokeweight="2.690314pt" strokecolor="#6095c9">
              <v:stroke dashstyle="solid"/>
            </v:line>
            <v:shape style="position:absolute;left:7541;top:1021;width:133;height:130" coordorigin="7541,1022" coordsize="133,130" path="m7570,1022l7561,1023,7552,1035,7553,1044,7618,1092,7544,1125,7541,1134,7547,1148,7556,1151,7674,1099,7570,1022xe" filled="true" fillcolor="#6095c9" stroked="false">
              <v:path arrowok="t"/>
              <v:fill type="solid"/>
            </v:shape>
            <v:shape style="position:absolute;left:7230;top:1218;width:630;height:728" type="#_x0000_t75" stroked="false">
              <v:imagedata r:id="rId178" o:title=""/>
            </v:shape>
            <v:line style="position:absolute" from="7314,1851" to="7657,1402" stroked="true" strokeweight="1.4pt" strokecolor="#6095c9">
              <v:stroke dashstyle="solid"/>
            </v:line>
            <v:shape style="position:absolute;left:7550;top:1379;width:123;height:134" type="#_x0000_t75" stroked="false">
              <v:imagedata r:id="rId179" o:title=""/>
            </v:shape>
            <v:shape style="position:absolute;left:8868;top:854;width:518;height:364" type="#_x0000_t75" stroked="false">
              <v:imagedata r:id="rId180" o:title=""/>
            </v:shape>
            <v:line style="position:absolute" from="8944,1014" to="9176,1014" stroked="true" strokeweight="1.4pt" strokecolor="#6095c9">
              <v:stroke dashstyle="solid"/>
            </v:line>
            <v:shape style="position:absolute;left:9075;top:949;width:128;height:130" coordorigin="9076,949" coordsize="128,130" path="m9092,949l9084,951,9076,965,9078,973,9148,1014,9078,1055,9076,1063,9084,1077,9092,1079,9204,1014,9092,949xe" filled="true" fillcolor="#6095c9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247.180603pt;margin-top:-1.725871pt;width:68.7pt;height:28.15pt;mso-position-horizontal-relative:page;mso-position-vertical-relative:paragraph;z-index:15752704" type="#_x0000_t202" filled="false" stroked="true" strokeweight=".7pt" strokecolor="#5b92c7">
            <v:textbox inset="0,0,0,0">
              <w:txbxContent>
                <w:p>
                  <w:pPr>
                    <w:pStyle w:val="BodyText"/>
                    <w:spacing w:before="7"/>
                    <w:rPr>
                      <w:sz w:val="16"/>
                    </w:rPr>
                  </w:pPr>
                </w:p>
                <w:p>
                  <w:pPr>
                    <w:spacing w:before="0"/>
                    <w:ind w:left="131" w:right="0" w:firstLine="0"/>
                    <w:jc w:val="left"/>
                    <w:rPr>
                      <w:rFonts w:ascii="Arial"/>
                      <w:i/>
                      <w:sz w:val="16"/>
                    </w:rPr>
                  </w:pPr>
                  <w:r>
                    <w:rPr>
                      <w:rFonts w:ascii="Arial"/>
                      <w:i/>
                      <w:w w:val="105"/>
                      <w:sz w:val="16"/>
                    </w:rPr>
                    <w:t>Classificador</w:t>
                  </w:r>
                  <w:r>
                    <w:rPr>
                      <w:rFonts w:ascii="Arial"/>
                      <w:i/>
                      <w:spacing w:val="-1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i/>
                      <w:w w:val="105"/>
                      <w:sz w:val="16"/>
                    </w:rPr>
                    <w:t>1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Arial"/>
          <w:b/>
          <w:i/>
          <w:color w:val="008000"/>
          <w:w w:val="105"/>
          <w:sz w:val="16"/>
        </w:rPr>
        <w:t>positivo</w:t>
      </w: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9"/>
        <w:rPr>
          <w:rFonts w:ascii="Arial"/>
          <w:b/>
          <w:i/>
          <w:sz w:val="15"/>
        </w:rPr>
      </w:pPr>
    </w:p>
    <w:p>
      <w:pPr>
        <w:spacing w:after="0"/>
        <w:rPr>
          <w:rFonts w:ascii="Arial"/>
          <w:sz w:val="15"/>
        </w:rPr>
        <w:sectPr>
          <w:pgSz w:w="11910" w:h="16840"/>
          <w:pgMar w:header="480" w:footer="557" w:top="780" w:bottom="740" w:left="420" w:right="0"/>
        </w:sectPr>
      </w:pPr>
    </w:p>
    <w:p>
      <w:pPr>
        <w:pStyle w:val="BodyText"/>
        <w:spacing w:before="4"/>
        <w:rPr>
          <w:rFonts w:ascii="Arial"/>
          <w:b/>
          <w:i/>
          <w:sz w:val="23"/>
        </w:rPr>
      </w:pPr>
    </w:p>
    <w:p>
      <w:pPr>
        <w:spacing w:before="0"/>
        <w:ind w:left="0" w:right="0" w:firstLine="0"/>
        <w:jc w:val="right"/>
        <w:rPr>
          <w:rFonts w:ascii="Arial"/>
          <w:b/>
          <w:i/>
          <w:sz w:val="16"/>
        </w:rPr>
      </w:pPr>
      <w:r>
        <w:rPr/>
        <w:pict>
          <v:shape style="position:absolute;margin-left:247.180603pt;margin-top:-7.534124pt;width:68.7pt;height:28.15pt;mso-position-horizontal-relative:page;mso-position-vertical-relative:paragraph;z-index:15751680" type="#_x0000_t202" filled="false" stroked="true" strokeweight=".7pt" strokecolor="#5b92c7">
            <v:textbox inset="0,0,0,0">
              <w:txbxContent>
                <w:p>
                  <w:pPr>
                    <w:pStyle w:val="BodyText"/>
                    <w:spacing w:before="7"/>
                    <w:rPr>
                      <w:sz w:val="16"/>
                    </w:rPr>
                  </w:pPr>
                </w:p>
                <w:p>
                  <w:pPr>
                    <w:spacing w:before="0"/>
                    <w:ind w:left="131" w:right="0" w:firstLine="0"/>
                    <w:jc w:val="left"/>
                    <w:rPr>
                      <w:rFonts w:ascii="Arial"/>
                      <w:i/>
                      <w:sz w:val="16"/>
                    </w:rPr>
                  </w:pPr>
                  <w:r>
                    <w:rPr>
                      <w:rFonts w:ascii="Arial"/>
                      <w:i/>
                      <w:w w:val="105"/>
                      <w:sz w:val="16"/>
                    </w:rPr>
                    <w:t>Classificador</w:t>
                  </w:r>
                  <w:r>
                    <w:rPr>
                      <w:rFonts w:ascii="Arial"/>
                      <w:i/>
                      <w:spacing w:val="-1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i/>
                      <w:w w:val="105"/>
                      <w:sz w:val="16"/>
                    </w:rPr>
                    <w:t>2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23.154999pt;margin-top:-7.534124pt;width:97.45pt;height:28.15pt;mso-position-horizontal-relative:page;mso-position-vertical-relative:paragraph;z-index:15752192" type="#_x0000_t202" filled="false" stroked="true" strokeweight="1.4pt" strokecolor="#6095c9">
            <v:textbox inset="0,0,0,0">
              <w:txbxContent>
                <w:p>
                  <w:pPr>
                    <w:spacing w:line="256" w:lineRule="auto" w:before="83"/>
                    <w:ind w:left="232" w:right="176" w:hanging="30"/>
                    <w:jc w:val="left"/>
                    <w:rPr>
                      <w:rFonts w:ascii="Arial MT" w:hAnsi="Arial MT"/>
                      <w:sz w:val="16"/>
                    </w:rPr>
                  </w:pPr>
                  <w:r>
                    <w:rPr>
                      <w:rFonts w:ascii="Arial MT" w:hAnsi="Arial MT"/>
                      <w:w w:val="105"/>
                      <w:sz w:val="16"/>
                    </w:rPr>
                    <w:t>Hoje estou tão feliz!!</w:t>
                  </w:r>
                  <w:r>
                    <w:rPr>
                      <w:rFonts w:ascii="Arial MT" w:hAnsi="Arial MT"/>
                      <w:spacing w:val="-44"/>
                      <w:w w:val="105"/>
                      <w:sz w:val="16"/>
                    </w:rPr>
                    <w:t> </w:t>
                  </w:r>
                  <w:r>
                    <w:rPr>
                      <w:rFonts w:ascii="Arial MT" w:hAnsi="Arial MT"/>
                      <w:w w:val="105"/>
                      <w:sz w:val="16"/>
                    </w:rPr>
                    <w:t>Vamos</w:t>
                  </w:r>
                  <w:r>
                    <w:rPr>
                      <w:rFonts w:ascii="Arial MT" w:hAnsi="Arial MT"/>
                      <w:spacing w:val="-4"/>
                      <w:w w:val="105"/>
                      <w:sz w:val="16"/>
                    </w:rPr>
                    <w:t> </w:t>
                  </w:r>
                  <w:r>
                    <w:rPr>
                      <w:rFonts w:ascii="Arial MT" w:hAnsi="Arial MT"/>
                      <w:w w:val="105"/>
                      <w:sz w:val="16"/>
                    </w:rPr>
                    <w:t>para</w:t>
                  </w:r>
                  <w:r>
                    <w:rPr>
                      <w:rFonts w:ascii="Arial MT" w:hAnsi="Arial MT"/>
                      <w:spacing w:val="-4"/>
                      <w:w w:val="105"/>
                      <w:sz w:val="16"/>
                    </w:rPr>
                    <w:t> </w:t>
                  </w:r>
                  <w:r>
                    <w:rPr>
                      <w:rFonts w:ascii="Arial MT" w:hAnsi="Arial MT"/>
                      <w:w w:val="105"/>
                      <w:sz w:val="16"/>
                    </w:rPr>
                    <w:t>praia</w:t>
                  </w:r>
                  <w:r>
                    <w:rPr>
                      <w:rFonts w:ascii="Arial MT" w:hAnsi="Arial MT"/>
                      <w:spacing w:val="-4"/>
                      <w:w w:val="105"/>
                      <w:sz w:val="16"/>
                    </w:rPr>
                    <w:t> </w:t>
                  </w:r>
                  <w:r>
                    <w:rPr>
                      <w:rFonts w:ascii="Arial MT" w:hAnsi="Arial MT"/>
                      <w:w w:val="105"/>
                      <w:sz w:val="16"/>
                    </w:rPr>
                    <w:t>;)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Arial"/>
          <w:b/>
          <w:i/>
          <w:color w:val="FF0000"/>
          <w:w w:val="105"/>
          <w:sz w:val="16"/>
        </w:rPr>
        <w:t>negativo</w:t>
      </w:r>
    </w:p>
    <w:p>
      <w:pPr>
        <w:spacing w:line="256" w:lineRule="auto" w:before="102"/>
        <w:ind w:left="513" w:right="-20" w:firstLine="250"/>
        <w:jc w:val="left"/>
        <w:rPr>
          <w:rFonts w:ascii="Arial" w:hAnsi="Arial"/>
          <w:b/>
          <w:i/>
          <w:sz w:val="16"/>
        </w:rPr>
      </w:pPr>
      <w:r>
        <w:rPr/>
        <w:br w:type="column"/>
      </w:r>
      <w:r>
        <w:rPr>
          <w:rFonts w:ascii="Arial" w:hAnsi="Arial"/>
          <w:b/>
          <w:i/>
          <w:w w:val="105"/>
          <w:sz w:val="16"/>
        </w:rPr>
        <w:t>Voto</w:t>
      </w:r>
      <w:r>
        <w:rPr>
          <w:rFonts w:ascii="Arial" w:hAnsi="Arial"/>
          <w:b/>
          <w:i/>
          <w:spacing w:val="1"/>
          <w:w w:val="105"/>
          <w:sz w:val="16"/>
        </w:rPr>
        <w:t> </w:t>
      </w:r>
      <w:r>
        <w:rPr>
          <w:rFonts w:ascii="Arial" w:hAnsi="Arial"/>
          <w:b/>
          <w:i/>
          <w:w w:val="105"/>
          <w:sz w:val="16"/>
        </w:rPr>
        <w:t>majoritário</w:t>
      </w:r>
    </w:p>
    <w:p>
      <w:pPr>
        <w:pStyle w:val="BodyText"/>
        <w:spacing w:before="3"/>
        <w:rPr>
          <w:rFonts w:ascii="Arial"/>
          <w:b/>
          <w:i/>
          <w:sz w:val="16"/>
        </w:rPr>
      </w:pPr>
      <w:r>
        <w:rPr/>
        <w:br w:type="column"/>
      </w:r>
      <w:r>
        <w:rPr>
          <w:rFonts w:ascii="Arial"/>
          <w:b/>
          <w:i/>
          <w:sz w:val="16"/>
        </w:rPr>
      </w:r>
    </w:p>
    <w:p>
      <w:pPr>
        <w:spacing w:before="0"/>
        <w:ind w:left="445" w:right="0" w:firstLine="0"/>
        <w:jc w:val="left"/>
        <w:rPr>
          <w:rFonts w:ascii="Arial"/>
          <w:b/>
          <w:i/>
          <w:sz w:val="16"/>
        </w:rPr>
      </w:pPr>
      <w:r>
        <w:rPr>
          <w:rFonts w:ascii="Arial"/>
          <w:b/>
          <w:i/>
          <w:color w:val="008000"/>
          <w:w w:val="105"/>
          <w:sz w:val="16"/>
        </w:rPr>
        <w:t>positivo</w:t>
      </w:r>
    </w:p>
    <w:p>
      <w:pPr>
        <w:spacing w:after="0"/>
        <w:jc w:val="left"/>
        <w:rPr>
          <w:rFonts w:ascii="Arial"/>
          <w:sz w:val="16"/>
        </w:rPr>
        <w:sectPr>
          <w:type w:val="continuous"/>
          <w:pgSz w:w="11910" w:h="16840"/>
          <w:pgMar w:top="1600" w:bottom="280" w:left="420" w:right="0"/>
          <w:cols w:num="3" w:equalWidth="0">
            <w:col w:w="6905" w:space="40"/>
            <w:col w:w="1382" w:space="39"/>
            <w:col w:w="3124"/>
          </w:cols>
        </w:sect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10"/>
        <w:rPr>
          <w:rFonts w:ascii="Arial"/>
          <w:b/>
          <w:i/>
          <w:sz w:val="20"/>
        </w:rPr>
      </w:pPr>
    </w:p>
    <w:p>
      <w:pPr>
        <w:spacing w:before="102"/>
        <w:ind w:left="1586" w:right="0" w:firstLine="0"/>
        <w:jc w:val="center"/>
        <w:rPr>
          <w:rFonts w:ascii="Arial"/>
          <w:b/>
          <w:i/>
          <w:sz w:val="16"/>
        </w:rPr>
      </w:pPr>
      <w:r>
        <w:rPr/>
        <w:pict>
          <v:shape style="position:absolute;margin-left:247.180908pt;margin-top:-1.511793pt;width:68.7pt;height:26.25pt;mso-position-horizontal-relative:page;mso-position-vertical-relative:paragraph;z-index:15751168" type="#_x0000_t202" filled="false" stroked="true" strokeweight=".7pt" strokecolor="#5b92c7">
            <v:textbox inset="0,0,0,0">
              <w:txbxContent>
                <w:p>
                  <w:pPr>
                    <w:pStyle w:val="BodyText"/>
                    <w:rPr>
                      <w:sz w:val="15"/>
                    </w:rPr>
                  </w:pPr>
                </w:p>
                <w:p>
                  <w:pPr>
                    <w:spacing w:before="0"/>
                    <w:ind w:left="131" w:right="0" w:firstLine="0"/>
                    <w:jc w:val="left"/>
                    <w:rPr>
                      <w:rFonts w:ascii="Arial"/>
                      <w:i/>
                      <w:sz w:val="16"/>
                    </w:rPr>
                  </w:pPr>
                  <w:r>
                    <w:rPr>
                      <w:rFonts w:ascii="Arial"/>
                      <w:i/>
                      <w:w w:val="105"/>
                      <w:sz w:val="16"/>
                    </w:rPr>
                    <w:t>Classificador</w:t>
                  </w:r>
                  <w:r>
                    <w:rPr>
                      <w:rFonts w:ascii="Arial"/>
                      <w:i/>
                      <w:spacing w:val="-1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i/>
                      <w:w w:val="105"/>
                      <w:sz w:val="16"/>
                    </w:rPr>
                    <w:t>3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Arial"/>
          <w:b/>
          <w:i/>
          <w:color w:val="008000"/>
          <w:w w:val="105"/>
          <w:sz w:val="16"/>
        </w:rPr>
        <w:t>positivo</w:t>
      </w: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9"/>
        <w:rPr>
          <w:rFonts w:ascii="Arial"/>
          <w:b/>
          <w:i/>
          <w:sz w:val="19"/>
        </w:rPr>
      </w:pPr>
    </w:p>
    <w:p>
      <w:pPr>
        <w:pStyle w:val="BodyText"/>
        <w:spacing w:line="252" w:lineRule="auto" w:before="97"/>
        <w:ind w:left="1280" w:right="1126"/>
      </w:pPr>
      <w:r>
        <w:rPr/>
        <w:t>Figura</w:t>
      </w:r>
      <w:r>
        <w:rPr>
          <w:spacing w:val="-4"/>
        </w:rPr>
        <w:t> </w:t>
      </w:r>
      <w:r>
        <w:rPr/>
        <w:t>2.4:</w:t>
      </w:r>
      <w:r>
        <w:rPr>
          <w:spacing w:val="9"/>
        </w:rPr>
        <w:t> </w:t>
      </w:r>
      <w:r>
        <w:rPr/>
        <w:t>Um</w:t>
      </w:r>
      <w:r>
        <w:rPr>
          <w:spacing w:val="-4"/>
        </w:rPr>
        <w:t> </w:t>
      </w:r>
      <w:r>
        <w:rPr/>
        <w:t>exemplo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voto</w:t>
      </w:r>
      <w:r>
        <w:rPr>
          <w:spacing w:val="-4"/>
        </w:rPr>
        <w:t> </w:t>
      </w:r>
      <w:r>
        <w:rPr/>
        <w:t>majoritário</w:t>
      </w:r>
      <w:r>
        <w:rPr>
          <w:spacing w:val="-4"/>
        </w:rPr>
        <w:t> </w:t>
      </w:r>
      <w:r>
        <w:rPr/>
        <w:t>como</w:t>
      </w:r>
      <w:r>
        <w:rPr>
          <w:spacing w:val="-4"/>
        </w:rPr>
        <w:t> </w:t>
      </w:r>
      <w:r>
        <w:rPr/>
        <w:t>regra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combinação.</w:t>
      </w:r>
      <w:r>
        <w:rPr>
          <w:spacing w:val="10"/>
        </w:rPr>
        <w:t> </w:t>
      </w:r>
      <w:r>
        <w:rPr/>
        <w:t>Neste</w:t>
      </w:r>
      <w:r>
        <w:rPr>
          <w:spacing w:val="-4"/>
        </w:rPr>
        <w:t> </w:t>
      </w:r>
      <w:r>
        <w:rPr/>
        <w:t>caso,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maioria</w:t>
      </w:r>
      <w:r>
        <w:rPr>
          <w:spacing w:val="-57"/>
        </w:rPr>
        <w:t> </w:t>
      </w:r>
      <w:r>
        <w:rPr/>
        <w:t>dos</w:t>
      </w:r>
      <w:r>
        <w:rPr>
          <w:spacing w:val="-2"/>
        </w:rPr>
        <w:t> </w:t>
      </w:r>
      <w:r>
        <w:rPr/>
        <w:t>classificadores</w:t>
      </w:r>
      <w:r>
        <w:rPr>
          <w:spacing w:val="-2"/>
        </w:rPr>
        <w:t> </w:t>
      </w:r>
      <w:r>
        <w:rPr/>
        <w:t>concordam</w:t>
      </w:r>
      <w:r>
        <w:rPr>
          <w:spacing w:val="-1"/>
        </w:rPr>
        <w:t> </w:t>
      </w:r>
      <w:r>
        <w:rPr/>
        <w:t>que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classe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positiva.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2"/>
        </w:rPr>
      </w:pPr>
    </w:p>
    <w:p>
      <w:pPr>
        <w:spacing w:line="256" w:lineRule="auto" w:before="0"/>
        <w:ind w:left="5149" w:right="4289" w:hanging="47"/>
        <w:jc w:val="center"/>
        <w:rPr>
          <w:rFonts w:ascii="Arial" w:hAnsi="Arial"/>
          <w:b/>
          <w:i/>
          <w:sz w:val="16"/>
        </w:rPr>
      </w:pPr>
      <w:r>
        <w:rPr/>
        <w:pict>
          <v:group style="position:absolute;margin-left:85.083702pt;margin-top:-4.277979pt;width:204.4pt;height:112pt;mso-position-horizontal-relative:page;mso-position-vertical-relative:paragraph;z-index:-24714240" coordorigin="1702,-86" coordsize="4088,2240">
            <v:rect style="position:absolute;left:1715;top:800;width:1877;height:563" filled="false" stroked="true" strokeweight="1.4pt" strokecolor="#6095c9">
              <v:stroke dashstyle="solid"/>
            </v:rect>
            <v:shape style="position:absolute;left:3856;top:-86;width:1540;height:700" type="#_x0000_t75" stroked="false">
              <v:imagedata r:id="rId181" o:title=""/>
            </v:shape>
            <v:shape style="position:absolute;left:3936;top:-51;width:1388;height:563" type="#_x0000_t75" stroked="false">
              <v:imagedata r:id="rId182" o:title=""/>
            </v:shape>
            <v:rect style="position:absolute;left:3936;top:-51;width:1388;height:563" filled="false" stroked="true" strokeweight=".7pt" strokecolor="#5b92c7">
              <v:stroke dashstyle="solid"/>
            </v:rect>
            <v:shape style="position:absolute;left:3870;top:726;width:1526;height:728" type="#_x0000_t75" stroked="false">
              <v:imagedata r:id="rId183" o:title=""/>
            </v:shape>
            <v:shape style="position:absolute;left:3950;top:786;width:1374;height:563" type="#_x0000_t75" stroked="false">
              <v:imagedata r:id="rId184" o:title=""/>
            </v:shape>
            <v:rect style="position:absolute;left:3950;top:786;width:1374;height:563" filled="false" stroked="true" strokeweight=".7pt" strokecolor="#5b92c7">
              <v:stroke dashstyle="solid"/>
            </v:rect>
            <v:shape style="position:absolute;left:3870;top:1496;width:1526;height:658" type="#_x0000_t75" stroked="false">
              <v:imagedata r:id="rId185" o:title=""/>
            </v:shape>
            <v:shape style="position:absolute;left:3950;top:1546;width:1374;height:525" type="#_x0000_t75" stroked="false">
              <v:imagedata r:id="rId186" o:title=""/>
            </v:shape>
            <v:rect style="position:absolute;left:3950;top:1546;width:1374;height:525" filled="false" stroked="true" strokeweight=".7pt" strokecolor="#5b92c7">
              <v:stroke dashstyle="solid"/>
            </v:rect>
            <v:shape style="position:absolute;left:3506;top:68;width:616;height:1106" type="#_x0000_t75" stroked="false">
              <v:imagedata r:id="rId187" o:title=""/>
            </v:shape>
            <v:line style="position:absolute" from="3592,1082" to="3926,257" stroked="true" strokeweight="1.4pt" strokecolor="#6095c9">
              <v:stroke dashstyle="solid"/>
            </v:line>
            <v:shape style="position:absolute;left:3833;top:230;width:122;height:137" type="#_x0000_t75" stroked="false">
              <v:imagedata r:id="rId188" o:title=""/>
            </v:shape>
            <v:shape style="position:absolute;left:3520;top:908;width:616;height:364" type="#_x0000_t75" stroked="false">
              <v:imagedata r:id="rId189" o:title=""/>
            </v:shape>
            <v:line style="position:absolute" from="3578,1076" to="3937,1076" stroked="true" strokeweight="2.045829pt" strokecolor="#6095c9">
              <v:stroke dashstyle="solid"/>
            </v:line>
            <v:shape style="position:absolute;left:3821;top:1007;width:130;height:130" coordorigin="3821,1008" coordsize="130,130" path="m3837,1008l3828,1010,3821,1024,3824,1032,3895,1070,3827,1114,3825,1123,3833,1136,3842,1137,3951,1068,3837,1008xe" filled="true" fillcolor="#6095c9" stroked="false">
              <v:path arrowok="t"/>
              <v:fill type="solid"/>
            </v:shape>
            <v:shape style="position:absolute;left:3506;top:1034;width:630;height:980" type="#_x0000_t75" stroked="false">
              <v:imagedata r:id="rId190" o:title=""/>
            </v:shape>
            <v:line style="position:absolute" from="3592,1082" to="3938,1784" stroked="true" strokeweight="1.4pt" strokecolor="#6095c9">
              <v:stroke dashstyle="solid"/>
            </v:line>
            <v:shape style="position:absolute;left:3841;top:1672;width:119;height:137" type="#_x0000_t75" stroked="false">
              <v:imagedata r:id="rId191" o:title=""/>
            </v:shape>
            <v:shape style="position:absolute;left:5256;top:54;width:490;height:364" type="#_x0000_t75" stroked="false">
              <v:imagedata r:id="rId192" o:title=""/>
            </v:shape>
            <v:line style="position:absolute" from="5310,224" to="5555,224" stroked="true" strokeweight="2.020758pt" strokecolor="#6095c9">
              <v:stroke dashstyle="solid"/>
            </v:line>
            <v:shape style="position:absolute;left:5438;top:158;width:131;height:130" coordorigin="5439,158" coordsize="131,130" path="m5454,158l5446,161,5439,175,5441,183,5514,220,5446,264,5444,273,5453,286,5462,288,5569,217,5454,158xe" filled="true" fillcolor="#6095c9" stroked="false">
              <v:path arrowok="t"/>
              <v:fill type="solid"/>
            </v:shape>
            <v:shape style="position:absolute;left:5256;top:922;width:504;height:364" type="#_x0000_t75" stroked="false">
              <v:imagedata r:id="rId193" o:title=""/>
            </v:shape>
            <v:line style="position:absolute" from="5324,1082" to="5556,1082" stroked="true" strokeweight="1.4pt" strokecolor="#6095c9">
              <v:stroke dashstyle="solid"/>
            </v:line>
            <v:shape style="position:absolute;left:5456;top:1017;width:128;height:130" coordorigin="5456,1017" coordsize="128,130" path="m5473,1017l5464,1019,5456,1033,5458,1041,5528,1082,5458,1123,5456,1132,5464,1145,5473,1147,5584,1082,5473,1017xe" filled="true" fillcolor="#6095c9" stroked="false">
              <v:path arrowok="t"/>
              <v:fill type="solid"/>
            </v:shape>
            <v:shape style="position:absolute;left:5284;top:1692;width:504;height:364" type="#_x0000_t75" stroked="false">
              <v:imagedata r:id="rId194" o:title=""/>
            </v:shape>
            <v:line style="position:absolute" from="5353,1852" to="5585,1852" stroked="true" strokeweight="1.4pt" strokecolor="#6095c9">
              <v:stroke dashstyle="solid"/>
            </v:line>
            <v:shape style="position:absolute;left:5485;top:1786;width:128;height:130" coordorigin="5485,1787" coordsize="128,130" path="m5501,1787l5493,1789,5485,1802,5487,1811,5557,1852,5487,1893,5485,1901,5493,1915,5501,1917,5613,1852,5501,1787xe" filled="true" fillcolor="#6095c9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73.438995pt;margin-top:18.822021pt;width:119pt;height:70pt;mso-position-horizontal-relative:page;mso-position-vertical-relative:paragraph;z-index:-24713728" coordorigin="7469,376" coordsize="2380,1400">
            <v:shape style="position:absolute;left:7818;top:572;width:1764;height:826" type="#_x0000_t75" stroked="false">
              <v:imagedata r:id="rId195" o:title=""/>
            </v:shape>
            <v:shape style="position:absolute;left:8000;top:684;width:1428;height:602" type="#_x0000_t75" stroked="false">
              <v:imagedata r:id="rId196" o:title=""/>
            </v:shape>
            <v:shape style="position:absolute;left:7922;top:656;width:1561;height:624" type="#_x0000_t75" stroked="false">
              <v:imagedata r:id="rId197" o:title=""/>
            </v:shape>
            <v:shape style="position:absolute;left:7896;top:631;width:1611;height:675" coordorigin="7897,631" coordsize="1611,675" path="m7897,656l7897,642,7908,631,7922,631,9482,631,9496,631,9507,642,9507,656,9507,1280,9507,1294,9496,1305,9482,1305,7922,1305,7908,1305,7897,1294,7897,1280,7897,656xe" filled="false" stroked="true" strokeweight=".63pt" strokecolor="#5b92c7">
              <v:path arrowok="t"/>
              <v:stroke dashstyle="solid"/>
            </v:shape>
            <v:rect style="position:absolute;left:7934;top:668;width:1535;height:599" filled="false" stroked="true" strokeweight="1.89pt" strokecolor="#5b92c7">
              <v:stroke dashstyle="solid"/>
            </v:rect>
            <v:shape style="position:absolute;left:7468;top:376;width:588;height:434" type="#_x0000_t75" stroked="false">
              <v:imagedata r:id="rId198" o:title=""/>
            </v:shape>
            <v:shape style="position:absolute;left:7532;top:426;width:347;height:193" type="#_x0000_t75" stroked="false">
              <v:imagedata r:id="rId199" o:title=""/>
            </v:shape>
            <v:shape style="position:absolute;left:7594;top:880;width:504;height:364" type="#_x0000_t75" stroked="false">
              <v:imagedata r:id="rId200" o:title=""/>
            </v:shape>
            <v:line style="position:absolute" from="7648,1030" to="7908,1030" stroked="true" strokeweight="2.690329pt" strokecolor="#6095c9">
              <v:stroke dashstyle="solid"/>
            </v:line>
            <v:shape style="position:absolute;left:7789;top:969;width:133;height:130" coordorigin="7790,969" coordsize="133,130" path="m7819,969l7810,971,7801,983,7802,992,7867,1040,7793,1073,7790,1081,7796,1095,7804,1098,7922,1046,7819,969xe" filled="true" fillcolor="#6095c9" stroked="false">
              <v:path arrowok="t"/>
              <v:fill type="solid"/>
            </v:shape>
            <v:shape style="position:absolute;left:7594;top:1202;width:462;height:574" type="#_x0000_t75" stroked="false">
              <v:imagedata r:id="rId201" o:title=""/>
            </v:shape>
            <v:shape style="position:absolute;left:7662;top:1363;width:217;height:332" type="#_x0000_t75" stroked="false">
              <v:imagedata r:id="rId202" o:title=""/>
            </v:shape>
            <v:shape style="position:absolute;left:9414;top:824;width:434;height:364" type="#_x0000_t75" stroked="false">
              <v:imagedata r:id="rId203" o:title=""/>
            </v:shape>
            <v:line style="position:absolute" from="9468,975" to="9655,975" stroked="true" strokeweight="2.033209pt" strokecolor="#6095c9">
              <v:stroke dashstyle="solid"/>
            </v:line>
            <v:shape style="position:absolute;left:9537;top:909;width:132;height:130" coordorigin="9537,909" coordsize="132,130" path="m9563,909l9554,911,9545,924,9547,932,9613,979,9540,1014,9537,1022,9544,1036,9552,1039,9669,983,9563,909xe" filled="true" fillcolor="#6095c9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396.734283pt;margin-top:33.448608pt;width:76.75pt;height:29.95pt;mso-position-horizontal-relative:page;mso-position-vertical-relative:paragraph;z-index:15750144" type="#_x0000_t202" filled="false" stroked="true" strokeweight="1.89pt" strokecolor="#5b92c7">
            <v:textbox inset="0,0,0,0">
              <w:txbxContent>
                <w:p>
                  <w:pPr>
                    <w:spacing w:line="256" w:lineRule="auto" w:before="96"/>
                    <w:ind w:left="154" w:right="128" w:firstLine="191"/>
                    <w:jc w:val="left"/>
                    <w:rPr>
                      <w:rFonts w:ascii="Arial" w:hAnsi="Arial"/>
                      <w:b/>
                      <w:i/>
                      <w:sz w:val="16"/>
                    </w:rPr>
                  </w:pPr>
                  <w:r>
                    <w:rPr>
                      <w:rFonts w:ascii="Arial" w:hAnsi="Arial"/>
                      <w:b/>
                      <w:i/>
                      <w:w w:val="105"/>
                      <w:sz w:val="16"/>
                    </w:rPr>
                    <w:t>Média das</w:t>
                  </w:r>
                  <w:r>
                    <w:rPr>
                      <w:rFonts w:ascii="Arial" w:hAnsi="Arial"/>
                      <w:b/>
                      <w:i/>
                      <w:spacing w:val="1"/>
                      <w:w w:val="105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i/>
                      <w:w w:val="105"/>
                      <w:sz w:val="16"/>
                    </w:rPr>
                    <w:t>probabilidades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96.820007pt;margin-top:-2.545577pt;width:69.4pt;height:28.15pt;mso-position-horizontal-relative:page;mso-position-vertical-relative:paragraph;z-index:15750656" type="#_x0000_t202" filled="false" stroked="true" strokeweight=".7pt" strokecolor="#5b92c7">
            <v:textbox inset="0,0,0,0">
              <w:txbxContent>
                <w:p>
                  <w:pPr>
                    <w:pStyle w:val="BodyText"/>
                    <w:spacing w:before="7"/>
                    <w:rPr>
                      <w:sz w:val="16"/>
                    </w:rPr>
                  </w:pPr>
                </w:p>
                <w:p>
                  <w:pPr>
                    <w:spacing w:before="0"/>
                    <w:ind w:left="138" w:right="0" w:firstLine="0"/>
                    <w:jc w:val="left"/>
                    <w:rPr>
                      <w:rFonts w:ascii="Arial"/>
                      <w:i/>
                      <w:sz w:val="16"/>
                    </w:rPr>
                  </w:pPr>
                  <w:r>
                    <w:rPr>
                      <w:rFonts w:ascii="Arial"/>
                      <w:i/>
                      <w:w w:val="105"/>
                      <w:sz w:val="16"/>
                    </w:rPr>
                    <w:t>Classificador</w:t>
                  </w:r>
                  <w:r>
                    <w:rPr>
                      <w:rFonts w:ascii="Arial"/>
                      <w:i/>
                      <w:spacing w:val="-1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i/>
                      <w:w w:val="105"/>
                      <w:sz w:val="16"/>
                    </w:rPr>
                    <w:t>1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Arial" w:hAnsi="Arial"/>
          <w:b/>
          <w:i/>
          <w:color w:val="008000"/>
          <w:w w:val="105"/>
          <w:sz w:val="16"/>
        </w:rPr>
        <w:t>P[classe=‘positivo’]=0.98</w:t>
      </w:r>
      <w:r>
        <w:rPr>
          <w:rFonts w:ascii="Arial" w:hAnsi="Arial"/>
          <w:b/>
          <w:i/>
          <w:color w:val="008000"/>
          <w:spacing w:val="1"/>
          <w:w w:val="105"/>
          <w:sz w:val="16"/>
        </w:rPr>
        <w:t> </w:t>
      </w:r>
      <w:r>
        <w:rPr>
          <w:rFonts w:ascii="Arial" w:hAnsi="Arial"/>
          <w:b/>
          <w:i/>
          <w:color w:val="FF0000"/>
          <w:w w:val="105"/>
          <w:sz w:val="16"/>
        </w:rPr>
        <w:t>P[classe=‘negativo’]=0.02</w:t>
      </w:r>
    </w:p>
    <w:p>
      <w:pPr>
        <w:pStyle w:val="BodyText"/>
        <w:spacing w:before="5"/>
        <w:rPr>
          <w:rFonts w:ascii="Arial"/>
          <w:b/>
          <w:i/>
          <w:sz w:val="25"/>
        </w:rPr>
      </w:pPr>
    </w:p>
    <w:p>
      <w:pPr>
        <w:spacing w:after="0"/>
        <w:rPr>
          <w:rFonts w:ascii="Arial"/>
          <w:sz w:val="25"/>
        </w:rPr>
        <w:sectPr>
          <w:type w:val="continuous"/>
          <w:pgSz w:w="11910" w:h="16840"/>
          <w:pgMar w:top="1600" w:bottom="280" w:left="420" w:right="0"/>
        </w:sectPr>
      </w:pPr>
    </w:p>
    <w:p>
      <w:pPr>
        <w:pStyle w:val="BodyText"/>
        <w:spacing w:before="1"/>
        <w:rPr>
          <w:rFonts w:ascii="Arial"/>
          <w:b/>
          <w:i/>
          <w:sz w:val="8"/>
        </w:rPr>
      </w:pPr>
    </w:p>
    <w:p>
      <w:pPr>
        <w:pStyle w:val="BodyText"/>
        <w:ind w:left="1281"/>
        <w:rPr>
          <w:rFonts w:ascii="Arial"/>
          <w:sz w:val="20"/>
        </w:rPr>
      </w:pPr>
      <w:r>
        <w:rPr>
          <w:rFonts w:ascii="Arial"/>
          <w:position w:val="0"/>
          <w:sz w:val="20"/>
        </w:rPr>
        <w:pict>
          <v:shape style="width:93.85pt;height:28.15pt;mso-position-horizontal-relative:char;mso-position-vertical-relative:line" type="#_x0000_t202" filled="false" stroked="true" strokeweight="1.4pt" strokecolor="#6095c9">
            <w10:anchorlock/>
            <v:textbox inset="0,0,0,0">
              <w:txbxContent>
                <w:p>
                  <w:pPr>
                    <w:spacing w:line="256" w:lineRule="auto" w:before="91"/>
                    <w:ind w:left="196" w:right="140" w:hanging="30"/>
                    <w:jc w:val="left"/>
                    <w:rPr>
                      <w:rFonts w:ascii="Arial MT" w:hAnsi="Arial MT"/>
                      <w:sz w:val="16"/>
                    </w:rPr>
                  </w:pPr>
                  <w:r>
                    <w:rPr>
                      <w:rFonts w:ascii="Arial MT" w:hAnsi="Arial MT"/>
                      <w:w w:val="105"/>
                      <w:sz w:val="16"/>
                    </w:rPr>
                    <w:t>Hoje estou tão feliz!!</w:t>
                  </w:r>
                  <w:r>
                    <w:rPr>
                      <w:rFonts w:ascii="Arial MT" w:hAnsi="Arial MT"/>
                      <w:spacing w:val="-44"/>
                      <w:w w:val="105"/>
                      <w:sz w:val="16"/>
                    </w:rPr>
                    <w:t> </w:t>
                  </w:r>
                  <w:r>
                    <w:rPr>
                      <w:rFonts w:ascii="Arial MT" w:hAnsi="Arial MT"/>
                      <w:w w:val="105"/>
                      <w:sz w:val="16"/>
                    </w:rPr>
                    <w:t>Vamos</w:t>
                  </w:r>
                  <w:r>
                    <w:rPr>
                      <w:rFonts w:ascii="Arial MT" w:hAnsi="Arial MT"/>
                      <w:spacing w:val="-4"/>
                      <w:w w:val="105"/>
                      <w:sz w:val="16"/>
                    </w:rPr>
                    <w:t> </w:t>
                  </w:r>
                  <w:r>
                    <w:rPr>
                      <w:rFonts w:ascii="Arial MT" w:hAnsi="Arial MT"/>
                      <w:w w:val="105"/>
                      <w:sz w:val="16"/>
                    </w:rPr>
                    <w:t>para</w:t>
                  </w:r>
                  <w:r>
                    <w:rPr>
                      <w:rFonts w:ascii="Arial MT" w:hAnsi="Arial MT"/>
                      <w:spacing w:val="-4"/>
                      <w:w w:val="105"/>
                      <w:sz w:val="16"/>
                    </w:rPr>
                    <w:t> </w:t>
                  </w:r>
                  <w:r>
                    <w:rPr>
                      <w:rFonts w:ascii="Arial MT" w:hAnsi="Arial MT"/>
                      <w:w w:val="105"/>
                      <w:sz w:val="16"/>
                    </w:rPr>
                    <w:t>praia</w:t>
                  </w:r>
                  <w:r>
                    <w:rPr>
                      <w:rFonts w:ascii="Arial MT" w:hAnsi="Arial MT"/>
                      <w:spacing w:val="-4"/>
                      <w:w w:val="105"/>
                      <w:sz w:val="16"/>
                    </w:rPr>
                    <w:t> </w:t>
                  </w:r>
                  <w:r>
                    <w:rPr>
                      <w:rFonts w:ascii="Arial MT" w:hAnsi="Arial MT"/>
                      <w:w w:val="105"/>
                      <w:sz w:val="16"/>
                    </w:rPr>
                    <w:t>;)</w:t>
                  </w:r>
                </w:p>
              </w:txbxContent>
            </v:textbox>
            <v:stroke dashstyle="solid"/>
          </v:shape>
        </w:pict>
      </w:r>
      <w:r>
        <w:rPr>
          <w:rFonts w:ascii="Arial"/>
          <w:position w:val="0"/>
          <w:sz w:val="20"/>
        </w:rPr>
      </w:r>
    </w:p>
    <w:p>
      <w:pPr>
        <w:pStyle w:val="BodyText"/>
        <w:rPr>
          <w:rFonts w:ascii="Arial"/>
          <w:b/>
          <w:i/>
          <w:sz w:val="18"/>
        </w:rPr>
      </w:pPr>
    </w:p>
    <w:p>
      <w:pPr>
        <w:spacing w:before="125"/>
        <w:ind w:left="0" w:right="0" w:firstLine="0"/>
        <w:jc w:val="right"/>
        <w:rPr>
          <w:rFonts w:ascii="Arial"/>
          <w:i/>
          <w:sz w:val="16"/>
        </w:rPr>
      </w:pPr>
      <w:r>
        <w:rPr>
          <w:rFonts w:ascii="Arial"/>
          <w:i/>
          <w:w w:val="105"/>
          <w:sz w:val="16"/>
        </w:rPr>
        <w:t>Classificador</w:t>
      </w:r>
      <w:r>
        <w:rPr>
          <w:rFonts w:ascii="Arial"/>
          <w:i/>
          <w:spacing w:val="-1"/>
          <w:w w:val="105"/>
          <w:sz w:val="16"/>
        </w:rPr>
        <w:t> </w:t>
      </w:r>
      <w:r>
        <w:rPr>
          <w:rFonts w:ascii="Arial"/>
          <w:i/>
          <w:w w:val="105"/>
          <w:sz w:val="16"/>
        </w:rPr>
        <w:t>3</w:t>
      </w:r>
    </w:p>
    <w:p>
      <w:pPr>
        <w:spacing w:line="256" w:lineRule="auto" w:before="153"/>
        <w:ind w:left="365" w:right="0" w:firstLine="0"/>
        <w:jc w:val="left"/>
        <w:rPr>
          <w:rFonts w:ascii="Arial" w:hAnsi="Arial"/>
          <w:b/>
          <w:i/>
          <w:sz w:val="16"/>
        </w:rPr>
      </w:pPr>
      <w:r>
        <w:rPr/>
        <w:br w:type="column"/>
      </w:r>
      <w:r>
        <w:rPr>
          <w:rFonts w:ascii="Arial" w:hAnsi="Arial"/>
          <w:b/>
          <w:i/>
          <w:color w:val="008000"/>
          <w:w w:val="105"/>
          <w:sz w:val="16"/>
        </w:rPr>
        <w:t>P[classe=‘positivo’]=0.42</w:t>
      </w:r>
      <w:r>
        <w:rPr>
          <w:rFonts w:ascii="Arial" w:hAnsi="Arial"/>
          <w:b/>
          <w:i/>
          <w:color w:val="008000"/>
          <w:spacing w:val="1"/>
          <w:w w:val="105"/>
          <w:sz w:val="16"/>
        </w:rPr>
        <w:t> </w:t>
      </w:r>
      <w:r>
        <w:rPr>
          <w:rFonts w:ascii="Arial" w:hAnsi="Arial"/>
          <w:b/>
          <w:i/>
          <w:color w:val="FF0000"/>
          <w:spacing w:val="-1"/>
          <w:w w:val="105"/>
          <w:sz w:val="16"/>
        </w:rPr>
        <w:t>P[classe=‘negativo’]=0.58</w:t>
      </w:r>
    </w:p>
    <w:p>
      <w:pPr>
        <w:pStyle w:val="BodyText"/>
        <w:rPr>
          <w:rFonts w:ascii="Arial"/>
          <w:b/>
          <w:i/>
          <w:sz w:val="18"/>
        </w:rPr>
      </w:pPr>
    </w:p>
    <w:p>
      <w:pPr>
        <w:pStyle w:val="BodyText"/>
        <w:spacing w:before="10"/>
        <w:rPr>
          <w:rFonts w:ascii="Arial"/>
          <w:b/>
          <w:i/>
          <w:sz w:val="16"/>
        </w:rPr>
      </w:pPr>
    </w:p>
    <w:p>
      <w:pPr>
        <w:spacing w:line="256" w:lineRule="auto" w:before="1"/>
        <w:ind w:left="366" w:right="0" w:firstLine="0"/>
        <w:jc w:val="left"/>
        <w:rPr>
          <w:rFonts w:ascii="Arial" w:hAnsi="Arial"/>
          <w:b/>
          <w:i/>
          <w:sz w:val="16"/>
        </w:rPr>
      </w:pPr>
      <w:r>
        <w:rPr/>
        <w:pict>
          <v:shape style="position:absolute;margin-left:197.541702pt;margin-top:-41.989155pt;width:68.7pt;height:28.15pt;mso-position-horizontal-relative:page;mso-position-vertical-relative:paragraph;z-index:15749632" type="#_x0000_t202" filled="false" stroked="true" strokeweight=".7pt" strokecolor="#5b92c7">
            <v:textbox inset="0,0,0,0">
              <w:txbxContent>
                <w:p>
                  <w:pPr>
                    <w:pStyle w:val="BodyText"/>
                    <w:rPr>
                      <w:sz w:val="16"/>
                    </w:rPr>
                  </w:pPr>
                </w:p>
                <w:p>
                  <w:pPr>
                    <w:spacing w:before="0"/>
                    <w:ind w:left="131" w:right="0" w:firstLine="0"/>
                    <w:jc w:val="left"/>
                    <w:rPr>
                      <w:rFonts w:ascii="Arial"/>
                      <w:i/>
                      <w:sz w:val="16"/>
                    </w:rPr>
                  </w:pPr>
                  <w:r>
                    <w:rPr>
                      <w:rFonts w:ascii="Arial"/>
                      <w:i/>
                      <w:w w:val="105"/>
                      <w:sz w:val="16"/>
                    </w:rPr>
                    <w:t>Classificador</w:t>
                  </w:r>
                  <w:r>
                    <w:rPr>
                      <w:rFonts w:ascii="Arial"/>
                      <w:i/>
                      <w:spacing w:val="-1"/>
                      <w:w w:val="105"/>
                      <w:sz w:val="16"/>
                    </w:rPr>
                    <w:t> </w:t>
                  </w:r>
                  <w:r>
                    <w:rPr>
                      <w:rFonts w:ascii="Arial"/>
                      <w:i/>
                      <w:w w:val="105"/>
                      <w:sz w:val="16"/>
                    </w:rPr>
                    <w:t>2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Arial" w:hAnsi="Arial"/>
          <w:b/>
          <w:i/>
          <w:color w:val="008000"/>
          <w:w w:val="105"/>
          <w:sz w:val="16"/>
        </w:rPr>
        <w:t>P[classe=‘positivo’]=0.96</w:t>
      </w:r>
      <w:r>
        <w:rPr>
          <w:rFonts w:ascii="Arial" w:hAnsi="Arial"/>
          <w:b/>
          <w:i/>
          <w:color w:val="008000"/>
          <w:spacing w:val="1"/>
          <w:w w:val="105"/>
          <w:sz w:val="16"/>
        </w:rPr>
        <w:t> </w:t>
      </w:r>
      <w:r>
        <w:rPr>
          <w:rFonts w:ascii="Arial" w:hAnsi="Arial"/>
          <w:b/>
          <w:i/>
          <w:color w:val="FF0000"/>
          <w:spacing w:val="-1"/>
          <w:w w:val="105"/>
          <w:sz w:val="16"/>
        </w:rPr>
        <w:t>P[classe=‘negativo’]=0.04</w:t>
      </w:r>
    </w:p>
    <w:p>
      <w:pPr>
        <w:spacing w:line="256" w:lineRule="auto" w:before="102"/>
        <w:ind w:left="1971" w:right="190" w:firstLine="0"/>
        <w:jc w:val="left"/>
        <w:rPr>
          <w:rFonts w:ascii="Arial" w:hAnsi="Arial"/>
          <w:b/>
          <w:i/>
          <w:sz w:val="16"/>
        </w:rPr>
      </w:pPr>
      <w:r>
        <w:rPr/>
        <w:br w:type="column"/>
      </w:r>
      <w:r>
        <w:rPr>
          <w:rFonts w:ascii="Arial" w:hAnsi="Arial"/>
          <w:b/>
          <w:i/>
          <w:color w:val="008000"/>
          <w:w w:val="105"/>
          <w:sz w:val="16"/>
        </w:rPr>
        <w:t>P[classe=‘positivo’]=0.79</w:t>
      </w:r>
      <w:r>
        <w:rPr>
          <w:rFonts w:ascii="Arial" w:hAnsi="Arial"/>
          <w:b/>
          <w:i/>
          <w:color w:val="008000"/>
          <w:spacing w:val="1"/>
          <w:w w:val="105"/>
          <w:sz w:val="16"/>
        </w:rPr>
        <w:t> </w:t>
      </w:r>
      <w:r>
        <w:rPr>
          <w:rFonts w:ascii="Arial" w:hAnsi="Arial"/>
          <w:b/>
          <w:i/>
          <w:color w:val="FF0000"/>
          <w:w w:val="105"/>
          <w:sz w:val="16"/>
        </w:rPr>
        <w:t>P[classe=‘negativo’]=0.21</w:t>
      </w:r>
    </w:p>
    <w:p>
      <w:pPr>
        <w:spacing w:after="0" w:line="256" w:lineRule="auto"/>
        <w:jc w:val="left"/>
        <w:rPr>
          <w:rFonts w:ascii="Arial" w:hAnsi="Arial"/>
          <w:sz w:val="16"/>
        </w:rPr>
        <w:sectPr>
          <w:type w:val="continuous"/>
          <w:pgSz w:w="11910" w:h="16840"/>
          <w:pgMar w:top="1600" w:bottom="280" w:left="420" w:right="0"/>
          <w:cols w:num="3" w:equalWidth="0">
            <w:col w:w="4772" w:space="40"/>
            <w:col w:w="2412" w:space="39"/>
            <w:col w:w="4227"/>
          </w:cols>
        </w:sectPr>
      </w:pPr>
    </w:p>
    <w:p>
      <w:pPr>
        <w:pStyle w:val="BodyText"/>
        <w:spacing w:before="6"/>
        <w:rPr>
          <w:rFonts w:ascii="Arial"/>
          <w:b/>
          <w:i/>
          <w:sz w:val="25"/>
        </w:rPr>
      </w:pPr>
    </w:p>
    <w:p>
      <w:pPr>
        <w:pStyle w:val="BodyText"/>
        <w:spacing w:line="249" w:lineRule="auto" w:before="97"/>
        <w:ind w:left="1280" w:right="1131"/>
        <w:jc w:val="both"/>
      </w:pPr>
      <w:r>
        <w:rPr/>
        <w:t>Figura</w:t>
      </w:r>
      <w:r>
        <w:rPr>
          <w:spacing w:val="-6"/>
        </w:rPr>
        <w:t> </w:t>
      </w:r>
      <w:r>
        <w:rPr/>
        <w:t>2.5:</w:t>
      </w:r>
      <w:r>
        <w:rPr>
          <w:spacing w:val="8"/>
        </w:rPr>
        <w:t> </w:t>
      </w:r>
      <w:r>
        <w:rPr/>
        <w:t>Um</w:t>
      </w:r>
      <w:r>
        <w:rPr>
          <w:spacing w:val="-5"/>
        </w:rPr>
        <w:t> </w:t>
      </w:r>
      <w:r>
        <w:rPr/>
        <w:t>exemplo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média</w:t>
      </w:r>
      <w:r>
        <w:rPr>
          <w:spacing w:val="-5"/>
        </w:rPr>
        <w:t> </w:t>
      </w:r>
      <w:r>
        <w:rPr/>
        <w:t>das</w:t>
      </w:r>
      <w:r>
        <w:rPr>
          <w:spacing w:val="-5"/>
        </w:rPr>
        <w:t> </w:t>
      </w:r>
      <w:r>
        <w:rPr/>
        <w:t>probabilidades</w:t>
      </w:r>
      <w:r>
        <w:rPr>
          <w:spacing w:val="-5"/>
        </w:rPr>
        <w:t> </w:t>
      </w:r>
      <w:r>
        <w:rPr/>
        <w:t>como</w:t>
      </w:r>
      <w:r>
        <w:rPr>
          <w:spacing w:val="-5"/>
        </w:rPr>
        <w:t> </w:t>
      </w:r>
      <w:r>
        <w:rPr/>
        <w:t>regra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combinação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classifica-</w:t>
      </w:r>
      <w:r>
        <w:rPr>
          <w:spacing w:val="-58"/>
        </w:rPr>
        <w:t> </w:t>
      </w:r>
      <w:r>
        <w:rPr/>
        <w:t>dores.</w:t>
      </w:r>
      <w:r>
        <w:rPr>
          <w:spacing w:val="11"/>
        </w:rPr>
        <w:t> </w:t>
      </w:r>
      <w:r>
        <w:rPr/>
        <w:t>Neste</w:t>
      </w:r>
      <w:r>
        <w:rPr>
          <w:spacing w:val="-7"/>
        </w:rPr>
        <w:t> </w:t>
      </w:r>
      <w:r>
        <w:rPr/>
        <w:t>caso,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probabilidade</w:t>
      </w:r>
      <w:r>
        <w:rPr>
          <w:spacing w:val="-6"/>
        </w:rPr>
        <w:t> </w:t>
      </w:r>
      <w:r>
        <w:rPr/>
        <w:t>P(classe=Positivo</w:t>
      </w:r>
      <w:r>
        <w:rPr>
          <w:rFonts w:ascii="Cambria" w:hAnsi="Cambria"/>
        </w:rPr>
        <w:t>/</w:t>
      </w:r>
      <w:r>
        <w:rPr>
          <w:i/>
        </w:rPr>
        <w:t>tweet</w:t>
      </w:r>
      <w:r>
        <w:rPr/>
        <w:t>)</w:t>
      </w:r>
      <w:r>
        <w:rPr>
          <w:rFonts w:ascii="Cambria" w:hAnsi="Cambria"/>
        </w:rPr>
        <w:t>&gt;</w:t>
      </w:r>
      <w:r>
        <w:rPr/>
        <w:t>P(class=Negativo</w:t>
      </w:r>
      <w:r>
        <w:rPr>
          <w:rFonts w:ascii="Cambria" w:hAnsi="Cambria"/>
        </w:rPr>
        <w:t>/</w:t>
      </w:r>
      <w:r>
        <w:rPr>
          <w:i/>
        </w:rPr>
        <w:t>tweet</w:t>
      </w:r>
      <w:r>
        <w:rPr/>
        <w:t>),</w:t>
      </w:r>
      <w:r>
        <w:rPr>
          <w:spacing w:val="-6"/>
        </w:rPr>
        <w:t> </w:t>
      </w:r>
      <w:r>
        <w:rPr/>
        <w:t>então</w:t>
      </w:r>
      <w:r>
        <w:rPr>
          <w:spacing w:val="-7"/>
        </w:rPr>
        <w:t> </w:t>
      </w:r>
      <w:r>
        <w:rPr/>
        <w:t>a</w:t>
      </w:r>
      <w:r>
        <w:rPr>
          <w:spacing w:val="-57"/>
        </w:rPr>
        <w:t> </w:t>
      </w:r>
      <w:r>
        <w:rPr/>
        <w:t>saída</w:t>
      </w:r>
      <w:r>
        <w:rPr>
          <w:spacing w:val="-2"/>
        </w:rPr>
        <w:t> </w:t>
      </w:r>
      <w:r>
        <w:rPr/>
        <w:t>do</w:t>
      </w:r>
      <w:r>
        <w:rPr>
          <w:spacing w:val="-1"/>
        </w:rPr>
        <w:t> </w:t>
      </w:r>
      <w:r>
        <w:rPr>
          <w:i/>
        </w:rPr>
        <w:t>ensemble</w:t>
      </w:r>
      <w:r>
        <w:rPr>
          <w:i/>
          <w:spacing w:val="-1"/>
        </w:rPr>
        <w:t> </w:t>
      </w:r>
      <w:r>
        <w:rPr/>
        <w:t>é</w:t>
      </w:r>
      <w:r>
        <w:rPr>
          <w:spacing w:val="-1"/>
        </w:rPr>
        <w:t> </w:t>
      </w:r>
      <w:r>
        <w:rPr/>
        <w:t>positiva.</w:t>
      </w:r>
    </w:p>
    <w:p>
      <w:pPr>
        <w:pStyle w:val="BodyText"/>
        <w:rPr>
          <w:sz w:val="35"/>
        </w:rPr>
      </w:pPr>
    </w:p>
    <w:p>
      <w:pPr>
        <w:pStyle w:val="BodyText"/>
        <w:spacing w:line="312" w:lineRule="auto" w:before="1"/>
        <w:ind w:left="1280" w:right="1131" w:firstLine="351"/>
        <w:jc w:val="both"/>
      </w:pPr>
      <w:r>
        <w:rPr>
          <w:i/>
        </w:rPr>
        <w:t>Ensembles </w:t>
      </w:r>
      <w:r>
        <w:rPr/>
        <w:t>de classificadores para análise de sentimentos em </w:t>
      </w:r>
      <w:r>
        <w:rPr>
          <w:i/>
        </w:rPr>
        <w:t>tweets </w:t>
      </w:r>
      <w:r>
        <w:rPr/>
        <w:t>têm sido pouco explo-</w:t>
      </w:r>
      <w:r>
        <w:rPr>
          <w:spacing w:val="-57"/>
        </w:rPr>
        <w:t> </w:t>
      </w:r>
      <w:r>
        <w:rPr/>
        <w:t>rados</w:t>
      </w:r>
      <w:r>
        <w:rPr>
          <w:spacing w:val="-5"/>
        </w:rPr>
        <w:t> </w:t>
      </w:r>
      <w:r>
        <w:rPr/>
        <w:t>na</w:t>
      </w:r>
      <w:r>
        <w:rPr>
          <w:spacing w:val="-5"/>
        </w:rPr>
        <w:t> </w:t>
      </w:r>
      <w:r>
        <w:rPr/>
        <w:t>literatura</w:t>
      </w:r>
      <w:r>
        <w:rPr>
          <w:spacing w:val="-5"/>
        </w:rPr>
        <w:t> </w:t>
      </w:r>
      <w:r>
        <w:rPr/>
        <w:t>—</w:t>
      </w:r>
      <w:r>
        <w:rPr>
          <w:spacing w:val="-5"/>
        </w:rPr>
        <w:t> </w:t>
      </w:r>
      <w:r>
        <w:rPr/>
        <w:t>algumas</w:t>
      </w:r>
      <w:r>
        <w:rPr>
          <w:spacing w:val="-5"/>
        </w:rPr>
        <w:t> </w:t>
      </w:r>
      <w:r>
        <w:rPr/>
        <w:t>poucas</w:t>
      </w:r>
      <w:r>
        <w:rPr>
          <w:spacing w:val="-5"/>
        </w:rPr>
        <w:t> </w:t>
      </w:r>
      <w:r>
        <w:rPr/>
        <w:t>exceções</w:t>
      </w:r>
      <w:r>
        <w:rPr>
          <w:spacing w:val="-5"/>
        </w:rPr>
        <w:t> </w:t>
      </w:r>
      <w:r>
        <w:rPr/>
        <w:t>são</w:t>
      </w:r>
      <w:r>
        <w:rPr>
          <w:spacing w:val="-5"/>
        </w:rPr>
        <w:t> </w:t>
      </w:r>
      <w:r>
        <w:rPr/>
        <w:t>Lin</w:t>
      </w:r>
      <w:r>
        <w:rPr>
          <w:spacing w:val="-5"/>
        </w:rPr>
        <w:t> </w:t>
      </w:r>
      <w:r>
        <w:rPr/>
        <w:t>&amp;</w:t>
      </w:r>
      <w:r>
        <w:rPr>
          <w:spacing w:val="-5"/>
        </w:rPr>
        <w:t> </w:t>
      </w:r>
      <w:r>
        <w:rPr/>
        <w:t>Kolcz</w:t>
      </w:r>
      <w:r>
        <w:rPr>
          <w:spacing w:val="-4"/>
        </w:rPr>
        <w:t> </w:t>
      </w:r>
      <w:r>
        <w:rPr/>
        <w:t>(2012);</w:t>
      </w:r>
      <w:r>
        <w:rPr>
          <w:spacing w:val="-5"/>
        </w:rPr>
        <w:t> </w:t>
      </w:r>
      <w:r>
        <w:rPr/>
        <w:t>Clark</w:t>
      </w:r>
      <w:r>
        <w:rPr>
          <w:spacing w:val="-5"/>
        </w:rPr>
        <w:t> </w:t>
      </w:r>
      <w:r>
        <w:rPr/>
        <w:t>&amp;</w:t>
      </w:r>
      <w:r>
        <w:rPr>
          <w:spacing w:val="-5"/>
        </w:rPr>
        <w:t> </w:t>
      </w:r>
      <w:r>
        <w:rPr/>
        <w:t>Wicentwoski</w:t>
      </w:r>
      <w:r>
        <w:rPr>
          <w:spacing w:val="-58"/>
        </w:rPr>
        <w:t> </w:t>
      </w:r>
      <w:r>
        <w:rPr/>
        <w:t>(2013); Rodrıguez-Penagos </w:t>
      </w:r>
      <w:r>
        <w:rPr>
          <w:i/>
        </w:rPr>
        <w:t>et al. </w:t>
      </w:r>
      <w:r>
        <w:rPr/>
        <w:t>(2013); Hassan </w:t>
      </w:r>
      <w:r>
        <w:rPr>
          <w:i/>
        </w:rPr>
        <w:t>et al. </w:t>
      </w:r>
      <w:r>
        <w:rPr/>
        <w:t>(2013); Kanakaraj &amp; Guddeti (2015);</w:t>
      </w:r>
      <w:r>
        <w:rPr>
          <w:spacing w:val="1"/>
        </w:rPr>
        <w:t> </w:t>
      </w:r>
      <w:r>
        <w:rPr/>
        <w:t>Hagen</w:t>
      </w:r>
      <w:r>
        <w:rPr>
          <w:spacing w:val="-2"/>
        </w:rPr>
        <w:t> </w:t>
      </w:r>
      <w:r>
        <w:rPr>
          <w:i/>
        </w:rPr>
        <w:t>et</w:t>
      </w:r>
      <w:r>
        <w:rPr>
          <w:i/>
          <w:spacing w:val="-1"/>
        </w:rPr>
        <w:t> </w:t>
      </w:r>
      <w:r>
        <w:rPr>
          <w:i/>
        </w:rPr>
        <w:t>al.</w:t>
      </w:r>
      <w:r>
        <w:rPr>
          <w:i/>
          <w:spacing w:val="-1"/>
        </w:rPr>
        <w:t> </w:t>
      </w:r>
      <w:r>
        <w:rPr/>
        <w:t>(2015).</w:t>
      </w:r>
    </w:p>
    <w:p>
      <w:pPr>
        <w:spacing w:after="0" w:line="312" w:lineRule="auto"/>
        <w:jc w:val="both"/>
        <w:sectPr>
          <w:type w:val="continuous"/>
          <w:pgSz w:w="11910" w:h="16840"/>
          <w:pgMar w:top="1600" w:bottom="280" w:left="420" w:right="0"/>
        </w:sect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312" w:lineRule="auto" w:before="97"/>
        <w:ind w:left="713" w:right="1698" w:firstLine="351"/>
        <w:jc w:val="both"/>
      </w:pPr>
      <w:r>
        <w:rPr/>
        <w:t>Lin &amp; Kolcz (2012) exploram o uso de agregadores de classificadores em um ambiente in-</w:t>
      </w:r>
      <w:r>
        <w:rPr>
          <w:spacing w:val="-57"/>
        </w:rPr>
        <w:t> </w:t>
      </w:r>
      <w:r>
        <w:rPr/>
        <w:t>tegrando</w:t>
      </w:r>
      <w:r>
        <w:rPr>
          <w:spacing w:val="-5"/>
        </w:rPr>
        <w:t> </w:t>
      </w:r>
      <w:r>
        <w:rPr/>
        <w:t>com</w:t>
      </w:r>
      <w:r>
        <w:rPr>
          <w:spacing w:val="-4"/>
        </w:rPr>
        <w:t> </w:t>
      </w:r>
      <w:r>
        <w:rPr/>
        <w:t>ferramentas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processamento</w:t>
      </w:r>
      <w:r>
        <w:rPr>
          <w:spacing w:val="-5"/>
        </w:rPr>
        <w:t> </w:t>
      </w:r>
      <w:r>
        <w:rPr/>
        <w:t>e</w:t>
      </w:r>
      <w:r>
        <w:rPr>
          <w:spacing w:val="-4"/>
        </w:rPr>
        <w:t> </w:t>
      </w:r>
      <w:r>
        <w:rPr/>
        <w:t>armazenamento</w:t>
      </w:r>
      <w:r>
        <w:rPr>
          <w:spacing w:val="-5"/>
        </w:rPr>
        <w:t> </w:t>
      </w:r>
      <w:r>
        <w:rPr/>
        <w:t>paralelo,</w:t>
      </w:r>
      <w:r>
        <w:rPr>
          <w:spacing w:val="-4"/>
        </w:rPr>
        <w:t> </w:t>
      </w:r>
      <w:r>
        <w:rPr/>
        <w:t>tais</w:t>
      </w:r>
      <w:r>
        <w:rPr>
          <w:spacing w:val="-5"/>
        </w:rPr>
        <w:t> </w:t>
      </w:r>
      <w:r>
        <w:rPr/>
        <w:t>como</w:t>
      </w:r>
      <w:r>
        <w:rPr>
          <w:spacing w:val="-4"/>
        </w:rPr>
        <w:t> </w:t>
      </w:r>
      <w:r>
        <w:rPr>
          <w:i/>
        </w:rPr>
        <w:t>MapReduce</w:t>
      </w:r>
      <w:r>
        <w:rPr>
          <w:i/>
          <w:spacing w:val="-58"/>
        </w:rPr>
        <w:t> </w:t>
      </w:r>
      <w:r>
        <w:rPr/>
        <w:t>e</w:t>
      </w:r>
      <w:r>
        <w:rPr>
          <w:spacing w:val="9"/>
        </w:rPr>
        <w:t> </w:t>
      </w:r>
      <w:r>
        <w:rPr>
          <w:i/>
        </w:rPr>
        <w:t>Hadoop</w:t>
      </w:r>
      <w:r>
        <w:rPr>
          <w:i/>
          <w:spacing w:val="9"/>
        </w:rPr>
        <w:t> </w:t>
      </w:r>
      <w:r>
        <w:rPr/>
        <w:t>(Dean</w:t>
      </w:r>
      <w:r>
        <w:rPr>
          <w:spacing w:val="9"/>
        </w:rPr>
        <w:t> </w:t>
      </w:r>
      <w:r>
        <w:rPr/>
        <w:t>&amp;</w:t>
      </w:r>
      <w:r>
        <w:rPr>
          <w:spacing w:val="10"/>
        </w:rPr>
        <w:t> </w:t>
      </w:r>
      <w:r>
        <w:rPr/>
        <w:t>Ghemawat,</w:t>
      </w:r>
      <w:r>
        <w:rPr>
          <w:spacing w:val="9"/>
        </w:rPr>
        <w:t> </w:t>
      </w:r>
      <w:r>
        <w:rPr/>
        <w:t>2008).</w:t>
      </w:r>
      <w:r>
        <w:rPr>
          <w:spacing w:val="49"/>
        </w:rPr>
        <w:t> </w:t>
      </w:r>
      <w:r>
        <w:rPr/>
        <w:t>Os</w:t>
      </w:r>
      <w:r>
        <w:rPr>
          <w:spacing w:val="9"/>
        </w:rPr>
        <w:t> </w:t>
      </w:r>
      <w:r>
        <w:rPr/>
        <w:t>dados</w:t>
      </w:r>
      <w:r>
        <w:rPr>
          <w:spacing w:val="10"/>
        </w:rPr>
        <w:t> </w:t>
      </w:r>
      <w:r>
        <w:rPr/>
        <w:t>foram</w:t>
      </w:r>
      <w:r>
        <w:rPr>
          <w:spacing w:val="9"/>
        </w:rPr>
        <w:t> </w:t>
      </w:r>
      <w:r>
        <w:rPr/>
        <w:t>coletados</w:t>
      </w:r>
      <w:r>
        <w:rPr>
          <w:spacing w:val="9"/>
        </w:rPr>
        <w:t> </w:t>
      </w:r>
      <w:r>
        <w:rPr/>
        <w:t>usando</w:t>
      </w:r>
      <w:r>
        <w:rPr>
          <w:spacing w:val="9"/>
        </w:rPr>
        <w:t> </w:t>
      </w:r>
      <w:r>
        <w:rPr>
          <w:i/>
        </w:rPr>
        <w:t>emoticons</w:t>
      </w:r>
      <w:r>
        <w:rPr>
          <w:i/>
          <w:spacing w:val="10"/>
        </w:rPr>
        <w:t> </w:t>
      </w:r>
      <w:r>
        <w:rPr>
          <w:i/>
        </w:rPr>
        <w:t>positivas</w:t>
      </w:r>
      <w:r>
        <w:rPr>
          <w:i/>
          <w:spacing w:val="-58"/>
        </w:rPr>
        <w:t> </w:t>
      </w:r>
      <w:r>
        <w:rPr/>
        <w:t>e </w:t>
      </w:r>
      <w:r>
        <w:rPr>
          <w:i/>
        </w:rPr>
        <w:t>emoticons negativas </w:t>
      </w:r>
      <w:r>
        <w:rPr/>
        <w:t>como termos de consulta. Para o treinamento, foram obtidas três bases</w:t>
      </w:r>
      <w:r>
        <w:rPr>
          <w:spacing w:val="1"/>
        </w:rPr>
        <w:t> </w:t>
      </w:r>
      <w:r>
        <w:rPr/>
        <w:t>de</w:t>
      </w:r>
      <w:r>
        <w:rPr>
          <w:spacing w:val="-7"/>
        </w:rPr>
        <w:t> </w:t>
      </w:r>
      <w:r>
        <w:rPr/>
        <w:t>dados</w:t>
      </w:r>
      <w:r>
        <w:rPr>
          <w:spacing w:val="-7"/>
        </w:rPr>
        <w:t> </w:t>
      </w:r>
      <w:r>
        <w:rPr/>
        <w:t>contendo</w:t>
      </w:r>
      <w:r>
        <w:rPr>
          <w:spacing w:val="-6"/>
        </w:rPr>
        <w:t> </w:t>
      </w:r>
      <w:r>
        <w:rPr/>
        <w:t>1</w:t>
      </w:r>
      <w:r>
        <w:rPr>
          <w:spacing w:val="-7"/>
        </w:rPr>
        <w:t> </w:t>
      </w:r>
      <w:r>
        <w:rPr/>
        <w:t>milhão,</w:t>
      </w:r>
      <w:r>
        <w:rPr>
          <w:spacing w:val="-5"/>
        </w:rPr>
        <w:t> </w:t>
      </w:r>
      <w:r>
        <w:rPr/>
        <w:t>10</w:t>
      </w:r>
      <w:r>
        <w:rPr>
          <w:spacing w:val="-7"/>
        </w:rPr>
        <w:t> </w:t>
      </w:r>
      <w:r>
        <w:rPr/>
        <w:t>milhões</w:t>
      </w:r>
      <w:r>
        <w:rPr>
          <w:spacing w:val="-6"/>
        </w:rPr>
        <w:t> </w:t>
      </w:r>
      <w:r>
        <w:rPr/>
        <w:t>e</w:t>
      </w:r>
      <w:r>
        <w:rPr>
          <w:spacing w:val="-7"/>
        </w:rPr>
        <w:t> </w:t>
      </w:r>
      <w:r>
        <w:rPr/>
        <w:t>100</w:t>
      </w:r>
      <w:r>
        <w:rPr>
          <w:spacing w:val="-6"/>
        </w:rPr>
        <w:t> </w:t>
      </w:r>
      <w:r>
        <w:rPr/>
        <w:t>milhões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exemplos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treinamento</w:t>
      </w:r>
      <w:r>
        <w:rPr>
          <w:spacing w:val="-7"/>
        </w:rPr>
        <w:t> </w:t>
      </w:r>
      <w:r>
        <w:rPr/>
        <w:t>respectiva-</w:t>
      </w:r>
      <w:r>
        <w:rPr>
          <w:spacing w:val="-58"/>
        </w:rPr>
        <w:t> </w:t>
      </w:r>
      <w:r>
        <w:rPr/>
        <w:t>mente, com igual número de </w:t>
      </w:r>
      <w:r>
        <w:rPr>
          <w:i/>
        </w:rPr>
        <w:t>tweets </w:t>
      </w:r>
      <w:r>
        <w:rPr/>
        <w:t>positivos e </w:t>
      </w:r>
      <w:r>
        <w:rPr>
          <w:i/>
        </w:rPr>
        <w:t>tweets </w:t>
      </w:r>
      <w:r>
        <w:rPr/>
        <w:t>negativos. O conjunto de teste também</w:t>
      </w:r>
      <w:r>
        <w:rPr>
          <w:spacing w:val="1"/>
        </w:rPr>
        <w:t> </w:t>
      </w:r>
      <w:r>
        <w:rPr/>
        <w:t>foi</w:t>
      </w:r>
      <w:r>
        <w:rPr>
          <w:spacing w:val="-11"/>
        </w:rPr>
        <w:t> </w:t>
      </w:r>
      <w:r>
        <w:rPr/>
        <w:t>coletado</w:t>
      </w:r>
      <w:r>
        <w:rPr>
          <w:spacing w:val="-11"/>
        </w:rPr>
        <w:t> </w:t>
      </w:r>
      <w:r>
        <w:rPr/>
        <w:t>usando</w:t>
      </w:r>
      <w:r>
        <w:rPr>
          <w:spacing w:val="-11"/>
        </w:rPr>
        <w:t> </w:t>
      </w:r>
      <w:r>
        <w:rPr/>
        <w:t>o</w:t>
      </w:r>
      <w:r>
        <w:rPr>
          <w:spacing w:val="-11"/>
        </w:rPr>
        <w:t> </w:t>
      </w:r>
      <w:r>
        <w:rPr/>
        <w:t>mesmo</w:t>
      </w:r>
      <w:r>
        <w:rPr>
          <w:spacing w:val="-11"/>
        </w:rPr>
        <w:t> </w:t>
      </w:r>
      <w:r>
        <w:rPr/>
        <w:t>método</w:t>
      </w:r>
      <w:r>
        <w:rPr>
          <w:spacing w:val="-11"/>
        </w:rPr>
        <w:t> </w:t>
      </w:r>
      <w:r>
        <w:rPr/>
        <w:t>com</w:t>
      </w:r>
      <w:r>
        <w:rPr>
          <w:spacing w:val="-11"/>
        </w:rPr>
        <w:t> </w:t>
      </w:r>
      <w:r>
        <w:rPr>
          <w:i/>
        </w:rPr>
        <w:t>emoticons</w:t>
      </w:r>
      <w:r>
        <w:rPr>
          <w:i/>
          <w:spacing w:val="-10"/>
        </w:rPr>
        <w:t> </w:t>
      </w:r>
      <w:r>
        <w:rPr/>
        <w:t>e</w:t>
      </w:r>
      <w:r>
        <w:rPr>
          <w:spacing w:val="-11"/>
        </w:rPr>
        <w:t> </w:t>
      </w:r>
      <w:r>
        <w:rPr/>
        <w:t>é</w:t>
      </w:r>
      <w:r>
        <w:rPr>
          <w:spacing w:val="-11"/>
        </w:rPr>
        <w:t> </w:t>
      </w:r>
      <w:r>
        <w:rPr/>
        <w:t>constituído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1</w:t>
      </w:r>
      <w:r>
        <w:rPr>
          <w:spacing w:val="-11"/>
        </w:rPr>
        <w:t> </w:t>
      </w:r>
      <w:r>
        <w:rPr/>
        <w:t>milhão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>
          <w:i/>
        </w:rPr>
        <w:t>tweets</w:t>
      </w:r>
      <w:r>
        <w:rPr/>
        <w:t>,</w:t>
      </w:r>
      <w:r>
        <w:rPr>
          <w:spacing w:val="-9"/>
        </w:rPr>
        <w:t> </w:t>
      </w:r>
      <w:r>
        <w:rPr/>
        <w:t>com</w:t>
      </w:r>
      <w:r>
        <w:rPr>
          <w:spacing w:val="-58"/>
        </w:rPr>
        <w:t> </w:t>
      </w:r>
      <w:r>
        <w:rPr/>
        <w:t>no mínimo 20 caracteres para cada mensagem. Os dados de treinamento foram particionados e</w:t>
      </w:r>
      <w:r>
        <w:rPr>
          <w:spacing w:val="-58"/>
        </w:rPr>
        <w:t> </w:t>
      </w:r>
      <w:r>
        <w:rPr/>
        <w:t>o </w:t>
      </w:r>
      <w:r>
        <w:rPr>
          <w:i/>
        </w:rPr>
        <w:t>ensemble </w:t>
      </w:r>
      <w:r>
        <w:rPr/>
        <w:t>foi construído combinando diversos modelos de predição inferidos a partir das vá-</w:t>
      </w:r>
      <w:r>
        <w:rPr>
          <w:spacing w:val="-57"/>
        </w:rPr>
        <w:t> </w:t>
      </w:r>
      <w:r>
        <w:rPr/>
        <w:t>rias</w:t>
      </w:r>
      <w:r>
        <w:rPr>
          <w:spacing w:val="-9"/>
        </w:rPr>
        <w:t> </w:t>
      </w:r>
      <w:r>
        <w:rPr/>
        <w:t>partições</w:t>
      </w:r>
      <w:r>
        <w:rPr>
          <w:spacing w:val="-8"/>
        </w:rPr>
        <w:t> </w:t>
      </w:r>
      <w:r>
        <w:rPr/>
        <w:t>do</w:t>
      </w:r>
      <w:r>
        <w:rPr>
          <w:spacing w:val="-9"/>
        </w:rPr>
        <w:t> </w:t>
      </w:r>
      <w:r>
        <w:rPr/>
        <w:t>conjunto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treinamento</w:t>
      </w:r>
      <w:r>
        <w:rPr>
          <w:spacing w:val="-8"/>
        </w:rPr>
        <w:t> </w:t>
      </w:r>
      <w:r>
        <w:rPr/>
        <w:t>—</w:t>
      </w:r>
      <w:r>
        <w:rPr>
          <w:spacing w:val="-9"/>
        </w:rPr>
        <w:t> </w:t>
      </w:r>
      <w:r>
        <w:rPr/>
        <w:t>via</w:t>
      </w:r>
      <w:r>
        <w:rPr>
          <w:spacing w:val="-8"/>
        </w:rPr>
        <w:t> </w:t>
      </w:r>
      <w:r>
        <w:rPr>
          <w:i/>
        </w:rPr>
        <w:t>regressão</w:t>
      </w:r>
      <w:r>
        <w:rPr>
          <w:i/>
          <w:spacing w:val="-9"/>
        </w:rPr>
        <w:t> </w:t>
      </w:r>
      <w:r>
        <w:rPr>
          <w:i/>
        </w:rPr>
        <w:t>logística</w:t>
      </w:r>
      <w:r>
        <w:rPr/>
        <w:t>.</w:t>
      </w:r>
      <w:r>
        <w:rPr>
          <w:spacing w:val="7"/>
        </w:rPr>
        <w:t> </w:t>
      </w:r>
      <w:r>
        <w:rPr/>
        <w:t>Os</w:t>
      </w:r>
      <w:r>
        <w:rPr>
          <w:spacing w:val="-8"/>
        </w:rPr>
        <w:t> </w:t>
      </w:r>
      <w:r>
        <w:rPr/>
        <w:t>testes</w:t>
      </w:r>
      <w:r>
        <w:rPr>
          <w:spacing w:val="-9"/>
        </w:rPr>
        <w:t> </w:t>
      </w:r>
      <w:r>
        <w:rPr/>
        <w:t>foram</w:t>
      </w:r>
      <w:r>
        <w:rPr>
          <w:spacing w:val="-8"/>
        </w:rPr>
        <w:t> </w:t>
      </w:r>
      <w:r>
        <w:rPr/>
        <w:t>realizados</w:t>
      </w:r>
      <w:r>
        <w:rPr>
          <w:spacing w:val="-58"/>
        </w:rPr>
        <w:t> </w:t>
      </w:r>
      <w:r>
        <w:rPr/>
        <w:t>variando</w:t>
      </w:r>
      <w:r>
        <w:rPr>
          <w:spacing w:val="-6"/>
        </w:rPr>
        <w:t> </w:t>
      </w:r>
      <w:r>
        <w:rPr/>
        <w:t>o</w:t>
      </w:r>
      <w:r>
        <w:rPr>
          <w:spacing w:val="-5"/>
        </w:rPr>
        <w:t> </w:t>
      </w:r>
      <w:r>
        <w:rPr/>
        <w:t>número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modelos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predição</w:t>
      </w:r>
      <w:r>
        <w:rPr>
          <w:spacing w:val="-5"/>
        </w:rPr>
        <w:t> </w:t>
      </w:r>
      <w:r>
        <w:rPr/>
        <w:t>componentes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>
          <w:i/>
        </w:rPr>
        <w:t>ensemble</w:t>
      </w:r>
      <w:r>
        <w:rPr>
          <w:i/>
          <w:spacing w:val="-5"/>
        </w:rPr>
        <w:t> </w:t>
      </w:r>
      <w:r>
        <w:rPr/>
        <w:t>e</w:t>
      </w:r>
      <w:r>
        <w:rPr>
          <w:spacing w:val="-5"/>
        </w:rPr>
        <w:t> </w:t>
      </w:r>
      <w:r>
        <w:rPr/>
        <w:t>o</w:t>
      </w:r>
      <w:r>
        <w:rPr>
          <w:spacing w:val="-5"/>
        </w:rPr>
        <w:t> </w:t>
      </w:r>
      <w:r>
        <w:rPr/>
        <w:t>número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exemplos</w:t>
      </w:r>
      <w:r>
        <w:rPr>
          <w:spacing w:val="-58"/>
        </w:rPr>
        <w:t> </w:t>
      </w:r>
      <w:r>
        <w:rPr/>
        <w:t>do conjunto de treinamento.</w:t>
      </w:r>
      <w:r>
        <w:rPr>
          <w:spacing w:val="1"/>
        </w:rPr>
        <w:t> </w:t>
      </w:r>
      <w:r>
        <w:rPr/>
        <w:t>Os resultados da abordagem usando </w:t>
      </w:r>
      <w:r>
        <w:rPr>
          <w:i/>
        </w:rPr>
        <w:t>ensembles </w:t>
      </w:r>
      <w:r>
        <w:rPr/>
        <w:t>foram compara-</w:t>
      </w:r>
      <w:r>
        <w:rPr>
          <w:spacing w:val="1"/>
        </w:rPr>
        <w:t> </w:t>
      </w:r>
      <w:r>
        <w:rPr/>
        <w:t>dos à abordagem tradicional de classificação utilizando o algoritmo </w:t>
      </w:r>
      <w:r>
        <w:rPr>
          <w:i/>
        </w:rPr>
        <w:t>regressão logística </w:t>
      </w:r>
      <w:r>
        <w:rPr/>
        <w:t>para</w:t>
      </w:r>
      <w:r>
        <w:rPr>
          <w:spacing w:val="1"/>
        </w:rPr>
        <w:t> </w:t>
      </w:r>
      <w:r>
        <w:rPr/>
        <w:t>inferência de um único modelo de predição com a base de dados de treinamento completa, e a</w:t>
      </w:r>
      <w:r>
        <w:rPr>
          <w:spacing w:val="1"/>
        </w:rPr>
        <w:t> </w:t>
      </w:r>
      <w:r>
        <w:rPr/>
        <w:t>acurácia</w:t>
      </w:r>
      <w:r>
        <w:rPr>
          <w:spacing w:val="-7"/>
        </w:rPr>
        <w:t> </w:t>
      </w:r>
      <w:r>
        <w:rPr/>
        <w:t>obtida</w:t>
      </w:r>
      <w:r>
        <w:rPr>
          <w:spacing w:val="-6"/>
        </w:rPr>
        <w:t> </w:t>
      </w:r>
      <w:r>
        <w:rPr/>
        <w:t>apresentou</w:t>
      </w:r>
      <w:r>
        <w:rPr>
          <w:spacing w:val="-6"/>
        </w:rPr>
        <w:t> </w:t>
      </w:r>
      <w:r>
        <w:rPr/>
        <w:t>uma</w:t>
      </w:r>
      <w:r>
        <w:rPr>
          <w:spacing w:val="-6"/>
        </w:rPr>
        <w:t> </w:t>
      </w:r>
      <w:r>
        <w:rPr/>
        <w:t>melhora</w:t>
      </w:r>
      <w:r>
        <w:rPr>
          <w:spacing w:val="-6"/>
        </w:rPr>
        <w:t> </w:t>
      </w:r>
      <w:r>
        <w:rPr/>
        <w:t>significativa.</w:t>
      </w:r>
      <w:r>
        <w:rPr>
          <w:spacing w:val="8"/>
        </w:rPr>
        <w:t> </w:t>
      </w:r>
      <w:r>
        <w:rPr/>
        <w:t>O</w:t>
      </w:r>
      <w:r>
        <w:rPr>
          <w:spacing w:val="-7"/>
        </w:rPr>
        <w:t> </w:t>
      </w:r>
      <w:r>
        <w:rPr/>
        <w:t>trabalho</w:t>
      </w:r>
      <w:r>
        <w:rPr>
          <w:spacing w:val="-6"/>
        </w:rPr>
        <w:t> </w:t>
      </w:r>
      <w:r>
        <w:rPr/>
        <w:t>apresentado</w:t>
      </w:r>
      <w:r>
        <w:rPr>
          <w:spacing w:val="-6"/>
        </w:rPr>
        <w:t> </w:t>
      </w:r>
      <w:r>
        <w:rPr/>
        <w:t>por</w:t>
      </w:r>
      <w:r>
        <w:rPr>
          <w:spacing w:val="-6"/>
        </w:rPr>
        <w:t> </w:t>
      </w:r>
      <w:r>
        <w:rPr/>
        <w:t>Lin</w:t>
      </w:r>
      <w:r>
        <w:rPr>
          <w:spacing w:val="-6"/>
        </w:rPr>
        <w:t> </w:t>
      </w:r>
      <w:r>
        <w:rPr/>
        <w:t>&amp;</w:t>
      </w:r>
      <w:r>
        <w:rPr>
          <w:spacing w:val="-6"/>
        </w:rPr>
        <w:t> </w:t>
      </w:r>
      <w:r>
        <w:rPr/>
        <w:t>Kolcz</w:t>
      </w:r>
      <w:r>
        <w:rPr>
          <w:spacing w:val="-58"/>
        </w:rPr>
        <w:t> </w:t>
      </w:r>
      <w:r>
        <w:rPr/>
        <w:t>(2012) apresenta resultados iniciais, propondo que a diversidade dos modelos de classificação</w:t>
      </w:r>
      <w:r>
        <w:rPr>
          <w:spacing w:val="1"/>
        </w:rPr>
        <w:t> </w:t>
      </w:r>
      <w:r>
        <w:rPr/>
        <w:t>seja</w:t>
      </w:r>
      <w:r>
        <w:rPr>
          <w:spacing w:val="-2"/>
        </w:rPr>
        <w:t> </w:t>
      </w:r>
      <w:r>
        <w:rPr/>
        <w:t>obtida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partir</w:t>
      </w:r>
      <w:r>
        <w:rPr>
          <w:spacing w:val="-2"/>
        </w:rPr>
        <w:t> </w:t>
      </w:r>
      <w:r>
        <w:rPr/>
        <w:t>dos</w:t>
      </w:r>
      <w:r>
        <w:rPr>
          <w:spacing w:val="-1"/>
        </w:rPr>
        <w:t> </w:t>
      </w:r>
      <w:r>
        <w:rPr/>
        <w:t>modelos</w:t>
      </w:r>
      <w:r>
        <w:rPr>
          <w:spacing w:val="-2"/>
        </w:rPr>
        <w:t> </w:t>
      </w:r>
      <w:r>
        <w:rPr/>
        <w:t>treinados</w:t>
      </w:r>
      <w:r>
        <w:rPr>
          <w:spacing w:val="-2"/>
        </w:rPr>
        <w:t> </w:t>
      </w:r>
      <w:r>
        <w:rPr/>
        <w:t>em</w:t>
      </w:r>
      <w:r>
        <w:rPr>
          <w:spacing w:val="-1"/>
        </w:rPr>
        <w:t> </w:t>
      </w:r>
      <w:r>
        <w:rPr/>
        <w:t>diferentes</w:t>
      </w:r>
      <w:r>
        <w:rPr>
          <w:spacing w:val="-2"/>
        </w:rPr>
        <w:t> </w:t>
      </w:r>
      <w:r>
        <w:rPr/>
        <w:t>conjuntos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>
          <w:i/>
        </w:rPr>
        <w:t>tweets</w:t>
      </w:r>
      <w:r>
        <w:rPr/>
        <w:t>.</w:t>
      </w:r>
    </w:p>
    <w:p>
      <w:pPr>
        <w:pStyle w:val="BodyText"/>
        <w:spacing w:line="312" w:lineRule="auto" w:before="19"/>
        <w:ind w:left="713" w:right="1698" w:firstLine="351"/>
        <w:jc w:val="both"/>
      </w:pPr>
      <w:r>
        <w:rPr/>
        <w:t>Paralelamente a esta tese, Rodrıguez-Penagos </w:t>
      </w:r>
      <w:r>
        <w:rPr>
          <w:i/>
        </w:rPr>
        <w:t>et al. </w:t>
      </w:r>
      <w:r>
        <w:rPr/>
        <w:t>(2013) e Clark &amp; Wicentwoski (2013)</w:t>
      </w:r>
      <w:r>
        <w:rPr>
          <w:spacing w:val="1"/>
        </w:rPr>
        <w:t> </w:t>
      </w:r>
      <w:r>
        <w:rPr/>
        <w:t>propuseram o uso de </w:t>
      </w:r>
      <w:r>
        <w:rPr>
          <w:i/>
        </w:rPr>
        <w:t>ensembles </w:t>
      </w:r>
      <w:r>
        <w:rPr/>
        <w:t>para análise de sentimentos com granularidade de aspectos.</w:t>
      </w:r>
      <w:r>
        <w:rPr>
          <w:spacing w:val="1"/>
        </w:rPr>
        <w:t> </w:t>
      </w:r>
      <w:r>
        <w:rPr/>
        <w:t>Nesta perspectiva, o rótulo de classe (positiva, negativa ou neutra) é fornecido para uma frase</w:t>
      </w:r>
      <w:r>
        <w:rPr>
          <w:spacing w:val="1"/>
        </w:rPr>
        <w:t> </w:t>
      </w:r>
      <w:r>
        <w:rPr/>
        <w:t>ou palavra específica dentro do </w:t>
      </w:r>
      <w:r>
        <w:rPr>
          <w:i/>
        </w:rPr>
        <w:t>tweet</w:t>
      </w:r>
      <w:r>
        <w:rPr/>
        <w:t>,</w:t>
      </w:r>
      <w:r>
        <w:rPr>
          <w:spacing w:val="1"/>
        </w:rPr>
        <w:t> </w:t>
      </w:r>
      <w:r>
        <w:rPr/>
        <w:t>e não necessariamente ao </w:t>
      </w:r>
      <w:r>
        <w:rPr>
          <w:i/>
        </w:rPr>
        <w:t>tweet</w:t>
      </w:r>
      <w:r>
        <w:rPr>
          <w:i/>
          <w:spacing w:val="60"/>
        </w:rPr>
        <w:t> </w:t>
      </w:r>
      <w:r>
        <w:rPr/>
        <w:t>como um todo.</w:t>
      </w:r>
      <w:r>
        <w:rPr>
          <w:spacing w:val="60"/>
        </w:rPr>
        <w:t> </w:t>
      </w:r>
      <w:r>
        <w:rPr/>
        <w:t>Clark</w:t>
      </w:r>
      <w:r>
        <w:rPr>
          <w:spacing w:val="1"/>
        </w:rPr>
        <w:t> </w:t>
      </w:r>
      <w:r>
        <w:rPr/>
        <w:t>&amp; Wicentwoski (2013) usam uma combinação de classificadores </w:t>
      </w:r>
      <w:r>
        <w:rPr>
          <w:i/>
        </w:rPr>
        <w:t>Naive Bayes</w:t>
      </w:r>
      <w:r>
        <w:rPr/>
        <w:t>, em que cada</w:t>
      </w:r>
      <w:r>
        <w:rPr>
          <w:spacing w:val="1"/>
        </w:rPr>
        <w:t> </w:t>
      </w:r>
      <w:r>
        <w:rPr/>
        <w:t>classificador é treinado em um conjunto de atributos diferentes dos demais atributos usados</w:t>
      </w:r>
      <w:r>
        <w:rPr>
          <w:spacing w:val="1"/>
        </w:rPr>
        <w:t> </w:t>
      </w:r>
      <w:r>
        <w:rPr/>
        <w:t>pelos outros classificadores. Os classificadores são combinados em um esquema de voto ma-</w:t>
      </w:r>
      <w:r>
        <w:rPr>
          <w:spacing w:val="1"/>
        </w:rPr>
        <w:t> </w:t>
      </w:r>
      <w:r>
        <w:rPr/>
        <w:t>joritário. Os classificadores são submetidos a um conjunto de dados diferente do conjunto de</w:t>
      </w:r>
      <w:r>
        <w:rPr>
          <w:spacing w:val="1"/>
        </w:rPr>
        <w:t> </w:t>
      </w:r>
      <w:r>
        <w:rPr/>
        <w:t>treinamento para avaliar sua acurácia. Somente os classificadores avaliados com um valor de</w:t>
      </w:r>
      <w:r>
        <w:rPr>
          <w:spacing w:val="1"/>
        </w:rPr>
        <w:t> </w:t>
      </w:r>
      <w:r>
        <w:rPr/>
        <w:t>acurácia</w:t>
      </w:r>
      <w:r>
        <w:rPr>
          <w:spacing w:val="-2"/>
        </w:rPr>
        <w:t> </w:t>
      </w:r>
      <w:r>
        <w:rPr/>
        <w:t>mínimo</w:t>
      </w:r>
      <w:r>
        <w:rPr>
          <w:spacing w:val="-2"/>
        </w:rPr>
        <w:t> </w:t>
      </w:r>
      <w:r>
        <w:rPr/>
        <w:t>(definido</w:t>
      </w:r>
      <w:r>
        <w:rPr>
          <w:spacing w:val="-2"/>
        </w:rPr>
        <w:t> </w:t>
      </w:r>
      <w:r>
        <w:rPr/>
        <w:t>previamente)</w:t>
      </w:r>
      <w:r>
        <w:rPr>
          <w:spacing w:val="-2"/>
        </w:rPr>
        <w:t> </w:t>
      </w:r>
      <w:r>
        <w:rPr/>
        <w:t>são</w:t>
      </w:r>
      <w:r>
        <w:rPr>
          <w:spacing w:val="-2"/>
        </w:rPr>
        <w:t> </w:t>
      </w:r>
      <w:r>
        <w:rPr/>
        <w:t>submetidos</w:t>
      </w:r>
      <w:r>
        <w:rPr>
          <w:spacing w:val="-2"/>
        </w:rPr>
        <w:t> </w:t>
      </w:r>
      <w:r>
        <w:rPr/>
        <w:t>ao</w:t>
      </w:r>
      <w:r>
        <w:rPr>
          <w:spacing w:val="-2"/>
        </w:rPr>
        <w:t> </w:t>
      </w:r>
      <w:r>
        <w:rPr>
          <w:i/>
        </w:rPr>
        <w:t>ensemble</w:t>
      </w:r>
      <w:r>
        <w:rPr/>
        <w:t>.</w:t>
      </w:r>
    </w:p>
    <w:p>
      <w:pPr>
        <w:pStyle w:val="BodyText"/>
        <w:spacing w:line="312" w:lineRule="auto" w:before="20"/>
        <w:ind w:left="713" w:right="1698" w:firstLine="351"/>
        <w:jc w:val="both"/>
      </w:pPr>
      <w:r>
        <w:rPr/>
        <w:t>Hassan </w:t>
      </w:r>
      <w:r>
        <w:rPr>
          <w:i/>
        </w:rPr>
        <w:t>et al. </w:t>
      </w:r>
      <w:r>
        <w:rPr/>
        <w:t>(2013) propuseram lidar com o desbalanceamento de classes, com a esparsi-</w:t>
      </w:r>
      <w:r>
        <w:rPr>
          <w:spacing w:val="1"/>
        </w:rPr>
        <w:t> </w:t>
      </w:r>
      <w:r>
        <w:rPr/>
        <w:t>dade</w:t>
      </w:r>
      <w:r>
        <w:rPr>
          <w:spacing w:val="-14"/>
        </w:rPr>
        <w:t> </w:t>
      </w:r>
      <w:r>
        <w:rPr/>
        <w:t>e</w:t>
      </w:r>
      <w:r>
        <w:rPr>
          <w:spacing w:val="-14"/>
        </w:rPr>
        <w:t> </w:t>
      </w:r>
      <w:r>
        <w:rPr/>
        <w:t>representatividade</w:t>
      </w:r>
      <w:r>
        <w:rPr>
          <w:spacing w:val="-14"/>
        </w:rPr>
        <w:t> </w:t>
      </w:r>
      <w:r>
        <w:rPr/>
        <w:t>dos</w:t>
      </w:r>
      <w:r>
        <w:rPr>
          <w:spacing w:val="-14"/>
        </w:rPr>
        <w:t> </w:t>
      </w:r>
      <w:r>
        <w:rPr/>
        <w:t>dados</w:t>
      </w:r>
      <w:r>
        <w:rPr>
          <w:spacing w:val="-14"/>
        </w:rPr>
        <w:t> </w:t>
      </w:r>
      <w:r>
        <w:rPr/>
        <w:t>utilizados</w:t>
      </w:r>
      <w:r>
        <w:rPr>
          <w:spacing w:val="-14"/>
        </w:rPr>
        <w:t> </w:t>
      </w:r>
      <w:r>
        <w:rPr/>
        <w:t>no</w:t>
      </w:r>
      <w:r>
        <w:rPr>
          <w:spacing w:val="-14"/>
        </w:rPr>
        <w:t> </w:t>
      </w:r>
      <w:r>
        <w:rPr/>
        <w:t>treinamento.</w:t>
      </w:r>
      <w:r>
        <w:rPr>
          <w:spacing w:val="6"/>
        </w:rPr>
        <w:t> </w:t>
      </w:r>
      <w:r>
        <w:rPr/>
        <w:t>Os</w:t>
      </w:r>
      <w:r>
        <w:rPr>
          <w:spacing w:val="-14"/>
        </w:rPr>
        <w:t> </w:t>
      </w:r>
      <w:r>
        <w:rPr/>
        <w:t>autores</w:t>
      </w:r>
      <w:r>
        <w:rPr>
          <w:spacing w:val="-14"/>
        </w:rPr>
        <w:t> </w:t>
      </w:r>
      <w:r>
        <w:rPr/>
        <w:t>realizam</w:t>
      </w:r>
      <w:r>
        <w:rPr>
          <w:spacing w:val="-14"/>
        </w:rPr>
        <w:t> </w:t>
      </w:r>
      <w:r>
        <w:rPr/>
        <w:t>um</w:t>
      </w:r>
      <w:r>
        <w:rPr>
          <w:spacing w:val="-14"/>
        </w:rPr>
        <w:t> </w:t>
      </w:r>
      <w:r>
        <w:rPr/>
        <w:t>enrique-</w:t>
      </w:r>
      <w:r>
        <w:rPr>
          <w:spacing w:val="-57"/>
        </w:rPr>
        <w:t> </w:t>
      </w:r>
      <w:r>
        <w:rPr/>
        <w:t>cimento do </w:t>
      </w:r>
      <w:r>
        <w:rPr>
          <w:i/>
        </w:rPr>
        <w:t>corpus </w:t>
      </w:r>
      <w:r>
        <w:rPr/>
        <w:t>através de múltiplos conjuntos de dados adicionais também relacionados à</w:t>
      </w:r>
      <w:r>
        <w:rPr>
          <w:spacing w:val="1"/>
        </w:rPr>
        <w:t> </w:t>
      </w:r>
      <w:r>
        <w:rPr/>
        <w:t>classificação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sentimentos</w:t>
      </w:r>
      <w:r>
        <w:rPr>
          <w:spacing w:val="-13"/>
        </w:rPr>
        <w:t> </w:t>
      </w:r>
      <w:r>
        <w:rPr/>
        <w:t>(todos</w:t>
      </w:r>
      <w:r>
        <w:rPr>
          <w:spacing w:val="-13"/>
        </w:rPr>
        <w:t> </w:t>
      </w:r>
      <w:r>
        <w:rPr/>
        <w:t>os</w:t>
      </w:r>
      <w:r>
        <w:rPr>
          <w:spacing w:val="-13"/>
        </w:rPr>
        <w:t> </w:t>
      </w:r>
      <w:r>
        <w:rPr/>
        <w:t>conjuntos</w:t>
      </w:r>
      <w:r>
        <w:rPr>
          <w:spacing w:val="-13"/>
        </w:rPr>
        <w:t> </w:t>
      </w:r>
      <w:r>
        <w:rPr/>
        <w:t>são</w:t>
      </w:r>
      <w:r>
        <w:rPr>
          <w:spacing w:val="-12"/>
        </w:rPr>
        <w:t> </w:t>
      </w:r>
      <w:r>
        <w:rPr/>
        <w:t>rotulados</w:t>
      </w:r>
      <w:r>
        <w:rPr>
          <w:spacing w:val="-13"/>
        </w:rPr>
        <w:t> </w:t>
      </w:r>
      <w:r>
        <w:rPr/>
        <w:t>com</w:t>
      </w:r>
      <w:r>
        <w:rPr>
          <w:spacing w:val="-13"/>
        </w:rPr>
        <w:t> </w:t>
      </w:r>
      <w:r>
        <w:rPr/>
        <w:t>as</w:t>
      </w:r>
      <w:r>
        <w:rPr>
          <w:spacing w:val="-13"/>
        </w:rPr>
        <w:t> </w:t>
      </w:r>
      <w:r>
        <w:rPr/>
        <w:t>classes</w:t>
      </w:r>
      <w:r>
        <w:rPr>
          <w:spacing w:val="-13"/>
        </w:rPr>
        <w:t> </w:t>
      </w:r>
      <w:r>
        <w:rPr/>
        <w:t>positivo,</w:t>
      </w:r>
      <w:r>
        <w:rPr>
          <w:spacing w:val="-12"/>
        </w:rPr>
        <w:t> </w:t>
      </w:r>
      <w:r>
        <w:rPr/>
        <w:t>negativo</w:t>
      </w:r>
      <w:r>
        <w:rPr>
          <w:spacing w:val="-57"/>
        </w:rPr>
        <w:t> </w:t>
      </w:r>
      <w:r>
        <w:rPr/>
        <w:t>e neutro). Os autores utilizam </w:t>
      </w:r>
      <w:r>
        <w:rPr>
          <w:i/>
        </w:rPr>
        <w:t>unigramas, bigramas, part-of-speech, </w:t>
      </w:r>
      <w:r>
        <w:rPr/>
        <w:t>features semânticas deri-</w:t>
      </w:r>
      <w:r>
        <w:rPr>
          <w:spacing w:val="1"/>
        </w:rPr>
        <w:t> </w:t>
      </w:r>
      <w:r>
        <w:rPr/>
        <w:t>vadas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WordNet</w:t>
      </w:r>
      <w:r>
        <w:rPr>
          <w:spacing w:val="-10"/>
        </w:rPr>
        <w:t> </w:t>
      </w:r>
      <w:r>
        <w:rPr/>
        <w:t>(Miller,</w:t>
      </w:r>
      <w:r>
        <w:rPr>
          <w:spacing w:val="-10"/>
        </w:rPr>
        <w:t> </w:t>
      </w:r>
      <w:r>
        <w:rPr/>
        <w:t>1995b)</w:t>
      </w:r>
      <w:r>
        <w:rPr>
          <w:spacing w:val="-10"/>
        </w:rPr>
        <w:t> </w:t>
      </w:r>
      <w:r>
        <w:rPr/>
        <w:t>e</w:t>
      </w:r>
      <w:r>
        <w:rPr>
          <w:spacing w:val="-10"/>
        </w:rPr>
        <w:t> </w:t>
      </w:r>
      <w:r>
        <w:rPr/>
        <w:t>léxicos</w:t>
      </w:r>
      <w:r>
        <w:rPr>
          <w:spacing w:val="-9"/>
        </w:rPr>
        <w:t> </w:t>
      </w:r>
      <w:r>
        <w:rPr/>
        <w:t>derivados</w:t>
      </w:r>
      <w:r>
        <w:rPr>
          <w:spacing w:val="-10"/>
        </w:rPr>
        <w:t> </w:t>
      </w:r>
      <w:r>
        <w:rPr/>
        <w:t>da</w:t>
      </w:r>
      <w:r>
        <w:rPr>
          <w:spacing w:val="-10"/>
        </w:rPr>
        <w:t> </w:t>
      </w:r>
      <w:r>
        <w:rPr/>
        <w:t>SentiWordNet</w:t>
      </w:r>
      <w:r>
        <w:rPr>
          <w:spacing w:val="-10"/>
        </w:rPr>
        <w:t> </w:t>
      </w:r>
      <w:r>
        <w:rPr>
          <w:rFonts w:ascii="Cambria" w:hAnsi="Cambria"/>
        </w:rPr>
        <w:t>3.0</w:t>
      </w:r>
      <w:r>
        <w:rPr>
          <w:rFonts w:ascii="Cambria" w:hAnsi="Cambria"/>
          <w:spacing w:val="-3"/>
        </w:rPr>
        <w:t> </w:t>
      </w:r>
      <w:r>
        <w:rPr/>
        <w:t>(Baccianella</w:t>
      </w:r>
      <w:r>
        <w:rPr>
          <w:spacing w:val="-10"/>
        </w:rPr>
        <w:t> </w:t>
      </w:r>
      <w:r>
        <w:rPr>
          <w:i/>
        </w:rPr>
        <w:t>et</w:t>
      </w:r>
      <w:r>
        <w:rPr>
          <w:i/>
          <w:spacing w:val="-10"/>
        </w:rPr>
        <w:t> </w:t>
      </w:r>
      <w:r>
        <w:rPr>
          <w:i/>
        </w:rPr>
        <w:t>al.</w:t>
      </w:r>
      <w:r>
        <w:rPr/>
        <w:t>,</w:t>
      </w:r>
      <w:r>
        <w:rPr>
          <w:spacing w:val="-57"/>
        </w:rPr>
        <w:t> </w:t>
      </w:r>
      <w:r>
        <w:rPr/>
        <w:t>2010b). Também são empregadas técnicas de sumarização como Legomena e reconhecimento</w:t>
      </w:r>
      <w:r>
        <w:rPr>
          <w:spacing w:val="-57"/>
        </w:rPr>
        <w:t> </w:t>
      </w:r>
      <w:r>
        <w:rPr/>
        <w:t>de</w:t>
      </w:r>
      <w:r>
        <w:rPr>
          <w:spacing w:val="-11"/>
        </w:rPr>
        <w:t> </w:t>
      </w:r>
      <w:r>
        <w:rPr/>
        <w:t>entidades</w:t>
      </w:r>
      <w:r>
        <w:rPr>
          <w:spacing w:val="-10"/>
        </w:rPr>
        <w:t> </w:t>
      </w:r>
      <w:r>
        <w:rPr/>
        <w:t>nomeadas.</w:t>
      </w:r>
      <w:r>
        <w:rPr>
          <w:spacing w:val="4"/>
        </w:rPr>
        <w:t> </w:t>
      </w:r>
      <w:r>
        <w:rPr/>
        <w:t>Os</w:t>
      </w:r>
      <w:r>
        <w:rPr>
          <w:spacing w:val="-11"/>
        </w:rPr>
        <w:t> </w:t>
      </w:r>
      <w:r>
        <w:rPr/>
        <w:t>autores</w:t>
      </w:r>
      <w:r>
        <w:rPr>
          <w:spacing w:val="-10"/>
        </w:rPr>
        <w:t> </w:t>
      </w:r>
      <w:r>
        <w:rPr/>
        <w:t>propõem</w:t>
      </w:r>
      <w:r>
        <w:rPr>
          <w:spacing w:val="-10"/>
        </w:rPr>
        <w:t> </w:t>
      </w:r>
      <w:r>
        <w:rPr/>
        <w:t>um</w:t>
      </w:r>
      <w:r>
        <w:rPr>
          <w:spacing w:val="-10"/>
        </w:rPr>
        <w:t> </w:t>
      </w:r>
      <w:r>
        <w:rPr>
          <w:i/>
        </w:rPr>
        <w:t>ensemble</w:t>
      </w:r>
      <w:r>
        <w:rPr>
          <w:i/>
          <w:spacing w:val="-11"/>
        </w:rPr>
        <w:t> </w:t>
      </w:r>
      <w:r>
        <w:rPr/>
        <w:t>diversificado,</w:t>
      </w:r>
      <w:r>
        <w:rPr>
          <w:spacing w:val="-9"/>
        </w:rPr>
        <w:t> </w:t>
      </w:r>
      <w:r>
        <w:rPr/>
        <w:t>variando</w:t>
      </w:r>
      <w:r>
        <w:rPr>
          <w:spacing w:val="-11"/>
        </w:rPr>
        <w:t> </w:t>
      </w:r>
      <w:r>
        <w:rPr/>
        <w:t>os</w:t>
      </w:r>
      <w:r>
        <w:rPr>
          <w:spacing w:val="-10"/>
        </w:rPr>
        <w:t> </w:t>
      </w:r>
      <w:r>
        <w:rPr/>
        <w:t>classifica-</w:t>
      </w:r>
      <w:r>
        <w:rPr>
          <w:spacing w:val="-57"/>
        </w:rPr>
        <w:t> </w:t>
      </w:r>
      <w:r>
        <w:rPr/>
        <w:t>dores de base, os atributos de cada classificador de base, os conjuntos de dados utilizados para</w:t>
      </w:r>
      <w:r>
        <w:rPr>
          <w:spacing w:val="-57"/>
        </w:rPr>
        <w:t> </w:t>
      </w:r>
      <w:r>
        <w:rPr/>
        <w:t>enriquecimento,</w:t>
      </w:r>
      <w:r>
        <w:rPr>
          <w:spacing w:val="-9"/>
        </w:rPr>
        <w:t> </w:t>
      </w:r>
      <w:r>
        <w:rPr/>
        <w:t>bem</w:t>
      </w:r>
      <w:r>
        <w:rPr>
          <w:spacing w:val="-10"/>
        </w:rPr>
        <w:t> </w:t>
      </w:r>
      <w:r>
        <w:rPr/>
        <w:t>como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combinação</w:t>
      </w:r>
      <w:r>
        <w:rPr>
          <w:spacing w:val="-10"/>
        </w:rPr>
        <w:t> </w:t>
      </w:r>
      <w:r>
        <w:rPr/>
        <w:t>dos</w:t>
      </w:r>
      <w:r>
        <w:rPr>
          <w:spacing w:val="-10"/>
        </w:rPr>
        <w:t> </w:t>
      </w:r>
      <w:r>
        <w:rPr/>
        <w:t>classificadores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base</w:t>
      </w:r>
      <w:r>
        <w:rPr>
          <w:spacing w:val="-10"/>
        </w:rPr>
        <w:t> </w:t>
      </w:r>
      <w:r>
        <w:rPr/>
        <w:t>feita</w:t>
      </w:r>
      <w:r>
        <w:rPr>
          <w:spacing w:val="-10"/>
        </w:rPr>
        <w:t> </w:t>
      </w:r>
      <w:r>
        <w:rPr/>
        <w:t>por</w:t>
      </w:r>
      <w:r>
        <w:rPr>
          <w:spacing w:val="-10"/>
        </w:rPr>
        <w:t> </w:t>
      </w:r>
      <w:r>
        <w:rPr/>
        <w:t>voto</w:t>
      </w:r>
      <w:r>
        <w:rPr>
          <w:spacing w:val="-10"/>
        </w:rPr>
        <w:t> </w:t>
      </w:r>
      <w:r>
        <w:rPr/>
        <w:t>majoritário,</w:t>
      </w:r>
      <w:r>
        <w:rPr>
          <w:spacing w:val="-57"/>
        </w:rPr>
        <w:t> </w:t>
      </w:r>
      <w:r>
        <w:rPr/>
        <w:t>média</w:t>
      </w:r>
      <w:r>
        <w:rPr>
          <w:spacing w:val="-2"/>
        </w:rPr>
        <w:t> </w:t>
      </w:r>
      <w:r>
        <w:rPr/>
        <w:t>das</w:t>
      </w:r>
      <w:r>
        <w:rPr>
          <w:spacing w:val="-1"/>
        </w:rPr>
        <w:t> </w:t>
      </w:r>
      <w:r>
        <w:rPr/>
        <w:t>probabilidades,</w:t>
      </w:r>
      <w:r>
        <w:rPr>
          <w:spacing w:val="-1"/>
        </w:rPr>
        <w:t> </w:t>
      </w:r>
      <w:r>
        <w:rPr/>
        <w:t>probabilidade</w:t>
      </w:r>
      <w:r>
        <w:rPr>
          <w:spacing w:val="-1"/>
        </w:rPr>
        <w:t> </w:t>
      </w:r>
      <w:r>
        <w:rPr/>
        <w:t>máxima</w:t>
      </w:r>
      <w:r>
        <w:rPr>
          <w:spacing w:val="-2"/>
        </w:rPr>
        <w:t> </w:t>
      </w:r>
      <w:r>
        <w:rPr/>
        <w:t>etc.</w:t>
      </w:r>
    </w:p>
    <w:p>
      <w:pPr>
        <w:pStyle w:val="BodyText"/>
        <w:spacing w:line="312" w:lineRule="auto" w:before="12"/>
        <w:ind w:left="713" w:right="1698" w:firstLine="351"/>
        <w:jc w:val="both"/>
      </w:pPr>
      <w:r>
        <w:rPr/>
        <w:t>Recentemente, Kanakaraj &amp; Guddeti (2015) realizaram um experimento em que avaliaram</w:t>
      </w:r>
      <w:r>
        <w:rPr>
          <w:spacing w:val="-57"/>
        </w:rPr>
        <w:t> </w:t>
      </w:r>
      <w:r>
        <w:rPr/>
        <w:t>vários métodos de agregação de classificadores em bases de dados de </w:t>
      </w:r>
      <w:r>
        <w:rPr>
          <w:i/>
        </w:rPr>
        <w:t>tweets </w:t>
      </w:r>
      <w:r>
        <w:rPr/>
        <w:t>coletados pelos</w:t>
      </w:r>
      <w:r>
        <w:rPr>
          <w:spacing w:val="1"/>
        </w:rPr>
        <w:t> </w:t>
      </w:r>
      <w:r>
        <w:rPr/>
        <w:t>próprios</w:t>
      </w:r>
      <w:r>
        <w:rPr>
          <w:spacing w:val="11"/>
        </w:rPr>
        <w:t> </w:t>
      </w:r>
      <w:r>
        <w:rPr/>
        <w:t>autores,</w:t>
      </w:r>
      <w:r>
        <w:rPr>
          <w:spacing w:val="16"/>
        </w:rPr>
        <w:t> </w:t>
      </w:r>
      <w:r>
        <w:rPr/>
        <w:t>concluindo</w:t>
      </w:r>
      <w:r>
        <w:rPr>
          <w:spacing w:val="12"/>
        </w:rPr>
        <w:t> </w:t>
      </w:r>
      <w:r>
        <w:rPr/>
        <w:t>que</w:t>
      </w:r>
      <w:r>
        <w:rPr>
          <w:spacing w:val="12"/>
        </w:rPr>
        <w:t> </w:t>
      </w:r>
      <w:r>
        <w:rPr/>
        <w:t>o</w:t>
      </w:r>
      <w:r>
        <w:rPr>
          <w:spacing w:val="11"/>
        </w:rPr>
        <w:t> </w:t>
      </w:r>
      <w:r>
        <w:rPr/>
        <w:t>método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agregação</w:t>
      </w:r>
      <w:r>
        <w:rPr>
          <w:spacing w:val="12"/>
        </w:rPr>
        <w:t> </w:t>
      </w:r>
      <w:r>
        <w:rPr/>
        <w:t>baseado</w:t>
      </w:r>
      <w:r>
        <w:rPr>
          <w:spacing w:val="12"/>
        </w:rPr>
        <w:t> </w:t>
      </w:r>
      <w:r>
        <w:rPr/>
        <w:t>em</w:t>
      </w:r>
      <w:r>
        <w:rPr>
          <w:spacing w:val="12"/>
        </w:rPr>
        <w:t> </w:t>
      </w:r>
      <w:r>
        <w:rPr/>
        <w:t>árvores</w:t>
      </w:r>
      <w:r>
        <w:rPr>
          <w:spacing w:val="12"/>
        </w:rPr>
        <w:t> </w:t>
      </w:r>
      <w:r>
        <w:rPr/>
        <w:t>apresentou</w:t>
      </w:r>
      <w:r>
        <w:rPr>
          <w:spacing w:val="11"/>
        </w:rPr>
        <w:t> </w:t>
      </w:r>
      <w:r>
        <w:rPr/>
        <w:t>me-</w:t>
      </w:r>
    </w:p>
    <w:p>
      <w:pPr>
        <w:spacing w:after="0" w:line="312" w:lineRule="auto"/>
        <w:jc w:val="both"/>
        <w:sectPr>
          <w:pgSz w:w="11910" w:h="16840"/>
          <w:pgMar w:header="480" w:footer="557" w:top="780" w:bottom="740" w:left="420" w:right="0"/>
        </w:sect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97"/>
        <w:ind w:left="1280"/>
      </w:pPr>
      <w:r>
        <w:rPr/>
        <w:t>lhores</w:t>
      </w:r>
      <w:r>
        <w:rPr>
          <w:spacing w:val="-4"/>
        </w:rPr>
        <w:t> </w:t>
      </w:r>
      <w:r>
        <w:rPr/>
        <w:t>resultados.</w:t>
      </w:r>
    </w:p>
    <w:p>
      <w:pPr>
        <w:pStyle w:val="BodyText"/>
        <w:spacing w:line="312" w:lineRule="auto" w:before="94"/>
        <w:ind w:left="1280" w:right="1131" w:firstLine="351"/>
        <w:jc w:val="right"/>
      </w:pPr>
      <w:r>
        <w:rPr/>
        <w:t>Outro</w:t>
      </w:r>
      <w:r>
        <w:rPr>
          <w:spacing w:val="10"/>
        </w:rPr>
        <w:t> </w:t>
      </w:r>
      <w:r>
        <w:rPr/>
        <w:t>trabalho</w:t>
      </w:r>
      <w:r>
        <w:rPr>
          <w:spacing w:val="10"/>
        </w:rPr>
        <w:t> </w:t>
      </w:r>
      <w:r>
        <w:rPr/>
        <w:t>recente</w:t>
      </w:r>
      <w:r>
        <w:rPr>
          <w:spacing w:val="10"/>
        </w:rPr>
        <w:t> </w:t>
      </w:r>
      <w:r>
        <w:rPr/>
        <w:t>foi</w:t>
      </w:r>
      <w:r>
        <w:rPr>
          <w:spacing w:val="10"/>
        </w:rPr>
        <w:t> </w:t>
      </w:r>
      <w:r>
        <w:rPr/>
        <w:t>o</w:t>
      </w:r>
      <w:r>
        <w:rPr>
          <w:spacing w:val="10"/>
        </w:rPr>
        <w:t> </w:t>
      </w:r>
      <w:r>
        <w:rPr/>
        <w:t>proposto</w:t>
      </w:r>
      <w:r>
        <w:rPr>
          <w:spacing w:val="10"/>
        </w:rPr>
        <w:t> </w:t>
      </w:r>
      <w:r>
        <w:rPr/>
        <w:t>por</w:t>
      </w:r>
      <w:r>
        <w:rPr>
          <w:spacing w:val="10"/>
        </w:rPr>
        <w:t> </w:t>
      </w:r>
      <w:r>
        <w:rPr/>
        <w:t>Hagen</w:t>
      </w:r>
      <w:r>
        <w:rPr>
          <w:spacing w:val="10"/>
        </w:rPr>
        <w:t> </w:t>
      </w:r>
      <w:r>
        <w:rPr>
          <w:i/>
        </w:rPr>
        <w:t>et</w:t>
      </w:r>
      <w:r>
        <w:rPr>
          <w:i/>
          <w:spacing w:val="10"/>
        </w:rPr>
        <w:t> </w:t>
      </w:r>
      <w:r>
        <w:rPr>
          <w:i/>
        </w:rPr>
        <w:t>al.</w:t>
      </w:r>
      <w:r>
        <w:rPr>
          <w:i/>
          <w:spacing w:val="10"/>
        </w:rPr>
        <w:t> </w:t>
      </w:r>
      <w:r>
        <w:rPr/>
        <w:t>(2015),</w:t>
      </w:r>
      <w:r>
        <w:rPr>
          <w:spacing w:val="13"/>
        </w:rPr>
        <w:t> </w:t>
      </w:r>
      <w:r>
        <w:rPr/>
        <w:t>em</w:t>
      </w:r>
      <w:r>
        <w:rPr>
          <w:spacing w:val="10"/>
        </w:rPr>
        <w:t> </w:t>
      </w:r>
      <w:r>
        <w:rPr/>
        <w:t>que</w:t>
      </w:r>
      <w:r>
        <w:rPr>
          <w:spacing w:val="10"/>
        </w:rPr>
        <w:t> </w:t>
      </w:r>
      <w:r>
        <w:rPr/>
        <w:t>os</w:t>
      </w:r>
      <w:r>
        <w:rPr>
          <w:spacing w:val="10"/>
        </w:rPr>
        <w:t> </w:t>
      </w:r>
      <w:r>
        <w:rPr/>
        <w:t>autores</w:t>
      </w:r>
      <w:r>
        <w:rPr>
          <w:spacing w:val="10"/>
        </w:rPr>
        <w:t> </w:t>
      </w:r>
      <w:r>
        <w:rPr/>
        <w:t>são</w:t>
      </w:r>
      <w:r>
        <w:rPr>
          <w:spacing w:val="10"/>
        </w:rPr>
        <w:t> </w:t>
      </w:r>
      <w:r>
        <w:rPr/>
        <w:t>par-</w:t>
      </w:r>
      <w:r>
        <w:rPr>
          <w:spacing w:val="-57"/>
        </w:rPr>
        <w:t> </w:t>
      </w:r>
      <w:r>
        <w:rPr/>
        <w:t>ticipantes</w:t>
      </w:r>
      <w:r>
        <w:rPr>
          <w:spacing w:val="29"/>
        </w:rPr>
        <w:t> </w:t>
      </w:r>
      <w:r>
        <w:rPr/>
        <w:t>de</w:t>
      </w:r>
      <w:r>
        <w:rPr>
          <w:spacing w:val="29"/>
        </w:rPr>
        <w:t> </w:t>
      </w:r>
      <w:r>
        <w:rPr/>
        <w:t>uma</w:t>
      </w:r>
      <w:r>
        <w:rPr>
          <w:spacing w:val="30"/>
        </w:rPr>
        <w:t> </w:t>
      </w:r>
      <w:r>
        <w:rPr/>
        <w:t>competição</w:t>
      </w:r>
      <w:r>
        <w:rPr>
          <w:spacing w:val="29"/>
        </w:rPr>
        <w:t> </w:t>
      </w:r>
      <w:r>
        <w:rPr/>
        <w:t>(Rosenthal</w:t>
      </w:r>
      <w:r>
        <w:rPr>
          <w:spacing w:val="30"/>
        </w:rPr>
        <w:t> </w:t>
      </w:r>
      <w:r>
        <w:rPr>
          <w:i/>
        </w:rPr>
        <w:t>et</w:t>
      </w:r>
      <w:r>
        <w:rPr>
          <w:i/>
          <w:spacing w:val="29"/>
        </w:rPr>
        <w:t> </w:t>
      </w:r>
      <w:r>
        <w:rPr>
          <w:i/>
        </w:rPr>
        <w:t>al.</w:t>
      </w:r>
      <w:r>
        <w:rPr/>
        <w:t>,</w:t>
      </w:r>
      <w:r>
        <w:rPr>
          <w:spacing w:val="29"/>
        </w:rPr>
        <w:t> </w:t>
      </w:r>
      <w:r>
        <w:rPr/>
        <w:t>2014).</w:t>
      </w:r>
      <w:r>
        <w:rPr>
          <w:spacing w:val="50"/>
        </w:rPr>
        <w:t> </w:t>
      </w:r>
      <w:r>
        <w:rPr/>
        <w:t>Tal</w:t>
      </w:r>
      <w:r>
        <w:rPr>
          <w:spacing w:val="30"/>
        </w:rPr>
        <w:t> </w:t>
      </w:r>
      <w:r>
        <w:rPr/>
        <w:t>competição</w:t>
      </w:r>
      <w:r>
        <w:rPr>
          <w:spacing w:val="29"/>
        </w:rPr>
        <w:t> </w:t>
      </w:r>
      <w:r>
        <w:rPr/>
        <w:t>tem</w:t>
      </w:r>
      <w:r>
        <w:rPr>
          <w:spacing w:val="30"/>
        </w:rPr>
        <w:t> </w:t>
      </w:r>
      <w:r>
        <w:rPr/>
        <w:t>como</w:t>
      </w:r>
      <w:r>
        <w:rPr>
          <w:spacing w:val="29"/>
        </w:rPr>
        <w:t> </w:t>
      </w:r>
      <w:r>
        <w:rPr/>
        <w:t>objetivo</w:t>
      </w:r>
      <w:r>
        <w:rPr>
          <w:spacing w:val="-57"/>
        </w:rPr>
        <w:t> </w:t>
      </w:r>
      <w:r>
        <w:rPr/>
        <w:t>estabelecer</w:t>
      </w:r>
      <w:r>
        <w:rPr>
          <w:spacing w:val="-3"/>
        </w:rPr>
        <w:t> </w:t>
      </w:r>
      <w:r>
        <w:rPr/>
        <w:t>comparações</w:t>
      </w:r>
      <w:r>
        <w:rPr>
          <w:spacing w:val="-4"/>
        </w:rPr>
        <w:t> </w:t>
      </w:r>
      <w:r>
        <w:rPr/>
        <w:t>quanto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acurácia</w:t>
      </w:r>
      <w:r>
        <w:rPr>
          <w:spacing w:val="-2"/>
        </w:rPr>
        <w:t> </w:t>
      </w:r>
      <w:r>
        <w:rPr/>
        <w:t>na</w:t>
      </w:r>
      <w:r>
        <w:rPr>
          <w:spacing w:val="-4"/>
        </w:rPr>
        <w:t> </w:t>
      </w:r>
      <w:r>
        <w:rPr/>
        <w:t>análise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sentimentos,</w:t>
      </w:r>
      <w:r>
        <w:rPr>
          <w:spacing w:val="-2"/>
        </w:rPr>
        <w:t> </w:t>
      </w:r>
      <w:r>
        <w:rPr/>
        <w:t>uma</w:t>
      </w:r>
      <w:r>
        <w:rPr>
          <w:spacing w:val="-4"/>
        </w:rPr>
        <w:t> </w:t>
      </w:r>
      <w:r>
        <w:rPr/>
        <w:t>vez</w:t>
      </w:r>
      <w:r>
        <w:rPr>
          <w:spacing w:val="-2"/>
        </w:rPr>
        <w:t> </w:t>
      </w:r>
      <w:r>
        <w:rPr/>
        <w:t>que</w:t>
      </w:r>
      <w:r>
        <w:rPr>
          <w:spacing w:val="-4"/>
        </w:rPr>
        <w:t> </w:t>
      </w:r>
      <w:r>
        <w:rPr/>
        <w:t>são</w:t>
      </w:r>
      <w:r>
        <w:rPr>
          <w:spacing w:val="-2"/>
        </w:rPr>
        <w:t> </w:t>
      </w:r>
      <w:r>
        <w:rPr/>
        <w:t>fixados</w:t>
      </w:r>
      <w:r>
        <w:rPr>
          <w:spacing w:val="-57"/>
        </w:rPr>
        <w:t> </w:t>
      </w:r>
      <w:r>
        <w:rPr/>
        <w:t>vários</w:t>
      </w:r>
      <w:r>
        <w:rPr>
          <w:spacing w:val="8"/>
        </w:rPr>
        <w:t> </w:t>
      </w:r>
      <w:r>
        <w:rPr/>
        <w:t>conjuntos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>
          <w:i/>
        </w:rPr>
        <w:t>tweets</w:t>
      </w:r>
      <w:r>
        <w:rPr>
          <w:i/>
          <w:spacing w:val="8"/>
        </w:rPr>
        <w:t> </w:t>
      </w:r>
      <w:r>
        <w:rPr/>
        <w:t>comuns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todos</w:t>
      </w:r>
      <w:r>
        <w:rPr>
          <w:spacing w:val="9"/>
        </w:rPr>
        <w:t> </w:t>
      </w:r>
      <w:r>
        <w:rPr/>
        <w:t>participantes.</w:t>
      </w:r>
      <w:r>
        <w:rPr>
          <w:spacing w:val="45"/>
        </w:rPr>
        <w:t> </w:t>
      </w:r>
      <w:r>
        <w:rPr/>
        <w:t>Hagen</w:t>
      </w:r>
      <w:r>
        <w:rPr>
          <w:spacing w:val="9"/>
        </w:rPr>
        <w:t> </w:t>
      </w:r>
      <w:r>
        <w:rPr>
          <w:i/>
        </w:rPr>
        <w:t>et</w:t>
      </w:r>
      <w:r>
        <w:rPr>
          <w:i/>
          <w:spacing w:val="8"/>
        </w:rPr>
        <w:t> </w:t>
      </w:r>
      <w:r>
        <w:rPr>
          <w:i/>
        </w:rPr>
        <w:t>al.</w:t>
      </w:r>
      <w:r>
        <w:rPr>
          <w:i/>
          <w:spacing w:val="9"/>
        </w:rPr>
        <w:t> </w:t>
      </w:r>
      <w:r>
        <w:rPr/>
        <w:t>(2015)</w:t>
      </w:r>
      <w:r>
        <w:rPr>
          <w:spacing w:val="9"/>
        </w:rPr>
        <w:t> </w:t>
      </w:r>
      <w:r>
        <w:rPr/>
        <w:t>propuseram</w:t>
      </w:r>
      <w:r>
        <w:rPr>
          <w:spacing w:val="9"/>
        </w:rPr>
        <w:t> </w:t>
      </w:r>
      <w:r>
        <w:rPr/>
        <w:t>um</w:t>
      </w:r>
      <w:r>
        <w:rPr>
          <w:spacing w:val="-57"/>
        </w:rPr>
        <w:t> </w:t>
      </w:r>
      <w:r>
        <w:rPr/>
        <w:t>método</w:t>
      </w:r>
      <w:r>
        <w:rPr>
          <w:spacing w:val="16"/>
        </w:rPr>
        <w:t> </w:t>
      </w:r>
      <w:r>
        <w:rPr/>
        <w:t>baseado</w:t>
      </w:r>
      <w:r>
        <w:rPr>
          <w:spacing w:val="17"/>
        </w:rPr>
        <w:t> </w:t>
      </w:r>
      <w:r>
        <w:rPr/>
        <w:t>em</w:t>
      </w:r>
      <w:r>
        <w:rPr>
          <w:spacing w:val="17"/>
        </w:rPr>
        <w:t> </w:t>
      </w:r>
      <w:r>
        <w:rPr>
          <w:i/>
        </w:rPr>
        <w:t>ensembles</w:t>
      </w:r>
      <w:r>
        <w:rPr/>
        <w:t>,</w:t>
      </w:r>
      <w:r>
        <w:rPr>
          <w:spacing w:val="22"/>
        </w:rPr>
        <w:t> </w:t>
      </w:r>
      <w:r>
        <w:rPr/>
        <w:t>cujos</w:t>
      </w:r>
      <w:r>
        <w:rPr>
          <w:spacing w:val="17"/>
        </w:rPr>
        <w:t> </w:t>
      </w:r>
      <w:r>
        <w:rPr/>
        <w:t>classificadores</w:t>
      </w:r>
      <w:r>
        <w:rPr>
          <w:spacing w:val="17"/>
        </w:rPr>
        <w:t> </w:t>
      </w:r>
      <w:r>
        <w:rPr/>
        <w:t>de</w:t>
      </w:r>
      <w:r>
        <w:rPr>
          <w:spacing w:val="16"/>
        </w:rPr>
        <w:t> </w:t>
      </w:r>
      <w:r>
        <w:rPr/>
        <w:t>base</w:t>
      </w:r>
      <w:r>
        <w:rPr>
          <w:spacing w:val="18"/>
        </w:rPr>
        <w:t> </w:t>
      </w:r>
      <w:r>
        <w:rPr/>
        <w:t>são</w:t>
      </w:r>
      <w:r>
        <w:rPr>
          <w:spacing w:val="16"/>
        </w:rPr>
        <w:t> </w:t>
      </w:r>
      <w:r>
        <w:rPr/>
        <w:t>três</w:t>
      </w:r>
      <w:r>
        <w:rPr>
          <w:spacing w:val="16"/>
        </w:rPr>
        <w:t> </w:t>
      </w:r>
      <w:r>
        <w:rPr/>
        <w:t>métodos</w:t>
      </w:r>
      <w:r>
        <w:rPr>
          <w:spacing w:val="18"/>
        </w:rPr>
        <w:t> </w:t>
      </w:r>
      <w:r>
        <w:rPr/>
        <w:t>propostos</w:t>
      </w:r>
      <w:r>
        <w:rPr>
          <w:spacing w:val="16"/>
        </w:rPr>
        <w:t> </w:t>
      </w:r>
      <w:r>
        <w:rPr/>
        <w:t>por</w:t>
      </w:r>
      <w:r>
        <w:rPr>
          <w:spacing w:val="-57"/>
        </w:rPr>
        <w:t> </w:t>
      </w:r>
      <w:r>
        <w:rPr/>
        <w:t>outros</w:t>
      </w:r>
      <w:r>
        <w:rPr>
          <w:spacing w:val="6"/>
        </w:rPr>
        <w:t> </w:t>
      </w:r>
      <w:r>
        <w:rPr/>
        <w:t>participantes</w:t>
      </w:r>
      <w:r>
        <w:rPr>
          <w:spacing w:val="6"/>
        </w:rPr>
        <w:t> </w:t>
      </w:r>
      <w:r>
        <w:rPr/>
        <w:t>da</w:t>
      </w:r>
      <w:r>
        <w:rPr>
          <w:spacing w:val="6"/>
        </w:rPr>
        <w:t> </w:t>
      </w:r>
      <w:r>
        <w:rPr/>
        <w:t>competição.</w:t>
      </w:r>
      <w:r>
        <w:rPr>
          <w:spacing w:val="39"/>
        </w:rPr>
        <w:t> </w:t>
      </w:r>
      <w:r>
        <w:rPr/>
        <w:t>Os</w:t>
      </w:r>
      <w:r>
        <w:rPr>
          <w:spacing w:val="6"/>
        </w:rPr>
        <w:t> </w:t>
      </w:r>
      <w:r>
        <w:rPr/>
        <w:t>mesmos</w:t>
      </w:r>
      <w:r>
        <w:rPr>
          <w:spacing w:val="6"/>
        </w:rPr>
        <w:t> </w:t>
      </w:r>
      <w:r>
        <w:rPr/>
        <w:t>fizeram</w:t>
      </w:r>
      <w:r>
        <w:rPr>
          <w:spacing w:val="6"/>
        </w:rPr>
        <w:t> </w:t>
      </w:r>
      <w:r>
        <w:rPr/>
        <w:t>análises</w:t>
      </w:r>
      <w:r>
        <w:rPr>
          <w:spacing w:val="7"/>
        </w:rPr>
        <w:t> </w:t>
      </w:r>
      <w:r>
        <w:rPr/>
        <w:t>de</w:t>
      </w:r>
      <w:r>
        <w:rPr>
          <w:spacing w:val="6"/>
        </w:rPr>
        <w:t> </w:t>
      </w:r>
      <w:r>
        <w:rPr/>
        <w:t>erro</w:t>
      </w:r>
      <w:r>
        <w:rPr>
          <w:spacing w:val="6"/>
        </w:rPr>
        <w:t> </w:t>
      </w:r>
      <w:r>
        <w:rPr/>
        <w:t>em</w:t>
      </w:r>
      <w:r>
        <w:rPr>
          <w:spacing w:val="6"/>
        </w:rPr>
        <w:t> </w:t>
      </w:r>
      <w:r>
        <w:rPr/>
        <w:t>cada</w:t>
      </w:r>
      <w:r>
        <w:rPr>
          <w:spacing w:val="6"/>
        </w:rPr>
        <w:t> </w:t>
      </w:r>
      <w:r>
        <w:rPr/>
        <w:t>um</w:t>
      </w:r>
      <w:r>
        <w:rPr>
          <w:spacing w:val="6"/>
        </w:rPr>
        <w:t> </w:t>
      </w:r>
      <w:r>
        <w:rPr/>
        <w:t>dos</w:t>
      </w:r>
      <w:r>
        <w:rPr>
          <w:spacing w:val="6"/>
        </w:rPr>
        <w:t> </w:t>
      </w:r>
      <w:r>
        <w:rPr/>
        <w:t>três</w:t>
      </w:r>
      <w:r>
        <w:rPr>
          <w:spacing w:val="-57"/>
        </w:rPr>
        <w:t> </w:t>
      </w:r>
      <w:r>
        <w:rPr/>
        <w:t>classificadores</w:t>
      </w:r>
      <w:r>
        <w:rPr>
          <w:spacing w:val="5"/>
        </w:rPr>
        <w:t> </w:t>
      </w:r>
      <w:r>
        <w:rPr/>
        <w:t>de</w:t>
      </w:r>
      <w:r>
        <w:rPr>
          <w:spacing w:val="6"/>
        </w:rPr>
        <w:t> </w:t>
      </w:r>
      <w:r>
        <w:rPr/>
        <w:t>base</w:t>
      </w:r>
      <w:r>
        <w:rPr>
          <w:spacing w:val="6"/>
        </w:rPr>
        <w:t> </w:t>
      </w:r>
      <w:r>
        <w:rPr/>
        <w:t>escolhidos,</w:t>
      </w:r>
      <w:r>
        <w:rPr>
          <w:spacing w:val="10"/>
        </w:rPr>
        <w:t> </w:t>
      </w:r>
      <w:r>
        <w:rPr/>
        <w:t>e</w:t>
      </w:r>
      <w:r>
        <w:rPr>
          <w:spacing w:val="6"/>
        </w:rPr>
        <w:t> </w:t>
      </w:r>
      <w:r>
        <w:rPr/>
        <w:t>identificaram</w:t>
      </w:r>
      <w:r>
        <w:rPr>
          <w:spacing w:val="6"/>
        </w:rPr>
        <w:t> </w:t>
      </w:r>
      <w:r>
        <w:rPr/>
        <w:t>que</w:t>
      </w:r>
      <w:r>
        <w:rPr>
          <w:spacing w:val="6"/>
        </w:rPr>
        <w:t> </w:t>
      </w:r>
      <w:r>
        <w:rPr/>
        <w:t>tais</w:t>
      </w:r>
      <w:r>
        <w:rPr>
          <w:spacing w:val="6"/>
        </w:rPr>
        <w:t> </w:t>
      </w:r>
      <w:r>
        <w:rPr/>
        <w:t>classificadores</w:t>
      </w:r>
      <w:r>
        <w:rPr>
          <w:spacing w:val="6"/>
        </w:rPr>
        <w:t> </w:t>
      </w:r>
      <w:r>
        <w:rPr/>
        <w:t>obtiveram</w:t>
      </w:r>
      <w:r>
        <w:rPr>
          <w:spacing w:val="6"/>
        </w:rPr>
        <w:t> </w:t>
      </w:r>
      <w:r>
        <w:rPr/>
        <w:t>erros</w:t>
      </w:r>
      <w:r>
        <w:rPr>
          <w:spacing w:val="6"/>
        </w:rPr>
        <w:t> </w:t>
      </w:r>
      <w:r>
        <w:rPr/>
        <w:t>di-</w:t>
      </w:r>
      <w:r>
        <w:rPr>
          <w:spacing w:val="-57"/>
        </w:rPr>
        <w:t> </w:t>
      </w:r>
      <w:r>
        <w:rPr/>
        <w:t>ferentes</w:t>
      </w:r>
      <w:r>
        <w:rPr>
          <w:spacing w:val="1"/>
        </w:rPr>
        <w:t> </w:t>
      </w:r>
      <w:r>
        <w:rPr/>
        <w:t>quando</w:t>
      </w:r>
      <w:r>
        <w:rPr>
          <w:spacing w:val="1"/>
        </w:rPr>
        <w:t> </w:t>
      </w:r>
      <w:r>
        <w:rPr/>
        <w:t>submetidos</w:t>
      </w:r>
      <w:r>
        <w:rPr>
          <w:spacing w:val="2"/>
        </w:rPr>
        <w:t> </w:t>
      </w:r>
      <w:r>
        <w:rPr/>
        <w:t>aos</w:t>
      </w:r>
      <w:r>
        <w:rPr>
          <w:spacing w:val="1"/>
        </w:rPr>
        <w:t> </w:t>
      </w:r>
      <w:r>
        <w:rPr/>
        <w:t>conjuntos</w:t>
      </w:r>
      <w:r>
        <w:rPr>
          <w:spacing w:val="2"/>
        </w:rPr>
        <w:t> </w:t>
      </w:r>
      <w:r>
        <w:rPr/>
        <w:t>de</w:t>
      </w:r>
      <w:r>
        <w:rPr>
          <w:spacing w:val="1"/>
        </w:rPr>
        <w:t> </w:t>
      </w:r>
      <w:r>
        <w:rPr/>
        <w:t>teste.</w:t>
      </w:r>
      <w:r>
        <w:rPr>
          <w:spacing w:val="26"/>
        </w:rPr>
        <w:t> </w:t>
      </w:r>
      <w:r>
        <w:rPr/>
        <w:t>Tais</w:t>
      </w:r>
      <w:r>
        <w:rPr>
          <w:spacing w:val="2"/>
        </w:rPr>
        <w:t> </w:t>
      </w:r>
      <w:r>
        <w:rPr/>
        <w:t>análises</w:t>
      </w:r>
      <w:r>
        <w:rPr>
          <w:spacing w:val="1"/>
        </w:rPr>
        <w:t> </w:t>
      </w:r>
      <w:r>
        <w:rPr/>
        <w:t>de</w:t>
      </w:r>
      <w:r>
        <w:rPr>
          <w:spacing w:val="2"/>
        </w:rPr>
        <w:t> </w:t>
      </w:r>
      <w:r>
        <w:rPr/>
        <w:t>erro</w:t>
      </w:r>
      <w:r>
        <w:rPr>
          <w:spacing w:val="1"/>
        </w:rPr>
        <w:t> </w:t>
      </w:r>
      <w:r>
        <w:rPr/>
        <w:t>são</w:t>
      </w:r>
      <w:r>
        <w:rPr>
          <w:spacing w:val="2"/>
        </w:rPr>
        <w:t> </w:t>
      </w:r>
      <w:r>
        <w:rPr/>
        <w:t>fortes</w:t>
      </w:r>
      <w:r>
        <w:rPr>
          <w:spacing w:val="1"/>
        </w:rPr>
        <w:t> </w:t>
      </w:r>
      <w:r>
        <w:rPr/>
        <w:t>indícios</w:t>
      </w:r>
      <w:r>
        <w:rPr>
          <w:spacing w:val="2"/>
        </w:rPr>
        <w:t> </w:t>
      </w:r>
      <w:r>
        <w:rPr/>
        <w:t>de</w:t>
      </w:r>
      <w:r>
        <w:rPr>
          <w:spacing w:val="-57"/>
        </w:rPr>
        <w:t> </w:t>
      </w:r>
      <w:r>
        <w:rPr/>
        <w:t>que</w:t>
      </w:r>
      <w:r>
        <w:rPr>
          <w:spacing w:val="1"/>
        </w:rPr>
        <w:t> </w:t>
      </w:r>
      <w:r>
        <w:rPr/>
        <w:t>os</w:t>
      </w:r>
      <w:r>
        <w:rPr>
          <w:spacing w:val="2"/>
        </w:rPr>
        <w:t> </w:t>
      </w:r>
      <w:r>
        <w:rPr/>
        <w:t>classificadores</w:t>
      </w:r>
      <w:r>
        <w:rPr>
          <w:spacing w:val="2"/>
        </w:rPr>
        <w:t> </w:t>
      </w:r>
      <w:r>
        <w:rPr/>
        <w:t>são</w:t>
      </w:r>
      <w:r>
        <w:rPr>
          <w:spacing w:val="1"/>
        </w:rPr>
        <w:t> </w:t>
      </w:r>
      <w:r>
        <w:rPr/>
        <w:t>independentes</w:t>
      </w:r>
      <w:r>
        <w:rPr>
          <w:spacing w:val="2"/>
        </w:rPr>
        <w:t> </w:t>
      </w:r>
      <w:r>
        <w:rPr/>
        <w:t>entre</w:t>
      </w:r>
      <w:r>
        <w:rPr>
          <w:spacing w:val="2"/>
        </w:rPr>
        <w:t> </w:t>
      </w:r>
      <w:r>
        <w:rPr/>
        <w:t>si,</w:t>
      </w:r>
      <w:r>
        <w:rPr>
          <w:spacing w:val="4"/>
        </w:rPr>
        <w:t> </w:t>
      </w:r>
      <w:r>
        <w:rPr/>
        <w:t>e</w:t>
      </w:r>
      <w:r>
        <w:rPr>
          <w:spacing w:val="1"/>
        </w:rPr>
        <w:t> </w:t>
      </w:r>
      <w:r>
        <w:rPr/>
        <w:t>portanto,</w:t>
      </w:r>
      <w:r>
        <w:rPr>
          <w:spacing w:val="4"/>
        </w:rPr>
        <w:t> </w:t>
      </w:r>
      <w:r>
        <w:rPr/>
        <w:t>que</w:t>
      </w:r>
      <w:r>
        <w:rPr>
          <w:spacing w:val="2"/>
        </w:rPr>
        <w:t> </w:t>
      </w:r>
      <w:r>
        <w:rPr/>
        <w:t>existe</w:t>
      </w:r>
      <w:r>
        <w:rPr>
          <w:spacing w:val="1"/>
        </w:rPr>
        <w:t> </w:t>
      </w:r>
      <w:r>
        <w:rPr/>
        <w:t>diversidade</w:t>
      </w:r>
      <w:r>
        <w:rPr>
          <w:spacing w:val="2"/>
        </w:rPr>
        <w:t> </w:t>
      </w:r>
      <w:r>
        <w:rPr/>
        <w:t>entre</w:t>
      </w:r>
      <w:r>
        <w:rPr>
          <w:spacing w:val="2"/>
        </w:rPr>
        <w:t> </w:t>
      </w:r>
      <w:r>
        <w:rPr/>
        <w:t>eles.</w:t>
      </w:r>
      <w:r>
        <w:rPr>
          <w:spacing w:val="-57"/>
        </w:rPr>
        <w:t> </w:t>
      </w:r>
      <w:r>
        <w:rPr/>
        <w:t>Tais</w:t>
      </w:r>
      <w:r>
        <w:rPr>
          <w:spacing w:val="-10"/>
        </w:rPr>
        <w:t> </w:t>
      </w:r>
      <w:r>
        <w:rPr/>
        <w:t>classificadores</w:t>
      </w:r>
      <w:r>
        <w:rPr>
          <w:spacing w:val="-10"/>
        </w:rPr>
        <w:t> </w:t>
      </w:r>
      <w:r>
        <w:rPr/>
        <w:t>foram</w:t>
      </w:r>
      <w:r>
        <w:rPr>
          <w:spacing w:val="-10"/>
        </w:rPr>
        <w:t> </w:t>
      </w:r>
      <w:r>
        <w:rPr/>
        <w:t>combinados</w:t>
      </w:r>
      <w:r>
        <w:rPr>
          <w:spacing w:val="-9"/>
        </w:rPr>
        <w:t> </w:t>
      </w:r>
      <w:r>
        <w:rPr/>
        <w:t>entre</w:t>
      </w:r>
      <w:r>
        <w:rPr>
          <w:spacing w:val="-10"/>
        </w:rPr>
        <w:t> </w:t>
      </w:r>
      <w:r>
        <w:rPr/>
        <w:t>si</w:t>
      </w:r>
      <w:r>
        <w:rPr>
          <w:spacing w:val="-10"/>
        </w:rPr>
        <w:t> </w:t>
      </w:r>
      <w:r>
        <w:rPr/>
        <w:t>por</w:t>
      </w:r>
      <w:r>
        <w:rPr>
          <w:spacing w:val="-10"/>
        </w:rPr>
        <w:t> </w:t>
      </w:r>
      <w:r>
        <w:rPr/>
        <w:t>meio</w:t>
      </w:r>
      <w:r>
        <w:rPr>
          <w:spacing w:val="-10"/>
        </w:rPr>
        <w:t> </w:t>
      </w:r>
      <w:r>
        <w:rPr/>
        <w:t>da</w:t>
      </w:r>
      <w:r>
        <w:rPr>
          <w:spacing w:val="-9"/>
        </w:rPr>
        <w:t> </w:t>
      </w:r>
      <w:r>
        <w:rPr/>
        <w:t>média</w:t>
      </w:r>
      <w:r>
        <w:rPr>
          <w:spacing w:val="-10"/>
        </w:rPr>
        <w:t> </w:t>
      </w:r>
      <w:r>
        <w:rPr/>
        <w:t>das</w:t>
      </w:r>
      <w:r>
        <w:rPr>
          <w:spacing w:val="-10"/>
        </w:rPr>
        <w:t> </w:t>
      </w:r>
      <w:r>
        <w:rPr/>
        <w:t>probabilidades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classe.</w:t>
      </w:r>
      <w:r>
        <w:rPr>
          <w:spacing w:val="-57"/>
        </w:rPr>
        <w:t> </w:t>
      </w:r>
      <w:r>
        <w:rPr/>
        <w:t>A</w:t>
      </w:r>
      <w:r>
        <w:rPr>
          <w:spacing w:val="5"/>
        </w:rPr>
        <w:t> </w:t>
      </w:r>
      <w:r>
        <w:rPr/>
        <w:t>Tabela</w:t>
      </w:r>
      <w:r>
        <w:rPr>
          <w:spacing w:val="6"/>
        </w:rPr>
        <w:t> </w:t>
      </w:r>
      <w:r>
        <w:rPr>
          <w:color w:val="0000B3"/>
        </w:rPr>
        <w:t>2.3</w:t>
      </w:r>
      <w:r>
        <w:rPr>
          <w:color w:val="0000B3"/>
          <w:spacing w:val="6"/>
        </w:rPr>
        <w:t> </w:t>
      </w:r>
      <w:r>
        <w:rPr/>
        <w:t>resume</w:t>
      </w:r>
      <w:r>
        <w:rPr>
          <w:spacing w:val="5"/>
        </w:rPr>
        <w:t> </w:t>
      </w:r>
      <w:r>
        <w:rPr/>
        <w:t>as</w:t>
      </w:r>
      <w:r>
        <w:rPr>
          <w:spacing w:val="6"/>
        </w:rPr>
        <w:t> </w:t>
      </w:r>
      <w:r>
        <w:rPr/>
        <w:t>abordagens</w:t>
      </w:r>
      <w:r>
        <w:rPr>
          <w:spacing w:val="6"/>
        </w:rPr>
        <w:t> </w:t>
      </w:r>
      <w:r>
        <w:rPr/>
        <w:t>que</w:t>
      </w:r>
      <w:r>
        <w:rPr>
          <w:spacing w:val="5"/>
        </w:rPr>
        <w:t> </w:t>
      </w:r>
      <w:r>
        <w:rPr/>
        <w:t>empregam</w:t>
      </w:r>
      <w:r>
        <w:rPr>
          <w:spacing w:val="6"/>
        </w:rPr>
        <w:t> </w:t>
      </w:r>
      <w:r>
        <w:rPr/>
        <w:t>agregadores</w:t>
      </w:r>
      <w:r>
        <w:rPr>
          <w:spacing w:val="6"/>
        </w:rPr>
        <w:t> </w:t>
      </w:r>
      <w:r>
        <w:rPr/>
        <w:t>de</w:t>
      </w:r>
      <w:r>
        <w:rPr>
          <w:spacing w:val="6"/>
        </w:rPr>
        <w:t> </w:t>
      </w:r>
      <w:r>
        <w:rPr/>
        <w:t>classificadores</w:t>
      </w:r>
      <w:r>
        <w:rPr>
          <w:spacing w:val="5"/>
        </w:rPr>
        <w:t> </w:t>
      </w:r>
      <w:r>
        <w:rPr/>
        <w:t>para</w:t>
      </w:r>
      <w:r>
        <w:rPr>
          <w:spacing w:val="6"/>
        </w:rPr>
        <w:t> </w:t>
      </w:r>
      <w:r>
        <w:rPr/>
        <w:t>re-</w:t>
      </w:r>
    </w:p>
    <w:p>
      <w:pPr>
        <w:pStyle w:val="BodyText"/>
        <w:spacing w:before="9"/>
        <w:ind w:left="1280"/>
      </w:pPr>
      <w:r>
        <w:rPr/>
        <w:t>solução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problema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análise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sentimentos</w:t>
      </w:r>
      <w:r>
        <w:rPr>
          <w:spacing w:val="-3"/>
        </w:rPr>
        <w:t> </w:t>
      </w:r>
      <w:r>
        <w:rPr/>
        <w:t>em</w:t>
      </w:r>
      <w:r>
        <w:rPr>
          <w:spacing w:val="-3"/>
        </w:rPr>
        <w:t> </w:t>
      </w:r>
      <w:r>
        <w:rPr>
          <w:i/>
        </w:rPr>
        <w:t>tweets</w:t>
      </w:r>
      <w:r>
        <w:rPr>
          <w:i/>
          <w:spacing w:val="-3"/>
        </w:rPr>
        <w:t> </w:t>
      </w:r>
      <w:r>
        <w:rPr/>
        <w:t>(TSA).</w:t>
      </w:r>
    </w:p>
    <w:p>
      <w:pPr>
        <w:pStyle w:val="BodyText"/>
        <w:spacing w:before="10"/>
        <w:rPr>
          <w:sz w:val="29"/>
        </w:rPr>
      </w:pPr>
    </w:p>
    <w:tbl>
      <w:tblPr>
        <w:tblW w:w="0" w:type="auto"/>
        <w:jc w:val="righ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48"/>
        <w:gridCol w:w="507"/>
        <w:gridCol w:w="2188"/>
        <w:gridCol w:w="1684"/>
        <w:gridCol w:w="1583"/>
        <w:gridCol w:w="1881"/>
      </w:tblGrid>
      <w:tr>
        <w:trPr>
          <w:trHeight w:val="254" w:hRule="atLeast"/>
        </w:trPr>
        <w:tc>
          <w:tcPr>
            <w:tcW w:w="2348" w:type="dxa"/>
          </w:tcPr>
          <w:p>
            <w:pPr>
              <w:pStyle w:val="TableParagraph"/>
              <w:spacing w:line="240" w:lineRule="auto" w:before="24"/>
              <w:ind w:left="64" w:right="58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Estudo</w:t>
            </w:r>
          </w:p>
        </w:tc>
        <w:tc>
          <w:tcPr>
            <w:tcW w:w="507" w:type="dxa"/>
          </w:tcPr>
          <w:p>
            <w:pPr>
              <w:pStyle w:val="TableParagraph"/>
              <w:spacing w:line="240" w:lineRule="auto" w:before="24"/>
              <w:ind w:left="64" w:right="57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Ano</w:t>
            </w:r>
          </w:p>
        </w:tc>
        <w:tc>
          <w:tcPr>
            <w:tcW w:w="2188" w:type="dxa"/>
          </w:tcPr>
          <w:p>
            <w:pPr>
              <w:pStyle w:val="TableParagraph"/>
              <w:spacing w:line="240" w:lineRule="auto" w:before="32"/>
              <w:ind w:left="116" w:right="108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Atributos</w:t>
            </w:r>
          </w:p>
        </w:tc>
        <w:tc>
          <w:tcPr>
            <w:tcW w:w="1684" w:type="dxa"/>
          </w:tcPr>
          <w:p>
            <w:pPr>
              <w:pStyle w:val="TableParagraph"/>
              <w:spacing w:line="240" w:lineRule="auto" w:before="32"/>
              <w:ind w:left="130" w:right="120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Classificador</w:t>
            </w:r>
            <w:r>
              <w:rPr>
                <w:b/>
                <w:spacing w:val="-8"/>
                <w:w w:val="105"/>
                <w:sz w:val="16"/>
              </w:rPr>
              <w:t> </w:t>
            </w:r>
            <w:r>
              <w:rPr>
                <w:b/>
                <w:w w:val="105"/>
                <w:sz w:val="16"/>
              </w:rPr>
              <w:t>Base</w:t>
            </w:r>
          </w:p>
        </w:tc>
        <w:tc>
          <w:tcPr>
            <w:tcW w:w="1583" w:type="dxa"/>
          </w:tcPr>
          <w:p>
            <w:pPr>
              <w:pStyle w:val="TableParagraph"/>
              <w:spacing w:line="240" w:lineRule="auto" w:before="32"/>
              <w:ind w:left="137" w:right="125"/>
              <w:jc w:val="center"/>
              <w:rPr>
                <w:b/>
                <w:i/>
                <w:sz w:val="16"/>
              </w:rPr>
            </w:pPr>
            <w:r>
              <w:rPr>
                <w:b/>
                <w:w w:val="105"/>
                <w:sz w:val="16"/>
              </w:rPr>
              <w:t>Método</w:t>
            </w:r>
            <w:r>
              <w:rPr>
                <w:b/>
                <w:spacing w:val="-3"/>
                <w:w w:val="105"/>
                <w:sz w:val="16"/>
              </w:rPr>
              <w:t> </w:t>
            </w:r>
            <w:r>
              <w:rPr>
                <w:b/>
                <w:i/>
                <w:w w:val="105"/>
                <w:sz w:val="16"/>
              </w:rPr>
              <w:t>Ensemble</w:t>
            </w:r>
          </w:p>
        </w:tc>
        <w:tc>
          <w:tcPr>
            <w:tcW w:w="1881" w:type="dxa"/>
            <w:tcBorders>
              <w:right w:val="nil"/>
            </w:tcBorders>
          </w:tcPr>
          <w:p>
            <w:pPr>
              <w:pStyle w:val="TableParagraph"/>
              <w:spacing w:line="240" w:lineRule="auto" w:before="32"/>
              <w:ind w:left="272" w:right="258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Banco</w:t>
            </w:r>
            <w:r>
              <w:rPr>
                <w:b/>
                <w:spacing w:val="-3"/>
                <w:w w:val="105"/>
                <w:sz w:val="16"/>
              </w:rPr>
              <w:t> </w:t>
            </w:r>
            <w:r>
              <w:rPr>
                <w:b/>
                <w:w w:val="105"/>
                <w:sz w:val="16"/>
              </w:rPr>
              <w:t>de</w:t>
            </w:r>
            <w:r>
              <w:rPr>
                <w:b/>
                <w:spacing w:val="-2"/>
                <w:w w:val="105"/>
                <w:sz w:val="16"/>
              </w:rPr>
              <w:t> </w:t>
            </w:r>
            <w:r>
              <w:rPr>
                <w:b/>
                <w:w w:val="105"/>
                <w:sz w:val="16"/>
              </w:rPr>
              <w:t>Dados</w:t>
            </w:r>
          </w:p>
        </w:tc>
      </w:tr>
      <w:tr>
        <w:trPr>
          <w:trHeight w:val="254" w:hRule="atLeast"/>
        </w:trPr>
        <w:tc>
          <w:tcPr>
            <w:tcW w:w="2348" w:type="dxa"/>
          </w:tcPr>
          <w:p>
            <w:pPr>
              <w:pStyle w:val="TableParagraph"/>
              <w:spacing w:line="240" w:lineRule="auto" w:before="24"/>
              <w:ind w:left="64" w:right="58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Lin</w:t>
            </w:r>
            <w:r>
              <w:rPr>
                <w:spacing w:val="-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&amp;</w:t>
            </w:r>
            <w:r>
              <w:rPr>
                <w:spacing w:val="-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Kolcz</w:t>
            </w:r>
            <w:r>
              <w:rPr>
                <w:spacing w:val="-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(2012)</w:t>
            </w:r>
          </w:p>
        </w:tc>
        <w:tc>
          <w:tcPr>
            <w:tcW w:w="507" w:type="dxa"/>
          </w:tcPr>
          <w:p>
            <w:pPr>
              <w:pStyle w:val="TableParagraph"/>
              <w:spacing w:line="240" w:lineRule="auto" w:before="24"/>
              <w:ind w:left="64" w:right="57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2012</w:t>
            </w:r>
          </w:p>
        </w:tc>
        <w:tc>
          <w:tcPr>
            <w:tcW w:w="2188" w:type="dxa"/>
          </w:tcPr>
          <w:p>
            <w:pPr>
              <w:pStyle w:val="TableParagraph"/>
              <w:spacing w:line="240" w:lineRule="auto" w:before="32"/>
              <w:ind w:left="116" w:right="108"/>
              <w:jc w:val="center"/>
              <w:rPr>
                <w:i/>
                <w:sz w:val="16"/>
              </w:rPr>
            </w:pPr>
            <w:r>
              <w:rPr>
                <w:i/>
                <w:w w:val="105"/>
                <w:sz w:val="16"/>
              </w:rPr>
              <w:t>feature</w:t>
            </w:r>
            <w:r>
              <w:rPr>
                <w:i/>
                <w:spacing w:val="-6"/>
                <w:w w:val="105"/>
                <w:sz w:val="16"/>
              </w:rPr>
              <w:t> </w:t>
            </w:r>
            <w:r>
              <w:rPr>
                <w:i/>
                <w:w w:val="105"/>
                <w:sz w:val="16"/>
              </w:rPr>
              <w:t>hashing</w:t>
            </w:r>
          </w:p>
        </w:tc>
        <w:tc>
          <w:tcPr>
            <w:tcW w:w="1684" w:type="dxa"/>
          </w:tcPr>
          <w:p>
            <w:pPr>
              <w:pStyle w:val="TableParagraph"/>
              <w:spacing w:line="240" w:lineRule="auto" w:before="32"/>
              <w:ind w:left="130" w:right="120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regressão</w:t>
            </w:r>
            <w:r>
              <w:rPr>
                <w:spacing w:val="-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logística</w:t>
            </w:r>
          </w:p>
        </w:tc>
        <w:tc>
          <w:tcPr>
            <w:tcW w:w="1583" w:type="dxa"/>
          </w:tcPr>
          <w:p>
            <w:pPr>
              <w:pStyle w:val="TableParagraph"/>
              <w:spacing w:line="240" w:lineRule="auto" w:before="32"/>
              <w:ind w:left="137" w:right="125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voto</w:t>
            </w:r>
            <w:r>
              <w:rPr>
                <w:spacing w:val="-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majoritário</w:t>
            </w:r>
          </w:p>
        </w:tc>
        <w:tc>
          <w:tcPr>
            <w:tcW w:w="1881" w:type="dxa"/>
            <w:tcBorders>
              <w:right w:val="nil"/>
            </w:tcBorders>
          </w:tcPr>
          <w:p>
            <w:pPr>
              <w:pStyle w:val="TableParagraph"/>
              <w:spacing w:line="240" w:lineRule="auto" w:before="32"/>
              <w:ind w:left="272" w:right="258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privado</w:t>
            </w:r>
          </w:p>
        </w:tc>
      </w:tr>
      <w:tr>
        <w:trPr>
          <w:trHeight w:val="748" w:hRule="atLeast"/>
        </w:trPr>
        <w:tc>
          <w:tcPr>
            <w:tcW w:w="2348" w:type="dxa"/>
          </w:tcPr>
          <w:p>
            <w:pPr>
              <w:pStyle w:val="TableParagraph"/>
              <w:spacing w:line="240" w:lineRule="auto" w:before="2"/>
              <w:ind w:left="0"/>
              <w:rPr>
                <w:sz w:val="23"/>
              </w:rPr>
            </w:pPr>
          </w:p>
          <w:p>
            <w:pPr>
              <w:pStyle w:val="TableParagraph"/>
              <w:spacing w:line="240" w:lineRule="auto"/>
              <w:ind w:left="64" w:right="59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Rodrıguez-Penagos</w:t>
            </w:r>
            <w:r>
              <w:rPr>
                <w:spacing w:val="-3"/>
                <w:w w:val="105"/>
                <w:sz w:val="16"/>
              </w:rPr>
              <w:t> </w:t>
            </w:r>
            <w:r>
              <w:rPr>
                <w:i/>
                <w:w w:val="105"/>
                <w:sz w:val="16"/>
              </w:rPr>
              <w:t>et</w:t>
            </w:r>
            <w:r>
              <w:rPr>
                <w:i/>
                <w:spacing w:val="-3"/>
                <w:w w:val="105"/>
                <w:sz w:val="16"/>
              </w:rPr>
              <w:t> </w:t>
            </w:r>
            <w:r>
              <w:rPr>
                <w:i/>
                <w:w w:val="105"/>
                <w:sz w:val="16"/>
              </w:rPr>
              <w:t>al.</w:t>
            </w:r>
            <w:r>
              <w:rPr>
                <w:i/>
                <w:spacing w:val="-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(2013)</w:t>
            </w:r>
          </w:p>
        </w:tc>
        <w:tc>
          <w:tcPr>
            <w:tcW w:w="507" w:type="dxa"/>
          </w:tcPr>
          <w:p>
            <w:pPr>
              <w:pStyle w:val="TableParagraph"/>
              <w:spacing w:line="240" w:lineRule="auto" w:before="2"/>
              <w:ind w:left="0"/>
              <w:rPr>
                <w:sz w:val="23"/>
              </w:rPr>
            </w:pPr>
          </w:p>
          <w:p>
            <w:pPr>
              <w:pStyle w:val="TableParagraph"/>
              <w:spacing w:line="240" w:lineRule="auto"/>
              <w:ind w:left="64" w:right="57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2013</w:t>
            </w:r>
          </w:p>
        </w:tc>
        <w:tc>
          <w:tcPr>
            <w:tcW w:w="2188" w:type="dxa"/>
          </w:tcPr>
          <w:p>
            <w:pPr>
              <w:pStyle w:val="TableParagraph"/>
              <w:spacing w:line="240" w:lineRule="auto" w:before="24"/>
              <w:ind w:left="116" w:right="108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n-gram,</w:t>
            </w:r>
            <w:r>
              <w:rPr>
                <w:spacing w:val="-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lexicos,</w:t>
            </w:r>
            <w:r>
              <w:rPr>
                <w:spacing w:val="-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POS,</w:t>
            </w:r>
          </w:p>
          <w:p>
            <w:pPr>
              <w:pStyle w:val="TableParagraph"/>
              <w:spacing w:line="250" w:lineRule="atLeast" w:before="1"/>
              <w:ind w:left="118" w:right="108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atributos</w:t>
            </w:r>
            <w:r>
              <w:rPr>
                <w:spacing w:val="-8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baseados</w:t>
            </w:r>
            <w:r>
              <w:rPr>
                <w:spacing w:val="-8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na</w:t>
            </w:r>
            <w:r>
              <w:rPr>
                <w:spacing w:val="-8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escrita,</w:t>
            </w:r>
            <w:r>
              <w:rPr>
                <w:spacing w:val="-39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SentiWordnet</w:t>
            </w:r>
          </w:p>
        </w:tc>
        <w:tc>
          <w:tcPr>
            <w:tcW w:w="1684" w:type="dxa"/>
          </w:tcPr>
          <w:p>
            <w:pPr>
              <w:pStyle w:val="TableParagraph"/>
              <w:spacing w:line="326" w:lineRule="auto" w:before="149"/>
              <w:ind w:left="512" w:right="119" w:hanging="375"/>
              <w:rPr>
                <w:sz w:val="16"/>
              </w:rPr>
            </w:pPr>
            <w:r>
              <w:rPr>
                <w:w w:val="105"/>
                <w:sz w:val="16"/>
              </w:rPr>
              <w:t>CRF,</w:t>
            </w:r>
            <w:r>
              <w:rPr>
                <w:spacing w:val="-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SVM</w:t>
            </w:r>
            <w:r>
              <w:rPr>
                <w:spacing w:val="-1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</w:t>
            </w:r>
            <w:r>
              <w:rPr>
                <w:spacing w:val="-1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método</w:t>
            </w:r>
            <w:r>
              <w:rPr>
                <w:spacing w:val="-39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heurístico</w:t>
            </w:r>
          </w:p>
        </w:tc>
        <w:tc>
          <w:tcPr>
            <w:tcW w:w="1583" w:type="dxa"/>
          </w:tcPr>
          <w:p>
            <w:pPr>
              <w:pStyle w:val="TableParagraph"/>
              <w:spacing w:line="240" w:lineRule="auto" w:before="24"/>
              <w:ind w:left="346" w:hanging="115"/>
              <w:rPr>
                <w:sz w:val="16"/>
              </w:rPr>
            </w:pPr>
            <w:r>
              <w:rPr>
                <w:w w:val="105"/>
                <w:sz w:val="16"/>
              </w:rPr>
              <w:t>voto</w:t>
            </w:r>
            <w:r>
              <w:rPr>
                <w:spacing w:val="-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majoritário,</w:t>
            </w:r>
          </w:p>
          <w:p>
            <w:pPr>
              <w:pStyle w:val="TableParagraph"/>
              <w:spacing w:line="250" w:lineRule="atLeast" w:before="1"/>
              <w:ind w:left="321" w:right="302" w:firstLine="25"/>
              <w:rPr>
                <w:i/>
                <w:sz w:val="16"/>
              </w:rPr>
            </w:pPr>
            <w:r>
              <w:rPr>
                <w:i/>
                <w:w w:val="105"/>
                <w:sz w:val="16"/>
              </w:rPr>
              <w:t>upper bound</w:t>
            </w:r>
            <w:r>
              <w:rPr>
                <w:w w:val="105"/>
                <w:sz w:val="16"/>
              </w:rPr>
              <w:t>,</w:t>
            </w:r>
            <w:r>
              <w:rPr>
                <w:spacing w:val="-39"/>
                <w:w w:val="105"/>
                <w:sz w:val="16"/>
              </w:rPr>
              <w:t> </w:t>
            </w:r>
            <w:r>
              <w:rPr>
                <w:i/>
                <w:spacing w:val="-1"/>
                <w:w w:val="105"/>
                <w:sz w:val="16"/>
              </w:rPr>
              <w:t>ensemble</w:t>
            </w:r>
            <w:r>
              <w:rPr>
                <w:i/>
                <w:spacing w:val="-9"/>
                <w:w w:val="105"/>
                <w:sz w:val="16"/>
              </w:rPr>
              <w:t> </w:t>
            </w:r>
            <w:r>
              <w:rPr>
                <w:i/>
                <w:w w:val="105"/>
                <w:sz w:val="16"/>
              </w:rPr>
              <w:t>vote</w:t>
            </w:r>
          </w:p>
        </w:tc>
        <w:tc>
          <w:tcPr>
            <w:tcW w:w="1881" w:type="dxa"/>
            <w:tcBorders>
              <w:right w:val="nil"/>
            </w:tcBorders>
          </w:tcPr>
          <w:p>
            <w:pPr>
              <w:pStyle w:val="TableParagraph"/>
              <w:spacing w:line="240" w:lineRule="auto" w:before="10"/>
              <w:ind w:left="0"/>
              <w:rPr>
                <w:sz w:val="23"/>
              </w:rPr>
            </w:pPr>
          </w:p>
          <w:p>
            <w:pPr>
              <w:pStyle w:val="TableParagraph"/>
              <w:spacing w:line="240" w:lineRule="auto"/>
              <w:ind w:left="272" w:right="258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Nakov</w:t>
            </w:r>
            <w:r>
              <w:rPr>
                <w:spacing w:val="-4"/>
                <w:w w:val="105"/>
                <w:sz w:val="16"/>
              </w:rPr>
              <w:t> </w:t>
            </w:r>
            <w:r>
              <w:rPr>
                <w:i/>
                <w:w w:val="105"/>
                <w:sz w:val="16"/>
              </w:rPr>
              <w:t>et</w:t>
            </w:r>
            <w:r>
              <w:rPr>
                <w:i/>
                <w:spacing w:val="-3"/>
                <w:w w:val="105"/>
                <w:sz w:val="16"/>
              </w:rPr>
              <w:t> </w:t>
            </w:r>
            <w:r>
              <w:rPr>
                <w:i/>
                <w:w w:val="105"/>
                <w:sz w:val="16"/>
              </w:rPr>
              <w:t>al.</w:t>
            </w:r>
            <w:r>
              <w:rPr>
                <w:i/>
                <w:spacing w:val="-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(2013)</w:t>
            </w:r>
          </w:p>
        </w:tc>
      </w:tr>
      <w:tr>
        <w:trPr>
          <w:trHeight w:val="254" w:hRule="atLeast"/>
        </w:trPr>
        <w:tc>
          <w:tcPr>
            <w:tcW w:w="2348" w:type="dxa"/>
          </w:tcPr>
          <w:p>
            <w:pPr>
              <w:pStyle w:val="TableParagraph"/>
              <w:spacing w:line="240" w:lineRule="auto" w:before="24"/>
              <w:ind w:left="64" w:right="58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Clark</w:t>
            </w:r>
            <w:r>
              <w:rPr>
                <w:spacing w:val="-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&amp;</w:t>
            </w:r>
            <w:r>
              <w:rPr>
                <w:spacing w:val="-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Wicentwoski</w:t>
            </w:r>
            <w:r>
              <w:rPr>
                <w:spacing w:val="-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(2013)</w:t>
            </w:r>
          </w:p>
        </w:tc>
        <w:tc>
          <w:tcPr>
            <w:tcW w:w="507" w:type="dxa"/>
          </w:tcPr>
          <w:p>
            <w:pPr>
              <w:pStyle w:val="TableParagraph"/>
              <w:spacing w:line="240" w:lineRule="auto" w:before="24"/>
              <w:ind w:left="64" w:right="57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2013</w:t>
            </w:r>
          </w:p>
        </w:tc>
        <w:tc>
          <w:tcPr>
            <w:tcW w:w="2188" w:type="dxa"/>
          </w:tcPr>
          <w:p>
            <w:pPr>
              <w:pStyle w:val="TableParagraph"/>
              <w:spacing w:line="240" w:lineRule="auto" w:before="32"/>
              <w:ind w:left="116" w:right="108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n-gram,</w:t>
            </w:r>
            <w:r>
              <w:rPr>
                <w:spacing w:val="-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lexicos</w:t>
            </w:r>
          </w:p>
        </w:tc>
        <w:tc>
          <w:tcPr>
            <w:tcW w:w="1684" w:type="dxa"/>
          </w:tcPr>
          <w:p>
            <w:pPr>
              <w:pStyle w:val="TableParagraph"/>
              <w:spacing w:line="240" w:lineRule="auto" w:before="32"/>
              <w:ind w:left="130" w:right="120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Naive</w:t>
            </w:r>
            <w:r>
              <w:rPr>
                <w:spacing w:val="-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Bayes</w:t>
            </w:r>
          </w:p>
        </w:tc>
        <w:tc>
          <w:tcPr>
            <w:tcW w:w="1583" w:type="dxa"/>
          </w:tcPr>
          <w:p>
            <w:pPr>
              <w:pStyle w:val="TableParagraph"/>
              <w:spacing w:line="240" w:lineRule="auto" w:before="32"/>
              <w:ind w:left="137" w:right="125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voto</w:t>
            </w:r>
            <w:r>
              <w:rPr>
                <w:spacing w:val="-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ponderado</w:t>
            </w:r>
          </w:p>
        </w:tc>
        <w:tc>
          <w:tcPr>
            <w:tcW w:w="1881" w:type="dxa"/>
            <w:tcBorders>
              <w:right w:val="nil"/>
            </w:tcBorders>
          </w:tcPr>
          <w:p>
            <w:pPr>
              <w:pStyle w:val="TableParagraph"/>
              <w:spacing w:line="240" w:lineRule="auto" w:before="32"/>
              <w:ind w:left="272" w:right="258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Nakov</w:t>
            </w:r>
            <w:r>
              <w:rPr>
                <w:spacing w:val="-4"/>
                <w:w w:val="105"/>
                <w:sz w:val="16"/>
              </w:rPr>
              <w:t> </w:t>
            </w:r>
            <w:r>
              <w:rPr>
                <w:i/>
                <w:w w:val="105"/>
                <w:sz w:val="16"/>
              </w:rPr>
              <w:t>et</w:t>
            </w:r>
            <w:r>
              <w:rPr>
                <w:i/>
                <w:spacing w:val="-3"/>
                <w:w w:val="105"/>
                <w:sz w:val="16"/>
              </w:rPr>
              <w:t> </w:t>
            </w:r>
            <w:r>
              <w:rPr>
                <w:i/>
                <w:w w:val="105"/>
                <w:sz w:val="16"/>
              </w:rPr>
              <w:t>al.</w:t>
            </w:r>
            <w:r>
              <w:rPr>
                <w:i/>
                <w:spacing w:val="-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(2013)</w:t>
            </w:r>
          </w:p>
        </w:tc>
      </w:tr>
      <w:tr>
        <w:trPr>
          <w:trHeight w:val="1501" w:hRule="atLeast"/>
        </w:trPr>
        <w:tc>
          <w:tcPr>
            <w:tcW w:w="2348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  <w:p>
            <w:pPr>
              <w:pStyle w:val="TableParagraph"/>
              <w:spacing w:line="240" w:lineRule="auto" w:before="10"/>
              <w:ind w:left="0"/>
              <w:rPr>
                <w:sz w:val="15"/>
              </w:rPr>
            </w:pPr>
          </w:p>
          <w:p>
            <w:pPr>
              <w:pStyle w:val="TableParagraph"/>
              <w:spacing w:line="240" w:lineRule="auto"/>
              <w:ind w:left="64" w:right="59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Hassan</w:t>
            </w:r>
            <w:r>
              <w:rPr>
                <w:spacing w:val="-3"/>
                <w:w w:val="105"/>
                <w:sz w:val="16"/>
              </w:rPr>
              <w:t> </w:t>
            </w:r>
            <w:r>
              <w:rPr>
                <w:i/>
                <w:w w:val="105"/>
                <w:sz w:val="16"/>
              </w:rPr>
              <w:t>et</w:t>
            </w:r>
            <w:r>
              <w:rPr>
                <w:i/>
                <w:spacing w:val="-2"/>
                <w:w w:val="105"/>
                <w:sz w:val="16"/>
              </w:rPr>
              <w:t> </w:t>
            </w:r>
            <w:r>
              <w:rPr>
                <w:i/>
                <w:w w:val="105"/>
                <w:sz w:val="16"/>
              </w:rPr>
              <w:t>al.</w:t>
            </w:r>
            <w:r>
              <w:rPr>
                <w:i/>
                <w:spacing w:val="-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(2013)</w:t>
            </w:r>
          </w:p>
        </w:tc>
        <w:tc>
          <w:tcPr>
            <w:tcW w:w="507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  <w:p>
            <w:pPr>
              <w:pStyle w:val="TableParagraph"/>
              <w:spacing w:line="240" w:lineRule="auto" w:before="10"/>
              <w:ind w:left="0"/>
              <w:rPr>
                <w:sz w:val="15"/>
              </w:rPr>
            </w:pPr>
          </w:p>
          <w:p>
            <w:pPr>
              <w:pStyle w:val="TableParagraph"/>
              <w:spacing w:line="240" w:lineRule="auto"/>
              <w:ind w:left="64" w:right="57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2013</w:t>
            </w:r>
          </w:p>
        </w:tc>
        <w:tc>
          <w:tcPr>
            <w:tcW w:w="2188" w:type="dxa"/>
          </w:tcPr>
          <w:p>
            <w:pPr>
              <w:pStyle w:val="TableParagraph"/>
              <w:spacing w:line="240" w:lineRule="auto" w:before="10"/>
              <w:ind w:left="0"/>
              <w:rPr>
                <w:sz w:val="23"/>
              </w:rPr>
            </w:pPr>
          </w:p>
          <w:p>
            <w:pPr>
              <w:pStyle w:val="TableParagraph"/>
              <w:spacing w:line="326" w:lineRule="auto"/>
              <w:ind w:left="130" w:right="120" w:hanging="1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unigrams,</w:t>
            </w:r>
            <w:r>
              <w:rPr>
                <w:spacing w:val="-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bigrams,</w:t>
            </w:r>
            <w:r>
              <w:rPr>
                <w:spacing w:val="-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POS</w:t>
            </w:r>
            <w:r>
              <w:rPr>
                <w:spacing w:val="-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and</w:t>
            </w:r>
            <w:r>
              <w:rPr>
                <w:spacing w:val="-39"/>
                <w:w w:val="105"/>
                <w:sz w:val="16"/>
              </w:rPr>
              <w:t> </w:t>
            </w:r>
            <w:r>
              <w:rPr>
                <w:spacing w:val="-1"/>
                <w:w w:val="105"/>
                <w:sz w:val="16"/>
              </w:rPr>
              <w:t>WordNet</w:t>
            </w:r>
            <w:r>
              <w:rPr>
                <w:spacing w:val="-9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Miller</w:t>
            </w:r>
            <w:r>
              <w:rPr>
                <w:spacing w:val="-9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(1995b)</w:t>
            </w:r>
            <w:r>
              <w:rPr>
                <w:spacing w:val="-9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and</w:t>
            </w:r>
            <w:r>
              <w:rPr>
                <w:spacing w:val="-39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SentiWordNet </w:t>
            </w:r>
            <w:r>
              <w:rPr>
                <w:rFonts w:ascii="Cambria"/>
                <w:w w:val="105"/>
                <w:sz w:val="16"/>
              </w:rPr>
              <w:t>3.0</w:t>
            </w:r>
            <w:r>
              <w:rPr>
                <w:rFonts w:ascii="Cambria"/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Baccianella</w:t>
            </w:r>
            <w:r>
              <w:rPr>
                <w:spacing w:val="-2"/>
                <w:w w:val="105"/>
                <w:sz w:val="16"/>
              </w:rPr>
              <w:t> </w:t>
            </w:r>
            <w:r>
              <w:rPr>
                <w:i/>
                <w:w w:val="105"/>
                <w:sz w:val="16"/>
              </w:rPr>
              <w:t>et</w:t>
            </w:r>
            <w:r>
              <w:rPr>
                <w:i/>
                <w:spacing w:val="-2"/>
                <w:w w:val="105"/>
                <w:sz w:val="16"/>
              </w:rPr>
              <w:t> </w:t>
            </w:r>
            <w:r>
              <w:rPr>
                <w:i/>
                <w:w w:val="105"/>
                <w:sz w:val="16"/>
              </w:rPr>
              <w:t>al.</w:t>
            </w:r>
            <w:r>
              <w:rPr>
                <w:i/>
                <w:spacing w:val="-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(2010b)</w:t>
            </w:r>
          </w:p>
        </w:tc>
        <w:tc>
          <w:tcPr>
            <w:tcW w:w="1684" w:type="dxa"/>
          </w:tcPr>
          <w:p>
            <w:pPr>
              <w:pStyle w:val="TableParagraph"/>
              <w:spacing w:line="326" w:lineRule="auto" w:before="24"/>
              <w:ind w:left="109" w:right="96" w:hanging="1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Redes neurais,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i/>
                <w:w w:val="105"/>
                <w:sz w:val="16"/>
              </w:rPr>
              <w:t>Random Tree, REP</w:t>
            </w:r>
            <w:r>
              <w:rPr>
                <w:i/>
                <w:spacing w:val="1"/>
                <w:w w:val="105"/>
                <w:sz w:val="16"/>
              </w:rPr>
              <w:t> </w:t>
            </w:r>
            <w:r>
              <w:rPr>
                <w:i/>
                <w:w w:val="105"/>
                <w:sz w:val="16"/>
              </w:rPr>
              <w:t>Tree</w:t>
            </w:r>
            <w:r>
              <w:rPr>
                <w:w w:val="105"/>
                <w:sz w:val="16"/>
              </w:rPr>
              <w:t>, Naive Bayes,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Redes bayesianas,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Regressão</w:t>
            </w:r>
            <w:r>
              <w:rPr>
                <w:spacing w:val="-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Logística</w:t>
            </w:r>
            <w:r>
              <w:rPr>
                <w:spacing w:val="-1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</w:t>
            </w:r>
          </w:p>
          <w:p>
            <w:pPr>
              <w:pStyle w:val="TableParagraph"/>
              <w:spacing w:line="240" w:lineRule="auto" w:before="4"/>
              <w:ind w:left="130" w:right="120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SVM.</w:t>
            </w:r>
          </w:p>
        </w:tc>
        <w:tc>
          <w:tcPr>
            <w:tcW w:w="1583" w:type="dxa"/>
          </w:tcPr>
          <w:p>
            <w:pPr>
              <w:pStyle w:val="TableParagraph"/>
              <w:spacing w:line="326" w:lineRule="auto" w:before="24"/>
              <w:ind w:left="137" w:right="122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Um modelo que</w:t>
            </w:r>
            <w:r>
              <w:rPr>
                <w:spacing w:val="-39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testa várias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combinações de</w:t>
            </w:r>
            <w:r>
              <w:rPr>
                <w:spacing w:val="-39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características,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sz w:val="16"/>
              </w:rPr>
              <w:t>classificadores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e</w:t>
            </w:r>
          </w:p>
          <w:p>
            <w:pPr>
              <w:pStyle w:val="TableParagraph"/>
              <w:spacing w:line="240" w:lineRule="auto" w:before="4"/>
              <w:ind w:left="137" w:right="125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seus</w:t>
            </w:r>
            <w:r>
              <w:rPr>
                <w:spacing w:val="-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parâmetros</w:t>
            </w:r>
          </w:p>
        </w:tc>
        <w:tc>
          <w:tcPr>
            <w:tcW w:w="1881" w:type="dxa"/>
            <w:tcBorders>
              <w:righ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  <w:p>
            <w:pPr>
              <w:pStyle w:val="TableParagraph"/>
              <w:spacing w:line="240" w:lineRule="auto" w:before="8"/>
              <w:ind w:left="0"/>
              <w:rPr>
                <w:sz w:val="25"/>
              </w:rPr>
            </w:pPr>
          </w:p>
          <w:p>
            <w:pPr>
              <w:pStyle w:val="TableParagraph"/>
              <w:spacing w:line="326" w:lineRule="auto"/>
              <w:ind w:left="347" w:right="273" w:firstLine="23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Sanders - Twitter</w:t>
            </w:r>
            <w:r>
              <w:rPr>
                <w:i/>
                <w:spacing w:val="1"/>
                <w:w w:val="105"/>
                <w:sz w:val="16"/>
              </w:rPr>
              <w:t> </w:t>
            </w:r>
            <w:r>
              <w:rPr>
                <w:i/>
                <w:spacing w:val="-1"/>
                <w:w w:val="105"/>
                <w:sz w:val="16"/>
              </w:rPr>
              <w:t>Sentiment</w:t>
            </w:r>
            <w:r>
              <w:rPr>
                <w:i/>
                <w:spacing w:val="-7"/>
                <w:w w:val="105"/>
                <w:sz w:val="16"/>
              </w:rPr>
              <w:t> </w:t>
            </w:r>
            <w:r>
              <w:rPr>
                <w:i/>
                <w:w w:val="105"/>
                <w:sz w:val="16"/>
              </w:rPr>
              <w:t>Corpus</w:t>
            </w:r>
            <w:r>
              <w:rPr>
                <w:w w:val="105"/>
                <w:sz w:val="16"/>
                <w:vertAlign w:val="superscript"/>
              </w:rPr>
              <w:t>3</w:t>
            </w:r>
          </w:p>
        </w:tc>
      </w:tr>
      <w:tr>
        <w:trPr>
          <w:trHeight w:val="497" w:hRule="atLeast"/>
        </w:trPr>
        <w:tc>
          <w:tcPr>
            <w:tcW w:w="2348" w:type="dxa"/>
          </w:tcPr>
          <w:p>
            <w:pPr>
              <w:pStyle w:val="TableParagraph"/>
              <w:spacing w:line="240" w:lineRule="auto" w:before="141"/>
              <w:ind w:left="64" w:right="58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Kanakaraj</w:t>
            </w:r>
            <w:r>
              <w:rPr>
                <w:spacing w:val="-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&amp;</w:t>
            </w:r>
            <w:r>
              <w:rPr>
                <w:spacing w:val="-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Guddeti</w:t>
            </w:r>
            <w:r>
              <w:rPr>
                <w:spacing w:val="-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(2015)</w:t>
            </w:r>
          </w:p>
        </w:tc>
        <w:tc>
          <w:tcPr>
            <w:tcW w:w="507" w:type="dxa"/>
          </w:tcPr>
          <w:p>
            <w:pPr>
              <w:pStyle w:val="TableParagraph"/>
              <w:spacing w:line="240" w:lineRule="auto" w:before="141"/>
              <w:ind w:left="64" w:right="57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2015</w:t>
            </w:r>
          </w:p>
        </w:tc>
        <w:tc>
          <w:tcPr>
            <w:tcW w:w="2188" w:type="dxa"/>
          </w:tcPr>
          <w:p>
            <w:pPr>
              <w:pStyle w:val="TableParagraph"/>
              <w:spacing w:line="240" w:lineRule="auto" w:before="149"/>
              <w:ind w:left="116" w:right="108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unigrams</w:t>
            </w:r>
          </w:p>
        </w:tc>
        <w:tc>
          <w:tcPr>
            <w:tcW w:w="1684" w:type="dxa"/>
          </w:tcPr>
          <w:p>
            <w:pPr>
              <w:pStyle w:val="TableParagraph"/>
              <w:spacing w:line="162" w:lineRule="exact"/>
              <w:ind w:left="10"/>
              <w:jc w:val="center"/>
              <w:rPr>
                <w:sz w:val="16"/>
              </w:rPr>
            </w:pPr>
            <w:r>
              <w:rPr>
                <w:w w:val="104"/>
                <w:sz w:val="16"/>
              </w:rPr>
              <w:t>–</w:t>
            </w:r>
          </w:p>
        </w:tc>
        <w:tc>
          <w:tcPr>
            <w:tcW w:w="1583" w:type="dxa"/>
          </w:tcPr>
          <w:p>
            <w:pPr>
              <w:pStyle w:val="TableParagraph"/>
              <w:spacing w:line="240" w:lineRule="auto" w:before="24"/>
              <w:ind w:left="137" w:right="125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Random</w:t>
            </w:r>
            <w:r>
              <w:rPr>
                <w:spacing w:val="-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Forest,</w:t>
            </w:r>
          </w:p>
          <w:p>
            <w:pPr>
              <w:pStyle w:val="TableParagraph"/>
              <w:spacing w:line="240" w:lineRule="auto" w:before="67"/>
              <w:ind w:left="75" w:right="63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AdaBoost</w:t>
            </w:r>
            <w:r>
              <w:rPr>
                <w:spacing w:val="-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</w:t>
            </w:r>
            <w:r>
              <w:rPr>
                <w:spacing w:val="-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Bagging</w:t>
            </w:r>
          </w:p>
        </w:tc>
        <w:tc>
          <w:tcPr>
            <w:tcW w:w="1881" w:type="dxa"/>
            <w:tcBorders>
              <w:right w:val="nil"/>
            </w:tcBorders>
          </w:tcPr>
          <w:p>
            <w:pPr>
              <w:pStyle w:val="TableParagraph"/>
              <w:spacing w:line="240" w:lineRule="auto" w:before="149"/>
              <w:ind w:left="272" w:right="258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privado</w:t>
            </w:r>
          </w:p>
        </w:tc>
      </w:tr>
      <w:tr>
        <w:trPr>
          <w:trHeight w:val="1501" w:hRule="atLeast"/>
        </w:trPr>
        <w:tc>
          <w:tcPr>
            <w:tcW w:w="2348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  <w:p>
            <w:pPr>
              <w:pStyle w:val="TableParagraph"/>
              <w:spacing w:line="240" w:lineRule="auto" w:before="10"/>
              <w:ind w:left="0"/>
              <w:rPr>
                <w:sz w:val="15"/>
              </w:rPr>
            </w:pPr>
          </w:p>
          <w:p>
            <w:pPr>
              <w:pStyle w:val="TableParagraph"/>
              <w:spacing w:line="240" w:lineRule="auto"/>
              <w:ind w:left="64" w:right="59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Hagen</w:t>
            </w:r>
            <w:r>
              <w:rPr>
                <w:spacing w:val="-2"/>
                <w:w w:val="105"/>
                <w:sz w:val="16"/>
              </w:rPr>
              <w:t> </w:t>
            </w:r>
            <w:r>
              <w:rPr>
                <w:i/>
                <w:w w:val="105"/>
                <w:sz w:val="16"/>
              </w:rPr>
              <w:t>et</w:t>
            </w:r>
            <w:r>
              <w:rPr>
                <w:i/>
                <w:spacing w:val="-2"/>
                <w:w w:val="105"/>
                <w:sz w:val="16"/>
              </w:rPr>
              <w:t> </w:t>
            </w:r>
            <w:r>
              <w:rPr>
                <w:i/>
                <w:w w:val="105"/>
                <w:sz w:val="16"/>
              </w:rPr>
              <w:t>al.</w:t>
            </w:r>
            <w:r>
              <w:rPr>
                <w:i/>
                <w:spacing w:val="-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(2015)</w:t>
            </w:r>
          </w:p>
        </w:tc>
        <w:tc>
          <w:tcPr>
            <w:tcW w:w="507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  <w:p>
            <w:pPr>
              <w:pStyle w:val="TableParagraph"/>
              <w:spacing w:line="240" w:lineRule="auto" w:before="10"/>
              <w:ind w:left="0"/>
              <w:rPr>
                <w:sz w:val="15"/>
              </w:rPr>
            </w:pPr>
          </w:p>
          <w:p>
            <w:pPr>
              <w:pStyle w:val="TableParagraph"/>
              <w:spacing w:line="240" w:lineRule="auto"/>
              <w:ind w:left="64" w:right="57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2015</w:t>
            </w:r>
          </w:p>
        </w:tc>
        <w:tc>
          <w:tcPr>
            <w:tcW w:w="2188" w:type="dxa"/>
          </w:tcPr>
          <w:p>
            <w:pPr>
              <w:pStyle w:val="TableParagraph"/>
              <w:spacing w:line="240" w:lineRule="auto" w:before="10"/>
              <w:ind w:left="0"/>
              <w:rPr>
                <w:sz w:val="23"/>
              </w:rPr>
            </w:pPr>
          </w:p>
          <w:p>
            <w:pPr>
              <w:pStyle w:val="TableParagraph"/>
              <w:spacing w:line="326" w:lineRule="auto"/>
              <w:ind w:left="118" w:right="107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Os mesmos atributos de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Mohammad</w:t>
            </w:r>
            <w:r>
              <w:rPr>
                <w:spacing w:val="-7"/>
                <w:w w:val="105"/>
                <w:sz w:val="16"/>
              </w:rPr>
              <w:t> </w:t>
            </w:r>
            <w:r>
              <w:rPr>
                <w:i/>
                <w:w w:val="105"/>
                <w:sz w:val="16"/>
              </w:rPr>
              <w:t>et</w:t>
            </w:r>
            <w:r>
              <w:rPr>
                <w:i/>
                <w:spacing w:val="-7"/>
                <w:w w:val="105"/>
                <w:sz w:val="16"/>
              </w:rPr>
              <w:t> </w:t>
            </w:r>
            <w:r>
              <w:rPr>
                <w:i/>
                <w:w w:val="105"/>
                <w:sz w:val="16"/>
              </w:rPr>
              <w:t>al.</w:t>
            </w:r>
            <w:r>
              <w:rPr>
                <w:i/>
                <w:spacing w:val="-7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(2013);</w:t>
            </w:r>
            <w:r>
              <w:rPr>
                <w:spacing w:val="-39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Günther</w:t>
            </w:r>
            <w:r>
              <w:rPr>
                <w:spacing w:val="-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&amp;</w:t>
            </w:r>
            <w:r>
              <w:rPr>
                <w:spacing w:val="-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Furrer</w:t>
            </w:r>
            <w:r>
              <w:rPr>
                <w:spacing w:val="-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(2013);</w:t>
            </w:r>
            <w:r>
              <w:rPr>
                <w:spacing w:val="-39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Proisl</w:t>
            </w:r>
            <w:r>
              <w:rPr>
                <w:spacing w:val="-2"/>
                <w:w w:val="105"/>
                <w:sz w:val="16"/>
              </w:rPr>
              <w:t> </w:t>
            </w:r>
            <w:r>
              <w:rPr>
                <w:i/>
                <w:w w:val="105"/>
                <w:sz w:val="16"/>
              </w:rPr>
              <w:t>et</w:t>
            </w:r>
            <w:r>
              <w:rPr>
                <w:i/>
                <w:spacing w:val="-1"/>
                <w:w w:val="105"/>
                <w:sz w:val="16"/>
              </w:rPr>
              <w:t> </w:t>
            </w:r>
            <w:r>
              <w:rPr>
                <w:i/>
                <w:w w:val="105"/>
                <w:sz w:val="16"/>
              </w:rPr>
              <w:t>al.</w:t>
            </w:r>
            <w:r>
              <w:rPr>
                <w:i/>
                <w:spacing w:val="-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(2013)</w:t>
            </w:r>
          </w:p>
        </w:tc>
        <w:tc>
          <w:tcPr>
            <w:tcW w:w="1684" w:type="dxa"/>
          </w:tcPr>
          <w:p>
            <w:pPr>
              <w:pStyle w:val="TableParagraph"/>
              <w:spacing w:line="326" w:lineRule="auto" w:before="24"/>
              <w:ind w:left="130" w:right="118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Classificadores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propostos por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Mohammad </w:t>
            </w:r>
            <w:r>
              <w:rPr>
                <w:i/>
                <w:w w:val="105"/>
                <w:sz w:val="16"/>
              </w:rPr>
              <w:t>et al.</w:t>
            </w:r>
            <w:r>
              <w:rPr>
                <w:i/>
                <w:spacing w:val="1"/>
                <w:w w:val="105"/>
                <w:sz w:val="16"/>
              </w:rPr>
              <w:t> </w:t>
            </w:r>
            <w:r>
              <w:rPr>
                <w:spacing w:val="-1"/>
                <w:w w:val="105"/>
                <w:sz w:val="16"/>
              </w:rPr>
              <w:t>(2013);</w:t>
            </w:r>
            <w:r>
              <w:rPr>
                <w:spacing w:val="-8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Günther</w:t>
            </w:r>
            <w:r>
              <w:rPr>
                <w:spacing w:val="-7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&amp;</w:t>
            </w:r>
          </w:p>
          <w:p>
            <w:pPr>
              <w:pStyle w:val="TableParagraph"/>
              <w:spacing w:line="240" w:lineRule="auto" w:before="3"/>
              <w:ind w:left="130" w:right="120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Furrer</w:t>
            </w:r>
            <w:r>
              <w:rPr>
                <w:spacing w:val="-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(2013);</w:t>
            </w:r>
            <w:r>
              <w:rPr>
                <w:spacing w:val="-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Proisl</w:t>
            </w:r>
          </w:p>
          <w:p>
            <w:pPr>
              <w:pStyle w:val="TableParagraph"/>
              <w:spacing w:line="240" w:lineRule="auto" w:before="67"/>
              <w:ind w:left="130" w:right="120"/>
              <w:jc w:val="center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et</w:t>
            </w:r>
            <w:r>
              <w:rPr>
                <w:i/>
                <w:spacing w:val="-2"/>
                <w:w w:val="105"/>
                <w:sz w:val="16"/>
              </w:rPr>
              <w:t> </w:t>
            </w:r>
            <w:r>
              <w:rPr>
                <w:i/>
                <w:w w:val="105"/>
                <w:sz w:val="16"/>
              </w:rPr>
              <w:t>al.</w:t>
            </w:r>
            <w:r>
              <w:rPr>
                <w:i/>
                <w:spacing w:val="-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(2013)</w:t>
            </w:r>
          </w:p>
        </w:tc>
        <w:tc>
          <w:tcPr>
            <w:tcW w:w="1583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  <w:p>
            <w:pPr>
              <w:pStyle w:val="TableParagraph"/>
              <w:spacing w:line="326" w:lineRule="auto" w:before="170"/>
              <w:ind w:left="75" w:right="60"/>
              <w:jc w:val="center"/>
              <w:rPr>
                <w:sz w:val="16"/>
              </w:rPr>
            </w:pPr>
            <w:r>
              <w:rPr>
                <w:spacing w:val="-1"/>
                <w:w w:val="105"/>
                <w:sz w:val="16"/>
              </w:rPr>
              <w:t>Probabilidade </w:t>
            </w:r>
            <w:r>
              <w:rPr>
                <w:w w:val="105"/>
                <w:sz w:val="16"/>
              </w:rPr>
              <w:t>média</w:t>
            </w:r>
            <w:r>
              <w:rPr>
                <w:spacing w:val="-39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de classe dos três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classificadores.</w:t>
            </w:r>
          </w:p>
        </w:tc>
        <w:tc>
          <w:tcPr>
            <w:tcW w:w="1881" w:type="dxa"/>
            <w:tcBorders>
              <w:righ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  <w:p>
            <w:pPr>
              <w:pStyle w:val="TableParagraph"/>
              <w:spacing w:line="240" w:lineRule="auto" w:before="8"/>
              <w:ind w:left="0"/>
              <w:rPr>
                <w:sz w:val="25"/>
              </w:rPr>
            </w:pPr>
          </w:p>
          <w:p>
            <w:pPr>
              <w:pStyle w:val="TableParagraph"/>
              <w:spacing w:line="326" w:lineRule="auto"/>
              <w:ind w:left="185" w:right="165" w:firstLine="90"/>
              <w:rPr>
                <w:sz w:val="16"/>
              </w:rPr>
            </w:pPr>
            <w:r>
              <w:rPr>
                <w:w w:val="105"/>
                <w:sz w:val="16"/>
              </w:rPr>
              <w:t>(Nakov </w:t>
            </w:r>
            <w:r>
              <w:rPr>
                <w:i/>
                <w:w w:val="105"/>
                <w:sz w:val="16"/>
              </w:rPr>
              <w:t>et al.</w:t>
            </w:r>
            <w:r>
              <w:rPr>
                <w:w w:val="105"/>
                <w:sz w:val="16"/>
              </w:rPr>
              <w:t>, 2013;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Rosenthal</w:t>
            </w:r>
            <w:r>
              <w:rPr>
                <w:spacing w:val="-7"/>
                <w:w w:val="105"/>
                <w:sz w:val="16"/>
              </w:rPr>
              <w:t> </w:t>
            </w:r>
            <w:r>
              <w:rPr>
                <w:i/>
                <w:w w:val="105"/>
                <w:sz w:val="16"/>
              </w:rPr>
              <w:t>et</w:t>
            </w:r>
            <w:r>
              <w:rPr>
                <w:i/>
                <w:spacing w:val="-7"/>
                <w:w w:val="105"/>
                <w:sz w:val="16"/>
              </w:rPr>
              <w:t> </w:t>
            </w:r>
            <w:r>
              <w:rPr>
                <w:i/>
                <w:w w:val="105"/>
                <w:sz w:val="16"/>
              </w:rPr>
              <w:t>al.</w:t>
            </w:r>
            <w:r>
              <w:rPr>
                <w:w w:val="105"/>
                <w:sz w:val="16"/>
              </w:rPr>
              <w:t>,</w:t>
            </w:r>
            <w:r>
              <w:rPr>
                <w:spacing w:val="-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2014)</w:t>
            </w:r>
          </w:p>
        </w:tc>
      </w:tr>
    </w:tbl>
    <w:p>
      <w:pPr>
        <w:pStyle w:val="ListParagraph"/>
        <w:numPr>
          <w:ilvl w:val="0"/>
          <w:numId w:val="15"/>
        </w:numPr>
        <w:tabs>
          <w:tab w:pos="1640" w:val="left" w:leader="none"/>
        </w:tabs>
        <w:spacing w:line="240" w:lineRule="auto" w:before="173" w:after="0"/>
        <w:ind w:left="1639" w:right="0" w:hanging="168"/>
        <w:jc w:val="left"/>
        <w:rPr>
          <w:rFonts w:ascii="Courier New"/>
          <w:sz w:val="22"/>
        </w:rPr>
      </w:pPr>
      <w:hyperlink r:id="rId208">
        <w:r>
          <w:rPr>
            <w:rFonts w:ascii="Courier New"/>
            <w:color w:val="EC008C"/>
            <w:sz w:val="22"/>
            <w:vertAlign w:val="baseline"/>
          </w:rPr>
          <w:t>http://en.wikipedia.org/wiki/List_of_emoticons</w:t>
        </w:r>
      </w:hyperlink>
    </w:p>
    <w:p>
      <w:pPr>
        <w:pStyle w:val="ListParagraph"/>
        <w:numPr>
          <w:ilvl w:val="0"/>
          <w:numId w:val="15"/>
        </w:numPr>
        <w:tabs>
          <w:tab w:pos="1640" w:val="left" w:leader="none"/>
        </w:tabs>
        <w:spacing w:line="240" w:lineRule="auto" w:before="87" w:after="0"/>
        <w:ind w:left="1639" w:right="0" w:hanging="168"/>
        <w:jc w:val="left"/>
        <w:rPr>
          <w:rFonts w:ascii="Courier New"/>
          <w:sz w:val="22"/>
        </w:rPr>
      </w:pPr>
      <w:hyperlink r:id="rId209">
        <w:r>
          <w:rPr>
            <w:rFonts w:ascii="Courier New"/>
            <w:color w:val="EC008C"/>
            <w:sz w:val="22"/>
            <w:vertAlign w:val="baseline"/>
          </w:rPr>
          <w:t>http://www.noslang.com/</w:t>
        </w:r>
      </w:hyperlink>
    </w:p>
    <w:p>
      <w:pPr>
        <w:pStyle w:val="ListParagraph"/>
        <w:numPr>
          <w:ilvl w:val="0"/>
          <w:numId w:val="15"/>
        </w:numPr>
        <w:tabs>
          <w:tab w:pos="1640" w:val="left" w:leader="none"/>
        </w:tabs>
        <w:spacing w:line="240" w:lineRule="auto" w:before="87" w:after="0"/>
        <w:ind w:left="1639" w:right="0" w:hanging="168"/>
        <w:jc w:val="left"/>
        <w:rPr>
          <w:rFonts w:ascii="Courier New"/>
          <w:sz w:val="22"/>
        </w:rPr>
      </w:pPr>
      <w:hyperlink r:id="rId210">
        <w:r>
          <w:rPr>
            <w:rFonts w:ascii="Courier New"/>
            <w:color w:val="EC008C"/>
            <w:sz w:val="22"/>
            <w:vertAlign w:val="baseline"/>
          </w:rPr>
          <w:t>http://www.sananalytics.com/lab/twitter-sentiment/</w:t>
        </w:r>
      </w:hyperlink>
    </w:p>
    <w:p>
      <w:pPr>
        <w:pStyle w:val="BodyText"/>
        <w:spacing w:before="105"/>
        <w:ind w:left="147"/>
        <w:jc w:val="center"/>
      </w:pPr>
      <w:r>
        <w:rPr/>
        <w:t>Tabela</w:t>
      </w:r>
      <w:r>
        <w:rPr>
          <w:spacing w:val="-9"/>
        </w:rPr>
        <w:t> </w:t>
      </w:r>
      <w:r>
        <w:rPr/>
        <w:t>2.3:</w:t>
      </w:r>
      <w:r>
        <w:rPr>
          <w:spacing w:val="4"/>
        </w:rPr>
        <w:t> </w:t>
      </w:r>
      <w:r>
        <w:rPr/>
        <w:t>Estudos</w:t>
      </w:r>
      <w:r>
        <w:rPr>
          <w:spacing w:val="-8"/>
        </w:rPr>
        <w:t> </w:t>
      </w:r>
      <w:r>
        <w:rPr/>
        <w:t>com</w:t>
      </w:r>
      <w:r>
        <w:rPr>
          <w:spacing w:val="-9"/>
        </w:rPr>
        <w:t> </w:t>
      </w:r>
      <w:r>
        <w:rPr/>
        <w:t>agregadores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classificadores.</w:t>
      </w:r>
    </w:p>
    <w:p>
      <w:pPr>
        <w:pStyle w:val="BodyText"/>
        <w:rPr>
          <w:sz w:val="28"/>
        </w:rPr>
      </w:pPr>
    </w:p>
    <w:p>
      <w:pPr>
        <w:pStyle w:val="BodyText"/>
        <w:spacing w:before="7"/>
        <w:rPr>
          <w:sz w:val="30"/>
        </w:rPr>
      </w:pPr>
    </w:p>
    <w:p>
      <w:pPr>
        <w:pStyle w:val="Heading2"/>
        <w:numPr>
          <w:ilvl w:val="1"/>
          <w:numId w:val="13"/>
        </w:numPr>
        <w:tabs>
          <w:tab w:pos="2055" w:val="left" w:leader="none"/>
          <w:tab w:pos="2056" w:val="left" w:leader="none"/>
        </w:tabs>
        <w:spacing w:line="240" w:lineRule="auto" w:before="1" w:after="0"/>
        <w:ind w:left="2055" w:right="0" w:hanging="776"/>
        <w:jc w:val="left"/>
      </w:pPr>
      <w:bookmarkStart w:name="_TOC_250029" w:id="7"/>
      <w:bookmarkEnd w:id="7"/>
      <w:r>
        <w:rPr/>
        <w:t>Experimentos</w:t>
      </w:r>
    </w:p>
    <w:p>
      <w:pPr>
        <w:pStyle w:val="BodyText"/>
        <w:spacing w:line="312" w:lineRule="auto" w:before="331"/>
        <w:ind w:left="1280" w:right="1131" w:firstLine="351"/>
        <w:jc w:val="both"/>
      </w:pPr>
      <w:r>
        <w:rPr/>
        <w:t>Brown</w:t>
      </w:r>
      <w:r>
        <w:rPr>
          <w:spacing w:val="-10"/>
        </w:rPr>
        <w:t> </w:t>
      </w:r>
      <w:r>
        <w:rPr>
          <w:i/>
        </w:rPr>
        <w:t>et</w:t>
      </w:r>
      <w:r>
        <w:rPr>
          <w:i/>
          <w:spacing w:val="-10"/>
        </w:rPr>
        <w:t> </w:t>
      </w:r>
      <w:r>
        <w:rPr>
          <w:i/>
        </w:rPr>
        <w:t>al.</w:t>
      </w:r>
      <w:r>
        <w:rPr>
          <w:i/>
          <w:spacing w:val="-9"/>
        </w:rPr>
        <w:t> </w:t>
      </w:r>
      <w:r>
        <w:rPr/>
        <w:t>(2005)</w:t>
      </w:r>
      <w:r>
        <w:rPr>
          <w:spacing w:val="-10"/>
        </w:rPr>
        <w:t> </w:t>
      </w:r>
      <w:r>
        <w:rPr/>
        <w:t>sugerem</w:t>
      </w:r>
      <w:r>
        <w:rPr>
          <w:spacing w:val="-10"/>
        </w:rPr>
        <w:t> </w:t>
      </w:r>
      <w:r>
        <w:rPr/>
        <w:t>três</w:t>
      </w:r>
      <w:r>
        <w:rPr>
          <w:spacing w:val="-9"/>
        </w:rPr>
        <w:t> </w:t>
      </w:r>
      <w:r>
        <w:rPr/>
        <w:t>métodos</w:t>
      </w:r>
      <w:r>
        <w:rPr>
          <w:spacing w:val="-10"/>
        </w:rPr>
        <w:t> </w:t>
      </w:r>
      <w:r>
        <w:rPr/>
        <w:t>para</w:t>
      </w:r>
      <w:r>
        <w:rPr>
          <w:spacing w:val="-10"/>
        </w:rPr>
        <w:t> </w:t>
      </w:r>
      <w:r>
        <w:rPr/>
        <w:t>criação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>
          <w:i/>
        </w:rPr>
        <w:t>ensembles</w:t>
      </w:r>
      <w:r>
        <w:rPr>
          <w:i/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classificadores</w:t>
      </w:r>
      <w:r>
        <w:rPr>
          <w:spacing w:val="-10"/>
        </w:rPr>
        <w:t> </w:t>
      </w:r>
      <w:r>
        <w:rPr/>
        <w:t>com</w:t>
      </w:r>
      <w:r>
        <w:rPr>
          <w:spacing w:val="-57"/>
        </w:rPr>
        <w:t> </w:t>
      </w:r>
      <w:r>
        <w:rPr/>
        <w:t>diversidade:</w:t>
      </w:r>
      <w:r>
        <w:rPr>
          <w:spacing w:val="4"/>
        </w:rPr>
        <w:t> </w:t>
      </w:r>
      <w:r>
        <w:rPr/>
        <w:t>(i)</w:t>
      </w:r>
      <w:r>
        <w:rPr>
          <w:spacing w:val="-11"/>
        </w:rPr>
        <w:t> </w:t>
      </w:r>
      <w:r>
        <w:rPr/>
        <w:t>variar</w:t>
      </w:r>
      <w:r>
        <w:rPr>
          <w:spacing w:val="-12"/>
        </w:rPr>
        <w:t> </w:t>
      </w:r>
      <w:r>
        <w:rPr/>
        <w:t>as</w:t>
      </w:r>
      <w:r>
        <w:rPr>
          <w:spacing w:val="-11"/>
        </w:rPr>
        <w:t> </w:t>
      </w:r>
      <w:r>
        <w:rPr/>
        <w:t>inicializações</w:t>
      </w:r>
      <w:r>
        <w:rPr>
          <w:spacing w:val="-11"/>
        </w:rPr>
        <w:t> </w:t>
      </w:r>
      <w:r>
        <w:rPr/>
        <w:t>para</w:t>
      </w:r>
      <w:r>
        <w:rPr>
          <w:spacing w:val="-11"/>
        </w:rPr>
        <w:t> </w:t>
      </w:r>
      <w:r>
        <w:rPr/>
        <w:t>os</w:t>
      </w:r>
      <w:r>
        <w:rPr>
          <w:spacing w:val="-11"/>
        </w:rPr>
        <w:t> </w:t>
      </w:r>
      <w:r>
        <w:rPr/>
        <w:t>algoritmos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classificação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base;</w:t>
      </w:r>
      <w:r>
        <w:rPr>
          <w:spacing w:val="-9"/>
        </w:rPr>
        <w:t> </w:t>
      </w:r>
      <w:r>
        <w:rPr/>
        <w:t>(ii)</w:t>
      </w:r>
      <w:r>
        <w:rPr>
          <w:spacing w:val="-12"/>
        </w:rPr>
        <w:t> </w:t>
      </w:r>
      <w:r>
        <w:rPr/>
        <w:t>variar</w:t>
      </w:r>
      <w:r>
        <w:rPr>
          <w:spacing w:val="-11"/>
        </w:rPr>
        <w:t> </w:t>
      </w:r>
      <w:r>
        <w:rPr/>
        <w:t>os</w:t>
      </w:r>
      <w:r>
        <w:rPr>
          <w:spacing w:val="-57"/>
        </w:rPr>
        <w:t> </w:t>
      </w:r>
      <w:r>
        <w:rPr/>
        <w:t>conjuntos de treinamentos para seus classificadores de base; e (iii) variar os classificadores de</w:t>
      </w:r>
      <w:r>
        <w:rPr>
          <w:spacing w:val="1"/>
        </w:rPr>
        <w:t> </w:t>
      </w:r>
      <w:r>
        <w:rPr>
          <w:w w:val="95"/>
        </w:rPr>
        <w:t>base ou as estratégias de combinação dos classificadores base.</w:t>
      </w:r>
      <w:r>
        <w:rPr>
          <w:spacing w:val="1"/>
          <w:w w:val="95"/>
        </w:rPr>
        <w:t> </w:t>
      </w:r>
      <w:r>
        <w:rPr>
          <w:w w:val="95"/>
        </w:rPr>
        <w:t>Os experimentos realizados nesta</w:t>
      </w:r>
      <w:r>
        <w:rPr>
          <w:spacing w:val="1"/>
          <w:w w:val="95"/>
        </w:rPr>
        <w:t> </w:t>
      </w:r>
      <w:r>
        <w:rPr/>
        <w:t>tese</w:t>
      </w:r>
      <w:r>
        <w:rPr>
          <w:spacing w:val="-11"/>
        </w:rPr>
        <w:t> </w:t>
      </w:r>
      <w:r>
        <w:rPr/>
        <w:t>foram</w:t>
      </w:r>
      <w:r>
        <w:rPr>
          <w:spacing w:val="-10"/>
        </w:rPr>
        <w:t> </w:t>
      </w:r>
      <w:r>
        <w:rPr/>
        <w:t>inspirados</w:t>
      </w:r>
      <w:r>
        <w:rPr>
          <w:spacing w:val="-10"/>
        </w:rPr>
        <w:t> </w:t>
      </w:r>
      <w:r>
        <w:rPr/>
        <w:t>por</w:t>
      </w:r>
      <w:r>
        <w:rPr>
          <w:spacing w:val="-10"/>
        </w:rPr>
        <w:t> </w:t>
      </w:r>
      <w:r>
        <w:rPr/>
        <w:t>(iii),</w:t>
      </w:r>
      <w:r>
        <w:rPr>
          <w:spacing w:val="-8"/>
        </w:rPr>
        <w:t> </w:t>
      </w:r>
      <w:r>
        <w:rPr/>
        <w:t>enquanto</w:t>
      </w:r>
      <w:r>
        <w:rPr>
          <w:spacing w:val="-10"/>
        </w:rPr>
        <w:t> </w:t>
      </w:r>
      <w:r>
        <w:rPr/>
        <w:t>que</w:t>
      </w:r>
      <w:r>
        <w:rPr>
          <w:spacing w:val="-11"/>
        </w:rPr>
        <w:t> </w:t>
      </w:r>
      <w:r>
        <w:rPr/>
        <w:t>Lin</w:t>
      </w:r>
      <w:r>
        <w:rPr>
          <w:spacing w:val="-10"/>
        </w:rPr>
        <w:t> </w:t>
      </w:r>
      <w:r>
        <w:rPr/>
        <w:t>&amp;</w:t>
      </w:r>
      <w:r>
        <w:rPr>
          <w:spacing w:val="-10"/>
        </w:rPr>
        <w:t> </w:t>
      </w:r>
      <w:r>
        <w:rPr/>
        <w:t>Kolcz</w:t>
      </w:r>
      <w:r>
        <w:rPr>
          <w:spacing w:val="-10"/>
        </w:rPr>
        <w:t> </w:t>
      </w:r>
      <w:r>
        <w:rPr/>
        <w:t>(2012)e</w:t>
      </w:r>
      <w:r>
        <w:rPr>
          <w:spacing w:val="-10"/>
        </w:rPr>
        <w:t> </w:t>
      </w:r>
      <w:r>
        <w:rPr/>
        <w:t>Clark</w:t>
      </w:r>
      <w:r>
        <w:rPr>
          <w:spacing w:val="-10"/>
        </w:rPr>
        <w:t> </w:t>
      </w:r>
      <w:r>
        <w:rPr/>
        <w:t>&amp;</w:t>
      </w:r>
      <w:r>
        <w:rPr>
          <w:spacing w:val="-11"/>
        </w:rPr>
        <w:t> </w:t>
      </w:r>
      <w:r>
        <w:rPr/>
        <w:t>Wicentwoski</w:t>
      </w:r>
      <w:r>
        <w:rPr>
          <w:spacing w:val="-10"/>
        </w:rPr>
        <w:t> </w:t>
      </w:r>
      <w:r>
        <w:rPr/>
        <w:t>(2013)</w:t>
      </w:r>
    </w:p>
    <w:p>
      <w:pPr>
        <w:spacing w:after="0" w:line="312" w:lineRule="auto"/>
        <w:jc w:val="both"/>
        <w:sectPr>
          <w:headerReference w:type="default" r:id="rId204"/>
          <w:headerReference w:type="even" r:id="rId205"/>
          <w:footerReference w:type="default" r:id="rId206"/>
          <w:footerReference w:type="even" r:id="rId207"/>
          <w:pgSz w:w="11910" w:h="16840"/>
          <w:pgMar w:header="480" w:footer="557" w:top="780" w:bottom="740" w:left="420" w:right="0"/>
          <w:pgNumType w:start="29"/>
        </w:sect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312" w:lineRule="auto" w:before="97"/>
        <w:ind w:left="713" w:right="1698"/>
        <w:jc w:val="both"/>
      </w:pPr>
      <w:r>
        <w:rPr>
          <w:w w:val="95"/>
        </w:rPr>
        <w:t>abordaram a diversidade segundo (ii).</w:t>
      </w:r>
      <w:r>
        <w:rPr>
          <w:spacing w:val="1"/>
          <w:w w:val="95"/>
        </w:rPr>
        <w:t> </w:t>
      </w:r>
      <w:r>
        <w:rPr>
          <w:w w:val="95"/>
        </w:rPr>
        <w:t>Rodrıguez-Penagos </w:t>
      </w:r>
      <w:r>
        <w:rPr>
          <w:i/>
          <w:w w:val="95"/>
        </w:rPr>
        <w:t>et al. </w:t>
      </w:r>
      <w:r>
        <w:rPr>
          <w:w w:val="95"/>
        </w:rPr>
        <w:t>(2013) realizaram experimentos</w:t>
      </w:r>
      <w:r>
        <w:rPr>
          <w:spacing w:val="1"/>
          <w:w w:val="95"/>
        </w:rPr>
        <w:t> </w:t>
      </w:r>
      <w:r>
        <w:rPr/>
        <w:t>praticando a análise de sentimentos com granularidade de aspectos, aplicando a diversidade</w:t>
      </w:r>
      <w:r>
        <w:rPr>
          <w:spacing w:val="1"/>
        </w:rPr>
        <w:t> </w:t>
      </w:r>
      <w:r>
        <w:rPr/>
        <w:t>segundo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conjunto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treinamento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seus</w:t>
      </w:r>
      <w:r>
        <w:rPr>
          <w:spacing w:val="-1"/>
        </w:rPr>
        <w:t> </w:t>
      </w:r>
      <w:r>
        <w:rPr/>
        <w:t>classificadores</w:t>
      </w:r>
      <w:r>
        <w:rPr>
          <w:spacing w:val="-2"/>
        </w:rPr>
        <w:t> </w:t>
      </w:r>
      <w:r>
        <w:rPr/>
        <w:t>base.</w:t>
      </w:r>
    </w:p>
    <w:p>
      <w:pPr>
        <w:pStyle w:val="BodyText"/>
        <w:spacing w:line="312" w:lineRule="auto" w:before="2"/>
        <w:ind w:left="713" w:right="1698" w:firstLine="351"/>
        <w:jc w:val="both"/>
      </w:pPr>
      <w:r>
        <w:rPr/>
        <w:t>A hipótese 1 de pesquisa desta tese é que, classificadores de sentimentos para </w:t>
      </w:r>
      <w:r>
        <w:rPr>
          <w:i/>
        </w:rPr>
        <w:t>tweets </w:t>
      </w:r>
      <w:r>
        <w:rPr/>
        <w:t>com</w:t>
      </w:r>
      <w:r>
        <w:rPr>
          <w:spacing w:val="1"/>
        </w:rPr>
        <w:t> </w:t>
      </w:r>
      <w:r>
        <w:rPr/>
        <w:t>alto</w:t>
      </w:r>
      <w:r>
        <w:rPr>
          <w:spacing w:val="19"/>
        </w:rPr>
        <w:t> </w:t>
      </w:r>
      <w:r>
        <w:rPr/>
        <w:t>poder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predição</w:t>
      </w:r>
      <w:r>
        <w:rPr>
          <w:spacing w:val="19"/>
        </w:rPr>
        <w:t> </w:t>
      </w:r>
      <w:r>
        <w:rPr/>
        <w:t>e</w:t>
      </w:r>
      <w:r>
        <w:rPr>
          <w:spacing w:val="19"/>
        </w:rPr>
        <w:t> </w:t>
      </w:r>
      <w:r>
        <w:rPr/>
        <w:t>acurácia</w:t>
      </w:r>
      <w:r>
        <w:rPr>
          <w:spacing w:val="19"/>
        </w:rPr>
        <w:t> </w:t>
      </w:r>
      <w:r>
        <w:rPr/>
        <w:t>podem</w:t>
      </w:r>
      <w:r>
        <w:rPr>
          <w:spacing w:val="19"/>
        </w:rPr>
        <w:t> </w:t>
      </w:r>
      <w:r>
        <w:rPr/>
        <w:t>ser</w:t>
      </w:r>
      <w:r>
        <w:rPr>
          <w:spacing w:val="19"/>
        </w:rPr>
        <w:t> </w:t>
      </w:r>
      <w:r>
        <w:rPr/>
        <w:t>obtidos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partir</w:t>
      </w:r>
      <w:r>
        <w:rPr>
          <w:spacing w:val="19"/>
        </w:rPr>
        <w:t> </w:t>
      </w:r>
      <w:r>
        <w:rPr/>
        <w:t>da</w:t>
      </w:r>
      <w:r>
        <w:rPr>
          <w:spacing w:val="19"/>
        </w:rPr>
        <w:t> </w:t>
      </w:r>
      <w:r>
        <w:rPr/>
        <w:t>combinação</w:t>
      </w:r>
      <w:r>
        <w:rPr>
          <w:spacing w:val="20"/>
        </w:rPr>
        <w:t> </w:t>
      </w:r>
      <w:r>
        <w:rPr/>
        <w:t>de</w:t>
      </w:r>
      <w:r>
        <w:rPr>
          <w:spacing w:val="19"/>
        </w:rPr>
        <w:t> </w:t>
      </w:r>
      <w:r>
        <w:rPr/>
        <w:t>classificado-</w:t>
      </w:r>
      <w:r>
        <w:rPr>
          <w:spacing w:val="-58"/>
        </w:rPr>
        <w:t> </w:t>
      </w:r>
      <w:r>
        <w:rPr/>
        <w:t>res diversificados (</w:t>
      </w:r>
      <w:r>
        <w:rPr>
          <w:i/>
        </w:rPr>
        <w:t>ensembles</w:t>
      </w:r>
      <w:r>
        <w:rPr/>
        <w:t>).</w:t>
      </w:r>
      <w:r>
        <w:rPr>
          <w:spacing w:val="1"/>
        </w:rPr>
        <w:t> </w:t>
      </w:r>
      <w:r>
        <w:rPr/>
        <w:t>Esta hipótese se baseia na filosofia de uso de agregadores de</w:t>
      </w:r>
      <w:r>
        <w:rPr>
          <w:spacing w:val="1"/>
        </w:rPr>
        <w:t> </w:t>
      </w:r>
      <w:r>
        <w:rPr/>
        <w:t>classificadores</w:t>
      </w:r>
      <w:r>
        <w:rPr>
          <w:spacing w:val="-3"/>
        </w:rPr>
        <w:t> </w:t>
      </w:r>
      <w:r>
        <w:rPr/>
        <w:t>e</w:t>
      </w:r>
      <w:r>
        <w:rPr>
          <w:spacing w:val="-2"/>
        </w:rPr>
        <w:t> </w:t>
      </w:r>
      <w:r>
        <w:rPr/>
        <w:t>presume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engenharia</w:t>
      </w:r>
      <w:r>
        <w:rPr>
          <w:spacing w:val="-2"/>
        </w:rPr>
        <w:t> </w:t>
      </w:r>
      <w:r>
        <w:rPr/>
        <w:t>seja</w:t>
      </w:r>
      <w:r>
        <w:rPr>
          <w:spacing w:val="-2"/>
        </w:rPr>
        <w:t> </w:t>
      </w:r>
      <w:r>
        <w:rPr/>
        <w:t>realizada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forma</w:t>
      </w:r>
      <w:r>
        <w:rPr>
          <w:spacing w:val="-2"/>
        </w:rPr>
        <w:t> </w:t>
      </w:r>
      <w:r>
        <w:rPr/>
        <w:t>apropriada.</w:t>
      </w:r>
    </w:p>
    <w:p>
      <w:pPr>
        <w:pStyle w:val="BodyText"/>
        <w:spacing w:line="312" w:lineRule="auto" w:before="1"/>
        <w:ind w:left="713" w:right="1698" w:firstLine="351"/>
        <w:jc w:val="both"/>
      </w:pPr>
      <w:r>
        <w:rPr/>
        <w:t>A</w:t>
      </w:r>
      <w:r>
        <w:rPr>
          <w:spacing w:val="-12"/>
        </w:rPr>
        <w:t> </w:t>
      </w:r>
      <w:r>
        <w:rPr/>
        <w:t>Figura</w:t>
      </w:r>
      <w:r>
        <w:rPr>
          <w:spacing w:val="-12"/>
        </w:rPr>
        <w:t> </w:t>
      </w:r>
      <w:r>
        <w:rPr>
          <w:color w:val="0000B3"/>
        </w:rPr>
        <w:t>2.6</w:t>
      </w:r>
      <w:r>
        <w:rPr>
          <w:color w:val="0000B3"/>
          <w:spacing w:val="-12"/>
        </w:rPr>
        <w:t> </w:t>
      </w:r>
      <w:r>
        <w:rPr/>
        <w:t>apresenta</w:t>
      </w:r>
      <w:r>
        <w:rPr>
          <w:spacing w:val="-12"/>
        </w:rPr>
        <w:t> </w:t>
      </w:r>
      <w:r>
        <w:rPr/>
        <w:t>uma</w:t>
      </w:r>
      <w:r>
        <w:rPr>
          <w:spacing w:val="-12"/>
        </w:rPr>
        <w:t> </w:t>
      </w:r>
      <w:r>
        <w:rPr/>
        <w:t>visão</w:t>
      </w:r>
      <w:r>
        <w:rPr>
          <w:spacing w:val="-12"/>
        </w:rPr>
        <w:t> </w:t>
      </w:r>
      <w:r>
        <w:rPr/>
        <w:t>geral</w:t>
      </w:r>
      <w:r>
        <w:rPr>
          <w:spacing w:val="-12"/>
        </w:rPr>
        <w:t> </w:t>
      </w:r>
      <w:r>
        <w:rPr/>
        <w:t>da</w:t>
      </w:r>
      <w:r>
        <w:rPr>
          <w:spacing w:val="-11"/>
        </w:rPr>
        <w:t> </w:t>
      </w:r>
      <w:r>
        <w:rPr/>
        <w:t>abordagem</w:t>
      </w:r>
      <w:r>
        <w:rPr>
          <w:spacing w:val="-12"/>
        </w:rPr>
        <w:t> </w:t>
      </w:r>
      <w:r>
        <w:rPr/>
        <w:t>utilizada</w:t>
      </w:r>
      <w:r>
        <w:rPr>
          <w:spacing w:val="-12"/>
        </w:rPr>
        <w:t> </w:t>
      </w:r>
      <w:r>
        <w:rPr/>
        <w:t>no</w:t>
      </w:r>
      <w:r>
        <w:rPr>
          <w:spacing w:val="-12"/>
        </w:rPr>
        <w:t> </w:t>
      </w:r>
      <w:r>
        <w:rPr/>
        <w:t>cenário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análise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sen-</w:t>
      </w:r>
      <w:r>
        <w:rPr>
          <w:spacing w:val="-58"/>
        </w:rPr>
        <w:t> </w:t>
      </w:r>
      <w:r>
        <w:rPr>
          <w:w w:val="95"/>
        </w:rPr>
        <w:t>timentos nesta tese. Os classificadores de base considerados são </w:t>
      </w:r>
      <w:r>
        <w:rPr>
          <w:i/>
          <w:w w:val="95"/>
        </w:rPr>
        <w:t>Random Forest, Support Vector</w:t>
      </w:r>
      <w:r>
        <w:rPr>
          <w:i/>
          <w:spacing w:val="1"/>
          <w:w w:val="95"/>
        </w:rPr>
        <w:t> </w:t>
      </w:r>
      <w:r>
        <w:rPr>
          <w:i/>
        </w:rPr>
        <w:t>Machines </w:t>
      </w:r>
      <w:r>
        <w:rPr/>
        <w:t>(SVM), </w:t>
      </w:r>
      <w:r>
        <w:rPr>
          <w:i/>
        </w:rPr>
        <w:t>Multinomial Naive Bayes </w:t>
      </w:r>
      <w:r>
        <w:rPr/>
        <w:t>e Regressão Logística. Embora outros classifica-</w:t>
      </w:r>
      <w:r>
        <w:rPr>
          <w:spacing w:val="1"/>
        </w:rPr>
        <w:t> </w:t>
      </w:r>
      <w:r>
        <w:rPr/>
        <w:t>dores</w:t>
      </w:r>
      <w:r>
        <w:rPr>
          <w:spacing w:val="-6"/>
        </w:rPr>
        <w:t> </w:t>
      </w:r>
      <w:r>
        <w:rPr/>
        <w:t>pudessem</w:t>
      </w:r>
      <w:r>
        <w:rPr>
          <w:spacing w:val="-6"/>
        </w:rPr>
        <w:t> </w:t>
      </w:r>
      <w:r>
        <w:rPr/>
        <w:t>ter</w:t>
      </w:r>
      <w:r>
        <w:rPr>
          <w:spacing w:val="-5"/>
        </w:rPr>
        <w:t> </w:t>
      </w:r>
      <w:r>
        <w:rPr/>
        <w:t>sido</w:t>
      </w:r>
      <w:r>
        <w:rPr>
          <w:spacing w:val="-6"/>
        </w:rPr>
        <w:t> </w:t>
      </w:r>
      <w:r>
        <w:rPr/>
        <w:t>escolhidos,</w:t>
      </w:r>
      <w:r>
        <w:rPr>
          <w:spacing w:val="-6"/>
        </w:rPr>
        <w:t> </w:t>
      </w:r>
      <w:r>
        <w:rPr/>
        <w:t>os</w:t>
      </w:r>
      <w:r>
        <w:rPr>
          <w:spacing w:val="-5"/>
        </w:rPr>
        <w:t> </w:t>
      </w:r>
      <w:r>
        <w:rPr/>
        <w:t>representantes</w:t>
      </w:r>
      <w:r>
        <w:rPr>
          <w:spacing w:val="-6"/>
        </w:rPr>
        <w:t> </w:t>
      </w:r>
      <w:r>
        <w:rPr/>
        <w:t>adotados</w:t>
      </w:r>
      <w:r>
        <w:rPr>
          <w:spacing w:val="-5"/>
        </w:rPr>
        <w:t> </w:t>
      </w:r>
      <w:r>
        <w:rPr/>
        <w:t>têm</w:t>
      </w:r>
      <w:r>
        <w:rPr>
          <w:spacing w:val="-6"/>
        </w:rPr>
        <w:t> </w:t>
      </w:r>
      <w:r>
        <w:rPr/>
        <w:t>sido</w:t>
      </w:r>
      <w:r>
        <w:rPr>
          <w:spacing w:val="-6"/>
        </w:rPr>
        <w:t> </w:t>
      </w:r>
      <w:r>
        <w:rPr/>
        <w:t>comumente</w:t>
      </w:r>
      <w:r>
        <w:rPr>
          <w:spacing w:val="-5"/>
        </w:rPr>
        <w:t> </w:t>
      </w:r>
      <w:r>
        <w:rPr/>
        <w:t>estudados</w:t>
      </w:r>
      <w:r>
        <w:rPr>
          <w:spacing w:val="-58"/>
        </w:rPr>
        <w:t> </w:t>
      </w:r>
      <w:r>
        <w:rPr/>
        <w:t>e amplamente utilizados na prática e, portanto, têm credibilidade para funcionarem como uma</w:t>
      </w:r>
      <w:r>
        <w:rPr>
          <w:spacing w:val="-57"/>
        </w:rPr>
        <w:t> </w:t>
      </w:r>
      <w:r>
        <w:rPr/>
        <w:t>prova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conceito.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spacing w:before="96"/>
        <w:ind w:left="1122" w:right="0" w:firstLine="0"/>
        <w:jc w:val="left"/>
        <w:rPr>
          <w:rFonts w:ascii="Arial"/>
          <w:i/>
          <w:sz w:val="22"/>
        </w:rPr>
      </w:pPr>
      <w:r>
        <w:rPr/>
        <w:pict>
          <v:group style="position:absolute;margin-left:56.693001pt;margin-top:-45.816425pt;width:95.4pt;height:127.4pt;mso-position-horizontal-relative:page;mso-position-vertical-relative:paragraph;z-index:-24709632" coordorigin="1134,-916" coordsize="1908,2548">
            <v:shape style="position:absolute;left:1133;top:-917;width:1540;height:2128" type="#_x0000_t75" stroked="false">
              <v:imagedata r:id="rId211" o:title=""/>
            </v:shape>
            <v:shape style="position:absolute;left:1192;top:-866;width:1401;height:1983" type="#_x0000_t75" stroked="false">
              <v:imagedata r:id="rId212" o:title=""/>
            </v:shape>
            <v:shape style="position:absolute;left:1192;top:-866;width:1401;height:1983" coordorigin="1192,-866" coordsize="1401,1983" path="m2592,-691l2583,-662,2556,-636,2514,-610,2457,-587,2387,-567,2305,-550,2214,-535,2113,-525,2006,-518,1892,-516,1779,-518,1671,-525,1570,-535,1479,-550,1397,-567,1327,-587,1270,-610,1228,-636,1201,-662,1192,-691,1201,-719,1228,-746,1270,-771,1327,-794,1397,-815,1479,-832,1570,-846,1671,-857,1779,-864,1892,-866,2006,-864,2113,-857,2214,-846,2305,-832,2387,-815,2457,-794,2514,-771,2556,-746,2583,-719,2592,-691xm2592,941l2583,970,2556,997,2514,1022,2457,1045,2387,1065,2305,1083,2214,1097,2113,1107,2006,1114,1892,1116,1779,1114,1671,1107,1570,1097,1479,1083,1397,1065,1327,1045,1270,1022,1228,997,1201,970,1192,941,1192,-691e" filled="false" stroked="true" strokeweight=".7pt" strokecolor="#5b92c7">
              <v:path arrowok="t"/>
              <v:stroke dashstyle="solid"/>
            </v:shape>
            <v:line style="position:absolute" from="2592,125" to="3013,125" stroked="true" strokeweight="1.4pt" strokecolor="#6095c9">
              <v:stroke dashstyle="solid"/>
            </v:line>
            <v:shape style="position:absolute;left:2913;top:60;width:128;height:130" type="#_x0000_t75" stroked="false">
              <v:imagedata r:id="rId80" o:title=""/>
            </v:shape>
            <v:shape style="position:absolute;left:2603;top:77;width:364;height:1554" type="#_x0000_t75" stroked="false">
              <v:imagedata r:id="rId213" o:title=""/>
            </v:shape>
            <v:line style="position:absolute" from="2780,125" to="2780,1406" stroked="true" strokeweight="1.4pt" strokecolor="#a74a44">
              <v:stroke dashstyle="solid"/>
            </v:line>
            <v:shape style="position:absolute;left:2714;top:1306;width:130;height:128" type="#_x0000_t75" stroked="false">
              <v:imagedata r:id="rId214" o:title=""/>
            </v:shape>
            <w10:wrap type="none"/>
          </v:group>
        </w:pict>
      </w:r>
      <w:r>
        <w:rPr/>
        <w:pict>
          <v:group style="position:absolute;margin-left:227.492996pt;margin-top:-87.061325pt;width:304.95pt;height:162.35pt;mso-position-horizontal-relative:page;mso-position-vertical-relative:paragraph;z-index:15753728" coordorigin="4550,-1741" coordsize="6099,3247">
            <v:rect style="position:absolute;left:5039;top:-1316;width:1598;height:284" filled="true" fillcolor="#6095c9" stroked="false">
              <v:fill type="solid"/>
            </v:rect>
            <v:shape style="position:absolute;left:5039;top:-1033;width:1598;height:284" coordorigin="5039,-1032" coordsize="1598,284" path="m5359,-1032l5039,-1032,5039,-749,5359,-749,5359,-1032xm6637,-1032l6243,-1032,6243,-749,6637,-749,6637,-1032xe" filled="true" fillcolor="#d9e0ed" stroked="false">
              <v:path arrowok="t"/>
              <v:fill type="solid"/>
            </v:shape>
            <v:shape style="position:absolute;left:5039;top:-750;width:1598;height:284" coordorigin="5039,-749" coordsize="1598,284" path="m5359,-749l5039,-749,5039,-466,5359,-466,5359,-749xm6637,-749l6243,-749,5998,-749,5998,-466,6243,-466,6637,-466,6637,-749xe" filled="true" fillcolor="#edf1f6" stroked="false">
              <v:path arrowok="t"/>
              <v:fill type="solid"/>
            </v:shape>
            <v:rect style="position:absolute;left:5039;top:-467;width:1598;height:284" filled="true" fillcolor="#d9e0ed" stroked="false">
              <v:fill type="solid"/>
            </v:rect>
            <v:rect style="position:absolute;left:5039;top:-183;width:1598;height:284" filled="true" fillcolor="#edf1f6" stroked="false">
              <v:fill type="solid"/>
            </v:rect>
            <v:shape style="position:absolute;left:5358;top:-1323;width:884;height:1430" coordorigin="5359,-1323" coordsize="884,1430" path="m5359,-1323l5359,107m5678,-1323l5678,107m5998,-1323l5998,107m6243,-1323l6243,107e" filled="false" stroked="true" strokeweight=".7pt" strokecolor="#ffffff">
              <v:path arrowok="t"/>
              <v:stroke dashstyle="solid"/>
            </v:shape>
            <v:line style="position:absolute" from="5032,-1032" to="6644,-1032" stroked="true" strokeweight="2.1pt" strokecolor="#ffffff">
              <v:stroke dashstyle="solid"/>
            </v:line>
            <v:shape style="position:absolute;left:5032;top:-1323;width:1612;height:1430" coordorigin="5032,-1323" coordsize="1612,1430" path="m5032,-749l6644,-749m5032,-466l6644,-466m5032,-183l6644,-183m5039,-1323l5039,107m6637,-1323l6637,107m5032,-1316l6644,-1316m5032,100l6644,100e" filled="false" stroked="true" strokeweight=".7pt" strokecolor="#ffffff">
              <v:path arrowok="t"/>
              <v:stroke dashstyle="solid"/>
            </v:shape>
            <v:shape style="position:absolute;left:4549;top:-763;width:672;height:980" type="#_x0000_t75" stroked="false">
              <v:imagedata r:id="rId215" o:title=""/>
            </v:shape>
            <v:line style="position:absolute" from="4639,125" to="5026,-584" stroked="true" strokeweight="1.4pt" strokecolor="#6095c9">
              <v:stroke dashstyle="solid"/>
            </v:line>
            <v:shape style="position:absolute;left:4926;top:-608;width:117;height:136" type="#_x0000_t75" stroked="false">
              <v:imagedata r:id="rId216" o:title=""/>
            </v:shape>
            <v:rect style="position:absolute;left:5039;top:300;width:1598;height:284" filled="true" fillcolor="#6095c9" stroked="false">
              <v:fill type="solid"/>
            </v:rect>
            <v:rect style="position:absolute;left:5039;top:583;width:1598;height:284" filled="true" fillcolor="#d9e0ed" stroked="false">
              <v:fill type="solid"/>
            </v:rect>
            <v:shape style="position:absolute;left:5039;top:866;width:1598;height:284" coordorigin="5039,867" coordsize="1598,284" path="m5359,867l5039,867,5039,1150,5359,1150,5359,867xm6637,867l6243,867,5998,867,5678,867,5678,1150,5998,1150,6243,1150,6637,1150,6637,867xe" filled="true" fillcolor="#edf1f6" stroked="false">
              <v:path arrowok="t"/>
              <v:fill type="solid"/>
            </v:shape>
            <v:shape style="position:absolute;left:5358;top:293;width:884;height:864" coordorigin="5359,293" coordsize="884,864" path="m5359,293l5359,1157m5678,293l5678,1157m5998,293l5998,1157m6243,293l6243,1157e" filled="false" stroked="true" strokeweight=".7pt" strokecolor="#ffffff">
              <v:path arrowok="t"/>
              <v:stroke dashstyle="solid"/>
            </v:shape>
            <v:line style="position:absolute" from="5032,583" to="6644,583" stroked="true" strokeweight="2.1pt" strokecolor="#ffffff">
              <v:stroke dashstyle="solid"/>
            </v:line>
            <v:shape style="position:absolute;left:5032;top:293;width:1612;height:864" coordorigin="5032,293" coordsize="1612,864" path="m5032,867l6644,867m5039,293l5039,1157m6637,293l6637,1157m5032,300l6644,300m5032,1150l6644,1150e" filled="false" stroked="true" strokeweight=".7pt" strokecolor="#ffffff">
              <v:path arrowok="t"/>
              <v:stroke dashstyle="solid"/>
            </v:shape>
            <v:shape style="position:absolute;left:4563;top:63;width:658;height:868" type="#_x0000_t75" stroked="false">
              <v:imagedata r:id="rId217" o:title=""/>
            </v:shape>
            <v:line style="position:absolute" from="4639,125" to="5024,702" stroked="true" strokeweight="1.4pt" strokecolor="#6095c9">
              <v:stroke dashstyle="solid"/>
            </v:line>
            <v:shape style="position:absolute;left:4920;top:590;width:119;height:135" type="#_x0000_t75" stroked="false">
              <v:imagedata r:id="rId218" o:title=""/>
            </v:shape>
            <v:rect style="position:absolute;left:7023;top:-1728;width:1473;height:592" filled="false" stroked="true" strokeweight="1.4pt" strokecolor="#6095c9">
              <v:stroke dashstyle="solid"/>
            </v:rect>
            <v:rect style="position:absolute;left:7052;top:-1016;width:1473;height:592" filled="false" stroked="true" strokeweight="1.4pt" strokecolor="#6095c9">
              <v:stroke dashstyle="solid"/>
            </v:rect>
            <v:shape style="position:absolute;left:6551;top:-1589;width:658;height:966" type="#_x0000_t75" stroked="false">
              <v:imagedata r:id="rId219" o:title=""/>
            </v:shape>
            <v:line style="position:absolute" from="6637,-722" to="7010,-1407" stroked="true" strokeweight="1.4pt" strokecolor="#6095c9">
              <v:stroke dashstyle="solid"/>
            </v:line>
            <v:shape style="position:absolute;left:6910;top:-1432;width:117;height:136" type="#_x0000_t75" stroked="false">
              <v:imagedata r:id="rId220" o:title=""/>
            </v:shape>
            <v:shape style="position:absolute;left:6565;top:-875;width:672;height:364" type="#_x0000_t75" stroked="false">
              <v:imagedata r:id="rId221" o:title=""/>
            </v:shape>
            <v:line style="position:absolute" from="6637,-722" to="7024,-719" stroked="true" strokeweight="1.4pt" strokecolor="#6095c9">
              <v:stroke dashstyle="solid"/>
            </v:line>
            <v:shape style="position:absolute;left:6923;top:-785;width:129;height:130" type="#_x0000_t75" stroked="false">
              <v:imagedata r:id="rId222" o:title=""/>
            </v:shape>
            <v:rect style="position:absolute;left:7052;top:-290;width:1473;height:592" filled="false" stroked="true" strokeweight="1.4pt" strokecolor="#6095c9">
              <v:stroke dashstyle="solid"/>
            </v:rect>
            <v:shape style="position:absolute;left:6551;top:-777;width:686;height:980" type="#_x0000_t75" stroked="false">
              <v:imagedata r:id="rId223" o:title=""/>
            </v:shape>
            <v:line style="position:absolute" from="6637,-722" to="7038,-18" stroked="true" strokeweight="1.4pt" strokecolor="#6095c9">
              <v:stroke dashstyle="solid"/>
            </v:line>
            <v:shape style="position:absolute;left:6937;top:-130;width:116;height:136" type="#_x0000_t75" stroked="false">
              <v:imagedata r:id="rId224" o:title=""/>
            </v:shape>
            <v:rect style="position:absolute;left:7037;top:430;width:1473;height:592" filled="false" stroked="true" strokeweight="1.4pt" strokecolor="#6095c9">
              <v:stroke dashstyle="solid"/>
            </v:rect>
            <v:shape style="position:absolute;left:6551;top:-777;width:672;height:1708" type="#_x0000_t75" stroked="false">
              <v:imagedata r:id="rId225" o:title=""/>
            </v:shape>
            <v:line style="position:absolute" from="6637,-722" to="7030,700" stroked="true" strokeweight="1.4pt" strokecolor="#6095c9">
              <v:stroke dashstyle="solid"/>
            </v:line>
            <v:shape style="position:absolute;left:6945;top:590;width:126;height:137" type="#_x0000_t75" stroked="false">
              <v:imagedata r:id="rId226" o:title=""/>
            </v:shape>
            <v:shape style="position:absolute;left:8959;top:-994;width:1671;height:898" coordorigin="8959,-994" coordsize="1671,898" path="m8959,-546l8976,-638,9027,-723,9105,-799,9206,-865,9266,-893,9330,-919,9471,-959,9627,-985,9794,-994,9962,-985,10117,-959,10259,-919,10323,-893,10382,-865,10436,-834,10527,-762,10591,-681,10625,-593,10629,-546,10625,-499,10591,-409,10527,-328,10436,-257,10382,-226,10323,-197,10259,-171,10117,-131,9962,-105,9794,-96,9627,-105,9471,-131,9331,-171,9266,-197,9206,-226,9153,-257,9062,-328,8998,-409,8964,-499,8959,-546xe" filled="false" stroked="true" strokeweight="1.89pt" strokecolor="#cd665f">
              <v:path arrowok="t"/>
              <v:stroke dashstyle="solid"/>
            </v:shape>
            <v:shape style="position:absolute;left:8997;top:-957;width:1595;height:822" coordorigin="8997,-956" coordsize="1595,822" path="m8997,-546l9012,-624,9056,-700,9128,-769,9224,-831,9281,-858,9342,-883,9479,-923,9632,-947,9794,-956,9958,-947,10109,-923,10246,-883,10307,-858,10364,-831,10461,-769,10532,-700,10576,-624,10591,-546,10587,-506,10558,-428,10500,-355,10416,-289,10307,-232,10246,-207,10109,-168,9958,-143,9794,-134,9632,-143,9480,-168,9343,-207,9281,-232,9224,-259,9128,-321,9056,-392,9012,-466,8997,-546xe" filled="false" stroked="true" strokeweight=".63pt" strokecolor="#cd665f">
              <v:path arrowok="t"/>
              <v:stroke dashstyle="solid"/>
            </v:shape>
            <v:shape style="position:absolute;left:8413;top:-1491;width:742;height:1148" type="#_x0000_t75" stroked="false">
              <v:imagedata r:id="rId227" o:title=""/>
            </v:shape>
            <v:line style="position:absolute" from="8495,-1431" to="8958,-569" stroked="true" strokeweight="1.4pt" strokecolor="#6095c9">
              <v:stroke dashstyle="solid"/>
            </v:line>
            <v:shape style="position:absolute;left:8859;top:-681;width:117;height:136" type="#_x0000_t75" stroked="false">
              <v:imagedata r:id="rId228" o:title=""/>
            </v:shape>
            <v:shape style="position:absolute;left:8441;top:-777;width:714;height:546" type="#_x0000_t75" stroked="false">
              <v:imagedata r:id="rId229" o:title=""/>
            </v:shape>
            <v:line style="position:absolute" from="8524,-719" to="8948,-448" stroked="true" strokeweight="1.4pt" strokecolor="#6095c9">
              <v:stroke dashstyle="solid"/>
            </v:line>
            <v:shape style="position:absolute;left:8836;top:-551;width:135;height:118" type="#_x0000_t75" stroked="false">
              <v:imagedata r:id="rId230" o:title=""/>
            </v:shape>
            <v:shape style="position:absolute;left:8441;top:-581;width:714;height:686" type="#_x0000_t75" stroked="false">
              <v:imagedata r:id="rId231" o:title=""/>
            </v:shape>
            <v:line style="position:absolute" from="8524,6" to="8951,-404" stroked="true" strokeweight="1.4pt" strokecolor="#6095c9">
              <v:stroke dashstyle="solid"/>
            </v:line>
            <v:shape style="position:absolute;left:8841;top:-424;width:130;height:129" type="#_x0000_t75" stroked="false">
              <v:imagedata r:id="rId232" o:title=""/>
            </v:shape>
            <v:shape style="position:absolute;left:8427;top:-455;width:728;height:1274" type="#_x0000_t75" stroked="false">
              <v:imagedata r:id="rId233" o:title=""/>
            </v:shape>
            <v:line style="position:absolute" from="8510,727" to="8960,-267" stroked="true" strokeweight="1.4pt" strokecolor="#6095c9">
              <v:stroke dashstyle="solid"/>
            </v:line>
            <v:shape style="position:absolute;left:8865;top:-293;width:120;height:137" type="#_x0000_t75" stroked="false">
              <v:imagedata r:id="rId234" o:title=""/>
            </v:shape>
            <v:shape style="position:absolute;left:5655;top:-161;width:4228;height:1666" type="#_x0000_t75" stroked="false">
              <v:imagedata r:id="rId235" o:title=""/>
            </v:shape>
            <v:shape style="position:absolute;left:5838;top:-109;width:3957;height:1511" coordorigin="5838,-109" coordsize="3957,1511" path="m9794,-109l9794,1402,5838,1402,5838,1178e" filled="false" stroked="true" strokeweight="1.4pt" strokecolor="#6095c9">
              <v:path arrowok="t"/>
              <v:stroke dashstyle="solid"/>
            </v:shape>
            <v:shape style="position:absolute;left:5773;top:1149;width:130;height:128" type="#_x0000_t75" stroked="false">
              <v:imagedata r:id="rId236" o:title=""/>
            </v:shape>
            <v:shape style="position:absolute;left:7370;top:-1648;width:804;height:443" type="#_x0000_t202" filled="false" stroked="false">
              <v:textbox inset="0,0,0,0">
                <w:txbxContent>
                  <w:p>
                    <w:pPr>
                      <w:spacing w:line="247" w:lineRule="auto" w:before="0"/>
                      <w:ind w:left="92" w:right="0" w:hanging="93"/>
                      <w:jc w:val="left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sz w:val="19"/>
                      </w:rPr>
                      <w:t>Random</w:t>
                    </w:r>
                    <w:r>
                      <w:rPr>
                        <w:rFonts w:ascii="Arial"/>
                        <w:b/>
                        <w:spacing w:val="-50"/>
                        <w:sz w:val="19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9"/>
                      </w:rPr>
                      <w:t>Forest</w:t>
                    </w:r>
                  </w:p>
                </w:txbxContent>
              </v:textbox>
              <w10:wrap type="none"/>
            </v:shape>
            <v:shape style="position:absolute;left:9334;top:-645;width:946;height:219" type="#_x0000_t202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i/>
                        <w:sz w:val="19"/>
                      </w:rPr>
                    </w:pPr>
                    <w:r>
                      <w:rPr>
                        <w:rFonts w:ascii="Arial"/>
                        <w:b/>
                        <w:i/>
                        <w:spacing w:val="-1"/>
                        <w:w w:val="105"/>
                        <w:sz w:val="19"/>
                      </w:rPr>
                      <w:t>Ensemble</w:t>
                    </w:r>
                  </w:p>
                </w:txbxContent>
              </v:textbox>
              <w10:wrap type="none"/>
            </v:shape>
            <v:shape style="position:absolute;left:7257;top:-93;width:1088;height:219" type="#_x0000_t202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sz w:val="19"/>
                      </w:rPr>
                      <w:t>SVM</w:t>
                    </w:r>
                    <w:r>
                      <w:rPr>
                        <w:rFonts w:ascii="Arial"/>
                        <w:b/>
                        <w:spacing w:val="23"/>
                        <w:sz w:val="19"/>
                      </w:rPr>
                      <w:t> </w:t>
                    </w:r>
                    <w:r>
                      <w:rPr>
                        <w:rFonts w:ascii="Arial"/>
                        <w:b/>
                        <w:sz w:val="19"/>
                      </w:rPr>
                      <w:t>Linear</w:t>
                    </w:r>
                  </w:p>
                </w:txbxContent>
              </v:textbox>
              <w10:wrap type="none"/>
            </v:shape>
            <v:shape style="position:absolute;left:5451;top:564;width:805;height:443" type="#_x0000_t202" filled="false" stroked="false">
              <v:textbox inset="0,0,0,0">
                <w:txbxContent>
                  <w:p>
                    <w:pPr>
                      <w:spacing w:line="218" w:lineRule="exact" w:before="0"/>
                      <w:ind w:left="0" w:right="18" w:firstLine="0"/>
                      <w:jc w:val="right"/>
                      <w:rPr>
                        <w:rFonts w:ascii="Arial"/>
                        <w:i/>
                        <w:sz w:val="19"/>
                      </w:rPr>
                    </w:pPr>
                    <w:r>
                      <w:rPr>
                        <w:rFonts w:ascii="Arial"/>
                        <w:i/>
                        <w:sz w:val="19"/>
                      </w:rPr>
                      <w:t>Conjunto</w:t>
                    </w:r>
                  </w:p>
                  <w:p>
                    <w:pPr>
                      <w:spacing w:before="5"/>
                      <w:ind w:left="0" w:right="87" w:firstLine="0"/>
                      <w:jc w:val="right"/>
                      <w:rPr>
                        <w:rFonts w:ascii="Arial" w:hAnsi="Arial"/>
                        <w:i/>
                        <w:sz w:val="19"/>
                      </w:rPr>
                    </w:pPr>
                    <w:r>
                      <w:rPr>
                        <w:rFonts w:ascii="Arial" w:hAnsi="Arial"/>
                        <w:i/>
                        <w:w w:val="105"/>
                        <w:sz w:val="19"/>
                      </w:rPr>
                      <w:t>aç</w:t>
                    </w:r>
                  </w:p>
                </w:txbxContent>
              </v:textbox>
              <w10:wrap type="none"/>
            </v:shape>
            <v:shape style="position:absolute;left:6242;top:866;width:394;height:284" type="#_x0000_t202" filled="false" stroked="true" strokeweight=".7pt" strokecolor="#ffffff">
              <v:textbox inset="0,0,0,0">
                <w:txbxContent>
                  <w:p>
                    <w:pPr>
                      <w:spacing w:line="133" w:lineRule="exact" w:before="0"/>
                      <w:ind w:left="-84" w:right="0" w:firstLine="0"/>
                      <w:jc w:val="left"/>
                      <w:rPr>
                        <w:rFonts w:ascii="Arial" w:hAnsi="Arial"/>
                        <w:i/>
                        <w:sz w:val="19"/>
                      </w:rPr>
                    </w:pPr>
                    <w:r>
                      <w:rPr>
                        <w:rFonts w:ascii="Arial" w:hAnsi="Arial"/>
                        <w:i/>
                        <w:w w:val="105"/>
                        <w:sz w:val="19"/>
                      </w:rPr>
                      <w:t>ão</w:t>
                    </w:r>
                  </w:p>
                </w:txbxContent>
              </v:textbox>
              <v:stroke dashstyle="solid"/>
              <w10:wrap type="none"/>
            </v:shape>
            <v:shape style="position:absolute;left:5678;top:866;width:320;height:284" type="#_x0000_t202" filled="false" stroked="true" strokeweight=".7pt" strokecolor="#ffffff">
              <v:textbox inset="0,0,0,0">
                <w:txbxContent>
                  <w:p>
                    <w:pPr>
                      <w:spacing w:line="133" w:lineRule="exact" w:before="0"/>
                      <w:ind w:left="77" w:right="0" w:firstLine="0"/>
                      <w:jc w:val="left"/>
                      <w:rPr>
                        <w:rFonts w:ascii="Arial"/>
                        <w:i/>
                        <w:sz w:val="19"/>
                      </w:rPr>
                    </w:pPr>
                    <w:r>
                      <w:rPr>
                        <w:rFonts w:ascii="Arial"/>
                        <w:i/>
                        <w:w w:val="105"/>
                        <w:sz w:val="19"/>
                      </w:rPr>
                      <w:t>lid</w:t>
                    </w:r>
                  </w:p>
                </w:txbxContent>
              </v:textbox>
              <v:stroke dashstyle="solid"/>
              <w10:wrap type="none"/>
            </v:shape>
            <v:shape style="position:absolute;left:5358;top:866;width:320;height:284" type="#_x0000_t202" filled="true" fillcolor="#edf1f6" stroked="true" strokeweight=".7pt" strokecolor="#ffffff">
              <v:textbox inset="0,0,0,0">
                <w:txbxContent>
                  <w:p>
                    <w:pPr>
                      <w:spacing w:line="133" w:lineRule="exact" w:before="0"/>
                      <w:ind w:left="26" w:right="-101" w:firstLine="0"/>
                      <w:jc w:val="left"/>
                      <w:rPr>
                        <w:rFonts w:ascii="Arial"/>
                        <w:i/>
                        <w:sz w:val="19"/>
                      </w:rPr>
                    </w:pPr>
                    <w:r>
                      <w:rPr>
                        <w:rFonts w:ascii="Arial"/>
                        <w:i/>
                        <w:w w:val="105"/>
                        <w:sz w:val="19"/>
                      </w:rPr>
                      <w:t>e</w:t>
                    </w:r>
                    <w:r>
                      <w:rPr>
                        <w:rFonts w:ascii="Arial"/>
                        <w:i/>
                        <w:spacing w:val="-7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Arial"/>
                        <w:i/>
                        <w:w w:val="105"/>
                        <w:sz w:val="19"/>
                      </w:rPr>
                      <w:t>va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5039;top:866;width:320;height:284" type="#_x0000_t202" filled="false" stroked="true" strokeweight=".7pt" strokecolor="#ffffff">
              <v:textbox inset="0,0,0,0">
                <w:txbxContent>
                  <w:p>
                    <w:pPr>
                      <w:spacing w:line="133" w:lineRule="exact" w:before="0"/>
                      <w:ind w:left="0" w:right="-44" w:firstLine="0"/>
                      <w:jc w:val="right"/>
                      <w:rPr>
                        <w:rFonts w:ascii="Arial"/>
                        <w:i/>
                        <w:sz w:val="19"/>
                      </w:rPr>
                    </w:pPr>
                    <w:r>
                      <w:rPr>
                        <w:rFonts w:ascii="Arial"/>
                        <w:i/>
                        <w:w w:val="103"/>
                        <w:sz w:val="19"/>
                      </w:rPr>
                      <w:t>d</w:t>
                    </w:r>
                  </w:p>
                </w:txbxContent>
              </v:textbox>
              <v:stroke dashstyle="solid"/>
              <w10:wrap type="none"/>
            </v:shape>
            <v:shape style="position:absolute;left:6643;top:300;width:3137;height:850" type="#_x0000_t202" filled="false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sz w:val="18"/>
                      </w:rPr>
                    </w:pPr>
                  </w:p>
                  <w:p>
                    <w:pPr>
                      <w:spacing w:line="247" w:lineRule="auto" w:before="1"/>
                      <w:ind w:left="703" w:right="677" w:hanging="71"/>
                      <w:jc w:val="left"/>
                      <w:rPr>
                        <w:rFonts w:ascii="Arial" w:hAnsi="Arial"/>
                        <w:b/>
                        <w:sz w:val="19"/>
                      </w:rPr>
                    </w:pPr>
                    <w:r>
                      <w:rPr>
                        <w:rFonts w:ascii="Arial" w:hAnsi="Arial"/>
                        <w:b/>
                        <w:sz w:val="19"/>
                      </w:rPr>
                      <w:t>Regressão</w:t>
                    </w:r>
                    <w:r>
                      <w:rPr>
                        <w:rFonts w:ascii="Arial" w:hAnsi="Arial"/>
                        <w:b/>
                        <w:spacing w:val="-50"/>
                        <w:sz w:val="1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w w:val="105"/>
                        <w:sz w:val="19"/>
                      </w:rPr>
                      <w:t>Logística</w:t>
                    </w:r>
                  </w:p>
                </w:txbxContent>
              </v:textbox>
              <w10:wrap type="none"/>
            </v:shape>
            <v:shape style="position:absolute;left:6242;top:-750;width:394;height:305" type="#_x0000_t202" filled="false" stroked="true" strokeweight=".7pt" strokecolor="#ffffff">
              <v:textbox inset="0,0,0,0">
                <w:txbxContent>
                  <w:p>
                    <w:pPr>
                      <w:spacing w:before="24"/>
                      <w:ind w:left="-35" w:right="0" w:firstLine="0"/>
                      <w:jc w:val="left"/>
                      <w:rPr>
                        <w:rFonts w:ascii="Arial"/>
                        <w:i/>
                        <w:sz w:val="19"/>
                      </w:rPr>
                    </w:pPr>
                    <w:r>
                      <w:rPr>
                        <w:rFonts w:ascii="Arial"/>
                        <w:i/>
                        <w:w w:val="105"/>
                        <w:sz w:val="19"/>
                      </w:rPr>
                      <w:t>nto</w:t>
                    </w:r>
                  </w:p>
                </w:txbxContent>
              </v:textbox>
              <v:stroke dashstyle="solid"/>
              <w10:wrap type="none"/>
            </v:shape>
            <v:shape style="position:absolute;left:5678;top:-750;width:320;height:305" type="#_x0000_t202" filled="true" fillcolor="#edf1f6" stroked="true" strokeweight=".7pt" strokecolor="#ffffff">
              <v:textbox inset="0,0,0,0">
                <w:txbxContent>
                  <w:p>
                    <w:pPr>
                      <w:spacing w:before="24"/>
                      <w:ind w:left="-5" w:right="-231" w:firstLine="0"/>
                      <w:jc w:val="left"/>
                      <w:rPr>
                        <w:rFonts w:ascii="Arial"/>
                        <w:i/>
                        <w:sz w:val="19"/>
                      </w:rPr>
                    </w:pPr>
                    <w:r>
                      <w:rPr>
                        <w:rFonts w:ascii="Arial"/>
                        <w:i/>
                        <w:sz w:val="19"/>
                      </w:rPr>
                      <w:t>iname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5358;top:-750;width:320;height:305" type="#_x0000_t202" filled="true" fillcolor="#edf1f6" stroked="true" strokeweight=".7pt" strokecolor="#ffffff">
              <v:textbox inset="0,0,0,0">
                <w:txbxContent>
                  <w:p>
                    <w:pPr>
                      <w:spacing w:before="24"/>
                      <w:ind w:left="86" w:right="-15" w:firstLine="0"/>
                      <w:jc w:val="left"/>
                      <w:rPr>
                        <w:rFonts w:ascii="Arial"/>
                        <w:i/>
                        <w:sz w:val="19"/>
                      </w:rPr>
                    </w:pPr>
                    <w:r>
                      <w:rPr>
                        <w:rFonts w:ascii="Arial"/>
                        <w:i/>
                        <w:w w:val="105"/>
                        <w:sz w:val="19"/>
                      </w:rPr>
                      <w:t>tre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5039;top:-750;width:320;height:305" type="#_x0000_t202" filled="false" stroked="true" strokeweight=".7pt" strokecolor="#ffffff">
              <v:textbox inset="0,0,0,0">
                <w:txbxContent>
                  <w:p>
                    <w:pPr>
                      <w:spacing w:before="24"/>
                      <w:ind w:left="133" w:right="-58" w:firstLine="0"/>
                      <w:jc w:val="left"/>
                      <w:rPr>
                        <w:rFonts w:ascii="Arial"/>
                        <w:i/>
                        <w:sz w:val="19"/>
                      </w:rPr>
                    </w:pPr>
                    <w:r>
                      <w:rPr>
                        <w:rFonts w:ascii="Arial"/>
                        <w:i/>
                        <w:w w:val="105"/>
                        <w:sz w:val="19"/>
                      </w:rPr>
                      <w:t>de</w:t>
                    </w:r>
                  </w:p>
                </w:txbxContent>
              </v:textbox>
              <v:stroke dashstyle="solid"/>
              <w10:wrap type="none"/>
            </v:shape>
            <v:shape style="position:absolute;left:7052;top:-1024;width:1473;height:580" type="#_x0000_t202" filled="false" stroked="true" strokeweight="1.4pt" strokecolor="#6095c9">
              <v:textbox inset="0,0,0,0">
                <w:txbxContent>
                  <w:p>
                    <w:pPr>
                      <w:spacing w:before="190"/>
                      <w:ind w:left="148" w:right="0" w:firstLine="0"/>
                      <w:jc w:val="left"/>
                      <w:rPr>
                        <w:rFonts w:ascii="Arial" w:hAnsi="Arial"/>
                        <w:b/>
                        <w:sz w:val="19"/>
                      </w:rPr>
                    </w:pPr>
                    <w:r>
                      <w:rPr>
                        <w:rFonts w:ascii="Arial" w:hAnsi="Arial"/>
                        <w:b/>
                        <w:w w:val="105"/>
                        <w:sz w:val="19"/>
                      </w:rPr>
                      <w:t>Naïve</w:t>
                    </w:r>
                    <w:r>
                      <w:rPr>
                        <w:rFonts w:ascii="Arial" w:hAnsi="Arial"/>
                        <w:b/>
                        <w:spacing w:val="-13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Arial" w:hAnsi="Arial"/>
                        <w:b/>
                        <w:w w:val="105"/>
                        <w:sz w:val="19"/>
                      </w:rPr>
                      <w:t>Bayes</w:t>
                    </w:r>
                  </w:p>
                </w:txbxContent>
              </v:textbox>
              <v:stroke dashstyle="solid"/>
              <w10:wrap type="none"/>
            </v:shape>
            <v:shape style="position:absolute;left:6004;top:-1003;width:231;height:247" type="#_x0000_t202" filled="true" fillcolor="#d9e0ed" stroked="false">
              <v:textbox inset="0,0,0,0">
                <w:txbxContent>
                  <w:p>
                    <w:pPr>
                      <w:spacing w:line="186" w:lineRule="exact" w:before="61"/>
                      <w:ind w:left="62" w:right="0" w:firstLine="0"/>
                      <w:jc w:val="left"/>
                      <w:rPr>
                        <w:rFonts w:ascii="Arial"/>
                        <w:i/>
                        <w:sz w:val="19"/>
                      </w:rPr>
                    </w:pPr>
                    <w:r>
                      <w:rPr>
                        <w:rFonts w:ascii="Arial"/>
                        <w:i/>
                        <w:w w:val="105"/>
                        <w:sz w:val="19"/>
                      </w:rPr>
                      <w:t>to</w:t>
                    </w:r>
                  </w:p>
                </w:txbxContent>
              </v:textbox>
              <v:fill type="solid"/>
              <w10:wrap type="none"/>
            </v:shape>
            <v:shape style="position:absolute;left:5685;top:-1003;width:306;height:247" type="#_x0000_t202" filled="true" fillcolor="#d9e0ed" stroked="false">
              <v:textbox inset="0,0,0,0">
                <w:txbxContent>
                  <w:p>
                    <w:pPr>
                      <w:spacing w:line="186" w:lineRule="exact" w:before="61"/>
                      <w:ind w:left="120" w:right="-87" w:firstLine="0"/>
                      <w:jc w:val="left"/>
                      <w:rPr>
                        <w:rFonts w:ascii="Arial"/>
                        <w:i/>
                        <w:sz w:val="19"/>
                      </w:rPr>
                    </w:pPr>
                    <w:r>
                      <w:rPr>
                        <w:rFonts w:ascii="Arial"/>
                        <w:i/>
                        <w:w w:val="105"/>
                        <w:sz w:val="19"/>
                      </w:rPr>
                      <w:t>jun</w:t>
                    </w:r>
                  </w:p>
                </w:txbxContent>
              </v:textbox>
              <v:fill type="solid"/>
              <w10:wrap type="none"/>
            </v:shape>
            <v:shape style="position:absolute;left:5365;top:-1003;width:306;height:247" type="#_x0000_t202" filled="true" fillcolor="#d9e0ed" stroked="false">
              <v:textbox inset="0,0,0,0">
                <w:txbxContent>
                  <w:p>
                    <w:pPr>
                      <w:spacing w:line="186" w:lineRule="exact" w:before="61"/>
                      <w:ind w:left="79" w:right="-144" w:firstLine="0"/>
                      <w:jc w:val="left"/>
                      <w:rPr>
                        <w:rFonts w:ascii="Arial"/>
                        <w:i/>
                        <w:sz w:val="19"/>
                      </w:rPr>
                    </w:pPr>
                    <w:r>
                      <w:rPr>
                        <w:rFonts w:ascii="Arial"/>
                        <w:i/>
                        <w:w w:val="105"/>
                        <w:sz w:val="19"/>
                      </w:rPr>
                      <w:t>Con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/>
        <w:pict>
          <v:shape style="position:absolute;margin-left:151.713608pt;margin-top:-43.641632pt;width:80.95pt;height:99.85pt;mso-position-horizontal-relative:page;mso-position-vertical-relative:paragraph;z-index:1575424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FFFFFF"/>
                      <w:left w:val="single" w:sz="6" w:space="0" w:color="FFFFFF"/>
                      <w:bottom w:val="single" w:sz="6" w:space="0" w:color="FFFFFF"/>
                      <w:right w:val="single" w:sz="6" w:space="0" w:color="FFFFFF"/>
                      <w:insideH w:val="single" w:sz="6" w:space="0" w:color="FFFFFF"/>
                      <w:insideV w:val="single" w:sz="6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20"/>
                    <w:gridCol w:w="320"/>
                    <w:gridCol w:w="320"/>
                    <w:gridCol w:w="245"/>
                    <w:gridCol w:w="394"/>
                  </w:tblGrid>
                  <w:tr>
                    <w:trPr>
                      <w:trHeight w:val="253" w:hRule="atLeast"/>
                    </w:trPr>
                    <w:tc>
                      <w:tcPr>
                        <w:tcW w:w="320" w:type="dxa"/>
                        <w:tcBorders>
                          <w:bottom w:val="single" w:sz="18" w:space="0" w:color="FFFFFF"/>
                        </w:tcBorders>
                        <w:shd w:val="clear" w:color="auto" w:fill="6095C9"/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320" w:type="dxa"/>
                        <w:tcBorders>
                          <w:bottom w:val="single" w:sz="18" w:space="0" w:color="FFFFFF"/>
                        </w:tcBorders>
                        <w:shd w:val="clear" w:color="auto" w:fill="6095C9"/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320" w:type="dxa"/>
                        <w:tcBorders>
                          <w:bottom w:val="single" w:sz="18" w:space="0" w:color="FFFFFF"/>
                        </w:tcBorders>
                        <w:shd w:val="clear" w:color="auto" w:fill="6095C9"/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bottom w:val="single" w:sz="18" w:space="0" w:color="FFFFFF"/>
                        </w:tcBorders>
                        <w:shd w:val="clear" w:color="auto" w:fill="6095C9"/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394" w:type="dxa"/>
                        <w:tcBorders>
                          <w:bottom w:val="single" w:sz="18" w:space="0" w:color="FFFFFF"/>
                        </w:tcBorders>
                        <w:shd w:val="clear" w:color="auto" w:fill="6095C9"/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53" w:hRule="atLeast"/>
                    </w:trPr>
                    <w:tc>
                      <w:tcPr>
                        <w:tcW w:w="320" w:type="dxa"/>
                        <w:tcBorders>
                          <w:top w:val="single" w:sz="18" w:space="0" w:color="FFFFFF"/>
                        </w:tcBorders>
                        <w:shd w:val="clear" w:color="auto" w:fill="D9E0ED"/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320" w:type="dxa"/>
                        <w:tcBorders>
                          <w:top w:val="single" w:sz="18" w:space="0" w:color="FFFFFF"/>
                        </w:tcBorders>
                        <w:shd w:val="clear" w:color="auto" w:fill="D9E0ED"/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320" w:type="dxa"/>
                        <w:tcBorders>
                          <w:top w:val="single" w:sz="18" w:space="0" w:color="FFFFFF"/>
                        </w:tcBorders>
                        <w:shd w:val="clear" w:color="auto" w:fill="D9E0ED"/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45" w:type="dxa"/>
                        <w:tcBorders>
                          <w:top w:val="single" w:sz="18" w:space="0" w:color="FFFFFF"/>
                        </w:tcBorders>
                        <w:shd w:val="clear" w:color="auto" w:fill="D9E0ED"/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394" w:type="dxa"/>
                        <w:tcBorders>
                          <w:top w:val="single" w:sz="18" w:space="0" w:color="FFFFFF"/>
                        </w:tcBorders>
                        <w:shd w:val="clear" w:color="auto" w:fill="D9E0ED"/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68" w:hRule="atLeast"/>
                    </w:trPr>
                    <w:tc>
                      <w:tcPr>
                        <w:tcW w:w="320" w:type="dxa"/>
                        <w:shd w:val="clear" w:color="auto" w:fill="EDF1F6"/>
                      </w:tcPr>
                      <w:p>
                        <w:pPr>
                          <w:pStyle w:val="TableParagraph"/>
                          <w:spacing w:line="181" w:lineRule="exact" w:before="67"/>
                          <w:ind w:left="0" w:right="-44"/>
                          <w:jc w:val="right"/>
                          <w:rPr>
                            <w:rFonts w:ascii="Arial"/>
                            <w:i/>
                            <w:sz w:val="19"/>
                          </w:rPr>
                        </w:pPr>
                        <w:r>
                          <w:rPr>
                            <w:rFonts w:ascii="Arial"/>
                            <w:i/>
                            <w:w w:val="103"/>
                            <w:sz w:val="19"/>
                          </w:rPr>
                          <w:t>B</w:t>
                        </w:r>
                      </w:p>
                    </w:tc>
                    <w:tc>
                      <w:tcPr>
                        <w:tcW w:w="320" w:type="dxa"/>
                        <w:shd w:val="clear" w:color="auto" w:fill="EDF1F6"/>
                      </w:tcPr>
                      <w:p>
                        <w:pPr>
                          <w:pStyle w:val="TableParagraph"/>
                          <w:spacing w:line="181" w:lineRule="exact" w:before="67"/>
                          <w:ind w:left="-18" w:right="-116"/>
                          <w:jc w:val="right"/>
                          <w:rPr>
                            <w:rFonts w:ascii="Arial"/>
                            <w:i/>
                            <w:sz w:val="19"/>
                          </w:rPr>
                        </w:pPr>
                        <w:r>
                          <w:rPr>
                            <w:rFonts w:ascii="Arial"/>
                            <w:i/>
                            <w:w w:val="105"/>
                            <w:sz w:val="19"/>
                          </w:rPr>
                          <w:t>ag-o</w:t>
                        </w:r>
                      </w:p>
                    </w:tc>
                    <w:tc>
                      <w:tcPr>
                        <w:tcW w:w="320" w:type="dxa"/>
                        <w:shd w:val="clear" w:color="auto" w:fill="EDF1F6"/>
                      </w:tcPr>
                      <w:p>
                        <w:pPr>
                          <w:pStyle w:val="TableParagraph"/>
                          <w:spacing w:line="181" w:lineRule="exact" w:before="67"/>
                          <w:ind w:left="0" w:right="-58"/>
                          <w:jc w:val="right"/>
                          <w:rPr>
                            <w:rFonts w:ascii="Arial"/>
                            <w:i/>
                            <w:sz w:val="19"/>
                          </w:rPr>
                        </w:pPr>
                        <w:r>
                          <w:rPr>
                            <w:rFonts w:ascii="Arial"/>
                            <w:i/>
                            <w:w w:val="105"/>
                            <w:sz w:val="19"/>
                          </w:rPr>
                          <w:t>f-w</w:t>
                        </w:r>
                      </w:p>
                    </w:tc>
                    <w:tc>
                      <w:tcPr>
                        <w:tcW w:w="245" w:type="dxa"/>
                        <w:shd w:val="clear" w:color="auto" w:fill="EDF1F6"/>
                      </w:tcPr>
                      <w:p>
                        <w:pPr>
                          <w:pStyle w:val="TableParagraph"/>
                          <w:spacing w:line="181" w:lineRule="exact" w:before="67"/>
                          <w:ind w:left="-15" w:right="-101"/>
                          <w:jc w:val="right"/>
                          <w:rPr>
                            <w:rFonts w:ascii="Arial"/>
                            <w:i/>
                            <w:sz w:val="19"/>
                          </w:rPr>
                        </w:pPr>
                        <w:r>
                          <w:rPr>
                            <w:rFonts w:ascii="Arial"/>
                            <w:i/>
                            <w:w w:val="105"/>
                            <w:sz w:val="19"/>
                          </w:rPr>
                          <w:t>ord</w:t>
                        </w:r>
                      </w:p>
                    </w:tc>
                    <w:tc>
                      <w:tcPr>
                        <w:tcW w:w="394" w:type="dxa"/>
                        <w:shd w:val="clear" w:color="auto" w:fill="EDF1F6"/>
                      </w:tcPr>
                      <w:p>
                        <w:pPr>
                          <w:pStyle w:val="TableParagraph"/>
                          <w:spacing w:line="181" w:lineRule="exact" w:before="67"/>
                          <w:ind w:left="0" w:right="126"/>
                          <w:jc w:val="center"/>
                          <w:rPr>
                            <w:rFonts w:ascii="Arial"/>
                            <w:i/>
                            <w:sz w:val="19"/>
                          </w:rPr>
                        </w:pPr>
                        <w:r>
                          <w:rPr>
                            <w:rFonts w:ascii="Arial"/>
                            <w:i/>
                            <w:w w:val="103"/>
                            <w:sz w:val="19"/>
                          </w:rPr>
                          <w:t>s</w:t>
                        </w:r>
                      </w:p>
                    </w:tc>
                  </w:tr>
                  <w:tr>
                    <w:trPr>
                      <w:trHeight w:val="268" w:hRule="atLeast"/>
                    </w:trPr>
                    <w:tc>
                      <w:tcPr>
                        <w:tcW w:w="320" w:type="dxa"/>
                        <w:shd w:val="clear" w:color="auto" w:fill="D9E0ED"/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320" w:type="dxa"/>
                        <w:shd w:val="clear" w:color="auto" w:fill="D9E0ED"/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320" w:type="dxa"/>
                        <w:shd w:val="clear" w:color="auto" w:fill="D9E0ED"/>
                      </w:tcPr>
                      <w:p>
                        <w:pPr>
                          <w:pStyle w:val="TableParagraph"/>
                          <w:spacing w:line="240" w:lineRule="auto" w:before="8"/>
                          <w:ind w:left="49"/>
                          <w:rPr>
                            <w:rFonts w:ascii="Arial"/>
                            <w:i/>
                            <w:sz w:val="19"/>
                          </w:rPr>
                        </w:pPr>
                        <w:r>
                          <w:rPr>
                            <w:rFonts w:ascii="Arial"/>
                            <w:i/>
                            <w:w w:val="105"/>
                            <w:sz w:val="19"/>
                          </w:rPr>
                          <w:t>ou</w:t>
                        </w:r>
                      </w:p>
                    </w:tc>
                    <w:tc>
                      <w:tcPr>
                        <w:tcW w:w="245" w:type="dxa"/>
                        <w:shd w:val="clear" w:color="auto" w:fill="D9E0ED"/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394" w:type="dxa"/>
                        <w:shd w:val="clear" w:color="auto" w:fill="D9E0ED"/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68" w:hRule="atLeast"/>
                    </w:trPr>
                    <w:tc>
                      <w:tcPr>
                        <w:tcW w:w="320" w:type="dxa"/>
                        <w:shd w:val="clear" w:color="auto" w:fill="EDF1F6"/>
                      </w:tcPr>
                      <w:p>
                        <w:pPr>
                          <w:pStyle w:val="TableParagraph"/>
                          <w:spacing w:line="182" w:lineRule="exact"/>
                          <w:ind w:left="-18"/>
                          <w:jc w:val="right"/>
                          <w:rPr>
                            <w:rFonts w:ascii="Arial"/>
                            <w:i/>
                            <w:sz w:val="19"/>
                          </w:rPr>
                        </w:pPr>
                        <w:r>
                          <w:rPr>
                            <w:rFonts w:ascii="Arial"/>
                            <w:i/>
                            <w:w w:val="105"/>
                            <w:sz w:val="19"/>
                          </w:rPr>
                          <w:t>Fe</w:t>
                        </w:r>
                      </w:p>
                    </w:tc>
                    <w:tc>
                      <w:tcPr>
                        <w:tcW w:w="320" w:type="dxa"/>
                        <w:shd w:val="clear" w:color="auto" w:fill="EDF1F6"/>
                      </w:tcPr>
                      <w:p>
                        <w:pPr>
                          <w:pStyle w:val="TableParagraph"/>
                          <w:spacing w:line="182" w:lineRule="exact"/>
                          <w:ind w:left="-18" w:right="-130"/>
                          <w:jc w:val="right"/>
                          <w:rPr>
                            <w:rFonts w:ascii="Arial"/>
                            <w:i/>
                            <w:sz w:val="19"/>
                          </w:rPr>
                        </w:pPr>
                        <w:r>
                          <w:rPr>
                            <w:rFonts w:ascii="Arial"/>
                            <w:i/>
                            <w:sz w:val="19"/>
                          </w:rPr>
                          <w:t>ature</w:t>
                        </w:r>
                      </w:p>
                    </w:tc>
                    <w:tc>
                      <w:tcPr>
                        <w:tcW w:w="320" w:type="dxa"/>
                        <w:shd w:val="clear" w:color="auto" w:fill="EDF1F6"/>
                      </w:tcPr>
                      <w:p>
                        <w:pPr>
                          <w:pStyle w:val="TableParagraph"/>
                          <w:spacing w:line="182" w:lineRule="exact"/>
                          <w:ind w:left="0" w:right="-15"/>
                          <w:jc w:val="right"/>
                          <w:rPr>
                            <w:rFonts w:ascii="Arial"/>
                            <w:i/>
                            <w:sz w:val="19"/>
                          </w:rPr>
                        </w:pPr>
                        <w:r>
                          <w:rPr>
                            <w:rFonts w:ascii="Arial"/>
                            <w:i/>
                            <w:w w:val="103"/>
                            <w:sz w:val="19"/>
                          </w:rPr>
                          <w:t>H</w:t>
                        </w:r>
                      </w:p>
                    </w:tc>
                    <w:tc>
                      <w:tcPr>
                        <w:tcW w:w="245" w:type="dxa"/>
                        <w:shd w:val="clear" w:color="auto" w:fill="EDF1F6"/>
                      </w:tcPr>
                      <w:p>
                        <w:pPr>
                          <w:pStyle w:val="TableParagraph"/>
                          <w:spacing w:line="182" w:lineRule="exact"/>
                          <w:ind w:left="-15" w:right="-72"/>
                          <w:jc w:val="right"/>
                          <w:rPr>
                            <w:rFonts w:ascii="Arial"/>
                            <w:i/>
                            <w:sz w:val="19"/>
                          </w:rPr>
                        </w:pPr>
                        <w:r>
                          <w:rPr>
                            <w:rFonts w:ascii="Arial"/>
                            <w:i/>
                            <w:sz w:val="19"/>
                          </w:rPr>
                          <w:t>ash</w:t>
                        </w:r>
                      </w:p>
                    </w:tc>
                    <w:tc>
                      <w:tcPr>
                        <w:tcW w:w="394" w:type="dxa"/>
                        <w:shd w:val="clear" w:color="auto" w:fill="EDF1F6"/>
                      </w:tcPr>
                      <w:p>
                        <w:pPr>
                          <w:pStyle w:val="TableParagraph"/>
                          <w:spacing w:line="182" w:lineRule="exact"/>
                          <w:ind w:left="35" w:right="37"/>
                          <w:jc w:val="center"/>
                          <w:rPr>
                            <w:rFonts w:ascii="Arial"/>
                            <w:i/>
                            <w:sz w:val="19"/>
                          </w:rPr>
                        </w:pPr>
                        <w:r>
                          <w:rPr>
                            <w:rFonts w:ascii="Arial"/>
                            <w:i/>
                            <w:w w:val="105"/>
                            <w:sz w:val="19"/>
                          </w:rPr>
                          <w:t>ing</w:t>
                        </w:r>
                      </w:p>
                    </w:tc>
                  </w:tr>
                  <w:tr>
                    <w:trPr>
                      <w:trHeight w:val="268" w:hRule="atLeast"/>
                    </w:trPr>
                    <w:tc>
                      <w:tcPr>
                        <w:tcW w:w="320" w:type="dxa"/>
                        <w:shd w:val="clear" w:color="auto" w:fill="D9E0ED"/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320" w:type="dxa"/>
                        <w:shd w:val="clear" w:color="auto" w:fill="D9E0ED"/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320" w:type="dxa"/>
                        <w:shd w:val="clear" w:color="auto" w:fill="D9E0ED"/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45" w:type="dxa"/>
                        <w:shd w:val="clear" w:color="auto" w:fill="D9E0ED"/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394" w:type="dxa"/>
                        <w:shd w:val="clear" w:color="auto" w:fill="D9E0ED"/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68" w:hRule="atLeast"/>
                    </w:trPr>
                    <w:tc>
                      <w:tcPr>
                        <w:tcW w:w="320" w:type="dxa"/>
                        <w:shd w:val="clear" w:color="auto" w:fill="EDF1F6"/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320" w:type="dxa"/>
                        <w:shd w:val="clear" w:color="auto" w:fill="EDF1F6"/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320" w:type="dxa"/>
                        <w:shd w:val="clear" w:color="auto" w:fill="EDF1F6"/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45" w:type="dxa"/>
                        <w:shd w:val="clear" w:color="auto" w:fill="EDF1F6"/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394" w:type="dxa"/>
                        <w:shd w:val="clear" w:color="auto" w:fill="EDF1F6"/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54752">
            <wp:simplePos x="0" y="0"/>
            <wp:positionH relativeFrom="page">
              <wp:posOffset>1600111</wp:posOffset>
            </wp:positionH>
            <wp:positionV relativeFrom="paragraph">
              <wp:posOffset>-21798</wp:posOffset>
            </wp:positionV>
            <wp:extent cx="444500" cy="231139"/>
            <wp:effectExtent l="0" t="0" r="0" b="0"/>
            <wp:wrapNone/>
            <wp:docPr id="7" name="image1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45.png"/>
                    <pic:cNvPicPr/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231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i/>
          <w:sz w:val="22"/>
        </w:rPr>
        <w:t>Tweets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2"/>
        </w:rPr>
      </w:pPr>
    </w:p>
    <w:p>
      <w:pPr>
        <w:tabs>
          <w:tab w:pos="7113" w:val="left" w:leader="none"/>
        </w:tabs>
        <w:spacing w:before="1"/>
        <w:ind w:left="1485" w:right="0" w:firstLine="0"/>
        <w:jc w:val="left"/>
        <w:rPr>
          <w:rFonts w:ascii="Arial" w:hAnsi="Arial"/>
          <w:i/>
          <w:sz w:val="19"/>
        </w:rPr>
      </w:pPr>
      <w:r>
        <w:rPr>
          <w:rFonts w:ascii="Arial" w:hAnsi="Arial"/>
          <w:i/>
          <w:w w:val="105"/>
          <w:sz w:val="19"/>
        </w:rPr>
        <w:t>Pré-processamento</w:t>
        <w:tab/>
      </w:r>
      <w:r>
        <w:rPr>
          <w:rFonts w:ascii="Arial" w:hAnsi="Arial"/>
          <w:i/>
          <w:w w:val="105"/>
          <w:position w:val="-2"/>
          <w:sz w:val="19"/>
        </w:rPr>
        <w:t>validação</w:t>
      </w:r>
    </w:p>
    <w:p>
      <w:pPr>
        <w:pStyle w:val="BodyText"/>
        <w:spacing w:before="10"/>
        <w:rPr>
          <w:rFonts w:ascii="Arial"/>
          <w:i/>
          <w:sz w:val="27"/>
        </w:rPr>
      </w:pPr>
    </w:p>
    <w:p>
      <w:pPr>
        <w:pStyle w:val="BodyText"/>
        <w:ind w:left="2971"/>
      </w:pPr>
      <w:r>
        <w:rPr/>
        <w:t>Figura</w:t>
      </w:r>
      <w:r>
        <w:rPr>
          <w:spacing w:val="-5"/>
        </w:rPr>
        <w:t> </w:t>
      </w:r>
      <w:r>
        <w:rPr/>
        <w:t>2.6:</w:t>
      </w:r>
      <w:r>
        <w:rPr>
          <w:spacing w:val="9"/>
        </w:rPr>
        <w:t> </w:t>
      </w:r>
      <w:r>
        <w:rPr/>
        <w:t>Visão</w:t>
      </w:r>
      <w:r>
        <w:rPr>
          <w:spacing w:val="-5"/>
        </w:rPr>
        <w:t> </w:t>
      </w:r>
      <w:r>
        <w:rPr/>
        <w:t>geral</w:t>
      </w:r>
      <w:r>
        <w:rPr>
          <w:spacing w:val="-5"/>
        </w:rPr>
        <w:t> </w:t>
      </w:r>
      <w:r>
        <w:rPr/>
        <w:t>da</w:t>
      </w:r>
      <w:r>
        <w:rPr>
          <w:spacing w:val="-5"/>
        </w:rPr>
        <w:t> </w:t>
      </w:r>
      <w:r>
        <w:rPr/>
        <w:t>abordagem</w:t>
      </w:r>
      <w:r>
        <w:rPr>
          <w:spacing w:val="-5"/>
        </w:rPr>
        <w:t> </w:t>
      </w:r>
      <w:r>
        <w:rPr/>
        <w:t>proposta.</w:t>
      </w:r>
    </w:p>
    <w:p>
      <w:pPr>
        <w:pStyle w:val="BodyText"/>
        <w:spacing w:before="9"/>
        <w:rPr>
          <w:sz w:val="36"/>
        </w:rPr>
      </w:pPr>
    </w:p>
    <w:p>
      <w:pPr>
        <w:pStyle w:val="BodyText"/>
        <w:spacing w:line="312" w:lineRule="auto"/>
        <w:ind w:left="713" w:right="1698" w:firstLine="351"/>
        <w:jc w:val="both"/>
      </w:pPr>
      <w:r>
        <w:rPr/>
        <w:t>Na</w:t>
      </w:r>
      <w:r>
        <w:rPr>
          <w:spacing w:val="-13"/>
        </w:rPr>
        <w:t> </w:t>
      </w:r>
      <w:r>
        <w:rPr/>
        <w:t>prática,</w:t>
      </w:r>
      <w:r>
        <w:rPr>
          <w:spacing w:val="-11"/>
        </w:rPr>
        <w:t> </w:t>
      </w:r>
      <w:r>
        <w:rPr/>
        <w:t>classificadores</w:t>
      </w:r>
      <w:r>
        <w:rPr>
          <w:spacing w:val="-13"/>
        </w:rPr>
        <w:t> </w:t>
      </w:r>
      <w:r>
        <w:rPr/>
        <w:t>são</w:t>
      </w:r>
      <w:r>
        <w:rPr>
          <w:spacing w:val="-13"/>
        </w:rPr>
        <w:t> </w:t>
      </w:r>
      <w:r>
        <w:rPr/>
        <w:t>construídos</w:t>
      </w:r>
      <w:r>
        <w:rPr>
          <w:spacing w:val="-13"/>
        </w:rPr>
        <w:t> </w:t>
      </w:r>
      <w:r>
        <w:rPr/>
        <w:t>para</w:t>
      </w:r>
      <w:r>
        <w:rPr>
          <w:spacing w:val="-12"/>
        </w:rPr>
        <w:t> </w:t>
      </w:r>
      <w:r>
        <w:rPr/>
        <w:t>analisar</w:t>
      </w:r>
      <w:r>
        <w:rPr>
          <w:spacing w:val="-13"/>
        </w:rPr>
        <w:t> </w:t>
      </w:r>
      <w:r>
        <w:rPr/>
        <w:t>os</w:t>
      </w:r>
      <w:r>
        <w:rPr>
          <w:spacing w:val="-12"/>
        </w:rPr>
        <w:t> </w:t>
      </w:r>
      <w:r>
        <w:rPr/>
        <w:t>dados</w:t>
      </w:r>
      <w:r>
        <w:rPr>
          <w:spacing w:val="-13"/>
        </w:rPr>
        <w:t> </w:t>
      </w:r>
      <w:r>
        <w:rPr/>
        <w:t>cuja</w:t>
      </w:r>
      <w:r>
        <w:rPr>
          <w:spacing w:val="-13"/>
        </w:rPr>
        <w:t> </w:t>
      </w:r>
      <w:r>
        <w:rPr/>
        <w:t>classe</w:t>
      </w:r>
      <w:r>
        <w:rPr>
          <w:spacing w:val="-12"/>
        </w:rPr>
        <w:t> </w:t>
      </w:r>
      <w:r>
        <w:rPr/>
        <w:t>é</w:t>
      </w:r>
      <w:r>
        <w:rPr>
          <w:spacing w:val="-13"/>
        </w:rPr>
        <w:t> </w:t>
      </w:r>
      <w:r>
        <w:rPr/>
        <w:t>desconhecida</w:t>
      </w:r>
      <w:r>
        <w:rPr>
          <w:spacing w:val="-58"/>
        </w:rPr>
        <w:t> </w:t>
      </w:r>
      <w:r>
        <w:rPr/>
        <w:t>previamente.</w:t>
      </w:r>
      <w:r>
        <w:rPr>
          <w:spacing w:val="1"/>
        </w:rPr>
        <w:t> </w:t>
      </w:r>
      <w:r>
        <w:rPr/>
        <w:t>Este conjunto de dados é comumente conhecido como conjunto alvo ou </w:t>
      </w:r>
      <w:r>
        <w:rPr>
          <w:i/>
        </w:rPr>
        <w:t>target</w:t>
      </w:r>
      <w:r>
        <w:rPr>
          <w:i/>
          <w:spacing w:val="1"/>
        </w:rPr>
        <w:t> </w:t>
      </w:r>
      <w:r>
        <w:rPr>
          <w:i/>
        </w:rPr>
        <w:t>set</w:t>
      </w:r>
      <w:r>
        <w:rPr/>
        <w:t>.</w:t>
      </w:r>
      <w:r>
        <w:rPr>
          <w:spacing w:val="9"/>
        </w:rPr>
        <w:t> </w:t>
      </w:r>
      <w:r>
        <w:rPr/>
        <w:t>Em</w:t>
      </w:r>
      <w:r>
        <w:rPr>
          <w:spacing w:val="-4"/>
        </w:rPr>
        <w:t> </w:t>
      </w:r>
      <w:r>
        <w:rPr/>
        <w:t>um</w:t>
      </w:r>
      <w:r>
        <w:rPr>
          <w:spacing w:val="-3"/>
        </w:rPr>
        <w:t> </w:t>
      </w:r>
      <w:r>
        <w:rPr/>
        <w:t>ambiente</w:t>
      </w:r>
      <w:r>
        <w:rPr>
          <w:spacing w:val="-4"/>
        </w:rPr>
        <w:t> </w:t>
      </w:r>
      <w:r>
        <w:rPr/>
        <w:t>experimental</w:t>
      </w:r>
      <w:r>
        <w:rPr>
          <w:spacing w:val="-3"/>
        </w:rPr>
        <w:t> </w:t>
      </w:r>
      <w:r>
        <w:rPr/>
        <w:t>controlado,</w:t>
      </w:r>
      <w:r>
        <w:rPr>
          <w:spacing w:val="-4"/>
        </w:rPr>
        <w:t> </w:t>
      </w:r>
      <w:r>
        <w:rPr/>
        <w:t>como</w:t>
      </w:r>
      <w:r>
        <w:rPr>
          <w:spacing w:val="-4"/>
        </w:rPr>
        <w:t> </w:t>
      </w:r>
      <w:r>
        <w:rPr/>
        <w:t>no</w:t>
      </w:r>
      <w:r>
        <w:rPr>
          <w:spacing w:val="-3"/>
        </w:rPr>
        <w:t> </w:t>
      </w:r>
      <w:r>
        <w:rPr/>
        <w:t>abordado</w:t>
      </w:r>
      <w:r>
        <w:rPr>
          <w:spacing w:val="-4"/>
        </w:rPr>
        <w:t> </w:t>
      </w:r>
      <w:r>
        <w:rPr/>
        <w:t>nesta</w:t>
      </w:r>
      <w:r>
        <w:rPr>
          <w:spacing w:val="-4"/>
        </w:rPr>
        <w:t> </w:t>
      </w:r>
      <w:r>
        <w:rPr/>
        <w:t>seção,</w:t>
      </w:r>
      <w:r>
        <w:rPr>
          <w:spacing w:val="-3"/>
        </w:rPr>
        <w:t> </w:t>
      </w:r>
      <w:r>
        <w:rPr/>
        <w:t>um</w:t>
      </w:r>
      <w:r>
        <w:rPr>
          <w:spacing w:val="-5"/>
        </w:rPr>
        <w:t> </w:t>
      </w:r>
      <w:r>
        <w:rPr/>
        <w:t>conjunto</w:t>
      </w:r>
      <w:r>
        <w:rPr>
          <w:spacing w:val="-3"/>
        </w:rPr>
        <w:t> </w:t>
      </w:r>
      <w:r>
        <w:rPr/>
        <w:t>de</w:t>
      </w:r>
      <w:r>
        <w:rPr>
          <w:spacing w:val="-58"/>
        </w:rPr>
        <w:t> </w:t>
      </w:r>
      <w:r>
        <w:rPr>
          <w:w w:val="95"/>
        </w:rPr>
        <w:t>validação ou conjunto de testes representa o conjunto alvo estabelecido. Nesta tese, e seguindo a</w:t>
      </w:r>
      <w:r>
        <w:rPr>
          <w:spacing w:val="1"/>
          <w:w w:val="95"/>
        </w:rPr>
        <w:t> </w:t>
      </w:r>
      <w:r>
        <w:rPr>
          <w:w w:val="95"/>
        </w:rPr>
        <w:t>boa prática,</w:t>
      </w:r>
      <w:r>
        <w:rPr>
          <w:spacing w:val="54"/>
        </w:rPr>
        <w:t> </w:t>
      </w:r>
      <w:r>
        <w:rPr>
          <w:w w:val="95"/>
        </w:rPr>
        <w:t>o conjunto teste/ validação não foi utilizado no processo de construção de </w:t>
      </w:r>
      <w:r>
        <w:rPr>
          <w:i/>
          <w:w w:val="95"/>
        </w:rPr>
        <w:t>ensembles</w:t>
      </w:r>
      <w:r>
        <w:rPr>
          <w:i/>
          <w:spacing w:val="1"/>
          <w:w w:val="95"/>
        </w:rPr>
        <w:t> </w:t>
      </w:r>
      <w:r>
        <w:rPr>
          <w:w w:val="95"/>
        </w:rPr>
        <w:t>de classificadores. Uma vez realizado o processo de treinamento dos classificadores de base, um</w:t>
      </w:r>
      <w:r>
        <w:rPr>
          <w:spacing w:val="1"/>
          <w:w w:val="95"/>
        </w:rPr>
        <w:t> </w:t>
      </w:r>
      <w:r>
        <w:rPr>
          <w:i/>
        </w:rPr>
        <w:t>ensemble </w:t>
      </w:r>
      <w:r>
        <w:rPr/>
        <w:t>é formado pela (i) média das probabilidades de classe obtidas por cada classificador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base</w:t>
      </w:r>
      <w:r>
        <w:rPr>
          <w:spacing w:val="-1"/>
        </w:rPr>
        <w:t> </w:t>
      </w:r>
      <w:r>
        <w:rPr/>
        <w:t>ou</w:t>
      </w:r>
      <w:r>
        <w:rPr>
          <w:spacing w:val="-1"/>
        </w:rPr>
        <w:t> </w:t>
      </w:r>
      <w:r>
        <w:rPr/>
        <w:t>pela</w:t>
      </w:r>
      <w:r>
        <w:rPr>
          <w:spacing w:val="-1"/>
        </w:rPr>
        <w:t> </w:t>
      </w:r>
      <w:r>
        <w:rPr/>
        <w:t>(ii)</w:t>
      </w:r>
      <w:r>
        <w:rPr>
          <w:spacing w:val="-1"/>
        </w:rPr>
        <w:t> </w:t>
      </w:r>
      <w:r>
        <w:rPr/>
        <w:t>votação</w:t>
      </w:r>
      <w:r>
        <w:rPr>
          <w:spacing w:val="-2"/>
        </w:rPr>
        <w:t> </w:t>
      </w:r>
      <w:r>
        <w:rPr/>
        <w:t>por</w:t>
      </w:r>
      <w:r>
        <w:rPr>
          <w:spacing w:val="-1"/>
        </w:rPr>
        <w:t> </w:t>
      </w:r>
      <w:r>
        <w:rPr/>
        <w:t>maioria.</w:t>
      </w:r>
    </w:p>
    <w:p>
      <w:pPr>
        <w:pStyle w:val="BodyText"/>
        <w:spacing w:before="7"/>
        <w:rPr>
          <w:sz w:val="35"/>
        </w:rPr>
      </w:pPr>
    </w:p>
    <w:p>
      <w:pPr>
        <w:pStyle w:val="Heading3"/>
        <w:numPr>
          <w:ilvl w:val="2"/>
          <w:numId w:val="16"/>
        </w:numPr>
        <w:tabs>
          <w:tab w:pos="1574" w:val="left" w:leader="none"/>
          <w:tab w:pos="1575" w:val="left" w:leader="none"/>
        </w:tabs>
        <w:spacing w:line="240" w:lineRule="auto" w:before="0" w:after="0"/>
        <w:ind w:left="1574" w:right="0" w:hanging="862"/>
        <w:jc w:val="left"/>
      </w:pPr>
      <w:bookmarkStart w:name="_TOC_250028" w:id="8"/>
      <w:r>
        <w:rPr/>
        <w:t>Representação</w:t>
      </w:r>
      <w:r>
        <w:rPr>
          <w:spacing w:val="19"/>
        </w:rPr>
        <w:t> </w:t>
      </w:r>
      <w:r>
        <w:rPr/>
        <w:t>e</w:t>
      </w:r>
      <w:r>
        <w:rPr>
          <w:spacing w:val="20"/>
        </w:rPr>
        <w:t> </w:t>
      </w:r>
      <w:bookmarkEnd w:id="8"/>
      <w:r>
        <w:rPr/>
        <w:t>atributos</w:t>
      </w:r>
    </w:p>
    <w:p>
      <w:pPr>
        <w:pStyle w:val="BodyText"/>
        <w:spacing w:line="312" w:lineRule="auto" w:before="240"/>
        <w:ind w:left="713" w:right="1698" w:firstLine="351"/>
        <w:jc w:val="both"/>
      </w:pPr>
      <w:r>
        <w:rPr/>
        <w:t>Como já mencionado anteriormente, em análise de sentimentos em </w:t>
      </w:r>
      <w:r>
        <w:rPr>
          <w:i/>
        </w:rPr>
        <w:t>tweets </w:t>
      </w:r>
      <w:r>
        <w:rPr/>
        <w:t>não há um con-</w:t>
      </w:r>
      <w:r>
        <w:rPr>
          <w:spacing w:val="1"/>
        </w:rPr>
        <w:t> </w:t>
      </w:r>
      <w:r>
        <w:rPr/>
        <w:t>senso sobre quais atributos irão prover o melhor desempenho. Desta forma, com o objetivo de</w:t>
      </w:r>
      <w:r>
        <w:rPr>
          <w:spacing w:val="-57"/>
        </w:rPr>
        <w:t> </w:t>
      </w:r>
      <w:r>
        <w:rPr/>
        <w:t>validar a primeira hipótese, foram escolhidas duas técnicas para a representação de atributos:</w:t>
      </w:r>
      <w:r>
        <w:rPr>
          <w:spacing w:val="1"/>
        </w:rPr>
        <w:t> </w:t>
      </w:r>
      <w:r>
        <w:rPr>
          <w:i/>
        </w:rPr>
        <w:t>bag-of-words</w:t>
      </w:r>
      <w:r>
        <w:rPr>
          <w:i/>
          <w:spacing w:val="14"/>
        </w:rPr>
        <w:t> </w:t>
      </w:r>
      <w:r>
        <w:rPr/>
        <w:t>com</w:t>
      </w:r>
      <w:r>
        <w:rPr>
          <w:spacing w:val="14"/>
        </w:rPr>
        <w:t> </w:t>
      </w:r>
      <w:r>
        <w:rPr/>
        <w:t>unigramas</w:t>
      </w:r>
      <w:r>
        <w:rPr>
          <w:spacing w:val="13"/>
        </w:rPr>
        <w:t> </w:t>
      </w:r>
      <w:r>
        <w:rPr/>
        <w:t>e</w:t>
      </w:r>
      <w:r>
        <w:rPr>
          <w:spacing w:val="14"/>
        </w:rPr>
        <w:t> </w:t>
      </w:r>
      <w:r>
        <w:rPr>
          <w:i/>
        </w:rPr>
        <w:t>feature</w:t>
      </w:r>
      <w:r>
        <w:rPr>
          <w:i/>
          <w:spacing w:val="14"/>
        </w:rPr>
        <w:t> </w:t>
      </w:r>
      <w:r>
        <w:rPr>
          <w:i/>
        </w:rPr>
        <w:t>hashing</w:t>
      </w:r>
      <w:r>
        <w:rPr/>
        <w:t>.</w:t>
      </w:r>
      <w:r>
        <w:rPr>
          <w:spacing w:val="3"/>
        </w:rPr>
        <w:t> </w:t>
      </w:r>
      <w:r>
        <w:rPr/>
        <w:t>A</w:t>
      </w:r>
      <w:r>
        <w:rPr>
          <w:spacing w:val="13"/>
        </w:rPr>
        <w:t> </w:t>
      </w:r>
      <w:r>
        <w:rPr/>
        <w:t>segunda</w:t>
      </w:r>
      <w:r>
        <w:rPr>
          <w:spacing w:val="14"/>
        </w:rPr>
        <w:t> </w:t>
      </w:r>
      <w:r>
        <w:rPr/>
        <w:t>técnica</w:t>
      </w:r>
      <w:r>
        <w:rPr>
          <w:spacing w:val="14"/>
        </w:rPr>
        <w:t> </w:t>
      </w:r>
      <w:r>
        <w:rPr/>
        <w:t>foi</w:t>
      </w:r>
      <w:r>
        <w:rPr>
          <w:spacing w:val="13"/>
        </w:rPr>
        <w:t> </w:t>
      </w:r>
      <w:r>
        <w:rPr/>
        <w:t>escolhida</w:t>
      </w:r>
      <w:r>
        <w:rPr>
          <w:spacing w:val="14"/>
        </w:rPr>
        <w:t> </w:t>
      </w:r>
      <w:r>
        <w:rPr/>
        <w:t>por</w:t>
      </w:r>
      <w:r>
        <w:rPr>
          <w:spacing w:val="13"/>
        </w:rPr>
        <w:t> </w:t>
      </w:r>
      <w:r>
        <w:rPr/>
        <w:t>sua</w:t>
      </w:r>
      <w:r>
        <w:rPr>
          <w:spacing w:val="14"/>
        </w:rPr>
        <w:t> </w:t>
      </w:r>
      <w:r>
        <w:rPr/>
        <w:t>ca-</w:t>
      </w:r>
    </w:p>
    <w:p>
      <w:pPr>
        <w:spacing w:after="0" w:line="312" w:lineRule="auto"/>
        <w:jc w:val="both"/>
        <w:sectPr>
          <w:pgSz w:w="11910" w:h="16840"/>
          <w:pgMar w:header="480" w:footer="557" w:top="780" w:bottom="740" w:left="420" w:right="0"/>
        </w:sect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312" w:lineRule="auto" w:before="97"/>
        <w:ind w:left="1280" w:right="1131"/>
        <w:jc w:val="both"/>
      </w:pPr>
      <w:r>
        <w:rPr/>
        <w:t>racterística promissora em outros domínios de aplicação (Weinberger </w:t>
      </w:r>
      <w:r>
        <w:rPr>
          <w:i/>
        </w:rPr>
        <w:t>et al.</w:t>
      </w:r>
      <w:r>
        <w:rPr/>
        <w:t>, 2009; Shi </w:t>
      </w:r>
      <w:r>
        <w:rPr>
          <w:i/>
        </w:rPr>
        <w:t>et al.</w:t>
      </w:r>
      <w:r>
        <w:rPr/>
        <w:t>,</w:t>
      </w:r>
      <w:r>
        <w:rPr>
          <w:spacing w:val="1"/>
        </w:rPr>
        <w:t> </w:t>
      </w:r>
      <w:r>
        <w:rPr/>
        <w:t>2009; Ganchev &amp; Dredze, 2008; Forman &amp; Kirshenbaum, 2008; Caragea </w:t>
      </w:r>
      <w:r>
        <w:rPr>
          <w:i/>
        </w:rPr>
        <w:t>et al.</w:t>
      </w:r>
      <w:r>
        <w:rPr/>
        <w:t>, 2011) e pouca</w:t>
      </w:r>
      <w:r>
        <w:rPr>
          <w:spacing w:val="-57"/>
        </w:rPr>
        <w:t> </w:t>
      </w:r>
      <w:r>
        <w:rPr/>
        <w:t>exploração no contexto de análise de sentimentos — apenas o trabalho de Lin &amp; Kolcz (2012)</w:t>
      </w:r>
      <w:r>
        <w:rPr>
          <w:spacing w:val="-57"/>
        </w:rPr>
        <w:t> </w:t>
      </w:r>
      <w:r>
        <w:rPr/>
        <w:t>fez uso de </w:t>
      </w:r>
      <w:r>
        <w:rPr>
          <w:i/>
        </w:rPr>
        <w:t>feature hashing </w:t>
      </w:r>
      <w:r>
        <w:rPr/>
        <w:t>— em </w:t>
      </w:r>
      <w:r>
        <w:rPr>
          <w:i/>
        </w:rPr>
        <w:t>tweets </w:t>
      </w:r>
      <w:r>
        <w:rPr/>
        <w:t>não disponíveis publicamente. Além disso, nas duas</w:t>
      </w:r>
      <w:r>
        <w:rPr>
          <w:spacing w:val="1"/>
        </w:rPr>
        <w:t> </w:t>
      </w:r>
      <w:r>
        <w:rPr/>
        <w:t>formas de representação foram utilizados um léxico de sentimentos com objetivo de avaliar o</w:t>
      </w:r>
      <w:r>
        <w:rPr>
          <w:spacing w:val="1"/>
        </w:rPr>
        <w:t> </w:t>
      </w:r>
      <w:r>
        <w:rPr/>
        <w:t>poder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enriquecimento</w:t>
      </w:r>
      <w:r>
        <w:rPr>
          <w:spacing w:val="-1"/>
        </w:rPr>
        <w:t> </w:t>
      </w:r>
      <w:r>
        <w:rPr/>
        <w:t>promovido</w:t>
      </w:r>
      <w:r>
        <w:rPr>
          <w:spacing w:val="-2"/>
        </w:rPr>
        <w:t> </w:t>
      </w:r>
      <w:r>
        <w:rPr/>
        <w:t>pelo</w:t>
      </w:r>
      <w:r>
        <w:rPr>
          <w:spacing w:val="-1"/>
        </w:rPr>
        <w:t> </w:t>
      </w:r>
      <w:r>
        <w:rPr/>
        <w:t>mesmo.</w:t>
      </w:r>
    </w:p>
    <w:p>
      <w:pPr>
        <w:pStyle w:val="BodyText"/>
        <w:spacing w:line="312" w:lineRule="auto" w:before="3"/>
        <w:ind w:left="1280" w:right="1126" w:firstLine="351"/>
      </w:pPr>
      <w:r>
        <w:rPr>
          <w:spacing w:val="-1"/>
        </w:rPr>
        <w:t>Nos</w:t>
      </w:r>
      <w:r>
        <w:rPr>
          <w:spacing w:val="-14"/>
        </w:rPr>
        <w:t> </w:t>
      </w:r>
      <w:r>
        <w:rPr>
          <w:spacing w:val="-1"/>
        </w:rPr>
        <w:t>experimentos</w:t>
      </w:r>
      <w:r>
        <w:rPr>
          <w:spacing w:val="-13"/>
        </w:rPr>
        <w:t> </w:t>
      </w:r>
      <w:r>
        <w:rPr>
          <w:spacing w:val="-1"/>
        </w:rPr>
        <w:t>realizados</w:t>
      </w:r>
      <w:r>
        <w:rPr>
          <w:spacing w:val="-14"/>
        </w:rPr>
        <w:t> </w:t>
      </w:r>
      <w:r>
        <w:rPr/>
        <w:t>nesta</w:t>
      </w:r>
      <w:r>
        <w:rPr>
          <w:spacing w:val="-13"/>
        </w:rPr>
        <w:t> </w:t>
      </w:r>
      <w:r>
        <w:rPr/>
        <w:t>tese,</w:t>
      </w:r>
      <w:r>
        <w:rPr>
          <w:spacing w:val="-11"/>
        </w:rPr>
        <w:t> </w:t>
      </w:r>
      <w:r>
        <w:rPr/>
        <w:t>foram</w:t>
      </w:r>
      <w:r>
        <w:rPr>
          <w:spacing w:val="-13"/>
        </w:rPr>
        <w:t> </w:t>
      </w:r>
      <w:r>
        <w:rPr/>
        <w:t>avaliados</w:t>
      </w:r>
      <w:r>
        <w:rPr>
          <w:spacing w:val="-14"/>
        </w:rPr>
        <w:t> </w:t>
      </w:r>
      <w:r>
        <w:rPr/>
        <w:t>agregadores</w:t>
      </w:r>
      <w:r>
        <w:rPr>
          <w:spacing w:val="-13"/>
        </w:rPr>
        <w:t> </w:t>
      </w:r>
      <w:r>
        <w:rPr/>
        <w:t>de</w:t>
      </w:r>
      <w:r>
        <w:rPr>
          <w:spacing w:val="-14"/>
        </w:rPr>
        <w:t> </w:t>
      </w:r>
      <w:r>
        <w:rPr/>
        <w:t>classificadores</w:t>
      </w:r>
      <w:r>
        <w:rPr>
          <w:spacing w:val="-13"/>
        </w:rPr>
        <w:t> </w:t>
      </w:r>
      <w:r>
        <w:rPr/>
        <w:t>com</w:t>
      </w:r>
      <w:r>
        <w:rPr>
          <w:spacing w:val="-57"/>
        </w:rPr>
        <w:t> </w:t>
      </w:r>
      <w:r>
        <w:rPr/>
        <w:t>quatro</w:t>
      </w:r>
      <w:r>
        <w:rPr>
          <w:spacing w:val="-2"/>
        </w:rPr>
        <w:t> </w:t>
      </w:r>
      <w:r>
        <w:rPr/>
        <w:t>variações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conjuntos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atributos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saber:</w:t>
      </w:r>
    </w:p>
    <w:p>
      <w:pPr>
        <w:pStyle w:val="ListParagraph"/>
        <w:numPr>
          <w:ilvl w:val="3"/>
          <w:numId w:val="16"/>
        </w:numPr>
        <w:tabs>
          <w:tab w:pos="1867" w:val="left" w:leader="none"/>
        </w:tabs>
        <w:spacing w:line="240" w:lineRule="auto" w:before="216" w:after="0"/>
        <w:ind w:left="1866" w:right="0" w:hanging="298"/>
        <w:jc w:val="left"/>
        <w:rPr>
          <w:sz w:val="24"/>
        </w:rPr>
      </w:pPr>
      <w:r>
        <w:rPr>
          <w:sz w:val="24"/>
        </w:rPr>
        <w:t>Considerando</w:t>
      </w:r>
      <w:r>
        <w:rPr>
          <w:spacing w:val="-7"/>
          <w:sz w:val="24"/>
        </w:rPr>
        <w:t> </w:t>
      </w:r>
      <w:r>
        <w:rPr>
          <w:i/>
          <w:sz w:val="24"/>
        </w:rPr>
        <w:t>bag-of-words</w:t>
      </w:r>
      <w:r>
        <w:rPr>
          <w:i/>
          <w:spacing w:val="-7"/>
          <w:sz w:val="24"/>
        </w:rPr>
        <w:t> </w:t>
      </w:r>
      <w:r>
        <w:rPr>
          <w:sz w:val="24"/>
        </w:rPr>
        <w:t>com</w:t>
      </w:r>
      <w:r>
        <w:rPr>
          <w:spacing w:val="-6"/>
          <w:sz w:val="24"/>
        </w:rPr>
        <w:t> </w:t>
      </w:r>
      <w:r>
        <w:rPr>
          <w:sz w:val="24"/>
        </w:rPr>
        <w:t>unigramas</w:t>
      </w:r>
      <w:r>
        <w:rPr>
          <w:spacing w:val="-7"/>
          <w:sz w:val="24"/>
        </w:rPr>
        <w:t> </w:t>
      </w:r>
      <w:r>
        <w:rPr>
          <w:sz w:val="24"/>
        </w:rPr>
        <w:t>somente.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3"/>
          <w:numId w:val="16"/>
        </w:numPr>
        <w:tabs>
          <w:tab w:pos="1867" w:val="left" w:leader="none"/>
        </w:tabs>
        <w:spacing w:line="240" w:lineRule="auto" w:before="0" w:after="0"/>
        <w:ind w:left="1866" w:right="0" w:hanging="298"/>
        <w:jc w:val="left"/>
        <w:rPr>
          <w:sz w:val="24"/>
        </w:rPr>
      </w:pPr>
      <w:r>
        <w:rPr>
          <w:sz w:val="24"/>
        </w:rPr>
        <w:t>Considerando</w:t>
      </w:r>
      <w:r>
        <w:rPr>
          <w:spacing w:val="-6"/>
          <w:sz w:val="24"/>
        </w:rPr>
        <w:t> </w:t>
      </w:r>
      <w:r>
        <w:rPr>
          <w:i/>
          <w:sz w:val="24"/>
        </w:rPr>
        <w:t>bag-of-words</w:t>
      </w:r>
      <w:r>
        <w:rPr>
          <w:i/>
          <w:spacing w:val="-6"/>
          <w:sz w:val="24"/>
        </w:rPr>
        <w:t> </w:t>
      </w:r>
      <w:r>
        <w:rPr>
          <w:sz w:val="24"/>
        </w:rPr>
        <w:t>com</w:t>
      </w:r>
      <w:r>
        <w:rPr>
          <w:spacing w:val="-5"/>
          <w:sz w:val="24"/>
        </w:rPr>
        <w:t> </w:t>
      </w:r>
      <w:r>
        <w:rPr>
          <w:sz w:val="24"/>
        </w:rPr>
        <w:t>unigramas</w:t>
      </w:r>
      <w:r>
        <w:rPr>
          <w:spacing w:val="-6"/>
          <w:sz w:val="24"/>
        </w:rPr>
        <w:t> </w:t>
      </w:r>
      <w:r>
        <w:rPr>
          <w:sz w:val="24"/>
        </w:rPr>
        <w:t>e</w:t>
      </w:r>
      <w:r>
        <w:rPr>
          <w:spacing w:val="-5"/>
          <w:sz w:val="24"/>
        </w:rPr>
        <w:t> </w:t>
      </w:r>
      <w:r>
        <w:rPr>
          <w:sz w:val="24"/>
        </w:rPr>
        <w:t>léxicos</w:t>
      </w:r>
      <w:r>
        <w:rPr>
          <w:spacing w:val="-6"/>
          <w:sz w:val="24"/>
        </w:rPr>
        <w:t> </w:t>
      </w:r>
      <w:r>
        <w:rPr>
          <w:sz w:val="24"/>
        </w:rPr>
        <w:t>provenientes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sz w:val="24"/>
        </w:rPr>
        <w:t>Liu</w:t>
      </w:r>
      <w:r>
        <w:rPr>
          <w:spacing w:val="-5"/>
          <w:sz w:val="24"/>
        </w:rPr>
        <w:t> </w:t>
      </w:r>
      <w:r>
        <w:rPr>
          <w:sz w:val="24"/>
        </w:rPr>
        <w:t>(2012).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3"/>
          <w:numId w:val="16"/>
        </w:numPr>
        <w:tabs>
          <w:tab w:pos="1867" w:val="left" w:leader="none"/>
        </w:tabs>
        <w:spacing w:line="240" w:lineRule="auto" w:before="0" w:after="0"/>
        <w:ind w:left="1866" w:right="0" w:hanging="298"/>
        <w:jc w:val="left"/>
        <w:rPr>
          <w:sz w:val="24"/>
        </w:rPr>
      </w:pPr>
      <w:r>
        <w:rPr>
          <w:sz w:val="24"/>
        </w:rPr>
        <w:t>Considerando</w:t>
      </w:r>
      <w:r>
        <w:rPr>
          <w:spacing w:val="-8"/>
          <w:sz w:val="24"/>
        </w:rPr>
        <w:t> </w:t>
      </w:r>
      <w:r>
        <w:rPr>
          <w:i/>
          <w:sz w:val="24"/>
        </w:rPr>
        <w:t>feature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hashing</w:t>
      </w:r>
      <w:r>
        <w:rPr>
          <w:sz w:val="24"/>
        </w:rPr>
        <w:t>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3"/>
          <w:numId w:val="16"/>
        </w:numPr>
        <w:tabs>
          <w:tab w:pos="1867" w:val="left" w:leader="none"/>
        </w:tabs>
        <w:spacing w:line="240" w:lineRule="auto" w:before="0" w:after="0"/>
        <w:ind w:left="1866" w:right="0" w:hanging="298"/>
        <w:jc w:val="left"/>
        <w:rPr>
          <w:sz w:val="24"/>
        </w:rPr>
      </w:pPr>
      <w:r>
        <w:rPr>
          <w:sz w:val="24"/>
        </w:rPr>
        <w:t>Considerando</w:t>
      </w:r>
      <w:r>
        <w:rPr>
          <w:spacing w:val="-6"/>
          <w:sz w:val="24"/>
        </w:rPr>
        <w:t> </w:t>
      </w:r>
      <w:r>
        <w:rPr>
          <w:i/>
          <w:sz w:val="24"/>
        </w:rPr>
        <w:t>feature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hashing</w:t>
      </w:r>
      <w:r>
        <w:rPr>
          <w:i/>
          <w:spacing w:val="-5"/>
          <w:sz w:val="24"/>
        </w:rPr>
        <w:t> </w:t>
      </w:r>
      <w:r>
        <w:rPr>
          <w:sz w:val="24"/>
        </w:rPr>
        <w:t>e</w:t>
      </w:r>
      <w:r>
        <w:rPr>
          <w:spacing w:val="-5"/>
          <w:sz w:val="24"/>
        </w:rPr>
        <w:t> </w:t>
      </w:r>
      <w:r>
        <w:rPr>
          <w:sz w:val="24"/>
        </w:rPr>
        <w:t>léxicos</w:t>
      </w:r>
      <w:r>
        <w:rPr>
          <w:spacing w:val="-5"/>
          <w:sz w:val="24"/>
        </w:rPr>
        <w:t> </w:t>
      </w:r>
      <w:r>
        <w:rPr>
          <w:sz w:val="24"/>
        </w:rPr>
        <w:t>provenientes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sz w:val="24"/>
        </w:rPr>
        <w:t>Liu</w:t>
      </w:r>
      <w:r>
        <w:rPr>
          <w:spacing w:val="-5"/>
          <w:sz w:val="24"/>
        </w:rPr>
        <w:t> </w:t>
      </w:r>
      <w:r>
        <w:rPr>
          <w:sz w:val="24"/>
        </w:rPr>
        <w:t>(2012).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ind w:left="1631"/>
      </w:pPr>
      <w:r>
        <w:rPr/>
        <w:t>Os</w:t>
      </w:r>
      <w:r>
        <w:rPr>
          <w:spacing w:val="-7"/>
        </w:rPr>
        <w:t> </w:t>
      </w:r>
      <w:r>
        <w:rPr/>
        <w:t>atributos</w:t>
      </w:r>
      <w:r>
        <w:rPr>
          <w:spacing w:val="-6"/>
        </w:rPr>
        <w:t> </w:t>
      </w:r>
      <w:r>
        <w:rPr/>
        <w:t>empregados</w:t>
      </w:r>
      <w:r>
        <w:rPr>
          <w:spacing w:val="-6"/>
        </w:rPr>
        <w:t> </w:t>
      </w:r>
      <w:r>
        <w:rPr/>
        <w:t>são</w:t>
      </w:r>
      <w:r>
        <w:rPr>
          <w:spacing w:val="-6"/>
        </w:rPr>
        <w:t> </w:t>
      </w:r>
      <w:r>
        <w:rPr/>
        <w:t>apresentados</w:t>
      </w:r>
      <w:r>
        <w:rPr>
          <w:spacing w:val="-6"/>
        </w:rPr>
        <w:t> </w:t>
      </w:r>
      <w:r>
        <w:rPr/>
        <w:t>com</w:t>
      </w:r>
      <w:r>
        <w:rPr>
          <w:spacing w:val="-6"/>
        </w:rPr>
        <w:t> </w:t>
      </w:r>
      <w:r>
        <w:rPr/>
        <w:t>maiores</w:t>
      </w:r>
      <w:r>
        <w:rPr>
          <w:spacing w:val="-6"/>
        </w:rPr>
        <w:t> </w:t>
      </w:r>
      <w:r>
        <w:rPr/>
        <w:t>detalhes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seguir.</w:t>
      </w:r>
    </w:p>
    <w:p>
      <w:pPr>
        <w:pStyle w:val="BodyText"/>
        <w:spacing w:before="5"/>
        <w:rPr>
          <w:sz w:val="39"/>
        </w:rPr>
      </w:pPr>
    </w:p>
    <w:p>
      <w:pPr>
        <w:pStyle w:val="Heading6"/>
        <w:numPr>
          <w:ilvl w:val="3"/>
          <w:numId w:val="17"/>
        </w:numPr>
        <w:tabs>
          <w:tab w:pos="2177" w:val="left" w:leader="none"/>
          <w:tab w:pos="2178" w:val="left" w:leader="none"/>
        </w:tabs>
        <w:spacing w:line="240" w:lineRule="auto" w:before="1" w:after="0"/>
        <w:ind w:left="2177" w:right="0" w:hanging="898"/>
        <w:jc w:val="left"/>
      </w:pPr>
      <w:bookmarkStart w:name="_TOC_250027" w:id="9"/>
      <w:bookmarkEnd w:id="9"/>
      <w:r>
        <w:rPr/>
        <w:t>Bag-of-words</w:t>
      </w:r>
    </w:p>
    <w:p>
      <w:pPr>
        <w:pStyle w:val="BodyText"/>
        <w:spacing w:line="312" w:lineRule="auto" w:before="251"/>
        <w:ind w:left="1280" w:right="1131" w:firstLine="351"/>
        <w:jc w:val="both"/>
      </w:pPr>
      <w:r>
        <w:rPr/>
        <w:t>O modelo de representação </w:t>
      </w:r>
      <w:r>
        <w:rPr>
          <w:i/>
        </w:rPr>
        <w:t>bag-of-words </w:t>
      </w:r>
      <w:r>
        <w:rPr/>
        <w:t>(BoW), um dos mais utilizados em diversas apli-</w:t>
      </w:r>
      <w:r>
        <w:rPr>
          <w:spacing w:val="-57"/>
        </w:rPr>
        <w:t> </w:t>
      </w:r>
      <w:r>
        <w:rPr/>
        <w:t>cações</w:t>
      </w:r>
      <w:r>
        <w:rPr>
          <w:spacing w:val="-9"/>
        </w:rPr>
        <w:t> </w:t>
      </w:r>
      <w:r>
        <w:rPr/>
        <w:t>em</w:t>
      </w:r>
      <w:r>
        <w:rPr>
          <w:spacing w:val="-8"/>
        </w:rPr>
        <w:t> </w:t>
      </w:r>
      <w:r>
        <w:rPr/>
        <w:t>aprendizagem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máquina</w:t>
      </w:r>
      <w:r>
        <w:rPr>
          <w:spacing w:val="-8"/>
        </w:rPr>
        <w:t> </w:t>
      </w:r>
      <w:r>
        <w:rPr/>
        <w:t>(Forman,</w:t>
      </w:r>
      <w:r>
        <w:rPr>
          <w:spacing w:val="-8"/>
        </w:rPr>
        <w:t> </w:t>
      </w:r>
      <w:r>
        <w:rPr/>
        <w:t>2003;</w:t>
      </w:r>
      <w:r>
        <w:rPr>
          <w:spacing w:val="-8"/>
        </w:rPr>
        <w:t> </w:t>
      </w:r>
      <w:r>
        <w:rPr/>
        <w:t>Sebastiani,</w:t>
      </w:r>
      <w:r>
        <w:rPr>
          <w:spacing w:val="-8"/>
        </w:rPr>
        <w:t> </w:t>
      </w:r>
      <w:r>
        <w:rPr/>
        <w:t>2002),</w:t>
      </w:r>
      <w:r>
        <w:rPr>
          <w:spacing w:val="-7"/>
        </w:rPr>
        <w:t> </w:t>
      </w:r>
      <w:r>
        <w:rPr/>
        <w:t>é</w:t>
      </w:r>
      <w:r>
        <w:rPr>
          <w:spacing w:val="-8"/>
        </w:rPr>
        <w:t> </w:t>
      </w:r>
      <w:r>
        <w:rPr/>
        <w:t>também</w:t>
      </w:r>
      <w:r>
        <w:rPr>
          <w:spacing w:val="-8"/>
        </w:rPr>
        <w:t> </w:t>
      </w:r>
      <w:r>
        <w:rPr/>
        <w:t>amplamente</w:t>
      </w:r>
      <w:r>
        <w:rPr>
          <w:spacing w:val="-57"/>
        </w:rPr>
        <w:t> </w:t>
      </w:r>
      <w:r>
        <w:rPr/>
        <w:t>estudado e praticado em análise de sentimentos (Pang </w:t>
      </w:r>
      <w:r>
        <w:rPr>
          <w:i/>
        </w:rPr>
        <w:t>et al.</w:t>
      </w:r>
      <w:r>
        <w:rPr/>
        <w:t>, 2002; Dave </w:t>
      </w:r>
      <w:r>
        <w:rPr>
          <w:i/>
        </w:rPr>
        <w:t>et al.</w:t>
      </w:r>
      <w:r>
        <w:rPr/>
        <w:t>, 2003; Kim &amp;</w:t>
      </w:r>
      <w:r>
        <w:rPr>
          <w:spacing w:val="1"/>
        </w:rPr>
        <w:t> </w:t>
      </w:r>
      <w:r>
        <w:rPr/>
        <w:t>Hovy, 2006; Kouloumpis </w:t>
      </w:r>
      <w:r>
        <w:rPr>
          <w:i/>
        </w:rPr>
        <w:t>et al.</w:t>
      </w:r>
      <w:r>
        <w:rPr/>
        <w:t>, 2011; Lin &amp; Kolcz, 2012; Ghiassi </w:t>
      </w:r>
      <w:r>
        <w:rPr>
          <w:i/>
        </w:rPr>
        <w:t>et al.</w:t>
      </w:r>
      <w:r>
        <w:rPr/>
        <w:t>, 2013; Zhu </w:t>
      </w:r>
      <w:r>
        <w:rPr>
          <w:i/>
        </w:rPr>
        <w:t>et al.</w:t>
      </w:r>
      <w:r>
        <w:rPr/>
        <w:t>,</w:t>
      </w:r>
      <w:r>
        <w:rPr>
          <w:spacing w:val="1"/>
        </w:rPr>
        <w:t> </w:t>
      </w:r>
      <w:r>
        <w:rPr/>
        <w:t>2014).</w:t>
      </w:r>
      <w:r>
        <w:rPr>
          <w:spacing w:val="1"/>
        </w:rPr>
        <w:t> </w:t>
      </w:r>
      <w:r>
        <w:rPr/>
        <w:t>Esta representação é construída considerando </w:t>
      </w:r>
      <w:r>
        <w:rPr>
          <w:i/>
        </w:rPr>
        <w:t>n-grams</w:t>
      </w:r>
      <w:r>
        <w:rPr/>
        <w:t>, uma sequência contínua de </w:t>
      </w:r>
      <w:r>
        <w:rPr>
          <w:i/>
        </w:rPr>
        <w:t>n</w:t>
      </w:r>
      <w:r>
        <w:rPr>
          <w:i/>
          <w:spacing w:val="1"/>
        </w:rPr>
        <w:t> </w:t>
      </w:r>
      <w:r>
        <w:rPr/>
        <w:t>itens a partir de uma fonte textual ou falada.</w:t>
      </w:r>
      <w:r>
        <w:rPr>
          <w:spacing w:val="1"/>
        </w:rPr>
        <w:t> </w:t>
      </w:r>
      <w:r>
        <w:rPr/>
        <w:t>Em particular, uma BoW considera individual-</w:t>
      </w:r>
      <w:r>
        <w:rPr>
          <w:spacing w:val="1"/>
        </w:rPr>
        <w:t> </w:t>
      </w:r>
      <w:r>
        <w:rPr/>
        <w:t>mente as palavras (</w:t>
      </w:r>
      <w:r>
        <w:rPr>
          <w:i/>
        </w:rPr>
        <w:t>grams</w:t>
      </w:r>
      <w:r>
        <w:rPr/>
        <w:t>) de um </w:t>
      </w:r>
      <w:r>
        <w:rPr>
          <w:i/>
        </w:rPr>
        <w:t>tweet </w:t>
      </w:r>
      <w:r>
        <w:rPr/>
        <w:t>como atributos, assumindo uma independência entre</w:t>
      </w:r>
      <w:r>
        <w:rPr>
          <w:spacing w:val="1"/>
        </w:rPr>
        <w:t> </w:t>
      </w:r>
      <w:r>
        <w:rPr/>
        <w:t>tais</w:t>
      </w:r>
      <w:r>
        <w:rPr>
          <w:spacing w:val="-3"/>
        </w:rPr>
        <w:t> </w:t>
      </w:r>
      <w:r>
        <w:rPr/>
        <w:t>palavras.</w:t>
      </w:r>
      <w:r>
        <w:rPr>
          <w:spacing w:val="14"/>
        </w:rPr>
        <w:t> </w:t>
      </w:r>
      <w:r>
        <w:rPr/>
        <w:t>O</w:t>
      </w:r>
      <w:r>
        <w:rPr>
          <w:spacing w:val="-3"/>
        </w:rPr>
        <w:t> </w:t>
      </w:r>
      <w:r>
        <w:rPr/>
        <w:t>texto</w:t>
      </w:r>
      <w:r>
        <w:rPr>
          <w:spacing w:val="-3"/>
        </w:rPr>
        <w:t> </w:t>
      </w:r>
      <w:r>
        <w:rPr/>
        <w:t>é</w:t>
      </w:r>
      <w:r>
        <w:rPr>
          <w:spacing w:val="-3"/>
        </w:rPr>
        <w:t> </w:t>
      </w:r>
      <w:r>
        <w:rPr/>
        <w:t>representado</w:t>
      </w:r>
      <w:r>
        <w:rPr>
          <w:spacing w:val="-3"/>
        </w:rPr>
        <w:t> </w:t>
      </w:r>
      <w:r>
        <w:rPr/>
        <w:t>como</w:t>
      </w:r>
      <w:r>
        <w:rPr>
          <w:spacing w:val="-3"/>
        </w:rPr>
        <w:t> </w:t>
      </w:r>
      <w:r>
        <w:rPr/>
        <w:t>uma</w:t>
      </w:r>
      <w:r>
        <w:rPr>
          <w:spacing w:val="-3"/>
        </w:rPr>
        <w:t> </w:t>
      </w:r>
      <w:r>
        <w:rPr/>
        <w:t>coleção</w:t>
      </w:r>
      <w:r>
        <w:rPr>
          <w:spacing w:val="-3"/>
        </w:rPr>
        <w:t> </w:t>
      </w:r>
      <w:r>
        <w:rPr/>
        <w:t>não</w:t>
      </w:r>
      <w:r>
        <w:rPr>
          <w:spacing w:val="-3"/>
        </w:rPr>
        <w:t> </w:t>
      </w:r>
      <w:r>
        <w:rPr/>
        <w:t>ordenada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palavras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convertido</w:t>
      </w:r>
      <w:r>
        <w:rPr>
          <w:spacing w:val="-57"/>
        </w:rPr>
        <w:t> </w:t>
      </w:r>
      <w:r>
        <w:rPr/>
        <w:t>em</w:t>
      </w:r>
      <w:r>
        <w:rPr>
          <w:spacing w:val="-9"/>
        </w:rPr>
        <w:t> </w:t>
      </w:r>
      <w:r>
        <w:rPr/>
        <w:t>um</w:t>
      </w:r>
      <w:r>
        <w:rPr>
          <w:spacing w:val="-9"/>
        </w:rPr>
        <w:t> </w:t>
      </w:r>
      <w:r>
        <w:rPr/>
        <w:t>vetor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características</w:t>
      </w:r>
      <w:r>
        <w:rPr>
          <w:spacing w:val="-8"/>
        </w:rPr>
        <w:t> </w:t>
      </w:r>
      <w:r>
        <w:rPr/>
        <w:t>ou</w:t>
      </w:r>
      <w:r>
        <w:rPr>
          <w:spacing w:val="-9"/>
        </w:rPr>
        <w:t> </w:t>
      </w:r>
      <w:r>
        <w:rPr/>
        <w:t>atributos.</w:t>
      </w:r>
      <w:r>
        <w:rPr>
          <w:spacing w:val="7"/>
        </w:rPr>
        <w:t> </w:t>
      </w:r>
      <w:r>
        <w:rPr/>
        <w:t>Há</w:t>
      </w:r>
      <w:r>
        <w:rPr>
          <w:spacing w:val="-9"/>
        </w:rPr>
        <w:t> </w:t>
      </w:r>
      <w:r>
        <w:rPr/>
        <w:t>duas</w:t>
      </w:r>
      <w:r>
        <w:rPr>
          <w:spacing w:val="-9"/>
        </w:rPr>
        <w:t> </w:t>
      </w:r>
      <w:r>
        <w:rPr/>
        <w:t>possíveis</w:t>
      </w:r>
      <w:r>
        <w:rPr>
          <w:spacing w:val="-9"/>
        </w:rPr>
        <w:t> </w:t>
      </w:r>
      <w:r>
        <w:rPr/>
        <w:t>formas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mensurar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frequência</w:t>
      </w:r>
      <w:r>
        <w:rPr>
          <w:spacing w:val="-57"/>
        </w:rPr>
        <w:t> </w:t>
      </w:r>
      <w:r>
        <w:rPr/>
        <w:t>das palavras (</w:t>
      </w:r>
      <w:r>
        <w:rPr>
          <w:i/>
        </w:rPr>
        <w:t>grams</w:t>
      </w:r>
      <w:r>
        <w:rPr/>
        <w:t>) em um </w:t>
      </w:r>
      <w:r>
        <w:rPr>
          <w:i/>
        </w:rPr>
        <w:t>tweet</w:t>
      </w:r>
      <w:r>
        <w:rPr/>
        <w:t>:</w:t>
      </w:r>
      <w:r>
        <w:rPr>
          <w:spacing w:val="1"/>
        </w:rPr>
        <w:t> </w:t>
      </w:r>
      <w:r>
        <w:rPr/>
        <w:t>(i) presença do termo ou </w:t>
      </w:r>
      <w:r>
        <w:rPr>
          <w:i/>
        </w:rPr>
        <w:t>gram </w:t>
      </w:r>
      <w:r>
        <w:rPr/>
        <w:t>(</w:t>
      </w:r>
      <w:r>
        <w:rPr>
          <w:i/>
        </w:rPr>
        <w:t>tp</w:t>
      </w:r>
      <w:r>
        <w:rPr/>
        <w:t>), calculada conforme</w:t>
      </w:r>
      <w:r>
        <w:rPr>
          <w:spacing w:val="1"/>
        </w:rPr>
        <w:t> </w:t>
      </w:r>
      <w:r>
        <w:rPr>
          <w:w w:val="95"/>
        </w:rPr>
        <w:t>equação </w:t>
      </w:r>
      <w:r>
        <w:rPr>
          <w:color w:val="0000B3"/>
          <w:w w:val="95"/>
        </w:rPr>
        <w:t>2.1</w:t>
      </w:r>
      <w:r>
        <w:rPr>
          <w:w w:val="95"/>
        </w:rPr>
        <w:t>; (ii) frequência do termo ou </w:t>
      </w:r>
      <w:r>
        <w:rPr>
          <w:i/>
          <w:w w:val="95"/>
        </w:rPr>
        <w:t>gram </w:t>
      </w:r>
      <w:r>
        <w:rPr>
          <w:w w:val="95"/>
        </w:rPr>
        <w:t>(</w:t>
      </w:r>
      <w:r>
        <w:rPr>
          <w:i/>
          <w:w w:val="95"/>
        </w:rPr>
        <w:t>tf </w:t>
      </w:r>
      <w:r>
        <w:rPr>
          <w:w w:val="95"/>
        </w:rPr>
        <w:t>), calculada conforme equação </w:t>
      </w:r>
      <w:r>
        <w:rPr>
          <w:color w:val="0000B3"/>
          <w:w w:val="95"/>
        </w:rPr>
        <w:t>2.2</w:t>
      </w:r>
      <w:r>
        <w:rPr>
          <w:w w:val="95"/>
        </w:rPr>
        <w:t>.</w:t>
      </w:r>
      <w:r>
        <w:rPr>
          <w:spacing w:val="1"/>
          <w:w w:val="95"/>
        </w:rPr>
        <w:t> </w:t>
      </w:r>
      <w:r>
        <w:rPr>
          <w:w w:val="95"/>
        </w:rPr>
        <w:t>De modo</w:t>
      </w:r>
      <w:r>
        <w:rPr>
          <w:spacing w:val="1"/>
          <w:w w:val="95"/>
        </w:rPr>
        <w:t> </w:t>
      </w:r>
      <w:r>
        <w:rPr/>
        <w:t>geral,</w:t>
      </w:r>
      <w:r>
        <w:rPr>
          <w:spacing w:val="-9"/>
        </w:rPr>
        <w:t> </w:t>
      </w:r>
      <w:r>
        <w:rPr/>
        <w:t>em</w:t>
      </w:r>
      <w:r>
        <w:rPr>
          <w:spacing w:val="-9"/>
        </w:rPr>
        <w:t> </w:t>
      </w:r>
      <w:r>
        <w:rPr/>
        <w:t>recuperação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informação</w:t>
      </w:r>
      <w:r>
        <w:rPr>
          <w:spacing w:val="-9"/>
        </w:rPr>
        <w:t> </w:t>
      </w:r>
      <w:r>
        <w:rPr/>
        <w:t>ou</w:t>
      </w:r>
      <w:r>
        <w:rPr>
          <w:spacing w:val="-9"/>
        </w:rPr>
        <w:t> </w:t>
      </w:r>
      <w:r>
        <w:rPr/>
        <w:t>classificação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textos</w:t>
      </w:r>
      <w:r>
        <w:rPr>
          <w:spacing w:val="-9"/>
        </w:rPr>
        <w:t> </w:t>
      </w:r>
      <w:r>
        <w:rPr/>
        <w:t>em</w:t>
      </w:r>
      <w:r>
        <w:rPr>
          <w:spacing w:val="-10"/>
        </w:rPr>
        <w:t> </w:t>
      </w:r>
      <w:r>
        <w:rPr/>
        <w:t>relação</w:t>
      </w:r>
      <w:r>
        <w:rPr>
          <w:spacing w:val="-9"/>
        </w:rPr>
        <w:t> </w:t>
      </w:r>
      <w:r>
        <w:rPr/>
        <w:t>à</w:t>
      </w:r>
      <w:r>
        <w:rPr>
          <w:spacing w:val="-9"/>
        </w:rPr>
        <w:t> </w:t>
      </w:r>
      <w:r>
        <w:rPr/>
        <w:t>tópicos,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frequên-</w:t>
      </w:r>
      <w:r>
        <w:rPr>
          <w:spacing w:val="-58"/>
        </w:rPr>
        <w:t> </w:t>
      </w:r>
      <w:r>
        <w:rPr>
          <w:w w:val="95"/>
        </w:rPr>
        <w:t>cia de </w:t>
      </w:r>
      <w:r>
        <w:rPr>
          <w:i/>
          <w:w w:val="95"/>
        </w:rPr>
        <w:t>n-grams tf</w:t>
      </w:r>
      <w:r>
        <w:rPr>
          <w:i/>
          <w:spacing w:val="1"/>
          <w:w w:val="95"/>
        </w:rPr>
        <w:t> </w:t>
      </w:r>
      <w:r>
        <w:rPr>
          <w:w w:val="95"/>
        </w:rPr>
        <w:t>tem mostrado melhores resultados, enquanto, em classificação de sentimentos,</w:t>
      </w:r>
      <w:r>
        <w:rPr>
          <w:spacing w:val="1"/>
          <w:w w:val="95"/>
        </w:rPr>
        <w:t> </w:t>
      </w:r>
      <w:r>
        <w:rPr/>
        <w:t>Pang </w:t>
      </w:r>
      <w:r>
        <w:rPr>
          <w:i/>
        </w:rPr>
        <w:t>et al. </w:t>
      </w:r>
      <w:r>
        <w:rPr/>
        <w:t>(2002) mostraram que o uso da informação sobre presença de termos, </w:t>
      </w:r>
      <w:r>
        <w:rPr>
          <w:i/>
        </w:rPr>
        <w:t>tp</w:t>
      </w:r>
      <w:r>
        <w:rPr/>
        <w:t>, proporci-</w:t>
      </w:r>
      <w:r>
        <w:rPr>
          <w:spacing w:val="-57"/>
        </w:rPr>
        <w:t> </w:t>
      </w:r>
      <w:r>
        <w:rPr/>
        <w:t>ona</w:t>
      </w:r>
      <w:r>
        <w:rPr>
          <w:spacing w:val="-9"/>
        </w:rPr>
        <w:t> </w:t>
      </w:r>
      <w:r>
        <w:rPr/>
        <w:t>melhores</w:t>
      </w:r>
      <w:r>
        <w:rPr>
          <w:spacing w:val="-8"/>
        </w:rPr>
        <w:t> </w:t>
      </w:r>
      <w:r>
        <w:rPr/>
        <w:t>resultados.</w:t>
      </w:r>
      <w:r>
        <w:rPr>
          <w:spacing w:val="8"/>
        </w:rPr>
        <w:t> </w:t>
      </w:r>
      <w:r>
        <w:rPr/>
        <w:t>Esta</w:t>
      </w:r>
      <w:r>
        <w:rPr>
          <w:spacing w:val="-8"/>
        </w:rPr>
        <w:t> </w:t>
      </w:r>
      <w:r>
        <w:rPr/>
        <w:t>tese</w:t>
      </w:r>
      <w:r>
        <w:rPr>
          <w:spacing w:val="-8"/>
        </w:rPr>
        <w:t> </w:t>
      </w:r>
      <w:r>
        <w:rPr/>
        <w:t>assume</w:t>
      </w:r>
      <w:r>
        <w:rPr>
          <w:spacing w:val="-9"/>
        </w:rPr>
        <w:t> </w:t>
      </w:r>
      <w:r>
        <w:rPr/>
        <w:t>o</w:t>
      </w:r>
      <w:r>
        <w:rPr>
          <w:spacing w:val="-8"/>
        </w:rPr>
        <w:t> </w:t>
      </w:r>
      <w:r>
        <w:rPr/>
        <w:t>uso</w:t>
      </w:r>
      <w:r>
        <w:rPr>
          <w:spacing w:val="-9"/>
        </w:rPr>
        <w:t> </w:t>
      </w:r>
      <w:r>
        <w:rPr/>
        <w:t>da</w:t>
      </w:r>
      <w:r>
        <w:rPr>
          <w:spacing w:val="-8"/>
        </w:rPr>
        <w:t> </w:t>
      </w:r>
      <w:r>
        <w:rPr/>
        <w:t>informação</w:t>
      </w:r>
      <w:r>
        <w:rPr>
          <w:spacing w:val="-8"/>
        </w:rPr>
        <w:t> </w:t>
      </w:r>
      <w:r>
        <w:rPr/>
        <w:t>sobre</w:t>
      </w:r>
      <w:r>
        <w:rPr>
          <w:spacing w:val="-9"/>
        </w:rPr>
        <w:t> </w:t>
      </w:r>
      <w:r>
        <w:rPr/>
        <w:t>presença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termos</w:t>
      </w:r>
      <w:r>
        <w:rPr>
          <w:spacing w:val="-8"/>
        </w:rPr>
        <w:t> </w:t>
      </w:r>
      <w:r>
        <w:rPr/>
        <w:t>(Pang</w:t>
      </w:r>
      <w:r>
        <w:rPr>
          <w:spacing w:val="-58"/>
        </w:rPr>
        <w:t> </w:t>
      </w:r>
      <w:r>
        <w:rPr>
          <w:i/>
        </w:rPr>
        <w:t>et</w:t>
      </w:r>
      <w:r>
        <w:rPr>
          <w:i/>
          <w:spacing w:val="-2"/>
        </w:rPr>
        <w:t> </w:t>
      </w:r>
      <w:r>
        <w:rPr>
          <w:i/>
        </w:rPr>
        <w:t>al.</w:t>
      </w:r>
      <w:r>
        <w:rPr/>
        <w:t>,</w:t>
      </w:r>
      <w:r>
        <w:rPr>
          <w:spacing w:val="-2"/>
        </w:rPr>
        <w:t> </w:t>
      </w:r>
      <w:r>
        <w:rPr/>
        <w:t>2002)</w:t>
      </w:r>
      <w:r>
        <w:rPr>
          <w:spacing w:val="-1"/>
        </w:rPr>
        <w:t> </w:t>
      </w:r>
      <w:r>
        <w:rPr/>
        <w:t>como</w:t>
      </w:r>
      <w:r>
        <w:rPr>
          <w:spacing w:val="-2"/>
        </w:rPr>
        <w:t> </w:t>
      </w:r>
      <w:r>
        <w:rPr/>
        <w:t>sendo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solução</w:t>
      </w:r>
      <w:r>
        <w:rPr>
          <w:spacing w:val="-1"/>
        </w:rPr>
        <w:t> </w:t>
      </w:r>
      <w:r>
        <w:rPr/>
        <w:t>que</w:t>
      </w:r>
      <w:r>
        <w:rPr>
          <w:spacing w:val="-2"/>
        </w:rPr>
        <w:t> </w:t>
      </w:r>
      <w:r>
        <w:rPr/>
        <w:t>provê</w:t>
      </w:r>
      <w:r>
        <w:rPr>
          <w:spacing w:val="-1"/>
        </w:rPr>
        <w:t> </w:t>
      </w:r>
      <w:r>
        <w:rPr/>
        <w:t>maior</w:t>
      </w:r>
      <w:r>
        <w:rPr>
          <w:spacing w:val="-2"/>
        </w:rPr>
        <w:t> </w:t>
      </w:r>
      <w:r>
        <w:rPr/>
        <w:t>eficácia.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tabs>
          <w:tab w:pos="9893" w:val="left" w:leader="none"/>
        </w:tabs>
        <w:spacing w:before="1"/>
        <w:ind w:left="3735"/>
      </w:pPr>
      <w:r>
        <w:rPr/>
        <w:pict>
          <v:shape style="position:absolute;margin-left:307.141998pt;margin-top:16.480742pt;width:9.65pt;height:44.65pt;mso-position-horizontal-relative:page;mso-position-vertical-relative:paragraph;z-index:-24707584" type="#_x0000_t202" filled="false" stroked="false">
            <v:textbox inset="0,0,0,0">
              <w:txbxContent>
                <w:p>
                  <w:pPr>
                    <w:pStyle w:val="BodyText"/>
                    <w:spacing w:line="290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246"/>
                    </w:rPr>
                    <w:t>(</w:t>
                  </w:r>
                </w:p>
              </w:txbxContent>
            </v:textbox>
            <w10:wrap type="none"/>
          </v:shape>
        </w:pict>
      </w:r>
      <w:r>
        <w:rPr>
          <w:rFonts w:ascii="Cambria"/>
        </w:rPr>
        <w:t>tf(palavra,tweet)</w:t>
      </w:r>
      <w:r>
        <w:rPr>
          <w:rFonts w:ascii="Cambria"/>
          <w:spacing w:val="22"/>
        </w:rPr>
        <w:t> </w:t>
      </w:r>
      <w:r>
        <w:rPr>
          <w:rFonts w:ascii="Cambria"/>
        </w:rPr>
        <w:t>=</w:t>
      </w:r>
      <w:r>
        <w:rPr>
          <w:rFonts w:ascii="Cambria"/>
          <w:spacing w:val="40"/>
        </w:rPr>
        <w:t> </w:t>
      </w:r>
      <w:r>
        <w:rPr>
          <w:rFonts w:ascii="Lucida Sans Unicode"/>
        </w:rPr>
        <w:t>|{</w:t>
      </w:r>
      <w:r>
        <w:rPr>
          <w:rFonts w:ascii="Cambria"/>
        </w:rPr>
        <w:t>palavra</w:t>
      </w:r>
      <w:r>
        <w:rPr>
          <w:rFonts w:ascii="Cambria"/>
          <w:spacing w:val="41"/>
        </w:rPr>
        <w:t> </w:t>
      </w:r>
      <w:r>
        <w:rPr>
          <w:rFonts w:ascii="Lucida Sans Unicode"/>
        </w:rPr>
        <w:t>2</w:t>
      </w:r>
      <w:r>
        <w:rPr>
          <w:rFonts w:ascii="Lucida Sans Unicode"/>
          <w:spacing w:val="18"/>
        </w:rPr>
        <w:t> </w:t>
      </w:r>
      <w:r>
        <w:rPr>
          <w:rFonts w:ascii="Cambria"/>
        </w:rPr>
        <w:t>tweet</w:t>
      </w:r>
      <w:r>
        <w:rPr>
          <w:rFonts w:ascii="Lucida Sans Unicode"/>
        </w:rPr>
        <w:t>}|</w:t>
        <w:tab/>
      </w:r>
      <w:r>
        <w:rPr>
          <w:w w:val="105"/>
        </w:rPr>
        <w:t>(2.1)</w:t>
      </w:r>
    </w:p>
    <w:p>
      <w:pPr>
        <w:pStyle w:val="BodyText"/>
        <w:spacing w:before="8"/>
        <w:rPr>
          <w:sz w:val="8"/>
        </w:rPr>
      </w:pPr>
    </w:p>
    <w:p>
      <w:pPr>
        <w:spacing w:after="0"/>
        <w:rPr>
          <w:sz w:val="8"/>
        </w:rPr>
        <w:sectPr>
          <w:pgSz w:w="11910" w:h="16840"/>
          <w:pgMar w:header="480" w:footer="557" w:top="780" w:bottom="740" w:left="420" w:right="0"/>
        </w:sectPr>
      </w:pPr>
    </w:p>
    <w:p>
      <w:pPr>
        <w:pStyle w:val="BodyText"/>
        <w:tabs>
          <w:tab w:pos="2311" w:val="left" w:leader="none"/>
        </w:tabs>
        <w:spacing w:line="424" w:lineRule="exact" w:before="20"/>
        <w:jc w:val="right"/>
        <w:rPr>
          <w:rFonts w:ascii="Cambria"/>
        </w:rPr>
      </w:pPr>
      <w:r>
        <w:rPr>
          <w:rFonts w:ascii="Cambria"/>
        </w:rPr>
        <w:t>tp(palavra,tweet)</w:t>
      </w:r>
      <w:r>
        <w:rPr>
          <w:rFonts w:ascii="Cambria"/>
          <w:spacing w:val="10"/>
        </w:rPr>
        <w:t> </w:t>
      </w:r>
      <w:r>
        <w:rPr>
          <w:rFonts w:ascii="Cambria"/>
        </w:rPr>
        <w:t>=</w:t>
        <w:tab/>
      </w:r>
      <w:r>
        <w:rPr>
          <w:rFonts w:ascii="Cambria"/>
          <w:position w:val="17"/>
        </w:rPr>
        <w:t>1</w:t>
      </w:r>
      <w:r>
        <w:rPr>
          <w:rFonts w:ascii="Cambria"/>
          <w:spacing w:val="-3"/>
          <w:position w:val="17"/>
        </w:rPr>
        <w:t> </w:t>
      </w:r>
      <w:r>
        <w:rPr>
          <w:rFonts w:ascii="Cambria"/>
          <w:position w:val="17"/>
        </w:rPr>
        <w:t>se</w:t>
      </w:r>
      <w:r>
        <w:rPr>
          <w:rFonts w:ascii="Cambria"/>
          <w:spacing w:val="-2"/>
          <w:position w:val="17"/>
        </w:rPr>
        <w:t> </w:t>
      </w:r>
      <w:r>
        <w:rPr>
          <w:rFonts w:ascii="Cambria"/>
          <w:position w:val="17"/>
        </w:rPr>
        <w:t>palavra</w:t>
      </w:r>
      <w:r>
        <w:rPr>
          <w:rFonts w:ascii="Cambria"/>
          <w:spacing w:val="10"/>
          <w:position w:val="17"/>
        </w:rPr>
        <w:t> </w:t>
      </w:r>
      <w:r>
        <w:rPr>
          <w:rFonts w:ascii="Lucida Sans Unicode"/>
          <w:position w:val="17"/>
        </w:rPr>
        <w:t>2</w:t>
      </w:r>
      <w:r>
        <w:rPr>
          <w:rFonts w:ascii="Lucida Sans Unicode"/>
          <w:spacing w:val="-13"/>
          <w:position w:val="17"/>
        </w:rPr>
        <w:t> </w:t>
      </w:r>
      <w:r>
        <w:rPr>
          <w:rFonts w:ascii="Cambria"/>
          <w:position w:val="17"/>
        </w:rPr>
        <w:t>tweet</w:t>
      </w:r>
    </w:p>
    <w:p>
      <w:pPr>
        <w:pStyle w:val="BodyText"/>
        <w:spacing w:line="306" w:lineRule="exact"/>
        <w:jc w:val="right"/>
        <w:rPr>
          <w:rFonts w:ascii="Cambria"/>
        </w:rPr>
      </w:pPr>
      <w:r>
        <w:rPr>
          <w:rFonts w:ascii="Cambria"/>
          <w:w w:val="87"/>
        </w:rPr>
        <w:t>0</w:t>
      </w:r>
      <w:r>
        <w:rPr>
          <w:rFonts w:ascii="Cambria"/>
        </w:rPr>
        <w:t> </w:t>
      </w:r>
      <w:r>
        <w:rPr>
          <w:rFonts w:ascii="Cambria"/>
          <w:w w:val="106"/>
        </w:rPr>
        <w:t>s</w:t>
      </w:r>
      <w:r>
        <w:rPr>
          <w:rFonts w:ascii="Cambria"/>
          <w:w w:val="92"/>
        </w:rPr>
        <w:t>e</w:t>
      </w:r>
      <w:r>
        <w:rPr>
          <w:rFonts w:ascii="Cambria"/>
        </w:rPr>
        <w:t> </w:t>
      </w:r>
      <w:r>
        <w:rPr>
          <w:rFonts w:ascii="Cambria"/>
          <w:w w:val="87"/>
        </w:rPr>
        <w:t>p</w:t>
      </w:r>
      <w:r>
        <w:rPr>
          <w:rFonts w:ascii="Cambria"/>
          <w:w w:val="105"/>
        </w:rPr>
        <w:t>a</w:t>
      </w:r>
      <w:r>
        <w:rPr>
          <w:rFonts w:ascii="Cambria"/>
          <w:spacing w:val="5"/>
          <w:w w:val="105"/>
        </w:rPr>
        <w:t>l</w:t>
      </w:r>
      <w:r>
        <w:rPr>
          <w:rFonts w:ascii="Cambria"/>
          <w:w w:val="99"/>
        </w:rPr>
        <w:t>a</w:t>
      </w:r>
      <w:r>
        <w:rPr>
          <w:rFonts w:ascii="Cambria"/>
          <w:spacing w:val="8"/>
          <w:w w:val="99"/>
        </w:rPr>
        <w:t>v</w:t>
      </w:r>
      <w:r>
        <w:rPr>
          <w:rFonts w:ascii="Cambria"/>
          <w:spacing w:val="6"/>
          <w:w w:val="106"/>
        </w:rPr>
        <w:t>r</w:t>
      </w:r>
      <w:r>
        <w:rPr>
          <w:rFonts w:ascii="Cambria"/>
          <w:w w:val="104"/>
        </w:rPr>
        <w:t>a</w:t>
      </w:r>
      <w:r>
        <w:rPr>
          <w:rFonts w:ascii="Cambria"/>
          <w:spacing w:val="13"/>
        </w:rPr>
        <w:t> </w:t>
      </w:r>
      <w:r>
        <w:rPr>
          <w:rFonts w:ascii="Lucida Sans Unicode"/>
          <w:spacing w:val="-132"/>
          <w:w w:val="104"/>
        </w:rPr>
        <w:t>2</w:t>
      </w:r>
      <w:r>
        <w:rPr>
          <w:rFonts w:ascii="Cambria"/>
          <w:w w:val="99"/>
        </w:rPr>
        <w:t>/</w:t>
      </w:r>
      <w:r>
        <w:rPr>
          <w:rFonts w:ascii="Cambria"/>
        </w:rPr>
        <w:t> </w:t>
      </w:r>
      <w:r>
        <w:rPr>
          <w:rFonts w:ascii="Cambria"/>
          <w:spacing w:val="-25"/>
        </w:rPr>
        <w:t> </w:t>
      </w:r>
      <w:r>
        <w:rPr>
          <w:rFonts w:ascii="Cambria"/>
          <w:w w:val="94"/>
        </w:rPr>
        <w:t>t</w:t>
      </w:r>
      <w:r>
        <w:rPr>
          <w:rFonts w:ascii="Cambria"/>
          <w:spacing w:val="6"/>
          <w:w w:val="94"/>
        </w:rPr>
        <w:t>w</w:t>
      </w:r>
      <w:r>
        <w:rPr>
          <w:rFonts w:ascii="Cambria"/>
          <w:w w:val="95"/>
        </w:rPr>
        <w:t>eet</w:t>
      </w:r>
    </w:p>
    <w:p>
      <w:pPr>
        <w:pStyle w:val="BodyText"/>
        <w:spacing w:before="229"/>
        <w:ind w:left="1849"/>
      </w:pPr>
      <w:r>
        <w:rPr/>
        <w:br w:type="column"/>
      </w:r>
      <w:r>
        <w:rPr/>
        <w:t>(2.2)</w:t>
      </w:r>
    </w:p>
    <w:p>
      <w:pPr>
        <w:spacing w:after="0"/>
        <w:sectPr>
          <w:type w:val="continuous"/>
          <w:pgSz w:w="11910" w:h="16840"/>
          <w:pgMar w:top="1600" w:bottom="280" w:left="420" w:right="0"/>
          <w:cols w:num="2" w:equalWidth="0">
            <w:col w:w="8005" w:space="40"/>
            <w:col w:w="3445"/>
          </w:cols>
        </w:sectPr>
      </w:pPr>
    </w:p>
    <w:p>
      <w:pPr>
        <w:pStyle w:val="BodyText"/>
        <w:spacing w:line="312" w:lineRule="auto" w:before="124"/>
        <w:ind w:left="1280" w:right="1125" w:firstLine="351"/>
      </w:pPr>
      <w:r>
        <w:rPr/>
        <w:t>Um</w:t>
      </w:r>
      <w:r>
        <w:rPr>
          <w:spacing w:val="-8"/>
        </w:rPr>
        <w:t> </w:t>
      </w:r>
      <w:r>
        <w:rPr/>
        <w:t>dos</w:t>
      </w:r>
      <w:r>
        <w:rPr>
          <w:spacing w:val="-7"/>
        </w:rPr>
        <w:t> </w:t>
      </w:r>
      <w:r>
        <w:rPr/>
        <w:t>desafios</w:t>
      </w:r>
      <w:r>
        <w:rPr>
          <w:spacing w:val="-7"/>
        </w:rPr>
        <w:t> </w:t>
      </w:r>
      <w:r>
        <w:rPr/>
        <w:t>da</w:t>
      </w:r>
      <w:r>
        <w:rPr>
          <w:spacing w:val="-8"/>
        </w:rPr>
        <w:t> </w:t>
      </w:r>
      <w:r>
        <w:rPr/>
        <w:t>representação</w:t>
      </w:r>
      <w:r>
        <w:rPr>
          <w:spacing w:val="-7"/>
        </w:rPr>
        <w:t> </w:t>
      </w:r>
      <w:r>
        <w:rPr/>
        <w:t>BoW</w:t>
      </w:r>
      <w:r>
        <w:rPr>
          <w:spacing w:val="-6"/>
        </w:rPr>
        <w:t> </w:t>
      </w:r>
      <w:r>
        <w:rPr/>
        <w:t>é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escolha</w:t>
      </w:r>
      <w:r>
        <w:rPr>
          <w:spacing w:val="-7"/>
        </w:rPr>
        <w:t> </w:t>
      </w:r>
      <w:r>
        <w:rPr/>
        <w:t>das</w:t>
      </w:r>
      <w:r>
        <w:rPr>
          <w:spacing w:val="-7"/>
        </w:rPr>
        <w:t> </w:t>
      </w:r>
      <w:r>
        <w:rPr/>
        <w:t>palavras</w:t>
      </w:r>
      <w:r>
        <w:rPr>
          <w:spacing w:val="-8"/>
        </w:rPr>
        <w:t> </w:t>
      </w:r>
      <w:r>
        <w:rPr/>
        <w:t>que</w:t>
      </w:r>
      <w:r>
        <w:rPr>
          <w:spacing w:val="-7"/>
        </w:rPr>
        <w:t> </w:t>
      </w:r>
      <w:r>
        <w:rPr/>
        <w:t>serão</w:t>
      </w:r>
      <w:r>
        <w:rPr>
          <w:spacing w:val="-7"/>
        </w:rPr>
        <w:t> </w:t>
      </w:r>
      <w:r>
        <w:rPr/>
        <w:t>consideradas</w:t>
      </w:r>
      <w:r>
        <w:rPr>
          <w:spacing w:val="-7"/>
        </w:rPr>
        <w:t> </w:t>
      </w:r>
      <w:r>
        <w:rPr/>
        <w:t>ca-</w:t>
      </w:r>
      <w:r>
        <w:rPr>
          <w:spacing w:val="-57"/>
        </w:rPr>
        <w:t> </w:t>
      </w:r>
      <w:r>
        <w:rPr/>
        <w:t>raterísticas</w:t>
      </w:r>
      <w:r>
        <w:rPr>
          <w:spacing w:val="-8"/>
        </w:rPr>
        <w:t> </w:t>
      </w:r>
      <w:r>
        <w:rPr/>
        <w:t>(atributos).</w:t>
      </w:r>
      <w:r>
        <w:rPr>
          <w:spacing w:val="9"/>
        </w:rPr>
        <w:t> </w:t>
      </w:r>
      <w:r>
        <w:rPr/>
        <w:t>Usando</w:t>
      </w:r>
      <w:r>
        <w:rPr>
          <w:spacing w:val="-7"/>
        </w:rPr>
        <w:t> </w:t>
      </w:r>
      <w:r>
        <w:rPr/>
        <w:t>este</w:t>
      </w:r>
      <w:r>
        <w:rPr>
          <w:spacing w:val="-7"/>
        </w:rPr>
        <w:t> </w:t>
      </w:r>
      <w:r>
        <w:rPr/>
        <w:t>modelo,</w:t>
      </w:r>
      <w:r>
        <w:rPr>
          <w:spacing w:val="-6"/>
        </w:rPr>
        <w:t> </w:t>
      </w:r>
      <w:r>
        <w:rPr/>
        <w:t>o</w:t>
      </w:r>
      <w:r>
        <w:rPr>
          <w:spacing w:val="-8"/>
        </w:rPr>
        <w:t> </w:t>
      </w:r>
      <w:r>
        <w:rPr>
          <w:i/>
        </w:rPr>
        <w:t>tweet</w:t>
      </w:r>
      <w:r>
        <w:rPr>
          <w:i/>
          <w:spacing w:val="-3"/>
        </w:rPr>
        <w:t> </w:t>
      </w:r>
      <w:r>
        <w:rPr/>
        <w:t>“</w:t>
      </w:r>
      <w:r>
        <w:rPr>
          <w:i/>
        </w:rPr>
        <w:t>Eu</w:t>
      </w:r>
      <w:r>
        <w:rPr>
          <w:i/>
          <w:spacing w:val="-7"/>
        </w:rPr>
        <w:t> </w:t>
      </w:r>
      <w:r>
        <w:rPr>
          <w:i/>
        </w:rPr>
        <w:t>amo</w:t>
      </w:r>
      <w:r>
        <w:rPr>
          <w:i/>
          <w:spacing w:val="-7"/>
        </w:rPr>
        <w:t> </w:t>
      </w:r>
      <w:r>
        <w:rPr>
          <w:i/>
        </w:rPr>
        <w:t>chocolate</w:t>
      </w:r>
      <w:r>
        <w:rPr/>
        <w:t>”</w:t>
      </w:r>
      <w:r>
        <w:rPr>
          <w:spacing w:val="-8"/>
        </w:rPr>
        <w:t> </w:t>
      </w:r>
      <w:r>
        <w:rPr/>
        <w:t>pode</w:t>
      </w:r>
      <w:r>
        <w:rPr>
          <w:spacing w:val="-7"/>
        </w:rPr>
        <w:t> </w:t>
      </w:r>
      <w:r>
        <w:rPr/>
        <w:t>ser</w:t>
      </w:r>
      <w:r>
        <w:rPr>
          <w:spacing w:val="-7"/>
        </w:rPr>
        <w:t> </w:t>
      </w:r>
      <w:r>
        <w:rPr/>
        <w:t>representado</w:t>
      </w:r>
    </w:p>
    <w:p>
      <w:pPr>
        <w:spacing w:after="0" w:line="312" w:lineRule="auto"/>
        <w:sectPr>
          <w:type w:val="continuous"/>
          <w:pgSz w:w="11910" w:h="16840"/>
          <w:pgMar w:top="1600" w:bottom="280" w:left="420" w:right="0"/>
        </w:sect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before="17"/>
        <w:ind w:left="713"/>
      </w:pPr>
      <w:r>
        <w:rPr>
          <w:w w:val="99"/>
        </w:rPr>
        <w:t>pelo</w:t>
      </w:r>
      <w:r>
        <w:rPr>
          <w:spacing w:val="20"/>
        </w:rPr>
        <w:t> </w:t>
      </w:r>
      <w:r>
        <w:rPr>
          <w:spacing w:val="-4"/>
          <w:w w:val="99"/>
        </w:rPr>
        <w:t>v</w:t>
      </w:r>
      <w:r>
        <w:rPr>
          <w:w w:val="99"/>
        </w:rPr>
        <w:t>etor</w:t>
      </w:r>
      <w:r>
        <w:rPr>
          <w:spacing w:val="20"/>
        </w:rPr>
        <w:t> </w:t>
      </w:r>
      <w:r>
        <w:rPr>
          <w:w w:val="99"/>
        </w:rPr>
        <w:t>de</w:t>
      </w:r>
      <w:r>
        <w:rPr>
          <w:spacing w:val="20"/>
        </w:rPr>
        <w:t> </w:t>
      </w:r>
      <w:r>
        <w:rPr>
          <w:w w:val="99"/>
        </w:rPr>
        <w:t>características:</w:t>
      </w:r>
      <w:r>
        <w:rPr/>
        <w:t> </w:t>
      </w:r>
      <w:r>
        <w:rPr>
          <w:spacing w:val="-6"/>
        </w:rPr>
        <w:t> </w:t>
      </w:r>
      <w:r>
        <w:rPr>
          <w:rFonts w:ascii="Cambria" w:hAnsi="Cambria"/>
          <w:spacing w:val="-98"/>
          <w:w w:val="94"/>
        </w:rPr>
        <w:t>V</w:t>
      </w:r>
      <w:r>
        <w:rPr>
          <w:rFonts w:ascii="Lucida Sans Unicode" w:hAnsi="Lucida Sans Unicode"/>
          <w:spacing w:val="-20"/>
          <w:w w:val="77"/>
          <w:position w:val="6"/>
        </w:rPr>
        <w:t>~</w:t>
      </w:r>
      <w:r>
        <w:rPr>
          <w:rFonts w:ascii="Calibri" w:hAnsi="Calibri"/>
          <w:w w:val="104"/>
          <w:position w:val="-3"/>
          <w:sz w:val="16"/>
        </w:rPr>
        <w:t>0</w:t>
      </w:r>
      <w:r>
        <w:rPr>
          <w:rFonts w:ascii="Calibri" w:hAnsi="Calibri"/>
          <w:position w:val="-3"/>
          <w:sz w:val="16"/>
        </w:rPr>
        <w:t>  </w:t>
      </w:r>
      <w:r>
        <w:rPr>
          <w:rFonts w:ascii="Calibri" w:hAnsi="Calibri"/>
          <w:spacing w:val="5"/>
          <w:position w:val="-3"/>
          <w:sz w:val="16"/>
        </w:rPr>
        <w:t> </w:t>
      </w:r>
      <w:r>
        <w:rPr>
          <w:rFonts w:ascii="Cambria" w:hAnsi="Cambria"/>
          <w:w w:val="136"/>
        </w:rPr>
        <w:t>=</w:t>
      </w:r>
      <w:r>
        <w:rPr>
          <w:rFonts w:ascii="Cambria" w:hAnsi="Cambria"/>
        </w:rPr>
        <w:t> </w:t>
      </w:r>
      <w:r>
        <w:rPr>
          <w:rFonts w:ascii="Cambria" w:hAnsi="Cambria"/>
          <w:spacing w:val="-26"/>
        </w:rPr>
        <w:t> </w:t>
      </w:r>
      <w:r>
        <w:rPr>
          <w:rFonts w:ascii="Lucida Sans Unicode" w:hAnsi="Lucida Sans Unicode"/>
          <w:w w:val="153"/>
        </w:rPr>
        <w:t>{</w:t>
      </w:r>
      <w:r>
        <w:rPr>
          <w:rFonts w:ascii="Lucida Sans Unicode" w:hAnsi="Lucida Sans Unicode"/>
          <w:spacing w:val="4"/>
        </w:rPr>
        <w:t> </w:t>
      </w:r>
      <w:r>
        <w:rPr>
          <w:w w:val="99"/>
        </w:rPr>
        <w:t>‘eu’:1,</w:t>
      </w:r>
      <w:r>
        <w:rPr>
          <w:spacing w:val="25"/>
        </w:rPr>
        <w:t> </w:t>
      </w:r>
      <w:r>
        <w:rPr>
          <w:w w:val="99"/>
        </w:rPr>
        <w:t>‘amo’:1,</w:t>
      </w:r>
      <w:r>
        <w:rPr>
          <w:spacing w:val="25"/>
        </w:rPr>
        <w:t> </w:t>
      </w:r>
      <w:r>
        <w:rPr>
          <w:w w:val="99"/>
        </w:rPr>
        <w:t>‘chocolate’:</w:t>
      </w:r>
      <w:r>
        <w:rPr>
          <w:spacing w:val="-1"/>
          <w:w w:val="99"/>
        </w:rPr>
        <w:t>1</w:t>
      </w:r>
      <w:r>
        <w:rPr>
          <w:rFonts w:ascii="Lucida Sans Unicode" w:hAnsi="Lucida Sans Unicode"/>
          <w:w w:val="153"/>
        </w:rPr>
        <w:t>}</w:t>
      </w:r>
      <w:r>
        <w:rPr>
          <w:w w:val="99"/>
        </w:rPr>
        <w:t>.</w:t>
      </w:r>
      <w:r>
        <w:rPr/>
        <w:t> </w:t>
      </w:r>
      <w:r>
        <w:rPr>
          <w:spacing w:val="15"/>
        </w:rPr>
        <w:t> </w:t>
      </w:r>
      <w:r>
        <w:rPr>
          <w:w w:val="99"/>
        </w:rPr>
        <w:t>Naturalmente</w:t>
      </w:r>
      <w:r>
        <w:rPr>
          <w:spacing w:val="20"/>
        </w:rPr>
        <w:t> </w:t>
      </w:r>
      <w:r>
        <w:rPr>
          <w:w w:val="99"/>
        </w:rPr>
        <w:t>algumas</w:t>
      </w:r>
    </w:p>
    <w:p>
      <w:pPr>
        <w:pStyle w:val="BodyText"/>
        <w:spacing w:line="312" w:lineRule="auto" w:before="29"/>
        <w:ind w:left="713" w:right="1698"/>
        <w:jc w:val="both"/>
      </w:pPr>
      <w:r>
        <w:rPr/>
        <w:t>palavras não expressam nenhum sentimento, e por isso não possuem valor semântico para a</w:t>
      </w:r>
      <w:r>
        <w:rPr>
          <w:spacing w:val="1"/>
        </w:rPr>
        <w:t> </w:t>
      </w:r>
      <w:r>
        <w:rPr/>
        <w:t>análise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sentimentos,</w:t>
      </w:r>
      <w:r>
        <w:rPr>
          <w:spacing w:val="-8"/>
        </w:rPr>
        <w:t> </w:t>
      </w:r>
      <w:r>
        <w:rPr/>
        <w:t>podendo</w:t>
      </w:r>
      <w:r>
        <w:rPr>
          <w:spacing w:val="-8"/>
        </w:rPr>
        <w:t> </w:t>
      </w:r>
      <w:r>
        <w:rPr/>
        <w:t>até</w:t>
      </w:r>
      <w:r>
        <w:rPr>
          <w:spacing w:val="-9"/>
        </w:rPr>
        <w:t> </w:t>
      </w:r>
      <w:r>
        <w:rPr/>
        <w:t>mesmo</w:t>
      </w:r>
      <w:r>
        <w:rPr>
          <w:spacing w:val="-9"/>
        </w:rPr>
        <w:t> </w:t>
      </w:r>
      <w:r>
        <w:rPr/>
        <w:t>confundir</w:t>
      </w:r>
      <w:r>
        <w:rPr>
          <w:spacing w:val="-8"/>
        </w:rPr>
        <w:t> </w:t>
      </w:r>
      <w:r>
        <w:rPr/>
        <w:t>o</w:t>
      </w:r>
      <w:r>
        <w:rPr>
          <w:spacing w:val="-9"/>
        </w:rPr>
        <w:t> </w:t>
      </w:r>
      <w:r>
        <w:rPr/>
        <w:t>modelo</w:t>
      </w:r>
      <w:r>
        <w:rPr>
          <w:spacing w:val="-9"/>
        </w:rPr>
        <w:t> </w:t>
      </w:r>
      <w:r>
        <w:rPr/>
        <w:t>preditivo.</w:t>
      </w:r>
      <w:r>
        <w:rPr>
          <w:spacing w:val="8"/>
        </w:rPr>
        <w:t> </w:t>
      </w:r>
      <w:r>
        <w:rPr/>
        <w:t>Neste</w:t>
      </w:r>
      <w:r>
        <w:rPr>
          <w:spacing w:val="-9"/>
        </w:rPr>
        <w:t> </w:t>
      </w:r>
      <w:r>
        <w:rPr/>
        <w:t>caso,</w:t>
      </w:r>
      <w:r>
        <w:rPr>
          <w:spacing w:val="-8"/>
        </w:rPr>
        <w:t> </w:t>
      </w:r>
      <w:r>
        <w:rPr/>
        <w:t>palavras</w:t>
      </w:r>
      <w:r>
        <w:rPr>
          <w:spacing w:val="-57"/>
        </w:rPr>
        <w:t> </w:t>
      </w:r>
      <w:r>
        <w:rPr/>
        <w:t>conhecidas</w:t>
      </w:r>
      <w:r>
        <w:rPr>
          <w:spacing w:val="-2"/>
        </w:rPr>
        <w:t> </w:t>
      </w:r>
      <w:r>
        <w:rPr/>
        <w:t>como</w:t>
      </w:r>
      <w:r>
        <w:rPr>
          <w:spacing w:val="-2"/>
        </w:rPr>
        <w:t> </w:t>
      </w:r>
      <w:r>
        <w:rPr>
          <w:i/>
        </w:rPr>
        <w:t>stop-words</w:t>
      </w:r>
      <w:r>
        <w:rPr>
          <w:i/>
          <w:spacing w:val="-2"/>
        </w:rPr>
        <w:t> </w:t>
      </w:r>
      <w:r>
        <w:rPr/>
        <w:t>são</w:t>
      </w:r>
      <w:r>
        <w:rPr>
          <w:spacing w:val="-2"/>
        </w:rPr>
        <w:t> </w:t>
      </w:r>
      <w:r>
        <w:rPr/>
        <w:t>removidas</w:t>
      </w:r>
      <w:r>
        <w:rPr>
          <w:spacing w:val="-2"/>
        </w:rPr>
        <w:t> </w:t>
      </w:r>
      <w:r>
        <w:rPr/>
        <w:t>na</w:t>
      </w:r>
      <w:r>
        <w:rPr>
          <w:spacing w:val="-2"/>
        </w:rPr>
        <w:t> </w:t>
      </w:r>
      <w:r>
        <w:rPr/>
        <w:t>etapa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pre-processamento.</w:t>
      </w:r>
    </w:p>
    <w:p>
      <w:pPr>
        <w:pStyle w:val="BodyText"/>
        <w:rPr>
          <w:sz w:val="30"/>
        </w:rPr>
      </w:pPr>
    </w:p>
    <w:p>
      <w:pPr>
        <w:pStyle w:val="Heading5"/>
        <w:numPr>
          <w:ilvl w:val="3"/>
          <w:numId w:val="17"/>
        </w:numPr>
        <w:tabs>
          <w:tab w:pos="1610" w:val="left" w:leader="none"/>
          <w:tab w:pos="1611" w:val="left" w:leader="none"/>
        </w:tabs>
        <w:spacing w:line="240" w:lineRule="auto" w:before="0" w:after="0"/>
        <w:ind w:left="1610" w:right="0" w:hanging="898"/>
        <w:jc w:val="left"/>
      </w:pPr>
      <w:bookmarkStart w:name="_TOC_250026" w:id="10"/>
      <w:r>
        <w:rPr/>
        <w:t>Léxicos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bookmarkEnd w:id="10"/>
      <w:r>
        <w:rPr/>
        <w:t>opiniões</w:t>
      </w:r>
    </w:p>
    <w:p>
      <w:pPr>
        <w:pStyle w:val="BodyText"/>
        <w:spacing w:line="312" w:lineRule="auto" w:before="244"/>
        <w:ind w:left="713" w:right="1698" w:firstLine="351"/>
        <w:jc w:val="both"/>
      </w:pPr>
      <w:r>
        <w:rPr/>
        <w:t>Existem palavras ou mesmo frases que são importantes indicadores de sentimento, sendo</w:t>
      </w:r>
      <w:r>
        <w:rPr>
          <w:spacing w:val="1"/>
        </w:rPr>
        <w:t> </w:t>
      </w:r>
      <w:r>
        <w:rPr/>
        <w:t>conhecidas</w:t>
      </w:r>
      <w:r>
        <w:rPr>
          <w:spacing w:val="-12"/>
        </w:rPr>
        <w:t> </w:t>
      </w:r>
      <w:r>
        <w:rPr/>
        <w:t>como</w:t>
      </w:r>
      <w:r>
        <w:rPr>
          <w:spacing w:val="-12"/>
        </w:rPr>
        <w:t> </w:t>
      </w:r>
      <w:r>
        <w:rPr>
          <w:i/>
        </w:rPr>
        <w:t>palavras</w:t>
      </w:r>
      <w:r>
        <w:rPr>
          <w:i/>
          <w:spacing w:val="-12"/>
        </w:rPr>
        <w:t> </w:t>
      </w:r>
      <w:r>
        <w:rPr>
          <w:i/>
        </w:rPr>
        <w:t>de</w:t>
      </w:r>
      <w:r>
        <w:rPr>
          <w:i/>
          <w:spacing w:val="-12"/>
        </w:rPr>
        <w:t> </w:t>
      </w:r>
      <w:r>
        <w:rPr>
          <w:i/>
        </w:rPr>
        <w:t>opinião</w:t>
      </w:r>
      <w:r>
        <w:rPr/>
        <w:t>.</w:t>
      </w:r>
      <w:r>
        <w:rPr>
          <w:spacing w:val="5"/>
        </w:rPr>
        <w:t> </w:t>
      </w:r>
      <w:r>
        <w:rPr/>
        <w:t>Tais</w:t>
      </w:r>
      <w:r>
        <w:rPr>
          <w:spacing w:val="-12"/>
        </w:rPr>
        <w:t> </w:t>
      </w:r>
      <w:r>
        <w:rPr/>
        <w:t>palavras</w:t>
      </w:r>
      <w:r>
        <w:rPr>
          <w:spacing w:val="-12"/>
        </w:rPr>
        <w:t> </w:t>
      </w:r>
      <w:r>
        <w:rPr/>
        <w:t>são</w:t>
      </w:r>
      <w:r>
        <w:rPr>
          <w:spacing w:val="-12"/>
        </w:rPr>
        <w:t> </w:t>
      </w:r>
      <w:r>
        <w:rPr/>
        <w:t>usadas</w:t>
      </w:r>
      <w:r>
        <w:rPr>
          <w:spacing w:val="-11"/>
        </w:rPr>
        <w:t> </w:t>
      </w:r>
      <w:r>
        <w:rPr/>
        <w:t>para</w:t>
      </w:r>
      <w:r>
        <w:rPr>
          <w:spacing w:val="-12"/>
        </w:rPr>
        <w:t> </w:t>
      </w:r>
      <w:r>
        <w:rPr/>
        <w:t>indicar</w:t>
      </w:r>
      <w:r>
        <w:rPr>
          <w:spacing w:val="-12"/>
        </w:rPr>
        <w:t> </w:t>
      </w:r>
      <w:r>
        <w:rPr/>
        <w:t>sentimentos</w:t>
      </w:r>
      <w:r>
        <w:rPr>
          <w:spacing w:val="-12"/>
        </w:rPr>
        <w:t> </w:t>
      </w:r>
      <w:r>
        <w:rPr/>
        <w:t>positi-</w:t>
      </w:r>
      <w:r>
        <w:rPr>
          <w:spacing w:val="-57"/>
        </w:rPr>
        <w:t> </w:t>
      </w:r>
      <w:r>
        <w:rPr/>
        <w:t>vos</w:t>
      </w:r>
      <w:r>
        <w:rPr>
          <w:spacing w:val="-13"/>
        </w:rPr>
        <w:t> </w:t>
      </w:r>
      <w:r>
        <w:rPr/>
        <w:t>ou</w:t>
      </w:r>
      <w:r>
        <w:rPr>
          <w:spacing w:val="-12"/>
        </w:rPr>
        <w:t> </w:t>
      </w:r>
      <w:r>
        <w:rPr/>
        <w:t>negativos.</w:t>
      </w:r>
      <w:r>
        <w:rPr>
          <w:spacing w:val="4"/>
        </w:rPr>
        <w:t> </w:t>
      </w:r>
      <w:r>
        <w:rPr/>
        <w:t>Por</w:t>
      </w:r>
      <w:r>
        <w:rPr>
          <w:spacing w:val="-12"/>
        </w:rPr>
        <w:t> </w:t>
      </w:r>
      <w:r>
        <w:rPr/>
        <w:t>exemplo,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palavras</w:t>
      </w:r>
      <w:r>
        <w:rPr>
          <w:spacing w:val="-13"/>
        </w:rPr>
        <w:t> </w:t>
      </w:r>
      <w:r>
        <w:rPr>
          <w:i/>
        </w:rPr>
        <w:t>bom,</w:t>
      </w:r>
      <w:r>
        <w:rPr>
          <w:i/>
          <w:spacing w:val="-11"/>
        </w:rPr>
        <w:t> </w:t>
      </w:r>
      <w:r>
        <w:rPr>
          <w:i/>
        </w:rPr>
        <w:t>maravilhoso,</w:t>
      </w:r>
      <w:r>
        <w:rPr>
          <w:i/>
          <w:spacing w:val="-12"/>
        </w:rPr>
        <w:t> </w:t>
      </w:r>
      <w:r>
        <w:rPr>
          <w:i/>
        </w:rPr>
        <w:t>esplêndido</w:t>
      </w:r>
      <w:r>
        <w:rPr>
          <w:i/>
          <w:spacing w:val="-12"/>
        </w:rPr>
        <w:t> </w:t>
      </w:r>
      <w:r>
        <w:rPr/>
        <w:t>são</w:t>
      </w:r>
      <w:r>
        <w:rPr>
          <w:spacing w:val="-13"/>
        </w:rPr>
        <w:t> </w:t>
      </w:r>
      <w:r>
        <w:rPr/>
        <w:t>palavras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senti-</w:t>
      </w:r>
      <w:r>
        <w:rPr>
          <w:spacing w:val="-58"/>
        </w:rPr>
        <w:t> </w:t>
      </w:r>
      <w:r>
        <w:rPr/>
        <w:t>mento</w:t>
      </w:r>
      <w:r>
        <w:rPr>
          <w:spacing w:val="-9"/>
        </w:rPr>
        <w:t> </w:t>
      </w:r>
      <w:r>
        <w:rPr/>
        <w:t>positivo,</w:t>
      </w:r>
      <w:r>
        <w:rPr>
          <w:spacing w:val="-8"/>
        </w:rPr>
        <w:t> </w:t>
      </w:r>
      <w:r>
        <w:rPr/>
        <w:t>enquanto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palavras</w:t>
      </w:r>
      <w:r>
        <w:rPr>
          <w:spacing w:val="-8"/>
        </w:rPr>
        <w:t> </w:t>
      </w:r>
      <w:r>
        <w:rPr>
          <w:i/>
        </w:rPr>
        <w:t>ruim,</w:t>
      </w:r>
      <w:r>
        <w:rPr>
          <w:i/>
          <w:spacing w:val="-9"/>
        </w:rPr>
        <w:t> </w:t>
      </w:r>
      <w:r>
        <w:rPr>
          <w:i/>
        </w:rPr>
        <w:t>pobre,</w:t>
      </w:r>
      <w:r>
        <w:rPr>
          <w:i/>
          <w:spacing w:val="-8"/>
        </w:rPr>
        <w:t> </w:t>
      </w:r>
      <w:r>
        <w:rPr>
          <w:i/>
        </w:rPr>
        <w:t>terrível</w:t>
      </w:r>
      <w:r>
        <w:rPr>
          <w:i/>
          <w:spacing w:val="-8"/>
        </w:rPr>
        <w:t> </w:t>
      </w:r>
      <w:r>
        <w:rPr/>
        <w:t>são</w:t>
      </w:r>
      <w:r>
        <w:rPr>
          <w:spacing w:val="-9"/>
        </w:rPr>
        <w:t> </w:t>
      </w:r>
      <w:r>
        <w:rPr/>
        <w:t>palavras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sentimento</w:t>
      </w:r>
      <w:r>
        <w:rPr>
          <w:spacing w:val="-9"/>
        </w:rPr>
        <w:t> </w:t>
      </w:r>
      <w:r>
        <w:rPr/>
        <w:t>negativo.</w:t>
      </w:r>
      <w:r>
        <w:rPr>
          <w:spacing w:val="-57"/>
        </w:rPr>
        <w:t> </w:t>
      </w:r>
      <w:r>
        <w:rPr/>
        <w:t>Além de palavras individuais de sentimento, existem também frases e expressões idiomáticas,</w:t>
      </w:r>
      <w:r>
        <w:rPr>
          <w:spacing w:val="1"/>
        </w:rPr>
        <w:t> </w:t>
      </w:r>
      <w:r>
        <w:rPr/>
        <w:t>por exemplo, a expressão “acabar em pizza”, que tem uma conotação negativa. Uma lista des-</w:t>
      </w:r>
      <w:r>
        <w:rPr>
          <w:spacing w:val="-57"/>
        </w:rPr>
        <w:t> </w:t>
      </w:r>
      <w:r>
        <w:rPr/>
        <w:t>tas palavras ou frases são chamadas léxicos de sentimentos, léxicos de opinião ou palavras de</w:t>
      </w:r>
      <w:r>
        <w:rPr>
          <w:spacing w:val="1"/>
        </w:rPr>
        <w:t> </w:t>
      </w:r>
      <w:r>
        <w:rPr/>
        <w:t>polaridade</w:t>
      </w:r>
      <w:r>
        <w:rPr>
          <w:spacing w:val="-2"/>
        </w:rPr>
        <w:t> </w:t>
      </w:r>
      <w:r>
        <w:rPr/>
        <w:t>(em</w:t>
      </w:r>
      <w:r>
        <w:rPr>
          <w:spacing w:val="-1"/>
        </w:rPr>
        <w:t> </w:t>
      </w:r>
      <w:r>
        <w:rPr/>
        <w:t>inglês</w:t>
      </w:r>
      <w:r>
        <w:rPr>
          <w:spacing w:val="-2"/>
        </w:rPr>
        <w:t> </w:t>
      </w:r>
      <w:r>
        <w:rPr>
          <w:i/>
        </w:rPr>
        <w:t>sentiment</w:t>
      </w:r>
      <w:r>
        <w:rPr>
          <w:i/>
          <w:spacing w:val="-1"/>
        </w:rPr>
        <w:t> </w:t>
      </w:r>
      <w:r>
        <w:rPr>
          <w:i/>
        </w:rPr>
        <w:t>lexicon</w:t>
      </w:r>
      <w:r>
        <w:rPr>
          <w:i/>
          <w:spacing w:val="-2"/>
        </w:rPr>
        <w:t> </w:t>
      </w:r>
      <w:r>
        <w:rPr/>
        <w:t>ou</w:t>
      </w:r>
      <w:r>
        <w:rPr>
          <w:spacing w:val="-1"/>
        </w:rPr>
        <w:t> </w:t>
      </w:r>
      <w:r>
        <w:rPr>
          <w:i/>
        </w:rPr>
        <w:t>opinion</w:t>
      </w:r>
      <w:r>
        <w:rPr>
          <w:i/>
          <w:spacing w:val="-2"/>
        </w:rPr>
        <w:t> </w:t>
      </w:r>
      <w:r>
        <w:rPr>
          <w:i/>
        </w:rPr>
        <w:t>lexicon</w:t>
      </w:r>
      <w:r>
        <w:rPr/>
        <w:t>).</w:t>
      </w:r>
    </w:p>
    <w:p>
      <w:pPr>
        <w:pStyle w:val="BodyText"/>
        <w:spacing w:line="312" w:lineRule="auto"/>
        <w:ind w:left="713" w:right="1698" w:firstLine="351"/>
        <w:jc w:val="both"/>
      </w:pPr>
      <w:r>
        <w:rPr/>
        <w:t>Embora as palavras e frases de sentimento sejam importantes para análise de sentimento, o</w:t>
      </w:r>
      <w:r>
        <w:rPr>
          <w:spacing w:val="-57"/>
        </w:rPr>
        <w:t> </w:t>
      </w:r>
      <w:r>
        <w:rPr/>
        <w:t>uso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somente</w:t>
      </w:r>
      <w:r>
        <w:rPr>
          <w:spacing w:val="-1"/>
        </w:rPr>
        <w:t> </w:t>
      </w:r>
      <w:r>
        <w:rPr/>
        <w:t>tais</w:t>
      </w:r>
      <w:r>
        <w:rPr>
          <w:spacing w:val="-2"/>
        </w:rPr>
        <w:t> </w:t>
      </w:r>
      <w:r>
        <w:rPr/>
        <w:t>atributos</w:t>
      </w:r>
      <w:r>
        <w:rPr>
          <w:spacing w:val="-1"/>
        </w:rPr>
        <w:t> </w:t>
      </w:r>
      <w:r>
        <w:rPr/>
        <w:t>não</w:t>
      </w:r>
      <w:r>
        <w:rPr>
          <w:spacing w:val="-2"/>
        </w:rPr>
        <w:t> </w:t>
      </w:r>
      <w:r>
        <w:rPr/>
        <w:t>são</w:t>
      </w:r>
      <w:r>
        <w:rPr>
          <w:spacing w:val="-1"/>
        </w:rPr>
        <w:t> </w:t>
      </w:r>
      <w:r>
        <w:rPr/>
        <w:t>suficientes</w:t>
      </w:r>
      <w:r>
        <w:rPr>
          <w:spacing w:val="-2"/>
        </w:rPr>
        <w:t> </w:t>
      </w:r>
      <w:r>
        <w:rPr/>
        <w:t>porque:</w:t>
      </w:r>
    </w:p>
    <w:p>
      <w:pPr>
        <w:pStyle w:val="ListParagraph"/>
        <w:numPr>
          <w:ilvl w:val="0"/>
          <w:numId w:val="18"/>
        </w:numPr>
        <w:tabs>
          <w:tab w:pos="1300" w:val="left" w:leader="none"/>
        </w:tabs>
        <w:spacing w:line="358" w:lineRule="exact" w:before="111" w:after="0"/>
        <w:ind w:left="1299" w:right="1698" w:hanging="237"/>
        <w:jc w:val="both"/>
        <w:rPr>
          <w:sz w:val="24"/>
        </w:rPr>
      </w:pPr>
      <w:r>
        <w:rPr>
          <w:sz w:val="24"/>
        </w:rPr>
        <w:t>Uma</w:t>
      </w:r>
      <w:r>
        <w:rPr>
          <w:spacing w:val="-10"/>
          <w:sz w:val="24"/>
        </w:rPr>
        <w:t> </w:t>
      </w:r>
      <w:r>
        <w:rPr>
          <w:sz w:val="24"/>
        </w:rPr>
        <w:t>palavra</w:t>
      </w:r>
      <w:r>
        <w:rPr>
          <w:spacing w:val="-10"/>
          <w:sz w:val="24"/>
        </w:rPr>
        <w:t> </w:t>
      </w:r>
      <w:r>
        <w:rPr>
          <w:sz w:val="24"/>
        </w:rPr>
        <w:t>de</w:t>
      </w:r>
      <w:r>
        <w:rPr>
          <w:spacing w:val="-10"/>
          <w:sz w:val="24"/>
        </w:rPr>
        <w:t> </w:t>
      </w:r>
      <w:r>
        <w:rPr>
          <w:sz w:val="24"/>
        </w:rPr>
        <w:t>sentimento</w:t>
      </w:r>
      <w:r>
        <w:rPr>
          <w:spacing w:val="-10"/>
          <w:sz w:val="24"/>
        </w:rPr>
        <w:t> </w:t>
      </w:r>
      <w:r>
        <w:rPr>
          <w:sz w:val="24"/>
        </w:rPr>
        <w:t>positivo</w:t>
      </w:r>
      <w:r>
        <w:rPr>
          <w:spacing w:val="-10"/>
          <w:sz w:val="24"/>
        </w:rPr>
        <w:t> </w:t>
      </w:r>
      <w:r>
        <w:rPr>
          <w:sz w:val="24"/>
        </w:rPr>
        <w:t>ou</w:t>
      </w:r>
      <w:r>
        <w:rPr>
          <w:spacing w:val="-10"/>
          <w:sz w:val="24"/>
        </w:rPr>
        <w:t> </w:t>
      </w:r>
      <w:r>
        <w:rPr>
          <w:sz w:val="24"/>
        </w:rPr>
        <w:t>negativo</w:t>
      </w:r>
      <w:r>
        <w:rPr>
          <w:spacing w:val="-10"/>
          <w:sz w:val="24"/>
        </w:rPr>
        <w:t> </w:t>
      </w:r>
      <w:r>
        <w:rPr>
          <w:sz w:val="24"/>
        </w:rPr>
        <w:t>pode</w:t>
      </w:r>
      <w:r>
        <w:rPr>
          <w:spacing w:val="-10"/>
          <w:sz w:val="24"/>
        </w:rPr>
        <w:t> </w:t>
      </w:r>
      <w:r>
        <w:rPr>
          <w:sz w:val="24"/>
        </w:rPr>
        <w:t>ter</w:t>
      </w:r>
      <w:r>
        <w:rPr>
          <w:spacing w:val="-10"/>
          <w:sz w:val="24"/>
        </w:rPr>
        <w:t> </w:t>
      </w:r>
      <w:r>
        <w:rPr>
          <w:sz w:val="24"/>
        </w:rPr>
        <w:t>orientações</w:t>
      </w:r>
      <w:r>
        <w:rPr>
          <w:spacing w:val="-10"/>
          <w:sz w:val="24"/>
        </w:rPr>
        <w:t> </w:t>
      </w:r>
      <w:r>
        <w:rPr>
          <w:sz w:val="24"/>
        </w:rPr>
        <w:t>opostas</w:t>
      </w:r>
      <w:r>
        <w:rPr>
          <w:spacing w:val="-10"/>
          <w:sz w:val="24"/>
        </w:rPr>
        <w:t> </w:t>
      </w:r>
      <w:r>
        <w:rPr>
          <w:sz w:val="24"/>
        </w:rPr>
        <w:t>em</w:t>
      </w:r>
      <w:r>
        <w:rPr>
          <w:spacing w:val="-10"/>
          <w:sz w:val="24"/>
        </w:rPr>
        <w:t> </w:t>
      </w:r>
      <w:r>
        <w:rPr>
          <w:sz w:val="24"/>
        </w:rPr>
        <w:t>diferen-</w:t>
      </w:r>
      <w:r>
        <w:rPr>
          <w:spacing w:val="-58"/>
          <w:sz w:val="24"/>
        </w:rPr>
        <w:t> </w:t>
      </w:r>
      <w:r>
        <w:rPr>
          <w:sz w:val="24"/>
        </w:rPr>
        <w:t>tes contextos. Por exemplo, a palavra “doce” geralmente indica um sentimento positivo</w:t>
      </w:r>
      <w:r>
        <w:rPr>
          <w:spacing w:val="1"/>
          <w:sz w:val="24"/>
        </w:rPr>
        <w:t> </w:t>
      </w:r>
      <w:r>
        <w:rPr>
          <w:sz w:val="24"/>
        </w:rPr>
        <w:t>tal</w:t>
      </w:r>
      <w:r>
        <w:rPr>
          <w:spacing w:val="-5"/>
          <w:sz w:val="24"/>
        </w:rPr>
        <w:t> </w:t>
      </w:r>
      <w:r>
        <w:rPr>
          <w:sz w:val="24"/>
        </w:rPr>
        <w:t>como</w:t>
      </w:r>
      <w:r>
        <w:rPr>
          <w:spacing w:val="-4"/>
          <w:sz w:val="24"/>
        </w:rPr>
        <w:t> </w:t>
      </w:r>
      <w:r>
        <w:rPr>
          <w:sz w:val="24"/>
        </w:rPr>
        <w:t>em</w:t>
      </w:r>
      <w:r>
        <w:rPr>
          <w:spacing w:val="-4"/>
          <w:sz w:val="24"/>
        </w:rPr>
        <w:t> </w:t>
      </w:r>
      <w:r>
        <w:rPr>
          <w:sz w:val="24"/>
        </w:rPr>
        <w:t>“Uma</w:t>
      </w:r>
      <w:r>
        <w:rPr>
          <w:spacing w:val="-4"/>
          <w:sz w:val="24"/>
        </w:rPr>
        <w:t> </w:t>
      </w:r>
      <w:r>
        <w:rPr>
          <w:sz w:val="24"/>
        </w:rPr>
        <w:t>doce</w:t>
      </w:r>
      <w:r>
        <w:rPr>
          <w:spacing w:val="-4"/>
          <w:sz w:val="24"/>
        </w:rPr>
        <w:t> </w:t>
      </w:r>
      <w:r>
        <w:rPr>
          <w:sz w:val="24"/>
        </w:rPr>
        <w:t>melodia</w:t>
      </w:r>
      <w:r>
        <w:rPr>
          <w:spacing w:val="-4"/>
          <w:sz w:val="24"/>
        </w:rPr>
        <w:t> </w:t>
      </w:r>
      <w:r>
        <w:rPr>
          <w:sz w:val="24"/>
        </w:rPr>
        <w:t>preenchia</w:t>
      </w:r>
      <w:r>
        <w:rPr>
          <w:spacing w:val="-4"/>
          <w:sz w:val="24"/>
        </w:rPr>
        <w:t> </w:t>
      </w:r>
      <w:r>
        <w:rPr>
          <w:sz w:val="24"/>
        </w:rPr>
        <w:t>o</w:t>
      </w:r>
      <w:r>
        <w:rPr>
          <w:spacing w:val="-4"/>
          <w:sz w:val="24"/>
        </w:rPr>
        <w:t> </w:t>
      </w:r>
      <w:r>
        <w:rPr>
          <w:sz w:val="24"/>
        </w:rPr>
        <w:t>ambiente.”,</w:t>
      </w:r>
      <w:r>
        <w:rPr>
          <w:spacing w:val="-4"/>
          <w:sz w:val="24"/>
        </w:rPr>
        <w:t> </w:t>
      </w:r>
      <w:r>
        <w:rPr>
          <w:sz w:val="24"/>
        </w:rPr>
        <w:t>mas</w:t>
      </w:r>
      <w:r>
        <w:rPr>
          <w:spacing w:val="-4"/>
          <w:sz w:val="24"/>
        </w:rPr>
        <w:t> </w:t>
      </w:r>
      <w:r>
        <w:rPr>
          <w:sz w:val="24"/>
        </w:rPr>
        <w:t>também</w:t>
      </w:r>
      <w:r>
        <w:rPr>
          <w:spacing w:val="-5"/>
          <w:sz w:val="24"/>
        </w:rPr>
        <w:t> </w:t>
      </w:r>
      <w:r>
        <w:rPr>
          <w:sz w:val="24"/>
        </w:rPr>
        <w:t>pode</w:t>
      </w:r>
      <w:r>
        <w:rPr>
          <w:spacing w:val="-4"/>
          <w:sz w:val="24"/>
        </w:rPr>
        <w:t> </w:t>
      </w:r>
      <w:r>
        <w:rPr>
          <w:sz w:val="24"/>
        </w:rPr>
        <w:t>implicar</w:t>
      </w:r>
      <w:r>
        <w:rPr>
          <w:spacing w:val="-4"/>
          <w:sz w:val="24"/>
        </w:rPr>
        <w:t> </w:t>
      </w:r>
      <w:r>
        <w:rPr>
          <w:sz w:val="24"/>
        </w:rPr>
        <w:t>em</w:t>
      </w:r>
      <w:r>
        <w:rPr>
          <w:spacing w:val="-57"/>
          <w:sz w:val="24"/>
        </w:rPr>
        <w:t> </w:t>
      </w:r>
      <w:r>
        <w:rPr>
          <w:sz w:val="24"/>
        </w:rPr>
        <w:t>um</w:t>
      </w:r>
      <w:r>
        <w:rPr>
          <w:spacing w:val="-3"/>
          <w:sz w:val="24"/>
        </w:rPr>
        <w:t> </w:t>
      </w:r>
      <w:r>
        <w:rPr>
          <w:sz w:val="24"/>
        </w:rPr>
        <w:t>sentimento</w:t>
      </w:r>
      <w:r>
        <w:rPr>
          <w:spacing w:val="-2"/>
          <w:sz w:val="24"/>
        </w:rPr>
        <w:t> </w:t>
      </w:r>
      <w:r>
        <w:rPr>
          <w:sz w:val="24"/>
        </w:rPr>
        <w:t>negativo,</w:t>
      </w:r>
      <w:r>
        <w:rPr>
          <w:spacing w:val="-3"/>
          <w:sz w:val="24"/>
        </w:rPr>
        <w:t> </w:t>
      </w:r>
      <w:r>
        <w:rPr>
          <w:sz w:val="24"/>
        </w:rPr>
        <w:t>por</w:t>
      </w:r>
      <w:r>
        <w:rPr>
          <w:spacing w:val="-2"/>
          <w:sz w:val="24"/>
        </w:rPr>
        <w:t> </w:t>
      </w:r>
      <w:r>
        <w:rPr>
          <w:sz w:val="24"/>
        </w:rPr>
        <w:t>exemplo,</w:t>
      </w:r>
      <w:r>
        <w:rPr>
          <w:spacing w:val="-3"/>
          <w:sz w:val="24"/>
        </w:rPr>
        <w:t> </w:t>
      </w:r>
      <w:r>
        <w:rPr>
          <w:sz w:val="24"/>
        </w:rPr>
        <w:t>“Este</w:t>
      </w:r>
      <w:r>
        <w:rPr>
          <w:spacing w:val="-2"/>
          <w:sz w:val="24"/>
        </w:rPr>
        <w:t> </w:t>
      </w:r>
      <w:r>
        <w:rPr>
          <w:sz w:val="24"/>
        </w:rPr>
        <w:t>café</w:t>
      </w:r>
      <w:r>
        <w:rPr>
          <w:spacing w:val="-3"/>
          <w:sz w:val="24"/>
        </w:rPr>
        <w:t> </w:t>
      </w:r>
      <w:r>
        <w:rPr>
          <w:sz w:val="24"/>
        </w:rPr>
        <w:t>está</w:t>
      </w:r>
      <w:r>
        <w:rPr>
          <w:spacing w:val="-2"/>
          <w:sz w:val="24"/>
        </w:rPr>
        <w:t> </w:t>
      </w:r>
      <w:r>
        <w:rPr>
          <w:sz w:val="24"/>
        </w:rPr>
        <w:t>muito</w:t>
      </w:r>
      <w:r>
        <w:rPr>
          <w:spacing w:val="-3"/>
          <w:sz w:val="24"/>
        </w:rPr>
        <w:t> </w:t>
      </w:r>
      <w:r>
        <w:rPr>
          <w:sz w:val="24"/>
        </w:rPr>
        <w:t>doce.”.</w:t>
      </w:r>
    </w:p>
    <w:p>
      <w:pPr>
        <w:pStyle w:val="ListParagraph"/>
        <w:numPr>
          <w:ilvl w:val="0"/>
          <w:numId w:val="18"/>
        </w:numPr>
        <w:tabs>
          <w:tab w:pos="1300" w:val="left" w:leader="none"/>
        </w:tabs>
        <w:spacing w:line="358" w:lineRule="exact" w:before="193" w:after="0"/>
        <w:ind w:left="1299" w:right="1698" w:hanging="237"/>
        <w:jc w:val="both"/>
        <w:rPr>
          <w:sz w:val="24"/>
        </w:rPr>
      </w:pPr>
      <w:r>
        <w:rPr>
          <w:sz w:val="24"/>
        </w:rPr>
        <w:t>Uma frase contendo léxicos de opinião pode não expressar nenhum sentimento.</w:t>
      </w:r>
      <w:r>
        <w:rPr>
          <w:spacing w:val="1"/>
          <w:sz w:val="24"/>
        </w:rPr>
        <w:t> </w:t>
      </w:r>
      <w:r>
        <w:rPr>
          <w:sz w:val="24"/>
        </w:rPr>
        <w:t>Este</w:t>
      </w:r>
      <w:r>
        <w:rPr>
          <w:spacing w:val="1"/>
          <w:sz w:val="24"/>
        </w:rPr>
        <w:t> </w:t>
      </w:r>
      <w:r>
        <w:rPr>
          <w:sz w:val="24"/>
        </w:rPr>
        <w:t>fenômeno ocorre com freqüência em vários tipos de frases.</w:t>
      </w:r>
      <w:r>
        <w:rPr>
          <w:spacing w:val="1"/>
          <w:sz w:val="24"/>
        </w:rPr>
        <w:t> </w:t>
      </w:r>
      <w:r>
        <w:rPr>
          <w:sz w:val="24"/>
        </w:rPr>
        <w:t>Sentenças interrogativas e</w:t>
      </w:r>
      <w:r>
        <w:rPr>
          <w:spacing w:val="1"/>
          <w:sz w:val="24"/>
        </w:rPr>
        <w:t> </w:t>
      </w:r>
      <w:r>
        <w:rPr>
          <w:sz w:val="24"/>
        </w:rPr>
        <w:t>sentenças condicionais são dois tipos importantes.</w:t>
      </w:r>
      <w:r>
        <w:rPr>
          <w:spacing w:val="1"/>
          <w:sz w:val="24"/>
        </w:rPr>
        <w:t> </w:t>
      </w:r>
      <w:r>
        <w:rPr>
          <w:sz w:val="24"/>
        </w:rPr>
        <w:t>Por exemplo, “Você pode me dizer</w:t>
      </w:r>
      <w:r>
        <w:rPr>
          <w:spacing w:val="1"/>
          <w:sz w:val="24"/>
        </w:rPr>
        <w:t> </w:t>
      </w:r>
      <w:r>
        <w:rPr>
          <w:sz w:val="24"/>
        </w:rPr>
        <w:t>qual celular Samsung é bom?” e "Se eu encontrar um bom celular na loja, vou comprá-</w:t>
      </w:r>
      <w:r>
        <w:rPr>
          <w:spacing w:val="1"/>
          <w:sz w:val="24"/>
        </w:rPr>
        <w:t> </w:t>
      </w:r>
      <w:r>
        <w:rPr>
          <w:sz w:val="24"/>
        </w:rPr>
        <w:t>lo.". Ambas as frases contêm a palavra de sentimento “bom”, mas não expressam uma</w:t>
      </w:r>
      <w:r>
        <w:rPr>
          <w:spacing w:val="1"/>
          <w:sz w:val="24"/>
        </w:rPr>
        <w:t> </w:t>
      </w:r>
      <w:r>
        <w:rPr>
          <w:sz w:val="24"/>
        </w:rPr>
        <w:t>opinião positiva ou negativa sobre qualquer celular em específico. No entanto, algumas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sentenças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condicionais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ou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frases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interrogativas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expressam</w:t>
      </w:r>
      <w:r>
        <w:rPr>
          <w:spacing w:val="-13"/>
          <w:sz w:val="24"/>
        </w:rPr>
        <w:t> </w:t>
      </w:r>
      <w:r>
        <w:rPr>
          <w:sz w:val="24"/>
        </w:rPr>
        <w:t>sentimentos,</w:t>
      </w:r>
      <w:r>
        <w:rPr>
          <w:spacing w:val="-11"/>
          <w:sz w:val="24"/>
        </w:rPr>
        <w:t> </w:t>
      </w:r>
      <w:r>
        <w:rPr>
          <w:sz w:val="24"/>
        </w:rPr>
        <w:t>por</w:t>
      </w:r>
      <w:r>
        <w:rPr>
          <w:spacing w:val="-13"/>
          <w:sz w:val="24"/>
        </w:rPr>
        <w:t> </w:t>
      </w:r>
      <w:r>
        <w:rPr>
          <w:sz w:val="24"/>
        </w:rPr>
        <w:t>exemplo,</w:t>
      </w:r>
      <w:r>
        <w:rPr>
          <w:spacing w:val="-12"/>
          <w:sz w:val="24"/>
        </w:rPr>
        <w:t> </w:t>
      </w:r>
      <w:r>
        <w:rPr>
          <w:sz w:val="24"/>
        </w:rPr>
        <w:t>“Al-</w:t>
      </w:r>
      <w:r>
        <w:rPr>
          <w:spacing w:val="-57"/>
          <w:sz w:val="24"/>
        </w:rPr>
        <w:t> </w:t>
      </w:r>
      <w:r>
        <w:rPr>
          <w:sz w:val="24"/>
        </w:rPr>
        <w:t>guém sabe como consertar essa impressora horrível?” e “Se você estiver procurando um</w:t>
      </w:r>
      <w:r>
        <w:rPr>
          <w:spacing w:val="-57"/>
          <w:sz w:val="24"/>
        </w:rPr>
        <w:t> </w:t>
      </w:r>
      <w:r>
        <w:rPr>
          <w:sz w:val="24"/>
        </w:rPr>
        <w:t>bom</w:t>
      </w:r>
      <w:r>
        <w:rPr>
          <w:spacing w:val="-2"/>
          <w:sz w:val="24"/>
        </w:rPr>
        <w:t> </w:t>
      </w:r>
      <w:r>
        <w:rPr>
          <w:sz w:val="24"/>
        </w:rPr>
        <w:t>carro,</w:t>
      </w:r>
      <w:r>
        <w:rPr>
          <w:spacing w:val="-1"/>
          <w:sz w:val="24"/>
        </w:rPr>
        <w:t> </w:t>
      </w:r>
      <w:r>
        <w:rPr>
          <w:sz w:val="24"/>
        </w:rPr>
        <w:t>compre</w:t>
      </w:r>
      <w:r>
        <w:rPr>
          <w:spacing w:val="-1"/>
          <w:sz w:val="24"/>
        </w:rPr>
        <w:t> </w:t>
      </w:r>
      <w:r>
        <w:rPr>
          <w:sz w:val="24"/>
        </w:rPr>
        <w:t>um</w:t>
      </w:r>
      <w:r>
        <w:rPr>
          <w:spacing w:val="-1"/>
          <w:sz w:val="24"/>
        </w:rPr>
        <w:t> </w:t>
      </w:r>
      <w:r>
        <w:rPr>
          <w:sz w:val="24"/>
        </w:rPr>
        <w:t>Honda</w:t>
      </w:r>
      <w:r>
        <w:rPr>
          <w:spacing w:val="-2"/>
          <w:sz w:val="24"/>
        </w:rPr>
        <w:t> </w:t>
      </w:r>
      <w:r>
        <w:rPr>
          <w:sz w:val="24"/>
        </w:rPr>
        <w:t>Civic”.</w:t>
      </w:r>
    </w:p>
    <w:p>
      <w:pPr>
        <w:pStyle w:val="ListParagraph"/>
        <w:numPr>
          <w:ilvl w:val="0"/>
          <w:numId w:val="18"/>
        </w:numPr>
        <w:tabs>
          <w:tab w:pos="1300" w:val="left" w:leader="none"/>
        </w:tabs>
        <w:spacing w:line="358" w:lineRule="exact" w:before="196" w:after="0"/>
        <w:ind w:left="1299" w:right="1698" w:hanging="237"/>
        <w:jc w:val="both"/>
        <w:rPr>
          <w:sz w:val="24"/>
        </w:rPr>
      </w:pPr>
      <w:r>
        <w:rPr>
          <w:sz w:val="24"/>
        </w:rPr>
        <w:t>Sentenças com sarcasmo são difíceis de lidar. Por exemplo, “Que celular maravilhoso!</w:t>
      </w:r>
      <w:r>
        <w:rPr>
          <w:spacing w:val="1"/>
          <w:sz w:val="24"/>
        </w:rPr>
        <w:t> </w:t>
      </w:r>
      <w:r>
        <w:rPr>
          <w:sz w:val="24"/>
        </w:rPr>
        <w:t>Parou de funcionar em dois dias”. Expressões com sarcasmo são mais comuns em dis-</w:t>
      </w:r>
      <w:r>
        <w:rPr>
          <w:spacing w:val="1"/>
          <w:sz w:val="24"/>
        </w:rPr>
        <w:t> </w:t>
      </w:r>
      <w:r>
        <w:rPr>
          <w:sz w:val="24"/>
        </w:rPr>
        <w:t>cussões</w:t>
      </w:r>
      <w:r>
        <w:rPr>
          <w:spacing w:val="-2"/>
          <w:sz w:val="24"/>
        </w:rPr>
        <w:t> </w:t>
      </w:r>
      <w:r>
        <w:rPr>
          <w:sz w:val="24"/>
        </w:rPr>
        <w:t>políticas</w:t>
      </w:r>
      <w:r>
        <w:rPr>
          <w:spacing w:val="-1"/>
          <w:sz w:val="24"/>
        </w:rPr>
        <w:t> </w:t>
      </w:r>
      <w:r>
        <w:rPr>
          <w:sz w:val="24"/>
        </w:rPr>
        <w:t>e</w:t>
      </w:r>
      <w:r>
        <w:rPr>
          <w:spacing w:val="-1"/>
          <w:sz w:val="24"/>
        </w:rPr>
        <w:t> </w:t>
      </w:r>
      <w:r>
        <w:rPr>
          <w:sz w:val="24"/>
        </w:rPr>
        <w:t>certos</w:t>
      </w:r>
      <w:r>
        <w:rPr>
          <w:spacing w:val="-1"/>
          <w:sz w:val="24"/>
        </w:rPr>
        <w:t> </w:t>
      </w:r>
      <w:r>
        <w:rPr>
          <w:sz w:val="24"/>
        </w:rPr>
        <w:t>nichos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usuários.</w:t>
      </w:r>
    </w:p>
    <w:p>
      <w:pPr>
        <w:pStyle w:val="ListParagraph"/>
        <w:numPr>
          <w:ilvl w:val="0"/>
          <w:numId w:val="18"/>
        </w:numPr>
        <w:tabs>
          <w:tab w:pos="1300" w:val="left" w:leader="none"/>
        </w:tabs>
        <w:spacing w:line="240" w:lineRule="auto" w:before="216" w:after="0"/>
        <w:ind w:left="1299" w:right="0" w:hanging="238"/>
        <w:jc w:val="left"/>
        <w:rPr>
          <w:sz w:val="24"/>
        </w:rPr>
      </w:pPr>
      <w:r>
        <w:rPr>
          <w:sz w:val="24"/>
        </w:rPr>
        <w:t>Muitas</w:t>
      </w:r>
      <w:r>
        <w:rPr>
          <w:spacing w:val="-4"/>
          <w:sz w:val="24"/>
        </w:rPr>
        <w:t> </w:t>
      </w:r>
      <w:r>
        <w:rPr>
          <w:sz w:val="24"/>
        </w:rPr>
        <w:t>frases</w:t>
      </w:r>
      <w:r>
        <w:rPr>
          <w:spacing w:val="-4"/>
          <w:sz w:val="24"/>
        </w:rPr>
        <w:t> </w:t>
      </w:r>
      <w:r>
        <w:rPr>
          <w:sz w:val="24"/>
        </w:rPr>
        <w:t>sem</w:t>
      </w:r>
      <w:r>
        <w:rPr>
          <w:spacing w:val="-4"/>
          <w:sz w:val="24"/>
        </w:rPr>
        <w:t> </w:t>
      </w:r>
      <w:r>
        <w:rPr>
          <w:sz w:val="24"/>
        </w:rPr>
        <w:t>palavras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sentimento</w:t>
      </w:r>
      <w:r>
        <w:rPr>
          <w:spacing w:val="-4"/>
          <w:sz w:val="24"/>
        </w:rPr>
        <w:t> </w:t>
      </w:r>
      <w:r>
        <w:rPr>
          <w:sz w:val="24"/>
        </w:rPr>
        <w:t>podem</w:t>
      </w:r>
      <w:r>
        <w:rPr>
          <w:spacing w:val="-4"/>
          <w:sz w:val="24"/>
        </w:rPr>
        <w:t> </w:t>
      </w:r>
      <w:r>
        <w:rPr>
          <w:sz w:val="24"/>
        </w:rPr>
        <w:t>conter</w:t>
      </w:r>
      <w:r>
        <w:rPr>
          <w:spacing w:val="-4"/>
          <w:sz w:val="24"/>
        </w:rPr>
        <w:t> </w:t>
      </w:r>
      <w:r>
        <w:rPr>
          <w:sz w:val="24"/>
        </w:rPr>
        <w:t>opiniões.</w:t>
      </w:r>
    </w:p>
    <w:p>
      <w:pPr>
        <w:pStyle w:val="BodyText"/>
        <w:spacing w:line="312" w:lineRule="auto" w:before="205"/>
        <w:ind w:left="713" w:right="1698" w:firstLine="351"/>
        <w:jc w:val="right"/>
      </w:pPr>
      <w:r>
        <w:rPr/>
        <w:t>Os léxicos de opinião podem ser criados de duas formas (Taboada </w:t>
      </w:r>
      <w:r>
        <w:rPr>
          <w:i/>
        </w:rPr>
        <w:t>et al.</w:t>
      </w:r>
      <w:r>
        <w:rPr/>
        <w:t>, 2011): manual ou</w:t>
      </w:r>
      <w:r>
        <w:rPr>
          <w:spacing w:val="-57"/>
        </w:rPr>
        <w:t> </w:t>
      </w:r>
      <w:r>
        <w:rPr/>
        <w:t>automaticamente</w:t>
      </w:r>
      <w:r>
        <w:rPr>
          <w:spacing w:val="-4"/>
        </w:rPr>
        <w:t> </w:t>
      </w:r>
      <w:r>
        <w:rPr/>
        <w:t>usando</w:t>
      </w:r>
      <w:r>
        <w:rPr>
          <w:spacing w:val="-3"/>
        </w:rPr>
        <w:t> </w:t>
      </w:r>
      <w:r>
        <w:rPr/>
        <w:t>palavras</w:t>
      </w:r>
      <w:r>
        <w:rPr>
          <w:spacing w:val="-4"/>
        </w:rPr>
        <w:t> </w:t>
      </w:r>
      <w:r>
        <w:rPr/>
        <w:t>pré</w:t>
      </w:r>
      <w:r>
        <w:rPr>
          <w:spacing w:val="-3"/>
        </w:rPr>
        <w:t> </w:t>
      </w:r>
      <w:r>
        <w:rPr/>
        <w:t>definidas</w:t>
      </w:r>
      <w:r>
        <w:rPr>
          <w:spacing w:val="-4"/>
        </w:rPr>
        <w:t> </w:t>
      </w:r>
      <w:r>
        <w:rPr/>
        <w:t>como</w:t>
      </w:r>
      <w:r>
        <w:rPr>
          <w:spacing w:val="-3"/>
        </w:rPr>
        <w:t> </w:t>
      </w:r>
      <w:r>
        <w:rPr/>
        <w:t>sementes</w:t>
      </w:r>
      <w:r>
        <w:rPr>
          <w:spacing w:val="-3"/>
        </w:rPr>
        <w:t> </w:t>
      </w:r>
      <w:r>
        <w:rPr/>
        <w:t>(</w:t>
      </w:r>
      <w:r>
        <w:rPr>
          <w:i/>
        </w:rPr>
        <w:t>seeds</w:t>
      </w:r>
      <w:r>
        <w:rPr/>
        <w:t>)</w:t>
      </w:r>
      <w:r>
        <w:rPr>
          <w:spacing w:val="-4"/>
        </w:rPr>
        <w:t> </w:t>
      </w:r>
      <w:r>
        <w:rPr/>
        <w:t>para</w:t>
      </w:r>
      <w:r>
        <w:rPr>
          <w:spacing w:val="-3"/>
        </w:rPr>
        <w:t> </w:t>
      </w:r>
      <w:r>
        <w:rPr/>
        <w:t>expandir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lista</w:t>
      </w:r>
      <w:r>
        <w:rPr>
          <w:spacing w:val="-3"/>
        </w:rPr>
        <w:t> </w:t>
      </w:r>
      <w:r>
        <w:rPr/>
        <w:t>de</w:t>
      </w:r>
      <w:r>
        <w:rPr>
          <w:spacing w:val="-57"/>
        </w:rPr>
        <w:t> </w:t>
      </w:r>
      <w:r>
        <w:rPr/>
        <w:t>palavras.</w:t>
      </w:r>
      <w:r>
        <w:rPr>
          <w:spacing w:val="3"/>
        </w:rPr>
        <w:t> </w:t>
      </w:r>
      <w:r>
        <w:rPr/>
        <w:t>Alguns</w:t>
      </w:r>
      <w:r>
        <w:rPr>
          <w:spacing w:val="-14"/>
        </w:rPr>
        <w:t> </w:t>
      </w:r>
      <w:r>
        <w:rPr/>
        <w:t>exemplos</w:t>
      </w:r>
      <w:r>
        <w:rPr>
          <w:spacing w:val="-13"/>
        </w:rPr>
        <w:t> </w:t>
      </w:r>
      <w:r>
        <w:rPr/>
        <w:t>de</w:t>
      </w:r>
      <w:r>
        <w:rPr>
          <w:spacing w:val="-14"/>
        </w:rPr>
        <w:t> </w:t>
      </w:r>
      <w:r>
        <w:rPr/>
        <w:t>trabalhos</w:t>
      </w:r>
      <w:r>
        <w:rPr>
          <w:spacing w:val="-14"/>
        </w:rPr>
        <w:t> </w:t>
      </w:r>
      <w:r>
        <w:rPr/>
        <w:t>nessas</w:t>
      </w:r>
      <w:r>
        <w:rPr>
          <w:spacing w:val="-13"/>
        </w:rPr>
        <w:t> </w:t>
      </w:r>
      <w:r>
        <w:rPr/>
        <w:t>duas</w:t>
      </w:r>
      <w:r>
        <w:rPr>
          <w:spacing w:val="-14"/>
        </w:rPr>
        <w:t> </w:t>
      </w:r>
      <w:r>
        <w:rPr/>
        <w:t>categorias</w:t>
      </w:r>
      <w:r>
        <w:rPr>
          <w:spacing w:val="-14"/>
        </w:rPr>
        <w:t> </w:t>
      </w:r>
      <w:r>
        <w:rPr/>
        <w:t>são</w:t>
      </w:r>
      <w:r>
        <w:rPr>
          <w:spacing w:val="-13"/>
        </w:rPr>
        <w:t> </w:t>
      </w:r>
      <w:r>
        <w:rPr/>
        <w:t>citados</w:t>
      </w:r>
      <w:r>
        <w:rPr>
          <w:spacing w:val="-14"/>
        </w:rPr>
        <w:t> </w:t>
      </w:r>
      <w:r>
        <w:rPr/>
        <w:t>brevemente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seguir:</w:t>
      </w:r>
      <w:r>
        <w:rPr>
          <w:spacing w:val="-57"/>
        </w:rPr>
        <w:t> </w:t>
      </w:r>
      <w:r>
        <w:rPr/>
        <w:t>Em</w:t>
      </w:r>
      <w:r>
        <w:rPr>
          <w:spacing w:val="38"/>
        </w:rPr>
        <w:t> </w:t>
      </w:r>
      <w:r>
        <w:rPr/>
        <w:t>Nielsen</w:t>
      </w:r>
      <w:r>
        <w:rPr>
          <w:spacing w:val="38"/>
        </w:rPr>
        <w:t> </w:t>
      </w:r>
      <w:r>
        <w:rPr/>
        <w:t>(2011a),</w:t>
      </w:r>
      <w:r>
        <w:rPr>
          <w:spacing w:val="49"/>
        </w:rPr>
        <w:t> </w:t>
      </w:r>
      <w:r>
        <w:rPr/>
        <w:t>é</w:t>
      </w:r>
      <w:r>
        <w:rPr>
          <w:spacing w:val="38"/>
        </w:rPr>
        <w:t> </w:t>
      </w:r>
      <w:r>
        <w:rPr/>
        <w:t>feita</w:t>
      </w:r>
      <w:r>
        <w:rPr>
          <w:spacing w:val="38"/>
        </w:rPr>
        <w:t> </w:t>
      </w:r>
      <w:r>
        <w:rPr/>
        <w:t>uma</w:t>
      </w:r>
      <w:r>
        <w:rPr>
          <w:spacing w:val="38"/>
        </w:rPr>
        <w:t> </w:t>
      </w:r>
      <w:r>
        <w:rPr/>
        <w:t>classificação</w:t>
      </w:r>
      <w:r>
        <w:rPr>
          <w:spacing w:val="38"/>
        </w:rPr>
        <w:t> </w:t>
      </w:r>
      <w:r>
        <w:rPr/>
        <w:t>de</w:t>
      </w:r>
      <w:r>
        <w:rPr>
          <w:spacing w:val="38"/>
        </w:rPr>
        <w:t> </w:t>
      </w:r>
      <w:r>
        <w:rPr/>
        <w:t>sentimentos</w:t>
      </w:r>
      <w:r>
        <w:rPr>
          <w:spacing w:val="39"/>
        </w:rPr>
        <w:t> </w:t>
      </w:r>
      <w:r>
        <w:rPr/>
        <w:t>em</w:t>
      </w:r>
      <w:r>
        <w:rPr>
          <w:spacing w:val="38"/>
        </w:rPr>
        <w:t> </w:t>
      </w:r>
      <w:r>
        <w:rPr/>
        <w:t>mensagens</w:t>
      </w:r>
      <w:r>
        <w:rPr>
          <w:spacing w:val="38"/>
        </w:rPr>
        <w:t> </w:t>
      </w:r>
      <w:r>
        <w:rPr/>
        <w:t>do</w:t>
      </w:r>
      <w:r>
        <w:rPr>
          <w:spacing w:val="38"/>
        </w:rPr>
        <w:t> </w:t>
      </w:r>
      <w:r>
        <w:rPr/>
        <w:t>Twit-</w:t>
      </w:r>
    </w:p>
    <w:p>
      <w:pPr>
        <w:pStyle w:val="BodyText"/>
        <w:spacing w:line="275" w:lineRule="exact"/>
        <w:ind w:right="1698"/>
        <w:jc w:val="right"/>
      </w:pPr>
      <w:r>
        <w:rPr/>
        <w:t>ter</w:t>
      </w:r>
      <w:r>
        <w:rPr>
          <w:spacing w:val="23"/>
        </w:rPr>
        <w:t> </w:t>
      </w:r>
      <w:r>
        <w:rPr/>
        <w:t>avaliando</w:t>
      </w:r>
      <w:r>
        <w:rPr>
          <w:spacing w:val="24"/>
        </w:rPr>
        <w:t> </w:t>
      </w:r>
      <w:r>
        <w:rPr/>
        <w:t>o</w:t>
      </w:r>
      <w:r>
        <w:rPr>
          <w:spacing w:val="23"/>
        </w:rPr>
        <w:t> </w:t>
      </w:r>
      <w:r>
        <w:rPr/>
        <w:t>uso</w:t>
      </w:r>
      <w:r>
        <w:rPr>
          <w:spacing w:val="24"/>
        </w:rPr>
        <w:t> </w:t>
      </w:r>
      <w:r>
        <w:rPr/>
        <w:t>de</w:t>
      </w:r>
      <w:r>
        <w:rPr>
          <w:spacing w:val="23"/>
        </w:rPr>
        <w:t> </w:t>
      </w:r>
      <w:r>
        <w:rPr/>
        <w:t>um</w:t>
      </w:r>
      <w:r>
        <w:rPr>
          <w:spacing w:val="24"/>
        </w:rPr>
        <w:t> </w:t>
      </w:r>
      <w:r>
        <w:rPr/>
        <w:t>léxico</w:t>
      </w:r>
      <w:r>
        <w:rPr>
          <w:spacing w:val="24"/>
        </w:rPr>
        <w:t> </w:t>
      </w:r>
      <w:r>
        <w:rPr/>
        <w:t>de</w:t>
      </w:r>
      <w:r>
        <w:rPr>
          <w:spacing w:val="23"/>
        </w:rPr>
        <w:t> </w:t>
      </w:r>
      <w:r>
        <w:rPr/>
        <w:t>palavras</w:t>
      </w:r>
      <w:r>
        <w:rPr>
          <w:spacing w:val="24"/>
        </w:rPr>
        <w:t> </w:t>
      </w:r>
      <w:r>
        <w:rPr/>
        <w:t>construído</w:t>
      </w:r>
      <w:r>
        <w:rPr>
          <w:spacing w:val="23"/>
        </w:rPr>
        <w:t> </w:t>
      </w:r>
      <w:r>
        <w:rPr/>
        <w:t>manualmente</w:t>
      </w:r>
      <w:r>
        <w:rPr>
          <w:spacing w:val="24"/>
        </w:rPr>
        <w:t> </w:t>
      </w:r>
      <w:r>
        <w:rPr/>
        <w:t>para</w:t>
      </w:r>
      <w:r>
        <w:rPr>
          <w:spacing w:val="23"/>
        </w:rPr>
        <w:t> </w:t>
      </w:r>
      <w:r>
        <w:rPr/>
        <w:t>textos</w:t>
      </w:r>
      <w:r>
        <w:rPr>
          <w:spacing w:val="24"/>
        </w:rPr>
        <w:t> </w:t>
      </w:r>
      <w:r>
        <w:rPr/>
        <w:t>longos,</w:t>
      </w:r>
      <w:r>
        <w:rPr>
          <w:spacing w:val="30"/>
        </w:rPr>
        <w:t> </w:t>
      </w:r>
      <w:r>
        <w:rPr/>
        <w:t>e</w:t>
      </w:r>
    </w:p>
    <w:p>
      <w:pPr>
        <w:spacing w:after="0" w:line="275" w:lineRule="exact"/>
        <w:jc w:val="right"/>
        <w:sectPr>
          <w:pgSz w:w="11910" w:h="16840"/>
          <w:pgMar w:header="480" w:footer="557" w:top="780" w:bottom="740" w:left="420" w:right="0"/>
        </w:sect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312" w:lineRule="auto" w:before="97"/>
        <w:ind w:left="1280" w:right="1131"/>
        <w:jc w:val="both"/>
      </w:pPr>
      <w:r>
        <w:rPr/>
        <w:t>avaliando também o mesmo método de classificação usando um léxico construído especial-</w:t>
      </w:r>
      <w:r>
        <w:rPr>
          <w:spacing w:val="1"/>
        </w:rPr>
        <w:t> </w:t>
      </w:r>
      <w:r>
        <w:rPr/>
        <w:t>mente</w:t>
      </w:r>
      <w:r>
        <w:rPr>
          <w:spacing w:val="-2"/>
        </w:rPr>
        <w:t> </w:t>
      </w:r>
      <w:r>
        <w:rPr/>
        <w:t>para</w:t>
      </w:r>
      <w:r>
        <w:rPr>
          <w:spacing w:val="-1"/>
        </w:rPr>
        <w:t> </w:t>
      </w:r>
      <w:r>
        <w:rPr/>
        <w:t>textos</w:t>
      </w:r>
      <w:r>
        <w:rPr>
          <w:spacing w:val="-2"/>
        </w:rPr>
        <w:t> </w:t>
      </w:r>
      <w:r>
        <w:rPr/>
        <w:t>do</w:t>
      </w:r>
      <w:r>
        <w:rPr>
          <w:spacing w:val="-1"/>
        </w:rPr>
        <w:t> </w:t>
      </w:r>
      <w:r>
        <w:rPr/>
        <w:t>Twitter.</w:t>
      </w:r>
    </w:p>
    <w:p>
      <w:pPr>
        <w:pStyle w:val="BodyText"/>
        <w:spacing w:line="312" w:lineRule="auto"/>
        <w:ind w:left="1280" w:right="1131" w:firstLine="351"/>
        <w:jc w:val="both"/>
      </w:pPr>
      <w:r>
        <w:rPr/>
        <w:t>No</w:t>
      </w:r>
      <w:r>
        <w:rPr>
          <w:spacing w:val="-10"/>
        </w:rPr>
        <w:t> </w:t>
      </w:r>
      <w:r>
        <w:rPr/>
        <w:t>trabalho</w:t>
      </w:r>
      <w:r>
        <w:rPr>
          <w:spacing w:val="-10"/>
        </w:rPr>
        <w:t> </w:t>
      </w:r>
      <w:r>
        <w:rPr/>
        <w:t>de</w:t>
      </w:r>
      <w:r>
        <w:rPr>
          <w:spacing w:val="-8"/>
        </w:rPr>
        <w:t> </w:t>
      </w:r>
      <w:r>
        <w:rPr/>
        <w:t>Mostafa</w:t>
      </w:r>
      <w:r>
        <w:rPr>
          <w:spacing w:val="-10"/>
        </w:rPr>
        <w:t> </w:t>
      </w:r>
      <w:r>
        <w:rPr/>
        <w:t>(2013),</w:t>
      </w:r>
      <w:r>
        <w:rPr>
          <w:spacing w:val="-8"/>
        </w:rPr>
        <w:t> </w:t>
      </w:r>
      <w:r>
        <w:rPr/>
        <w:t>foi</w:t>
      </w:r>
      <w:r>
        <w:rPr>
          <w:spacing w:val="-9"/>
        </w:rPr>
        <w:t> </w:t>
      </w:r>
      <w:r>
        <w:rPr/>
        <w:t>apresentado</w:t>
      </w:r>
      <w:r>
        <w:rPr>
          <w:spacing w:val="-10"/>
        </w:rPr>
        <w:t> </w:t>
      </w:r>
      <w:r>
        <w:rPr/>
        <w:t>um</w:t>
      </w:r>
      <w:r>
        <w:rPr>
          <w:spacing w:val="-9"/>
        </w:rPr>
        <w:t> </w:t>
      </w:r>
      <w:r>
        <w:rPr/>
        <w:t>estudo</w:t>
      </w:r>
      <w:r>
        <w:rPr>
          <w:spacing w:val="-9"/>
        </w:rPr>
        <w:t> </w:t>
      </w:r>
      <w:r>
        <w:rPr/>
        <w:t>com</w:t>
      </w:r>
      <w:r>
        <w:rPr>
          <w:spacing w:val="-10"/>
        </w:rPr>
        <w:t> </w:t>
      </w:r>
      <w:r>
        <w:rPr/>
        <w:t>2.105</w:t>
      </w:r>
      <w:r>
        <w:rPr>
          <w:spacing w:val="-9"/>
        </w:rPr>
        <w:t> </w:t>
      </w:r>
      <w:r>
        <w:rPr>
          <w:i/>
        </w:rPr>
        <w:t>tweets</w:t>
      </w:r>
      <w:r>
        <w:rPr>
          <w:i/>
          <w:spacing w:val="-10"/>
        </w:rPr>
        <w:t> </w:t>
      </w:r>
      <w:r>
        <w:rPr/>
        <w:t>aleatoriamente</w:t>
      </w:r>
      <w:r>
        <w:rPr>
          <w:spacing w:val="-58"/>
        </w:rPr>
        <w:t> </w:t>
      </w:r>
      <w:r>
        <w:rPr/>
        <w:t>coletados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partir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dezesseis</w:t>
      </w:r>
      <w:r>
        <w:rPr>
          <w:spacing w:val="-9"/>
        </w:rPr>
        <w:t> </w:t>
      </w:r>
      <w:r>
        <w:rPr/>
        <w:t>companhias</w:t>
      </w:r>
      <w:r>
        <w:rPr>
          <w:spacing w:val="-10"/>
        </w:rPr>
        <w:t> </w:t>
      </w:r>
      <w:r>
        <w:rPr/>
        <w:t>aéreas</w:t>
      </w:r>
      <w:r>
        <w:rPr>
          <w:spacing w:val="-9"/>
        </w:rPr>
        <w:t> </w:t>
      </w:r>
      <w:r>
        <w:rPr/>
        <w:t>comerciais,</w:t>
      </w:r>
      <w:r>
        <w:rPr>
          <w:spacing w:val="-9"/>
        </w:rPr>
        <w:t> </w:t>
      </w:r>
      <w:r>
        <w:rPr/>
        <w:t>com</w:t>
      </w:r>
      <w:r>
        <w:rPr>
          <w:spacing w:val="-10"/>
        </w:rPr>
        <w:t> </w:t>
      </w:r>
      <w:r>
        <w:rPr/>
        <w:t>o</w:t>
      </w:r>
      <w:r>
        <w:rPr>
          <w:spacing w:val="-9"/>
        </w:rPr>
        <w:t> </w:t>
      </w:r>
      <w:r>
        <w:rPr/>
        <w:t>objetivo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avaliar</w:t>
      </w:r>
      <w:r>
        <w:rPr>
          <w:spacing w:val="-10"/>
        </w:rPr>
        <w:t> </w:t>
      </w:r>
      <w:r>
        <w:rPr/>
        <w:t>o</w:t>
      </w:r>
      <w:r>
        <w:rPr>
          <w:spacing w:val="-10"/>
        </w:rPr>
        <w:t> </w:t>
      </w:r>
      <w:r>
        <w:rPr/>
        <w:t>senti-</w:t>
      </w:r>
      <w:r>
        <w:rPr>
          <w:spacing w:val="-57"/>
        </w:rPr>
        <w:t> </w:t>
      </w:r>
      <w:r>
        <w:rPr>
          <w:spacing w:val="-1"/>
        </w:rPr>
        <w:t>mento</w:t>
      </w:r>
      <w:r>
        <w:rPr>
          <w:spacing w:val="-14"/>
        </w:rPr>
        <w:t> </w:t>
      </w:r>
      <w:r>
        <w:rPr>
          <w:spacing w:val="-1"/>
        </w:rPr>
        <w:t>de</w:t>
      </w:r>
      <w:r>
        <w:rPr>
          <w:spacing w:val="-13"/>
        </w:rPr>
        <w:t> </w:t>
      </w:r>
      <w:r>
        <w:rPr>
          <w:spacing w:val="-1"/>
        </w:rPr>
        <w:t>seus</w:t>
      </w:r>
      <w:r>
        <w:rPr>
          <w:spacing w:val="-14"/>
        </w:rPr>
        <w:t> </w:t>
      </w:r>
      <w:r>
        <w:rPr>
          <w:spacing w:val="-1"/>
        </w:rPr>
        <w:t>clientes.</w:t>
      </w:r>
      <w:r>
        <w:rPr>
          <w:spacing w:val="9"/>
        </w:rPr>
        <w:t> </w:t>
      </w:r>
      <w:r>
        <w:rPr>
          <w:spacing w:val="-1"/>
        </w:rPr>
        <w:t>Foi</w:t>
      </w:r>
      <w:r>
        <w:rPr>
          <w:spacing w:val="-14"/>
        </w:rPr>
        <w:t> </w:t>
      </w:r>
      <w:r>
        <w:rPr>
          <w:spacing w:val="-1"/>
        </w:rPr>
        <w:t>usado</w:t>
      </w:r>
      <w:r>
        <w:rPr>
          <w:spacing w:val="-13"/>
        </w:rPr>
        <w:t> </w:t>
      </w:r>
      <w:r>
        <w:rPr>
          <w:spacing w:val="-1"/>
        </w:rPr>
        <w:t>um</w:t>
      </w:r>
      <w:r>
        <w:rPr>
          <w:spacing w:val="-13"/>
        </w:rPr>
        <w:t> </w:t>
      </w:r>
      <w:r>
        <w:rPr>
          <w:spacing w:val="-1"/>
        </w:rPr>
        <w:t>léxico</w:t>
      </w:r>
      <w:r>
        <w:rPr>
          <w:spacing w:val="-13"/>
        </w:rPr>
        <w:t> </w:t>
      </w:r>
      <w:r>
        <w:rPr>
          <w:spacing w:val="-1"/>
        </w:rPr>
        <w:t>de</w:t>
      </w:r>
      <w:r>
        <w:rPr>
          <w:spacing w:val="-13"/>
        </w:rPr>
        <w:t> </w:t>
      </w:r>
      <w:r>
        <w:rPr/>
        <w:t>palavras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opinião</w:t>
      </w:r>
      <w:r>
        <w:rPr>
          <w:spacing w:val="-13"/>
        </w:rPr>
        <w:t> </w:t>
      </w:r>
      <w:r>
        <w:rPr/>
        <w:t>com</w:t>
      </w:r>
      <w:r>
        <w:rPr>
          <w:spacing w:val="-13"/>
        </w:rPr>
        <w:t> </w:t>
      </w:r>
      <w:r>
        <w:rPr/>
        <w:t>cerca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6.800</w:t>
      </w:r>
      <w:r>
        <w:rPr>
          <w:spacing w:val="-14"/>
        </w:rPr>
        <w:t> </w:t>
      </w:r>
      <w:r>
        <w:rPr/>
        <w:t>adjetivos</w:t>
      </w:r>
      <w:r>
        <w:rPr>
          <w:spacing w:val="-58"/>
        </w:rPr>
        <w:t> </w:t>
      </w:r>
      <w:r>
        <w:rPr/>
        <w:t>com</w:t>
      </w:r>
      <w:r>
        <w:rPr>
          <w:spacing w:val="-2"/>
        </w:rPr>
        <w:t> </w:t>
      </w:r>
      <w:r>
        <w:rPr/>
        <w:t>orientação</w:t>
      </w:r>
      <w:r>
        <w:rPr>
          <w:spacing w:val="-1"/>
        </w:rPr>
        <w:t> </w:t>
      </w:r>
      <w:r>
        <w:rPr/>
        <w:t>sentimental</w:t>
      </w:r>
      <w:r>
        <w:rPr>
          <w:spacing w:val="-1"/>
        </w:rPr>
        <w:t> </w:t>
      </w:r>
      <w:r>
        <w:rPr/>
        <w:t>conhecida.</w:t>
      </w:r>
    </w:p>
    <w:p>
      <w:pPr>
        <w:pStyle w:val="BodyText"/>
        <w:spacing w:line="312" w:lineRule="auto"/>
        <w:ind w:left="1280" w:right="1131" w:firstLine="351"/>
        <w:jc w:val="both"/>
      </w:pPr>
      <w:r>
        <w:rPr/>
        <w:t>Bollen </w:t>
      </w:r>
      <w:r>
        <w:rPr>
          <w:i/>
        </w:rPr>
        <w:t>et al. </w:t>
      </w:r>
      <w:r>
        <w:rPr/>
        <w:t>(2011) investiga se o sentimento público expressado em larga escala diaria-</w:t>
      </w:r>
      <w:r>
        <w:rPr>
          <w:spacing w:val="1"/>
        </w:rPr>
        <w:t> </w:t>
      </w:r>
      <w:r>
        <w:rPr/>
        <w:t>mente</w:t>
      </w:r>
      <w:r>
        <w:rPr>
          <w:spacing w:val="-10"/>
        </w:rPr>
        <w:t> </w:t>
      </w:r>
      <w:r>
        <w:rPr/>
        <w:t>em</w:t>
      </w:r>
      <w:r>
        <w:rPr>
          <w:spacing w:val="-9"/>
        </w:rPr>
        <w:t> </w:t>
      </w:r>
      <w:r>
        <w:rPr/>
        <w:t>mensagens</w:t>
      </w:r>
      <w:r>
        <w:rPr>
          <w:spacing w:val="-9"/>
        </w:rPr>
        <w:t> </w:t>
      </w:r>
      <w:r>
        <w:rPr/>
        <w:t>divulgadas</w:t>
      </w:r>
      <w:r>
        <w:rPr>
          <w:spacing w:val="-10"/>
        </w:rPr>
        <w:t> </w:t>
      </w:r>
      <w:r>
        <w:rPr/>
        <w:t>pelos</w:t>
      </w:r>
      <w:r>
        <w:rPr>
          <w:spacing w:val="-9"/>
        </w:rPr>
        <w:t> </w:t>
      </w:r>
      <w:r>
        <w:rPr/>
        <w:t>usuários</w:t>
      </w:r>
      <w:r>
        <w:rPr>
          <w:spacing w:val="-9"/>
        </w:rPr>
        <w:t> </w:t>
      </w:r>
      <w:r>
        <w:rPr/>
        <w:t>do</w:t>
      </w:r>
      <w:r>
        <w:rPr>
          <w:spacing w:val="-9"/>
        </w:rPr>
        <w:t> </w:t>
      </w:r>
      <w:r>
        <w:rPr/>
        <w:t>Twitter</w:t>
      </w:r>
      <w:r>
        <w:rPr>
          <w:spacing w:val="-10"/>
        </w:rPr>
        <w:t> </w:t>
      </w:r>
      <w:r>
        <w:rPr/>
        <w:t>pode</w:t>
      </w:r>
      <w:r>
        <w:rPr>
          <w:spacing w:val="-9"/>
        </w:rPr>
        <w:t> </w:t>
      </w:r>
      <w:r>
        <w:rPr/>
        <w:t>ser</w:t>
      </w:r>
      <w:r>
        <w:rPr>
          <w:spacing w:val="-9"/>
        </w:rPr>
        <w:t> </w:t>
      </w:r>
      <w:r>
        <w:rPr/>
        <w:t>usado</w:t>
      </w:r>
      <w:r>
        <w:rPr>
          <w:spacing w:val="-9"/>
        </w:rPr>
        <w:t> </w:t>
      </w:r>
      <w:r>
        <w:rPr/>
        <w:t>para</w:t>
      </w:r>
      <w:r>
        <w:rPr>
          <w:spacing w:val="-10"/>
        </w:rPr>
        <w:t> </w:t>
      </w:r>
      <w:r>
        <w:rPr/>
        <w:t>predizer</w:t>
      </w:r>
      <w:r>
        <w:rPr>
          <w:spacing w:val="-9"/>
        </w:rPr>
        <w:t> </w:t>
      </w:r>
      <w:r>
        <w:rPr/>
        <w:t>quedas</w:t>
      </w:r>
      <w:r>
        <w:rPr>
          <w:spacing w:val="-57"/>
        </w:rPr>
        <w:t> </w:t>
      </w:r>
      <w:r>
        <w:rPr/>
        <w:t>ou altas no mercado de ações. Para a tarefa foi utilizado um léxico de 2.718 palavras positivas</w:t>
      </w:r>
      <w:r>
        <w:rPr>
          <w:spacing w:val="-57"/>
        </w:rPr>
        <w:t> </w:t>
      </w:r>
      <w:r>
        <w:rPr/>
        <w:t>e</w:t>
      </w:r>
      <w:r>
        <w:rPr>
          <w:spacing w:val="-2"/>
        </w:rPr>
        <w:t> </w:t>
      </w:r>
      <w:r>
        <w:rPr/>
        <w:t>4.912</w:t>
      </w:r>
      <w:r>
        <w:rPr>
          <w:spacing w:val="-1"/>
        </w:rPr>
        <w:t> </w:t>
      </w:r>
      <w:r>
        <w:rPr/>
        <w:t>palavras</w:t>
      </w:r>
      <w:r>
        <w:rPr>
          <w:spacing w:val="-1"/>
        </w:rPr>
        <w:t> </w:t>
      </w:r>
      <w:r>
        <w:rPr/>
        <w:t>negativas.</w:t>
      </w:r>
    </w:p>
    <w:p>
      <w:pPr>
        <w:pStyle w:val="BodyText"/>
        <w:spacing w:line="312" w:lineRule="auto"/>
        <w:ind w:left="1280" w:right="1069" w:firstLine="351"/>
        <w:jc w:val="both"/>
      </w:pPr>
      <w:r>
        <w:rPr/>
        <w:t>Existem pesquisas focadas em usar sinais emocionais que poderiam estar correlacionados</w:t>
      </w:r>
      <w:r>
        <w:rPr>
          <w:spacing w:val="1"/>
        </w:rPr>
        <w:t> </w:t>
      </w:r>
      <w:r>
        <w:rPr/>
        <w:t>com a polaridade do sentimento para um documento ou para as palavras que formam um docu-</w:t>
      </w:r>
      <w:r>
        <w:rPr>
          <w:spacing w:val="-57"/>
        </w:rPr>
        <w:t> </w:t>
      </w:r>
      <w:r>
        <w:rPr/>
        <w:t>mento.</w:t>
      </w:r>
      <w:r>
        <w:rPr>
          <w:spacing w:val="7"/>
        </w:rPr>
        <w:t> </w:t>
      </w:r>
      <w:r>
        <w:rPr/>
        <w:t>Por</w:t>
      </w:r>
      <w:r>
        <w:rPr>
          <w:spacing w:val="-10"/>
        </w:rPr>
        <w:t> </w:t>
      </w:r>
      <w:r>
        <w:rPr/>
        <w:t>exemplo,</w:t>
      </w:r>
      <w:r>
        <w:rPr>
          <w:spacing w:val="-9"/>
        </w:rPr>
        <w:t> </w:t>
      </w:r>
      <w:r>
        <w:rPr/>
        <w:t>quando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comunicação</w:t>
      </w:r>
      <w:r>
        <w:rPr>
          <w:spacing w:val="-11"/>
        </w:rPr>
        <w:t> </w:t>
      </w:r>
      <w:r>
        <w:rPr/>
        <w:t>ocorre</w:t>
      </w:r>
      <w:r>
        <w:rPr>
          <w:spacing w:val="-10"/>
        </w:rPr>
        <w:t> </w:t>
      </w:r>
      <w:r>
        <w:rPr/>
        <w:t>no</w:t>
      </w:r>
      <w:r>
        <w:rPr>
          <w:spacing w:val="-11"/>
        </w:rPr>
        <w:t> </w:t>
      </w:r>
      <w:r>
        <w:rPr/>
        <w:t>mundo</w:t>
      </w:r>
      <w:r>
        <w:rPr>
          <w:spacing w:val="-10"/>
        </w:rPr>
        <w:t> </w:t>
      </w:r>
      <w:r>
        <w:rPr/>
        <w:t>real,</w:t>
      </w:r>
      <w:r>
        <w:rPr>
          <w:spacing w:val="-9"/>
        </w:rPr>
        <w:t> </w:t>
      </w:r>
      <w:r>
        <w:rPr/>
        <w:t>é</w:t>
      </w:r>
      <w:r>
        <w:rPr>
          <w:spacing w:val="-10"/>
        </w:rPr>
        <w:t> </w:t>
      </w:r>
      <w:r>
        <w:rPr/>
        <w:t>comum</w:t>
      </w:r>
      <w:r>
        <w:rPr>
          <w:spacing w:val="-10"/>
        </w:rPr>
        <w:t> </w:t>
      </w:r>
      <w:r>
        <w:rPr/>
        <w:t>as</w:t>
      </w:r>
      <w:r>
        <w:rPr>
          <w:spacing w:val="-11"/>
        </w:rPr>
        <w:t> </w:t>
      </w:r>
      <w:r>
        <w:rPr/>
        <w:t>pessoas</w:t>
      </w:r>
      <w:r>
        <w:rPr>
          <w:spacing w:val="-10"/>
        </w:rPr>
        <w:t> </w:t>
      </w:r>
      <w:r>
        <w:rPr/>
        <w:t>usarem</w:t>
      </w:r>
      <w:r>
        <w:rPr>
          <w:spacing w:val="1"/>
        </w:rPr>
        <w:t> </w:t>
      </w:r>
      <w:r>
        <w:rPr/>
        <w:t>expressões faciais e gestos para expressarem seus sentimentos. Similarmente em redes sociais,</w:t>
      </w:r>
      <w:r>
        <w:rPr>
          <w:spacing w:val="1"/>
        </w:rPr>
        <w:t> </w:t>
      </w:r>
      <w:r>
        <w:rPr/>
        <w:t>usuários</w:t>
      </w:r>
      <w:r>
        <w:rPr>
          <w:spacing w:val="17"/>
        </w:rPr>
        <w:t> </w:t>
      </w:r>
      <w:r>
        <w:rPr/>
        <w:t>desenvolveram</w:t>
      </w:r>
      <w:r>
        <w:rPr>
          <w:spacing w:val="17"/>
        </w:rPr>
        <w:t> </w:t>
      </w:r>
      <w:r>
        <w:rPr/>
        <w:t>símbolos</w:t>
      </w:r>
      <w:r>
        <w:rPr>
          <w:spacing w:val="18"/>
        </w:rPr>
        <w:t> </w:t>
      </w:r>
      <w:r>
        <w:rPr/>
        <w:t>que</w:t>
      </w:r>
      <w:r>
        <w:rPr>
          <w:spacing w:val="17"/>
        </w:rPr>
        <w:t> </w:t>
      </w:r>
      <w:r>
        <w:rPr/>
        <w:t>estão</w:t>
      </w:r>
      <w:r>
        <w:rPr>
          <w:spacing w:val="18"/>
        </w:rPr>
        <w:t> </w:t>
      </w:r>
      <w:r>
        <w:rPr/>
        <w:t>fortemente</w:t>
      </w:r>
      <w:r>
        <w:rPr>
          <w:spacing w:val="17"/>
        </w:rPr>
        <w:t> </w:t>
      </w:r>
      <w:r>
        <w:rPr/>
        <w:t>relacionados</w:t>
      </w:r>
      <w:r>
        <w:rPr>
          <w:spacing w:val="18"/>
        </w:rPr>
        <w:t> </w:t>
      </w:r>
      <w:r>
        <w:rPr/>
        <w:t>com</w:t>
      </w:r>
      <w:r>
        <w:rPr>
          <w:spacing w:val="17"/>
        </w:rPr>
        <w:t> </w:t>
      </w:r>
      <w:r>
        <w:rPr/>
        <w:t>suas</w:t>
      </w:r>
      <w:r>
        <w:rPr>
          <w:spacing w:val="18"/>
        </w:rPr>
        <w:t> </w:t>
      </w:r>
      <w:r>
        <w:rPr/>
        <w:t>emoções</w:t>
      </w:r>
      <w:r>
        <w:rPr>
          <w:spacing w:val="17"/>
        </w:rPr>
        <w:t> </w:t>
      </w:r>
      <w:r>
        <w:rPr/>
        <w:t>(Liu</w:t>
      </w:r>
      <w:r>
        <w:rPr>
          <w:spacing w:val="1"/>
        </w:rPr>
        <w:t> </w:t>
      </w:r>
      <w:r>
        <w:rPr>
          <w:i/>
        </w:rPr>
        <w:t>et al.</w:t>
      </w:r>
      <w:r>
        <w:rPr/>
        <w:t>, 2012). Estes símbolos são conhecidos como </w:t>
      </w:r>
      <w:r>
        <w:rPr>
          <w:i/>
        </w:rPr>
        <w:t>emoticons </w:t>
      </w:r>
      <w:r>
        <w:rPr/>
        <w:t>ou expressões faciais que deno-</w:t>
      </w:r>
      <w:r>
        <w:rPr>
          <w:spacing w:val="1"/>
        </w:rPr>
        <w:t> </w:t>
      </w:r>
      <w:r>
        <w:rPr/>
        <w:t>tam emoções. O trabalho de Hu </w:t>
      </w:r>
      <w:r>
        <w:rPr>
          <w:i/>
        </w:rPr>
        <w:t>et al. </w:t>
      </w:r>
      <w:r>
        <w:rPr/>
        <w:t>(2013a) utiliza como sinais emocionais as </w:t>
      </w:r>
      <w:r>
        <w:rPr>
          <w:i/>
        </w:rPr>
        <w:t>emoticons </w:t>
      </w:r>
      <w:r>
        <w:rPr/>
        <w:t>e o</w:t>
      </w:r>
      <w:r>
        <w:rPr>
          <w:spacing w:val="1"/>
        </w:rPr>
        <w:t> </w:t>
      </w:r>
      <w:r>
        <w:rPr/>
        <w:t>conceito de </w:t>
      </w:r>
      <w:r>
        <w:rPr>
          <w:i/>
        </w:rPr>
        <w:t>teoria da consistência da emoção </w:t>
      </w:r>
      <w:r>
        <w:rPr/>
        <w:t>que sugere que as palavras que frequentemente</w:t>
      </w:r>
      <w:r>
        <w:rPr>
          <w:spacing w:val="1"/>
        </w:rPr>
        <w:t> </w:t>
      </w:r>
      <w:r>
        <w:rPr/>
        <w:t>co-ocorrem</w:t>
      </w:r>
      <w:r>
        <w:rPr>
          <w:spacing w:val="-2"/>
        </w:rPr>
        <w:t> </w:t>
      </w:r>
      <w:r>
        <w:rPr/>
        <w:t>têm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mesma</w:t>
      </w:r>
      <w:r>
        <w:rPr>
          <w:spacing w:val="-2"/>
        </w:rPr>
        <w:t> </w:t>
      </w:r>
      <w:r>
        <w:rPr/>
        <w:t>orientação</w:t>
      </w:r>
      <w:r>
        <w:rPr>
          <w:spacing w:val="-1"/>
        </w:rPr>
        <w:t> </w:t>
      </w:r>
      <w:r>
        <w:rPr/>
        <w:t>em</w:t>
      </w:r>
      <w:r>
        <w:rPr>
          <w:spacing w:val="-1"/>
        </w:rPr>
        <w:t> </w:t>
      </w:r>
      <w:r>
        <w:rPr/>
        <w:t>relação</w:t>
      </w:r>
      <w:r>
        <w:rPr>
          <w:spacing w:val="-2"/>
        </w:rPr>
        <w:t> </w:t>
      </w:r>
      <w:r>
        <w:rPr/>
        <w:t>ao</w:t>
      </w:r>
      <w:r>
        <w:rPr>
          <w:spacing w:val="-1"/>
        </w:rPr>
        <w:t> </w:t>
      </w:r>
      <w:r>
        <w:rPr/>
        <w:t>sentimento.</w:t>
      </w:r>
    </w:p>
    <w:p>
      <w:pPr>
        <w:pStyle w:val="BodyText"/>
        <w:spacing w:line="312" w:lineRule="auto"/>
        <w:ind w:left="1280" w:right="1131" w:firstLine="351"/>
        <w:jc w:val="both"/>
      </w:pPr>
      <w:r>
        <w:rPr/>
        <w:t>Há</w:t>
      </w:r>
      <w:r>
        <w:rPr>
          <w:spacing w:val="-8"/>
        </w:rPr>
        <w:t> </w:t>
      </w:r>
      <w:r>
        <w:rPr/>
        <w:t>ainda</w:t>
      </w:r>
      <w:r>
        <w:rPr>
          <w:spacing w:val="-7"/>
        </w:rPr>
        <w:t> </w:t>
      </w:r>
      <w:r>
        <w:rPr/>
        <w:t>trabalhos</w:t>
      </w:r>
      <w:r>
        <w:rPr>
          <w:spacing w:val="-8"/>
        </w:rPr>
        <w:t> </w:t>
      </w:r>
      <w:r>
        <w:rPr/>
        <w:t>(e.g.</w:t>
      </w:r>
      <w:r>
        <w:rPr>
          <w:spacing w:val="9"/>
        </w:rPr>
        <w:t> </w:t>
      </w:r>
      <w:r>
        <w:rPr/>
        <w:t>Brody</w:t>
      </w:r>
      <w:r>
        <w:rPr>
          <w:spacing w:val="-7"/>
        </w:rPr>
        <w:t> </w:t>
      </w:r>
      <w:r>
        <w:rPr/>
        <w:t>&amp;</w:t>
      </w:r>
      <w:r>
        <w:rPr>
          <w:spacing w:val="-7"/>
        </w:rPr>
        <w:t> </w:t>
      </w:r>
      <w:r>
        <w:rPr/>
        <w:t>Diakopoulos</w:t>
      </w:r>
      <w:r>
        <w:rPr>
          <w:spacing w:val="-8"/>
        </w:rPr>
        <w:t> </w:t>
      </w:r>
      <w:r>
        <w:rPr/>
        <w:t>(2011))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associam</w:t>
      </w:r>
      <w:r>
        <w:rPr>
          <w:spacing w:val="-8"/>
        </w:rPr>
        <w:t> </w:t>
      </w:r>
      <w:r>
        <w:rPr/>
        <w:t>o</w:t>
      </w:r>
      <w:r>
        <w:rPr>
          <w:spacing w:val="-7"/>
        </w:rPr>
        <w:t> </w:t>
      </w:r>
      <w:r>
        <w:rPr/>
        <w:t>sentimento</w:t>
      </w:r>
      <w:r>
        <w:rPr>
          <w:spacing w:val="-7"/>
        </w:rPr>
        <w:t> </w:t>
      </w:r>
      <w:r>
        <w:rPr/>
        <w:t>ao</w:t>
      </w:r>
      <w:r>
        <w:rPr>
          <w:spacing w:val="-8"/>
        </w:rPr>
        <w:t> </w:t>
      </w:r>
      <w:r>
        <w:rPr/>
        <w:t>tama-</w:t>
      </w:r>
      <w:r>
        <w:rPr>
          <w:spacing w:val="-57"/>
        </w:rPr>
        <w:t> </w:t>
      </w:r>
      <w:r>
        <w:rPr/>
        <w:t>nho da palavra, enquanto outras pesquisas buscaram aproveitar as emoções conhecidas sobre</w:t>
      </w:r>
      <w:r>
        <w:rPr>
          <w:spacing w:val="1"/>
        </w:rPr>
        <w:t> </w:t>
      </w:r>
      <w:r>
        <w:rPr/>
        <w:t>um determinado domínio para facilitar a análise de sentimentos em outro domínio distinto (Li</w:t>
      </w:r>
      <w:r>
        <w:rPr>
          <w:spacing w:val="1"/>
        </w:rPr>
        <w:t> </w:t>
      </w:r>
      <w:r>
        <w:rPr>
          <w:i/>
        </w:rPr>
        <w:t>et</w:t>
      </w:r>
      <w:r>
        <w:rPr>
          <w:i/>
          <w:spacing w:val="-2"/>
        </w:rPr>
        <w:t> </w:t>
      </w:r>
      <w:r>
        <w:rPr>
          <w:i/>
        </w:rPr>
        <w:t>al.</w:t>
      </w:r>
      <w:r>
        <w:rPr/>
        <w:t>,</w:t>
      </w:r>
      <w:r>
        <w:rPr>
          <w:spacing w:val="-1"/>
        </w:rPr>
        <w:t> </w:t>
      </w:r>
      <w:r>
        <w:rPr/>
        <w:t>2010).</w:t>
      </w:r>
    </w:p>
    <w:p>
      <w:pPr>
        <w:pStyle w:val="BodyText"/>
        <w:spacing w:line="275" w:lineRule="exact"/>
        <w:ind w:left="1631"/>
      </w:pPr>
      <w:r>
        <w:rPr/>
        <w:t>Como</w:t>
      </w:r>
      <w:r>
        <w:rPr>
          <w:spacing w:val="-4"/>
        </w:rPr>
        <w:t> </w:t>
      </w:r>
      <w:r>
        <w:rPr/>
        <w:t>exemplos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léxicos</w:t>
      </w:r>
      <w:r>
        <w:rPr>
          <w:spacing w:val="-4"/>
        </w:rPr>
        <w:t> </w:t>
      </w:r>
      <w:r>
        <w:rPr/>
        <w:t>disponíveis</w:t>
      </w:r>
      <w:r>
        <w:rPr>
          <w:spacing w:val="-4"/>
        </w:rPr>
        <w:t> </w:t>
      </w:r>
      <w:r>
        <w:rPr/>
        <w:t>na</w:t>
      </w:r>
      <w:r>
        <w:rPr>
          <w:spacing w:val="-4"/>
        </w:rPr>
        <w:t> </w:t>
      </w:r>
      <w:r>
        <w:rPr/>
        <w:t>literatura</w:t>
      </w:r>
      <w:r>
        <w:rPr>
          <w:spacing w:val="-4"/>
        </w:rPr>
        <w:t> </w:t>
      </w:r>
      <w:r>
        <w:rPr/>
        <w:t>é</w:t>
      </w:r>
      <w:r>
        <w:rPr>
          <w:spacing w:val="-4"/>
        </w:rPr>
        <w:t> </w:t>
      </w:r>
      <w:r>
        <w:rPr/>
        <w:t>possível</w:t>
      </w:r>
      <w:r>
        <w:rPr>
          <w:spacing w:val="-4"/>
        </w:rPr>
        <w:t> </w:t>
      </w:r>
      <w:r>
        <w:rPr/>
        <w:t>citar</w:t>
      </w:r>
      <w:r>
        <w:rPr>
          <w:color w:val="0000B3"/>
          <w:vertAlign w:val="superscript"/>
        </w:rPr>
        <w:t>9</w:t>
      </w:r>
      <w:r>
        <w:rPr>
          <w:vertAlign w:val="baseline"/>
        </w:rPr>
        <w:t>:</w:t>
      </w:r>
    </w:p>
    <w:p>
      <w:pPr>
        <w:pStyle w:val="ListParagraph"/>
        <w:numPr>
          <w:ilvl w:val="1"/>
          <w:numId w:val="18"/>
        </w:numPr>
        <w:tabs>
          <w:tab w:pos="1867" w:val="left" w:leader="none"/>
        </w:tabs>
        <w:spacing w:line="259" w:lineRule="auto" w:before="201" w:after="0"/>
        <w:ind w:left="1866" w:right="1131" w:hanging="237"/>
        <w:jc w:val="both"/>
        <w:rPr>
          <w:sz w:val="24"/>
        </w:rPr>
      </w:pPr>
      <w:r>
        <w:rPr>
          <w:i/>
          <w:sz w:val="24"/>
        </w:rPr>
        <w:t>Opinion Finder lexicon </w:t>
      </w:r>
      <w:r>
        <w:rPr>
          <w:sz w:val="24"/>
        </w:rPr>
        <w:t>criado por Wilson </w:t>
      </w:r>
      <w:r>
        <w:rPr>
          <w:i/>
          <w:sz w:val="24"/>
        </w:rPr>
        <w:t>et al. </w:t>
      </w:r>
      <w:r>
        <w:rPr>
          <w:sz w:val="24"/>
        </w:rPr>
        <w:t>(2005), possui palavras rotuladas como</w:t>
      </w:r>
      <w:r>
        <w:rPr>
          <w:spacing w:val="1"/>
          <w:sz w:val="24"/>
        </w:rPr>
        <w:t> </w:t>
      </w:r>
      <w:r>
        <w:rPr>
          <w:sz w:val="24"/>
        </w:rPr>
        <w:t>positivas</w:t>
      </w:r>
      <w:r>
        <w:rPr>
          <w:spacing w:val="-2"/>
          <w:sz w:val="24"/>
        </w:rPr>
        <w:t> </w:t>
      </w:r>
      <w:r>
        <w:rPr>
          <w:sz w:val="24"/>
        </w:rPr>
        <w:t>e</w:t>
      </w:r>
      <w:r>
        <w:rPr>
          <w:spacing w:val="-1"/>
          <w:sz w:val="24"/>
        </w:rPr>
        <w:t> </w:t>
      </w:r>
      <w:r>
        <w:rPr>
          <w:sz w:val="24"/>
        </w:rPr>
        <w:t>negativas;</w:t>
      </w:r>
    </w:p>
    <w:p>
      <w:pPr>
        <w:pStyle w:val="ListParagraph"/>
        <w:numPr>
          <w:ilvl w:val="1"/>
          <w:numId w:val="18"/>
        </w:numPr>
        <w:tabs>
          <w:tab w:pos="1867" w:val="left" w:leader="none"/>
        </w:tabs>
        <w:spacing w:line="247" w:lineRule="auto" w:before="207" w:after="0"/>
        <w:ind w:left="1866" w:right="1131" w:hanging="237"/>
        <w:jc w:val="both"/>
        <w:rPr>
          <w:sz w:val="24"/>
        </w:rPr>
      </w:pPr>
      <w:r>
        <w:rPr>
          <w:i/>
          <w:sz w:val="24"/>
        </w:rPr>
        <w:t>AFINN</w:t>
      </w:r>
      <w:r>
        <w:rPr>
          <w:i/>
          <w:spacing w:val="9"/>
          <w:sz w:val="24"/>
        </w:rPr>
        <w:t> </w:t>
      </w:r>
      <w:r>
        <w:rPr>
          <w:sz w:val="24"/>
        </w:rPr>
        <w:t>apresentado</w:t>
      </w:r>
      <w:r>
        <w:rPr>
          <w:spacing w:val="-5"/>
          <w:sz w:val="24"/>
        </w:rPr>
        <w:t> </w:t>
      </w:r>
      <w:r>
        <w:rPr>
          <w:sz w:val="24"/>
        </w:rPr>
        <w:t>em</w:t>
      </w:r>
      <w:r>
        <w:rPr>
          <w:spacing w:val="-3"/>
          <w:sz w:val="24"/>
        </w:rPr>
        <w:t> </w:t>
      </w:r>
      <w:r>
        <w:rPr>
          <w:sz w:val="24"/>
        </w:rPr>
        <w:t>Nielsen</w:t>
      </w:r>
      <w:r>
        <w:rPr>
          <w:spacing w:val="-5"/>
          <w:sz w:val="24"/>
        </w:rPr>
        <w:t> </w:t>
      </w:r>
      <w:r>
        <w:rPr>
          <w:sz w:val="24"/>
        </w:rPr>
        <w:t>(2011b),</w:t>
      </w:r>
      <w:r>
        <w:rPr>
          <w:spacing w:val="-3"/>
          <w:sz w:val="24"/>
        </w:rPr>
        <w:t> </w:t>
      </w:r>
      <w:r>
        <w:rPr>
          <w:sz w:val="24"/>
        </w:rPr>
        <w:t>possui</w:t>
      </w:r>
      <w:r>
        <w:rPr>
          <w:spacing w:val="-4"/>
          <w:sz w:val="24"/>
        </w:rPr>
        <w:t> </w:t>
      </w:r>
      <w:r>
        <w:rPr>
          <w:sz w:val="24"/>
        </w:rPr>
        <w:t>palavras</w:t>
      </w:r>
      <w:r>
        <w:rPr>
          <w:spacing w:val="-4"/>
          <w:sz w:val="24"/>
        </w:rPr>
        <w:t> </w:t>
      </w:r>
      <w:r>
        <w:rPr>
          <w:sz w:val="24"/>
        </w:rPr>
        <w:t>positivas</w:t>
      </w:r>
      <w:r>
        <w:rPr>
          <w:spacing w:val="-4"/>
          <w:sz w:val="24"/>
        </w:rPr>
        <w:t> </w:t>
      </w:r>
      <w:r>
        <w:rPr>
          <w:sz w:val="24"/>
        </w:rPr>
        <w:t>com</w:t>
      </w:r>
      <w:r>
        <w:rPr>
          <w:spacing w:val="-4"/>
          <w:sz w:val="24"/>
        </w:rPr>
        <w:t> </w:t>
      </w:r>
      <w:r>
        <w:rPr>
          <w:sz w:val="24"/>
        </w:rPr>
        <w:t>valores</w:t>
      </w:r>
      <w:r>
        <w:rPr>
          <w:spacing w:val="-4"/>
          <w:sz w:val="24"/>
        </w:rPr>
        <w:t> </w:t>
      </w:r>
      <w:r>
        <w:rPr>
          <w:sz w:val="24"/>
        </w:rPr>
        <w:t>variando</w:t>
      </w:r>
      <w:r>
        <w:rPr>
          <w:spacing w:val="-57"/>
          <w:sz w:val="24"/>
        </w:rPr>
        <w:t> </w:t>
      </w:r>
      <w:r>
        <w:rPr>
          <w:sz w:val="24"/>
        </w:rPr>
        <w:t>de </w:t>
      </w:r>
      <w:r>
        <w:rPr>
          <w:rFonts w:ascii="Cambria" w:hAnsi="Cambria"/>
          <w:sz w:val="24"/>
        </w:rPr>
        <w:t>+1 </w:t>
      </w:r>
      <w:r>
        <w:rPr>
          <w:sz w:val="24"/>
        </w:rPr>
        <w:t>a </w:t>
      </w:r>
      <w:r>
        <w:rPr>
          <w:rFonts w:ascii="Cambria" w:hAnsi="Cambria"/>
          <w:sz w:val="24"/>
        </w:rPr>
        <w:t>+5 </w:t>
      </w:r>
      <w:r>
        <w:rPr>
          <w:sz w:val="24"/>
        </w:rPr>
        <w:t>e palavras negativas com valores variando de </w:t>
      </w:r>
      <w:r>
        <w:rPr>
          <w:rFonts w:ascii="Lucida Sans Unicode" w:hAnsi="Lucida Sans Unicode"/>
          <w:sz w:val="24"/>
        </w:rPr>
        <w:t>—</w:t>
      </w:r>
      <w:r>
        <w:rPr>
          <w:rFonts w:ascii="Cambria" w:hAnsi="Cambria"/>
          <w:sz w:val="24"/>
        </w:rPr>
        <w:t>1 </w:t>
      </w:r>
      <w:r>
        <w:rPr>
          <w:sz w:val="24"/>
        </w:rPr>
        <w:t>a </w:t>
      </w:r>
      <w:r>
        <w:rPr>
          <w:rFonts w:ascii="Lucida Sans Unicode" w:hAnsi="Lucida Sans Unicode"/>
          <w:sz w:val="24"/>
        </w:rPr>
        <w:t>—</w:t>
      </w:r>
      <w:r>
        <w:rPr>
          <w:rFonts w:ascii="Cambria" w:hAnsi="Cambria"/>
          <w:sz w:val="24"/>
        </w:rPr>
        <w:t>5</w:t>
      </w:r>
      <w:r>
        <w:rPr>
          <w:sz w:val="24"/>
        </w:rPr>
        <w:t>. O léxico completo</w:t>
      </w:r>
      <w:r>
        <w:rPr>
          <w:spacing w:val="1"/>
          <w:sz w:val="24"/>
        </w:rPr>
        <w:t> </w:t>
      </w:r>
      <w:r>
        <w:rPr>
          <w:sz w:val="24"/>
        </w:rPr>
        <w:t>possui</w:t>
      </w:r>
      <w:r>
        <w:rPr>
          <w:spacing w:val="-2"/>
          <w:sz w:val="24"/>
        </w:rPr>
        <w:t> </w:t>
      </w:r>
      <w:r>
        <w:rPr>
          <w:sz w:val="24"/>
        </w:rPr>
        <w:t>2.477</w:t>
      </w:r>
      <w:r>
        <w:rPr>
          <w:spacing w:val="-1"/>
          <w:sz w:val="24"/>
        </w:rPr>
        <w:t> </w:t>
      </w:r>
      <w:r>
        <w:rPr>
          <w:sz w:val="24"/>
        </w:rPr>
        <w:t>palavras;</w:t>
      </w:r>
    </w:p>
    <w:p>
      <w:pPr>
        <w:pStyle w:val="ListParagraph"/>
        <w:numPr>
          <w:ilvl w:val="1"/>
          <w:numId w:val="18"/>
        </w:numPr>
        <w:tabs>
          <w:tab w:pos="1867" w:val="left" w:leader="none"/>
        </w:tabs>
        <w:spacing w:line="358" w:lineRule="exact" w:before="195" w:after="0"/>
        <w:ind w:left="1866" w:right="1131" w:hanging="237"/>
        <w:jc w:val="both"/>
        <w:rPr>
          <w:sz w:val="24"/>
        </w:rPr>
      </w:pPr>
      <w:r>
        <w:rPr>
          <w:sz w:val="24"/>
        </w:rPr>
        <w:t>Liu (2012) criou um léxico conhecido como </w:t>
      </w:r>
      <w:r>
        <w:rPr>
          <w:i/>
          <w:sz w:val="24"/>
        </w:rPr>
        <w:t>Bing Liu Lexicon </w:t>
      </w:r>
      <w:r>
        <w:rPr>
          <w:sz w:val="24"/>
        </w:rPr>
        <w:t>e o usou em diversas pes-</w:t>
      </w:r>
      <w:r>
        <w:rPr>
          <w:spacing w:val="-57"/>
          <w:sz w:val="24"/>
        </w:rPr>
        <w:t> </w:t>
      </w:r>
      <w:r>
        <w:rPr>
          <w:sz w:val="24"/>
        </w:rPr>
        <w:t>quisas.</w:t>
      </w:r>
      <w:r>
        <w:rPr>
          <w:spacing w:val="1"/>
          <w:sz w:val="24"/>
        </w:rPr>
        <w:t> </w:t>
      </w:r>
      <w:r>
        <w:rPr>
          <w:sz w:val="24"/>
        </w:rPr>
        <w:t>Este léxico contém 2.006 palavras rotuladas como positivas e 4.683 palavras</w:t>
      </w:r>
      <w:r>
        <w:rPr>
          <w:spacing w:val="1"/>
          <w:sz w:val="24"/>
        </w:rPr>
        <w:t> </w:t>
      </w:r>
      <w:r>
        <w:rPr>
          <w:sz w:val="24"/>
        </w:rPr>
        <w:t>rotuladas</w:t>
      </w:r>
      <w:r>
        <w:rPr>
          <w:spacing w:val="-2"/>
          <w:sz w:val="24"/>
        </w:rPr>
        <w:t> </w:t>
      </w:r>
      <w:r>
        <w:rPr>
          <w:sz w:val="24"/>
        </w:rPr>
        <w:t>como</w:t>
      </w:r>
      <w:r>
        <w:rPr>
          <w:spacing w:val="-1"/>
          <w:sz w:val="24"/>
        </w:rPr>
        <w:t> </w:t>
      </w:r>
      <w:r>
        <w:rPr>
          <w:sz w:val="24"/>
        </w:rPr>
        <w:t>negativas;</w:t>
      </w:r>
    </w:p>
    <w:p>
      <w:pPr>
        <w:pStyle w:val="ListParagraph"/>
        <w:numPr>
          <w:ilvl w:val="1"/>
          <w:numId w:val="18"/>
        </w:numPr>
        <w:tabs>
          <w:tab w:pos="1867" w:val="left" w:leader="none"/>
        </w:tabs>
        <w:spacing w:line="240" w:lineRule="auto" w:before="211" w:after="0"/>
        <w:ind w:left="1866" w:right="0" w:hanging="238"/>
        <w:jc w:val="left"/>
        <w:rPr>
          <w:sz w:val="24"/>
        </w:rPr>
      </w:pPr>
      <w:r>
        <w:rPr>
          <w:sz w:val="24"/>
        </w:rPr>
        <w:t>O</w:t>
      </w:r>
      <w:r>
        <w:rPr>
          <w:spacing w:val="24"/>
          <w:sz w:val="24"/>
        </w:rPr>
        <w:t> </w:t>
      </w:r>
      <w:r>
        <w:rPr>
          <w:i/>
          <w:sz w:val="24"/>
        </w:rPr>
        <w:t>NRC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Hashtag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Sentiment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Lexicon</w:t>
      </w:r>
      <w:r>
        <w:rPr>
          <w:i/>
          <w:spacing w:val="24"/>
          <w:sz w:val="24"/>
        </w:rPr>
        <w:t> </w:t>
      </w:r>
      <w:r>
        <w:rPr>
          <w:sz w:val="24"/>
        </w:rPr>
        <w:t>é</w:t>
      </w:r>
      <w:r>
        <w:rPr>
          <w:spacing w:val="24"/>
          <w:sz w:val="24"/>
        </w:rPr>
        <w:t> </w:t>
      </w:r>
      <w:r>
        <w:rPr>
          <w:sz w:val="24"/>
        </w:rPr>
        <w:t>automaticamente</w:t>
      </w:r>
      <w:r>
        <w:rPr>
          <w:spacing w:val="24"/>
          <w:sz w:val="24"/>
        </w:rPr>
        <w:t> </w:t>
      </w:r>
      <w:r>
        <w:rPr>
          <w:sz w:val="24"/>
        </w:rPr>
        <w:t>criado</w:t>
      </w:r>
      <w:r>
        <w:rPr>
          <w:spacing w:val="24"/>
          <w:sz w:val="24"/>
        </w:rPr>
        <w:t> </w:t>
      </w:r>
      <w:r>
        <w:rPr>
          <w:sz w:val="24"/>
        </w:rPr>
        <w:t>usando</w:t>
      </w:r>
      <w:r>
        <w:rPr>
          <w:spacing w:val="24"/>
          <w:sz w:val="24"/>
        </w:rPr>
        <w:t> </w:t>
      </w:r>
      <w:r>
        <w:rPr>
          <w:sz w:val="24"/>
        </w:rPr>
        <w:t>uma</w:t>
      </w:r>
      <w:r>
        <w:rPr>
          <w:spacing w:val="24"/>
          <w:sz w:val="24"/>
        </w:rPr>
        <w:t> </w:t>
      </w:r>
      <w:r>
        <w:rPr>
          <w:sz w:val="24"/>
        </w:rPr>
        <w:t>coleção</w:t>
      </w:r>
      <w:r>
        <w:rPr>
          <w:spacing w:val="24"/>
          <w:sz w:val="24"/>
        </w:rPr>
        <w:t> </w:t>
      </w:r>
      <w:r>
        <w:rPr>
          <w:sz w:val="24"/>
        </w:rPr>
        <w:t>de</w:t>
      </w:r>
    </w:p>
    <w:p>
      <w:pPr>
        <w:pStyle w:val="BodyText"/>
        <w:spacing w:line="295" w:lineRule="auto" w:before="29"/>
        <w:ind w:left="1866" w:right="1131"/>
        <w:jc w:val="both"/>
      </w:pPr>
      <w:r>
        <w:rPr/>
        <w:t>775.310 </w:t>
      </w:r>
      <w:r>
        <w:rPr>
          <w:i/>
        </w:rPr>
        <w:t>tweets </w:t>
      </w:r>
      <w:r>
        <w:rPr/>
        <w:t>com hashtags positivas ou negativas.</w:t>
      </w:r>
      <w:r>
        <w:rPr>
          <w:spacing w:val="1"/>
        </w:rPr>
        <w:t> </w:t>
      </w:r>
      <w:r>
        <w:rPr/>
        <w:t>A partir disso os </w:t>
      </w:r>
      <w:r>
        <w:rPr>
          <w:i/>
        </w:rPr>
        <w:t>tweets </w:t>
      </w:r>
      <w:r>
        <w:rPr/>
        <w:t>são rotu-</w:t>
      </w:r>
      <w:r>
        <w:rPr>
          <w:spacing w:val="1"/>
        </w:rPr>
        <w:t> </w:t>
      </w:r>
      <w:r>
        <w:rPr/>
        <w:t>lados como positivos ou negativos, considerando sua respectiva polaridade (baseada na</w:t>
      </w:r>
      <w:r>
        <w:rPr>
          <w:spacing w:val="1"/>
        </w:rPr>
        <w:t> </w:t>
      </w:r>
      <w:r>
        <w:rPr>
          <w:i/>
        </w:rPr>
        <w:t>hashtag</w:t>
      </w:r>
      <w:r>
        <w:rPr/>
        <w:t>).</w:t>
      </w:r>
      <w:r>
        <w:rPr>
          <w:spacing w:val="28"/>
        </w:rPr>
        <w:t> </w:t>
      </w:r>
      <w:r>
        <w:rPr/>
        <w:t>É</w:t>
      </w:r>
      <w:r>
        <w:rPr>
          <w:spacing w:val="2"/>
        </w:rPr>
        <w:t> </w:t>
      </w:r>
      <w:r>
        <w:rPr/>
        <w:t>atribuído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cada</w:t>
      </w:r>
      <w:r>
        <w:rPr>
          <w:spacing w:val="1"/>
        </w:rPr>
        <w:t> </w:t>
      </w:r>
      <w:r>
        <w:rPr/>
        <w:t>palavra</w:t>
      </w:r>
      <w:r>
        <w:rPr>
          <w:spacing w:val="2"/>
        </w:rPr>
        <w:t> </w:t>
      </w:r>
      <w:r>
        <w:rPr/>
        <w:t>um</w:t>
      </w:r>
      <w:r>
        <w:rPr>
          <w:spacing w:val="2"/>
        </w:rPr>
        <w:t> </w:t>
      </w:r>
      <w:r>
        <w:rPr/>
        <w:t>valor</w:t>
      </w:r>
      <w:r>
        <w:rPr>
          <w:spacing w:val="2"/>
        </w:rPr>
        <w:t> </w:t>
      </w:r>
      <w:r>
        <w:rPr/>
        <w:t>variando</w:t>
      </w:r>
      <w:r>
        <w:rPr>
          <w:spacing w:val="2"/>
        </w:rPr>
        <w:t> </w:t>
      </w:r>
      <w:r>
        <w:rPr/>
        <w:t>de</w:t>
      </w:r>
      <w:r>
        <w:rPr>
          <w:spacing w:val="1"/>
        </w:rPr>
        <w:t> </w:t>
      </w:r>
      <w:r>
        <w:rPr>
          <w:rFonts w:ascii="Lucida Sans Unicode" w:hAnsi="Lucida Sans Unicode"/>
        </w:rPr>
        <w:t>—</w:t>
      </w:r>
      <w:r>
        <w:rPr>
          <w:rFonts w:ascii="Cambria" w:hAnsi="Cambria"/>
        </w:rPr>
        <w:t>5</w:t>
      </w:r>
      <w:r>
        <w:rPr>
          <w:rFonts w:ascii="Cambria" w:hAnsi="Cambria"/>
          <w:spacing w:val="9"/>
        </w:rPr>
        <w:t> </w:t>
      </w:r>
      <w:r>
        <w:rPr/>
        <w:t>a</w:t>
      </w:r>
      <w:r>
        <w:rPr>
          <w:spacing w:val="2"/>
        </w:rPr>
        <w:t> </w:t>
      </w:r>
      <w:r>
        <w:rPr>
          <w:rFonts w:ascii="Cambria" w:hAnsi="Cambria"/>
        </w:rPr>
        <w:t>+5</w:t>
      </w:r>
      <w:r>
        <w:rPr/>
        <w:t>.</w:t>
      </w:r>
      <w:r>
        <w:rPr>
          <w:spacing w:val="29"/>
        </w:rPr>
        <w:t> </w:t>
      </w:r>
      <w:r>
        <w:rPr/>
        <w:t>Este</w:t>
      </w:r>
      <w:r>
        <w:rPr>
          <w:spacing w:val="2"/>
        </w:rPr>
        <w:t> </w:t>
      </w:r>
      <w:r>
        <w:rPr/>
        <w:t>léxico</w:t>
      </w:r>
      <w:r>
        <w:rPr>
          <w:spacing w:val="1"/>
        </w:rPr>
        <w:t> </w:t>
      </w:r>
      <w:r>
        <w:rPr/>
        <w:t>foi</w:t>
      </w:r>
      <w:r>
        <w:rPr>
          <w:spacing w:val="2"/>
        </w:rPr>
        <w:t> </w:t>
      </w:r>
      <w:r>
        <w:rPr/>
        <w:t>cri-</w:t>
      </w:r>
    </w:p>
    <w:p>
      <w:pPr>
        <w:pStyle w:val="BodyText"/>
        <w:spacing w:line="219" w:lineRule="exact"/>
        <w:ind w:left="1866"/>
        <w:jc w:val="both"/>
      </w:pPr>
      <w:r>
        <w:rPr/>
        <w:t>ado</w:t>
      </w:r>
      <w:r>
        <w:rPr>
          <w:spacing w:val="17"/>
        </w:rPr>
        <w:t> </w:t>
      </w:r>
      <w:r>
        <w:rPr/>
        <w:t>pelo</w:t>
      </w:r>
      <w:r>
        <w:rPr>
          <w:spacing w:val="18"/>
        </w:rPr>
        <w:t> </w:t>
      </w:r>
      <w:r>
        <w:rPr/>
        <w:t>time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Mohammad</w:t>
      </w:r>
      <w:r>
        <w:rPr>
          <w:spacing w:val="18"/>
        </w:rPr>
        <w:t> </w:t>
      </w:r>
      <w:r>
        <w:rPr>
          <w:i/>
        </w:rPr>
        <w:t>et</w:t>
      </w:r>
      <w:r>
        <w:rPr>
          <w:i/>
          <w:spacing w:val="17"/>
        </w:rPr>
        <w:t> </w:t>
      </w:r>
      <w:r>
        <w:rPr>
          <w:i/>
        </w:rPr>
        <w:t>al.</w:t>
      </w:r>
      <w:r>
        <w:rPr>
          <w:i/>
          <w:spacing w:val="18"/>
        </w:rPr>
        <w:t> </w:t>
      </w:r>
      <w:r>
        <w:rPr/>
        <w:t>(2013),</w:t>
      </w:r>
      <w:r>
        <w:rPr>
          <w:spacing w:val="23"/>
        </w:rPr>
        <w:t> </w:t>
      </w:r>
      <w:r>
        <w:rPr/>
        <w:t>que</w:t>
      </w:r>
      <w:r>
        <w:rPr>
          <w:spacing w:val="18"/>
        </w:rPr>
        <w:t> </w:t>
      </w:r>
      <w:r>
        <w:rPr/>
        <w:t>ganhou</w:t>
      </w:r>
      <w:r>
        <w:rPr>
          <w:spacing w:val="17"/>
        </w:rPr>
        <w:t> </w:t>
      </w:r>
      <w:r>
        <w:rPr/>
        <w:t>a</w:t>
      </w:r>
      <w:r>
        <w:rPr>
          <w:spacing w:val="18"/>
        </w:rPr>
        <w:t> </w:t>
      </w:r>
      <w:r>
        <w:rPr/>
        <w:t>competição</w:t>
      </w:r>
      <w:r>
        <w:rPr>
          <w:spacing w:val="18"/>
        </w:rPr>
        <w:t> </w:t>
      </w:r>
      <w:r>
        <w:rPr/>
        <w:t>conhecida</w:t>
      </w:r>
      <w:r>
        <w:rPr>
          <w:spacing w:val="18"/>
        </w:rPr>
        <w:t> </w:t>
      </w:r>
      <w:r>
        <w:rPr/>
        <w:t>como</w:t>
      </w:r>
    </w:p>
    <w:p>
      <w:pPr>
        <w:spacing w:before="82"/>
        <w:ind w:left="1866" w:right="0" w:firstLine="0"/>
        <w:jc w:val="both"/>
        <w:rPr>
          <w:sz w:val="24"/>
        </w:rPr>
      </w:pPr>
      <w:r>
        <w:rPr>
          <w:i/>
          <w:sz w:val="24"/>
        </w:rPr>
        <w:t>SemEval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task</w:t>
      </w:r>
      <w:r>
        <w:rPr>
          <w:i/>
          <w:spacing w:val="1"/>
          <w:sz w:val="24"/>
        </w:rPr>
        <w:t> </w:t>
      </w:r>
      <w:r>
        <w:rPr>
          <w:sz w:val="24"/>
        </w:rPr>
        <w:t>(Nakov</w:t>
      </w:r>
      <w:r>
        <w:rPr>
          <w:spacing w:val="-4"/>
          <w:sz w:val="24"/>
        </w:rPr>
        <w:t> </w:t>
      </w:r>
      <w:r>
        <w:rPr>
          <w:i/>
          <w:sz w:val="24"/>
        </w:rPr>
        <w:t>et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al.</w:t>
      </w:r>
      <w:r>
        <w:rPr>
          <w:sz w:val="24"/>
        </w:rPr>
        <w:t>,</w:t>
      </w:r>
      <w:r>
        <w:rPr>
          <w:spacing w:val="-4"/>
          <w:sz w:val="24"/>
        </w:rPr>
        <w:t> </w:t>
      </w:r>
      <w:r>
        <w:rPr>
          <w:sz w:val="24"/>
        </w:rPr>
        <w:t>2013)</w:t>
      </w:r>
      <w:r>
        <w:rPr>
          <w:spacing w:val="-3"/>
          <w:sz w:val="24"/>
        </w:rPr>
        <w:t> </w:t>
      </w:r>
      <w:r>
        <w:rPr>
          <w:sz w:val="24"/>
        </w:rPr>
        <w:t>para</w:t>
      </w:r>
      <w:r>
        <w:rPr>
          <w:spacing w:val="-4"/>
          <w:sz w:val="24"/>
        </w:rPr>
        <w:t> </w:t>
      </w:r>
      <w:r>
        <w:rPr>
          <w:sz w:val="24"/>
        </w:rPr>
        <w:t>análise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sentimentos</w:t>
      </w:r>
      <w:r>
        <w:rPr>
          <w:spacing w:val="-4"/>
          <w:sz w:val="24"/>
        </w:rPr>
        <w:t> </w:t>
      </w:r>
      <w:r>
        <w:rPr>
          <w:sz w:val="24"/>
        </w:rPr>
        <w:t>em</w:t>
      </w:r>
      <w:r>
        <w:rPr>
          <w:spacing w:val="-3"/>
          <w:sz w:val="24"/>
        </w:rPr>
        <w:t> </w:t>
      </w:r>
      <w:r>
        <w:rPr>
          <w:i/>
          <w:sz w:val="24"/>
        </w:rPr>
        <w:t>tweets</w:t>
      </w:r>
      <w:r>
        <w:rPr>
          <w:sz w:val="24"/>
        </w:rPr>
        <w:t>;</w:t>
      </w:r>
    </w:p>
    <w:p>
      <w:pPr>
        <w:pStyle w:val="BodyText"/>
        <w:rPr>
          <w:sz w:val="9"/>
        </w:rPr>
      </w:pPr>
      <w:r>
        <w:rPr/>
        <w:pict>
          <v:shape style="position:absolute;margin-left:85.039001pt;margin-top:7.359461pt;width:181.45pt;height:.1pt;mso-position-horizontal-relative:page;mso-position-vertical-relative:paragraph;z-index:-15701504;mso-wrap-distance-left:0;mso-wrap-distance-right:0" coordorigin="1701,147" coordsize="3629,0" path="m1701,147l5329,147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before="0"/>
        <w:ind w:left="1559" w:right="0" w:firstLine="0"/>
        <w:jc w:val="left"/>
        <w:rPr>
          <w:sz w:val="20"/>
        </w:rPr>
      </w:pPr>
      <w:r>
        <w:rPr>
          <w:position w:val="7"/>
          <w:sz w:val="14"/>
        </w:rPr>
        <w:t>9</w:t>
      </w:r>
      <w:r>
        <w:rPr>
          <w:sz w:val="20"/>
        </w:rPr>
        <w:t>Todos</w:t>
      </w:r>
      <w:r>
        <w:rPr>
          <w:spacing w:val="-4"/>
          <w:sz w:val="20"/>
        </w:rPr>
        <w:t> </w:t>
      </w:r>
      <w:r>
        <w:rPr>
          <w:sz w:val="20"/>
        </w:rPr>
        <w:t>os</w:t>
      </w:r>
      <w:r>
        <w:rPr>
          <w:spacing w:val="-4"/>
          <w:sz w:val="20"/>
        </w:rPr>
        <w:t> </w:t>
      </w:r>
      <w:r>
        <w:rPr>
          <w:sz w:val="20"/>
        </w:rPr>
        <w:t>léxicos</w:t>
      </w:r>
      <w:r>
        <w:rPr>
          <w:spacing w:val="-3"/>
          <w:sz w:val="20"/>
        </w:rPr>
        <w:t> </w:t>
      </w:r>
      <w:r>
        <w:rPr>
          <w:sz w:val="20"/>
        </w:rPr>
        <w:t>mencionados</w:t>
      </w:r>
      <w:r>
        <w:rPr>
          <w:spacing w:val="-4"/>
          <w:sz w:val="20"/>
        </w:rPr>
        <w:t> </w:t>
      </w:r>
      <w:r>
        <w:rPr>
          <w:sz w:val="20"/>
        </w:rPr>
        <w:t>foram</w:t>
      </w:r>
      <w:r>
        <w:rPr>
          <w:spacing w:val="-4"/>
          <w:sz w:val="20"/>
        </w:rPr>
        <w:t> </w:t>
      </w:r>
      <w:r>
        <w:rPr>
          <w:sz w:val="20"/>
        </w:rPr>
        <w:t>construídos</w:t>
      </w:r>
      <w:r>
        <w:rPr>
          <w:spacing w:val="-3"/>
          <w:sz w:val="20"/>
        </w:rPr>
        <w:t> </w:t>
      </w:r>
      <w:r>
        <w:rPr>
          <w:sz w:val="20"/>
        </w:rPr>
        <w:t>para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língua</w:t>
      </w:r>
      <w:r>
        <w:rPr>
          <w:spacing w:val="-3"/>
          <w:sz w:val="20"/>
        </w:rPr>
        <w:t> </w:t>
      </w:r>
      <w:r>
        <w:rPr>
          <w:sz w:val="20"/>
        </w:rPr>
        <w:t>inglesa.</w:t>
      </w:r>
    </w:p>
    <w:p>
      <w:pPr>
        <w:spacing w:after="0"/>
        <w:jc w:val="left"/>
        <w:rPr>
          <w:sz w:val="20"/>
        </w:rPr>
        <w:sectPr>
          <w:pgSz w:w="11910" w:h="16840"/>
          <w:pgMar w:header="480" w:footer="557" w:top="780" w:bottom="740" w:left="420" w:right="0"/>
        </w:sectPr>
      </w:pPr>
    </w:p>
    <w:p>
      <w:pPr>
        <w:pStyle w:val="BodyText"/>
        <w:spacing w:before="6"/>
        <w:rPr>
          <w:sz w:val="15"/>
        </w:rPr>
      </w:pPr>
    </w:p>
    <w:p>
      <w:pPr>
        <w:pStyle w:val="ListParagraph"/>
        <w:numPr>
          <w:ilvl w:val="0"/>
          <w:numId w:val="18"/>
        </w:numPr>
        <w:tabs>
          <w:tab w:pos="1300" w:val="left" w:leader="none"/>
        </w:tabs>
        <w:spacing w:line="259" w:lineRule="auto" w:before="58" w:after="0"/>
        <w:ind w:left="1299" w:right="1698" w:hanging="237"/>
        <w:jc w:val="left"/>
        <w:rPr>
          <w:sz w:val="24"/>
        </w:rPr>
      </w:pPr>
      <w:r>
        <w:rPr>
          <w:i/>
          <w:sz w:val="24"/>
        </w:rPr>
        <w:t>Sentiment140</w:t>
      </w:r>
      <w:r>
        <w:rPr>
          <w:i/>
          <w:spacing w:val="29"/>
          <w:sz w:val="24"/>
        </w:rPr>
        <w:t> </w:t>
      </w:r>
      <w:r>
        <w:rPr>
          <w:i/>
          <w:sz w:val="24"/>
        </w:rPr>
        <w:t>Lexicon</w:t>
      </w:r>
      <w:r>
        <w:rPr>
          <w:i/>
          <w:spacing w:val="29"/>
          <w:sz w:val="24"/>
        </w:rPr>
        <w:t> </w:t>
      </w:r>
      <w:r>
        <w:rPr>
          <w:sz w:val="24"/>
        </w:rPr>
        <w:t>foi</w:t>
      </w:r>
      <w:r>
        <w:rPr>
          <w:spacing w:val="30"/>
          <w:sz w:val="24"/>
        </w:rPr>
        <w:t> </w:t>
      </w:r>
      <w:r>
        <w:rPr>
          <w:sz w:val="24"/>
        </w:rPr>
        <w:t>também</w:t>
      </w:r>
      <w:r>
        <w:rPr>
          <w:spacing w:val="29"/>
          <w:sz w:val="24"/>
        </w:rPr>
        <w:t> </w:t>
      </w:r>
      <w:r>
        <w:rPr>
          <w:sz w:val="24"/>
        </w:rPr>
        <w:t>proposto</w:t>
      </w:r>
      <w:r>
        <w:rPr>
          <w:spacing w:val="30"/>
          <w:sz w:val="24"/>
        </w:rPr>
        <w:t> </w:t>
      </w:r>
      <w:r>
        <w:rPr>
          <w:sz w:val="24"/>
        </w:rPr>
        <w:t>por</w:t>
      </w:r>
      <w:r>
        <w:rPr>
          <w:spacing w:val="29"/>
          <w:sz w:val="24"/>
        </w:rPr>
        <w:t> </w:t>
      </w:r>
      <w:r>
        <w:rPr>
          <w:sz w:val="24"/>
        </w:rPr>
        <w:t>Mohammad</w:t>
      </w:r>
      <w:r>
        <w:rPr>
          <w:spacing w:val="29"/>
          <w:sz w:val="24"/>
        </w:rPr>
        <w:t> </w:t>
      </w:r>
      <w:r>
        <w:rPr>
          <w:i/>
          <w:sz w:val="24"/>
        </w:rPr>
        <w:t>et</w:t>
      </w:r>
      <w:r>
        <w:rPr>
          <w:i/>
          <w:spacing w:val="30"/>
          <w:sz w:val="24"/>
        </w:rPr>
        <w:t> </w:t>
      </w:r>
      <w:r>
        <w:rPr>
          <w:i/>
          <w:sz w:val="24"/>
        </w:rPr>
        <w:t>al.</w:t>
      </w:r>
      <w:r>
        <w:rPr>
          <w:i/>
          <w:spacing w:val="29"/>
          <w:sz w:val="24"/>
        </w:rPr>
        <w:t> </w:t>
      </w:r>
      <w:r>
        <w:rPr>
          <w:sz w:val="24"/>
        </w:rPr>
        <w:t>(2013),</w:t>
      </w:r>
      <w:r>
        <w:rPr>
          <w:spacing w:val="37"/>
          <w:sz w:val="24"/>
        </w:rPr>
        <w:t> </w:t>
      </w:r>
      <w:r>
        <w:rPr>
          <w:sz w:val="24"/>
        </w:rPr>
        <w:t>o</w:t>
      </w:r>
      <w:r>
        <w:rPr>
          <w:spacing w:val="30"/>
          <w:sz w:val="24"/>
        </w:rPr>
        <w:t> </w:t>
      </w:r>
      <w:r>
        <w:rPr>
          <w:sz w:val="24"/>
        </w:rPr>
        <w:t>qual</w:t>
      </w:r>
      <w:r>
        <w:rPr>
          <w:spacing w:val="29"/>
          <w:sz w:val="24"/>
        </w:rPr>
        <w:t> </w:t>
      </w:r>
      <w:r>
        <w:rPr>
          <w:sz w:val="24"/>
        </w:rPr>
        <w:t>usa</w:t>
      </w:r>
      <w:r>
        <w:rPr>
          <w:spacing w:val="-57"/>
          <w:sz w:val="24"/>
        </w:rPr>
        <w:t> </w:t>
      </w:r>
      <w:r>
        <w:rPr>
          <w:sz w:val="24"/>
        </w:rPr>
        <w:t>emoticons</w:t>
      </w:r>
      <w:r>
        <w:rPr>
          <w:spacing w:val="-3"/>
          <w:sz w:val="24"/>
        </w:rPr>
        <w:t> </w:t>
      </w:r>
      <w:r>
        <w:rPr>
          <w:sz w:val="24"/>
        </w:rPr>
        <w:t>positivas</w:t>
      </w:r>
      <w:r>
        <w:rPr>
          <w:spacing w:val="-2"/>
          <w:sz w:val="24"/>
        </w:rPr>
        <w:t> </w:t>
      </w:r>
      <w:r>
        <w:rPr>
          <w:sz w:val="24"/>
        </w:rPr>
        <w:t>e</w:t>
      </w:r>
      <w:r>
        <w:rPr>
          <w:spacing w:val="-3"/>
          <w:sz w:val="24"/>
        </w:rPr>
        <w:t> </w:t>
      </w:r>
      <w:r>
        <w:rPr>
          <w:sz w:val="24"/>
        </w:rPr>
        <w:t>negativas</w:t>
      </w:r>
      <w:r>
        <w:rPr>
          <w:spacing w:val="-2"/>
          <w:sz w:val="24"/>
        </w:rPr>
        <w:t> </w:t>
      </w:r>
      <w:r>
        <w:rPr>
          <w:sz w:val="24"/>
        </w:rPr>
        <w:t>para</w:t>
      </w:r>
      <w:r>
        <w:rPr>
          <w:spacing w:val="-2"/>
          <w:sz w:val="24"/>
        </w:rPr>
        <w:t> </w:t>
      </w:r>
      <w:r>
        <w:rPr>
          <w:sz w:val="24"/>
        </w:rPr>
        <w:t>rotular</w:t>
      </w:r>
      <w:r>
        <w:rPr>
          <w:spacing w:val="-3"/>
          <w:sz w:val="24"/>
        </w:rPr>
        <w:t> </w:t>
      </w:r>
      <w:r>
        <w:rPr>
          <w:sz w:val="24"/>
        </w:rPr>
        <w:t>palavras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sentimentos.</w:t>
      </w:r>
    </w:p>
    <w:p>
      <w:pPr>
        <w:pStyle w:val="BodyText"/>
        <w:rPr>
          <w:sz w:val="28"/>
        </w:rPr>
      </w:pPr>
    </w:p>
    <w:p>
      <w:pPr>
        <w:pStyle w:val="BodyText"/>
        <w:spacing w:line="312" w:lineRule="auto" w:before="1"/>
        <w:ind w:left="713" w:right="1698" w:firstLine="351"/>
        <w:jc w:val="both"/>
      </w:pPr>
      <w:r>
        <w:rPr/>
        <w:t>Nesta</w:t>
      </w:r>
      <w:r>
        <w:rPr>
          <w:spacing w:val="-3"/>
        </w:rPr>
        <w:t> </w:t>
      </w:r>
      <w:r>
        <w:rPr/>
        <w:t>tese,</w:t>
      </w:r>
      <w:r>
        <w:rPr>
          <w:spacing w:val="-3"/>
        </w:rPr>
        <w:t> </w:t>
      </w:r>
      <w:r>
        <w:rPr/>
        <w:t>como</w:t>
      </w:r>
      <w:r>
        <w:rPr>
          <w:spacing w:val="-3"/>
        </w:rPr>
        <w:t> </w:t>
      </w:r>
      <w:r>
        <w:rPr/>
        <w:t>prova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conceito,</w:t>
      </w:r>
      <w:r>
        <w:rPr>
          <w:spacing w:val="-3"/>
        </w:rPr>
        <w:t> </w:t>
      </w:r>
      <w:r>
        <w:rPr/>
        <w:t>foi</w:t>
      </w:r>
      <w:r>
        <w:rPr>
          <w:spacing w:val="-3"/>
        </w:rPr>
        <w:t> </w:t>
      </w:r>
      <w:r>
        <w:rPr/>
        <w:t>utilizado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léxico</w:t>
      </w:r>
      <w:r>
        <w:rPr>
          <w:spacing w:val="-3"/>
        </w:rPr>
        <w:t> </w:t>
      </w:r>
      <w:r>
        <w:rPr/>
        <w:t>proveniente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Liu</w:t>
      </w:r>
      <w:r>
        <w:rPr>
          <w:spacing w:val="-3"/>
        </w:rPr>
        <w:t> </w:t>
      </w:r>
      <w:r>
        <w:rPr/>
        <w:t>(2012).</w:t>
      </w:r>
      <w:r>
        <w:rPr>
          <w:spacing w:val="11"/>
        </w:rPr>
        <w:t> </w:t>
      </w:r>
      <w:r>
        <w:rPr/>
        <w:t>É</w:t>
      </w:r>
      <w:r>
        <w:rPr>
          <w:spacing w:val="-3"/>
        </w:rPr>
        <w:t> </w:t>
      </w:r>
      <w:r>
        <w:rPr/>
        <w:t>im-</w:t>
      </w:r>
      <w:r>
        <w:rPr>
          <w:spacing w:val="-57"/>
        </w:rPr>
        <w:t> </w:t>
      </w:r>
      <w:r>
        <w:rPr/>
        <w:t>portante enfatizar que os algoritmos supervisionados surgem como alternativa para uma maior</w:t>
      </w:r>
      <w:r>
        <w:rPr>
          <w:spacing w:val="-57"/>
        </w:rPr>
        <w:t> </w:t>
      </w:r>
      <w:r>
        <w:rPr/>
        <w:t>generalização</w:t>
      </w:r>
      <w:r>
        <w:rPr>
          <w:spacing w:val="-7"/>
        </w:rPr>
        <w:t> </w:t>
      </w:r>
      <w:r>
        <w:rPr/>
        <w:t>em</w:t>
      </w:r>
      <w:r>
        <w:rPr>
          <w:spacing w:val="-7"/>
        </w:rPr>
        <w:t> </w:t>
      </w:r>
      <w:r>
        <w:rPr/>
        <w:t>relação</w:t>
      </w:r>
      <w:r>
        <w:rPr>
          <w:spacing w:val="-7"/>
        </w:rPr>
        <w:t> </w:t>
      </w:r>
      <w:r>
        <w:rPr/>
        <w:t>aos</w:t>
      </w:r>
      <w:r>
        <w:rPr>
          <w:spacing w:val="-6"/>
        </w:rPr>
        <w:t> </w:t>
      </w:r>
      <w:r>
        <w:rPr/>
        <w:t>métodos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se</w:t>
      </w:r>
      <w:r>
        <w:rPr>
          <w:spacing w:val="-6"/>
        </w:rPr>
        <w:t> </w:t>
      </w:r>
      <w:r>
        <w:rPr/>
        <w:t>baseiam</w:t>
      </w:r>
      <w:r>
        <w:rPr>
          <w:spacing w:val="-7"/>
        </w:rPr>
        <w:t> </w:t>
      </w:r>
      <w:r>
        <w:rPr/>
        <w:t>somente</w:t>
      </w:r>
      <w:r>
        <w:rPr>
          <w:spacing w:val="-7"/>
        </w:rPr>
        <w:t> </w:t>
      </w:r>
      <w:r>
        <w:rPr/>
        <w:t>em</w:t>
      </w:r>
      <w:r>
        <w:rPr>
          <w:spacing w:val="-6"/>
        </w:rPr>
        <w:t> </w:t>
      </w:r>
      <w:r>
        <w:rPr/>
        <w:t>léxicos,</w:t>
      </w:r>
      <w:r>
        <w:rPr>
          <w:spacing w:val="-7"/>
        </w:rPr>
        <w:t> </w:t>
      </w:r>
      <w:r>
        <w:rPr/>
        <w:t>buscando</w:t>
      </w:r>
      <w:r>
        <w:rPr>
          <w:spacing w:val="-7"/>
        </w:rPr>
        <w:t> </w:t>
      </w:r>
      <w:r>
        <w:rPr/>
        <w:t>encontrar</w:t>
      </w:r>
      <w:r>
        <w:rPr>
          <w:spacing w:val="-57"/>
        </w:rPr>
        <w:t> </w:t>
      </w:r>
      <w:r>
        <w:rPr/>
        <w:t>padrões</w:t>
      </w:r>
      <w:r>
        <w:rPr>
          <w:spacing w:val="-11"/>
        </w:rPr>
        <w:t> </w:t>
      </w:r>
      <w:r>
        <w:rPr/>
        <w:t>que</w:t>
      </w:r>
      <w:r>
        <w:rPr>
          <w:spacing w:val="-11"/>
        </w:rPr>
        <w:t> </w:t>
      </w:r>
      <w:r>
        <w:rPr/>
        <w:t>suavizem</w:t>
      </w:r>
      <w:r>
        <w:rPr>
          <w:spacing w:val="-10"/>
        </w:rPr>
        <w:t> </w:t>
      </w:r>
      <w:r>
        <w:rPr/>
        <w:t>os</w:t>
      </w:r>
      <w:r>
        <w:rPr>
          <w:spacing w:val="-11"/>
        </w:rPr>
        <w:t> </w:t>
      </w:r>
      <w:r>
        <w:rPr/>
        <w:t>problemas</w:t>
      </w:r>
      <w:r>
        <w:rPr>
          <w:spacing w:val="-11"/>
        </w:rPr>
        <w:t> </w:t>
      </w:r>
      <w:r>
        <w:rPr/>
        <w:t>evidenciados</w:t>
      </w:r>
      <w:r>
        <w:rPr>
          <w:spacing w:val="-10"/>
        </w:rPr>
        <w:t> </w:t>
      </w:r>
      <w:r>
        <w:rPr/>
        <w:t>com</w:t>
      </w:r>
      <w:r>
        <w:rPr>
          <w:spacing w:val="-11"/>
        </w:rPr>
        <w:t> </w:t>
      </w:r>
      <w:r>
        <w:rPr/>
        <w:t>as</w:t>
      </w:r>
      <w:r>
        <w:rPr>
          <w:spacing w:val="-10"/>
        </w:rPr>
        <w:t> </w:t>
      </w:r>
      <w:r>
        <w:rPr/>
        <w:t>abordagens</w:t>
      </w:r>
      <w:r>
        <w:rPr>
          <w:spacing w:val="-11"/>
        </w:rPr>
        <w:t> </w:t>
      </w:r>
      <w:r>
        <w:rPr/>
        <w:t>baseadas</w:t>
      </w:r>
      <w:r>
        <w:rPr>
          <w:spacing w:val="-11"/>
        </w:rPr>
        <w:t> </w:t>
      </w:r>
      <w:r>
        <w:rPr/>
        <w:t>em</w:t>
      </w:r>
      <w:r>
        <w:rPr>
          <w:spacing w:val="-10"/>
        </w:rPr>
        <w:t> </w:t>
      </w:r>
      <w:r>
        <w:rPr/>
        <w:t>um</w:t>
      </w:r>
      <w:r>
        <w:rPr>
          <w:spacing w:val="-11"/>
        </w:rPr>
        <w:t> </w:t>
      </w:r>
      <w:r>
        <w:rPr/>
        <w:t>conjunto</w:t>
      </w:r>
      <w:r>
        <w:rPr>
          <w:spacing w:val="-57"/>
        </w:rPr>
        <w:t> </w:t>
      </w:r>
      <w:r>
        <w:rPr/>
        <w:t>de</w:t>
      </w:r>
      <w:r>
        <w:rPr>
          <w:spacing w:val="-2"/>
        </w:rPr>
        <w:t> </w:t>
      </w:r>
      <w:r>
        <w:rPr/>
        <w:t>termos</w:t>
      </w:r>
      <w:r>
        <w:rPr>
          <w:spacing w:val="-1"/>
        </w:rPr>
        <w:t> </w:t>
      </w:r>
      <w:r>
        <w:rPr/>
        <w:t>pré-definido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estático.</w:t>
      </w:r>
    </w:p>
    <w:p>
      <w:pPr>
        <w:pStyle w:val="BodyText"/>
        <w:spacing w:before="3"/>
        <w:rPr>
          <w:sz w:val="37"/>
        </w:rPr>
      </w:pPr>
    </w:p>
    <w:p>
      <w:pPr>
        <w:pStyle w:val="ListParagraph"/>
        <w:numPr>
          <w:ilvl w:val="3"/>
          <w:numId w:val="17"/>
        </w:numPr>
        <w:tabs>
          <w:tab w:pos="1610" w:val="left" w:leader="none"/>
          <w:tab w:pos="1611" w:val="left" w:leader="none"/>
        </w:tabs>
        <w:spacing w:line="240" w:lineRule="auto" w:before="0" w:after="0"/>
        <w:ind w:left="1610" w:right="0" w:hanging="898"/>
        <w:jc w:val="left"/>
        <w:rPr>
          <w:b/>
          <w:i/>
          <w:sz w:val="24"/>
        </w:rPr>
      </w:pPr>
      <w:r>
        <w:rPr>
          <w:b/>
          <w:sz w:val="24"/>
        </w:rPr>
        <w:t>Redução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esparsidade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—</w:t>
      </w:r>
      <w:r>
        <w:rPr>
          <w:b/>
          <w:spacing w:val="-8"/>
          <w:sz w:val="24"/>
        </w:rPr>
        <w:t> </w:t>
      </w:r>
      <w:r>
        <w:rPr>
          <w:b/>
          <w:i/>
          <w:sz w:val="24"/>
        </w:rPr>
        <w:t>Feature</w:t>
      </w:r>
      <w:r>
        <w:rPr>
          <w:b/>
          <w:i/>
          <w:spacing w:val="-7"/>
          <w:sz w:val="24"/>
        </w:rPr>
        <w:t> </w:t>
      </w:r>
      <w:r>
        <w:rPr>
          <w:b/>
          <w:i/>
          <w:sz w:val="24"/>
        </w:rPr>
        <w:t>Hashing</w:t>
      </w:r>
    </w:p>
    <w:p>
      <w:pPr>
        <w:pStyle w:val="BodyText"/>
        <w:spacing w:before="6"/>
        <w:rPr>
          <w:b/>
          <w:i/>
          <w:sz w:val="23"/>
        </w:rPr>
      </w:pPr>
    </w:p>
    <w:p>
      <w:pPr>
        <w:pStyle w:val="BodyText"/>
        <w:spacing w:line="312" w:lineRule="auto"/>
        <w:ind w:left="713" w:right="1698" w:firstLine="351"/>
        <w:jc w:val="right"/>
      </w:pPr>
      <w:r>
        <w:rPr/>
        <w:t>Um</w:t>
      </w:r>
      <w:r>
        <w:rPr>
          <w:spacing w:val="5"/>
        </w:rPr>
        <w:t> </w:t>
      </w:r>
      <w:r>
        <w:rPr/>
        <w:t>dos</w:t>
      </w:r>
      <w:r>
        <w:rPr>
          <w:spacing w:val="5"/>
        </w:rPr>
        <w:t> </w:t>
      </w:r>
      <w:r>
        <w:rPr/>
        <w:t>principais</w:t>
      </w:r>
      <w:r>
        <w:rPr>
          <w:spacing w:val="5"/>
        </w:rPr>
        <w:t> </w:t>
      </w:r>
      <w:r>
        <w:rPr/>
        <w:t>problemas</w:t>
      </w:r>
      <w:r>
        <w:rPr>
          <w:spacing w:val="5"/>
        </w:rPr>
        <w:t> </w:t>
      </w:r>
      <w:r>
        <w:rPr/>
        <w:t>de</w:t>
      </w:r>
      <w:r>
        <w:rPr>
          <w:spacing w:val="5"/>
        </w:rPr>
        <w:t> </w:t>
      </w:r>
      <w:r>
        <w:rPr/>
        <w:t>acurácia</w:t>
      </w:r>
      <w:r>
        <w:rPr>
          <w:spacing w:val="5"/>
        </w:rPr>
        <w:t> </w:t>
      </w:r>
      <w:r>
        <w:rPr/>
        <w:t>e</w:t>
      </w:r>
      <w:r>
        <w:rPr>
          <w:spacing w:val="5"/>
        </w:rPr>
        <w:t> </w:t>
      </w:r>
      <w:r>
        <w:rPr/>
        <w:t>eficiência</w:t>
      </w:r>
      <w:r>
        <w:rPr>
          <w:spacing w:val="6"/>
        </w:rPr>
        <w:t> </w:t>
      </w:r>
      <w:r>
        <w:rPr/>
        <w:t>temporal</w:t>
      </w:r>
      <w:r>
        <w:rPr>
          <w:spacing w:val="5"/>
        </w:rPr>
        <w:t> </w:t>
      </w:r>
      <w:r>
        <w:rPr/>
        <w:t>evidenciados</w:t>
      </w:r>
      <w:r>
        <w:rPr>
          <w:spacing w:val="5"/>
        </w:rPr>
        <w:t> </w:t>
      </w:r>
      <w:r>
        <w:rPr/>
        <w:t>na</w:t>
      </w:r>
      <w:r>
        <w:rPr>
          <w:spacing w:val="5"/>
        </w:rPr>
        <w:t> </w:t>
      </w:r>
      <w:r>
        <w:rPr/>
        <w:t>análise</w:t>
      </w:r>
      <w:r>
        <w:rPr>
          <w:spacing w:val="5"/>
        </w:rPr>
        <w:t> </w:t>
      </w:r>
      <w:r>
        <w:rPr/>
        <w:t>de</w:t>
      </w:r>
      <w:r>
        <w:rPr>
          <w:spacing w:val="-57"/>
        </w:rPr>
        <w:t> </w:t>
      </w:r>
      <w:r>
        <w:rPr/>
        <w:t>sentimentos</w:t>
      </w:r>
      <w:r>
        <w:rPr>
          <w:spacing w:val="13"/>
        </w:rPr>
        <w:t> </w:t>
      </w:r>
      <w:r>
        <w:rPr/>
        <w:t>em</w:t>
      </w:r>
      <w:r>
        <w:rPr>
          <w:spacing w:val="13"/>
        </w:rPr>
        <w:t> </w:t>
      </w:r>
      <w:r>
        <w:rPr>
          <w:i/>
        </w:rPr>
        <w:t>tweets</w:t>
      </w:r>
      <w:r>
        <w:rPr/>
        <w:t>,</w:t>
      </w:r>
      <w:r>
        <w:rPr>
          <w:spacing w:val="18"/>
        </w:rPr>
        <w:t> </w:t>
      </w:r>
      <w:r>
        <w:rPr/>
        <w:t>quando</w:t>
      </w:r>
      <w:r>
        <w:rPr>
          <w:spacing w:val="13"/>
        </w:rPr>
        <w:t> </w:t>
      </w:r>
      <w:r>
        <w:rPr/>
        <w:t>realizada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partir</w:t>
      </w:r>
      <w:r>
        <w:rPr>
          <w:spacing w:val="13"/>
        </w:rPr>
        <w:t> </w:t>
      </w:r>
      <w:r>
        <w:rPr/>
        <w:t>da</w:t>
      </w:r>
      <w:r>
        <w:rPr>
          <w:spacing w:val="14"/>
        </w:rPr>
        <w:t> </w:t>
      </w:r>
      <w:r>
        <w:rPr/>
        <w:t>representação</w:t>
      </w:r>
      <w:r>
        <w:rPr>
          <w:spacing w:val="13"/>
        </w:rPr>
        <w:t> </w:t>
      </w:r>
      <w:r>
        <w:rPr/>
        <w:t>baseada</w:t>
      </w:r>
      <w:r>
        <w:rPr>
          <w:spacing w:val="13"/>
        </w:rPr>
        <w:t> </w:t>
      </w:r>
      <w:r>
        <w:rPr/>
        <w:t>em</w:t>
      </w:r>
      <w:r>
        <w:rPr>
          <w:spacing w:val="14"/>
        </w:rPr>
        <w:t> </w:t>
      </w:r>
      <w:r>
        <w:rPr>
          <w:i/>
        </w:rPr>
        <w:t>bag-of-words</w:t>
      </w:r>
      <w:r>
        <w:rPr/>
        <w:t>,</w:t>
      </w:r>
      <w:r>
        <w:rPr>
          <w:spacing w:val="-57"/>
        </w:rPr>
        <w:t> </w:t>
      </w:r>
      <w:r>
        <w:rPr/>
        <w:t>é</w:t>
      </w:r>
      <w:r>
        <w:rPr>
          <w:spacing w:val="17"/>
        </w:rPr>
        <w:t> </w:t>
      </w:r>
      <w:r>
        <w:rPr/>
        <w:t>ocasionada</w:t>
      </w:r>
      <w:r>
        <w:rPr>
          <w:spacing w:val="16"/>
        </w:rPr>
        <w:t> </w:t>
      </w:r>
      <w:r>
        <w:rPr/>
        <w:t>devido</w:t>
      </w:r>
      <w:r>
        <w:rPr>
          <w:spacing w:val="17"/>
        </w:rPr>
        <w:t> </w:t>
      </w:r>
      <w:r>
        <w:rPr/>
        <w:t>à</w:t>
      </w:r>
      <w:r>
        <w:rPr>
          <w:spacing w:val="16"/>
        </w:rPr>
        <w:t> </w:t>
      </w:r>
      <w:r>
        <w:rPr/>
        <w:t>esparsidade.</w:t>
      </w:r>
      <w:r>
        <w:rPr>
          <w:spacing w:val="13"/>
        </w:rPr>
        <w:t> </w:t>
      </w:r>
      <w:r>
        <w:rPr/>
        <w:t>Tal</w:t>
      </w:r>
      <w:r>
        <w:rPr>
          <w:spacing w:val="17"/>
        </w:rPr>
        <w:t> </w:t>
      </w:r>
      <w:r>
        <w:rPr/>
        <w:t>problema</w:t>
      </w:r>
      <w:r>
        <w:rPr>
          <w:spacing w:val="17"/>
        </w:rPr>
        <w:t> </w:t>
      </w:r>
      <w:r>
        <w:rPr/>
        <w:t>é</w:t>
      </w:r>
      <w:r>
        <w:rPr>
          <w:spacing w:val="17"/>
        </w:rPr>
        <w:t> </w:t>
      </w:r>
      <w:r>
        <w:rPr/>
        <w:t>justificado,</w:t>
      </w:r>
      <w:r>
        <w:rPr>
          <w:spacing w:val="21"/>
        </w:rPr>
        <w:t> </w:t>
      </w:r>
      <w:r>
        <w:rPr/>
        <w:t>uma</w:t>
      </w:r>
      <w:r>
        <w:rPr>
          <w:spacing w:val="17"/>
        </w:rPr>
        <w:t> </w:t>
      </w:r>
      <w:r>
        <w:rPr/>
        <w:t>vez</w:t>
      </w:r>
      <w:r>
        <w:rPr>
          <w:spacing w:val="17"/>
        </w:rPr>
        <w:t> </w:t>
      </w:r>
      <w:r>
        <w:rPr/>
        <w:t>que</w:t>
      </w:r>
      <w:r>
        <w:rPr>
          <w:spacing w:val="16"/>
        </w:rPr>
        <w:t> </w:t>
      </w:r>
      <w:r>
        <w:rPr>
          <w:i/>
        </w:rPr>
        <w:t>tweets</w:t>
      </w:r>
      <w:r>
        <w:rPr>
          <w:i/>
          <w:spacing w:val="16"/>
        </w:rPr>
        <w:t> </w:t>
      </w:r>
      <w:r>
        <w:rPr/>
        <w:t>são</w:t>
      </w:r>
      <w:r>
        <w:rPr>
          <w:spacing w:val="17"/>
        </w:rPr>
        <w:t> </w:t>
      </w:r>
      <w:r>
        <w:rPr/>
        <w:t>fon-</w:t>
      </w:r>
      <w:r>
        <w:rPr>
          <w:spacing w:val="-57"/>
        </w:rPr>
        <w:t> </w:t>
      </w:r>
      <w:r>
        <w:rPr/>
        <w:t>tes</w:t>
      </w:r>
      <w:r>
        <w:rPr>
          <w:spacing w:val="5"/>
        </w:rPr>
        <w:t> </w:t>
      </w:r>
      <w:r>
        <w:rPr/>
        <w:t>textuais</w:t>
      </w:r>
      <w:r>
        <w:rPr>
          <w:spacing w:val="5"/>
        </w:rPr>
        <w:t> </w:t>
      </w:r>
      <w:r>
        <w:rPr/>
        <w:t>limitadas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140</w:t>
      </w:r>
      <w:r>
        <w:rPr>
          <w:spacing w:val="6"/>
        </w:rPr>
        <w:t> </w:t>
      </w:r>
      <w:r>
        <w:rPr/>
        <w:t>caracteres</w:t>
      </w:r>
      <w:r>
        <w:rPr>
          <w:spacing w:val="5"/>
        </w:rPr>
        <w:t> </w:t>
      </w:r>
      <w:r>
        <w:rPr/>
        <w:t>e</w:t>
      </w:r>
      <w:r>
        <w:rPr>
          <w:spacing w:val="5"/>
        </w:rPr>
        <w:t> </w:t>
      </w:r>
      <w:r>
        <w:rPr/>
        <w:t>com</w:t>
      </w:r>
      <w:r>
        <w:rPr>
          <w:spacing w:val="5"/>
        </w:rPr>
        <w:t> </w:t>
      </w:r>
      <w:r>
        <w:rPr/>
        <w:t>uma</w:t>
      </w:r>
      <w:r>
        <w:rPr>
          <w:spacing w:val="6"/>
        </w:rPr>
        <w:t> </w:t>
      </w:r>
      <w:r>
        <w:rPr/>
        <w:t>imensa</w:t>
      </w:r>
      <w:r>
        <w:rPr>
          <w:spacing w:val="5"/>
        </w:rPr>
        <w:t> </w:t>
      </w:r>
      <w:r>
        <w:rPr/>
        <w:t>variabilidade</w:t>
      </w:r>
      <w:r>
        <w:rPr>
          <w:spacing w:val="5"/>
        </w:rPr>
        <w:t> </w:t>
      </w:r>
      <w:r>
        <w:rPr/>
        <w:t>de</w:t>
      </w:r>
      <w:r>
        <w:rPr>
          <w:spacing w:val="5"/>
        </w:rPr>
        <w:t> </w:t>
      </w:r>
      <w:r>
        <w:rPr/>
        <w:t>termos.</w:t>
      </w:r>
      <w:r>
        <w:rPr>
          <w:spacing w:val="37"/>
        </w:rPr>
        <w:t> </w:t>
      </w:r>
      <w:r>
        <w:rPr/>
        <w:t>Evidências</w:t>
      </w:r>
      <w:r>
        <w:rPr>
          <w:spacing w:val="-57"/>
        </w:rPr>
        <w:t> </w:t>
      </w:r>
      <w:r>
        <w:rPr/>
        <w:t>em</w:t>
      </w:r>
      <w:r>
        <w:rPr>
          <w:spacing w:val="8"/>
        </w:rPr>
        <w:t> </w:t>
      </w:r>
      <w:r>
        <w:rPr/>
        <w:t>trabalhos</w:t>
      </w:r>
      <w:r>
        <w:rPr>
          <w:spacing w:val="8"/>
        </w:rPr>
        <w:t> </w:t>
      </w:r>
      <w:r>
        <w:rPr/>
        <w:t>cujos</w:t>
      </w:r>
      <w:r>
        <w:rPr>
          <w:spacing w:val="8"/>
        </w:rPr>
        <w:t> </w:t>
      </w:r>
      <w:r>
        <w:rPr/>
        <w:t>focos</w:t>
      </w:r>
      <w:r>
        <w:rPr>
          <w:spacing w:val="8"/>
        </w:rPr>
        <w:t> </w:t>
      </w:r>
      <w:r>
        <w:rPr/>
        <w:t>são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classificação</w:t>
      </w:r>
      <w:r>
        <w:rPr>
          <w:spacing w:val="8"/>
        </w:rPr>
        <w:t> </w:t>
      </w:r>
      <w:r>
        <w:rPr/>
        <w:t>textual</w:t>
      </w:r>
      <w:r>
        <w:rPr>
          <w:spacing w:val="8"/>
        </w:rPr>
        <w:t> </w:t>
      </w:r>
      <w:r>
        <w:rPr/>
        <w:t>baseada</w:t>
      </w:r>
      <w:r>
        <w:rPr>
          <w:spacing w:val="8"/>
        </w:rPr>
        <w:t> </w:t>
      </w:r>
      <w:r>
        <w:rPr/>
        <w:t>em</w:t>
      </w:r>
      <w:r>
        <w:rPr>
          <w:spacing w:val="8"/>
        </w:rPr>
        <w:t> </w:t>
      </w:r>
      <w:r>
        <w:rPr/>
        <w:t>tópicos</w:t>
      </w:r>
      <w:r>
        <w:rPr>
          <w:spacing w:val="8"/>
        </w:rPr>
        <w:t> </w:t>
      </w:r>
      <w:r>
        <w:rPr/>
        <w:t>e</w:t>
      </w:r>
      <w:r>
        <w:rPr>
          <w:spacing w:val="9"/>
        </w:rPr>
        <w:t> </w:t>
      </w:r>
      <w:r>
        <w:rPr/>
        <w:t>em</w:t>
      </w:r>
      <w:r>
        <w:rPr>
          <w:spacing w:val="8"/>
        </w:rPr>
        <w:t> </w:t>
      </w:r>
      <w:r>
        <w:rPr/>
        <w:t>classificação</w:t>
      </w:r>
      <w:r>
        <w:rPr>
          <w:spacing w:val="8"/>
        </w:rPr>
        <w:t> </w:t>
      </w:r>
      <w:r>
        <w:rPr/>
        <w:t>de</w:t>
      </w:r>
      <w:r>
        <w:rPr>
          <w:spacing w:val="-57"/>
        </w:rPr>
        <w:t> </w:t>
      </w:r>
      <w:r>
        <w:rPr/>
        <w:t>sequências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proteína</w:t>
      </w:r>
      <w:r>
        <w:rPr>
          <w:spacing w:val="-5"/>
        </w:rPr>
        <w:t> </w:t>
      </w:r>
      <w:r>
        <w:rPr/>
        <w:t>demostram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>
          <w:i/>
        </w:rPr>
        <w:t>hashing</w:t>
      </w:r>
      <w:r>
        <w:rPr>
          <w:i/>
          <w:spacing w:val="-5"/>
        </w:rPr>
        <w:t> </w:t>
      </w:r>
      <w:r>
        <w:rPr/>
        <w:t>(Weinberger</w:t>
      </w:r>
      <w:r>
        <w:rPr>
          <w:spacing w:val="-5"/>
        </w:rPr>
        <w:t> </w:t>
      </w:r>
      <w:r>
        <w:rPr>
          <w:i/>
        </w:rPr>
        <w:t>et</w:t>
      </w:r>
      <w:r>
        <w:rPr>
          <w:i/>
          <w:spacing w:val="-5"/>
        </w:rPr>
        <w:t> </w:t>
      </w:r>
      <w:r>
        <w:rPr>
          <w:i/>
        </w:rPr>
        <w:t>al.</w:t>
      </w:r>
      <w:r>
        <w:rPr/>
        <w:t>,</w:t>
      </w:r>
      <w:r>
        <w:rPr>
          <w:spacing w:val="-5"/>
        </w:rPr>
        <w:t> </w:t>
      </w:r>
      <w:r>
        <w:rPr/>
        <w:t>2009;</w:t>
      </w:r>
      <w:r>
        <w:rPr>
          <w:spacing w:val="-5"/>
        </w:rPr>
        <w:t> </w:t>
      </w:r>
      <w:r>
        <w:rPr/>
        <w:t>Shi</w:t>
      </w:r>
      <w:r>
        <w:rPr>
          <w:spacing w:val="-4"/>
        </w:rPr>
        <w:t> </w:t>
      </w:r>
      <w:r>
        <w:rPr>
          <w:i/>
        </w:rPr>
        <w:t>et</w:t>
      </w:r>
      <w:r>
        <w:rPr>
          <w:i/>
          <w:spacing w:val="-5"/>
        </w:rPr>
        <w:t> </w:t>
      </w:r>
      <w:r>
        <w:rPr>
          <w:i/>
        </w:rPr>
        <w:t>al.</w:t>
      </w:r>
      <w:r>
        <w:rPr/>
        <w:t>,</w:t>
      </w:r>
      <w:r>
        <w:rPr>
          <w:spacing w:val="-5"/>
        </w:rPr>
        <w:t> </w:t>
      </w:r>
      <w:r>
        <w:rPr/>
        <w:t>2009;</w:t>
      </w:r>
      <w:r>
        <w:rPr>
          <w:spacing w:val="-5"/>
        </w:rPr>
        <w:t> </w:t>
      </w:r>
      <w:r>
        <w:rPr/>
        <w:t>Gan-</w:t>
      </w:r>
      <w:r>
        <w:rPr>
          <w:spacing w:val="-57"/>
        </w:rPr>
        <w:t> </w:t>
      </w:r>
      <w:r>
        <w:rPr/>
        <w:t>chev</w:t>
      </w:r>
      <w:r>
        <w:rPr>
          <w:spacing w:val="13"/>
        </w:rPr>
        <w:t> </w:t>
      </w:r>
      <w:r>
        <w:rPr/>
        <w:t>&amp;</w:t>
      </w:r>
      <w:r>
        <w:rPr>
          <w:spacing w:val="13"/>
        </w:rPr>
        <w:t> </w:t>
      </w:r>
      <w:r>
        <w:rPr/>
        <w:t>Dredze,</w:t>
      </w:r>
      <w:r>
        <w:rPr>
          <w:spacing w:val="13"/>
        </w:rPr>
        <w:t> </w:t>
      </w:r>
      <w:r>
        <w:rPr/>
        <w:t>2008;</w:t>
      </w:r>
      <w:r>
        <w:rPr>
          <w:spacing w:val="14"/>
        </w:rPr>
        <w:t> </w:t>
      </w:r>
      <w:r>
        <w:rPr/>
        <w:t>Forman</w:t>
      </w:r>
      <w:r>
        <w:rPr>
          <w:spacing w:val="13"/>
        </w:rPr>
        <w:t> </w:t>
      </w:r>
      <w:r>
        <w:rPr/>
        <w:t>&amp;</w:t>
      </w:r>
      <w:r>
        <w:rPr>
          <w:spacing w:val="13"/>
        </w:rPr>
        <w:t> </w:t>
      </w:r>
      <w:r>
        <w:rPr/>
        <w:t>Kirshenbaum,</w:t>
      </w:r>
      <w:r>
        <w:rPr>
          <w:spacing w:val="13"/>
        </w:rPr>
        <w:t> </w:t>
      </w:r>
      <w:r>
        <w:rPr/>
        <w:t>2008;</w:t>
      </w:r>
      <w:r>
        <w:rPr>
          <w:spacing w:val="14"/>
        </w:rPr>
        <w:t> </w:t>
      </w:r>
      <w:r>
        <w:rPr/>
        <w:t>Caragea</w:t>
      </w:r>
      <w:r>
        <w:rPr>
          <w:spacing w:val="13"/>
        </w:rPr>
        <w:t> </w:t>
      </w:r>
      <w:r>
        <w:rPr>
          <w:i/>
        </w:rPr>
        <w:t>et</w:t>
      </w:r>
      <w:r>
        <w:rPr>
          <w:i/>
          <w:spacing w:val="13"/>
        </w:rPr>
        <w:t> </w:t>
      </w:r>
      <w:r>
        <w:rPr>
          <w:i/>
        </w:rPr>
        <w:t>al.</w:t>
      </w:r>
      <w:r>
        <w:rPr/>
        <w:t>,</w:t>
      </w:r>
      <w:r>
        <w:rPr>
          <w:spacing w:val="13"/>
        </w:rPr>
        <w:t> </w:t>
      </w:r>
      <w:r>
        <w:rPr/>
        <w:t>2011)</w:t>
      </w:r>
      <w:r>
        <w:rPr>
          <w:spacing w:val="14"/>
        </w:rPr>
        <w:t> </w:t>
      </w:r>
      <w:r>
        <w:rPr/>
        <w:t>é</w:t>
      </w:r>
      <w:r>
        <w:rPr>
          <w:spacing w:val="13"/>
        </w:rPr>
        <w:t> </w:t>
      </w:r>
      <w:r>
        <w:rPr/>
        <w:t>uma</w:t>
      </w:r>
      <w:r>
        <w:rPr>
          <w:spacing w:val="13"/>
        </w:rPr>
        <w:t> </w:t>
      </w:r>
      <w:r>
        <w:rPr/>
        <w:t>estratégia</w:t>
      </w:r>
      <w:r>
        <w:rPr>
          <w:spacing w:val="-57"/>
        </w:rPr>
        <w:t> </w:t>
      </w:r>
      <w:r>
        <w:rPr/>
        <w:t>para</w:t>
      </w:r>
      <w:r>
        <w:rPr>
          <w:spacing w:val="-11"/>
        </w:rPr>
        <w:t> </w:t>
      </w:r>
      <w:r>
        <w:rPr/>
        <w:t>redução</w:t>
      </w:r>
      <w:r>
        <w:rPr>
          <w:spacing w:val="-12"/>
        </w:rPr>
        <w:t> </w:t>
      </w:r>
      <w:r>
        <w:rPr/>
        <w:t>de</w:t>
      </w:r>
      <w:r>
        <w:rPr>
          <w:spacing w:val="-10"/>
        </w:rPr>
        <w:t> </w:t>
      </w:r>
      <w:r>
        <w:rPr/>
        <w:t>dimensionalidade</w:t>
      </w:r>
      <w:r>
        <w:rPr>
          <w:spacing w:val="-11"/>
        </w:rPr>
        <w:t> </w:t>
      </w:r>
      <w:r>
        <w:rPr/>
        <w:t>não</w:t>
      </w:r>
      <w:r>
        <w:rPr>
          <w:spacing w:val="-12"/>
        </w:rPr>
        <w:t> </w:t>
      </w:r>
      <w:r>
        <w:rPr/>
        <w:t>paramétrica</w:t>
      </w:r>
      <w:r>
        <w:rPr>
          <w:spacing w:val="-10"/>
        </w:rPr>
        <w:t> </w:t>
      </w:r>
      <w:r>
        <w:rPr/>
        <w:t>eficiente.</w:t>
      </w:r>
      <w:r>
        <w:rPr>
          <w:spacing w:val="5"/>
        </w:rPr>
        <w:t> </w:t>
      </w:r>
      <w:r>
        <w:rPr/>
        <w:t>Apenas</w:t>
      </w:r>
      <w:r>
        <w:rPr>
          <w:spacing w:val="-10"/>
        </w:rPr>
        <w:t> </w:t>
      </w:r>
      <w:r>
        <w:rPr/>
        <w:t>o</w:t>
      </w:r>
      <w:r>
        <w:rPr>
          <w:spacing w:val="-12"/>
        </w:rPr>
        <w:t> </w:t>
      </w:r>
      <w:r>
        <w:rPr/>
        <w:t>trabalho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Lin</w:t>
      </w:r>
      <w:r>
        <w:rPr>
          <w:spacing w:val="-12"/>
        </w:rPr>
        <w:t> </w:t>
      </w:r>
      <w:r>
        <w:rPr/>
        <w:t>&amp;</w:t>
      </w:r>
      <w:r>
        <w:rPr>
          <w:spacing w:val="-10"/>
        </w:rPr>
        <w:t> </w:t>
      </w:r>
      <w:r>
        <w:rPr/>
        <w:t>Kolcz</w:t>
      </w:r>
      <w:r>
        <w:rPr>
          <w:spacing w:val="-57"/>
        </w:rPr>
        <w:t> </w:t>
      </w:r>
      <w:r>
        <w:rPr/>
        <w:t>(2012)</w:t>
      </w:r>
      <w:r>
        <w:rPr>
          <w:spacing w:val="-13"/>
        </w:rPr>
        <w:t> </w:t>
      </w:r>
      <w:r>
        <w:rPr/>
        <w:t>utiliza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técnica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feature</w:t>
      </w:r>
      <w:r>
        <w:rPr>
          <w:spacing w:val="-12"/>
        </w:rPr>
        <w:t> </w:t>
      </w:r>
      <w:r>
        <w:rPr/>
        <w:t>hashing</w:t>
      </w:r>
      <w:r>
        <w:rPr>
          <w:spacing w:val="-13"/>
        </w:rPr>
        <w:t> </w:t>
      </w:r>
      <w:r>
        <w:rPr/>
        <w:t>como</w:t>
      </w:r>
      <w:r>
        <w:rPr>
          <w:spacing w:val="-12"/>
        </w:rPr>
        <w:t> </w:t>
      </w:r>
      <w:r>
        <w:rPr/>
        <w:t>estratégia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redução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dimensionalidade</w:t>
      </w:r>
      <w:r>
        <w:rPr>
          <w:spacing w:val="-12"/>
        </w:rPr>
        <w:t> </w:t>
      </w:r>
      <w:r>
        <w:rPr/>
        <w:t>para</w:t>
      </w:r>
      <w:r>
        <w:rPr>
          <w:spacing w:val="-57"/>
        </w:rPr>
        <w:t> </w:t>
      </w:r>
      <w:r>
        <w:rPr/>
        <w:t>análise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sentimentos</w:t>
      </w:r>
      <w:r>
        <w:rPr>
          <w:spacing w:val="-12"/>
        </w:rPr>
        <w:t> </w:t>
      </w:r>
      <w:r>
        <w:rPr/>
        <w:t>em</w:t>
      </w:r>
      <w:r>
        <w:rPr>
          <w:spacing w:val="-12"/>
        </w:rPr>
        <w:t> </w:t>
      </w:r>
      <w:r>
        <w:rPr>
          <w:i/>
        </w:rPr>
        <w:t>tweets</w:t>
      </w:r>
      <w:r>
        <w:rPr/>
        <w:t>.</w:t>
      </w:r>
      <w:r>
        <w:rPr>
          <w:spacing w:val="5"/>
        </w:rPr>
        <w:t> </w:t>
      </w:r>
      <w:r>
        <w:rPr/>
        <w:t>Desta</w:t>
      </w:r>
      <w:r>
        <w:rPr>
          <w:spacing w:val="-12"/>
        </w:rPr>
        <w:t> </w:t>
      </w:r>
      <w:r>
        <w:rPr/>
        <w:t>forma,</w:t>
      </w:r>
      <w:r>
        <w:rPr>
          <w:spacing w:val="-12"/>
        </w:rPr>
        <w:t> </w:t>
      </w:r>
      <w:r>
        <w:rPr/>
        <w:t>tal</w:t>
      </w:r>
      <w:r>
        <w:rPr>
          <w:spacing w:val="-12"/>
        </w:rPr>
        <w:t> </w:t>
      </w:r>
      <w:r>
        <w:rPr/>
        <w:t>estratégia</w:t>
      </w:r>
      <w:r>
        <w:rPr>
          <w:spacing w:val="-12"/>
        </w:rPr>
        <w:t> </w:t>
      </w:r>
      <w:r>
        <w:rPr/>
        <w:t>será</w:t>
      </w:r>
      <w:r>
        <w:rPr>
          <w:spacing w:val="-12"/>
        </w:rPr>
        <w:t> </w:t>
      </w:r>
      <w:r>
        <w:rPr/>
        <w:t>melhor</w:t>
      </w:r>
      <w:r>
        <w:rPr>
          <w:spacing w:val="-12"/>
        </w:rPr>
        <w:t> </w:t>
      </w:r>
      <w:r>
        <w:rPr/>
        <w:t>investigada</w:t>
      </w:r>
      <w:r>
        <w:rPr>
          <w:spacing w:val="-13"/>
        </w:rPr>
        <w:t> </w:t>
      </w:r>
      <w:r>
        <w:rPr/>
        <w:t>nesta</w:t>
      </w:r>
      <w:r>
        <w:rPr>
          <w:spacing w:val="-12"/>
        </w:rPr>
        <w:t> </w:t>
      </w:r>
      <w:r>
        <w:rPr/>
        <w:t>tese.</w:t>
      </w:r>
      <w:r>
        <w:rPr>
          <w:spacing w:val="-57"/>
        </w:rPr>
        <w:t> </w:t>
      </w:r>
      <w:r>
        <w:rPr/>
        <w:t>Em</w:t>
      </w:r>
      <w:r>
        <w:rPr>
          <w:spacing w:val="11"/>
        </w:rPr>
        <w:t> </w:t>
      </w:r>
      <w:r>
        <w:rPr/>
        <w:t>particular,</w:t>
      </w:r>
      <w:r>
        <w:rPr>
          <w:spacing w:val="14"/>
        </w:rPr>
        <w:t> </w:t>
      </w:r>
      <w:r>
        <w:rPr/>
        <w:t>para</w:t>
      </w:r>
      <w:r>
        <w:rPr>
          <w:spacing w:val="11"/>
        </w:rPr>
        <w:t> </w:t>
      </w:r>
      <w:r>
        <w:rPr/>
        <w:t>a</w:t>
      </w:r>
      <w:r>
        <w:rPr>
          <w:spacing w:val="12"/>
        </w:rPr>
        <w:t> </w:t>
      </w:r>
      <w:r>
        <w:rPr/>
        <w:t>classificação</w:t>
      </w:r>
      <w:r>
        <w:rPr>
          <w:spacing w:val="10"/>
        </w:rPr>
        <w:t> </w:t>
      </w:r>
      <w:r>
        <w:rPr/>
        <w:t>de</w:t>
      </w:r>
      <w:r>
        <w:rPr>
          <w:spacing w:val="12"/>
        </w:rPr>
        <w:t> </w:t>
      </w:r>
      <w:r>
        <w:rPr/>
        <w:t>sentimentos</w:t>
      </w:r>
      <w:r>
        <w:rPr>
          <w:spacing w:val="10"/>
        </w:rPr>
        <w:t> </w:t>
      </w:r>
      <w:r>
        <w:rPr/>
        <w:t>em</w:t>
      </w:r>
      <w:r>
        <w:rPr>
          <w:spacing w:val="12"/>
        </w:rPr>
        <w:t> </w:t>
      </w:r>
      <w:r>
        <w:rPr>
          <w:i/>
        </w:rPr>
        <w:t>tweets</w:t>
      </w:r>
      <w:r>
        <w:rPr/>
        <w:t>,</w:t>
      </w:r>
      <w:r>
        <w:rPr>
          <w:spacing w:val="14"/>
        </w:rPr>
        <w:t> </w:t>
      </w:r>
      <w:r>
        <w:rPr>
          <w:i/>
        </w:rPr>
        <w:t>feature</w:t>
      </w:r>
      <w:r>
        <w:rPr>
          <w:i/>
          <w:spacing w:val="11"/>
        </w:rPr>
        <w:t> </w:t>
      </w:r>
      <w:r>
        <w:rPr>
          <w:i/>
        </w:rPr>
        <w:t>hashing</w:t>
      </w:r>
      <w:r>
        <w:rPr>
          <w:i/>
          <w:spacing w:val="11"/>
        </w:rPr>
        <w:t> </w:t>
      </w:r>
      <w:r>
        <w:rPr/>
        <w:t>reduz</w:t>
      </w:r>
      <w:r>
        <w:rPr>
          <w:spacing w:val="11"/>
        </w:rPr>
        <w:t> </w:t>
      </w:r>
      <w:r>
        <w:rPr/>
        <w:t>o</w:t>
      </w:r>
      <w:r>
        <w:rPr>
          <w:spacing w:val="11"/>
        </w:rPr>
        <w:t> </w:t>
      </w:r>
      <w:r>
        <w:rPr/>
        <w:t>nú-</w:t>
      </w:r>
      <w:r>
        <w:rPr>
          <w:spacing w:val="1"/>
        </w:rPr>
        <w:t> </w:t>
      </w:r>
      <w:r>
        <w:rPr/>
        <w:t>mero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atributos</w:t>
      </w:r>
      <w:r>
        <w:rPr>
          <w:spacing w:val="-4"/>
        </w:rPr>
        <w:t> </w:t>
      </w:r>
      <w:r>
        <w:rPr/>
        <w:t>providos</w:t>
      </w:r>
      <w:r>
        <w:rPr>
          <w:spacing w:val="-3"/>
        </w:rPr>
        <w:t> </w:t>
      </w:r>
      <w:r>
        <w:rPr/>
        <w:t>como</w:t>
      </w:r>
      <w:r>
        <w:rPr>
          <w:spacing w:val="-4"/>
        </w:rPr>
        <w:t> </w:t>
      </w:r>
      <w:r>
        <w:rPr/>
        <w:t>entrada</w:t>
      </w:r>
      <w:r>
        <w:rPr>
          <w:spacing w:val="-4"/>
        </w:rPr>
        <w:t> </w:t>
      </w:r>
      <w:r>
        <w:rPr/>
        <w:t>para</w:t>
      </w:r>
      <w:r>
        <w:rPr>
          <w:spacing w:val="-3"/>
        </w:rPr>
        <w:t> </w:t>
      </w:r>
      <w:r>
        <w:rPr/>
        <w:t>o</w:t>
      </w:r>
      <w:r>
        <w:rPr>
          <w:spacing w:val="-4"/>
        </w:rPr>
        <w:t> </w:t>
      </w:r>
      <w:r>
        <w:rPr/>
        <w:t>algoritmo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aprendizagem.</w:t>
      </w:r>
      <w:r>
        <w:rPr>
          <w:spacing w:val="11"/>
        </w:rPr>
        <w:t> </w:t>
      </w:r>
      <w:r>
        <w:rPr/>
        <w:t>O</w:t>
      </w:r>
      <w:r>
        <w:rPr>
          <w:spacing w:val="-4"/>
        </w:rPr>
        <w:t> </w:t>
      </w:r>
      <w:r>
        <w:rPr/>
        <w:t>espaço</w:t>
      </w:r>
      <w:r>
        <w:rPr>
          <w:spacing w:val="-4"/>
        </w:rPr>
        <w:t> </w:t>
      </w:r>
      <w:r>
        <w:rPr/>
        <w:t>original</w:t>
      </w:r>
      <w:r>
        <w:rPr>
          <w:spacing w:val="-57"/>
        </w:rPr>
        <w:t> </w:t>
      </w:r>
      <w:r>
        <w:rPr/>
        <w:t>com</w:t>
      </w:r>
      <w:r>
        <w:rPr>
          <w:spacing w:val="-8"/>
        </w:rPr>
        <w:t> </w:t>
      </w:r>
      <w:r>
        <w:rPr/>
        <w:t>alta</w:t>
      </w:r>
      <w:r>
        <w:rPr>
          <w:spacing w:val="-8"/>
        </w:rPr>
        <w:t> </w:t>
      </w:r>
      <w:r>
        <w:rPr/>
        <w:t>dimensão</w:t>
      </w:r>
      <w:r>
        <w:rPr>
          <w:spacing w:val="-7"/>
        </w:rPr>
        <w:t> </w:t>
      </w:r>
      <w:r>
        <w:rPr/>
        <w:t>é</w:t>
      </w:r>
      <w:r>
        <w:rPr>
          <w:spacing w:val="-8"/>
        </w:rPr>
        <w:t> </w:t>
      </w:r>
      <w:r>
        <w:rPr/>
        <w:t>“reduzido”</w:t>
      </w:r>
      <w:r>
        <w:rPr>
          <w:spacing w:val="-7"/>
        </w:rPr>
        <w:t> </w:t>
      </w:r>
      <w:r>
        <w:rPr/>
        <w:t>por</w:t>
      </w:r>
      <w:r>
        <w:rPr>
          <w:spacing w:val="-8"/>
        </w:rPr>
        <w:t> </w:t>
      </w:r>
      <w:r>
        <w:rPr>
          <w:i/>
        </w:rPr>
        <w:t>hashing</w:t>
      </w:r>
      <w:r>
        <w:rPr>
          <w:i/>
          <w:spacing w:val="-8"/>
        </w:rPr>
        <w:t> </w:t>
      </w:r>
      <w:r>
        <w:rPr/>
        <w:t>em</w:t>
      </w:r>
      <w:r>
        <w:rPr>
          <w:spacing w:val="-7"/>
        </w:rPr>
        <w:t> </w:t>
      </w:r>
      <w:r>
        <w:rPr/>
        <w:t>um</w:t>
      </w:r>
      <w:r>
        <w:rPr>
          <w:spacing w:val="-8"/>
        </w:rPr>
        <w:t> </w:t>
      </w:r>
      <w:r>
        <w:rPr/>
        <w:t>espaço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menor</w:t>
      </w:r>
      <w:r>
        <w:rPr>
          <w:spacing w:val="-8"/>
        </w:rPr>
        <w:t> </w:t>
      </w:r>
      <w:r>
        <w:rPr/>
        <w:t>dimensão,</w:t>
      </w:r>
      <w:r>
        <w:rPr>
          <w:spacing w:val="-7"/>
        </w:rPr>
        <w:t> </w:t>
      </w:r>
      <w:r>
        <w:rPr/>
        <w:t>i.e.,</w:t>
      </w:r>
      <w:r>
        <w:rPr>
          <w:spacing w:val="-7"/>
        </w:rPr>
        <w:t> </w:t>
      </w:r>
      <w:r>
        <w:rPr/>
        <w:t>mapeando</w:t>
      </w:r>
      <w:r>
        <w:rPr>
          <w:spacing w:val="-57"/>
        </w:rPr>
        <w:t> </w:t>
      </w:r>
      <w:r>
        <w:rPr/>
        <w:t>as</w:t>
      </w:r>
      <w:r>
        <w:rPr>
          <w:spacing w:val="7"/>
        </w:rPr>
        <w:t> </w:t>
      </w:r>
      <w:r>
        <w:rPr>
          <w:i/>
        </w:rPr>
        <w:t>features</w:t>
      </w:r>
      <w:r>
        <w:rPr>
          <w:i/>
          <w:spacing w:val="7"/>
        </w:rPr>
        <w:t> </w:t>
      </w:r>
      <w:r>
        <w:rPr/>
        <w:t>em</w:t>
      </w:r>
      <w:r>
        <w:rPr>
          <w:spacing w:val="8"/>
        </w:rPr>
        <w:t> </w:t>
      </w:r>
      <w:r>
        <w:rPr>
          <w:i/>
        </w:rPr>
        <w:t>hash</w:t>
      </w:r>
      <w:r>
        <w:rPr>
          <w:i/>
          <w:spacing w:val="7"/>
        </w:rPr>
        <w:t> </w:t>
      </w:r>
      <w:r>
        <w:rPr>
          <w:i/>
        </w:rPr>
        <w:t>keys</w:t>
      </w:r>
      <w:r>
        <w:rPr/>
        <w:t>.</w:t>
      </w:r>
      <w:r>
        <w:rPr>
          <w:spacing w:val="42"/>
        </w:rPr>
        <w:t> </w:t>
      </w:r>
      <w:r>
        <w:rPr/>
        <w:t>A</w:t>
      </w:r>
      <w:r>
        <w:rPr>
          <w:spacing w:val="8"/>
        </w:rPr>
        <w:t> </w:t>
      </w:r>
      <w:r>
        <w:rPr/>
        <w:t>Figura</w:t>
      </w:r>
      <w:r>
        <w:rPr>
          <w:spacing w:val="7"/>
        </w:rPr>
        <w:t> </w:t>
      </w:r>
      <w:r>
        <w:rPr>
          <w:color w:val="0000B3"/>
        </w:rPr>
        <w:t>2.7</w:t>
      </w:r>
      <w:r>
        <w:rPr>
          <w:color w:val="0000B3"/>
          <w:spacing w:val="7"/>
        </w:rPr>
        <w:t> </w:t>
      </w:r>
      <w:r>
        <w:rPr/>
        <w:t>demonstra</w:t>
      </w:r>
      <w:r>
        <w:rPr>
          <w:spacing w:val="8"/>
        </w:rPr>
        <w:t> </w:t>
      </w:r>
      <w:r>
        <w:rPr/>
        <w:t>como</w:t>
      </w:r>
      <w:r>
        <w:rPr>
          <w:spacing w:val="7"/>
        </w:rPr>
        <w:t> </w:t>
      </w:r>
      <w:r>
        <w:rPr/>
        <w:t>é</w:t>
      </w:r>
      <w:r>
        <w:rPr>
          <w:spacing w:val="8"/>
        </w:rPr>
        <w:t> </w:t>
      </w:r>
      <w:r>
        <w:rPr/>
        <w:t>realizada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aplicação</w:t>
      </w:r>
      <w:r>
        <w:rPr>
          <w:spacing w:val="8"/>
        </w:rPr>
        <w:t> </w:t>
      </w:r>
      <w:r>
        <w:rPr/>
        <w:t>da</w:t>
      </w:r>
      <w:r>
        <w:rPr>
          <w:spacing w:val="7"/>
        </w:rPr>
        <w:t> </w:t>
      </w:r>
      <w:r>
        <w:rPr/>
        <w:t>técnica</w:t>
      </w:r>
      <w:r>
        <w:rPr>
          <w:spacing w:val="7"/>
        </w:rPr>
        <w:t> </w:t>
      </w:r>
      <w:r>
        <w:rPr/>
        <w:t>de</w:t>
      </w:r>
      <w:r>
        <w:rPr>
          <w:spacing w:val="-57"/>
        </w:rPr>
        <w:t> </w:t>
      </w:r>
      <w:r>
        <w:rPr>
          <w:i/>
        </w:rPr>
        <w:t>feature</w:t>
      </w:r>
      <w:r>
        <w:rPr>
          <w:i/>
          <w:spacing w:val="-10"/>
        </w:rPr>
        <w:t> </w:t>
      </w:r>
      <w:r>
        <w:rPr>
          <w:i/>
        </w:rPr>
        <w:t>hashing</w:t>
      </w:r>
      <w:r>
        <w:rPr>
          <w:i/>
          <w:spacing w:val="-10"/>
        </w:rPr>
        <w:t> </w:t>
      </w:r>
      <w:r>
        <w:rPr/>
        <w:t>ao</w:t>
      </w:r>
      <w:r>
        <w:rPr>
          <w:spacing w:val="-9"/>
        </w:rPr>
        <w:t> </w:t>
      </w:r>
      <w:r>
        <w:rPr>
          <w:i/>
        </w:rPr>
        <w:t>tweet</w:t>
      </w:r>
      <w:r>
        <w:rPr>
          <w:i/>
          <w:spacing w:val="-6"/>
        </w:rPr>
        <w:t> </w:t>
      </w:r>
      <w:r>
        <w:rPr>
          <w:i/>
        </w:rPr>
        <w:t>@AnaJulia:</w:t>
      </w:r>
      <w:r>
        <w:rPr>
          <w:i/>
          <w:spacing w:val="5"/>
        </w:rPr>
        <w:t> </w:t>
      </w:r>
      <w:r>
        <w:rPr>
          <w:i/>
        </w:rPr>
        <w:t>“Eu</w:t>
      </w:r>
      <w:r>
        <w:rPr>
          <w:i/>
          <w:spacing w:val="-9"/>
        </w:rPr>
        <w:t> </w:t>
      </w:r>
      <w:r>
        <w:rPr>
          <w:i/>
        </w:rPr>
        <w:t>amo</w:t>
      </w:r>
      <w:r>
        <w:rPr>
          <w:i/>
          <w:spacing w:val="-10"/>
        </w:rPr>
        <w:t> </w:t>
      </w:r>
      <w:r>
        <w:rPr>
          <w:i/>
        </w:rPr>
        <w:t>chocolate</w:t>
      </w:r>
      <w:r>
        <w:rPr>
          <w:i/>
          <w:spacing w:val="-9"/>
        </w:rPr>
        <w:t> </w:t>
      </w:r>
      <w:r>
        <w:rPr>
          <w:i/>
        </w:rPr>
        <w:t>#lacta!”</w:t>
      </w:r>
      <w:r>
        <w:rPr/>
        <w:t>.</w:t>
      </w:r>
      <w:r>
        <w:rPr>
          <w:spacing w:val="6"/>
        </w:rPr>
        <w:t> </w:t>
      </w:r>
      <w:r>
        <w:rPr/>
        <w:t>No</w:t>
      </w:r>
      <w:r>
        <w:rPr>
          <w:spacing w:val="-10"/>
        </w:rPr>
        <w:t> </w:t>
      </w:r>
      <w:r>
        <w:rPr/>
        <w:t>quarto</w:t>
      </w:r>
      <w:r>
        <w:rPr>
          <w:spacing w:val="-9"/>
        </w:rPr>
        <w:t> </w:t>
      </w:r>
      <w:r>
        <w:rPr/>
        <w:t>passo,</w:t>
      </w:r>
      <w:r>
        <w:rPr>
          <w:spacing w:val="-9"/>
        </w:rPr>
        <w:t> </w:t>
      </w:r>
      <w:r>
        <w:rPr/>
        <w:t>é</w:t>
      </w:r>
      <w:r>
        <w:rPr>
          <w:spacing w:val="-9"/>
        </w:rPr>
        <w:t> </w:t>
      </w:r>
      <w:r>
        <w:rPr/>
        <w:t>aplicada</w:t>
      </w:r>
      <w:r>
        <w:rPr>
          <w:spacing w:val="-57"/>
        </w:rPr>
        <w:t> </w:t>
      </w:r>
      <w:r>
        <w:rPr/>
        <w:t>a</w:t>
      </w:r>
      <w:r>
        <w:rPr>
          <w:spacing w:val="-10"/>
        </w:rPr>
        <w:t> </w:t>
      </w:r>
      <w:r>
        <w:rPr/>
        <w:t>função</w:t>
      </w:r>
      <w:r>
        <w:rPr>
          <w:spacing w:val="-10"/>
        </w:rPr>
        <w:t> </w:t>
      </w:r>
      <w:r>
        <w:rPr>
          <w:i/>
        </w:rPr>
        <w:t>hash</w:t>
      </w:r>
      <w:r>
        <w:rPr>
          <w:i/>
          <w:spacing w:val="-10"/>
        </w:rPr>
        <w:t> </w:t>
      </w:r>
      <w:r>
        <w:rPr/>
        <w:t>da</w:t>
      </w:r>
      <w:r>
        <w:rPr>
          <w:spacing w:val="-10"/>
        </w:rPr>
        <w:t> </w:t>
      </w:r>
      <w:r>
        <w:rPr/>
        <w:t>Equação</w:t>
      </w:r>
      <w:r>
        <w:rPr>
          <w:spacing w:val="-10"/>
        </w:rPr>
        <w:t> </w:t>
      </w:r>
      <w:r>
        <w:rPr>
          <w:color w:val="0000B3"/>
        </w:rPr>
        <w:t>2.3</w:t>
      </w:r>
      <w:r>
        <w:rPr/>
        <w:t>,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qual</w:t>
      </w:r>
      <w:r>
        <w:rPr>
          <w:spacing w:val="-10"/>
        </w:rPr>
        <w:t> </w:t>
      </w:r>
      <w:r>
        <w:rPr/>
        <w:t>recebe</w:t>
      </w:r>
      <w:r>
        <w:rPr>
          <w:spacing w:val="-10"/>
        </w:rPr>
        <w:t> </w:t>
      </w:r>
      <w:r>
        <w:rPr/>
        <w:t>um</w:t>
      </w:r>
      <w:r>
        <w:rPr>
          <w:spacing w:val="-10"/>
        </w:rPr>
        <w:t> </w:t>
      </w:r>
      <w:r>
        <w:rPr/>
        <w:t>termo</w:t>
      </w:r>
      <w:r>
        <w:rPr>
          <w:spacing w:val="-10"/>
        </w:rPr>
        <w:t> </w:t>
      </w:r>
      <w:r>
        <w:rPr>
          <w:rFonts w:ascii="Cambria" w:hAnsi="Cambria"/>
        </w:rPr>
        <w:t>s</w:t>
      </w:r>
      <w:r>
        <w:rPr>
          <w:rFonts w:ascii="Cambria" w:hAnsi="Cambria"/>
          <w:spacing w:val="-3"/>
        </w:rPr>
        <w:t> </w:t>
      </w:r>
      <w:r>
        <w:rPr/>
        <w:t>de</w:t>
      </w:r>
      <w:r>
        <w:rPr>
          <w:spacing w:val="-9"/>
        </w:rPr>
        <w:t> </w:t>
      </w:r>
      <w:r>
        <w:rPr/>
        <w:t>tamanho</w:t>
      </w:r>
      <w:r>
        <w:rPr>
          <w:spacing w:val="-10"/>
        </w:rPr>
        <w:t> </w:t>
      </w:r>
      <w:r>
        <w:rPr>
          <w:rFonts w:ascii="Cambria" w:hAnsi="Cambria"/>
        </w:rPr>
        <w:t>l</w:t>
      </w:r>
      <w:r>
        <w:rPr>
          <w:rFonts w:ascii="Cambria" w:hAnsi="Cambria"/>
          <w:spacing w:val="3"/>
        </w:rPr>
        <w:t> </w:t>
      </w:r>
      <w:r>
        <w:rPr/>
        <w:t>como</w:t>
      </w:r>
      <w:r>
        <w:rPr>
          <w:spacing w:val="-10"/>
        </w:rPr>
        <w:t> </w:t>
      </w:r>
      <w:r>
        <w:rPr/>
        <w:t>parâmetro</w:t>
      </w:r>
      <w:r>
        <w:rPr>
          <w:spacing w:val="-10"/>
        </w:rPr>
        <w:t> </w:t>
      </w:r>
      <w:r>
        <w:rPr/>
        <w:t>e</w:t>
      </w:r>
      <w:r>
        <w:rPr>
          <w:spacing w:val="-10"/>
        </w:rPr>
        <w:t> </w:t>
      </w:r>
      <w:r>
        <w:rPr/>
        <w:t>retorna</w:t>
      </w:r>
    </w:p>
    <w:p>
      <w:pPr>
        <w:pStyle w:val="BodyText"/>
        <w:spacing w:line="279" w:lineRule="exact"/>
        <w:ind w:left="713"/>
      </w:pPr>
      <w:r>
        <w:rPr/>
        <w:t>a</w:t>
      </w:r>
      <w:r>
        <w:rPr>
          <w:spacing w:val="-3"/>
        </w:rPr>
        <w:t> </w:t>
      </w:r>
      <w:r>
        <w:rPr/>
        <w:t>soma</w:t>
      </w:r>
      <w:r>
        <w:rPr>
          <w:spacing w:val="-2"/>
        </w:rPr>
        <w:t> </w:t>
      </w:r>
      <w:r>
        <w:rPr/>
        <w:t>dos</w:t>
      </w:r>
      <w:r>
        <w:rPr>
          <w:spacing w:val="-2"/>
        </w:rPr>
        <w:t> </w:t>
      </w:r>
      <w:r>
        <w:rPr/>
        <w:t>valores</w:t>
      </w:r>
      <w:r>
        <w:rPr>
          <w:spacing w:val="-2"/>
        </w:rPr>
        <w:t> </w:t>
      </w:r>
      <w:r>
        <w:rPr/>
        <w:t>ASCII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seus</w:t>
      </w:r>
      <w:r>
        <w:rPr>
          <w:spacing w:val="-2"/>
        </w:rPr>
        <w:t> </w:t>
      </w:r>
      <w:r>
        <w:rPr/>
        <w:t>caracteres(</w:t>
      </w:r>
      <w:r>
        <w:rPr>
          <w:rFonts w:ascii="Cambria"/>
        </w:rPr>
        <w:t>c</w:t>
      </w:r>
      <w:r>
        <w:rPr>
          <w:rFonts w:ascii="Trebuchet MS"/>
          <w:i/>
          <w:vertAlign w:val="subscript"/>
        </w:rPr>
        <w:t>i</w:t>
      </w:r>
      <w:r>
        <w:rPr>
          <w:vertAlign w:val="baseline"/>
        </w:rPr>
        <w:t>).</w:t>
      </w:r>
    </w:p>
    <w:p>
      <w:pPr>
        <w:pStyle w:val="BodyText"/>
        <w:rPr>
          <w:sz w:val="22"/>
        </w:rPr>
      </w:pPr>
    </w:p>
    <w:p>
      <w:pPr>
        <w:spacing w:before="69"/>
        <w:ind w:left="0" w:right="1748" w:firstLine="0"/>
        <w:jc w:val="center"/>
        <w:rPr>
          <w:rFonts w:ascii="Trebuchet MS"/>
          <w:i/>
          <w:sz w:val="16"/>
        </w:rPr>
      </w:pPr>
      <w:r>
        <w:rPr/>
        <w:pict>
          <v:shape style="position:absolute;margin-left:255.7901pt;margin-top:5.318319pt;width:17.3pt;height:44.65pt;mso-position-horizontal-relative:page;mso-position-vertical-relative:paragraph;z-index:-24706560" type="#_x0000_t202" filled="false" stroked="false">
            <v:textbox inset="0,0,0,0">
              <w:txbxContent>
                <w:p>
                  <w:pPr>
                    <w:pStyle w:val="BodyText"/>
                    <w:spacing w:line="290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229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rFonts w:ascii="Trebuchet MS"/>
          <w:i/>
          <w:smallCaps/>
          <w:w w:val="76"/>
          <w:sz w:val="16"/>
        </w:rPr>
        <w:t>l</w:t>
      </w:r>
    </w:p>
    <w:p>
      <w:pPr>
        <w:pStyle w:val="BodyText"/>
        <w:tabs>
          <w:tab w:pos="5080" w:val="left" w:leader="none"/>
          <w:tab w:pos="9326" w:val="left" w:leader="none"/>
        </w:tabs>
        <w:spacing w:before="36"/>
        <w:ind w:left="3953"/>
      </w:pPr>
      <w:r>
        <w:rPr>
          <w:rFonts w:ascii="Cambria"/>
          <w:w w:val="110"/>
        </w:rPr>
        <w:t>h(s)</w:t>
      </w:r>
      <w:r>
        <w:rPr>
          <w:rFonts w:ascii="Cambria"/>
          <w:spacing w:val="-2"/>
          <w:w w:val="110"/>
        </w:rPr>
        <w:t> </w:t>
      </w:r>
      <w:r>
        <w:rPr>
          <w:rFonts w:ascii="Cambria"/>
          <w:w w:val="110"/>
        </w:rPr>
        <w:t>=</w:t>
        <w:tab/>
        <w:t>ASCII(c</w:t>
      </w:r>
      <w:r>
        <w:rPr>
          <w:rFonts w:ascii="Trebuchet MS"/>
          <w:i/>
          <w:w w:val="110"/>
          <w:vertAlign w:val="subscript"/>
        </w:rPr>
        <w:t>i</w:t>
      </w:r>
      <w:r>
        <w:rPr>
          <w:rFonts w:ascii="Cambria"/>
          <w:w w:val="110"/>
          <w:vertAlign w:val="baseline"/>
        </w:rPr>
        <w:t>)/10</w:t>
        <w:tab/>
      </w:r>
      <w:r>
        <w:rPr>
          <w:w w:val="110"/>
          <w:vertAlign w:val="baseline"/>
        </w:rPr>
        <w:t>(2.3)</w:t>
      </w:r>
    </w:p>
    <w:p>
      <w:pPr>
        <w:spacing w:before="73"/>
        <w:ind w:left="0" w:right="1746" w:firstLine="0"/>
        <w:jc w:val="center"/>
        <w:rPr>
          <w:rFonts w:ascii="Trebuchet MS"/>
          <w:i/>
          <w:sz w:val="16"/>
        </w:rPr>
      </w:pPr>
      <w:r>
        <w:rPr>
          <w:rFonts w:ascii="Trebuchet MS"/>
          <w:i/>
          <w:w w:val="117"/>
          <w:sz w:val="16"/>
        </w:rPr>
        <w:t>i</w:t>
      </w:r>
    </w:p>
    <w:p>
      <w:pPr>
        <w:pStyle w:val="BodyText"/>
        <w:rPr>
          <w:rFonts w:ascii="Trebuchet MS"/>
          <w:i/>
          <w:sz w:val="16"/>
        </w:rPr>
      </w:pPr>
    </w:p>
    <w:p>
      <w:pPr>
        <w:pStyle w:val="BodyText"/>
        <w:spacing w:before="2"/>
        <w:rPr>
          <w:rFonts w:ascii="Trebuchet MS"/>
          <w:i/>
          <w:sz w:val="17"/>
        </w:rPr>
      </w:pPr>
    </w:p>
    <w:p>
      <w:pPr>
        <w:pStyle w:val="Heading3"/>
        <w:numPr>
          <w:ilvl w:val="2"/>
          <w:numId w:val="16"/>
        </w:numPr>
        <w:tabs>
          <w:tab w:pos="1574" w:val="left" w:leader="none"/>
          <w:tab w:pos="1575" w:val="left" w:leader="none"/>
        </w:tabs>
        <w:spacing w:line="240" w:lineRule="auto" w:before="0" w:after="0"/>
        <w:ind w:left="1574" w:right="0" w:hanging="862"/>
        <w:jc w:val="left"/>
      </w:pPr>
      <w:bookmarkStart w:name="_TOC_250025" w:id="11"/>
      <w:r>
        <w:rPr/>
        <w:t>Pré-processamento</w:t>
      </w:r>
      <w:r>
        <w:rPr>
          <w:spacing w:val="24"/>
        </w:rPr>
        <w:t> </w:t>
      </w:r>
      <w:r>
        <w:rPr/>
        <w:t>dos</w:t>
      </w:r>
      <w:r>
        <w:rPr>
          <w:spacing w:val="24"/>
        </w:rPr>
        <w:t> </w:t>
      </w:r>
      <w:bookmarkEnd w:id="11"/>
      <w:r>
        <w:rPr/>
        <w:t>dados</w:t>
      </w:r>
    </w:p>
    <w:p>
      <w:pPr>
        <w:pStyle w:val="BodyText"/>
        <w:spacing w:line="312" w:lineRule="auto" w:before="262"/>
        <w:ind w:left="713" w:right="1698" w:firstLine="351"/>
        <w:jc w:val="both"/>
      </w:pPr>
      <w:r>
        <w:rPr/>
        <w:t>A fim de eliminar ruídos e termos sem qualquer significado semântico para a classifica-</w:t>
      </w:r>
      <w:r>
        <w:rPr>
          <w:spacing w:val="1"/>
        </w:rPr>
        <w:t> </w:t>
      </w:r>
      <w:r>
        <w:rPr/>
        <w:t>ção,</w:t>
      </w:r>
      <w:r>
        <w:rPr>
          <w:spacing w:val="-4"/>
        </w:rPr>
        <w:t> </w:t>
      </w:r>
      <w:r>
        <w:rPr/>
        <w:t>bem</w:t>
      </w:r>
      <w:r>
        <w:rPr>
          <w:spacing w:val="-3"/>
        </w:rPr>
        <w:t> </w:t>
      </w:r>
      <w:r>
        <w:rPr/>
        <w:t>como</w:t>
      </w:r>
      <w:r>
        <w:rPr>
          <w:spacing w:val="-3"/>
        </w:rPr>
        <w:t> </w:t>
      </w:r>
      <w:r>
        <w:rPr/>
        <w:t>realizar</w:t>
      </w:r>
      <w:r>
        <w:rPr>
          <w:spacing w:val="-3"/>
        </w:rPr>
        <w:t> </w:t>
      </w:r>
      <w:r>
        <w:rPr/>
        <w:t>uma</w:t>
      </w:r>
      <w:r>
        <w:rPr>
          <w:spacing w:val="-3"/>
        </w:rPr>
        <w:t> </w:t>
      </w:r>
      <w:r>
        <w:rPr/>
        <w:t>normalização</w:t>
      </w:r>
      <w:r>
        <w:rPr>
          <w:spacing w:val="-3"/>
        </w:rPr>
        <w:t> </w:t>
      </w:r>
      <w:r>
        <w:rPr/>
        <w:t>dos</w:t>
      </w:r>
      <w:r>
        <w:rPr>
          <w:spacing w:val="-3"/>
        </w:rPr>
        <w:t> </w:t>
      </w:r>
      <w:r>
        <w:rPr>
          <w:i/>
        </w:rPr>
        <w:t>tweets</w:t>
      </w:r>
      <w:r>
        <w:rPr/>
        <w:t>,</w:t>
      </w:r>
      <w:r>
        <w:rPr>
          <w:spacing w:val="-3"/>
        </w:rPr>
        <w:t> </w:t>
      </w:r>
      <w:r>
        <w:rPr/>
        <w:t>foram</w:t>
      </w:r>
      <w:r>
        <w:rPr>
          <w:spacing w:val="-3"/>
        </w:rPr>
        <w:t> </w:t>
      </w:r>
      <w:r>
        <w:rPr/>
        <w:t>realizados</w:t>
      </w:r>
      <w:r>
        <w:rPr>
          <w:spacing w:val="-3"/>
        </w:rPr>
        <w:t> </w:t>
      </w:r>
      <w:r>
        <w:rPr/>
        <w:t>algumas</w:t>
      </w:r>
      <w:r>
        <w:rPr>
          <w:spacing w:val="-4"/>
        </w:rPr>
        <w:t> </w:t>
      </w:r>
      <w:r>
        <w:rPr/>
        <w:t>etapas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pré-</w:t>
      </w:r>
      <w:r>
        <w:rPr>
          <w:spacing w:val="-57"/>
        </w:rPr>
        <w:t> </w:t>
      </w:r>
      <w:r>
        <w:rPr/>
        <w:t>processamento:</w:t>
      </w:r>
    </w:p>
    <w:p>
      <w:pPr>
        <w:pStyle w:val="ListParagraph"/>
        <w:numPr>
          <w:ilvl w:val="0"/>
          <w:numId w:val="19"/>
        </w:numPr>
        <w:tabs>
          <w:tab w:pos="1300" w:val="left" w:leader="none"/>
        </w:tabs>
        <w:spacing w:line="240" w:lineRule="auto" w:before="222" w:after="0"/>
        <w:ind w:left="1299" w:right="0" w:hanging="238"/>
        <w:jc w:val="left"/>
        <w:rPr>
          <w:sz w:val="24"/>
        </w:rPr>
      </w:pPr>
      <w:r>
        <w:rPr>
          <w:sz w:val="24"/>
        </w:rPr>
        <w:t>Remoção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menção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pessoas;</w:t>
      </w:r>
    </w:p>
    <w:p>
      <w:pPr>
        <w:pStyle w:val="ListParagraph"/>
        <w:numPr>
          <w:ilvl w:val="0"/>
          <w:numId w:val="19"/>
        </w:numPr>
        <w:tabs>
          <w:tab w:pos="1300" w:val="left" w:leader="none"/>
        </w:tabs>
        <w:spacing w:line="240" w:lineRule="auto" w:before="253" w:after="0"/>
        <w:ind w:left="1299" w:right="0" w:hanging="238"/>
        <w:jc w:val="left"/>
        <w:rPr>
          <w:sz w:val="24"/>
        </w:rPr>
      </w:pPr>
      <w:r>
        <w:rPr>
          <w:sz w:val="24"/>
        </w:rPr>
        <w:t>Remoção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pontuação,</w:t>
      </w:r>
      <w:r>
        <w:rPr>
          <w:spacing w:val="-4"/>
          <w:sz w:val="24"/>
        </w:rPr>
        <w:t> </w:t>
      </w:r>
      <w:r>
        <w:rPr>
          <w:sz w:val="24"/>
        </w:rPr>
        <w:t>números</w:t>
      </w:r>
      <w:r>
        <w:rPr>
          <w:spacing w:val="-3"/>
          <w:sz w:val="24"/>
        </w:rPr>
        <w:t> </w:t>
      </w:r>
      <w:r>
        <w:rPr>
          <w:sz w:val="24"/>
        </w:rPr>
        <w:t>e</w:t>
      </w:r>
      <w:r>
        <w:rPr>
          <w:spacing w:val="-3"/>
          <w:sz w:val="24"/>
        </w:rPr>
        <w:t> </w:t>
      </w:r>
      <w:r>
        <w:rPr>
          <w:sz w:val="24"/>
        </w:rPr>
        <w:t>acentuação;</w:t>
      </w:r>
    </w:p>
    <w:p>
      <w:pPr>
        <w:pStyle w:val="ListParagraph"/>
        <w:numPr>
          <w:ilvl w:val="0"/>
          <w:numId w:val="19"/>
        </w:numPr>
        <w:tabs>
          <w:tab w:pos="1300" w:val="left" w:leader="none"/>
        </w:tabs>
        <w:spacing w:line="240" w:lineRule="auto" w:before="252" w:after="0"/>
        <w:ind w:left="1299" w:right="0" w:hanging="238"/>
        <w:jc w:val="left"/>
        <w:rPr>
          <w:sz w:val="24"/>
        </w:rPr>
      </w:pPr>
      <w:r>
        <w:rPr>
          <w:sz w:val="24"/>
        </w:rPr>
        <w:t>Remoção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i/>
          <w:sz w:val="24"/>
        </w:rPr>
        <w:t>links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URLs</w:t>
      </w:r>
      <w:r>
        <w:rPr>
          <w:sz w:val="24"/>
        </w:rPr>
        <w:t>;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480" w:footer="557" w:top="780" w:bottom="740" w:left="4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2"/>
        </w:rPr>
      </w:pPr>
    </w:p>
    <w:p>
      <w:pPr>
        <w:pStyle w:val="BodyText"/>
        <w:ind w:left="1332"/>
        <w:rPr>
          <w:sz w:val="20"/>
        </w:rPr>
      </w:pPr>
      <w:r>
        <w:rPr>
          <w:position w:val="0"/>
          <w:sz w:val="20"/>
        </w:rPr>
        <w:pict>
          <v:shape style="width:220.5pt;height:30.7pt;mso-position-horizontal-relative:char;mso-position-vertical-relative:line" type="#_x0000_t202" filled="false" stroked="true" strokeweight=".6935pt" strokecolor="#5b92c7">
            <w10:anchorlock/>
            <v:textbox inset="0,0,0,0">
              <w:txbxContent>
                <w:p>
                  <w:pPr>
                    <w:spacing w:before="182"/>
                    <w:ind w:left="278" w:right="0" w:firstLine="0"/>
                    <w:jc w:val="left"/>
                    <w:rPr>
                      <w:rFonts w:ascii="Arial MT" w:hAnsi="Arial MT"/>
                      <w:sz w:val="22"/>
                    </w:rPr>
                  </w:pPr>
                  <w:r>
                    <w:rPr>
                      <w:rFonts w:ascii="Arial MT" w:hAnsi="Arial MT"/>
                      <w:sz w:val="22"/>
                    </w:rPr>
                    <w:t>@AnaJulia:</w:t>
                  </w:r>
                  <w:r>
                    <w:rPr>
                      <w:rFonts w:ascii="Arial MT" w:hAnsi="Arial MT"/>
                      <w:spacing w:val="5"/>
                      <w:sz w:val="22"/>
                    </w:rPr>
                    <w:t> </w:t>
                  </w:r>
                  <w:r>
                    <w:rPr>
                      <w:rFonts w:ascii="Arial MT" w:hAnsi="Arial MT"/>
                      <w:sz w:val="22"/>
                    </w:rPr>
                    <w:t>"Eu</w:t>
                  </w:r>
                  <w:r>
                    <w:rPr>
                      <w:rFonts w:ascii="Arial MT" w:hAnsi="Arial MT"/>
                      <w:spacing w:val="6"/>
                      <w:sz w:val="22"/>
                    </w:rPr>
                    <w:t> </w:t>
                  </w:r>
                  <w:r>
                    <w:rPr>
                      <w:rFonts w:ascii="Arial MT" w:hAnsi="Arial MT"/>
                      <w:sz w:val="22"/>
                    </w:rPr>
                    <w:t>amo</w:t>
                  </w:r>
                  <w:r>
                    <w:rPr>
                      <w:rFonts w:ascii="Arial MT" w:hAnsi="Arial MT"/>
                      <w:spacing w:val="5"/>
                      <w:sz w:val="22"/>
                    </w:rPr>
                    <w:t> </w:t>
                  </w:r>
                  <w:r>
                    <w:rPr>
                      <w:rFonts w:ascii="Arial MT" w:hAnsi="Arial MT"/>
                      <w:sz w:val="22"/>
                    </w:rPr>
                    <w:t>chocolate</w:t>
                  </w:r>
                  <w:r>
                    <w:rPr>
                      <w:rFonts w:ascii="Arial MT" w:hAnsi="Arial MT"/>
                      <w:spacing w:val="6"/>
                      <w:sz w:val="22"/>
                    </w:rPr>
                    <w:t> </w:t>
                  </w:r>
                  <w:r>
                    <w:rPr>
                      <w:rFonts w:ascii="Arial MT" w:hAnsi="Arial MT"/>
                      <w:sz w:val="22"/>
                    </w:rPr>
                    <w:t>#lacta!”</w:t>
                  </w:r>
                </w:p>
              </w:txbxContent>
            </v:textbox>
            <v:stroke dashstyle="solid"/>
          </v:shape>
        </w:pict>
      </w:r>
      <w:r>
        <w:rPr>
          <w:position w:val="0"/>
          <w:sz w:val="20"/>
        </w:rPr>
      </w:r>
    </w:p>
    <w:p>
      <w:pPr>
        <w:pStyle w:val="BodyText"/>
        <w:spacing w:before="7"/>
        <w:rPr>
          <w:sz w:val="6"/>
        </w:rPr>
      </w:pPr>
    </w:p>
    <w:p>
      <w:pPr>
        <w:pStyle w:val="ListParagraph"/>
        <w:numPr>
          <w:ilvl w:val="3"/>
          <w:numId w:val="16"/>
        </w:numPr>
        <w:tabs>
          <w:tab w:pos="3875" w:val="left" w:leader="none"/>
        </w:tabs>
        <w:spacing w:line="240" w:lineRule="auto" w:before="98" w:after="0"/>
        <w:ind w:left="3874" w:right="0" w:hanging="217"/>
        <w:jc w:val="left"/>
        <w:rPr>
          <w:rFonts w:ascii="Arial MT" w:hAnsi="Arial MT"/>
          <w:sz w:val="19"/>
        </w:rPr>
      </w:pPr>
      <w:r>
        <w:rPr/>
        <w:pict>
          <v:group style="position:absolute;margin-left:85.039001pt;margin-top:-38.115112pt;width:227.5pt;height:299.6pt;mso-position-horizontal-relative:page;mso-position-vertical-relative:paragraph;z-index:-24704000" coordorigin="1701,-762" coordsize="4550,5992">
            <v:rect style="position:absolute;left:3971;top:2220;width:1825;height:1699" filled="false" stroked="true" strokeweight="1.387pt" strokecolor="#6095c9">
              <v:stroke dashstyle="solid"/>
            </v:rect>
            <v:rect style="position:absolute;left:2153;top:2220;width:1825;height:1699" filled="true" fillcolor="#ffffff" stroked="false">
              <v:fill type="solid"/>
            </v:rect>
            <v:rect style="position:absolute;left:2153;top:2220;width:1825;height:1699" filled="false" stroked="true" strokeweight="1.387pt" strokecolor="#6095c9">
              <v:stroke dashstyle="solid"/>
            </v:rect>
            <v:shape style="position:absolute;left:2153;top:1815;width:3650;height:405" coordorigin="2153,1815" coordsize="3650,405" path="m5803,1815l3978,1815,2153,1815,2153,2220,3978,2220,5803,2220,5803,1815xe" filled="true" fillcolor="#edf4f7" stroked="false">
              <v:path arrowok="t"/>
              <v:fill type="solid"/>
            </v:shape>
            <v:shape style="position:absolute;left:2146;top:1808;width:3664;height:419" coordorigin="2146,1808" coordsize="3664,419" path="m3978,1808l3978,2227m2153,1808l2153,2227m5803,1808l5803,2227m2146,1815l5810,1815m2146,2220l5810,2220e" filled="false" stroked="true" strokeweight=".6935pt" strokecolor="#4bacc6">
              <v:path arrowok="t"/>
              <v:stroke dashstyle="solid"/>
            </v:shape>
            <v:shape style="position:absolute;left:1700;top:-763;width:4550;height:749" type="#_x0000_t75" stroked="false">
              <v:imagedata r:id="rId238" o:title=""/>
            </v:shape>
            <v:shape style="position:absolute;left:1759;top:-720;width:4410;height:614" type="#_x0000_t75" stroked="false">
              <v:imagedata r:id="rId239" o:title=""/>
            </v:shape>
            <v:shape style="position:absolute;left:2033;top:458;width:3870;height:763" type="#_x0000_t75" stroked="false">
              <v:imagedata r:id="rId240" o:title=""/>
            </v:shape>
            <v:shape style="position:absolute;left:2109;top:512;width:3723;height:614" type="#_x0000_t75" stroked="false">
              <v:imagedata r:id="rId241" o:title=""/>
            </v:shape>
            <v:rect style="position:absolute;left:2109;top:512;width:3723;height:614" filled="false" stroked="true" strokeweight=".6935pt" strokecolor="#5b92c7">
              <v:stroke dashstyle="solid"/>
            </v:rect>
            <v:shape style="position:absolute;left:3795;top:-153;width:361;height:860" type="#_x0000_t75" stroked="false">
              <v:imagedata r:id="rId242" o:title=""/>
            </v:shape>
            <v:line style="position:absolute" from="3964,-107" to="3970,485" stroked="true" strokeweight="1.387pt" strokecolor="#6095c9">
              <v:stroke dashstyle="solid"/>
            </v:line>
            <v:shape style="position:absolute;left:3905;top:385;width:129;height:128" type="#_x0000_t75" stroked="false">
              <v:imagedata r:id="rId243" o:title=""/>
            </v:shape>
            <v:shape style="position:absolute;left:3795;top:1082;width:361;height:930" type="#_x0000_t75" stroked="false">
              <v:imagedata r:id="rId244" o:title=""/>
            </v:shape>
            <v:line style="position:absolute" from="3971,1125" to="3978,1787" stroked="true" strokeweight="1.387pt" strokecolor="#6095c9">
              <v:stroke dashstyle="solid"/>
            </v:line>
            <v:shape style="position:absolute;left:3912;top:1687;width:129;height:128" type="#_x0000_t75" stroked="false">
              <v:imagedata r:id="rId245" o:title=""/>
            </v:shape>
            <v:shape style="position:absolute;left:2588;top:4203;width:2761;height:1027" type="#_x0000_t75" stroked="false">
              <v:imagedata r:id="rId246" o:title=""/>
            </v:shape>
            <v:shape style="position:absolute;left:2670;top:4254;width:2599;height:881" type="#_x0000_t75" stroked="false">
              <v:imagedata r:id="rId247" o:title=""/>
            </v:shape>
            <v:shape style="position:absolute;left:2670;top:4254;width:2599;height:881" coordorigin="2670,4255" coordsize="2599,881" path="m2670,4255l5269,4255,5269,4826,4080,4826,4080,4915,4190,4915,3970,5135,3750,4915,3860,4915,3860,4826,2670,4826,2670,4255xe" filled="false" stroked="true" strokeweight=".6935pt" strokecolor="#5b92c7">
              <v:path arrowok="t"/>
              <v:stroke dashstyle="solid"/>
            </v:shape>
            <v:shape style="position:absolute;left:3795;top:3870;width:361;height:528" type="#_x0000_t75" stroked="false">
              <v:imagedata r:id="rId248" o:title=""/>
            </v:shape>
            <v:line style="position:absolute" from="3978,3919" to="3978,4173" stroked="true" strokeweight="1.387pt" strokecolor="#6095c9">
              <v:stroke dashstyle="solid"/>
            </v:line>
            <v:shape style="position:absolute;left:3914;top:4073;width:129;height:127" coordorigin="3914,4074" coordsize="129,127" path="m3929,4074l3916,4082,3914,4090,3978,4200,4011,4145,3978,4145,3938,4076,3929,4074xm4027,4074l4019,4076,3978,4145,4011,4145,4043,4090,4041,4082,4027,4074xe" filled="true" fillcolor="#6095c9" stroked="false">
              <v:path arrowok="t"/>
              <v:fill type="solid"/>
            </v:shape>
            <w10:wrap type="none"/>
          </v:group>
        </w:pict>
      </w:r>
      <w:r>
        <w:rPr>
          <w:rFonts w:ascii="Arial MT" w:hAnsi="Arial MT"/>
          <w:sz w:val="19"/>
        </w:rPr>
        <w:t>Remoção</w:t>
      </w:r>
      <w:r>
        <w:rPr>
          <w:rFonts w:ascii="Arial MT" w:hAnsi="Arial MT"/>
          <w:spacing w:val="14"/>
          <w:sz w:val="19"/>
        </w:rPr>
        <w:t> </w:t>
      </w:r>
      <w:r>
        <w:rPr>
          <w:rFonts w:ascii="Arial MT" w:hAnsi="Arial MT"/>
          <w:sz w:val="19"/>
        </w:rPr>
        <w:t>de</w:t>
      </w:r>
      <w:r>
        <w:rPr>
          <w:rFonts w:ascii="Arial MT" w:hAnsi="Arial MT"/>
          <w:spacing w:val="14"/>
          <w:sz w:val="19"/>
        </w:rPr>
        <w:t> </w:t>
      </w:r>
      <w:r>
        <w:rPr>
          <w:rFonts w:ascii="Arial MT" w:hAnsi="Arial MT"/>
          <w:sz w:val="19"/>
        </w:rPr>
        <w:t>stop-words,</w:t>
      </w:r>
      <w:r>
        <w:rPr>
          <w:rFonts w:ascii="Arial MT" w:hAnsi="Arial MT"/>
          <w:spacing w:val="14"/>
          <w:sz w:val="19"/>
        </w:rPr>
        <w:t> </w:t>
      </w:r>
      <w:r>
        <w:rPr>
          <w:rFonts w:ascii="Arial MT" w:hAnsi="Arial MT"/>
          <w:sz w:val="19"/>
        </w:rPr>
        <w:t>pontuação</w:t>
      </w:r>
      <w:r>
        <w:rPr>
          <w:rFonts w:ascii="Arial MT" w:hAnsi="Arial MT"/>
          <w:spacing w:val="14"/>
          <w:sz w:val="19"/>
        </w:rPr>
        <w:t> </w:t>
      </w:r>
      <w:r>
        <w:rPr>
          <w:rFonts w:ascii="Arial MT" w:hAnsi="Arial MT"/>
          <w:sz w:val="19"/>
        </w:rPr>
        <w:t>e</w:t>
      </w:r>
      <w:r>
        <w:rPr>
          <w:rFonts w:ascii="Arial MT" w:hAnsi="Arial MT"/>
          <w:spacing w:val="14"/>
          <w:sz w:val="19"/>
        </w:rPr>
        <w:t> </w:t>
      </w:r>
      <w:r>
        <w:rPr>
          <w:rFonts w:ascii="Arial MT" w:hAnsi="Arial MT"/>
          <w:sz w:val="19"/>
        </w:rPr>
        <w:t>símbolos</w:t>
      </w:r>
    </w:p>
    <w:p>
      <w:pPr>
        <w:pStyle w:val="BodyText"/>
        <w:rPr>
          <w:rFonts w:ascii="Arial MT"/>
          <w:sz w:val="13"/>
        </w:rPr>
      </w:pPr>
      <w:r>
        <w:rPr/>
        <w:pict>
          <v:shape style="position:absolute;margin-left:106.574348pt;margin-top:9.781708pt;width:184.15pt;height:30.7pt;mso-position-horizontal-relative:page;mso-position-vertical-relative:paragraph;z-index:-15699968;mso-wrap-distance-left:0;mso-wrap-distance-right:0" type="#_x0000_t202" filled="false" stroked="true" strokeweight=".6935pt" strokecolor="#5b92c7">
            <v:textbox inset="0,0,0,0">
              <w:txbxContent>
                <w:p>
                  <w:pPr>
                    <w:spacing w:before="182"/>
                    <w:ind w:left="682" w:right="0" w:firstLine="0"/>
                    <w:jc w:val="left"/>
                    <w:rPr>
                      <w:rFonts w:ascii="Arial MT"/>
                      <w:sz w:val="22"/>
                    </w:rPr>
                  </w:pPr>
                  <w:r>
                    <w:rPr>
                      <w:rFonts w:ascii="Arial MT"/>
                      <w:sz w:val="22"/>
                    </w:rPr>
                    <w:t>Eu</w:t>
                  </w:r>
                  <w:r>
                    <w:rPr>
                      <w:rFonts w:ascii="Arial MT"/>
                      <w:spacing w:val="4"/>
                      <w:sz w:val="22"/>
                    </w:rPr>
                    <w:t> </w:t>
                  </w:r>
                  <w:r>
                    <w:rPr>
                      <w:rFonts w:ascii="Arial MT"/>
                      <w:sz w:val="22"/>
                    </w:rPr>
                    <w:t>amo</w:t>
                  </w:r>
                  <w:r>
                    <w:rPr>
                      <w:rFonts w:ascii="Arial MT"/>
                      <w:spacing w:val="4"/>
                      <w:sz w:val="22"/>
                    </w:rPr>
                    <w:t> </w:t>
                  </w:r>
                  <w:r>
                    <w:rPr>
                      <w:rFonts w:ascii="Arial MT"/>
                      <w:sz w:val="22"/>
                    </w:rPr>
                    <w:t>chocolate</w:t>
                  </w:r>
                  <w:r>
                    <w:rPr>
                      <w:rFonts w:ascii="Arial MT"/>
                      <w:spacing w:val="4"/>
                      <w:sz w:val="22"/>
                    </w:rPr>
                    <w:t> </w:t>
                  </w:r>
                  <w:r>
                    <w:rPr>
                      <w:rFonts w:ascii="Arial MT"/>
                      <w:sz w:val="22"/>
                    </w:rPr>
                    <w:t>lacta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ListParagraph"/>
        <w:numPr>
          <w:ilvl w:val="3"/>
          <w:numId w:val="16"/>
        </w:numPr>
        <w:tabs>
          <w:tab w:pos="4041" w:val="left" w:leader="none"/>
        </w:tabs>
        <w:spacing w:line="244" w:lineRule="auto" w:before="37" w:after="0"/>
        <w:ind w:left="3824" w:right="2834" w:firstLine="0"/>
        <w:jc w:val="left"/>
        <w:rPr>
          <w:rFonts w:ascii="Arial MT" w:hAnsi="Arial MT"/>
          <w:sz w:val="19"/>
        </w:rPr>
      </w:pPr>
      <w:r>
        <w:rPr>
          <w:rFonts w:ascii="Arial MT" w:hAnsi="Arial MT"/>
          <w:sz w:val="19"/>
        </w:rPr>
        <w:t>São</w:t>
      </w:r>
      <w:r>
        <w:rPr>
          <w:rFonts w:ascii="Arial MT" w:hAnsi="Arial MT"/>
          <w:spacing w:val="11"/>
          <w:sz w:val="19"/>
        </w:rPr>
        <w:t> </w:t>
      </w:r>
      <w:r>
        <w:rPr>
          <w:rFonts w:ascii="Arial MT" w:hAnsi="Arial MT"/>
          <w:sz w:val="19"/>
        </w:rPr>
        <w:t>eliminadas</w:t>
      </w:r>
      <w:r>
        <w:rPr>
          <w:rFonts w:ascii="Arial MT" w:hAnsi="Arial MT"/>
          <w:spacing w:val="11"/>
          <w:sz w:val="19"/>
        </w:rPr>
        <w:t> </w:t>
      </w:r>
      <w:r>
        <w:rPr>
          <w:rFonts w:ascii="Arial MT" w:hAnsi="Arial MT"/>
          <w:sz w:val="19"/>
        </w:rPr>
        <w:t>palavras</w:t>
      </w:r>
      <w:r>
        <w:rPr>
          <w:rFonts w:ascii="Arial MT" w:hAnsi="Arial MT"/>
          <w:spacing w:val="11"/>
          <w:sz w:val="19"/>
        </w:rPr>
        <w:t> </w:t>
      </w:r>
      <w:r>
        <w:rPr>
          <w:rFonts w:ascii="Arial MT" w:hAnsi="Arial MT"/>
          <w:sz w:val="19"/>
        </w:rPr>
        <w:t>com</w:t>
      </w:r>
      <w:r>
        <w:rPr>
          <w:rFonts w:ascii="Arial MT" w:hAnsi="Arial MT"/>
          <w:spacing w:val="11"/>
          <w:sz w:val="19"/>
        </w:rPr>
        <w:t> </w:t>
      </w:r>
      <w:r>
        <w:rPr>
          <w:rFonts w:ascii="Arial MT" w:hAnsi="Arial MT"/>
          <w:sz w:val="19"/>
        </w:rPr>
        <w:t>menos</w:t>
      </w:r>
      <w:r>
        <w:rPr>
          <w:rFonts w:ascii="Arial MT" w:hAnsi="Arial MT"/>
          <w:spacing w:val="11"/>
          <w:sz w:val="19"/>
        </w:rPr>
        <w:t> </w:t>
      </w:r>
      <w:r>
        <w:rPr>
          <w:rFonts w:ascii="Arial MT" w:hAnsi="Arial MT"/>
          <w:sz w:val="19"/>
        </w:rPr>
        <w:t>de</w:t>
      </w:r>
      <w:r>
        <w:rPr>
          <w:rFonts w:ascii="Arial MT" w:hAnsi="Arial MT"/>
          <w:spacing w:val="11"/>
          <w:sz w:val="19"/>
        </w:rPr>
        <w:t> </w:t>
      </w:r>
      <w:r>
        <w:rPr>
          <w:rFonts w:ascii="Arial" w:hAnsi="Arial"/>
          <w:i/>
          <w:sz w:val="19"/>
        </w:rPr>
        <w:t>c</w:t>
      </w:r>
      <w:r>
        <w:rPr>
          <w:rFonts w:ascii="Arial" w:hAnsi="Arial"/>
          <w:i/>
          <w:spacing w:val="11"/>
          <w:sz w:val="19"/>
        </w:rPr>
        <w:t> </w:t>
      </w:r>
      <w:r>
        <w:rPr>
          <w:rFonts w:ascii="Arial MT" w:hAnsi="Arial MT"/>
          <w:sz w:val="19"/>
        </w:rPr>
        <w:t>caracteres,</w:t>
      </w:r>
      <w:r>
        <w:rPr>
          <w:rFonts w:ascii="Arial MT" w:hAnsi="Arial MT"/>
          <w:spacing w:val="-49"/>
          <w:sz w:val="19"/>
        </w:rPr>
        <w:t> </w:t>
      </w:r>
      <w:r>
        <w:rPr>
          <w:rFonts w:ascii="Arial MT" w:hAnsi="Arial MT"/>
          <w:sz w:val="19"/>
        </w:rPr>
        <w:t>e</w:t>
      </w:r>
      <w:r>
        <w:rPr>
          <w:rFonts w:ascii="Arial MT" w:hAnsi="Arial MT"/>
          <w:spacing w:val="24"/>
          <w:sz w:val="19"/>
        </w:rPr>
        <w:t> </w:t>
      </w:r>
      <w:r>
        <w:rPr>
          <w:rFonts w:ascii="Arial MT" w:hAnsi="Arial MT"/>
          <w:sz w:val="19"/>
        </w:rPr>
        <w:t>palavras</w:t>
      </w:r>
      <w:r>
        <w:rPr>
          <w:rFonts w:ascii="Arial MT" w:hAnsi="Arial MT"/>
          <w:spacing w:val="11"/>
          <w:sz w:val="19"/>
        </w:rPr>
        <w:t> </w:t>
      </w:r>
      <w:r>
        <w:rPr>
          <w:rFonts w:ascii="Arial MT" w:hAnsi="Arial MT"/>
          <w:sz w:val="19"/>
        </w:rPr>
        <w:t>com</w:t>
      </w:r>
      <w:r>
        <w:rPr>
          <w:rFonts w:ascii="Arial MT" w:hAnsi="Arial MT"/>
          <w:spacing w:val="12"/>
          <w:sz w:val="19"/>
        </w:rPr>
        <w:t> </w:t>
      </w:r>
      <w:r>
        <w:rPr>
          <w:rFonts w:ascii="Arial MT" w:hAnsi="Arial MT"/>
          <w:sz w:val="19"/>
        </w:rPr>
        <w:t>uma</w:t>
      </w:r>
      <w:r>
        <w:rPr>
          <w:rFonts w:ascii="Arial MT" w:hAnsi="Arial MT"/>
          <w:spacing w:val="12"/>
          <w:sz w:val="19"/>
        </w:rPr>
        <w:t> </w:t>
      </w:r>
      <w:r>
        <w:rPr>
          <w:rFonts w:ascii="Arial MT" w:hAnsi="Arial MT"/>
          <w:sz w:val="19"/>
        </w:rPr>
        <w:t>frequencia</w:t>
      </w:r>
      <w:r>
        <w:rPr>
          <w:rFonts w:ascii="Arial MT" w:hAnsi="Arial MT"/>
          <w:spacing w:val="11"/>
          <w:sz w:val="19"/>
        </w:rPr>
        <w:t> </w:t>
      </w:r>
      <w:r>
        <w:rPr>
          <w:rFonts w:ascii="Arial MT" w:hAnsi="Arial MT"/>
          <w:sz w:val="19"/>
        </w:rPr>
        <w:t>mínima</w:t>
      </w:r>
      <w:r>
        <w:rPr>
          <w:rFonts w:ascii="Arial MT" w:hAnsi="Arial MT"/>
          <w:spacing w:val="12"/>
          <w:sz w:val="19"/>
        </w:rPr>
        <w:t> </w:t>
      </w:r>
      <w:r>
        <w:rPr>
          <w:rFonts w:ascii="Arial" w:hAnsi="Arial"/>
          <w:i/>
          <w:sz w:val="19"/>
        </w:rPr>
        <w:t>m</w:t>
      </w:r>
      <w:r>
        <w:rPr>
          <w:rFonts w:ascii="Arial" w:hAnsi="Arial"/>
          <w:i/>
          <w:spacing w:val="12"/>
          <w:sz w:val="19"/>
        </w:rPr>
        <w:t> </w:t>
      </w:r>
      <w:r>
        <w:rPr>
          <w:rFonts w:ascii="Arial MT" w:hAnsi="Arial MT"/>
          <w:sz w:val="19"/>
        </w:rPr>
        <w:t>pré-definida.</w:t>
      </w:r>
    </w:p>
    <w:p>
      <w:pPr>
        <w:pStyle w:val="BodyText"/>
        <w:spacing w:before="4"/>
        <w:rPr>
          <w:rFonts w:ascii="Arial MT"/>
          <w:sz w:val="13"/>
        </w:rPr>
      </w:pPr>
      <w:r>
        <w:rPr/>
        <w:pict>
          <v:shape style="position:absolute;margin-left:106.921097pt;margin-top:8.888685pt;width:91.3pt;height:19.25pt;mso-position-horizontal-relative:page;mso-position-vertical-relative:paragraph;z-index:-15699456;mso-wrap-distance-left:0;mso-wrap-distance-right:0" type="#_x0000_t202" filled="false" stroked="false">
            <v:textbox inset="0,0,0,0">
              <w:txbxContent>
                <w:p>
                  <w:pPr>
                    <w:spacing w:before="59"/>
                    <w:ind w:left="477" w:right="0" w:firstLine="0"/>
                    <w:jc w:val="left"/>
                    <w:rPr>
                      <w:rFonts w:ascii="Arial"/>
                      <w:b/>
                      <w:i/>
                      <w:sz w:val="19"/>
                    </w:rPr>
                  </w:pPr>
                  <w:r>
                    <w:rPr>
                      <w:rFonts w:ascii="Arial"/>
                      <w:b/>
                      <w:i/>
                      <w:color w:val="0000FF"/>
                      <w:sz w:val="19"/>
                    </w:rPr>
                    <w:t>chocolate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198.892715pt;margin-top:8.888685pt;width:91.5pt;height:19.25pt;mso-position-horizontal-relative:page;mso-position-vertical-relative:paragraph;z-index:-15698944;mso-wrap-distance-left:0;mso-wrap-distance-right:0" type="#_x0000_t202" filled="false" stroked="false">
            <v:textbox inset="0,0,0,0">
              <w:txbxContent>
                <w:p>
                  <w:pPr>
                    <w:spacing w:before="59"/>
                    <w:ind w:left="679" w:right="677" w:firstLine="0"/>
                    <w:jc w:val="center"/>
                    <w:rPr>
                      <w:rFonts w:ascii="Arial"/>
                      <w:b/>
                      <w:i/>
                      <w:sz w:val="19"/>
                    </w:rPr>
                  </w:pPr>
                  <w:r>
                    <w:rPr>
                      <w:rFonts w:ascii="Arial"/>
                      <w:b/>
                      <w:i/>
                      <w:color w:val="0000FF"/>
                      <w:sz w:val="19"/>
                    </w:rPr>
                    <w:t>lacta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spacing w:before="7"/>
        <w:rPr>
          <w:rFonts w:ascii="Arial MT"/>
          <w:sz w:val="20"/>
        </w:rPr>
      </w:pPr>
    </w:p>
    <w:p>
      <w:pPr>
        <w:pStyle w:val="ListParagraph"/>
        <w:numPr>
          <w:ilvl w:val="3"/>
          <w:numId w:val="16"/>
        </w:numPr>
        <w:tabs>
          <w:tab w:pos="5887" w:val="left" w:leader="none"/>
        </w:tabs>
        <w:spacing w:line="252" w:lineRule="auto" w:before="97" w:after="0"/>
        <w:ind w:left="5670" w:right="1301" w:firstLine="0"/>
        <w:jc w:val="left"/>
        <w:rPr>
          <w:rFonts w:ascii="Arial MT" w:hAnsi="Arial MT"/>
          <w:sz w:val="19"/>
        </w:rPr>
      </w:pPr>
      <w:r>
        <w:rPr/>
        <w:pict>
          <v:shape style="position:absolute;margin-left:199.422211pt;margin-top:-11.243734pt;width:90.65pt;height:83.55pt;mso-position-horizontal-relative:page;mso-position-vertical-relative:paragraph;z-index:15759360" type="#_x0000_t202" filled="false" stroked="false">
            <v:textbox inset="0,0,0,0">
              <w:txbxContent>
                <w:p>
                  <w:pPr>
                    <w:spacing w:before="36"/>
                    <w:ind w:left="364" w:right="0" w:firstLine="0"/>
                    <w:jc w:val="left"/>
                    <w:rPr>
                      <w:rFonts w:ascii="Arial"/>
                      <w:i/>
                      <w:sz w:val="19"/>
                    </w:rPr>
                  </w:pPr>
                  <w:r>
                    <w:rPr>
                      <w:rFonts w:ascii="Arial"/>
                      <w:i/>
                      <w:sz w:val="19"/>
                    </w:rPr>
                    <w:t>Se</w:t>
                  </w:r>
                  <w:r>
                    <w:rPr>
                      <w:rFonts w:ascii="Arial"/>
                      <w:i/>
                      <w:spacing w:val="6"/>
                      <w:sz w:val="19"/>
                    </w:rPr>
                    <w:t> </w:t>
                  </w:r>
                  <w:r>
                    <w:rPr>
                      <w:rFonts w:ascii="Arial"/>
                      <w:i/>
                      <w:sz w:val="19"/>
                    </w:rPr>
                    <w:t>c=4</w:t>
                  </w:r>
                  <w:r>
                    <w:rPr>
                      <w:rFonts w:ascii="Arial"/>
                      <w:i/>
                      <w:spacing w:val="7"/>
                      <w:sz w:val="19"/>
                    </w:rPr>
                    <w:t> </w:t>
                  </w:r>
                  <w:r>
                    <w:rPr>
                      <w:rFonts w:ascii="Arial"/>
                      <w:i/>
                      <w:sz w:val="19"/>
                    </w:rPr>
                    <w:t>e</w:t>
                  </w:r>
                  <w:r>
                    <w:rPr>
                      <w:rFonts w:ascii="Arial"/>
                      <w:i/>
                      <w:spacing w:val="7"/>
                      <w:sz w:val="19"/>
                    </w:rPr>
                    <w:t> </w:t>
                  </w:r>
                  <w:r>
                    <w:rPr>
                      <w:rFonts w:ascii="Arial"/>
                      <w:i/>
                      <w:sz w:val="19"/>
                    </w:rPr>
                    <w:t>m=1:</w:t>
                  </w:r>
                </w:p>
                <w:p>
                  <w:pPr>
                    <w:spacing w:line="259" w:lineRule="auto" w:before="3"/>
                    <w:ind w:left="364" w:right="1069" w:firstLine="0"/>
                    <w:jc w:val="left"/>
                    <w:rPr>
                      <w:rFonts w:ascii="Arial MT"/>
                      <w:sz w:val="19"/>
                    </w:rPr>
                  </w:pPr>
                  <w:r>
                    <w:rPr>
                      <w:rFonts w:ascii="Arial MT"/>
                      <w:sz w:val="19"/>
                    </w:rPr>
                    <w:t>lact</w:t>
                  </w:r>
                  <w:r>
                    <w:rPr>
                      <w:rFonts w:ascii="Arial MT"/>
                      <w:spacing w:val="1"/>
                      <w:sz w:val="19"/>
                    </w:rPr>
                    <w:t> </w:t>
                  </w:r>
                  <w:r>
                    <w:rPr>
                      <w:rFonts w:ascii="Arial MT"/>
                      <w:sz w:val="19"/>
                    </w:rPr>
                    <w:t>acta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7.267853pt;margin-top:-11.243734pt;width:90.45pt;height:83.55pt;mso-position-horizontal-relative:page;mso-position-vertical-relative:paragraph;z-index:15759872" type="#_x0000_t202" filled="false" stroked="false">
            <v:textbox inset="0,0,0,0">
              <w:txbxContent>
                <w:p>
                  <w:pPr>
                    <w:spacing w:before="3"/>
                    <w:ind w:left="370" w:right="0" w:firstLine="0"/>
                    <w:jc w:val="left"/>
                    <w:rPr>
                      <w:rFonts w:ascii="Arial"/>
                      <w:i/>
                      <w:sz w:val="19"/>
                    </w:rPr>
                  </w:pPr>
                  <w:r>
                    <w:rPr>
                      <w:rFonts w:ascii="Arial"/>
                      <w:i/>
                      <w:sz w:val="19"/>
                    </w:rPr>
                    <w:t>Se</w:t>
                  </w:r>
                  <w:r>
                    <w:rPr>
                      <w:rFonts w:ascii="Arial"/>
                      <w:i/>
                      <w:spacing w:val="6"/>
                      <w:sz w:val="19"/>
                    </w:rPr>
                    <w:t> </w:t>
                  </w:r>
                  <w:r>
                    <w:rPr>
                      <w:rFonts w:ascii="Arial"/>
                      <w:i/>
                      <w:sz w:val="19"/>
                    </w:rPr>
                    <w:t>c=4</w:t>
                  </w:r>
                  <w:r>
                    <w:rPr>
                      <w:rFonts w:ascii="Arial"/>
                      <w:i/>
                      <w:spacing w:val="7"/>
                      <w:sz w:val="19"/>
                    </w:rPr>
                    <w:t> </w:t>
                  </w:r>
                  <w:r>
                    <w:rPr>
                      <w:rFonts w:ascii="Arial"/>
                      <w:i/>
                      <w:sz w:val="19"/>
                    </w:rPr>
                    <w:t>e</w:t>
                  </w:r>
                  <w:r>
                    <w:rPr>
                      <w:rFonts w:ascii="Arial"/>
                      <w:i/>
                      <w:spacing w:val="7"/>
                      <w:sz w:val="19"/>
                    </w:rPr>
                    <w:t> </w:t>
                  </w:r>
                  <w:r>
                    <w:rPr>
                      <w:rFonts w:ascii="Arial"/>
                      <w:i/>
                      <w:sz w:val="19"/>
                    </w:rPr>
                    <w:t>m=1:</w:t>
                  </w:r>
                </w:p>
                <w:p>
                  <w:pPr>
                    <w:spacing w:line="256" w:lineRule="auto" w:before="3"/>
                    <w:ind w:left="370" w:right="1007" w:firstLine="0"/>
                    <w:jc w:val="left"/>
                    <w:rPr>
                      <w:rFonts w:ascii="Arial MT"/>
                      <w:sz w:val="19"/>
                    </w:rPr>
                  </w:pPr>
                  <w:r>
                    <w:rPr>
                      <w:rFonts w:ascii="Arial MT"/>
                      <w:sz w:val="19"/>
                    </w:rPr>
                    <w:t>choc</w:t>
                  </w:r>
                  <w:r>
                    <w:rPr>
                      <w:rFonts w:ascii="Arial MT"/>
                      <w:spacing w:val="-50"/>
                      <w:sz w:val="19"/>
                    </w:rPr>
                    <w:t> </w:t>
                  </w:r>
                  <w:r>
                    <w:rPr>
                      <w:rFonts w:ascii="Arial MT"/>
                      <w:sz w:val="19"/>
                    </w:rPr>
                    <w:t>hoco</w:t>
                  </w:r>
                  <w:r>
                    <w:rPr>
                      <w:rFonts w:ascii="Arial MT"/>
                      <w:spacing w:val="-50"/>
                      <w:sz w:val="19"/>
                    </w:rPr>
                    <w:t> </w:t>
                  </w:r>
                  <w:r>
                    <w:rPr>
                      <w:rFonts w:ascii="Arial MT"/>
                      <w:sz w:val="19"/>
                    </w:rPr>
                    <w:t>ocol</w:t>
                  </w:r>
                  <w:r>
                    <w:rPr>
                      <w:rFonts w:ascii="Arial MT"/>
                      <w:spacing w:val="1"/>
                      <w:sz w:val="19"/>
                    </w:rPr>
                    <w:t> </w:t>
                  </w:r>
                  <w:r>
                    <w:rPr>
                      <w:rFonts w:ascii="Arial MT"/>
                      <w:sz w:val="19"/>
                    </w:rPr>
                    <w:t>cola</w:t>
                  </w:r>
                  <w:r>
                    <w:rPr>
                      <w:rFonts w:ascii="Arial MT"/>
                      <w:spacing w:val="1"/>
                      <w:sz w:val="19"/>
                    </w:rPr>
                    <w:t> </w:t>
                  </w:r>
                  <w:r>
                    <w:rPr>
                      <w:rFonts w:ascii="Arial MT"/>
                      <w:sz w:val="19"/>
                    </w:rPr>
                    <w:t>olat</w:t>
                  </w:r>
                  <w:r>
                    <w:rPr>
                      <w:rFonts w:ascii="Arial MT"/>
                      <w:spacing w:val="1"/>
                      <w:sz w:val="19"/>
                    </w:rPr>
                    <w:t> </w:t>
                  </w:r>
                  <w:r>
                    <w:rPr>
                      <w:rFonts w:ascii="Arial MT"/>
                      <w:sz w:val="19"/>
                    </w:rPr>
                    <w:t>late</w:t>
                  </w:r>
                </w:p>
              </w:txbxContent>
            </v:textbox>
            <w10:wrap type="none"/>
          </v:shape>
        </w:pict>
      </w:r>
      <w:r>
        <w:rPr>
          <w:rFonts w:ascii="Arial MT" w:hAnsi="Arial MT"/>
          <w:sz w:val="19"/>
        </w:rPr>
        <w:t>Converte-se</w:t>
      </w:r>
      <w:r>
        <w:rPr>
          <w:rFonts w:ascii="Arial MT" w:hAnsi="Arial MT"/>
          <w:spacing w:val="10"/>
          <w:sz w:val="19"/>
        </w:rPr>
        <w:t> </w:t>
      </w:r>
      <w:r>
        <w:rPr>
          <w:rFonts w:ascii="Arial MT" w:hAnsi="Arial MT"/>
          <w:sz w:val="19"/>
        </w:rPr>
        <w:t>as</w:t>
      </w:r>
      <w:r>
        <w:rPr>
          <w:rFonts w:ascii="Arial MT" w:hAnsi="Arial MT"/>
          <w:spacing w:val="10"/>
          <w:sz w:val="19"/>
        </w:rPr>
        <w:t> </w:t>
      </w:r>
      <w:r>
        <w:rPr>
          <w:rFonts w:ascii="Arial MT" w:hAnsi="Arial MT"/>
          <w:sz w:val="19"/>
        </w:rPr>
        <w:t>palavras</w:t>
      </w:r>
      <w:r>
        <w:rPr>
          <w:rFonts w:ascii="Arial MT" w:hAnsi="Arial MT"/>
          <w:spacing w:val="11"/>
          <w:sz w:val="19"/>
        </w:rPr>
        <w:t> </w:t>
      </w:r>
      <w:r>
        <w:rPr>
          <w:rFonts w:ascii="Arial MT" w:hAnsi="Arial MT"/>
          <w:sz w:val="19"/>
        </w:rPr>
        <w:t>em</w:t>
      </w:r>
      <w:r>
        <w:rPr>
          <w:rFonts w:ascii="Arial MT" w:hAnsi="Arial MT"/>
          <w:spacing w:val="10"/>
          <w:sz w:val="19"/>
        </w:rPr>
        <w:t> </w:t>
      </w:r>
      <w:r>
        <w:rPr>
          <w:rFonts w:ascii="Arial MT" w:hAnsi="Arial MT"/>
          <w:sz w:val="19"/>
        </w:rPr>
        <w:t>um</w:t>
      </w:r>
      <w:r>
        <w:rPr>
          <w:rFonts w:ascii="Arial MT" w:hAnsi="Arial MT"/>
          <w:spacing w:val="10"/>
          <w:sz w:val="19"/>
        </w:rPr>
        <w:t> </w:t>
      </w:r>
      <w:r>
        <w:rPr>
          <w:rFonts w:ascii="Arial MT" w:hAnsi="Arial MT"/>
          <w:sz w:val="19"/>
        </w:rPr>
        <w:t>vetor</w:t>
      </w:r>
      <w:r>
        <w:rPr>
          <w:rFonts w:ascii="Arial MT" w:hAnsi="Arial MT"/>
          <w:spacing w:val="11"/>
          <w:sz w:val="19"/>
        </w:rPr>
        <w:t> </w:t>
      </w:r>
      <w:r>
        <w:rPr>
          <w:rFonts w:ascii="Arial MT" w:hAnsi="Arial MT"/>
          <w:sz w:val="19"/>
        </w:rPr>
        <w:t>de</w:t>
      </w:r>
      <w:r>
        <w:rPr>
          <w:rFonts w:ascii="Arial MT" w:hAnsi="Arial MT"/>
          <w:spacing w:val="10"/>
          <w:sz w:val="19"/>
        </w:rPr>
        <w:t> </w:t>
      </w:r>
      <w:r>
        <w:rPr>
          <w:rFonts w:ascii="Arial MT" w:hAnsi="Arial MT"/>
          <w:sz w:val="19"/>
        </w:rPr>
        <w:t>palavras</w:t>
      </w:r>
      <w:r>
        <w:rPr>
          <w:rFonts w:ascii="Arial MT" w:hAnsi="Arial MT"/>
          <w:spacing w:val="-50"/>
          <w:sz w:val="19"/>
        </w:rPr>
        <w:t> </w:t>
      </w:r>
      <w:r>
        <w:rPr>
          <w:rFonts w:ascii="Arial MT" w:hAnsi="Arial MT"/>
          <w:sz w:val="19"/>
        </w:rPr>
        <w:t>possíveis</w:t>
      </w:r>
      <w:r>
        <w:rPr>
          <w:rFonts w:ascii="Arial MT" w:hAnsi="Arial MT"/>
          <w:spacing w:val="6"/>
          <w:sz w:val="19"/>
        </w:rPr>
        <w:t> </w:t>
      </w:r>
      <w:r>
        <w:rPr>
          <w:rFonts w:ascii="Arial MT" w:hAnsi="Arial MT"/>
          <w:sz w:val="19"/>
        </w:rPr>
        <w:t>de</w:t>
      </w:r>
      <w:r>
        <w:rPr>
          <w:rFonts w:ascii="Arial MT" w:hAnsi="Arial MT"/>
          <w:spacing w:val="5"/>
          <w:sz w:val="19"/>
        </w:rPr>
        <w:t> </w:t>
      </w:r>
      <w:r>
        <w:rPr>
          <w:rFonts w:ascii="Arial MT" w:hAnsi="Arial MT"/>
          <w:sz w:val="19"/>
        </w:rPr>
        <w:t>tamanho</w:t>
      </w:r>
      <w:r>
        <w:rPr>
          <w:rFonts w:ascii="Arial MT" w:hAnsi="Arial MT"/>
          <w:spacing w:val="6"/>
          <w:sz w:val="19"/>
        </w:rPr>
        <w:t> </w:t>
      </w:r>
      <w:r>
        <w:rPr>
          <w:rFonts w:ascii="Arial" w:hAnsi="Arial"/>
          <w:i/>
          <w:sz w:val="19"/>
        </w:rPr>
        <w:t>c</w:t>
      </w:r>
      <w:r>
        <w:rPr>
          <w:rFonts w:ascii="Arial MT" w:hAnsi="Arial MT"/>
          <w:sz w:val="19"/>
        </w:rPr>
        <w:t>,</w:t>
      </w:r>
      <w:r>
        <w:rPr>
          <w:rFonts w:ascii="Arial MT" w:hAnsi="Arial MT"/>
          <w:spacing w:val="6"/>
          <w:sz w:val="19"/>
        </w:rPr>
        <w:t> </w:t>
      </w:r>
      <w:r>
        <w:rPr>
          <w:rFonts w:ascii="Arial MT" w:hAnsi="Arial MT"/>
          <w:sz w:val="19"/>
        </w:rPr>
        <w:t>como</w:t>
      </w:r>
      <w:r>
        <w:rPr>
          <w:rFonts w:ascii="Arial MT" w:hAnsi="Arial MT"/>
          <w:spacing w:val="6"/>
          <w:sz w:val="19"/>
        </w:rPr>
        <w:t> </w:t>
      </w:r>
      <w:r>
        <w:rPr>
          <w:rFonts w:ascii="Arial MT" w:hAnsi="Arial MT"/>
          <w:sz w:val="19"/>
        </w:rPr>
        <w:t>é</w:t>
      </w:r>
      <w:r>
        <w:rPr>
          <w:rFonts w:ascii="Arial MT" w:hAnsi="Arial MT"/>
          <w:spacing w:val="6"/>
          <w:sz w:val="19"/>
        </w:rPr>
        <w:t> </w:t>
      </w:r>
      <w:r>
        <w:rPr>
          <w:rFonts w:ascii="Arial MT" w:hAnsi="Arial MT"/>
          <w:sz w:val="19"/>
        </w:rPr>
        <w:t>feito</w:t>
      </w:r>
      <w:r>
        <w:rPr>
          <w:rFonts w:ascii="Arial MT" w:hAnsi="Arial MT"/>
          <w:spacing w:val="6"/>
          <w:sz w:val="19"/>
        </w:rPr>
        <w:t> </w:t>
      </w:r>
      <w:r>
        <w:rPr>
          <w:rFonts w:ascii="Arial MT" w:hAnsi="Arial MT"/>
          <w:sz w:val="19"/>
        </w:rPr>
        <w:t>em</w:t>
      </w:r>
      <w:r>
        <w:rPr>
          <w:rFonts w:ascii="Arial MT" w:hAnsi="Arial MT"/>
          <w:spacing w:val="6"/>
          <w:sz w:val="19"/>
        </w:rPr>
        <w:t> </w:t>
      </w:r>
      <w:r>
        <w:rPr>
          <w:rFonts w:ascii="Arial MT" w:hAnsi="Arial MT"/>
          <w:sz w:val="19"/>
        </w:rPr>
        <w:t>Lin</w:t>
      </w:r>
      <w:r>
        <w:rPr>
          <w:rFonts w:ascii="Arial MT" w:hAnsi="Arial MT"/>
          <w:spacing w:val="6"/>
          <w:sz w:val="19"/>
        </w:rPr>
        <w:t> </w:t>
      </w:r>
      <w:r>
        <w:rPr>
          <w:rFonts w:ascii="Arial MT" w:hAnsi="Arial MT"/>
          <w:sz w:val="19"/>
        </w:rPr>
        <w:t>and</w:t>
      </w:r>
      <w:r>
        <w:rPr>
          <w:rFonts w:ascii="Arial MT" w:hAnsi="Arial MT"/>
          <w:spacing w:val="1"/>
          <w:sz w:val="19"/>
        </w:rPr>
        <w:t> </w:t>
      </w:r>
      <w:r>
        <w:rPr>
          <w:rFonts w:ascii="Arial MT" w:hAnsi="Arial MT"/>
          <w:sz w:val="19"/>
        </w:rPr>
        <w:t>Kolcz,</w:t>
      </w:r>
      <w:r>
        <w:rPr>
          <w:rFonts w:ascii="Arial MT" w:hAnsi="Arial MT"/>
          <w:spacing w:val="1"/>
          <w:sz w:val="19"/>
        </w:rPr>
        <w:t> </w:t>
      </w:r>
      <w:r>
        <w:rPr>
          <w:rFonts w:ascii="Arial MT" w:hAnsi="Arial MT"/>
          <w:sz w:val="19"/>
        </w:rPr>
        <w:t>2012.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"/>
        <w:rPr>
          <w:rFonts w:ascii="Arial MT"/>
          <w:sz w:val="21"/>
        </w:rPr>
      </w:pPr>
    </w:p>
    <w:p>
      <w:pPr>
        <w:spacing w:after="0"/>
        <w:rPr>
          <w:rFonts w:ascii="Arial MT"/>
          <w:sz w:val="21"/>
        </w:rPr>
        <w:sectPr>
          <w:pgSz w:w="11910" w:h="16840"/>
          <w:pgMar w:header="480" w:footer="557" w:top="780" w:bottom="740" w:left="420" w:right="0"/>
        </w:sectPr>
      </w:pPr>
    </w:p>
    <w:p>
      <w:pPr>
        <w:pStyle w:val="BodyText"/>
        <w:spacing w:before="4"/>
        <w:rPr>
          <w:rFonts w:ascii="Arial MT"/>
          <w:sz w:val="39"/>
        </w:rPr>
      </w:pPr>
    </w:p>
    <w:p>
      <w:pPr>
        <w:spacing w:before="0"/>
        <w:ind w:left="2581" w:right="0" w:firstLine="0"/>
        <w:jc w:val="left"/>
        <w:rPr>
          <w:rFonts w:ascii="Arial" w:hAnsi="Arial"/>
          <w:b/>
          <w:i/>
          <w:sz w:val="25"/>
        </w:rPr>
      </w:pPr>
      <w:r>
        <w:rPr>
          <w:rFonts w:ascii="Arial" w:hAnsi="Arial"/>
          <w:b/>
          <w:i/>
          <w:sz w:val="25"/>
        </w:rPr>
        <w:t>Função</w:t>
      </w:r>
      <w:r>
        <w:rPr>
          <w:rFonts w:ascii="Arial" w:hAnsi="Arial"/>
          <w:b/>
          <w:i/>
          <w:spacing w:val="-18"/>
          <w:sz w:val="25"/>
        </w:rPr>
        <w:t> </w:t>
      </w:r>
      <w:r>
        <w:rPr>
          <w:rFonts w:ascii="Arial" w:hAnsi="Arial"/>
          <w:b/>
          <w:i/>
          <w:sz w:val="25"/>
        </w:rPr>
        <w:t>Hashing</w:t>
      </w:r>
    </w:p>
    <w:p>
      <w:pPr>
        <w:pStyle w:val="ListParagraph"/>
        <w:numPr>
          <w:ilvl w:val="3"/>
          <w:numId w:val="16"/>
        </w:numPr>
        <w:tabs>
          <w:tab w:pos="1072" w:val="left" w:leader="none"/>
        </w:tabs>
        <w:spacing w:line="244" w:lineRule="auto" w:before="97" w:after="0"/>
        <w:ind w:left="855" w:right="2157" w:firstLine="0"/>
        <w:jc w:val="left"/>
        <w:rPr>
          <w:rFonts w:ascii="Arial MT" w:hAnsi="Arial MT"/>
          <w:sz w:val="19"/>
        </w:rPr>
      </w:pPr>
      <w:r>
        <w:rPr>
          <w:rFonts w:ascii="Arial MT" w:hAnsi="Arial MT"/>
          <w:w w:val="102"/>
          <w:sz w:val="19"/>
        </w:rPr>
        <w:br w:type="column"/>
      </w:r>
      <w:r>
        <w:rPr>
          <w:rFonts w:ascii="Arial MT" w:hAnsi="Arial MT"/>
          <w:sz w:val="19"/>
        </w:rPr>
        <w:t>O</w:t>
      </w:r>
      <w:r>
        <w:rPr>
          <w:rFonts w:ascii="Arial MT" w:hAnsi="Arial MT"/>
          <w:spacing w:val="5"/>
          <w:sz w:val="19"/>
        </w:rPr>
        <w:t> </w:t>
      </w:r>
      <w:r>
        <w:rPr>
          <w:rFonts w:ascii="Arial MT" w:hAnsi="Arial MT"/>
          <w:sz w:val="19"/>
        </w:rPr>
        <w:t>próximo</w:t>
      </w:r>
      <w:r>
        <w:rPr>
          <w:rFonts w:ascii="Arial MT" w:hAnsi="Arial MT"/>
          <w:spacing w:val="6"/>
          <w:sz w:val="19"/>
        </w:rPr>
        <w:t> </w:t>
      </w:r>
      <w:r>
        <w:rPr>
          <w:rFonts w:ascii="Arial MT" w:hAnsi="Arial MT"/>
          <w:sz w:val="19"/>
        </w:rPr>
        <w:t>passo</w:t>
      </w:r>
      <w:r>
        <w:rPr>
          <w:rFonts w:ascii="Arial MT" w:hAnsi="Arial MT"/>
          <w:spacing w:val="6"/>
          <w:sz w:val="19"/>
        </w:rPr>
        <w:t> </w:t>
      </w:r>
      <w:r>
        <w:rPr>
          <w:rFonts w:ascii="Arial MT" w:hAnsi="Arial MT"/>
          <w:sz w:val="19"/>
        </w:rPr>
        <w:t>é</w:t>
      </w:r>
      <w:r>
        <w:rPr>
          <w:rFonts w:ascii="Arial MT" w:hAnsi="Arial MT"/>
          <w:spacing w:val="6"/>
          <w:sz w:val="19"/>
        </w:rPr>
        <w:t> </w:t>
      </w:r>
      <w:r>
        <w:rPr>
          <w:rFonts w:ascii="Arial MT" w:hAnsi="Arial MT"/>
          <w:sz w:val="19"/>
        </w:rPr>
        <w:t>aplicar</w:t>
      </w:r>
      <w:r>
        <w:rPr>
          <w:rFonts w:ascii="Arial MT" w:hAnsi="Arial MT"/>
          <w:spacing w:val="6"/>
          <w:sz w:val="19"/>
        </w:rPr>
        <w:t> </w:t>
      </w:r>
      <w:r>
        <w:rPr>
          <w:rFonts w:ascii="Arial MT" w:hAnsi="Arial MT"/>
          <w:sz w:val="19"/>
        </w:rPr>
        <w:t>o</w:t>
      </w:r>
      <w:r>
        <w:rPr>
          <w:rFonts w:ascii="Arial MT" w:hAnsi="Arial MT"/>
          <w:spacing w:val="6"/>
          <w:sz w:val="19"/>
        </w:rPr>
        <w:t> </w:t>
      </w:r>
      <w:r>
        <w:rPr>
          <w:rFonts w:ascii="Arial MT" w:hAnsi="Arial MT"/>
          <w:sz w:val="19"/>
        </w:rPr>
        <w:t>extrator</w:t>
      </w:r>
      <w:r>
        <w:rPr>
          <w:rFonts w:ascii="Arial MT" w:hAnsi="Arial MT"/>
          <w:spacing w:val="6"/>
          <w:sz w:val="19"/>
        </w:rPr>
        <w:t> </w:t>
      </w:r>
      <w:r>
        <w:rPr>
          <w:rFonts w:ascii="Arial MT" w:hAnsi="Arial MT"/>
          <w:sz w:val="19"/>
        </w:rPr>
        <w:t>de</w:t>
      </w:r>
      <w:r>
        <w:rPr>
          <w:rFonts w:ascii="Arial MT" w:hAnsi="Arial MT"/>
          <w:spacing w:val="1"/>
          <w:sz w:val="19"/>
        </w:rPr>
        <w:t> </w:t>
      </w:r>
      <w:r>
        <w:rPr>
          <w:rFonts w:ascii="Arial MT" w:hAnsi="Arial MT"/>
          <w:sz w:val="19"/>
        </w:rPr>
        <w:t>características</w:t>
      </w:r>
      <w:r>
        <w:rPr>
          <w:rFonts w:ascii="Arial MT" w:hAnsi="Arial MT"/>
          <w:spacing w:val="12"/>
          <w:sz w:val="19"/>
        </w:rPr>
        <w:t> </w:t>
      </w:r>
      <w:r>
        <w:rPr>
          <w:rFonts w:ascii="Arial MT" w:hAnsi="Arial MT"/>
          <w:sz w:val="19"/>
        </w:rPr>
        <w:t>através</w:t>
      </w:r>
      <w:r>
        <w:rPr>
          <w:rFonts w:ascii="Arial MT" w:hAnsi="Arial MT"/>
          <w:spacing w:val="12"/>
          <w:sz w:val="19"/>
        </w:rPr>
        <w:t> </w:t>
      </w:r>
      <w:r>
        <w:rPr>
          <w:rFonts w:ascii="Arial MT" w:hAnsi="Arial MT"/>
          <w:sz w:val="19"/>
        </w:rPr>
        <w:t>da</w:t>
      </w:r>
      <w:r>
        <w:rPr>
          <w:rFonts w:ascii="Arial MT" w:hAnsi="Arial MT"/>
          <w:spacing w:val="13"/>
          <w:sz w:val="19"/>
        </w:rPr>
        <w:t> </w:t>
      </w:r>
      <w:r>
        <w:rPr>
          <w:rFonts w:ascii="Arial MT" w:hAnsi="Arial MT"/>
          <w:sz w:val="19"/>
        </w:rPr>
        <w:t>função</w:t>
      </w:r>
      <w:r>
        <w:rPr>
          <w:rFonts w:ascii="Arial MT" w:hAnsi="Arial MT"/>
          <w:spacing w:val="12"/>
          <w:sz w:val="19"/>
        </w:rPr>
        <w:t> </w:t>
      </w:r>
      <w:r>
        <w:rPr>
          <w:rFonts w:ascii="Arial MT" w:hAnsi="Arial MT"/>
          <w:sz w:val="19"/>
        </w:rPr>
        <w:t>de</w:t>
      </w:r>
      <w:r>
        <w:rPr>
          <w:rFonts w:ascii="Arial MT" w:hAnsi="Arial MT"/>
          <w:spacing w:val="12"/>
          <w:sz w:val="19"/>
        </w:rPr>
        <w:t> </w:t>
      </w:r>
      <w:r>
        <w:rPr>
          <w:rFonts w:ascii="Arial MT" w:hAnsi="Arial MT"/>
          <w:sz w:val="19"/>
        </w:rPr>
        <w:t>hashing.</w:t>
      </w:r>
    </w:p>
    <w:p>
      <w:pPr>
        <w:spacing w:after="0" w:line="244" w:lineRule="auto"/>
        <w:jc w:val="left"/>
        <w:rPr>
          <w:rFonts w:ascii="Arial MT" w:hAnsi="Arial MT"/>
          <w:sz w:val="19"/>
        </w:rPr>
        <w:sectPr>
          <w:type w:val="continuous"/>
          <w:pgSz w:w="11910" w:h="16840"/>
          <w:pgMar w:top="1600" w:bottom="280" w:left="420" w:right="0"/>
          <w:cols w:num="2" w:equalWidth="0">
            <w:col w:w="4524" w:space="40"/>
            <w:col w:w="6926"/>
          </w:cols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0"/>
        <w:rPr>
          <w:rFonts w:ascii="Arial MT"/>
          <w:sz w:val="16"/>
        </w:rPr>
      </w:pPr>
    </w:p>
    <w:p>
      <w:pPr>
        <w:spacing w:before="98"/>
        <w:ind w:left="2504" w:right="0" w:firstLine="0"/>
        <w:jc w:val="left"/>
        <w:rPr>
          <w:rFonts w:ascii="Arial MT" w:hAnsi="Arial MT"/>
          <w:sz w:val="19"/>
        </w:rPr>
      </w:pPr>
      <w:r>
        <w:rPr>
          <w:rFonts w:ascii="Arial" w:hAnsi="Arial"/>
          <w:b/>
          <w:i/>
          <w:sz w:val="19"/>
        </w:rPr>
        <w:t>hash(“choc”)</w:t>
      </w:r>
      <w:r>
        <w:rPr>
          <w:rFonts w:ascii="Arial" w:hAnsi="Arial"/>
          <w:b/>
          <w:i/>
          <w:spacing w:val="15"/>
          <w:sz w:val="19"/>
        </w:rPr>
        <w:t> </w:t>
      </w:r>
      <w:r>
        <w:rPr>
          <w:rFonts w:ascii="Arial" w:hAnsi="Arial"/>
          <w:i/>
          <w:sz w:val="19"/>
        </w:rPr>
        <w:t>=</w:t>
      </w:r>
      <w:r>
        <w:rPr>
          <w:rFonts w:ascii="Arial" w:hAnsi="Arial"/>
          <w:i/>
          <w:spacing w:val="16"/>
          <w:sz w:val="19"/>
        </w:rPr>
        <w:t> </w:t>
      </w:r>
      <w:r>
        <w:rPr>
          <w:rFonts w:ascii="Arial MT" w:hAnsi="Arial MT"/>
          <w:sz w:val="19"/>
        </w:rPr>
        <w:t>feature</w:t>
      </w:r>
      <w:r>
        <w:rPr>
          <w:rFonts w:ascii="Arial MT" w:hAnsi="Arial MT"/>
          <w:spacing w:val="16"/>
          <w:sz w:val="19"/>
        </w:rPr>
        <w:t> </w:t>
      </w:r>
      <w:r>
        <w:rPr>
          <w:rFonts w:ascii="Arial MT" w:hAnsi="Arial MT"/>
          <w:sz w:val="19"/>
        </w:rPr>
        <w:t>1</w:t>
      </w:r>
    </w:p>
    <w:p>
      <w:pPr>
        <w:spacing w:before="4"/>
        <w:ind w:left="2504" w:right="0" w:firstLine="0"/>
        <w:jc w:val="left"/>
        <w:rPr>
          <w:rFonts w:ascii="Arial MT" w:hAnsi="Arial MT"/>
          <w:sz w:val="19"/>
        </w:rPr>
      </w:pPr>
      <w:r>
        <w:rPr>
          <w:rFonts w:ascii="Arial" w:hAnsi="Arial"/>
          <w:b/>
          <w:i/>
          <w:sz w:val="19"/>
        </w:rPr>
        <w:t>hash(“hoco”)</w:t>
      </w:r>
      <w:r>
        <w:rPr>
          <w:rFonts w:ascii="Arial" w:hAnsi="Arial"/>
          <w:b/>
          <w:i/>
          <w:spacing w:val="15"/>
          <w:sz w:val="19"/>
        </w:rPr>
        <w:t> </w:t>
      </w:r>
      <w:r>
        <w:rPr>
          <w:rFonts w:ascii="Arial MT" w:hAnsi="Arial MT"/>
          <w:sz w:val="19"/>
        </w:rPr>
        <w:t>=</w:t>
      </w:r>
      <w:r>
        <w:rPr>
          <w:rFonts w:ascii="Arial MT" w:hAnsi="Arial MT"/>
          <w:spacing w:val="16"/>
          <w:sz w:val="19"/>
        </w:rPr>
        <w:t> </w:t>
      </w:r>
      <w:r>
        <w:rPr>
          <w:rFonts w:ascii="Arial MT" w:hAnsi="Arial MT"/>
          <w:sz w:val="19"/>
        </w:rPr>
        <w:t>feature</w:t>
      </w:r>
      <w:r>
        <w:rPr>
          <w:rFonts w:ascii="Arial MT" w:hAnsi="Arial MT"/>
          <w:spacing w:val="16"/>
          <w:sz w:val="19"/>
        </w:rPr>
        <w:t> </w:t>
      </w:r>
      <w:r>
        <w:rPr>
          <w:rFonts w:ascii="Arial MT" w:hAnsi="Arial MT"/>
          <w:sz w:val="19"/>
        </w:rPr>
        <w:t>2</w:t>
      </w:r>
    </w:p>
    <w:p>
      <w:pPr>
        <w:spacing w:before="17"/>
        <w:ind w:left="2504" w:right="0" w:firstLine="0"/>
        <w:jc w:val="left"/>
        <w:rPr>
          <w:rFonts w:ascii="Arial" w:hAnsi="Arial"/>
          <w:i/>
          <w:sz w:val="19"/>
        </w:rPr>
      </w:pPr>
      <w:r>
        <w:rPr>
          <w:rFonts w:ascii="Arial" w:hAnsi="Arial"/>
          <w:b/>
          <w:i/>
          <w:sz w:val="19"/>
        </w:rPr>
        <w:t>hash(“ocol”)</w:t>
      </w:r>
      <w:r>
        <w:rPr>
          <w:rFonts w:ascii="Arial" w:hAnsi="Arial"/>
          <w:b/>
          <w:i/>
          <w:spacing w:val="20"/>
          <w:sz w:val="19"/>
        </w:rPr>
        <w:t> </w:t>
      </w:r>
      <w:r>
        <w:rPr>
          <w:rFonts w:ascii="Arial MT" w:hAnsi="Arial MT"/>
          <w:sz w:val="19"/>
        </w:rPr>
        <w:t>=</w:t>
      </w:r>
      <w:r>
        <w:rPr>
          <w:rFonts w:ascii="Arial MT" w:hAnsi="Arial MT"/>
          <w:spacing w:val="9"/>
          <w:sz w:val="19"/>
        </w:rPr>
        <w:t> </w:t>
      </w:r>
      <w:r>
        <w:rPr>
          <w:rFonts w:ascii="Arial MT" w:hAnsi="Arial MT"/>
          <w:sz w:val="19"/>
        </w:rPr>
        <w:t>feature</w:t>
      </w:r>
      <w:r>
        <w:rPr>
          <w:rFonts w:ascii="Arial MT" w:hAnsi="Arial MT"/>
          <w:spacing w:val="9"/>
          <w:sz w:val="19"/>
        </w:rPr>
        <w:t> </w:t>
      </w:r>
      <w:r>
        <w:rPr>
          <w:rFonts w:ascii="Arial MT" w:hAnsi="Arial MT"/>
          <w:sz w:val="19"/>
        </w:rPr>
        <w:t>1</w:t>
      </w:r>
      <w:r>
        <w:rPr>
          <w:rFonts w:ascii="Arial MT" w:hAnsi="Arial MT"/>
          <w:spacing w:val="10"/>
          <w:sz w:val="19"/>
        </w:rPr>
        <w:t> </w:t>
      </w:r>
      <w:r>
        <w:rPr>
          <w:rFonts w:ascii="Arial MT" w:hAnsi="Arial MT"/>
          <w:sz w:val="19"/>
        </w:rPr>
        <w:t>(</w:t>
      </w:r>
      <w:r>
        <w:rPr>
          <w:rFonts w:ascii="Arial" w:hAnsi="Arial"/>
          <w:i/>
          <w:sz w:val="19"/>
        </w:rPr>
        <w:t>O</w:t>
      </w:r>
      <w:r>
        <w:rPr>
          <w:rFonts w:ascii="Arial" w:hAnsi="Arial"/>
          <w:i/>
          <w:spacing w:val="9"/>
          <w:sz w:val="19"/>
        </w:rPr>
        <w:t> </w:t>
      </w:r>
      <w:r>
        <w:rPr>
          <w:rFonts w:ascii="Arial" w:hAnsi="Arial"/>
          <w:i/>
          <w:sz w:val="19"/>
        </w:rPr>
        <w:t>valor</w:t>
      </w:r>
      <w:r>
        <w:rPr>
          <w:rFonts w:ascii="Arial" w:hAnsi="Arial"/>
          <w:i/>
          <w:spacing w:val="10"/>
          <w:sz w:val="19"/>
        </w:rPr>
        <w:t> </w:t>
      </w:r>
      <w:r>
        <w:rPr>
          <w:rFonts w:ascii="Arial" w:hAnsi="Arial"/>
          <w:i/>
          <w:sz w:val="19"/>
        </w:rPr>
        <w:t>será</w:t>
      </w:r>
      <w:r>
        <w:rPr>
          <w:rFonts w:ascii="Arial" w:hAnsi="Arial"/>
          <w:i/>
          <w:spacing w:val="9"/>
          <w:sz w:val="19"/>
        </w:rPr>
        <w:t> </w:t>
      </w:r>
      <w:r>
        <w:rPr>
          <w:rFonts w:ascii="Arial" w:hAnsi="Arial"/>
          <w:i/>
          <w:sz w:val="19"/>
        </w:rPr>
        <w:t>contabilizado</w:t>
      </w:r>
      <w:r>
        <w:rPr>
          <w:rFonts w:ascii="Arial" w:hAnsi="Arial"/>
          <w:i/>
          <w:spacing w:val="10"/>
          <w:sz w:val="19"/>
        </w:rPr>
        <w:t> </w:t>
      </w:r>
      <w:r>
        <w:rPr>
          <w:rFonts w:ascii="Arial" w:hAnsi="Arial"/>
          <w:i/>
          <w:sz w:val="19"/>
        </w:rPr>
        <w:t>à</w:t>
      </w:r>
      <w:r>
        <w:rPr>
          <w:rFonts w:ascii="Arial" w:hAnsi="Arial"/>
          <w:i/>
          <w:spacing w:val="9"/>
          <w:sz w:val="19"/>
        </w:rPr>
        <w:t> </w:t>
      </w:r>
      <w:r>
        <w:rPr>
          <w:rFonts w:ascii="Arial" w:hAnsi="Arial"/>
          <w:i/>
          <w:sz w:val="19"/>
        </w:rPr>
        <w:t>feature</w:t>
      </w:r>
      <w:r>
        <w:rPr>
          <w:rFonts w:ascii="Arial" w:hAnsi="Arial"/>
          <w:i/>
          <w:spacing w:val="10"/>
          <w:sz w:val="19"/>
        </w:rPr>
        <w:t> </w:t>
      </w:r>
      <w:r>
        <w:rPr>
          <w:rFonts w:ascii="Arial" w:hAnsi="Arial"/>
          <w:i/>
          <w:sz w:val="19"/>
        </w:rPr>
        <w:t>1,</w:t>
      </w:r>
      <w:r>
        <w:rPr>
          <w:rFonts w:ascii="Arial" w:hAnsi="Arial"/>
          <w:i/>
          <w:spacing w:val="9"/>
          <w:sz w:val="19"/>
        </w:rPr>
        <w:t> </w:t>
      </w:r>
      <w:r>
        <w:rPr>
          <w:rFonts w:ascii="Arial" w:hAnsi="Arial"/>
          <w:i/>
          <w:sz w:val="19"/>
        </w:rPr>
        <w:t>que</w:t>
      </w:r>
      <w:r>
        <w:rPr>
          <w:rFonts w:ascii="Arial" w:hAnsi="Arial"/>
          <w:i/>
          <w:spacing w:val="10"/>
          <w:sz w:val="19"/>
        </w:rPr>
        <w:t> </w:t>
      </w:r>
      <w:r>
        <w:rPr>
          <w:rFonts w:ascii="Arial" w:hAnsi="Arial"/>
          <w:i/>
          <w:sz w:val="19"/>
        </w:rPr>
        <w:t>já</w:t>
      </w:r>
      <w:r>
        <w:rPr>
          <w:rFonts w:ascii="Arial" w:hAnsi="Arial"/>
          <w:i/>
          <w:spacing w:val="9"/>
          <w:sz w:val="19"/>
        </w:rPr>
        <w:t> </w:t>
      </w:r>
      <w:r>
        <w:rPr>
          <w:rFonts w:ascii="Arial" w:hAnsi="Arial"/>
          <w:i/>
          <w:sz w:val="19"/>
        </w:rPr>
        <w:t>existe.)</w:t>
      </w:r>
    </w:p>
    <w:p>
      <w:pPr>
        <w:spacing w:before="25"/>
        <w:ind w:left="3275" w:right="0" w:firstLine="0"/>
        <w:jc w:val="left"/>
        <w:rPr>
          <w:rFonts w:ascii="Arial" w:hAnsi="Arial"/>
          <w:b/>
          <w:sz w:val="27"/>
        </w:rPr>
      </w:pPr>
      <w:r>
        <w:rPr>
          <w:rFonts w:ascii="Arial" w:hAnsi="Arial"/>
          <w:b/>
          <w:w w:val="102"/>
          <w:sz w:val="27"/>
        </w:rPr>
        <w:t>…</w:t>
      </w:r>
    </w:p>
    <w:p>
      <w:pPr>
        <w:pStyle w:val="BodyText"/>
        <w:spacing w:before="1"/>
        <w:rPr>
          <w:rFonts w:ascii="Arial"/>
          <w:b/>
          <w:sz w:val="29"/>
        </w:rPr>
      </w:pPr>
    </w:p>
    <w:p>
      <w:pPr>
        <w:spacing w:before="0"/>
        <w:ind w:left="3312" w:right="0" w:firstLine="0"/>
        <w:jc w:val="left"/>
        <w:rPr>
          <w:sz w:val="24"/>
        </w:rPr>
      </w:pPr>
      <w:r>
        <w:rPr>
          <w:sz w:val="24"/>
        </w:rPr>
        <w:t>Figura</w:t>
      </w:r>
      <w:r>
        <w:rPr>
          <w:spacing w:val="-4"/>
          <w:sz w:val="24"/>
        </w:rPr>
        <w:t> </w:t>
      </w:r>
      <w:r>
        <w:rPr>
          <w:sz w:val="24"/>
        </w:rPr>
        <w:t>2.7:</w:t>
      </w:r>
      <w:r>
        <w:rPr>
          <w:spacing w:val="10"/>
          <w:sz w:val="24"/>
        </w:rPr>
        <w:t> </w:t>
      </w:r>
      <w:r>
        <w:rPr>
          <w:sz w:val="24"/>
        </w:rPr>
        <w:t>Aplicando</w:t>
      </w:r>
      <w:r>
        <w:rPr>
          <w:spacing w:val="-4"/>
          <w:sz w:val="24"/>
        </w:rPr>
        <w:t> </w:t>
      </w:r>
      <w:r>
        <w:rPr>
          <w:i/>
          <w:sz w:val="24"/>
        </w:rPr>
        <w:t>feature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hashing</w:t>
      </w:r>
      <w:r>
        <w:rPr>
          <w:i/>
          <w:spacing w:val="-4"/>
          <w:sz w:val="24"/>
        </w:rPr>
        <w:t> </w:t>
      </w:r>
      <w:r>
        <w:rPr>
          <w:sz w:val="24"/>
        </w:rPr>
        <w:t>em</w:t>
      </w:r>
      <w:r>
        <w:rPr>
          <w:spacing w:val="-4"/>
          <w:sz w:val="24"/>
        </w:rPr>
        <w:t> </w:t>
      </w:r>
      <w:r>
        <w:rPr>
          <w:sz w:val="24"/>
        </w:rPr>
        <w:t>um</w:t>
      </w:r>
      <w:r>
        <w:rPr>
          <w:spacing w:val="-4"/>
          <w:sz w:val="24"/>
        </w:rPr>
        <w:t> </w:t>
      </w:r>
      <w:r>
        <w:rPr>
          <w:i/>
          <w:sz w:val="24"/>
        </w:rPr>
        <w:t>tweet</w:t>
      </w:r>
      <w:r>
        <w:rPr>
          <w:sz w:val="24"/>
        </w:rPr>
        <w:t>.</w:t>
      </w:r>
    </w:p>
    <w:p>
      <w:pPr>
        <w:pStyle w:val="BodyText"/>
        <w:spacing w:before="8"/>
        <w:rPr>
          <w:sz w:val="30"/>
        </w:rPr>
      </w:pPr>
    </w:p>
    <w:p>
      <w:pPr>
        <w:pStyle w:val="ListParagraph"/>
        <w:numPr>
          <w:ilvl w:val="1"/>
          <w:numId w:val="19"/>
        </w:numPr>
        <w:tabs>
          <w:tab w:pos="1867" w:val="left" w:leader="none"/>
        </w:tabs>
        <w:spacing w:line="259" w:lineRule="auto" w:before="0" w:after="0"/>
        <w:ind w:left="1866" w:right="1131" w:hanging="237"/>
        <w:jc w:val="both"/>
        <w:rPr>
          <w:sz w:val="24"/>
        </w:rPr>
      </w:pPr>
      <w:r>
        <w:rPr>
          <w:sz w:val="24"/>
        </w:rPr>
        <w:t>Remoção de </w:t>
      </w:r>
      <w:r>
        <w:rPr>
          <w:i/>
          <w:sz w:val="24"/>
        </w:rPr>
        <w:t>stop words </w:t>
      </w:r>
      <w:r>
        <w:rPr>
          <w:sz w:val="24"/>
        </w:rPr>
        <w:t>(ver Figura </w:t>
      </w:r>
      <w:r>
        <w:rPr>
          <w:color w:val="0000B3"/>
          <w:sz w:val="24"/>
        </w:rPr>
        <w:t>2.8</w:t>
      </w:r>
      <w:r>
        <w:rPr>
          <w:sz w:val="24"/>
        </w:rPr>
        <w:t>) da língua inglesa, uma vez que os conjuntos</w:t>
      </w:r>
      <w:r>
        <w:rPr>
          <w:spacing w:val="1"/>
          <w:sz w:val="24"/>
        </w:rPr>
        <w:t> </w:t>
      </w:r>
      <w:r>
        <w:rPr>
          <w:sz w:val="24"/>
        </w:rPr>
        <w:t>considerados</w:t>
      </w:r>
      <w:r>
        <w:rPr>
          <w:spacing w:val="-2"/>
          <w:sz w:val="24"/>
        </w:rPr>
        <w:t> </w:t>
      </w:r>
      <w:r>
        <w:rPr>
          <w:sz w:val="24"/>
        </w:rPr>
        <w:t>nos</w:t>
      </w:r>
      <w:r>
        <w:rPr>
          <w:spacing w:val="-1"/>
          <w:sz w:val="24"/>
        </w:rPr>
        <w:t> </w:t>
      </w:r>
      <w:r>
        <w:rPr>
          <w:sz w:val="24"/>
        </w:rPr>
        <w:t>experimentos</w:t>
      </w:r>
      <w:r>
        <w:rPr>
          <w:spacing w:val="-1"/>
          <w:sz w:val="24"/>
        </w:rPr>
        <w:t> </w:t>
      </w:r>
      <w:r>
        <w:rPr>
          <w:sz w:val="24"/>
        </w:rPr>
        <w:t>são</w:t>
      </w:r>
      <w:r>
        <w:rPr>
          <w:spacing w:val="-2"/>
          <w:sz w:val="24"/>
        </w:rPr>
        <w:t> </w:t>
      </w:r>
      <w:r>
        <w:rPr>
          <w:sz w:val="24"/>
        </w:rPr>
        <w:t>dessa</w:t>
      </w:r>
      <w:r>
        <w:rPr>
          <w:spacing w:val="-1"/>
          <w:sz w:val="24"/>
        </w:rPr>
        <w:t> </w:t>
      </w:r>
      <w:r>
        <w:rPr>
          <w:sz w:val="24"/>
        </w:rPr>
        <w:t>natureza;</w:t>
      </w:r>
    </w:p>
    <w:p>
      <w:pPr>
        <w:pStyle w:val="BodyText"/>
        <w:spacing w:before="3"/>
        <w:rPr>
          <w:sz w:val="31"/>
        </w:rPr>
      </w:pPr>
    </w:p>
    <w:p>
      <w:pPr>
        <w:pStyle w:val="ListParagraph"/>
        <w:numPr>
          <w:ilvl w:val="1"/>
          <w:numId w:val="19"/>
        </w:numPr>
        <w:tabs>
          <w:tab w:pos="1867" w:val="left" w:leader="none"/>
        </w:tabs>
        <w:spacing w:line="240" w:lineRule="auto" w:before="0" w:after="0"/>
        <w:ind w:left="1866" w:right="0" w:hanging="238"/>
        <w:jc w:val="left"/>
        <w:rPr>
          <w:sz w:val="24"/>
        </w:rPr>
      </w:pPr>
      <w:r>
        <w:rPr>
          <w:sz w:val="24"/>
        </w:rPr>
        <w:t>Padronização</w:t>
      </w:r>
      <w:r>
        <w:rPr>
          <w:spacing w:val="-7"/>
          <w:sz w:val="24"/>
        </w:rPr>
        <w:t> </w:t>
      </w:r>
      <w:r>
        <w:rPr>
          <w:sz w:val="24"/>
        </w:rPr>
        <w:t>do</w:t>
      </w:r>
      <w:r>
        <w:rPr>
          <w:spacing w:val="-6"/>
          <w:sz w:val="24"/>
        </w:rPr>
        <w:t> </w:t>
      </w:r>
      <w:r>
        <w:rPr>
          <w:sz w:val="24"/>
        </w:rPr>
        <w:t>texto</w:t>
      </w:r>
      <w:r>
        <w:rPr>
          <w:spacing w:val="-6"/>
          <w:sz w:val="24"/>
        </w:rPr>
        <w:t> </w:t>
      </w:r>
      <w:r>
        <w:rPr>
          <w:sz w:val="24"/>
        </w:rPr>
        <w:t>e</w:t>
      </w:r>
      <w:r>
        <w:rPr>
          <w:spacing w:val="-6"/>
          <w:sz w:val="24"/>
        </w:rPr>
        <w:t> </w:t>
      </w:r>
      <w:r>
        <w:rPr>
          <w:sz w:val="24"/>
        </w:rPr>
        <w:t>conversão</w:t>
      </w:r>
      <w:r>
        <w:rPr>
          <w:spacing w:val="-6"/>
          <w:sz w:val="24"/>
        </w:rPr>
        <w:t> </w:t>
      </w:r>
      <w:r>
        <w:rPr>
          <w:sz w:val="24"/>
        </w:rPr>
        <w:t>em</w:t>
      </w:r>
      <w:r>
        <w:rPr>
          <w:spacing w:val="-6"/>
          <w:sz w:val="24"/>
        </w:rPr>
        <w:t> </w:t>
      </w:r>
      <w:r>
        <w:rPr>
          <w:sz w:val="24"/>
        </w:rPr>
        <w:t>minúsculo;</w:t>
      </w:r>
    </w:p>
    <w:p>
      <w:pPr>
        <w:pStyle w:val="ListParagraph"/>
        <w:numPr>
          <w:ilvl w:val="1"/>
          <w:numId w:val="19"/>
        </w:numPr>
        <w:tabs>
          <w:tab w:pos="1867" w:val="left" w:leader="none"/>
        </w:tabs>
        <w:spacing w:line="259" w:lineRule="auto" w:before="328" w:after="0"/>
        <w:ind w:left="1866" w:right="1131" w:hanging="237"/>
        <w:jc w:val="both"/>
        <w:rPr>
          <w:sz w:val="24"/>
        </w:rPr>
      </w:pPr>
      <w:r>
        <w:rPr>
          <w:sz w:val="24"/>
        </w:rPr>
        <w:t>A </w:t>
      </w:r>
      <w:r>
        <w:rPr>
          <w:i/>
          <w:sz w:val="24"/>
        </w:rPr>
        <w:t>bag-of-words </w:t>
      </w:r>
      <w:r>
        <w:rPr>
          <w:sz w:val="24"/>
        </w:rPr>
        <w:t>foi construída com frequência binária, e um termo foi considerado fre-</w:t>
      </w:r>
      <w:r>
        <w:rPr>
          <w:spacing w:val="1"/>
          <w:sz w:val="24"/>
        </w:rPr>
        <w:t> </w:t>
      </w:r>
      <w:r>
        <w:rPr>
          <w:sz w:val="24"/>
        </w:rPr>
        <w:t>quente</w:t>
      </w:r>
      <w:r>
        <w:rPr>
          <w:spacing w:val="-2"/>
          <w:sz w:val="24"/>
        </w:rPr>
        <w:t> </w:t>
      </w:r>
      <w:r>
        <w:rPr>
          <w:sz w:val="24"/>
        </w:rPr>
        <w:t>se</w:t>
      </w:r>
      <w:r>
        <w:rPr>
          <w:spacing w:val="-1"/>
          <w:sz w:val="24"/>
        </w:rPr>
        <w:t> </w:t>
      </w:r>
      <w:r>
        <w:rPr>
          <w:sz w:val="24"/>
        </w:rPr>
        <w:t>ele</w:t>
      </w:r>
      <w:r>
        <w:rPr>
          <w:spacing w:val="-1"/>
          <w:sz w:val="24"/>
        </w:rPr>
        <w:t> </w:t>
      </w:r>
      <w:r>
        <w:rPr>
          <w:sz w:val="24"/>
        </w:rPr>
        <w:t>ocorre</w:t>
      </w:r>
      <w:r>
        <w:rPr>
          <w:spacing w:val="-1"/>
          <w:sz w:val="24"/>
        </w:rPr>
        <w:t> </w:t>
      </w:r>
      <w:r>
        <w:rPr>
          <w:sz w:val="24"/>
        </w:rPr>
        <w:t>em</w:t>
      </w:r>
      <w:r>
        <w:rPr>
          <w:spacing w:val="-1"/>
          <w:sz w:val="24"/>
        </w:rPr>
        <w:t> </w:t>
      </w:r>
      <w:r>
        <w:rPr>
          <w:sz w:val="24"/>
        </w:rPr>
        <w:t>mais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um</w:t>
      </w:r>
      <w:r>
        <w:rPr>
          <w:spacing w:val="-1"/>
          <w:sz w:val="24"/>
        </w:rPr>
        <w:t> </w:t>
      </w:r>
      <w:r>
        <w:rPr>
          <w:i/>
          <w:sz w:val="24"/>
        </w:rPr>
        <w:t>tweet</w:t>
      </w:r>
      <w:r>
        <w:rPr>
          <w:sz w:val="24"/>
        </w:rPr>
        <w:t>;</w:t>
      </w:r>
    </w:p>
    <w:p>
      <w:pPr>
        <w:pStyle w:val="BodyText"/>
        <w:spacing w:before="3"/>
        <w:rPr>
          <w:sz w:val="31"/>
        </w:rPr>
      </w:pPr>
    </w:p>
    <w:p>
      <w:pPr>
        <w:pStyle w:val="ListParagraph"/>
        <w:numPr>
          <w:ilvl w:val="1"/>
          <w:numId w:val="19"/>
        </w:numPr>
        <w:tabs>
          <w:tab w:pos="1867" w:val="left" w:leader="none"/>
        </w:tabs>
        <w:spacing w:line="240" w:lineRule="auto" w:before="0" w:after="0"/>
        <w:ind w:left="1866" w:right="0" w:hanging="238"/>
        <w:jc w:val="left"/>
        <w:rPr>
          <w:sz w:val="24"/>
        </w:rPr>
      </w:pPr>
      <w:r>
        <w:rPr>
          <w:sz w:val="24"/>
        </w:rPr>
        <w:t>Também</w:t>
      </w:r>
      <w:r>
        <w:rPr>
          <w:spacing w:val="-6"/>
          <w:sz w:val="24"/>
        </w:rPr>
        <w:t> </w:t>
      </w:r>
      <w:r>
        <w:rPr>
          <w:sz w:val="24"/>
        </w:rPr>
        <w:t>foi</w:t>
      </w:r>
      <w:r>
        <w:rPr>
          <w:spacing w:val="-5"/>
          <w:sz w:val="24"/>
        </w:rPr>
        <w:t> </w:t>
      </w:r>
      <w:r>
        <w:rPr>
          <w:sz w:val="24"/>
        </w:rPr>
        <w:t>usada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técnica</w:t>
      </w:r>
      <w:r>
        <w:rPr>
          <w:spacing w:val="-6"/>
          <w:sz w:val="24"/>
        </w:rPr>
        <w:t> </w:t>
      </w:r>
      <w:r>
        <w:rPr>
          <w:sz w:val="24"/>
        </w:rPr>
        <w:t>conhecida</w:t>
      </w:r>
      <w:r>
        <w:rPr>
          <w:spacing w:val="-5"/>
          <w:sz w:val="24"/>
        </w:rPr>
        <w:t> </w:t>
      </w:r>
      <w:r>
        <w:rPr>
          <w:sz w:val="24"/>
        </w:rPr>
        <w:t>como</w:t>
      </w:r>
      <w:r>
        <w:rPr>
          <w:spacing w:val="-6"/>
          <w:sz w:val="24"/>
        </w:rPr>
        <w:t> </w:t>
      </w:r>
      <w:r>
        <w:rPr>
          <w:i/>
          <w:sz w:val="24"/>
        </w:rPr>
        <w:t>stemming</w:t>
      </w:r>
      <w:r>
        <w:rPr>
          <w:sz w:val="24"/>
        </w:rPr>
        <w:t>;</w:t>
      </w:r>
    </w:p>
    <w:p>
      <w:pPr>
        <w:spacing w:line="312" w:lineRule="auto" w:before="368"/>
        <w:ind w:left="2381" w:right="1131" w:hanging="456"/>
        <w:jc w:val="both"/>
        <w:rPr>
          <w:sz w:val="24"/>
        </w:rPr>
      </w:pPr>
      <w:r>
        <w:rPr>
          <w:b/>
          <w:i/>
          <w:sz w:val="24"/>
        </w:rPr>
        <w:t>Stemming </w:t>
      </w:r>
      <w:r>
        <w:rPr>
          <w:sz w:val="24"/>
        </w:rPr>
        <w:t>Os documentos geralmente contêm diferentes formas de uma palavra, como</w:t>
      </w:r>
      <w:r>
        <w:rPr>
          <w:spacing w:val="1"/>
          <w:sz w:val="24"/>
        </w:rPr>
        <w:t> </w:t>
      </w:r>
      <w:r>
        <w:rPr>
          <w:sz w:val="24"/>
        </w:rPr>
        <w:t>por exemplo </w:t>
      </w:r>
      <w:r>
        <w:rPr>
          <w:i/>
          <w:sz w:val="24"/>
        </w:rPr>
        <w:t>caminhada, caminhadas, caminhar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O objetivo do </w:t>
      </w:r>
      <w:r>
        <w:rPr>
          <w:i/>
          <w:sz w:val="24"/>
        </w:rPr>
        <w:t>stemming </w:t>
      </w:r>
      <w:r>
        <w:rPr>
          <w:sz w:val="24"/>
        </w:rPr>
        <w:t>é o de</w:t>
      </w:r>
      <w:r>
        <w:rPr>
          <w:spacing w:val="1"/>
          <w:sz w:val="24"/>
        </w:rPr>
        <w:t> </w:t>
      </w:r>
      <w:r>
        <w:rPr>
          <w:sz w:val="24"/>
        </w:rPr>
        <w:t>reduzir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formas</w:t>
      </w:r>
      <w:r>
        <w:rPr>
          <w:spacing w:val="-3"/>
          <w:sz w:val="24"/>
        </w:rPr>
        <w:t> </w:t>
      </w:r>
      <w:r>
        <w:rPr>
          <w:sz w:val="24"/>
        </w:rPr>
        <w:t>flexionadas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uma</w:t>
      </w:r>
      <w:r>
        <w:rPr>
          <w:spacing w:val="-3"/>
          <w:sz w:val="24"/>
        </w:rPr>
        <w:t> </w:t>
      </w:r>
      <w:r>
        <w:rPr>
          <w:sz w:val="24"/>
        </w:rPr>
        <w:t>palavra</w:t>
      </w:r>
      <w:r>
        <w:rPr>
          <w:spacing w:val="-3"/>
          <w:sz w:val="24"/>
        </w:rPr>
        <w:t> </w:t>
      </w:r>
      <w:r>
        <w:rPr>
          <w:sz w:val="24"/>
        </w:rPr>
        <w:t>para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forma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base</w:t>
      </w:r>
      <w:r>
        <w:rPr>
          <w:spacing w:val="-3"/>
          <w:sz w:val="24"/>
        </w:rPr>
        <w:t> </w:t>
      </w:r>
      <w:r>
        <w:rPr>
          <w:sz w:val="24"/>
        </w:rPr>
        <w:t>comum.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1"/>
          <w:numId w:val="19"/>
        </w:numPr>
        <w:tabs>
          <w:tab w:pos="1867" w:val="left" w:leader="none"/>
        </w:tabs>
        <w:spacing w:line="358" w:lineRule="exact" w:before="0" w:after="0"/>
        <w:ind w:left="1866" w:right="1131" w:hanging="237"/>
        <w:jc w:val="both"/>
        <w:rPr>
          <w:sz w:val="24"/>
        </w:rPr>
      </w:pPr>
      <w:r>
        <w:rPr>
          <w:sz w:val="24"/>
        </w:rPr>
        <w:t>O</w:t>
      </w:r>
      <w:r>
        <w:rPr>
          <w:spacing w:val="-6"/>
          <w:sz w:val="24"/>
        </w:rPr>
        <w:t> </w:t>
      </w:r>
      <w:r>
        <w:rPr>
          <w:sz w:val="24"/>
        </w:rPr>
        <w:t>léxico</w:t>
      </w:r>
      <w:r>
        <w:rPr>
          <w:spacing w:val="-5"/>
          <w:sz w:val="24"/>
        </w:rPr>
        <w:t> </w:t>
      </w:r>
      <w:r>
        <w:rPr>
          <w:sz w:val="24"/>
        </w:rPr>
        <w:t>proposto</w:t>
      </w:r>
      <w:r>
        <w:rPr>
          <w:spacing w:val="-5"/>
          <w:sz w:val="24"/>
        </w:rPr>
        <w:t> </w:t>
      </w:r>
      <w:r>
        <w:rPr>
          <w:sz w:val="24"/>
        </w:rPr>
        <w:t>por</w:t>
      </w:r>
      <w:r>
        <w:rPr>
          <w:spacing w:val="-5"/>
          <w:sz w:val="24"/>
        </w:rPr>
        <w:t> </w:t>
      </w:r>
      <w:r>
        <w:rPr>
          <w:sz w:val="24"/>
        </w:rPr>
        <w:t>Liu</w:t>
      </w:r>
      <w:r>
        <w:rPr>
          <w:spacing w:val="-5"/>
          <w:sz w:val="24"/>
        </w:rPr>
        <w:t> </w:t>
      </w:r>
      <w:r>
        <w:rPr>
          <w:sz w:val="24"/>
        </w:rPr>
        <w:t>(2012)</w:t>
      </w:r>
      <w:r>
        <w:rPr>
          <w:spacing w:val="-5"/>
          <w:sz w:val="24"/>
        </w:rPr>
        <w:t> </w:t>
      </w:r>
      <w:r>
        <w:rPr>
          <w:sz w:val="24"/>
        </w:rPr>
        <w:t>também</w:t>
      </w:r>
      <w:r>
        <w:rPr>
          <w:spacing w:val="-5"/>
          <w:sz w:val="24"/>
        </w:rPr>
        <w:t> </w:t>
      </w:r>
      <w:r>
        <w:rPr>
          <w:sz w:val="24"/>
        </w:rPr>
        <w:t>foi</w:t>
      </w:r>
      <w:r>
        <w:rPr>
          <w:spacing w:val="-5"/>
          <w:sz w:val="24"/>
        </w:rPr>
        <w:t> </w:t>
      </w:r>
      <w:r>
        <w:rPr>
          <w:sz w:val="24"/>
        </w:rPr>
        <w:t>utilizado,</w:t>
      </w:r>
      <w:r>
        <w:rPr>
          <w:spacing w:val="-5"/>
          <w:sz w:val="24"/>
        </w:rPr>
        <w:t> </w:t>
      </w:r>
      <w:r>
        <w:rPr>
          <w:sz w:val="24"/>
        </w:rPr>
        <w:t>bem</w:t>
      </w:r>
      <w:r>
        <w:rPr>
          <w:spacing w:val="-5"/>
          <w:sz w:val="24"/>
        </w:rPr>
        <w:t> </w:t>
      </w:r>
      <w:r>
        <w:rPr>
          <w:sz w:val="24"/>
        </w:rPr>
        <w:t>como</w:t>
      </w:r>
      <w:r>
        <w:rPr>
          <w:spacing w:val="-5"/>
          <w:sz w:val="24"/>
        </w:rPr>
        <w:t> </w:t>
      </w:r>
      <w:r>
        <w:rPr>
          <w:sz w:val="24"/>
        </w:rPr>
        <w:t>as</w:t>
      </w:r>
      <w:r>
        <w:rPr>
          <w:spacing w:val="-5"/>
          <w:sz w:val="24"/>
        </w:rPr>
        <w:t> </w:t>
      </w:r>
      <w:r>
        <w:rPr>
          <w:i/>
          <w:sz w:val="24"/>
        </w:rPr>
        <w:t>emoticons</w:t>
      </w:r>
      <w:r>
        <w:rPr>
          <w:i/>
          <w:spacing w:val="-5"/>
          <w:sz w:val="24"/>
        </w:rPr>
        <w:t> </w:t>
      </w:r>
      <w:r>
        <w:rPr>
          <w:sz w:val="24"/>
        </w:rPr>
        <w:t>apresen-</w:t>
      </w:r>
      <w:r>
        <w:rPr>
          <w:spacing w:val="-58"/>
          <w:sz w:val="24"/>
        </w:rPr>
        <w:t> </w:t>
      </w:r>
      <w:r>
        <w:rPr>
          <w:w w:val="95"/>
          <w:sz w:val="24"/>
        </w:rPr>
        <w:t>tadas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na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Tabela</w:t>
      </w:r>
      <w:r>
        <w:rPr>
          <w:spacing w:val="12"/>
          <w:w w:val="95"/>
          <w:sz w:val="24"/>
        </w:rPr>
        <w:t> </w:t>
      </w:r>
      <w:r>
        <w:rPr>
          <w:color w:val="0000B3"/>
          <w:w w:val="95"/>
          <w:sz w:val="24"/>
        </w:rPr>
        <w:t>2.4</w:t>
      </w:r>
      <w:r>
        <w:rPr>
          <w:w w:val="95"/>
          <w:sz w:val="24"/>
        </w:rPr>
        <w:t>,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a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fim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de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trazer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novos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atributos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enriquecer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o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modelo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de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classificação.</w:t>
      </w:r>
      <w:r>
        <w:rPr>
          <w:spacing w:val="-55"/>
          <w:w w:val="95"/>
          <w:sz w:val="24"/>
        </w:rPr>
        <w:t> </w:t>
      </w:r>
      <w:r>
        <w:rPr>
          <w:sz w:val="24"/>
        </w:rPr>
        <w:t>O número de </w:t>
      </w:r>
      <w:r>
        <w:rPr>
          <w:i/>
          <w:sz w:val="24"/>
        </w:rPr>
        <w:t>emoticons </w:t>
      </w:r>
      <w:r>
        <w:rPr>
          <w:sz w:val="24"/>
        </w:rPr>
        <w:t>positivas e o número de </w:t>
      </w:r>
      <w:r>
        <w:rPr>
          <w:i/>
          <w:sz w:val="24"/>
        </w:rPr>
        <w:t>emoticons </w:t>
      </w:r>
      <w:r>
        <w:rPr>
          <w:sz w:val="24"/>
        </w:rPr>
        <w:t>negativas existentes em cada</w:t>
      </w:r>
      <w:r>
        <w:rPr>
          <w:spacing w:val="-57"/>
          <w:sz w:val="24"/>
        </w:rPr>
        <w:t> </w:t>
      </w:r>
      <w:r>
        <w:rPr>
          <w:i/>
          <w:sz w:val="24"/>
        </w:rPr>
        <w:t>tweet </w:t>
      </w:r>
      <w:r>
        <w:rPr>
          <w:sz w:val="24"/>
        </w:rPr>
        <w:t>foram utilizados como atributos, bem como o número de itens léxicos positivos e</w:t>
      </w:r>
      <w:r>
        <w:rPr>
          <w:spacing w:val="1"/>
          <w:sz w:val="24"/>
        </w:rPr>
        <w:t> </w:t>
      </w:r>
      <w:r>
        <w:rPr>
          <w:sz w:val="24"/>
        </w:rPr>
        <w:t>negativos.</w:t>
      </w:r>
    </w:p>
    <w:p>
      <w:pPr>
        <w:spacing w:after="0" w:line="358" w:lineRule="exact"/>
        <w:jc w:val="both"/>
        <w:rPr>
          <w:sz w:val="24"/>
        </w:rPr>
        <w:sectPr>
          <w:type w:val="continuous"/>
          <w:pgSz w:w="11910" w:h="16840"/>
          <w:pgMar w:top="1600" w:bottom="280" w:left="4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tbl>
      <w:tblPr>
        <w:tblW w:w="0" w:type="auto"/>
        <w:jc w:val="left"/>
        <w:tblInd w:w="14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68"/>
        <w:gridCol w:w="1244"/>
        <w:gridCol w:w="1365"/>
        <w:gridCol w:w="1330"/>
        <w:gridCol w:w="1209"/>
        <w:gridCol w:w="939"/>
      </w:tblGrid>
      <w:tr>
        <w:trPr>
          <w:trHeight w:val="376" w:hRule="atLeast"/>
        </w:trPr>
        <w:tc>
          <w:tcPr>
            <w:tcW w:w="868" w:type="dxa"/>
          </w:tcPr>
          <w:p>
            <w:pPr>
              <w:pStyle w:val="TableParagraph"/>
              <w:spacing w:line="285" w:lineRule="exact"/>
              <w:ind w:left="50"/>
              <w:rPr>
                <w:rFonts w:ascii="Arial"/>
                <w:i/>
                <w:sz w:val="25"/>
              </w:rPr>
            </w:pPr>
            <w:r>
              <w:rPr>
                <w:rFonts w:ascii="Arial"/>
                <w:i/>
                <w:w w:val="102"/>
                <w:sz w:val="25"/>
              </w:rPr>
              <w:t>a</w:t>
            </w:r>
          </w:p>
        </w:tc>
        <w:tc>
          <w:tcPr>
            <w:tcW w:w="1244" w:type="dxa"/>
          </w:tcPr>
          <w:p>
            <w:pPr>
              <w:pStyle w:val="TableParagraph"/>
              <w:spacing w:line="285" w:lineRule="exact"/>
              <w:ind w:left="462"/>
              <w:rPr>
                <w:rFonts w:ascii="Arial"/>
                <w:i/>
                <w:sz w:val="25"/>
              </w:rPr>
            </w:pPr>
            <w:r>
              <w:rPr>
                <w:rFonts w:ascii="Arial"/>
                <w:i/>
                <w:sz w:val="25"/>
              </w:rPr>
              <w:t>an</w:t>
            </w:r>
          </w:p>
        </w:tc>
        <w:tc>
          <w:tcPr>
            <w:tcW w:w="1365" w:type="dxa"/>
          </w:tcPr>
          <w:p>
            <w:pPr>
              <w:pStyle w:val="TableParagraph"/>
              <w:spacing w:line="285" w:lineRule="exact"/>
              <w:ind w:left="498"/>
              <w:rPr>
                <w:rFonts w:ascii="Arial"/>
                <w:i/>
                <w:sz w:val="25"/>
              </w:rPr>
            </w:pPr>
            <w:r>
              <w:rPr>
                <w:rFonts w:ascii="Arial"/>
                <w:i/>
                <w:sz w:val="25"/>
              </w:rPr>
              <w:t>and</w:t>
            </w:r>
          </w:p>
        </w:tc>
        <w:tc>
          <w:tcPr>
            <w:tcW w:w="1330" w:type="dxa"/>
          </w:tcPr>
          <w:p>
            <w:pPr>
              <w:pStyle w:val="TableParagraph"/>
              <w:spacing w:line="285" w:lineRule="exact"/>
              <w:ind w:left="412"/>
              <w:rPr>
                <w:rFonts w:ascii="Arial"/>
                <w:i/>
                <w:sz w:val="25"/>
              </w:rPr>
            </w:pPr>
            <w:r>
              <w:rPr>
                <w:rFonts w:ascii="Arial"/>
                <w:i/>
                <w:sz w:val="25"/>
              </w:rPr>
              <w:t>are</w:t>
            </w:r>
          </w:p>
        </w:tc>
        <w:tc>
          <w:tcPr>
            <w:tcW w:w="1209" w:type="dxa"/>
          </w:tcPr>
          <w:p>
            <w:pPr>
              <w:pStyle w:val="TableParagraph"/>
              <w:spacing w:line="285" w:lineRule="exact"/>
              <w:ind w:left="362"/>
              <w:rPr>
                <w:rFonts w:ascii="Arial"/>
                <w:i/>
                <w:sz w:val="25"/>
              </w:rPr>
            </w:pPr>
            <w:r>
              <w:rPr>
                <w:rFonts w:ascii="Arial"/>
                <w:i/>
                <w:sz w:val="25"/>
              </w:rPr>
              <w:t>as</w:t>
            </w:r>
          </w:p>
        </w:tc>
        <w:tc>
          <w:tcPr>
            <w:tcW w:w="939" w:type="dxa"/>
          </w:tcPr>
          <w:p>
            <w:pPr>
              <w:pStyle w:val="TableParagraph"/>
              <w:spacing w:line="285" w:lineRule="exact"/>
              <w:ind w:left="433"/>
              <w:rPr>
                <w:rFonts w:ascii="Arial"/>
                <w:i/>
                <w:sz w:val="25"/>
              </w:rPr>
            </w:pPr>
            <w:r>
              <w:rPr>
                <w:rFonts w:ascii="Arial"/>
                <w:i/>
                <w:sz w:val="25"/>
              </w:rPr>
              <w:t>at</w:t>
            </w:r>
          </w:p>
        </w:tc>
      </w:tr>
      <w:tr>
        <w:trPr>
          <w:trHeight w:val="467" w:hRule="atLeast"/>
        </w:trPr>
        <w:tc>
          <w:tcPr>
            <w:tcW w:w="868" w:type="dxa"/>
          </w:tcPr>
          <w:p>
            <w:pPr>
              <w:pStyle w:val="TableParagraph"/>
              <w:spacing w:line="240" w:lineRule="auto" w:before="88"/>
              <w:ind w:left="50"/>
              <w:rPr>
                <w:rFonts w:ascii="Arial"/>
                <w:i/>
                <w:sz w:val="25"/>
              </w:rPr>
            </w:pPr>
            <w:r>
              <w:rPr>
                <w:rFonts w:ascii="Arial"/>
                <w:i/>
                <w:sz w:val="25"/>
              </w:rPr>
              <w:t>be</w:t>
            </w:r>
          </w:p>
        </w:tc>
        <w:tc>
          <w:tcPr>
            <w:tcW w:w="1244" w:type="dxa"/>
          </w:tcPr>
          <w:p>
            <w:pPr>
              <w:pStyle w:val="TableParagraph"/>
              <w:spacing w:line="240" w:lineRule="auto" w:before="88"/>
              <w:ind w:left="462"/>
              <w:rPr>
                <w:rFonts w:ascii="Arial"/>
                <w:i/>
                <w:sz w:val="25"/>
              </w:rPr>
            </w:pPr>
            <w:r>
              <w:rPr>
                <w:rFonts w:ascii="Arial"/>
                <w:i/>
                <w:sz w:val="25"/>
              </w:rPr>
              <w:t>by</w:t>
            </w:r>
          </w:p>
        </w:tc>
        <w:tc>
          <w:tcPr>
            <w:tcW w:w="1365" w:type="dxa"/>
          </w:tcPr>
          <w:p>
            <w:pPr>
              <w:pStyle w:val="TableParagraph"/>
              <w:spacing w:line="240" w:lineRule="auto" w:before="88"/>
              <w:ind w:left="498"/>
              <w:rPr>
                <w:rFonts w:ascii="Arial"/>
                <w:i/>
                <w:sz w:val="25"/>
              </w:rPr>
            </w:pPr>
            <w:r>
              <w:rPr>
                <w:rFonts w:ascii="Arial"/>
                <w:i/>
                <w:sz w:val="25"/>
              </w:rPr>
              <w:t>for</w:t>
            </w:r>
          </w:p>
        </w:tc>
        <w:tc>
          <w:tcPr>
            <w:tcW w:w="1330" w:type="dxa"/>
          </w:tcPr>
          <w:p>
            <w:pPr>
              <w:pStyle w:val="TableParagraph"/>
              <w:spacing w:line="240" w:lineRule="auto" w:before="88"/>
              <w:ind w:left="412"/>
              <w:rPr>
                <w:rFonts w:ascii="Arial"/>
                <w:i/>
                <w:sz w:val="25"/>
              </w:rPr>
            </w:pPr>
            <w:r>
              <w:rPr>
                <w:rFonts w:ascii="Arial"/>
                <w:i/>
                <w:sz w:val="25"/>
              </w:rPr>
              <w:t>from</w:t>
            </w:r>
          </w:p>
        </w:tc>
        <w:tc>
          <w:tcPr>
            <w:tcW w:w="1209" w:type="dxa"/>
          </w:tcPr>
          <w:p>
            <w:pPr>
              <w:pStyle w:val="TableParagraph"/>
              <w:spacing w:line="240" w:lineRule="auto" w:before="88"/>
              <w:ind w:left="362"/>
              <w:rPr>
                <w:rFonts w:ascii="Arial"/>
                <w:i/>
                <w:sz w:val="25"/>
              </w:rPr>
            </w:pPr>
            <w:r>
              <w:rPr>
                <w:rFonts w:ascii="Arial"/>
                <w:i/>
                <w:sz w:val="25"/>
              </w:rPr>
              <w:t>has</w:t>
            </w:r>
          </w:p>
        </w:tc>
        <w:tc>
          <w:tcPr>
            <w:tcW w:w="939" w:type="dxa"/>
          </w:tcPr>
          <w:p>
            <w:pPr>
              <w:pStyle w:val="TableParagraph"/>
              <w:spacing w:line="240" w:lineRule="auto" w:before="88"/>
              <w:ind w:left="433"/>
              <w:rPr>
                <w:rFonts w:ascii="Arial"/>
                <w:i/>
                <w:sz w:val="25"/>
              </w:rPr>
            </w:pPr>
            <w:r>
              <w:rPr>
                <w:rFonts w:ascii="Arial"/>
                <w:i/>
                <w:sz w:val="25"/>
              </w:rPr>
              <w:t>he</w:t>
            </w:r>
          </w:p>
        </w:tc>
      </w:tr>
      <w:tr>
        <w:trPr>
          <w:trHeight w:val="467" w:hRule="atLeast"/>
        </w:trPr>
        <w:tc>
          <w:tcPr>
            <w:tcW w:w="868" w:type="dxa"/>
          </w:tcPr>
          <w:p>
            <w:pPr>
              <w:pStyle w:val="TableParagraph"/>
              <w:spacing w:line="240" w:lineRule="auto" w:before="88"/>
              <w:ind w:left="50"/>
              <w:rPr>
                <w:rFonts w:ascii="Arial"/>
                <w:i/>
                <w:sz w:val="25"/>
              </w:rPr>
            </w:pPr>
            <w:r>
              <w:rPr>
                <w:rFonts w:ascii="Arial"/>
                <w:i/>
                <w:sz w:val="25"/>
              </w:rPr>
              <w:t>in</w:t>
            </w:r>
          </w:p>
        </w:tc>
        <w:tc>
          <w:tcPr>
            <w:tcW w:w="1244" w:type="dxa"/>
          </w:tcPr>
          <w:p>
            <w:pPr>
              <w:pStyle w:val="TableParagraph"/>
              <w:spacing w:line="240" w:lineRule="auto" w:before="88"/>
              <w:ind w:left="462"/>
              <w:rPr>
                <w:rFonts w:ascii="Arial"/>
                <w:i/>
                <w:sz w:val="25"/>
              </w:rPr>
            </w:pPr>
            <w:r>
              <w:rPr>
                <w:rFonts w:ascii="Arial"/>
                <w:i/>
                <w:sz w:val="25"/>
              </w:rPr>
              <w:t>is</w:t>
            </w:r>
          </w:p>
        </w:tc>
        <w:tc>
          <w:tcPr>
            <w:tcW w:w="1365" w:type="dxa"/>
          </w:tcPr>
          <w:p>
            <w:pPr>
              <w:pStyle w:val="TableParagraph"/>
              <w:spacing w:line="240" w:lineRule="auto" w:before="88"/>
              <w:ind w:left="498"/>
              <w:rPr>
                <w:rFonts w:ascii="Arial"/>
                <w:i/>
                <w:sz w:val="25"/>
              </w:rPr>
            </w:pPr>
            <w:r>
              <w:rPr>
                <w:rFonts w:ascii="Arial"/>
                <w:i/>
                <w:sz w:val="25"/>
              </w:rPr>
              <w:t>it</w:t>
            </w:r>
          </w:p>
        </w:tc>
        <w:tc>
          <w:tcPr>
            <w:tcW w:w="1330" w:type="dxa"/>
          </w:tcPr>
          <w:p>
            <w:pPr>
              <w:pStyle w:val="TableParagraph"/>
              <w:spacing w:line="240" w:lineRule="auto" w:before="88"/>
              <w:ind w:left="412"/>
              <w:rPr>
                <w:rFonts w:ascii="Arial"/>
                <w:i/>
                <w:sz w:val="25"/>
              </w:rPr>
            </w:pPr>
            <w:r>
              <w:rPr>
                <w:rFonts w:ascii="Arial"/>
                <w:i/>
                <w:sz w:val="25"/>
              </w:rPr>
              <w:t>its</w:t>
            </w:r>
          </w:p>
        </w:tc>
        <w:tc>
          <w:tcPr>
            <w:tcW w:w="1209" w:type="dxa"/>
          </w:tcPr>
          <w:p>
            <w:pPr>
              <w:pStyle w:val="TableParagraph"/>
              <w:spacing w:line="240" w:lineRule="auto" w:before="88"/>
              <w:ind w:left="362"/>
              <w:rPr>
                <w:rFonts w:ascii="Arial"/>
                <w:i/>
                <w:sz w:val="25"/>
              </w:rPr>
            </w:pPr>
            <w:r>
              <w:rPr>
                <w:rFonts w:ascii="Arial"/>
                <w:i/>
                <w:sz w:val="25"/>
              </w:rPr>
              <w:t>on</w:t>
            </w:r>
          </w:p>
        </w:tc>
        <w:tc>
          <w:tcPr>
            <w:tcW w:w="939" w:type="dxa"/>
          </w:tcPr>
          <w:p>
            <w:pPr>
              <w:pStyle w:val="TableParagraph"/>
              <w:spacing w:line="240" w:lineRule="auto" w:before="88"/>
              <w:ind w:left="433"/>
              <w:rPr>
                <w:rFonts w:ascii="Arial"/>
                <w:i/>
                <w:sz w:val="25"/>
              </w:rPr>
            </w:pPr>
            <w:r>
              <w:rPr>
                <w:rFonts w:ascii="Arial"/>
                <w:i/>
                <w:sz w:val="25"/>
              </w:rPr>
              <w:t>that</w:t>
            </w:r>
          </w:p>
        </w:tc>
      </w:tr>
      <w:tr>
        <w:trPr>
          <w:trHeight w:val="376" w:hRule="atLeast"/>
        </w:trPr>
        <w:tc>
          <w:tcPr>
            <w:tcW w:w="868" w:type="dxa"/>
          </w:tcPr>
          <w:p>
            <w:pPr>
              <w:pStyle w:val="TableParagraph"/>
              <w:spacing w:line="269" w:lineRule="exact" w:before="88"/>
              <w:ind w:left="50"/>
              <w:rPr>
                <w:rFonts w:ascii="Arial"/>
                <w:i/>
                <w:sz w:val="25"/>
              </w:rPr>
            </w:pPr>
            <w:r>
              <w:rPr>
                <w:rFonts w:ascii="Arial"/>
                <w:i/>
                <w:sz w:val="25"/>
              </w:rPr>
              <w:t>the</w:t>
            </w:r>
          </w:p>
        </w:tc>
        <w:tc>
          <w:tcPr>
            <w:tcW w:w="1244" w:type="dxa"/>
          </w:tcPr>
          <w:p>
            <w:pPr>
              <w:pStyle w:val="TableParagraph"/>
              <w:spacing w:line="269" w:lineRule="exact" w:before="88"/>
              <w:ind w:left="462"/>
              <w:rPr>
                <w:rFonts w:ascii="Arial"/>
                <w:i/>
                <w:sz w:val="25"/>
              </w:rPr>
            </w:pPr>
            <w:r>
              <w:rPr>
                <w:rFonts w:ascii="Arial"/>
                <w:i/>
                <w:sz w:val="25"/>
              </w:rPr>
              <w:t>to</w:t>
            </w:r>
          </w:p>
        </w:tc>
        <w:tc>
          <w:tcPr>
            <w:tcW w:w="1365" w:type="dxa"/>
          </w:tcPr>
          <w:p>
            <w:pPr>
              <w:pStyle w:val="TableParagraph"/>
              <w:spacing w:line="269" w:lineRule="exact" w:before="88"/>
              <w:ind w:left="498"/>
              <w:rPr>
                <w:rFonts w:ascii="Arial"/>
                <w:i/>
                <w:sz w:val="25"/>
              </w:rPr>
            </w:pPr>
            <w:r>
              <w:rPr>
                <w:rFonts w:ascii="Arial"/>
                <w:i/>
                <w:sz w:val="25"/>
              </w:rPr>
              <w:t>was</w:t>
            </w:r>
          </w:p>
        </w:tc>
        <w:tc>
          <w:tcPr>
            <w:tcW w:w="1330" w:type="dxa"/>
          </w:tcPr>
          <w:p>
            <w:pPr>
              <w:pStyle w:val="TableParagraph"/>
              <w:spacing w:line="269" w:lineRule="exact" w:before="88"/>
              <w:ind w:left="412"/>
              <w:rPr>
                <w:rFonts w:ascii="Arial"/>
                <w:i/>
                <w:sz w:val="25"/>
              </w:rPr>
            </w:pPr>
            <w:r>
              <w:rPr>
                <w:rFonts w:ascii="Arial"/>
                <w:i/>
                <w:sz w:val="25"/>
              </w:rPr>
              <w:t>were</w:t>
            </w:r>
          </w:p>
        </w:tc>
        <w:tc>
          <w:tcPr>
            <w:tcW w:w="1209" w:type="dxa"/>
          </w:tcPr>
          <w:p>
            <w:pPr>
              <w:pStyle w:val="TableParagraph"/>
              <w:spacing w:line="269" w:lineRule="exact" w:before="88"/>
              <w:ind w:left="362"/>
              <w:rPr>
                <w:rFonts w:ascii="Arial"/>
                <w:i/>
                <w:sz w:val="25"/>
              </w:rPr>
            </w:pPr>
            <w:r>
              <w:rPr>
                <w:rFonts w:ascii="Arial"/>
                <w:i/>
                <w:sz w:val="25"/>
              </w:rPr>
              <w:t>will</w:t>
            </w:r>
          </w:p>
        </w:tc>
        <w:tc>
          <w:tcPr>
            <w:tcW w:w="939" w:type="dxa"/>
          </w:tcPr>
          <w:p>
            <w:pPr>
              <w:pStyle w:val="TableParagraph"/>
              <w:spacing w:line="269" w:lineRule="exact" w:before="88"/>
              <w:ind w:left="433"/>
              <w:rPr>
                <w:rFonts w:ascii="Arial"/>
                <w:i/>
                <w:sz w:val="25"/>
              </w:rPr>
            </w:pPr>
            <w:r>
              <w:rPr>
                <w:rFonts w:ascii="Arial"/>
                <w:i/>
                <w:sz w:val="25"/>
              </w:rPr>
              <w:t>with</w:t>
            </w:r>
          </w:p>
        </w:tc>
      </w:tr>
    </w:tbl>
    <w:p>
      <w:pPr>
        <w:pStyle w:val="BodyText"/>
        <w:spacing w:before="4"/>
        <w:rPr>
          <w:sz w:val="23"/>
        </w:rPr>
      </w:pPr>
    </w:p>
    <w:p>
      <w:pPr>
        <w:pStyle w:val="BodyText"/>
        <w:spacing w:before="97"/>
        <w:ind w:left="2121"/>
      </w:pPr>
      <w:r>
        <w:rPr/>
        <w:t>Figura</w:t>
      </w:r>
      <w:r>
        <w:rPr>
          <w:spacing w:val="-5"/>
        </w:rPr>
        <w:t> </w:t>
      </w:r>
      <w:r>
        <w:rPr/>
        <w:t>2.8:</w:t>
      </w:r>
      <w:r>
        <w:rPr>
          <w:spacing w:val="9"/>
        </w:rPr>
        <w:t> </w:t>
      </w:r>
      <w:r>
        <w:rPr/>
        <w:t>Uma</w:t>
      </w:r>
      <w:r>
        <w:rPr>
          <w:spacing w:val="-5"/>
        </w:rPr>
        <w:t> </w:t>
      </w:r>
      <w:r>
        <w:rPr/>
        <w:t>lista</w:t>
      </w:r>
      <w:r>
        <w:rPr>
          <w:spacing w:val="-4"/>
        </w:rPr>
        <w:t> </w:t>
      </w:r>
      <w:r>
        <w:rPr/>
        <w:t>com</w:t>
      </w:r>
      <w:r>
        <w:rPr>
          <w:spacing w:val="-5"/>
        </w:rPr>
        <w:t> </w:t>
      </w:r>
      <w:r>
        <w:rPr/>
        <w:t>palavras</w:t>
      </w:r>
      <w:r>
        <w:rPr>
          <w:spacing w:val="-5"/>
        </w:rPr>
        <w:t> </w:t>
      </w:r>
      <w:r>
        <w:rPr/>
        <w:t>conhecidas</w:t>
      </w:r>
      <w:r>
        <w:rPr>
          <w:spacing w:val="-5"/>
        </w:rPr>
        <w:t> </w:t>
      </w:r>
      <w:r>
        <w:rPr/>
        <w:t>como</w:t>
      </w:r>
      <w:r>
        <w:rPr>
          <w:spacing w:val="-4"/>
        </w:rPr>
        <w:t> </w:t>
      </w:r>
      <w:r>
        <w:rPr>
          <w:i/>
        </w:rPr>
        <w:t>stop-words</w:t>
      </w:r>
      <w:r>
        <w:rPr/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 w:after="1"/>
        <w:rPr>
          <w:sz w:val="20"/>
        </w:rPr>
      </w:pPr>
    </w:p>
    <w:tbl>
      <w:tblPr>
        <w:tblW w:w="0" w:type="auto"/>
        <w:jc w:val="left"/>
        <w:tblInd w:w="7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67"/>
        <w:gridCol w:w="4567"/>
      </w:tblGrid>
      <w:tr>
        <w:trPr>
          <w:trHeight w:val="356" w:hRule="atLeast"/>
        </w:trPr>
        <w:tc>
          <w:tcPr>
            <w:tcW w:w="4567" w:type="dxa"/>
          </w:tcPr>
          <w:p>
            <w:pPr>
              <w:pStyle w:val="TableParagraph"/>
              <w:spacing w:line="240" w:lineRule="auto" w:before="26"/>
              <w:ind w:left="1374"/>
              <w:rPr>
                <w:sz w:val="24"/>
              </w:rPr>
            </w:pPr>
            <w:r>
              <w:rPr>
                <w:sz w:val="24"/>
              </w:rPr>
              <w:t>Símbolos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positivos</w:t>
            </w:r>
          </w:p>
        </w:tc>
        <w:tc>
          <w:tcPr>
            <w:tcW w:w="4567" w:type="dxa"/>
          </w:tcPr>
          <w:p>
            <w:pPr>
              <w:pStyle w:val="TableParagraph"/>
              <w:spacing w:line="240" w:lineRule="auto" w:before="26"/>
              <w:ind w:left="1350"/>
              <w:rPr>
                <w:sz w:val="24"/>
              </w:rPr>
            </w:pPr>
            <w:r>
              <w:rPr>
                <w:sz w:val="24"/>
              </w:rPr>
              <w:t>Símbolos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negativos</w:t>
            </w:r>
          </w:p>
        </w:tc>
      </w:tr>
      <w:tr>
        <w:trPr>
          <w:trHeight w:val="468" w:hRule="atLeast"/>
        </w:trPr>
        <w:tc>
          <w:tcPr>
            <w:tcW w:w="4567" w:type="dxa"/>
            <w:tcBorders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567" w:type="dxa"/>
            <w:tcBorders>
              <w:bottom w:val="nil"/>
            </w:tcBorders>
          </w:tcPr>
          <w:p>
            <w:pPr>
              <w:pStyle w:val="TableParagraph"/>
              <w:spacing w:line="240" w:lineRule="auto" w:before="157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#-|,</w:t>
            </w:r>
            <w:r>
              <w:rPr>
                <w:rFonts w:ascii="Courier New"/>
                <w:spacing w:val="-4"/>
                <w:sz w:val="24"/>
              </w:rPr>
              <w:t> </w:t>
            </w:r>
            <w:r>
              <w:rPr>
                <w:rFonts w:ascii="Courier New"/>
                <w:sz w:val="24"/>
              </w:rPr>
              <w:t>(:-,</w:t>
            </w:r>
            <w:r>
              <w:rPr>
                <w:rFonts w:ascii="Courier New"/>
                <w:spacing w:val="-4"/>
                <w:sz w:val="24"/>
              </w:rPr>
              <w:t> </w:t>
            </w:r>
            <w:r>
              <w:rPr>
                <w:rFonts w:ascii="Courier New"/>
                <w:sz w:val="24"/>
              </w:rPr>
              <w:t>(:-&amp;,</w:t>
            </w:r>
            <w:r>
              <w:rPr>
                <w:rFonts w:ascii="Courier New"/>
                <w:spacing w:val="-4"/>
                <w:sz w:val="24"/>
              </w:rPr>
              <w:t> </w:t>
            </w:r>
            <w:r>
              <w:rPr>
                <w:rFonts w:ascii="Courier New"/>
                <w:sz w:val="24"/>
              </w:rPr>
              <w:t>(:-(,</w:t>
            </w:r>
            <w:r>
              <w:rPr>
                <w:rFonts w:ascii="Courier New"/>
                <w:spacing w:val="-4"/>
                <w:sz w:val="24"/>
              </w:rPr>
              <w:t> </w:t>
            </w:r>
            <w:r>
              <w:rPr>
                <w:rFonts w:ascii="Courier New"/>
                <w:sz w:val="24"/>
              </w:rPr>
              <w:t>(t_t),</w:t>
            </w:r>
          </w:p>
        </w:tc>
      </w:tr>
      <w:tr>
        <w:trPr>
          <w:trHeight w:val="390" w:hRule="atLeast"/>
        </w:trPr>
        <w:tc>
          <w:tcPr>
            <w:tcW w:w="4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9" w:lineRule="exact" w:before="111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:-),</w:t>
            </w:r>
            <w:r>
              <w:rPr>
                <w:rFonts w:ascii="Courier New"/>
                <w:spacing w:val="-4"/>
                <w:sz w:val="24"/>
              </w:rPr>
              <w:t> </w:t>
            </w:r>
            <w:r>
              <w:rPr>
                <w:rFonts w:ascii="Courier New"/>
                <w:sz w:val="24"/>
              </w:rPr>
              <w:t>:),</w:t>
            </w:r>
            <w:r>
              <w:rPr>
                <w:rFonts w:ascii="Courier New"/>
                <w:spacing w:val="-3"/>
                <w:sz w:val="24"/>
              </w:rPr>
              <w:t> </w:t>
            </w:r>
            <w:r>
              <w:rPr>
                <w:rFonts w:ascii="Courier New"/>
                <w:sz w:val="24"/>
              </w:rPr>
              <w:t>(-:,</w:t>
            </w:r>
            <w:r>
              <w:rPr>
                <w:rFonts w:ascii="Courier New"/>
                <w:spacing w:val="-3"/>
                <w:sz w:val="24"/>
              </w:rPr>
              <w:t> </w:t>
            </w:r>
            <w:r>
              <w:rPr>
                <w:rFonts w:ascii="Courier New"/>
                <w:sz w:val="24"/>
              </w:rPr>
              <w:t>(:,</w:t>
            </w:r>
            <w:r>
              <w:rPr>
                <w:rFonts w:ascii="Courier New"/>
                <w:spacing w:val="-3"/>
                <w:sz w:val="24"/>
              </w:rPr>
              <w:t> </w:t>
            </w:r>
            <w:r>
              <w:rPr>
                <w:rFonts w:ascii="Courier New"/>
                <w:sz w:val="24"/>
              </w:rPr>
              <w:t>B-),</w:t>
            </w:r>
            <w:r>
              <w:rPr>
                <w:rFonts w:ascii="Courier New"/>
                <w:spacing w:val="-4"/>
                <w:sz w:val="24"/>
              </w:rPr>
              <w:t> </w:t>
            </w:r>
            <w:r>
              <w:rPr>
                <w:rFonts w:ascii="Courier New"/>
                <w:sz w:val="24"/>
              </w:rPr>
              <w:t>;-),</w:t>
            </w:r>
          </w:p>
        </w:tc>
        <w:tc>
          <w:tcPr>
            <w:tcW w:w="4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 w:before="48"/>
              <w:rPr>
                <w:rFonts w:ascii="Courier New" w:hAnsi="Courier New"/>
                <w:sz w:val="24"/>
              </w:rPr>
            </w:pPr>
            <w:r>
              <w:rPr>
                <w:rFonts w:ascii="Courier New" w:hAnsi="Courier New"/>
                <w:sz w:val="24"/>
              </w:rPr>
              <w:t>8-(,</w:t>
            </w:r>
            <w:r>
              <w:rPr>
                <w:rFonts w:ascii="Courier New" w:hAnsi="Courier New"/>
                <w:spacing w:val="-4"/>
                <w:sz w:val="24"/>
              </w:rPr>
              <w:t> </w:t>
            </w:r>
            <w:r>
              <w:rPr>
                <w:rFonts w:ascii="Courier New" w:hAnsi="Courier New"/>
                <w:sz w:val="24"/>
              </w:rPr>
              <w:t>8o|,</w:t>
            </w:r>
            <w:r>
              <w:rPr>
                <w:rFonts w:ascii="Courier New" w:hAnsi="Courier New"/>
                <w:spacing w:val="-3"/>
                <w:sz w:val="24"/>
              </w:rPr>
              <w:t> </w:t>
            </w:r>
            <w:r>
              <w:rPr>
                <w:rFonts w:ascii="Courier New" w:hAnsi="Courier New"/>
                <w:sz w:val="24"/>
              </w:rPr>
              <w:t>:$,</w:t>
            </w:r>
            <w:r>
              <w:rPr>
                <w:rFonts w:ascii="Courier New" w:hAnsi="Courier New"/>
                <w:spacing w:val="-3"/>
                <w:sz w:val="24"/>
              </w:rPr>
              <w:t> </w:t>
            </w:r>
            <w:r>
              <w:rPr>
                <w:rFonts w:ascii="Courier New" w:hAnsi="Courier New"/>
                <w:sz w:val="24"/>
              </w:rPr>
              <w:t>:’(,</w:t>
            </w:r>
            <w:r>
              <w:rPr>
                <w:rFonts w:ascii="Courier New" w:hAnsi="Courier New"/>
                <w:spacing w:val="-4"/>
                <w:sz w:val="24"/>
              </w:rPr>
              <w:t> </w:t>
            </w:r>
            <w:r>
              <w:rPr>
                <w:rFonts w:ascii="Courier New" w:hAnsi="Courier New"/>
                <w:sz w:val="24"/>
              </w:rPr>
              <w:t>:’-(,</w:t>
            </w:r>
            <w:r>
              <w:rPr>
                <w:rFonts w:ascii="Courier New" w:hAnsi="Courier New"/>
                <w:spacing w:val="-3"/>
                <w:sz w:val="24"/>
              </w:rPr>
              <w:t> </w:t>
            </w:r>
            <w:r>
              <w:rPr>
                <w:rFonts w:ascii="Courier New" w:hAnsi="Courier New"/>
                <w:sz w:val="24"/>
              </w:rPr>
              <w:t>:(,</w:t>
            </w:r>
          </w:p>
        </w:tc>
      </w:tr>
      <w:tr>
        <w:trPr>
          <w:trHeight w:val="358" w:hRule="atLeast"/>
        </w:trPr>
        <w:tc>
          <w:tcPr>
            <w:tcW w:w="4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9" w:lineRule="exact" w:before="79"/>
              <w:rPr>
                <w:rFonts w:ascii="Courier New" w:hAnsi="Courier New"/>
                <w:sz w:val="24"/>
              </w:rPr>
            </w:pPr>
            <w:r>
              <w:rPr>
                <w:rFonts w:ascii="Courier New" w:hAnsi="Courier New"/>
                <w:sz w:val="24"/>
              </w:rPr>
              <w:t>;),(^_^),</w:t>
            </w:r>
            <w:r>
              <w:rPr>
                <w:rFonts w:ascii="Courier New" w:hAnsi="Courier New"/>
                <w:spacing w:val="-5"/>
                <w:sz w:val="24"/>
              </w:rPr>
              <w:t> </w:t>
            </w:r>
            <w:r>
              <w:rPr>
                <w:rFonts w:ascii="Courier New" w:hAnsi="Courier New"/>
                <w:sz w:val="24"/>
              </w:rPr>
              <w:t>(^_~),</w:t>
            </w:r>
            <w:r>
              <w:rPr>
                <w:rFonts w:ascii="Courier New" w:hAnsi="Courier New"/>
                <w:spacing w:val="-5"/>
                <w:sz w:val="24"/>
              </w:rPr>
              <w:t> </w:t>
            </w:r>
            <w:r>
              <w:rPr>
                <w:rFonts w:ascii="Courier New" w:hAnsi="Courier New"/>
                <w:sz w:val="24"/>
              </w:rPr>
              <w:t>$:’-),</w:t>
            </w:r>
            <w:r>
              <w:rPr>
                <w:rFonts w:ascii="Courier New" w:hAnsi="Courier New"/>
                <w:spacing w:val="-5"/>
                <w:sz w:val="24"/>
              </w:rPr>
              <w:t> </w:t>
            </w:r>
            <w:r>
              <w:rPr>
                <w:rFonts w:ascii="Courier New" w:hAnsi="Courier New"/>
                <w:sz w:val="24"/>
              </w:rPr>
              <w:t>:-],</w:t>
            </w:r>
          </w:p>
        </w:tc>
        <w:tc>
          <w:tcPr>
            <w:tcW w:w="4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 w:before="16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:-$,</w:t>
            </w:r>
            <w:r>
              <w:rPr>
                <w:rFonts w:ascii="Courier New"/>
                <w:spacing w:val="-4"/>
                <w:sz w:val="24"/>
              </w:rPr>
              <w:t> </w:t>
            </w:r>
            <w:r>
              <w:rPr>
                <w:rFonts w:ascii="Courier New"/>
                <w:sz w:val="24"/>
              </w:rPr>
              <w:t>:-&amp;,</w:t>
            </w:r>
            <w:r>
              <w:rPr>
                <w:rFonts w:ascii="Courier New"/>
                <w:spacing w:val="-3"/>
                <w:sz w:val="24"/>
              </w:rPr>
              <w:t> </w:t>
            </w:r>
            <w:r>
              <w:rPr>
                <w:rFonts w:ascii="Courier New"/>
                <w:sz w:val="24"/>
              </w:rPr>
              <w:t>:-(,</w:t>
            </w:r>
            <w:r>
              <w:rPr>
                <w:rFonts w:ascii="Courier New"/>
                <w:spacing w:val="-4"/>
                <w:sz w:val="24"/>
              </w:rPr>
              <w:t> </w:t>
            </w:r>
            <w:r>
              <w:rPr>
                <w:rFonts w:ascii="Courier New"/>
                <w:sz w:val="24"/>
              </w:rPr>
              <w:t>:-/,</w:t>
            </w:r>
            <w:r>
              <w:rPr>
                <w:rFonts w:ascii="Courier New"/>
                <w:spacing w:val="-3"/>
                <w:sz w:val="24"/>
              </w:rPr>
              <w:t> </w:t>
            </w:r>
            <w:r>
              <w:rPr>
                <w:rFonts w:ascii="Courier New"/>
                <w:sz w:val="24"/>
              </w:rPr>
              <w:t>:-&lt;,</w:t>
            </w:r>
            <w:r>
              <w:rPr>
                <w:rFonts w:ascii="Courier New"/>
                <w:spacing w:val="-4"/>
                <w:sz w:val="24"/>
              </w:rPr>
              <w:t> </w:t>
            </w:r>
            <w:r>
              <w:rPr>
                <w:rFonts w:ascii="Courier New"/>
                <w:sz w:val="24"/>
              </w:rPr>
              <w:t>:-&gt;,</w:t>
            </w:r>
          </w:p>
        </w:tc>
      </w:tr>
      <w:tr>
        <w:trPr>
          <w:trHeight w:val="358" w:hRule="atLeast"/>
        </w:trPr>
        <w:tc>
          <w:tcPr>
            <w:tcW w:w="4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9" w:lineRule="exact" w:before="79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:-d,</w:t>
            </w:r>
            <w:r>
              <w:rPr>
                <w:rFonts w:ascii="Courier New"/>
                <w:spacing w:val="-4"/>
                <w:sz w:val="24"/>
              </w:rPr>
              <w:t> </w:t>
            </w:r>
            <w:r>
              <w:rPr>
                <w:rFonts w:ascii="Courier New"/>
                <w:sz w:val="24"/>
              </w:rPr>
              <w:t>:&amp;gt;,</w:t>
            </w:r>
            <w:r>
              <w:rPr>
                <w:rFonts w:ascii="Courier New"/>
                <w:spacing w:val="-4"/>
                <w:sz w:val="24"/>
              </w:rPr>
              <w:t> </w:t>
            </w:r>
            <w:r>
              <w:rPr>
                <w:rFonts w:ascii="Courier New"/>
                <w:sz w:val="24"/>
              </w:rPr>
              <w:t>:d,</w:t>
            </w:r>
            <w:r>
              <w:rPr>
                <w:rFonts w:ascii="Courier New"/>
                <w:spacing w:val="-4"/>
                <w:sz w:val="24"/>
              </w:rPr>
              <w:t> </w:t>
            </w:r>
            <w:r>
              <w:rPr>
                <w:rFonts w:ascii="Courier New"/>
                <w:sz w:val="24"/>
              </w:rPr>
              <w:t>;-d,</w:t>
            </w:r>
            <w:r>
              <w:rPr>
                <w:rFonts w:ascii="Courier New"/>
                <w:spacing w:val="-4"/>
                <w:sz w:val="24"/>
              </w:rPr>
              <w:t> </w:t>
            </w:r>
            <w:r>
              <w:rPr>
                <w:rFonts w:ascii="Courier New"/>
                <w:sz w:val="24"/>
              </w:rPr>
              <w:t>;&amp;gt;,</w:t>
            </w:r>
          </w:p>
        </w:tc>
        <w:tc>
          <w:tcPr>
            <w:tcW w:w="4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 w:before="16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:-@,</w:t>
            </w:r>
            <w:r>
              <w:rPr>
                <w:rFonts w:ascii="Courier New"/>
                <w:spacing w:val="-4"/>
                <w:sz w:val="24"/>
              </w:rPr>
              <w:t> </w:t>
            </w:r>
            <w:r>
              <w:rPr>
                <w:rFonts w:ascii="Courier New"/>
                <w:sz w:val="24"/>
              </w:rPr>
              <w:t>:-c,</w:t>
            </w:r>
            <w:r>
              <w:rPr>
                <w:rFonts w:ascii="Courier New"/>
                <w:spacing w:val="-3"/>
                <w:sz w:val="24"/>
              </w:rPr>
              <w:t> </w:t>
            </w:r>
            <w:r>
              <w:rPr>
                <w:rFonts w:ascii="Courier New"/>
                <w:sz w:val="24"/>
              </w:rPr>
              <w:t>:-p,</w:t>
            </w:r>
            <w:r>
              <w:rPr>
                <w:rFonts w:ascii="Courier New"/>
                <w:spacing w:val="-4"/>
                <w:sz w:val="24"/>
              </w:rPr>
              <w:t> </w:t>
            </w:r>
            <w:r>
              <w:rPr>
                <w:rFonts w:ascii="Courier New"/>
                <w:sz w:val="24"/>
              </w:rPr>
              <w:t>:-s,</w:t>
            </w:r>
            <w:r>
              <w:rPr>
                <w:rFonts w:ascii="Courier New"/>
                <w:spacing w:val="-3"/>
                <w:sz w:val="24"/>
              </w:rPr>
              <w:t> </w:t>
            </w:r>
            <w:r>
              <w:rPr>
                <w:rFonts w:ascii="Courier New"/>
                <w:sz w:val="24"/>
              </w:rPr>
              <w:t>:-x,</w:t>
            </w:r>
            <w:r>
              <w:rPr>
                <w:rFonts w:ascii="Courier New"/>
                <w:spacing w:val="-4"/>
                <w:sz w:val="24"/>
              </w:rPr>
              <w:t> </w:t>
            </w:r>
            <w:r>
              <w:rPr>
                <w:rFonts w:ascii="Courier New"/>
                <w:sz w:val="24"/>
              </w:rPr>
              <w:t>:-|,</w:t>
            </w:r>
          </w:p>
        </w:tc>
      </w:tr>
      <w:tr>
        <w:trPr>
          <w:trHeight w:val="358" w:hRule="atLeast"/>
        </w:trPr>
        <w:tc>
          <w:tcPr>
            <w:tcW w:w="4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9" w:lineRule="exact" w:before="79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;],</w:t>
            </w:r>
            <w:r>
              <w:rPr>
                <w:rFonts w:ascii="Courier New"/>
                <w:spacing w:val="-3"/>
                <w:sz w:val="24"/>
              </w:rPr>
              <w:t> </w:t>
            </w:r>
            <w:r>
              <w:rPr>
                <w:rFonts w:ascii="Courier New"/>
                <w:sz w:val="24"/>
              </w:rPr>
              <w:t>=)</w:t>
            </w:r>
          </w:p>
        </w:tc>
        <w:tc>
          <w:tcPr>
            <w:tcW w:w="4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 w:before="16"/>
              <w:ind w:right="-15"/>
              <w:rPr>
                <w:rFonts w:ascii="Courier New" w:hAnsi="Courier New"/>
                <w:sz w:val="24"/>
              </w:rPr>
            </w:pPr>
            <w:r>
              <w:rPr>
                <w:rFonts w:ascii="Courier New" w:hAnsi="Courier New"/>
                <w:sz w:val="24"/>
              </w:rPr>
              <w:t>:-||,</w:t>
            </w:r>
            <w:r>
              <w:rPr>
                <w:rFonts w:ascii="Courier New" w:hAnsi="Courier New"/>
                <w:spacing w:val="-6"/>
                <w:sz w:val="24"/>
              </w:rPr>
              <w:t> </w:t>
            </w:r>
            <w:r>
              <w:rPr>
                <w:rFonts w:ascii="Courier New" w:hAnsi="Courier New"/>
                <w:sz w:val="24"/>
              </w:rPr>
              <w:t>:/,</w:t>
            </w:r>
            <w:r>
              <w:rPr>
                <w:rFonts w:ascii="Courier New" w:hAnsi="Courier New"/>
                <w:spacing w:val="-6"/>
                <w:sz w:val="24"/>
              </w:rPr>
              <w:t> </w:t>
            </w:r>
            <w:r>
              <w:rPr>
                <w:rFonts w:ascii="Courier New" w:hAnsi="Courier New"/>
                <w:sz w:val="24"/>
              </w:rPr>
              <w:t>:&lt;,</w:t>
            </w:r>
            <w:r>
              <w:rPr>
                <w:rFonts w:ascii="Courier New" w:hAnsi="Courier New"/>
                <w:spacing w:val="-6"/>
                <w:sz w:val="24"/>
              </w:rPr>
              <w:t> </w:t>
            </w:r>
            <w:r>
              <w:rPr>
                <w:rFonts w:ascii="Courier New" w:hAnsi="Courier New"/>
                <w:sz w:val="24"/>
              </w:rPr>
              <w:t>:@,</w:t>
            </w:r>
            <w:r>
              <w:rPr>
                <w:rFonts w:ascii="Courier New" w:hAnsi="Courier New"/>
                <w:spacing w:val="-5"/>
                <w:sz w:val="24"/>
              </w:rPr>
              <w:t> </w:t>
            </w:r>
            <w:r>
              <w:rPr>
                <w:rFonts w:ascii="Courier New" w:hAnsi="Courier New"/>
                <w:sz w:val="24"/>
              </w:rPr>
              <w:t>:[,</w:t>
            </w:r>
            <w:r>
              <w:rPr>
                <w:rFonts w:ascii="Courier New" w:hAnsi="Courier New"/>
                <w:spacing w:val="-6"/>
                <w:sz w:val="24"/>
              </w:rPr>
              <w:t> </w:t>
            </w:r>
            <w:r>
              <w:rPr>
                <w:rFonts w:ascii="Courier New" w:hAnsi="Courier New"/>
                <w:sz w:val="24"/>
              </w:rPr>
              <w:t>:‘-(,</w:t>
            </w:r>
            <w:r>
              <w:rPr>
                <w:rFonts w:ascii="Courier New" w:hAnsi="Courier New"/>
                <w:spacing w:val="-6"/>
                <w:sz w:val="24"/>
              </w:rPr>
              <w:t> </w:t>
            </w:r>
            <w:r>
              <w:rPr>
                <w:rFonts w:ascii="Courier New" w:hAnsi="Courier New"/>
                <w:sz w:val="24"/>
              </w:rPr>
              <w:t>:o,</w:t>
            </w:r>
          </w:p>
        </w:tc>
      </w:tr>
      <w:tr>
        <w:trPr>
          <w:trHeight w:val="573" w:hRule="atLeast"/>
        </w:trPr>
        <w:tc>
          <w:tcPr>
            <w:tcW w:w="4567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2"/>
              </w:rPr>
            </w:pPr>
          </w:p>
        </w:tc>
        <w:tc>
          <w:tcPr>
            <w:tcW w:w="4567" w:type="dxa"/>
            <w:tcBorders>
              <w:top w:val="nil"/>
            </w:tcBorders>
          </w:tcPr>
          <w:p>
            <w:pPr>
              <w:pStyle w:val="TableParagraph"/>
              <w:spacing w:line="240" w:lineRule="auto" w:before="16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P,</w:t>
            </w:r>
            <w:r>
              <w:rPr>
                <w:rFonts w:ascii="Courier New"/>
                <w:spacing w:val="-3"/>
                <w:sz w:val="24"/>
              </w:rPr>
              <w:t> </w:t>
            </w:r>
            <w:r>
              <w:rPr>
                <w:rFonts w:ascii="Courier New"/>
                <w:sz w:val="24"/>
              </w:rPr>
              <w:t>:|,</w:t>
            </w:r>
            <w:r>
              <w:rPr>
                <w:rFonts w:ascii="Courier New"/>
                <w:spacing w:val="-3"/>
                <w:sz w:val="24"/>
              </w:rPr>
              <w:t> </w:t>
            </w:r>
            <w:r>
              <w:rPr>
                <w:rFonts w:ascii="Courier New"/>
                <w:sz w:val="24"/>
              </w:rPr>
              <w:t>=(,</w:t>
            </w:r>
            <w:r>
              <w:rPr>
                <w:rFonts w:ascii="Courier New"/>
                <w:spacing w:val="-3"/>
                <w:sz w:val="24"/>
              </w:rPr>
              <w:t> </w:t>
            </w:r>
            <w:r>
              <w:rPr>
                <w:rFonts w:ascii="Courier New"/>
                <w:sz w:val="24"/>
              </w:rPr>
              <w:t>=p,</w:t>
            </w:r>
            <w:r>
              <w:rPr>
                <w:rFonts w:ascii="Courier New"/>
                <w:spacing w:val="-3"/>
                <w:sz w:val="24"/>
              </w:rPr>
              <w:t> </w:t>
            </w:r>
            <w:r>
              <w:rPr>
                <w:rFonts w:ascii="Courier New"/>
                <w:sz w:val="24"/>
              </w:rPr>
              <w:t>&gt;:(,</w:t>
            </w:r>
            <w:r>
              <w:rPr>
                <w:rFonts w:ascii="Courier New"/>
                <w:spacing w:val="-3"/>
                <w:sz w:val="24"/>
              </w:rPr>
              <w:t> </w:t>
            </w:r>
            <w:r>
              <w:rPr>
                <w:rFonts w:ascii="Courier New"/>
                <w:sz w:val="24"/>
              </w:rPr>
              <w:t>^o),</w:t>
            </w:r>
            <w:r>
              <w:rPr>
                <w:rFonts w:ascii="Courier New"/>
                <w:spacing w:val="-3"/>
                <w:sz w:val="24"/>
              </w:rPr>
              <w:t> </w:t>
            </w:r>
            <w:r>
              <w:rPr>
                <w:rFonts w:ascii="Courier New"/>
                <w:sz w:val="24"/>
              </w:rPr>
              <w:t>:((</w:t>
            </w:r>
          </w:p>
        </w:tc>
      </w:tr>
    </w:tbl>
    <w:p>
      <w:pPr>
        <w:pStyle w:val="BodyText"/>
        <w:spacing w:before="157"/>
        <w:ind w:left="1456"/>
      </w:pPr>
      <w:r>
        <w:rPr/>
        <w:t>Tabela</w:t>
      </w:r>
      <w:r>
        <w:rPr>
          <w:spacing w:val="-6"/>
        </w:rPr>
        <w:t> </w:t>
      </w:r>
      <w:r>
        <w:rPr/>
        <w:t>2.4:</w:t>
      </w:r>
      <w:r>
        <w:rPr>
          <w:spacing w:val="9"/>
        </w:rPr>
        <w:t> </w:t>
      </w:r>
      <w:r>
        <w:rPr/>
        <w:t>Símbolos</w:t>
      </w:r>
      <w:r>
        <w:rPr>
          <w:spacing w:val="-5"/>
        </w:rPr>
        <w:t> </w:t>
      </w:r>
      <w:r>
        <w:rPr/>
        <w:t>que</w:t>
      </w:r>
      <w:r>
        <w:rPr>
          <w:spacing w:val="-6"/>
        </w:rPr>
        <w:t> </w:t>
      </w:r>
      <w:r>
        <w:rPr/>
        <w:t>denotam</w:t>
      </w:r>
      <w:r>
        <w:rPr>
          <w:spacing w:val="-5"/>
        </w:rPr>
        <w:t> </w:t>
      </w:r>
      <w:r>
        <w:rPr/>
        <w:t>emoção</w:t>
      </w:r>
      <w:r>
        <w:rPr>
          <w:spacing w:val="-5"/>
        </w:rPr>
        <w:t> </w:t>
      </w:r>
      <w:r>
        <w:rPr/>
        <w:t>comumente</w:t>
      </w:r>
      <w:r>
        <w:rPr>
          <w:spacing w:val="-5"/>
        </w:rPr>
        <w:t> </w:t>
      </w:r>
      <w:r>
        <w:rPr/>
        <w:t>encontrados</w:t>
      </w:r>
      <w:r>
        <w:rPr>
          <w:spacing w:val="-6"/>
        </w:rPr>
        <w:t> </w:t>
      </w:r>
      <w:r>
        <w:rPr/>
        <w:t>em</w:t>
      </w:r>
      <w:r>
        <w:rPr>
          <w:spacing w:val="-5"/>
        </w:rPr>
        <w:t> </w:t>
      </w:r>
      <w:r>
        <w:rPr>
          <w:i/>
        </w:rPr>
        <w:t>tweets</w:t>
      </w:r>
      <w:r>
        <w:rPr/>
        <w:t>.</w:t>
      </w:r>
    </w:p>
    <w:p>
      <w:pPr>
        <w:pStyle w:val="BodyText"/>
        <w:rPr>
          <w:sz w:val="28"/>
        </w:rPr>
      </w:pPr>
    </w:p>
    <w:p>
      <w:pPr>
        <w:pStyle w:val="BodyText"/>
        <w:spacing w:before="4"/>
        <w:rPr>
          <w:sz w:val="26"/>
        </w:rPr>
      </w:pPr>
    </w:p>
    <w:p>
      <w:pPr>
        <w:pStyle w:val="Heading3"/>
        <w:numPr>
          <w:ilvl w:val="2"/>
          <w:numId w:val="16"/>
        </w:numPr>
        <w:tabs>
          <w:tab w:pos="1574" w:val="left" w:leader="none"/>
          <w:tab w:pos="1575" w:val="left" w:leader="none"/>
        </w:tabs>
        <w:spacing w:line="240" w:lineRule="auto" w:before="0" w:after="0"/>
        <w:ind w:left="1574" w:right="0" w:hanging="862"/>
        <w:jc w:val="left"/>
      </w:pPr>
      <w:r>
        <w:rPr/>
        <w:t>Conjuntos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dados</w:t>
      </w:r>
    </w:p>
    <w:p>
      <w:pPr>
        <w:pStyle w:val="BodyText"/>
        <w:spacing w:line="312" w:lineRule="auto" w:before="265"/>
        <w:ind w:left="713" w:right="1698" w:firstLine="351"/>
        <w:jc w:val="both"/>
      </w:pPr>
      <w:r>
        <w:rPr/>
        <w:t>Os experimentos realizados neste capítulo utilizaram dos conjuntos de </w:t>
      </w:r>
      <w:r>
        <w:rPr>
          <w:i/>
        </w:rPr>
        <w:t>tweets</w:t>
      </w:r>
      <w:r>
        <w:rPr/>
        <w:t>:</w:t>
      </w:r>
      <w:r>
        <w:rPr>
          <w:spacing w:val="1"/>
        </w:rPr>
        <w:t> </w:t>
      </w:r>
      <w:r>
        <w:rPr>
          <w:i/>
        </w:rPr>
        <w:t>Sanders,</w:t>
      </w:r>
      <w:r>
        <w:rPr>
          <w:i/>
          <w:spacing w:val="1"/>
        </w:rPr>
        <w:t> </w:t>
      </w:r>
      <w:r>
        <w:rPr>
          <w:i/>
        </w:rPr>
        <w:t>Stanford, Debate Obama-McCain e Reforma da Saúde</w:t>
      </w:r>
      <w:r>
        <w:rPr/>
        <w:t>. Tais conjuntos são consiederados re-</w:t>
      </w:r>
      <w:r>
        <w:rPr>
          <w:spacing w:val="1"/>
        </w:rPr>
        <w:t> </w:t>
      </w:r>
      <w:r>
        <w:rPr/>
        <w:t>presentativos</w:t>
      </w:r>
      <w:r>
        <w:rPr>
          <w:spacing w:val="22"/>
        </w:rPr>
        <w:t> </w:t>
      </w:r>
      <w:r>
        <w:rPr/>
        <w:t>por</w:t>
      </w:r>
      <w:r>
        <w:rPr>
          <w:spacing w:val="23"/>
        </w:rPr>
        <w:t> </w:t>
      </w:r>
      <w:r>
        <w:rPr/>
        <w:t>serem</w:t>
      </w:r>
      <w:r>
        <w:rPr>
          <w:spacing w:val="23"/>
        </w:rPr>
        <w:t> </w:t>
      </w:r>
      <w:r>
        <w:rPr/>
        <w:t>obtidos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partir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diferentes</w:t>
      </w:r>
      <w:r>
        <w:rPr>
          <w:spacing w:val="23"/>
        </w:rPr>
        <w:t> </w:t>
      </w:r>
      <w:r>
        <w:rPr/>
        <w:t>assuntos</w:t>
      </w:r>
      <w:r>
        <w:rPr>
          <w:spacing w:val="23"/>
        </w:rPr>
        <w:t> </w:t>
      </w:r>
      <w:r>
        <w:rPr/>
        <w:t>(Hassan</w:t>
      </w:r>
      <w:r>
        <w:rPr>
          <w:spacing w:val="23"/>
        </w:rPr>
        <w:t> </w:t>
      </w:r>
      <w:r>
        <w:rPr/>
        <w:t>Saif</w:t>
      </w:r>
      <w:r>
        <w:rPr>
          <w:spacing w:val="22"/>
        </w:rPr>
        <w:t> </w:t>
      </w:r>
      <w:r>
        <w:rPr/>
        <w:t>&amp;</w:t>
      </w:r>
      <w:r>
        <w:rPr>
          <w:spacing w:val="23"/>
        </w:rPr>
        <w:t> </w:t>
      </w:r>
      <w:r>
        <w:rPr/>
        <w:t>Alani,</w:t>
      </w:r>
      <w:r>
        <w:rPr>
          <w:spacing w:val="23"/>
        </w:rPr>
        <w:t> </w:t>
      </w:r>
      <w:r>
        <w:rPr/>
        <w:t>2013)</w:t>
      </w:r>
      <w:r>
        <w:rPr>
          <w:spacing w:val="-57"/>
        </w:rPr>
        <w:t> </w:t>
      </w:r>
      <w:r>
        <w:rPr/>
        <w:t>e estarem disponíveis publicamente. Tais conjuntos de dados foram escolhidos por viabilizar</w:t>
      </w:r>
      <w:r>
        <w:rPr>
          <w:spacing w:val="1"/>
        </w:rPr>
        <w:t> </w:t>
      </w:r>
      <w:r>
        <w:rPr/>
        <w:t>estudos</w:t>
      </w:r>
      <w:r>
        <w:rPr>
          <w:spacing w:val="-2"/>
        </w:rPr>
        <w:t> </w:t>
      </w:r>
      <w:r>
        <w:rPr/>
        <w:t>comparativos.</w:t>
      </w:r>
    </w:p>
    <w:p>
      <w:pPr>
        <w:pStyle w:val="BodyText"/>
        <w:spacing w:before="4"/>
        <w:rPr>
          <w:sz w:val="38"/>
        </w:rPr>
      </w:pPr>
    </w:p>
    <w:p>
      <w:pPr>
        <w:pStyle w:val="Heading5"/>
        <w:numPr>
          <w:ilvl w:val="3"/>
          <w:numId w:val="20"/>
        </w:numPr>
        <w:tabs>
          <w:tab w:pos="1610" w:val="left" w:leader="none"/>
          <w:tab w:pos="1611" w:val="left" w:leader="none"/>
        </w:tabs>
        <w:spacing w:line="240" w:lineRule="auto" w:before="0" w:after="0"/>
        <w:ind w:left="1610" w:right="0" w:hanging="898"/>
        <w:jc w:val="left"/>
      </w:pPr>
      <w:bookmarkStart w:name="_TOC_250024" w:id="12"/>
      <w:bookmarkEnd w:id="12"/>
      <w:r>
        <w:rPr/>
        <w:t>Sanders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BodyText"/>
        <w:spacing w:line="307" w:lineRule="auto"/>
        <w:ind w:left="713" w:right="1698" w:firstLine="351"/>
        <w:jc w:val="both"/>
      </w:pPr>
      <w:r>
        <w:rPr/>
        <w:t>O conjunto de </w:t>
      </w:r>
      <w:r>
        <w:rPr>
          <w:i/>
        </w:rPr>
        <w:t>tweets Sanders</w:t>
      </w:r>
      <w:r>
        <w:rPr>
          <w:color w:val="0000B3"/>
          <w:vertAlign w:val="superscript"/>
        </w:rPr>
        <w:t>10</w:t>
      </w:r>
      <w:r>
        <w:rPr>
          <w:color w:val="0000B3"/>
          <w:vertAlign w:val="baseline"/>
        </w:rPr>
        <w:t> </w:t>
      </w:r>
      <w:r>
        <w:rPr>
          <w:vertAlign w:val="baseline"/>
        </w:rPr>
        <w:t>consiste de mensagens manualmente anotadas por espe-</w:t>
      </w:r>
      <w:r>
        <w:rPr>
          <w:spacing w:val="1"/>
          <w:vertAlign w:val="baseline"/>
        </w:rPr>
        <w:t> </w:t>
      </w:r>
      <w:r>
        <w:rPr>
          <w:vertAlign w:val="baseline"/>
        </w:rPr>
        <w:t>cialistas, coletadas a partir de quatro termos de busca:</w:t>
      </w:r>
      <w:r>
        <w:rPr>
          <w:spacing w:val="1"/>
          <w:vertAlign w:val="baseline"/>
        </w:rPr>
        <w:t> </w:t>
      </w:r>
      <w:r>
        <w:rPr>
          <w:i/>
          <w:vertAlign w:val="baseline"/>
        </w:rPr>
        <w:t>@apple, </w:t>
      </w:r>
      <w:r>
        <w:rPr>
          <w:rFonts w:ascii="Cambria" w:hAnsi="Cambria"/>
          <w:vertAlign w:val="baseline"/>
        </w:rPr>
        <w:t>#</w:t>
      </w:r>
      <w:r>
        <w:rPr>
          <w:i/>
          <w:vertAlign w:val="baseline"/>
        </w:rPr>
        <w:t>google, </w:t>
      </w:r>
      <w:r>
        <w:rPr>
          <w:rFonts w:ascii="Cambria" w:hAnsi="Cambria"/>
          <w:vertAlign w:val="baseline"/>
        </w:rPr>
        <w:t>#</w:t>
      </w:r>
      <w:r>
        <w:rPr>
          <w:i/>
          <w:vertAlign w:val="baseline"/>
        </w:rPr>
        <w:t>microsoft, and</w:t>
      </w:r>
      <w:r>
        <w:rPr>
          <w:i/>
          <w:spacing w:val="1"/>
          <w:vertAlign w:val="baseline"/>
        </w:rPr>
        <w:t> </w:t>
      </w:r>
      <w:r>
        <w:rPr>
          <w:rFonts w:ascii="Cambria" w:hAnsi="Cambria"/>
          <w:vertAlign w:val="baseline"/>
        </w:rPr>
        <w:t>#</w:t>
      </w:r>
      <w:r>
        <w:rPr>
          <w:i/>
          <w:vertAlign w:val="baseline"/>
        </w:rPr>
        <w:t>twitter</w:t>
      </w:r>
      <w:r>
        <w:rPr>
          <w:vertAlign w:val="baseline"/>
        </w:rPr>
        <w:t>.</w:t>
      </w:r>
      <w:r>
        <w:rPr>
          <w:spacing w:val="9"/>
          <w:vertAlign w:val="baseline"/>
        </w:rPr>
        <w:t> </w:t>
      </w:r>
      <w:r>
        <w:rPr>
          <w:vertAlign w:val="baseline"/>
        </w:rPr>
        <w:t>Cada</w:t>
      </w:r>
      <w:r>
        <w:rPr>
          <w:spacing w:val="-7"/>
          <w:vertAlign w:val="baseline"/>
        </w:rPr>
        <w:t> </w:t>
      </w:r>
      <w:r>
        <w:rPr>
          <w:i/>
          <w:vertAlign w:val="baseline"/>
        </w:rPr>
        <w:t>tweet</w:t>
      </w:r>
      <w:r>
        <w:rPr>
          <w:i/>
          <w:spacing w:val="-4"/>
          <w:vertAlign w:val="baseline"/>
        </w:rPr>
        <w:t> </w:t>
      </w:r>
      <w:r>
        <w:rPr>
          <w:vertAlign w:val="baseline"/>
        </w:rPr>
        <w:t>tem</w:t>
      </w:r>
      <w:r>
        <w:rPr>
          <w:spacing w:val="-8"/>
          <w:vertAlign w:val="baseline"/>
        </w:rPr>
        <w:t> </w:t>
      </w:r>
      <w:r>
        <w:rPr>
          <w:vertAlign w:val="baseline"/>
        </w:rPr>
        <w:t>um</w:t>
      </w:r>
      <w:r>
        <w:rPr>
          <w:spacing w:val="-8"/>
          <w:vertAlign w:val="baseline"/>
        </w:rPr>
        <w:t> </w:t>
      </w:r>
      <w:r>
        <w:rPr>
          <w:vertAlign w:val="baseline"/>
        </w:rPr>
        <w:t>rótulo</w:t>
      </w:r>
      <w:r>
        <w:rPr>
          <w:spacing w:val="-7"/>
          <w:vertAlign w:val="baseline"/>
        </w:rPr>
        <w:t> </w:t>
      </w:r>
      <w:r>
        <w:rPr>
          <w:vertAlign w:val="baseline"/>
        </w:rPr>
        <w:t>de</w:t>
      </w:r>
      <w:r>
        <w:rPr>
          <w:spacing w:val="-8"/>
          <w:vertAlign w:val="baseline"/>
        </w:rPr>
        <w:t> </w:t>
      </w:r>
      <w:r>
        <w:rPr>
          <w:vertAlign w:val="baseline"/>
        </w:rPr>
        <w:t>sentimentos:</w:t>
      </w:r>
      <w:r>
        <w:rPr>
          <w:spacing w:val="9"/>
          <w:vertAlign w:val="baseline"/>
        </w:rPr>
        <w:t> </w:t>
      </w:r>
      <w:r>
        <w:rPr>
          <w:vertAlign w:val="baseline"/>
        </w:rPr>
        <w:t>positivo,</w:t>
      </w:r>
      <w:r>
        <w:rPr>
          <w:spacing w:val="-7"/>
          <w:vertAlign w:val="baseline"/>
        </w:rPr>
        <w:t> </w:t>
      </w:r>
      <w:r>
        <w:rPr>
          <w:vertAlign w:val="baseline"/>
        </w:rPr>
        <w:t>neutro,</w:t>
      </w:r>
      <w:r>
        <w:rPr>
          <w:spacing w:val="-7"/>
          <w:vertAlign w:val="baseline"/>
        </w:rPr>
        <w:t> </w:t>
      </w:r>
      <w:r>
        <w:rPr>
          <w:vertAlign w:val="baseline"/>
        </w:rPr>
        <w:t>ou</w:t>
      </w:r>
      <w:r>
        <w:rPr>
          <w:spacing w:val="-7"/>
          <w:vertAlign w:val="baseline"/>
        </w:rPr>
        <w:t> </w:t>
      </w:r>
      <w:r>
        <w:rPr>
          <w:vertAlign w:val="baseline"/>
        </w:rPr>
        <w:t>negativo,</w:t>
      </w:r>
      <w:r>
        <w:rPr>
          <w:spacing w:val="-7"/>
          <w:vertAlign w:val="baseline"/>
        </w:rPr>
        <w:t> </w:t>
      </w:r>
      <w:r>
        <w:rPr>
          <w:vertAlign w:val="baseline"/>
        </w:rPr>
        <w:t>e</w:t>
      </w:r>
      <w:r>
        <w:rPr>
          <w:spacing w:val="-8"/>
          <w:vertAlign w:val="baseline"/>
        </w:rPr>
        <w:t> </w:t>
      </w:r>
      <w:r>
        <w:rPr>
          <w:vertAlign w:val="baseline"/>
        </w:rPr>
        <w:t>irrelevante.</w:t>
      </w:r>
      <w:r>
        <w:rPr>
          <w:spacing w:val="-57"/>
          <w:vertAlign w:val="baseline"/>
        </w:rPr>
        <w:t> </w:t>
      </w:r>
      <w:r>
        <w:rPr>
          <w:vertAlign w:val="baseline"/>
        </w:rPr>
        <w:t>A</w:t>
      </w:r>
      <w:r>
        <w:rPr>
          <w:spacing w:val="-2"/>
          <w:vertAlign w:val="baseline"/>
        </w:rPr>
        <w:t> </w:t>
      </w:r>
      <w:r>
        <w:rPr>
          <w:vertAlign w:val="baseline"/>
        </w:rPr>
        <w:t>Tabela</w:t>
      </w:r>
      <w:r>
        <w:rPr>
          <w:spacing w:val="-2"/>
          <w:vertAlign w:val="baseline"/>
        </w:rPr>
        <w:t> </w:t>
      </w:r>
      <w:r>
        <w:rPr>
          <w:color w:val="0000B3"/>
          <w:vertAlign w:val="baseline"/>
        </w:rPr>
        <w:t>2.5</w:t>
      </w:r>
      <w:r>
        <w:rPr>
          <w:color w:val="0000B3"/>
          <w:spacing w:val="-2"/>
          <w:vertAlign w:val="baseline"/>
        </w:rPr>
        <w:t> </w:t>
      </w:r>
      <w:r>
        <w:rPr>
          <w:vertAlign w:val="baseline"/>
        </w:rPr>
        <w:t>apresenta</w:t>
      </w:r>
      <w:r>
        <w:rPr>
          <w:spacing w:val="-1"/>
          <w:vertAlign w:val="baseline"/>
        </w:rPr>
        <w:t> </w:t>
      </w:r>
      <w:r>
        <w:rPr>
          <w:vertAlign w:val="baseline"/>
        </w:rPr>
        <w:t>o</w:t>
      </w:r>
      <w:r>
        <w:rPr>
          <w:spacing w:val="-2"/>
          <w:vertAlign w:val="baseline"/>
        </w:rPr>
        <w:t> </w:t>
      </w:r>
      <w:r>
        <w:rPr>
          <w:vertAlign w:val="baseline"/>
        </w:rPr>
        <w:t>número</w:t>
      </w:r>
      <w:r>
        <w:rPr>
          <w:spacing w:val="-2"/>
          <w:vertAlign w:val="baseline"/>
        </w:rPr>
        <w:t> </w:t>
      </w:r>
      <w:r>
        <w:rPr>
          <w:vertAlign w:val="baseline"/>
        </w:rPr>
        <w:t>de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tweets</w:t>
      </w:r>
      <w:r>
        <w:rPr>
          <w:i/>
          <w:spacing w:val="-2"/>
          <w:vertAlign w:val="baseline"/>
        </w:rPr>
        <w:t> </w:t>
      </w:r>
      <w:r>
        <w:rPr>
          <w:vertAlign w:val="baseline"/>
        </w:rPr>
        <w:t>de</w:t>
      </w:r>
      <w:r>
        <w:rPr>
          <w:spacing w:val="-2"/>
          <w:vertAlign w:val="baseline"/>
        </w:rPr>
        <w:t> </w:t>
      </w:r>
      <w:r>
        <w:rPr>
          <w:vertAlign w:val="baseline"/>
        </w:rPr>
        <w:t>cada</w:t>
      </w:r>
      <w:r>
        <w:rPr>
          <w:spacing w:val="-2"/>
          <w:vertAlign w:val="baseline"/>
        </w:rPr>
        <w:t> </w:t>
      </w:r>
      <w:r>
        <w:rPr>
          <w:vertAlign w:val="baseline"/>
        </w:rPr>
        <w:t>tópico</w:t>
      </w:r>
      <w:r>
        <w:rPr>
          <w:spacing w:val="-1"/>
          <w:vertAlign w:val="baseline"/>
        </w:rPr>
        <w:t> </w:t>
      </w:r>
      <w:r>
        <w:rPr>
          <w:vertAlign w:val="baseline"/>
        </w:rPr>
        <w:t>e</w:t>
      </w:r>
      <w:r>
        <w:rPr>
          <w:spacing w:val="-2"/>
          <w:vertAlign w:val="baseline"/>
        </w:rPr>
        <w:t> </w:t>
      </w:r>
      <w:r>
        <w:rPr>
          <w:vertAlign w:val="baseline"/>
        </w:rPr>
        <w:t>classe: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</w:p>
    <w:tbl>
      <w:tblPr>
        <w:tblW w:w="0" w:type="auto"/>
        <w:jc w:val="left"/>
        <w:tblInd w:w="7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90"/>
        <w:gridCol w:w="1690"/>
        <w:gridCol w:w="1582"/>
        <w:gridCol w:w="1778"/>
        <w:gridCol w:w="2797"/>
      </w:tblGrid>
      <w:tr>
        <w:trPr>
          <w:trHeight w:val="286" w:hRule="atLeast"/>
        </w:trPr>
        <w:tc>
          <w:tcPr>
            <w:tcW w:w="1190" w:type="dxa"/>
          </w:tcPr>
          <w:p>
            <w:pPr>
              <w:pStyle w:val="TableParagraph"/>
              <w:spacing w:line="253" w:lineRule="exact"/>
              <w:ind w:left="100" w:right="92"/>
              <w:jc w:val="center"/>
              <w:rPr>
                <w:sz w:val="24"/>
              </w:rPr>
            </w:pPr>
            <w:r>
              <w:rPr>
                <w:sz w:val="24"/>
              </w:rPr>
              <w:t>Tópico</w:t>
            </w:r>
          </w:p>
        </w:tc>
        <w:tc>
          <w:tcPr>
            <w:tcW w:w="1690" w:type="dxa"/>
          </w:tcPr>
          <w:p>
            <w:pPr>
              <w:pStyle w:val="TableParagraph"/>
              <w:spacing w:line="253" w:lineRule="exact"/>
              <w:ind w:left="97" w:right="90"/>
              <w:jc w:val="center"/>
              <w:rPr>
                <w:sz w:val="24"/>
              </w:rPr>
            </w:pPr>
            <w:r>
              <w:rPr>
                <w:sz w:val="24"/>
              </w:rPr>
              <w:t>Classe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Positiva</w:t>
            </w:r>
          </w:p>
        </w:tc>
        <w:tc>
          <w:tcPr>
            <w:tcW w:w="1582" w:type="dxa"/>
          </w:tcPr>
          <w:p>
            <w:pPr>
              <w:pStyle w:val="TableParagraph"/>
              <w:spacing w:line="253" w:lineRule="exact"/>
              <w:ind w:left="101" w:right="94"/>
              <w:jc w:val="center"/>
              <w:rPr>
                <w:sz w:val="24"/>
              </w:rPr>
            </w:pPr>
            <w:r>
              <w:rPr>
                <w:sz w:val="24"/>
              </w:rPr>
              <w:t>Classe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Neutra</w:t>
            </w:r>
          </w:p>
        </w:tc>
        <w:tc>
          <w:tcPr>
            <w:tcW w:w="1778" w:type="dxa"/>
          </w:tcPr>
          <w:p>
            <w:pPr>
              <w:pStyle w:val="TableParagraph"/>
              <w:spacing w:line="253" w:lineRule="exact"/>
              <w:ind w:left="96" w:right="90"/>
              <w:jc w:val="center"/>
              <w:rPr>
                <w:sz w:val="24"/>
              </w:rPr>
            </w:pPr>
            <w:r>
              <w:rPr>
                <w:sz w:val="24"/>
              </w:rPr>
              <w:t>Classe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Negativa</w:t>
            </w:r>
          </w:p>
        </w:tc>
        <w:tc>
          <w:tcPr>
            <w:tcW w:w="2797" w:type="dxa"/>
          </w:tcPr>
          <w:p>
            <w:pPr>
              <w:pStyle w:val="TableParagraph"/>
              <w:spacing w:line="253" w:lineRule="exact"/>
              <w:ind w:left="97" w:right="92"/>
              <w:jc w:val="center"/>
              <w:rPr>
                <w:sz w:val="24"/>
              </w:rPr>
            </w:pPr>
            <w:r>
              <w:rPr>
                <w:sz w:val="24"/>
              </w:rPr>
              <w:t>Termo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busca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Twitter</w:t>
            </w:r>
          </w:p>
        </w:tc>
      </w:tr>
      <w:tr>
        <w:trPr>
          <w:trHeight w:val="286" w:hRule="atLeast"/>
        </w:trPr>
        <w:tc>
          <w:tcPr>
            <w:tcW w:w="1190" w:type="dxa"/>
          </w:tcPr>
          <w:p>
            <w:pPr>
              <w:pStyle w:val="TableParagraph"/>
              <w:spacing w:line="253" w:lineRule="exact"/>
              <w:ind w:left="100" w:right="92"/>
              <w:jc w:val="center"/>
              <w:rPr>
                <w:sz w:val="24"/>
              </w:rPr>
            </w:pPr>
            <w:r>
              <w:rPr>
                <w:sz w:val="24"/>
              </w:rPr>
              <w:t>Apple</w:t>
            </w:r>
          </w:p>
        </w:tc>
        <w:tc>
          <w:tcPr>
            <w:tcW w:w="1690" w:type="dxa"/>
          </w:tcPr>
          <w:p>
            <w:pPr>
              <w:pStyle w:val="TableParagraph"/>
              <w:spacing w:line="253" w:lineRule="exact"/>
              <w:ind w:left="97" w:right="90"/>
              <w:jc w:val="center"/>
              <w:rPr>
                <w:sz w:val="24"/>
              </w:rPr>
            </w:pPr>
            <w:r>
              <w:rPr>
                <w:sz w:val="24"/>
              </w:rPr>
              <w:t>191</w:t>
            </w:r>
          </w:p>
        </w:tc>
        <w:tc>
          <w:tcPr>
            <w:tcW w:w="1582" w:type="dxa"/>
          </w:tcPr>
          <w:p>
            <w:pPr>
              <w:pStyle w:val="TableParagraph"/>
              <w:spacing w:line="253" w:lineRule="exact"/>
              <w:ind w:left="101" w:right="94"/>
              <w:jc w:val="center"/>
              <w:rPr>
                <w:sz w:val="24"/>
              </w:rPr>
            </w:pPr>
            <w:r>
              <w:rPr>
                <w:sz w:val="24"/>
              </w:rPr>
              <w:t>581</w:t>
            </w:r>
          </w:p>
        </w:tc>
        <w:tc>
          <w:tcPr>
            <w:tcW w:w="1778" w:type="dxa"/>
          </w:tcPr>
          <w:p>
            <w:pPr>
              <w:pStyle w:val="TableParagraph"/>
              <w:spacing w:line="253" w:lineRule="exact"/>
              <w:ind w:left="96" w:right="90"/>
              <w:jc w:val="center"/>
              <w:rPr>
                <w:sz w:val="24"/>
              </w:rPr>
            </w:pPr>
            <w:r>
              <w:rPr>
                <w:sz w:val="24"/>
              </w:rPr>
              <w:t>377</w:t>
            </w:r>
          </w:p>
        </w:tc>
        <w:tc>
          <w:tcPr>
            <w:tcW w:w="2797" w:type="dxa"/>
          </w:tcPr>
          <w:p>
            <w:pPr>
              <w:pStyle w:val="TableParagraph"/>
              <w:spacing w:line="255" w:lineRule="exact"/>
              <w:ind w:left="97" w:right="92"/>
              <w:jc w:val="center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@apple</w:t>
            </w:r>
          </w:p>
        </w:tc>
      </w:tr>
      <w:tr>
        <w:trPr>
          <w:trHeight w:val="286" w:hRule="atLeast"/>
        </w:trPr>
        <w:tc>
          <w:tcPr>
            <w:tcW w:w="1190" w:type="dxa"/>
          </w:tcPr>
          <w:p>
            <w:pPr>
              <w:pStyle w:val="TableParagraph"/>
              <w:spacing w:line="253" w:lineRule="exact"/>
              <w:ind w:left="100" w:right="92"/>
              <w:jc w:val="center"/>
              <w:rPr>
                <w:sz w:val="24"/>
              </w:rPr>
            </w:pPr>
            <w:r>
              <w:rPr>
                <w:sz w:val="24"/>
              </w:rPr>
              <w:t>Google</w:t>
            </w:r>
          </w:p>
        </w:tc>
        <w:tc>
          <w:tcPr>
            <w:tcW w:w="1690" w:type="dxa"/>
          </w:tcPr>
          <w:p>
            <w:pPr>
              <w:pStyle w:val="TableParagraph"/>
              <w:spacing w:line="253" w:lineRule="exact"/>
              <w:ind w:left="97" w:right="90"/>
              <w:jc w:val="center"/>
              <w:rPr>
                <w:sz w:val="24"/>
              </w:rPr>
            </w:pPr>
            <w:r>
              <w:rPr>
                <w:sz w:val="24"/>
              </w:rPr>
              <w:t>218</w:t>
            </w:r>
          </w:p>
        </w:tc>
        <w:tc>
          <w:tcPr>
            <w:tcW w:w="1582" w:type="dxa"/>
          </w:tcPr>
          <w:p>
            <w:pPr>
              <w:pStyle w:val="TableParagraph"/>
              <w:spacing w:line="253" w:lineRule="exact"/>
              <w:ind w:left="101" w:right="94"/>
              <w:jc w:val="center"/>
              <w:rPr>
                <w:sz w:val="24"/>
              </w:rPr>
            </w:pPr>
            <w:r>
              <w:rPr>
                <w:sz w:val="24"/>
              </w:rPr>
              <w:t>604</w:t>
            </w:r>
          </w:p>
        </w:tc>
        <w:tc>
          <w:tcPr>
            <w:tcW w:w="1778" w:type="dxa"/>
          </w:tcPr>
          <w:p>
            <w:pPr>
              <w:pStyle w:val="TableParagraph"/>
              <w:spacing w:line="253" w:lineRule="exact"/>
              <w:ind w:left="96" w:right="90"/>
              <w:jc w:val="center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  <w:tc>
          <w:tcPr>
            <w:tcW w:w="2797" w:type="dxa"/>
          </w:tcPr>
          <w:p>
            <w:pPr>
              <w:pStyle w:val="TableParagraph"/>
              <w:spacing w:line="255" w:lineRule="exact"/>
              <w:ind w:left="97" w:right="92"/>
              <w:jc w:val="center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#google</w:t>
            </w:r>
          </w:p>
        </w:tc>
      </w:tr>
      <w:tr>
        <w:trPr>
          <w:trHeight w:val="286" w:hRule="atLeast"/>
        </w:trPr>
        <w:tc>
          <w:tcPr>
            <w:tcW w:w="1190" w:type="dxa"/>
          </w:tcPr>
          <w:p>
            <w:pPr>
              <w:pStyle w:val="TableParagraph"/>
              <w:spacing w:line="253" w:lineRule="exact"/>
              <w:ind w:left="100" w:right="92"/>
              <w:jc w:val="center"/>
              <w:rPr>
                <w:sz w:val="24"/>
              </w:rPr>
            </w:pPr>
            <w:r>
              <w:rPr>
                <w:sz w:val="24"/>
              </w:rPr>
              <w:t>Microsoft</w:t>
            </w:r>
          </w:p>
        </w:tc>
        <w:tc>
          <w:tcPr>
            <w:tcW w:w="1690" w:type="dxa"/>
          </w:tcPr>
          <w:p>
            <w:pPr>
              <w:pStyle w:val="TableParagraph"/>
              <w:spacing w:line="253" w:lineRule="exact"/>
              <w:ind w:left="97" w:right="90"/>
              <w:jc w:val="center"/>
              <w:rPr>
                <w:sz w:val="24"/>
              </w:rPr>
            </w:pPr>
            <w:r>
              <w:rPr>
                <w:sz w:val="24"/>
              </w:rPr>
              <w:t>93</w:t>
            </w:r>
          </w:p>
        </w:tc>
        <w:tc>
          <w:tcPr>
            <w:tcW w:w="1582" w:type="dxa"/>
          </w:tcPr>
          <w:p>
            <w:pPr>
              <w:pStyle w:val="TableParagraph"/>
              <w:spacing w:line="253" w:lineRule="exact"/>
              <w:ind w:left="101" w:right="94"/>
              <w:jc w:val="center"/>
              <w:rPr>
                <w:sz w:val="24"/>
              </w:rPr>
            </w:pPr>
            <w:r>
              <w:rPr>
                <w:sz w:val="24"/>
              </w:rPr>
              <w:t>671</w:t>
            </w:r>
          </w:p>
        </w:tc>
        <w:tc>
          <w:tcPr>
            <w:tcW w:w="1778" w:type="dxa"/>
          </w:tcPr>
          <w:p>
            <w:pPr>
              <w:pStyle w:val="TableParagraph"/>
              <w:spacing w:line="253" w:lineRule="exact"/>
              <w:ind w:left="96" w:right="90"/>
              <w:jc w:val="center"/>
              <w:rPr>
                <w:sz w:val="24"/>
              </w:rPr>
            </w:pPr>
            <w:r>
              <w:rPr>
                <w:sz w:val="24"/>
              </w:rPr>
              <w:t>138</w:t>
            </w:r>
          </w:p>
        </w:tc>
        <w:tc>
          <w:tcPr>
            <w:tcW w:w="2797" w:type="dxa"/>
          </w:tcPr>
          <w:p>
            <w:pPr>
              <w:pStyle w:val="TableParagraph"/>
              <w:spacing w:line="255" w:lineRule="exact"/>
              <w:ind w:left="97" w:right="92"/>
              <w:jc w:val="center"/>
              <w:rPr>
                <w:rFonts w:ascii="Cambria"/>
                <w:sz w:val="24"/>
              </w:rPr>
            </w:pPr>
            <w:r>
              <w:rPr>
                <w:rFonts w:ascii="Cambria"/>
                <w:w w:val="110"/>
                <w:sz w:val="24"/>
              </w:rPr>
              <w:t>#microsoft</w:t>
            </w:r>
          </w:p>
        </w:tc>
      </w:tr>
      <w:tr>
        <w:trPr>
          <w:trHeight w:val="286" w:hRule="atLeast"/>
        </w:trPr>
        <w:tc>
          <w:tcPr>
            <w:tcW w:w="1190" w:type="dxa"/>
          </w:tcPr>
          <w:p>
            <w:pPr>
              <w:pStyle w:val="TableParagraph"/>
              <w:spacing w:line="253" w:lineRule="exact"/>
              <w:ind w:left="100" w:right="92"/>
              <w:jc w:val="center"/>
              <w:rPr>
                <w:sz w:val="24"/>
              </w:rPr>
            </w:pPr>
            <w:r>
              <w:rPr>
                <w:sz w:val="24"/>
              </w:rPr>
              <w:t>Twitter</w:t>
            </w:r>
          </w:p>
        </w:tc>
        <w:tc>
          <w:tcPr>
            <w:tcW w:w="1690" w:type="dxa"/>
          </w:tcPr>
          <w:p>
            <w:pPr>
              <w:pStyle w:val="TableParagraph"/>
              <w:spacing w:line="253" w:lineRule="exact"/>
              <w:ind w:left="97" w:right="90"/>
              <w:jc w:val="center"/>
              <w:rPr>
                <w:sz w:val="24"/>
              </w:rPr>
            </w:pPr>
            <w:r>
              <w:rPr>
                <w:sz w:val="24"/>
              </w:rPr>
              <w:t>68</w:t>
            </w:r>
          </w:p>
        </w:tc>
        <w:tc>
          <w:tcPr>
            <w:tcW w:w="1582" w:type="dxa"/>
          </w:tcPr>
          <w:p>
            <w:pPr>
              <w:pStyle w:val="TableParagraph"/>
              <w:spacing w:line="253" w:lineRule="exact"/>
              <w:ind w:left="101" w:right="94"/>
              <w:jc w:val="center"/>
              <w:rPr>
                <w:sz w:val="24"/>
              </w:rPr>
            </w:pPr>
            <w:r>
              <w:rPr>
                <w:sz w:val="24"/>
              </w:rPr>
              <w:t>647</w:t>
            </w:r>
          </w:p>
        </w:tc>
        <w:tc>
          <w:tcPr>
            <w:tcW w:w="1778" w:type="dxa"/>
          </w:tcPr>
          <w:p>
            <w:pPr>
              <w:pStyle w:val="TableParagraph"/>
              <w:spacing w:line="253" w:lineRule="exact"/>
              <w:ind w:left="96" w:right="90"/>
              <w:jc w:val="center"/>
              <w:rPr>
                <w:sz w:val="24"/>
              </w:rPr>
            </w:pPr>
            <w:r>
              <w:rPr>
                <w:sz w:val="24"/>
              </w:rPr>
              <w:t>78</w:t>
            </w:r>
          </w:p>
        </w:tc>
        <w:tc>
          <w:tcPr>
            <w:tcW w:w="2797" w:type="dxa"/>
          </w:tcPr>
          <w:p>
            <w:pPr>
              <w:pStyle w:val="TableParagraph"/>
              <w:spacing w:line="255" w:lineRule="exact"/>
              <w:ind w:left="91" w:right="92"/>
              <w:jc w:val="center"/>
              <w:rPr>
                <w:rFonts w:ascii="Cambria"/>
                <w:sz w:val="24"/>
              </w:rPr>
            </w:pPr>
            <w:r>
              <w:rPr>
                <w:rFonts w:ascii="Cambria"/>
                <w:w w:val="105"/>
                <w:sz w:val="24"/>
              </w:rPr>
              <w:t>#twitter</w:t>
            </w:r>
          </w:p>
        </w:tc>
      </w:tr>
    </w:tbl>
    <w:p>
      <w:pPr>
        <w:pStyle w:val="BodyText"/>
        <w:spacing w:before="157"/>
        <w:ind w:left="2746"/>
      </w:pPr>
      <w:r>
        <w:rPr/>
        <w:t>Tabela</w:t>
      </w:r>
      <w:r>
        <w:rPr>
          <w:spacing w:val="-8"/>
        </w:rPr>
        <w:t> </w:t>
      </w:r>
      <w:r>
        <w:rPr/>
        <w:t>2.5:</w:t>
      </w:r>
      <w:r>
        <w:rPr>
          <w:spacing w:val="6"/>
        </w:rPr>
        <w:t> </w:t>
      </w:r>
      <w:r>
        <w:rPr/>
        <w:t>Especificação</w:t>
      </w:r>
      <w:r>
        <w:rPr>
          <w:spacing w:val="-7"/>
        </w:rPr>
        <w:t> </w:t>
      </w:r>
      <w:r>
        <w:rPr/>
        <w:t>da</w:t>
      </w:r>
      <w:r>
        <w:rPr>
          <w:spacing w:val="-7"/>
        </w:rPr>
        <w:t> </w:t>
      </w:r>
      <w:r>
        <w:rPr/>
        <w:t>base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dados</w:t>
      </w:r>
      <w:r>
        <w:rPr>
          <w:spacing w:val="-7"/>
        </w:rPr>
        <w:t> </w:t>
      </w:r>
      <w:r>
        <w:rPr>
          <w:i/>
        </w:rPr>
        <w:t>Sanders</w:t>
      </w:r>
      <w:r>
        <w:rPr/>
        <w:t>.</w:t>
      </w:r>
    </w:p>
    <w:p>
      <w:pPr>
        <w:pStyle w:val="BodyText"/>
        <w:spacing w:before="1"/>
        <w:rPr>
          <w:sz w:val="15"/>
        </w:rPr>
      </w:pPr>
      <w:r>
        <w:rPr/>
        <w:pict>
          <v:shape style="position:absolute;margin-left:56.693001pt;margin-top:10.850162pt;width:181.45pt;height:.1pt;mso-position-horizontal-relative:page;mso-position-vertical-relative:paragraph;z-index:-15696896;mso-wrap-distance-left:0;mso-wrap-distance-right:0" coordorigin="1134,217" coordsize="3629,0" path="m1134,217l4762,217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before="0"/>
        <w:ind w:left="923" w:right="0" w:firstLine="0"/>
        <w:jc w:val="left"/>
        <w:rPr>
          <w:sz w:val="20"/>
        </w:rPr>
      </w:pPr>
      <w:r>
        <w:rPr>
          <w:position w:val="7"/>
          <w:sz w:val="14"/>
        </w:rPr>
        <w:t>10</w:t>
      </w:r>
      <w:r>
        <w:rPr>
          <w:sz w:val="20"/>
        </w:rPr>
        <w:t>Disponível para</w:t>
      </w:r>
      <w:r>
        <w:rPr>
          <w:spacing w:val="1"/>
          <w:sz w:val="20"/>
        </w:rPr>
        <w:t> </w:t>
      </w:r>
      <w:r>
        <w:rPr>
          <w:i/>
          <w:sz w:val="20"/>
        </w:rPr>
        <w:t>download</w:t>
      </w:r>
      <w:r>
        <w:rPr>
          <w:i/>
          <w:spacing w:val="8"/>
          <w:sz w:val="20"/>
        </w:rPr>
        <w:t> </w:t>
      </w:r>
      <w:r>
        <w:rPr>
          <w:sz w:val="20"/>
        </w:rPr>
        <w:t>em</w:t>
      </w:r>
      <w:r>
        <w:rPr>
          <w:spacing w:val="1"/>
          <w:sz w:val="20"/>
        </w:rPr>
        <w:t> </w:t>
      </w:r>
      <w:hyperlink r:id="rId249">
        <w:r>
          <w:rPr>
            <w:rFonts w:ascii="Courier New" w:hAnsi="Courier New"/>
            <w:color w:val="EC008C"/>
            <w:sz w:val="20"/>
          </w:rPr>
          <w:t>http://www.sananalytics.com</w:t>
        </w:r>
      </w:hyperlink>
      <w:r>
        <w:rPr>
          <w:sz w:val="20"/>
        </w:rPr>
        <w:t>, com</w:t>
      </w:r>
      <w:r>
        <w:rPr>
          <w:spacing w:val="1"/>
          <w:sz w:val="20"/>
        </w:rPr>
        <w:t> </w:t>
      </w:r>
      <w:r>
        <w:rPr>
          <w:sz w:val="20"/>
        </w:rPr>
        <w:t>último</w:t>
      </w:r>
      <w:r>
        <w:rPr>
          <w:spacing w:val="1"/>
          <w:sz w:val="20"/>
        </w:rPr>
        <w:t> </w:t>
      </w:r>
      <w:r>
        <w:rPr>
          <w:sz w:val="20"/>
        </w:rPr>
        <w:t>acesso</w:t>
      </w:r>
      <w:r>
        <w:rPr>
          <w:spacing w:val="1"/>
          <w:sz w:val="20"/>
        </w:rPr>
        <w:t> </w:t>
      </w:r>
      <w:r>
        <w:rPr>
          <w:sz w:val="20"/>
        </w:rPr>
        <w:t>em</w:t>
      </w:r>
      <w:r>
        <w:rPr>
          <w:spacing w:val="1"/>
          <w:sz w:val="20"/>
        </w:rPr>
        <w:t> </w:t>
      </w:r>
      <w:r>
        <w:rPr>
          <w:sz w:val="20"/>
        </w:rPr>
        <w:t>27</w:t>
      </w:r>
      <w:r>
        <w:rPr>
          <w:rFonts w:ascii="Calibri" w:hAnsi="Calibri"/>
          <w:i/>
          <w:sz w:val="20"/>
        </w:rPr>
        <w:t>/</w:t>
      </w:r>
      <w:r>
        <w:rPr>
          <w:sz w:val="20"/>
        </w:rPr>
        <w:t>08</w:t>
      </w:r>
      <w:r>
        <w:rPr>
          <w:rFonts w:ascii="Calibri" w:hAnsi="Calibri"/>
          <w:i/>
          <w:sz w:val="20"/>
        </w:rPr>
        <w:t>/</w:t>
      </w:r>
      <w:r>
        <w:rPr>
          <w:sz w:val="20"/>
        </w:rPr>
        <w:t>2015.</w:t>
      </w:r>
    </w:p>
    <w:p>
      <w:pPr>
        <w:spacing w:after="0"/>
        <w:jc w:val="left"/>
        <w:rPr>
          <w:sz w:val="20"/>
        </w:rPr>
        <w:sectPr>
          <w:pgSz w:w="11910" w:h="16840"/>
          <w:pgMar w:header="480" w:footer="557" w:top="780" w:bottom="740" w:left="420" w:right="0"/>
        </w:sectPr>
      </w:pPr>
    </w:p>
    <w:p>
      <w:pPr>
        <w:pStyle w:val="BodyText"/>
        <w:rPr>
          <w:sz w:val="15"/>
        </w:rPr>
      </w:pPr>
    </w:p>
    <w:p>
      <w:pPr>
        <w:pStyle w:val="Heading5"/>
        <w:numPr>
          <w:ilvl w:val="3"/>
          <w:numId w:val="20"/>
        </w:numPr>
        <w:tabs>
          <w:tab w:pos="2177" w:val="left" w:leader="none"/>
          <w:tab w:pos="2178" w:val="left" w:leader="none"/>
        </w:tabs>
        <w:spacing w:line="240" w:lineRule="auto" w:before="106" w:after="0"/>
        <w:ind w:left="2177" w:right="0" w:hanging="898"/>
        <w:jc w:val="left"/>
      </w:pPr>
      <w:bookmarkStart w:name="_TOC_250023" w:id="13"/>
      <w:bookmarkEnd w:id="13"/>
      <w:r>
        <w:rPr/>
        <w:t>Stanford</w:t>
      </w:r>
    </w:p>
    <w:p>
      <w:pPr>
        <w:pStyle w:val="BodyText"/>
        <w:spacing w:line="312" w:lineRule="auto" w:before="244"/>
        <w:ind w:left="1280" w:right="1131" w:firstLine="351"/>
        <w:jc w:val="both"/>
      </w:pPr>
      <w:r>
        <w:rPr/>
        <w:t>A base de dados </w:t>
      </w:r>
      <w:r>
        <w:rPr>
          <w:i/>
        </w:rPr>
        <w:t>Stanford </w:t>
      </w:r>
      <w:r>
        <w:rPr/>
        <w:t>(Go </w:t>
      </w:r>
      <w:r>
        <w:rPr>
          <w:i/>
        </w:rPr>
        <w:t>et al.</w:t>
      </w:r>
      <w:r>
        <w:rPr/>
        <w:t>, 2009) possui 1.600.000 </w:t>
      </w:r>
      <w:r>
        <w:rPr>
          <w:i/>
        </w:rPr>
        <w:t>tweets </w:t>
      </w:r>
      <w:r>
        <w:rPr/>
        <w:t>de treinamento.</w:t>
      </w:r>
      <w:r>
        <w:rPr>
          <w:spacing w:val="1"/>
        </w:rPr>
        <w:t> </w:t>
      </w:r>
      <w:r>
        <w:rPr/>
        <w:t>Pe-</w:t>
      </w:r>
      <w:r>
        <w:rPr>
          <w:spacing w:val="1"/>
        </w:rPr>
        <w:t> </w:t>
      </w:r>
      <w:r>
        <w:rPr/>
        <w:t>riodicamente, foram feitas consultas à base de dados do Twitter usando símbolos de emoções</w:t>
      </w:r>
      <w:r>
        <w:rPr>
          <w:spacing w:val="1"/>
        </w:rPr>
        <w:t> </w:t>
      </w:r>
      <w:r>
        <w:rPr/>
        <w:t>positivas – :) – e negativas – (: – . Depois de remover os </w:t>
      </w:r>
      <w:r>
        <w:rPr>
          <w:i/>
        </w:rPr>
        <w:t>retweets</w:t>
      </w:r>
      <w:r>
        <w:rPr/>
        <w:t>, os símbolos de emoção e</w:t>
      </w:r>
      <w:r>
        <w:rPr>
          <w:spacing w:val="1"/>
        </w:rPr>
        <w:t> </w:t>
      </w:r>
      <w:r>
        <w:rPr>
          <w:i/>
        </w:rPr>
        <w:t>tweets </w:t>
      </w:r>
      <w:r>
        <w:rPr/>
        <w:t>repetidos, restaram 800.000 </w:t>
      </w:r>
      <w:r>
        <w:rPr>
          <w:i/>
        </w:rPr>
        <w:t>tweets </w:t>
      </w:r>
      <w:r>
        <w:rPr/>
        <w:t>classificados em “positivos”, e 800.000 </w:t>
      </w:r>
      <w:r>
        <w:rPr>
          <w:i/>
        </w:rPr>
        <w:t>tweets </w:t>
      </w:r>
      <w:r>
        <w:rPr/>
        <w:t>clas-</w:t>
      </w:r>
      <w:r>
        <w:rPr>
          <w:spacing w:val="1"/>
        </w:rPr>
        <w:t> </w:t>
      </w:r>
      <w:r>
        <w:rPr/>
        <w:t>sificados em “negativos”.</w:t>
      </w:r>
      <w:r>
        <w:rPr>
          <w:spacing w:val="1"/>
        </w:rPr>
        <w:t> </w:t>
      </w:r>
      <w:r>
        <w:rPr/>
        <w:t>Em contraste com o conjunto de treinamento coletado a partir de</w:t>
      </w:r>
      <w:r>
        <w:rPr>
          <w:spacing w:val="1"/>
        </w:rPr>
        <w:t> </w:t>
      </w:r>
      <w:r>
        <w:rPr/>
        <w:t>emoções específicas, o conjunto de teste foi coletado a partir de nomes de produtos, compa-</w:t>
      </w:r>
      <w:r>
        <w:rPr>
          <w:spacing w:val="1"/>
        </w:rPr>
        <w:t> </w:t>
      </w:r>
      <w:r>
        <w:rPr/>
        <w:t>nhias e pessoas e foram manualmente anotados com o rótulo de classe. O conjunto de teste é</w:t>
      </w:r>
      <w:r>
        <w:rPr>
          <w:spacing w:val="1"/>
        </w:rPr>
        <w:t> </w:t>
      </w:r>
      <w:r>
        <w:rPr/>
        <w:t>composto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177</w:t>
      </w:r>
      <w:r>
        <w:rPr>
          <w:spacing w:val="-2"/>
        </w:rPr>
        <w:t> </w:t>
      </w:r>
      <w:r>
        <w:rPr>
          <w:i/>
        </w:rPr>
        <w:t>tweets</w:t>
      </w:r>
      <w:r>
        <w:rPr>
          <w:i/>
          <w:spacing w:val="-2"/>
        </w:rPr>
        <w:t> </w:t>
      </w:r>
      <w:r>
        <w:rPr/>
        <w:t>“negativos”</w:t>
      </w:r>
      <w:r>
        <w:rPr>
          <w:spacing w:val="-1"/>
        </w:rPr>
        <w:t> </w:t>
      </w:r>
      <w:r>
        <w:rPr/>
        <w:t>e</w:t>
      </w:r>
      <w:r>
        <w:rPr>
          <w:spacing w:val="-2"/>
        </w:rPr>
        <w:t> </w:t>
      </w:r>
      <w:r>
        <w:rPr/>
        <w:t>182</w:t>
      </w:r>
      <w:r>
        <w:rPr>
          <w:spacing w:val="-2"/>
        </w:rPr>
        <w:t> </w:t>
      </w:r>
      <w:r>
        <w:rPr>
          <w:i/>
        </w:rPr>
        <w:t>tweets</w:t>
      </w:r>
      <w:r>
        <w:rPr>
          <w:i/>
          <w:spacing w:val="-2"/>
        </w:rPr>
        <w:t> </w:t>
      </w:r>
      <w:r>
        <w:rPr/>
        <w:t>“positivos”.</w:t>
      </w:r>
    </w:p>
    <w:p>
      <w:pPr>
        <w:pStyle w:val="BodyText"/>
        <w:spacing w:before="3"/>
        <w:rPr>
          <w:sz w:val="30"/>
        </w:rPr>
      </w:pPr>
    </w:p>
    <w:p>
      <w:pPr>
        <w:pStyle w:val="Heading5"/>
        <w:numPr>
          <w:ilvl w:val="3"/>
          <w:numId w:val="20"/>
        </w:numPr>
        <w:tabs>
          <w:tab w:pos="2177" w:val="left" w:leader="none"/>
          <w:tab w:pos="2178" w:val="left" w:leader="none"/>
        </w:tabs>
        <w:spacing w:line="240" w:lineRule="auto" w:before="0" w:after="0"/>
        <w:ind w:left="2177" w:right="0" w:hanging="898"/>
        <w:jc w:val="left"/>
      </w:pPr>
      <w:bookmarkStart w:name="_TOC_250022" w:id="14"/>
      <w:r>
        <w:rPr/>
        <w:t>Debate</w:t>
      </w:r>
      <w:r>
        <w:rPr>
          <w:spacing w:val="-4"/>
        </w:rPr>
        <w:t> </w:t>
      </w:r>
      <w:r>
        <w:rPr/>
        <w:t>Obama-McCain</w:t>
      </w:r>
      <w:r>
        <w:rPr>
          <w:spacing w:val="-4"/>
        </w:rPr>
        <w:t> </w:t>
      </w:r>
      <w:r>
        <w:rPr/>
        <w:t>–</w:t>
      </w:r>
      <w:r>
        <w:rPr>
          <w:spacing w:val="-3"/>
        </w:rPr>
        <w:t> </w:t>
      </w:r>
      <w:bookmarkEnd w:id="14"/>
      <w:r>
        <w:rPr/>
        <w:t>OMD</w:t>
      </w:r>
    </w:p>
    <w:p>
      <w:pPr>
        <w:pStyle w:val="BodyText"/>
        <w:spacing w:line="312" w:lineRule="auto" w:before="244"/>
        <w:ind w:left="1280" w:right="1131" w:firstLine="351"/>
        <w:jc w:val="both"/>
      </w:pPr>
      <w:r>
        <w:rPr/>
        <w:t>O</w:t>
      </w:r>
      <w:r>
        <w:rPr>
          <w:spacing w:val="-15"/>
        </w:rPr>
        <w:t> </w:t>
      </w:r>
      <w:r>
        <w:rPr/>
        <w:t>banco</w:t>
      </w:r>
      <w:r>
        <w:rPr>
          <w:spacing w:val="-15"/>
        </w:rPr>
        <w:t> </w:t>
      </w:r>
      <w:r>
        <w:rPr/>
        <w:t>de</w:t>
      </w:r>
      <w:r>
        <w:rPr>
          <w:spacing w:val="-15"/>
        </w:rPr>
        <w:t> </w:t>
      </w:r>
      <w:r>
        <w:rPr/>
        <w:t>dados</w:t>
      </w:r>
      <w:r>
        <w:rPr>
          <w:spacing w:val="-14"/>
        </w:rPr>
        <w:t> </w:t>
      </w:r>
      <w:r>
        <w:rPr>
          <w:i/>
        </w:rPr>
        <w:t>Obama-McCain</w:t>
      </w:r>
      <w:r>
        <w:rPr>
          <w:i/>
          <w:spacing w:val="-15"/>
        </w:rPr>
        <w:t> </w:t>
      </w:r>
      <w:r>
        <w:rPr>
          <w:i/>
        </w:rPr>
        <w:t>Debate</w:t>
      </w:r>
      <w:r>
        <w:rPr>
          <w:i/>
          <w:spacing w:val="-15"/>
        </w:rPr>
        <w:t> </w:t>
      </w:r>
      <w:r>
        <w:rPr/>
        <w:t>foi</w:t>
      </w:r>
      <w:r>
        <w:rPr>
          <w:spacing w:val="-15"/>
        </w:rPr>
        <w:t> </w:t>
      </w:r>
      <w:r>
        <w:rPr/>
        <w:t>construído</w:t>
      </w:r>
      <w:r>
        <w:rPr>
          <w:spacing w:val="-14"/>
        </w:rPr>
        <w:t> </w:t>
      </w:r>
      <w:r>
        <w:rPr/>
        <w:t>a</w:t>
      </w:r>
      <w:r>
        <w:rPr>
          <w:spacing w:val="-15"/>
        </w:rPr>
        <w:t> </w:t>
      </w:r>
      <w:r>
        <w:rPr/>
        <w:t>partir</w:t>
      </w:r>
      <w:r>
        <w:rPr>
          <w:spacing w:val="-15"/>
        </w:rPr>
        <w:t> </w:t>
      </w:r>
      <w:r>
        <w:rPr/>
        <w:t>de</w:t>
      </w:r>
      <w:r>
        <w:rPr>
          <w:spacing w:val="-14"/>
        </w:rPr>
        <w:t> </w:t>
      </w:r>
      <w:r>
        <w:rPr/>
        <w:t>3.238</w:t>
      </w:r>
      <w:r>
        <w:rPr>
          <w:spacing w:val="-15"/>
        </w:rPr>
        <w:t> </w:t>
      </w:r>
      <w:r>
        <w:rPr>
          <w:i/>
        </w:rPr>
        <w:t>tweets</w:t>
      </w:r>
      <w:r>
        <w:rPr>
          <w:i/>
          <w:spacing w:val="-15"/>
        </w:rPr>
        <w:t> </w:t>
      </w:r>
      <w:r>
        <w:rPr/>
        <w:t>coletados</w:t>
      </w:r>
      <w:r>
        <w:rPr>
          <w:spacing w:val="-15"/>
        </w:rPr>
        <w:t> </w:t>
      </w:r>
      <w:r>
        <w:rPr/>
        <w:t>a</w:t>
      </w:r>
      <w:r>
        <w:rPr>
          <w:spacing w:val="-57"/>
        </w:rPr>
        <w:t> </w:t>
      </w:r>
      <w:r>
        <w:rPr/>
        <w:t>partir</w:t>
      </w:r>
      <w:r>
        <w:rPr>
          <w:spacing w:val="-15"/>
        </w:rPr>
        <w:t> </w:t>
      </w:r>
      <w:r>
        <w:rPr/>
        <w:t>do</w:t>
      </w:r>
      <w:r>
        <w:rPr>
          <w:spacing w:val="-15"/>
        </w:rPr>
        <w:t> </w:t>
      </w:r>
      <w:r>
        <w:rPr/>
        <w:t>primeiro</w:t>
      </w:r>
      <w:r>
        <w:rPr>
          <w:spacing w:val="-14"/>
        </w:rPr>
        <w:t> </w:t>
      </w:r>
      <w:r>
        <w:rPr/>
        <w:t>debate</w:t>
      </w:r>
      <w:r>
        <w:rPr>
          <w:spacing w:val="-15"/>
        </w:rPr>
        <w:t> </w:t>
      </w:r>
      <w:r>
        <w:rPr/>
        <w:t>presidencial</w:t>
      </w:r>
      <w:r>
        <w:rPr>
          <w:spacing w:val="-14"/>
        </w:rPr>
        <w:t> </w:t>
      </w:r>
      <w:r>
        <w:rPr/>
        <w:t>televisionado</w:t>
      </w:r>
      <w:r>
        <w:rPr>
          <w:spacing w:val="-15"/>
        </w:rPr>
        <w:t> </w:t>
      </w:r>
      <w:r>
        <w:rPr/>
        <w:t>nos</w:t>
      </w:r>
      <w:r>
        <w:rPr>
          <w:spacing w:val="-14"/>
        </w:rPr>
        <w:t> </w:t>
      </w:r>
      <w:r>
        <w:rPr/>
        <w:t>Estados</w:t>
      </w:r>
      <w:r>
        <w:rPr>
          <w:spacing w:val="-15"/>
        </w:rPr>
        <w:t> </w:t>
      </w:r>
      <w:r>
        <w:rPr/>
        <w:t>Unidos</w:t>
      </w:r>
      <w:r>
        <w:rPr>
          <w:spacing w:val="-14"/>
        </w:rPr>
        <w:t> </w:t>
      </w:r>
      <w:r>
        <w:rPr/>
        <w:t>em</w:t>
      </w:r>
      <w:r>
        <w:rPr>
          <w:spacing w:val="-15"/>
        </w:rPr>
        <w:t> </w:t>
      </w:r>
      <w:r>
        <w:rPr/>
        <w:t>2.008</w:t>
      </w:r>
      <w:r>
        <w:rPr>
          <w:spacing w:val="-14"/>
        </w:rPr>
        <w:t> </w:t>
      </w:r>
      <w:r>
        <w:rPr/>
        <w:t>(Diakopoulos</w:t>
      </w:r>
      <w:r>
        <w:rPr>
          <w:spacing w:val="-58"/>
        </w:rPr>
        <w:t> </w:t>
      </w:r>
      <w:r>
        <w:rPr/>
        <w:t>&amp;</w:t>
      </w:r>
      <w:r>
        <w:rPr>
          <w:spacing w:val="25"/>
        </w:rPr>
        <w:t> </w:t>
      </w:r>
      <w:r>
        <w:rPr/>
        <w:t>Shamma,</w:t>
      </w:r>
      <w:r>
        <w:rPr>
          <w:spacing w:val="24"/>
        </w:rPr>
        <w:t> </w:t>
      </w:r>
      <w:r>
        <w:rPr/>
        <w:t>2010).</w:t>
      </w:r>
      <w:r>
        <w:rPr>
          <w:spacing w:val="35"/>
        </w:rPr>
        <w:t> </w:t>
      </w:r>
      <w:r>
        <w:rPr/>
        <w:t>Os</w:t>
      </w:r>
      <w:r>
        <w:rPr>
          <w:spacing w:val="26"/>
        </w:rPr>
        <w:t> </w:t>
      </w:r>
      <w:r>
        <w:rPr/>
        <w:t>rótulos</w:t>
      </w:r>
      <w:r>
        <w:rPr>
          <w:spacing w:val="24"/>
        </w:rPr>
        <w:t> </w:t>
      </w:r>
      <w:r>
        <w:rPr/>
        <w:t>de</w:t>
      </w:r>
      <w:r>
        <w:rPr>
          <w:spacing w:val="25"/>
        </w:rPr>
        <w:t> </w:t>
      </w:r>
      <w:r>
        <w:rPr/>
        <w:t>classe</w:t>
      </w:r>
      <w:r>
        <w:rPr>
          <w:spacing w:val="26"/>
        </w:rPr>
        <w:t> </w:t>
      </w:r>
      <w:r>
        <w:rPr/>
        <w:t>destes</w:t>
      </w:r>
      <w:r>
        <w:rPr>
          <w:spacing w:val="24"/>
        </w:rPr>
        <w:t> </w:t>
      </w:r>
      <w:r>
        <w:rPr>
          <w:i/>
        </w:rPr>
        <w:t>tweets</w:t>
      </w:r>
      <w:r>
        <w:rPr>
          <w:i/>
          <w:spacing w:val="25"/>
        </w:rPr>
        <w:t> </w:t>
      </w:r>
      <w:r>
        <w:rPr/>
        <w:t>foram</w:t>
      </w:r>
      <w:r>
        <w:rPr>
          <w:spacing w:val="25"/>
        </w:rPr>
        <w:t> </w:t>
      </w:r>
      <w:r>
        <w:rPr/>
        <w:t>obtidos</w:t>
      </w:r>
      <w:r>
        <w:rPr>
          <w:spacing w:val="24"/>
        </w:rPr>
        <w:t> </w:t>
      </w:r>
      <w:r>
        <w:rPr/>
        <w:t>a</w:t>
      </w:r>
      <w:r>
        <w:rPr>
          <w:spacing w:val="26"/>
        </w:rPr>
        <w:t> </w:t>
      </w:r>
      <w:r>
        <w:rPr/>
        <w:t>partir</w:t>
      </w:r>
      <w:r>
        <w:rPr>
          <w:spacing w:val="25"/>
        </w:rPr>
        <w:t> </w:t>
      </w:r>
      <w:r>
        <w:rPr/>
        <w:t>de</w:t>
      </w:r>
      <w:r>
        <w:rPr>
          <w:spacing w:val="24"/>
        </w:rPr>
        <w:t> </w:t>
      </w:r>
      <w:r>
        <w:rPr/>
        <w:t>anotadores</w:t>
      </w:r>
      <w:r>
        <w:rPr>
          <w:spacing w:val="-58"/>
        </w:rPr>
        <w:t> </w:t>
      </w:r>
      <w:r>
        <w:rPr/>
        <w:t>da empresa </w:t>
      </w:r>
      <w:r>
        <w:rPr>
          <w:i/>
        </w:rPr>
        <w:t>Amazon Mechanical Turk</w:t>
      </w:r>
      <w:r>
        <w:rPr>
          <w:color w:val="0000B3"/>
          <w:vertAlign w:val="superscript"/>
        </w:rPr>
        <w:t>11</w:t>
      </w:r>
      <w:r>
        <w:rPr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vertAlign w:val="baseline"/>
        </w:rPr>
        <w:t>Cada </w:t>
      </w:r>
      <w:r>
        <w:rPr>
          <w:i/>
          <w:vertAlign w:val="baseline"/>
        </w:rPr>
        <w:t>tweet </w:t>
      </w:r>
      <w:r>
        <w:rPr>
          <w:vertAlign w:val="baseline"/>
        </w:rPr>
        <w:t>foi rotulado por um ou mais anotadores</w:t>
      </w:r>
      <w:r>
        <w:rPr>
          <w:spacing w:val="1"/>
          <w:vertAlign w:val="baseline"/>
        </w:rPr>
        <w:t> </w:t>
      </w:r>
      <w:r>
        <w:rPr>
          <w:vertAlign w:val="baseline"/>
        </w:rPr>
        <w:t>como</w:t>
      </w:r>
      <w:r>
        <w:rPr>
          <w:spacing w:val="-14"/>
          <w:vertAlign w:val="baseline"/>
        </w:rPr>
        <w:t> </w:t>
      </w:r>
      <w:r>
        <w:rPr>
          <w:vertAlign w:val="baseline"/>
        </w:rPr>
        <w:t>“positivo”,</w:t>
      </w:r>
      <w:r>
        <w:rPr>
          <w:spacing w:val="-13"/>
          <w:vertAlign w:val="baseline"/>
        </w:rPr>
        <w:t> </w:t>
      </w:r>
      <w:r>
        <w:rPr>
          <w:vertAlign w:val="baseline"/>
        </w:rPr>
        <w:t>“negativo”,</w:t>
      </w:r>
      <w:r>
        <w:rPr>
          <w:spacing w:val="-12"/>
          <w:vertAlign w:val="baseline"/>
        </w:rPr>
        <w:t> </w:t>
      </w:r>
      <w:r>
        <w:rPr>
          <w:vertAlign w:val="baseline"/>
        </w:rPr>
        <w:t>“neutro”,</w:t>
      </w:r>
      <w:r>
        <w:rPr>
          <w:spacing w:val="-13"/>
          <w:vertAlign w:val="baseline"/>
        </w:rPr>
        <w:t> </w:t>
      </w:r>
      <w:r>
        <w:rPr>
          <w:vertAlign w:val="baseline"/>
        </w:rPr>
        <w:t>ou</w:t>
      </w:r>
      <w:r>
        <w:rPr>
          <w:spacing w:val="-14"/>
          <w:vertAlign w:val="baseline"/>
        </w:rPr>
        <w:t> </w:t>
      </w:r>
      <w:r>
        <w:rPr>
          <w:vertAlign w:val="baseline"/>
        </w:rPr>
        <w:t>“outro”.</w:t>
      </w:r>
      <w:r>
        <w:rPr>
          <w:spacing w:val="1"/>
          <w:vertAlign w:val="baseline"/>
        </w:rPr>
        <w:t> </w:t>
      </w:r>
      <w:r>
        <w:rPr>
          <w:i/>
          <w:vertAlign w:val="baseline"/>
        </w:rPr>
        <w:t>Tweets</w:t>
      </w:r>
      <w:r>
        <w:rPr>
          <w:i/>
          <w:spacing w:val="-13"/>
          <w:vertAlign w:val="baseline"/>
        </w:rPr>
        <w:t> </w:t>
      </w:r>
      <w:r>
        <w:rPr>
          <w:vertAlign w:val="baseline"/>
        </w:rPr>
        <w:t>classificados</w:t>
      </w:r>
      <w:r>
        <w:rPr>
          <w:spacing w:val="-14"/>
          <w:vertAlign w:val="baseline"/>
        </w:rPr>
        <w:t> </w:t>
      </w:r>
      <w:r>
        <w:rPr>
          <w:vertAlign w:val="baseline"/>
        </w:rPr>
        <w:t>em</w:t>
      </w:r>
      <w:r>
        <w:rPr>
          <w:spacing w:val="-13"/>
          <w:vertAlign w:val="baseline"/>
        </w:rPr>
        <w:t> </w:t>
      </w:r>
      <w:r>
        <w:rPr>
          <w:vertAlign w:val="baseline"/>
        </w:rPr>
        <w:t>“outro”</w:t>
      </w:r>
      <w:r>
        <w:rPr>
          <w:spacing w:val="-14"/>
          <w:vertAlign w:val="baseline"/>
        </w:rPr>
        <w:t> </w:t>
      </w:r>
      <w:r>
        <w:rPr>
          <w:vertAlign w:val="baseline"/>
        </w:rPr>
        <w:t>são</w:t>
      </w:r>
      <w:r>
        <w:rPr>
          <w:spacing w:val="-13"/>
          <w:vertAlign w:val="baseline"/>
        </w:rPr>
        <w:t> </w:t>
      </w:r>
      <w:r>
        <w:rPr>
          <w:vertAlign w:val="baseline"/>
        </w:rPr>
        <w:t>aqueles</w:t>
      </w:r>
      <w:r>
        <w:rPr>
          <w:spacing w:val="-58"/>
          <w:vertAlign w:val="baseline"/>
        </w:rPr>
        <w:t> </w:t>
      </w:r>
      <w:r>
        <w:rPr>
          <w:vertAlign w:val="baseline"/>
        </w:rPr>
        <w:t>que não se encaixam em nenhuma das categorias anteriores.</w:t>
      </w:r>
      <w:r>
        <w:rPr>
          <w:spacing w:val="1"/>
          <w:vertAlign w:val="baseline"/>
        </w:rPr>
        <w:t> </w:t>
      </w:r>
      <w:r>
        <w:rPr>
          <w:vertAlign w:val="baseline"/>
        </w:rPr>
        <w:t>Foram mantidas as mensagens</w:t>
      </w:r>
      <w:r>
        <w:rPr>
          <w:spacing w:val="1"/>
          <w:vertAlign w:val="baseline"/>
        </w:rPr>
        <w:t> </w:t>
      </w:r>
      <w:r>
        <w:rPr>
          <w:vertAlign w:val="baseline"/>
        </w:rPr>
        <w:t>rotuladas por no mínimo três profissionais para os sentimentos positivos ou negativos, desta</w:t>
      </w:r>
      <w:r>
        <w:rPr>
          <w:spacing w:val="1"/>
          <w:vertAlign w:val="baseline"/>
        </w:rPr>
        <w:t> </w:t>
      </w:r>
      <w:r>
        <w:rPr>
          <w:vertAlign w:val="baseline"/>
        </w:rPr>
        <w:t>forma resultando em um conjunto de 1.906 </w:t>
      </w:r>
      <w:r>
        <w:rPr>
          <w:i/>
          <w:vertAlign w:val="baseline"/>
        </w:rPr>
        <w:t>tweets</w:t>
      </w:r>
      <w:r>
        <w:rPr>
          <w:vertAlign w:val="baseline"/>
        </w:rPr>
        <w:t>, sendo 710 da classe positiva e 1.196 da</w:t>
      </w:r>
      <w:r>
        <w:rPr>
          <w:spacing w:val="1"/>
          <w:vertAlign w:val="baseline"/>
        </w:rPr>
        <w:t> </w:t>
      </w:r>
      <w:r>
        <w:rPr>
          <w:vertAlign w:val="baseline"/>
        </w:rPr>
        <w:t>classe</w:t>
      </w:r>
      <w:r>
        <w:rPr>
          <w:spacing w:val="-2"/>
          <w:vertAlign w:val="baseline"/>
        </w:rPr>
        <w:t> </w:t>
      </w:r>
      <w:r>
        <w:rPr>
          <w:vertAlign w:val="baseline"/>
        </w:rPr>
        <w:t>negativa.</w:t>
      </w:r>
    </w:p>
    <w:p>
      <w:pPr>
        <w:pStyle w:val="BodyText"/>
        <w:spacing w:line="312" w:lineRule="auto"/>
        <w:ind w:left="1280" w:right="1131" w:firstLine="351"/>
        <w:jc w:val="both"/>
      </w:pPr>
      <w:r>
        <w:rPr/>
        <w:t>Em outra configuração deste conjunto de dados, foram considerados somente </w:t>
      </w:r>
      <w:r>
        <w:rPr>
          <w:i/>
        </w:rPr>
        <w:t>tweets </w:t>
      </w:r>
      <w:r>
        <w:rPr/>
        <w:t>com</w:t>
      </w:r>
      <w:r>
        <w:rPr>
          <w:spacing w:val="1"/>
        </w:rPr>
        <w:t> </w:t>
      </w:r>
      <w:r>
        <w:rPr/>
        <w:t>unanimidade das opiniões.</w:t>
      </w:r>
      <w:r>
        <w:rPr>
          <w:spacing w:val="1"/>
        </w:rPr>
        <w:t> </w:t>
      </w:r>
      <w:r>
        <w:rPr/>
        <w:t>Este foi chamado </w:t>
      </w:r>
      <w:r>
        <w:rPr>
          <w:i/>
        </w:rPr>
        <w:t>Strict Obama-McCain Debate</w:t>
      </w:r>
      <w:r>
        <w:rPr/>
        <w:t>, o qual tem 916</w:t>
      </w:r>
      <w:r>
        <w:rPr>
          <w:spacing w:val="1"/>
        </w:rPr>
        <w:t> </w:t>
      </w:r>
      <w:r>
        <w:rPr>
          <w:i/>
        </w:rPr>
        <w:t>tweets</w:t>
      </w:r>
      <w:r>
        <w:rPr>
          <w:i/>
          <w:spacing w:val="-3"/>
        </w:rPr>
        <w:t> </w:t>
      </w:r>
      <w:r>
        <w:rPr/>
        <w:t>com</w:t>
      </w:r>
      <w:r>
        <w:rPr>
          <w:spacing w:val="-3"/>
        </w:rPr>
        <w:t> </w:t>
      </w:r>
      <w:r>
        <w:rPr/>
        <w:t>347</w:t>
      </w:r>
      <w:r>
        <w:rPr>
          <w:spacing w:val="-3"/>
        </w:rPr>
        <w:t> </w:t>
      </w:r>
      <w:r>
        <w:rPr/>
        <w:t>mensagens</w:t>
      </w:r>
      <w:r>
        <w:rPr>
          <w:spacing w:val="-2"/>
        </w:rPr>
        <w:t> </w:t>
      </w:r>
      <w:r>
        <w:rPr/>
        <w:t>da</w:t>
      </w:r>
      <w:r>
        <w:rPr>
          <w:spacing w:val="-3"/>
        </w:rPr>
        <w:t> </w:t>
      </w:r>
      <w:r>
        <w:rPr/>
        <w:t>classe</w:t>
      </w:r>
      <w:r>
        <w:rPr>
          <w:spacing w:val="-3"/>
        </w:rPr>
        <w:t> </w:t>
      </w:r>
      <w:r>
        <w:rPr/>
        <w:t>positiva</w:t>
      </w:r>
      <w:r>
        <w:rPr>
          <w:spacing w:val="-2"/>
        </w:rPr>
        <w:t> </w:t>
      </w:r>
      <w:r>
        <w:rPr/>
        <w:t>e</w:t>
      </w:r>
      <w:r>
        <w:rPr>
          <w:spacing w:val="-3"/>
        </w:rPr>
        <w:t> </w:t>
      </w:r>
      <w:r>
        <w:rPr/>
        <w:t>569</w:t>
      </w:r>
      <w:r>
        <w:rPr>
          <w:spacing w:val="-3"/>
        </w:rPr>
        <w:t> </w:t>
      </w:r>
      <w:r>
        <w:rPr/>
        <w:t>mensagens</w:t>
      </w:r>
      <w:r>
        <w:rPr>
          <w:spacing w:val="-2"/>
        </w:rPr>
        <w:t> </w:t>
      </w:r>
      <w:r>
        <w:rPr/>
        <w:t>da</w:t>
      </w:r>
      <w:r>
        <w:rPr>
          <w:spacing w:val="-3"/>
        </w:rPr>
        <w:t> </w:t>
      </w:r>
      <w:r>
        <w:rPr/>
        <w:t>classe</w:t>
      </w:r>
      <w:r>
        <w:rPr>
          <w:spacing w:val="-3"/>
        </w:rPr>
        <w:t> </w:t>
      </w:r>
      <w:r>
        <w:rPr/>
        <w:t>negativa.</w:t>
      </w:r>
    </w:p>
    <w:p>
      <w:pPr>
        <w:pStyle w:val="BodyText"/>
        <w:spacing w:before="2"/>
        <w:rPr>
          <w:sz w:val="30"/>
        </w:rPr>
      </w:pPr>
    </w:p>
    <w:p>
      <w:pPr>
        <w:pStyle w:val="Heading5"/>
        <w:numPr>
          <w:ilvl w:val="3"/>
          <w:numId w:val="20"/>
        </w:numPr>
        <w:tabs>
          <w:tab w:pos="2177" w:val="left" w:leader="none"/>
          <w:tab w:pos="2178" w:val="left" w:leader="none"/>
        </w:tabs>
        <w:spacing w:line="240" w:lineRule="auto" w:before="0" w:after="0"/>
        <w:ind w:left="2177" w:right="0" w:hanging="898"/>
        <w:jc w:val="left"/>
      </w:pPr>
      <w:bookmarkStart w:name="_TOC_250021" w:id="15"/>
      <w:r>
        <w:rPr/>
        <w:t>Reforma</w:t>
      </w:r>
      <w:r>
        <w:rPr>
          <w:spacing w:val="-4"/>
        </w:rPr>
        <w:t> </w:t>
      </w:r>
      <w:r>
        <w:rPr/>
        <w:t>da</w:t>
      </w:r>
      <w:r>
        <w:rPr>
          <w:spacing w:val="-4"/>
        </w:rPr>
        <w:t> </w:t>
      </w:r>
      <w:r>
        <w:rPr/>
        <w:t>Saúde</w:t>
      </w:r>
      <w:r>
        <w:rPr>
          <w:spacing w:val="-4"/>
        </w:rPr>
        <w:t> </w:t>
      </w:r>
      <w:r>
        <w:rPr/>
        <w:t>-</w:t>
      </w:r>
      <w:r>
        <w:rPr>
          <w:spacing w:val="-4"/>
        </w:rPr>
        <w:t> </w:t>
      </w:r>
      <w:bookmarkEnd w:id="15"/>
      <w:r>
        <w:rPr/>
        <w:t>HCR</w:t>
      </w:r>
    </w:p>
    <w:p>
      <w:pPr>
        <w:pStyle w:val="BodyText"/>
        <w:spacing w:line="309" w:lineRule="auto" w:before="244"/>
        <w:ind w:left="1280" w:right="1131" w:firstLine="351"/>
        <w:jc w:val="both"/>
      </w:pPr>
      <w:r>
        <w:rPr/>
        <w:t>A base de dados </w:t>
      </w:r>
      <w:r>
        <w:rPr>
          <w:i/>
        </w:rPr>
        <w:t>Health Care Reform </w:t>
      </w:r>
      <w:r>
        <w:rPr/>
        <w:t>foi construída a partir de </w:t>
      </w:r>
      <w:r>
        <w:rPr>
          <w:i/>
        </w:rPr>
        <w:t>tweets </w:t>
      </w:r>
      <w:r>
        <w:rPr/>
        <w:t>contendo a </w:t>
      </w:r>
      <w:r>
        <w:rPr>
          <w:i/>
        </w:rPr>
        <w:t>hashtag</w:t>
      </w:r>
      <w:r>
        <w:rPr>
          <w:i/>
          <w:spacing w:val="1"/>
        </w:rPr>
        <w:t> </w:t>
      </w:r>
      <w:r>
        <w:rPr>
          <w:rFonts w:ascii="Cambria" w:hAnsi="Cambria"/>
        </w:rPr>
        <w:t>#</w:t>
      </w:r>
      <w:r>
        <w:rPr/>
        <w:t>hcr</w:t>
      </w:r>
      <w:r>
        <w:rPr>
          <w:spacing w:val="-10"/>
        </w:rPr>
        <w:t> </w:t>
      </w:r>
      <w:r>
        <w:rPr/>
        <w:t>em</w:t>
      </w:r>
      <w:r>
        <w:rPr>
          <w:spacing w:val="-10"/>
        </w:rPr>
        <w:t> </w:t>
      </w:r>
      <w:r>
        <w:rPr/>
        <w:t>março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2010</w:t>
      </w:r>
      <w:r>
        <w:rPr>
          <w:spacing w:val="-10"/>
        </w:rPr>
        <w:t> </w:t>
      </w:r>
      <w:r>
        <w:rPr/>
        <w:t>(Speriosu</w:t>
      </w:r>
      <w:r>
        <w:rPr>
          <w:spacing w:val="-10"/>
        </w:rPr>
        <w:t> </w:t>
      </w:r>
      <w:r>
        <w:rPr>
          <w:i/>
        </w:rPr>
        <w:t>et</w:t>
      </w:r>
      <w:r>
        <w:rPr>
          <w:i/>
          <w:spacing w:val="-10"/>
        </w:rPr>
        <w:t> </w:t>
      </w:r>
      <w:r>
        <w:rPr>
          <w:i/>
        </w:rPr>
        <w:t>al.</w:t>
      </w:r>
      <w:r>
        <w:rPr/>
        <w:t>,</w:t>
      </w:r>
      <w:r>
        <w:rPr>
          <w:spacing w:val="-10"/>
        </w:rPr>
        <w:t> </w:t>
      </w:r>
      <w:r>
        <w:rPr/>
        <w:t>2011).</w:t>
      </w:r>
      <w:r>
        <w:rPr>
          <w:spacing w:val="12"/>
        </w:rPr>
        <w:t> </w:t>
      </w:r>
      <w:r>
        <w:rPr/>
        <w:t>Um</w:t>
      </w:r>
      <w:r>
        <w:rPr>
          <w:spacing w:val="-10"/>
        </w:rPr>
        <w:t> </w:t>
      </w:r>
      <w:r>
        <w:rPr/>
        <w:t>subconjunto</w:t>
      </w:r>
      <w:r>
        <w:rPr>
          <w:spacing w:val="-10"/>
        </w:rPr>
        <w:t> </w:t>
      </w:r>
      <w:r>
        <w:rPr/>
        <w:t>desse</w:t>
      </w:r>
      <w:r>
        <w:rPr>
          <w:spacing w:val="-10"/>
        </w:rPr>
        <w:t> </w:t>
      </w:r>
      <w:r>
        <w:rPr>
          <w:i/>
        </w:rPr>
        <w:t>corpus</w:t>
      </w:r>
      <w:r>
        <w:rPr>
          <w:i/>
          <w:spacing w:val="-10"/>
        </w:rPr>
        <w:t> </w:t>
      </w:r>
      <w:r>
        <w:rPr/>
        <w:t>foi</w:t>
      </w:r>
      <w:r>
        <w:rPr>
          <w:spacing w:val="-9"/>
        </w:rPr>
        <w:t> </w:t>
      </w:r>
      <w:r>
        <w:rPr/>
        <w:t>manualmente</w:t>
      </w:r>
      <w:r>
        <w:rPr>
          <w:spacing w:val="-58"/>
        </w:rPr>
        <w:t> </w:t>
      </w:r>
      <w:r>
        <w:rPr/>
        <w:t>anotado como sendo da classe “positiva”, “negativa” ou “neutra”.</w:t>
      </w:r>
      <w:r>
        <w:rPr>
          <w:spacing w:val="1"/>
        </w:rPr>
        <w:t> </w:t>
      </w:r>
      <w:r>
        <w:rPr/>
        <w:t>Este conjunto é disponibi-</w:t>
      </w:r>
      <w:r>
        <w:rPr>
          <w:spacing w:val="1"/>
        </w:rPr>
        <w:t> </w:t>
      </w:r>
      <w:r>
        <w:rPr/>
        <w:t>lizado já particionado em um conjunto de treinamento e um conjunto destinado aos testes. O</w:t>
      </w:r>
      <w:r>
        <w:rPr>
          <w:spacing w:val="1"/>
        </w:rPr>
        <w:t> </w:t>
      </w:r>
      <w:r>
        <w:rPr/>
        <w:t>conjunto</w:t>
      </w:r>
      <w:r>
        <w:rPr>
          <w:spacing w:val="17"/>
        </w:rPr>
        <w:t> </w:t>
      </w:r>
      <w:r>
        <w:rPr/>
        <w:t>direcionado</w:t>
      </w:r>
      <w:r>
        <w:rPr>
          <w:spacing w:val="18"/>
        </w:rPr>
        <w:t> </w:t>
      </w:r>
      <w:r>
        <w:rPr/>
        <w:t>à</w:t>
      </w:r>
      <w:r>
        <w:rPr>
          <w:spacing w:val="18"/>
        </w:rPr>
        <w:t> </w:t>
      </w:r>
      <w:r>
        <w:rPr/>
        <w:t>fase</w:t>
      </w:r>
      <w:r>
        <w:rPr>
          <w:spacing w:val="17"/>
        </w:rPr>
        <w:t> </w:t>
      </w:r>
      <w:r>
        <w:rPr/>
        <w:t>de</w:t>
      </w:r>
      <w:r>
        <w:rPr>
          <w:spacing w:val="18"/>
        </w:rPr>
        <w:t> </w:t>
      </w:r>
      <w:r>
        <w:rPr/>
        <w:t>treinamento</w:t>
      </w:r>
      <w:r>
        <w:rPr>
          <w:spacing w:val="18"/>
        </w:rPr>
        <w:t> </w:t>
      </w:r>
      <w:r>
        <w:rPr/>
        <w:t>contém</w:t>
      </w:r>
      <w:r>
        <w:rPr>
          <w:spacing w:val="17"/>
        </w:rPr>
        <w:t> </w:t>
      </w:r>
      <w:r>
        <w:rPr/>
        <w:t>839</w:t>
      </w:r>
      <w:r>
        <w:rPr>
          <w:spacing w:val="18"/>
        </w:rPr>
        <w:t> </w:t>
      </w:r>
      <w:r>
        <w:rPr>
          <w:i/>
        </w:rPr>
        <w:t>tweets</w:t>
      </w:r>
      <w:r>
        <w:rPr>
          <w:i/>
          <w:spacing w:val="18"/>
        </w:rPr>
        <w:t> </w:t>
      </w:r>
      <w:r>
        <w:rPr/>
        <w:t>(215</w:t>
      </w:r>
      <w:r>
        <w:rPr>
          <w:spacing w:val="17"/>
        </w:rPr>
        <w:t> </w:t>
      </w:r>
      <w:r>
        <w:rPr/>
        <w:t>da</w:t>
      </w:r>
      <w:r>
        <w:rPr>
          <w:spacing w:val="18"/>
        </w:rPr>
        <w:t> </w:t>
      </w:r>
      <w:r>
        <w:rPr/>
        <w:t>classe</w:t>
      </w:r>
      <w:r>
        <w:rPr>
          <w:spacing w:val="18"/>
        </w:rPr>
        <w:t> </w:t>
      </w:r>
      <w:r>
        <w:rPr/>
        <w:t>positiva</w:t>
      </w:r>
      <w:r>
        <w:rPr>
          <w:spacing w:val="17"/>
        </w:rPr>
        <w:t> </w:t>
      </w:r>
      <w:r>
        <w:rPr/>
        <w:t>e</w:t>
      </w:r>
      <w:r>
        <w:rPr>
          <w:spacing w:val="18"/>
        </w:rPr>
        <w:t> </w:t>
      </w:r>
      <w:r>
        <w:rPr/>
        <w:t>406</w:t>
      </w:r>
      <w:r>
        <w:rPr>
          <w:spacing w:val="-58"/>
        </w:rPr>
        <w:t> </w:t>
      </w:r>
      <w:r>
        <w:rPr/>
        <w:t>da classe negativa). O conjunto de testes possui 154 </w:t>
      </w:r>
      <w:r>
        <w:rPr>
          <w:i/>
        </w:rPr>
        <w:t>tweets </w:t>
      </w:r>
      <w:r>
        <w:rPr/>
        <w:t>da classe positiva e 511 da classe</w:t>
      </w:r>
      <w:r>
        <w:rPr>
          <w:spacing w:val="1"/>
        </w:rPr>
        <w:t> </w:t>
      </w:r>
      <w:r>
        <w:rPr/>
        <w:t>negativa.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5.039001pt;margin-top:8.878388pt;width:181.45pt;height:.1pt;mso-position-horizontal-relative:page;mso-position-vertical-relative:paragraph;z-index:-15696384;mso-wrap-distance-left:0;mso-wrap-distance-right:0" coordorigin="1701,178" coordsize="3629,0" path="m1701,178l5329,178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line="250" w:lineRule="exact" w:before="0"/>
        <w:ind w:left="1490" w:right="0" w:firstLine="0"/>
        <w:jc w:val="left"/>
        <w:rPr>
          <w:rFonts w:ascii="Courier New"/>
          <w:sz w:val="20"/>
        </w:rPr>
      </w:pPr>
      <w:r>
        <w:rPr>
          <w:position w:val="7"/>
          <w:sz w:val="14"/>
        </w:rPr>
        <w:t>11</w:t>
      </w:r>
      <w:hyperlink r:id="rId250">
        <w:r>
          <w:rPr>
            <w:rFonts w:ascii="Courier New"/>
            <w:color w:val="EC008C"/>
            <w:sz w:val="20"/>
          </w:rPr>
          <w:t>https://www.mturk.com/</w:t>
        </w:r>
      </w:hyperlink>
    </w:p>
    <w:p>
      <w:pPr>
        <w:spacing w:after="0" w:line="250" w:lineRule="exact"/>
        <w:jc w:val="left"/>
        <w:rPr>
          <w:rFonts w:ascii="Courier New"/>
          <w:sz w:val="20"/>
        </w:rPr>
        <w:sectPr>
          <w:pgSz w:w="11910" w:h="16840"/>
          <w:pgMar w:header="480" w:footer="557" w:top="780" w:bottom="740" w:left="420" w:right="0"/>
        </w:sectPr>
      </w:pPr>
    </w:p>
    <w:p>
      <w:pPr>
        <w:pStyle w:val="BodyText"/>
        <w:spacing w:before="1"/>
        <w:rPr>
          <w:rFonts w:ascii="Courier New"/>
          <w:sz w:val="14"/>
        </w:rPr>
      </w:pPr>
    </w:p>
    <w:p>
      <w:pPr>
        <w:pStyle w:val="Heading3"/>
        <w:numPr>
          <w:ilvl w:val="2"/>
          <w:numId w:val="16"/>
        </w:numPr>
        <w:tabs>
          <w:tab w:pos="1574" w:val="left" w:leader="none"/>
          <w:tab w:pos="1575" w:val="left" w:leader="none"/>
        </w:tabs>
        <w:spacing w:line="240" w:lineRule="auto" w:before="115" w:after="0"/>
        <w:ind w:left="1574" w:right="0" w:hanging="862"/>
        <w:jc w:val="left"/>
      </w:pPr>
      <w:r>
        <w:rPr/>
        <w:t>Configuração</w:t>
      </w:r>
    </w:p>
    <w:p>
      <w:pPr>
        <w:pStyle w:val="BodyText"/>
        <w:spacing w:line="312" w:lineRule="auto" w:before="235"/>
        <w:ind w:left="713" w:right="1698" w:firstLine="351"/>
        <w:jc w:val="both"/>
      </w:pPr>
      <w:r>
        <w:rPr/>
        <w:t>Os experimentos foram conduzidos usando a plataforma WEKA</w:t>
      </w:r>
      <w:r>
        <w:rPr>
          <w:color w:val="0000B3"/>
          <w:vertAlign w:val="superscript"/>
        </w:rPr>
        <w:t>12</w:t>
      </w:r>
      <w:r>
        <w:rPr>
          <w:vertAlign w:val="baseline"/>
        </w:rPr>
        <w:t>. Neste ambiente foram</w:t>
      </w:r>
      <w:r>
        <w:rPr>
          <w:spacing w:val="1"/>
          <w:vertAlign w:val="baseline"/>
        </w:rPr>
        <w:t> </w:t>
      </w:r>
      <w:r>
        <w:rPr>
          <w:spacing w:val="-1"/>
          <w:vertAlign w:val="baseline"/>
        </w:rPr>
        <w:t>executados</w:t>
      </w:r>
      <w:r>
        <w:rPr>
          <w:spacing w:val="-14"/>
          <w:vertAlign w:val="baseline"/>
        </w:rPr>
        <w:t> </w:t>
      </w:r>
      <w:r>
        <w:rPr>
          <w:spacing w:val="-1"/>
          <w:vertAlign w:val="baseline"/>
        </w:rPr>
        <w:t>os</w:t>
      </w:r>
      <w:r>
        <w:rPr>
          <w:spacing w:val="-13"/>
          <w:vertAlign w:val="baseline"/>
        </w:rPr>
        <w:t> </w:t>
      </w:r>
      <w:r>
        <w:rPr>
          <w:spacing w:val="-1"/>
          <w:vertAlign w:val="baseline"/>
        </w:rPr>
        <w:t>algoritmos</w:t>
      </w:r>
      <w:r>
        <w:rPr>
          <w:spacing w:val="-14"/>
          <w:vertAlign w:val="baseline"/>
        </w:rPr>
        <w:t> </w:t>
      </w:r>
      <w:r>
        <w:rPr>
          <w:spacing w:val="-1"/>
          <w:vertAlign w:val="baseline"/>
        </w:rPr>
        <w:t>Multinomial</w:t>
      </w:r>
      <w:r>
        <w:rPr>
          <w:spacing w:val="-13"/>
          <w:vertAlign w:val="baseline"/>
        </w:rPr>
        <w:t> </w:t>
      </w:r>
      <w:r>
        <w:rPr>
          <w:spacing w:val="-1"/>
          <w:vertAlign w:val="baseline"/>
        </w:rPr>
        <w:t>Naive</w:t>
      </w:r>
      <w:r>
        <w:rPr>
          <w:spacing w:val="-13"/>
          <w:vertAlign w:val="baseline"/>
        </w:rPr>
        <w:t> </w:t>
      </w:r>
      <w:r>
        <w:rPr>
          <w:spacing w:val="-1"/>
          <w:vertAlign w:val="baseline"/>
        </w:rPr>
        <w:t>Bayes,</w:t>
      </w:r>
      <w:r>
        <w:rPr>
          <w:spacing w:val="-12"/>
          <w:vertAlign w:val="baseline"/>
        </w:rPr>
        <w:t> </w:t>
      </w:r>
      <w:r>
        <w:rPr>
          <w:spacing w:val="-1"/>
          <w:vertAlign w:val="baseline"/>
        </w:rPr>
        <w:t>Regressão</w:t>
      </w:r>
      <w:r>
        <w:rPr>
          <w:spacing w:val="-13"/>
          <w:vertAlign w:val="baseline"/>
        </w:rPr>
        <w:t> </w:t>
      </w:r>
      <w:r>
        <w:rPr>
          <w:vertAlign w:val="baseline"/>
        </w:rPr>
        <w:t>Logística,</w:t>
      </w:r>
      <w:r>
        <w:rPr>
          <w:spacing w:val="-12"/>
          <w:vertAlign w:val="baseline"/>
        </w:rPr>
        <w:t> </w:t>
      </w:r>
      <w:r>
        <w:rPr>
          <w:vertAlign w:val="baseline"/>
        </w:rPr>
        <w:t>e</w:t>
      </w:r>
      <w:r>
        <w:rPr>
          <w:spacing w:val="-13"/>
          <w:vertAlign w:val="baseline"/>
        </w:rPr>
        <w:t> </w:t>
      </w:r>
      <w:r>
        <w:rPr>
          <w:i/>
          <w:vertAlign w:val="baseline"/>
        </w:rPr>
        <w:t>Random</w:t>
      </w:r>
      <w:r>
        <w:rPr>
          <w:i/>
          <w:spacing w:val="-14"/>
          <w:vertAlign w:val="baseline"/>
        </w:rPr>
        <w:t> </w:t>
      </w:r>
      <w:r>
        <w:rPr>
          <w:i/>
          <w:vertAlign w:val="baseline"/>
        </w:rPr>
        <w:t>Forest</w:t>
      </w:r>
      <w:r>
        <w:rPr>
          <w:vertAlign w:val="baseline"/>
        </w:rPr>
        <w:t>.</w:t>
      </w:r>
      <w:r>
        <w:rPr>
          <w:spacing w:val="7"/>
          <w:vertAlign w:val="baseline"/>
        </w:rPr>
        <w:t> </w:t>
      </w:r>
      <w:r>
        <w:rPr>
          <w:vertAlign w:val="baseline"/>
        </w:rPr>
        <w:t>Foi</w:t>
      </w:r>
      <w:r>
        <w:rPr>
          <w:spacing w:val="-58"/>
          <w:vertAlign w:val="baseline"/>
        </w:rPr>
        <w:t> </w:t>
      </w:r>
      <w:r>
        <w:rPr>
          <w:vertAlign w:val="baseline"/>
        </w:rPr>
        <w:t>usado</w:t>
      </w:r>
      <w:r>
        <w:rPr>
          <w:spacing w:val="11"/>
          <w:vertAlign w:val="baseline"/>
        </w:rPr>
        <w:t> </w:t>
      </w:r>
      <w:r>
        <w:rPr>
          <w:vertAlign w:val="baseline"/>
        </w:rPr>
        <w:t>também</w:t>
      </w:r>
      <w:r>
        <w:rPr>
          <w:spacing w:val="12"/>
          <w:vertAlign w:val="baseline"/>
        </w:rPr>
        <w:t> </w:t>
      </w:r>
      <w:r>
        <w:rPr>
          <w:vertAlign w:val="baseline"/>
        </w:rPr>
        <w:t>o</w:t>
      </w:r>
      <w:r>
        <w:rPr>
          <w:spacing w:val="12"/>
          <w:vertAlign w:val="baseline"/>
        </w:rPr>
        <w:t> </w:t>
      </w:r>
      <w:r>
        <w:rPr>
          <w:vertAlign w:val="baseline"/>
        </w:rPr>
        <w:t>pacote</w:t>
      </w:r>
      <w:r>
        <w:rPr>
          <w:spacing w:val="12"/>
          <w:vertAlign w:val="baseline"/>
        </w:rPr>
        <w:t> </w:t>
      </w:r>
      <w:r>
        <w:rPr>
          <w:vertAlign w:val="baseline"/>
        </w:rPr>
        <w:t>para</w:t>
      </w:r>
      <w:r>
        <w:rPr>
          <w:spacing w:val="12"/>
          <w:vertAlign w:val="baseline"/>
        </w:rPr>
        <w:t> </w:t>
      </w:r>
      <w:r>
        <w:rPr>
          <w:vertAlign w:val="baseline"/>
        </w:rPr>
        <w:t>Support</w:t>
      </w:r>
      <w:r>
        <w:rPr>
          <w:spacing w:val="12"/>
          <w:vertAlign w:val="baseline"/>
        </w:rPr>
        <w:t> </w:t>
      </w:r>
      <w:r>
        <w:rPr>
          <w:vertAlign w:val="baseline"/>
        </w:rPr>
        <w:t>Vector</w:t>
      </w:r>
      <w:r>
        <w:rPr>
          <w:spacing w:val="12"/>
          <w:vertAlign w:val="baseline"/>
        </w:rPr>
        <w:t> </w:t>
      </w:r>
      <w:r>
        <w:rPr>
          <w:vertAlign w:val="baseline"/>
        </w:rPr>
        <w:t>Machines</w:t>
      </w:r>
      <w:r>
        <w:rPr>
          <w:spacing w:val="12"/>
          <w:vertAlign w:val="baseline"/>
        </w:rPr>
        <w:t> </w:t>
      </w:r>
      <w:r>
        <w:rPr>
          <w:vertAlign w:val="baseline"/>
        </w:rPr>
        <w:t>(Chang</w:t>
      </w:r>
      <w:r>
        <w:rPr>
          <w:spacing w:val="12"/>
          <w:vertAlign w:val="baseline"/>
        </w:rPr>
        <w:t> </w:t>
      </w:r>
      <w:r>
        <w:rPr>
          <w:vertAlign w:val="baseline"/>
        </w:rPr>
        <w:t>&amp;</w:t>
      </w:r>
      <w:r>
        <w:rPr>
          <w:spacing w:val="12"/>
          <w:vertAlign w:val="baseline"/>
        </w:rPr>
        <w:t> </w:t>
      </w:r>
      <w:r>
        <w:rPr>
          <w:vertAlign w:val="baseline"/>
        </w:rPr>
        <w:t>Lin,</w:t>
      </w:r>
      <w:r>
        <w:rPr>
          <w:spacing w:val="12"/>
          <w:vertAlign w:val="baseline"/>
        </w:rPr>
        <w:t> </w:t>
      </w:r>
      <w:r>
        <w:rPr>
          <w:vertAlign w:val="baseline"/>
        </w:rPr>
        <w:t>2011)</w:t>
      </w:r>
      <w:r>
        <w:rPr>
          <w:spacing w:val="12"/>
          <w:vertAlign w:val="baseline"/>
        </w:rPr>
        <w:t> </w:t>
      </w:r>
      <w:r>
        <w:rPr>
          <w:vertAlign w:val="baseline"/>
        </w:rPr>
        <w:t>LibSVM</w:t>
      </w:r>
      <w:r>
        <w:rPr>
          <w:color w:val="0000B3"/>
          <w:vertAlign w:val="superscript"/>
        </w:rPr>
        <w:t>13</w:t>
      </w:r>
      <w:r>
        <w:rPr>
          <w:color w:val="0000B3"/>
          <w:spacing w:val="21"/>
          <w:vertAlign w:val="baseline"/>
        </w:rPr>
        <w:t> </w:t>
      </w:r>
      <w:r>
        <w:rPr>
          <w:vertAlign w:val="baseline"/>
        </w:rPr>
        <w:t>para</w:t>
      </w:r>
      <w:r>
        <w:rPr>
          <w:spacing w:val="-57"/>
          <w:vertAlign w:val="baseline"/>
        </w:rPr>
        <w:t> </w:t>
      </w:r>
      <w:r>
        <w:rPr>
          <w:vertAlign w:val="baseline"/>
        </w:rPr>
        <w:t>o treinamento de classificadores SVM. Para os conjuntos de dados </w:t>
      </w:r>
      <w:r>
        <w:rPr>
          <w:i/>
          <w:vertAlign w:val="baseline"/>
        </w:rPr>
        <w:t>Obama-McCain </w:t>
      </w:r>
      <w:r>
        <w:rPr>
          <w:vertAlign w:val="baseline"/>
        </w:rPr>
        <w:t>Debate e</w:t>
      </w:r>
      <w:r>
        <w:rPr>
          <w:spacing w:val="1"/>
          <w:vertAlign w:val="baseline"/>
        </w:rPr>
        <w:t> </w:t>
      </w:r>
      <w:r>
        <w:rPr>
          <w:i/>
          <w:vertAlign w:val="baseline"/>
        </w:rPr>
        <w:t>Sanders Twitter Sentiment </w:t>
      </w:r>
      <w:r>
        <w:rPr>
          <w:vertAlign w:val="baseline"/>
        </w:rPr>
        <w:t>foram usados validação cruzada com 10 pastas (</w:t>
      </w:r>
      <w:r>
        <w:rPr>
          <w:i/>
          <w:vertAlign w:val="baseline"/>
        </w:rPr>
        <w:t>10-fold cross vali-</w:t>
      </w:r>
      <w:r>
        <w:rPr>
          <w:i/>
          <w:spacing w:val="1"/>
          <w:vertAlign w:val="baseline"/>
        </w:rPr>
        <w:t> </w:t>
      </w:r>
      <w:r>
        <w:rPr>
          <w:i/>
          <w:vertAlign w:val="baseline"/>
        </w:rPr>
        <w:t>dation</w:t>
      </w:r>
      <w:r>
        <w:rPr>
          <w:vertAlign w:val="baseline"/>
        </w:rPr>
        <w:t>). Para o conjuntos de dado </w:t>
      </w:r>
      <w:r>
        <w:rPr>
          <w:i/>
          <w:vertAlign w:val="baseline"/>
        </w:rPr>
        <w:t>Health Care Reform</w:t>
      </w:r>
      <w:r>
        <w:rPr>
          <w:vertAlign w:val="baseline"/>
        </w:rPr>
        <w:t>, foram usados os mesmos conjuntos de</w:t>
      </w:r>
      <w:r>
        <w:rPr>
          <w:spacing w:val="-57"/>
          <w:vertAlign w:val="baseline"/>
        </w:rPr>
        <w:t> </w:t>
      </w:r>
      <w:r>
        <w:rPr>
          <w:vertAlign w:val="baseline"/>
        </w:rPr>
        <w:t>dados</w:t>
      </w:r>
      <w:r>
        <w:rPr>
          <w:spacing w:val="-6"/>
          <w:vertAlign w:val="baseline"/>
        </w:rPr>
        <w:t> </w:t>
      </w:r>
      <w:r>
        <w:rPr>
          <w:vertAlign w:val="baseline"/>
        </w:rPr>
        <w:t>de</w:t>
      </w:r>
      <w:r>
        <w:rPr>
          <w:spacing w:val="-6"/>
          <w:vertAlign w:val="baseline"/>
        </w:rPr>
        <w:t> </w:t>
      </w:r>
      <w:r>
        <w:rPr>
          <w:vertAlign w:val="baseline"/>
        </w:rPr>
        <w:t>treinamento</w:t>
      </w:r>
      <w:r>
        <w:rPr>
          <w:spacing w:val="-6"/>
          <w:vertAlign w:val="baseline"/>
        </w:rPr>
        <w:t> </w:t>
      </w:r>
      <w:r>
        <w:rPr>
          <w:vertAlign w:val="baseline"/>
        </w:rPr>
        <w:t>e</w:t>
      </w:r>
      <w:r>
        <w:rPr>
          <w:spacing w:val="-6"/>
          <w:vertAlign w:val="baseline"/>
        </w:rPr>
        <w:t> </w:t>
      </w:r>
      <w:r>
        <w:rPr>
          <w:vertAlign w:val="baseline"/>
        </w:rPr>
        <w:t>teste</w:t>
      </w:r>
      <w:r>
        <w:rPr>
          <w:spacing w:val="-6"/>
          <w:vertAlign w:val="baseline"/>
        </w:rPr>
        <w:t> </w:t>
      </w:r>
      <w:r>
        <w:rPr>
          <w:vertAlign w:val="baseline"/>
        </w:rPr>
        <w:t>disponíveis</w:t>
      </w:r>
      <w:r>
        <w:rPr>
          <w:spacing w:val="-7"/>
          <w:vertAlign w:val="baseline"/>
        </w:rPr>
        <w:t> </w:t>
      </w:r>
      <w:r>
        <w:rPr>
          <w:vertAlign w:val="baseline"/>
        </w:rPr>
        <w:t>em</w:t>
      </w:r>
      <w:r>
        <w:rPr>
          <w:spacing w:val="-6"/>
          <w:vertAlign w:val="baseline"/>
        </w:rPr>
        <w:t> </w:t>
      </w:r>
      <w:r>
        <w:rPr>
          <w:vertAlign w:val="baseline"/>
        </w:rPr>
        <w:t>Saif</w:t>
      </w:r>
      <w:r>
        <w:rPr>
          <w:spacing w:val="-6"/>
          <w:vertAlign w:val="baseline"/>
        </w:rPr>
        <w:t> </w:t>
      </w:r>
      <w:r>
        <w:rPr>
          <w:i/>
          <w:vertAlign w:val="baseline"/>
        </w:rPr>
        <w:t>et</w:t>
      </w:r>
      <w:r>
        <w:rPr>
          <w:i/>
          <w:spacing w:val="-6"/>
          <w:vertAlign w:val="baseline"/>
        </w:rPr>
        <w:t> </w:t>
      </w:r>
      <w:r>
        <w:rPr>
          <w:i/>
          <w:vertAlign w:val="baseline"/>
        </w:rPr>
        <w:t>al.</w:t>
      </w:r>
      <w:r>
        <w:rPr>
          <w:i/>
          <w:spacing w:val="-5"/>
          <w:vertAlign w:val="baseline"/>
        </w:rPr>
        <w:t> </w:t>
      </w:r>
      <w:r>
        <w:rPr>
          <w:vertAlign w:val="baseline"/>
        </w:rPr>
        <w:t>(2012b).</w:t>
      </w:r>
      <w:r>
        <w:rPr>
          <w:spacing w:val="9"/>
          <w:vertAlign w:val="baseline"/>
        </w:rPr>
        <w:t> </w:t>
      </w:r>
      <w:r>
        <w:rPr>
          <w:vertAlign w:val="baseline"/>
        </w:rPr>
        <w:t>Finalmente,</w:t>
      </w:r>
      <w:r>
        <w:rPr>
          <w:spacing w:val="-6"/>
          <w:vertAlign w:val="baseline"/>
        </w:rPr>
        <w:t> </w:t>
      </w:r>
      <w:r>
        <w:rPr>
          <w:vertAlign w:val="baseline"/>
        </w:rPr>
        <w:t>para</w:t>
      </w:r>
      <w:r>
        <w:rPr>
          <w:spacing w:val="-6"/>
          <w:vertAlign w:val="baseline"/>
        </w:rPr>
        <w:t> </w:t>
      </w:r>
      <w:r>
        <w:rPr>
          <w:vertAlign w:val="baseline"/>
        </w:rPr>
        <w:t>o</w:t>
      </w:r>
      <w:r>
        <w:rPr>
          <w:spacing w:val="-6"/>
          <w:vertAlign w:val="baseline"/>
        </w:rPr>
        <w:t> </w:t>
      </w:r>
      <w:r>
        <w:rPr>
          <w:vertAlign w:val="baseline"/>
        </w:rPr>
        <w:t>conjunto</w:t>
      </w:r>
      <w:r>
        <w:rPr>
          <w:spacing w:val="-7"/>
          <w:vertAlign w:val="baseline"/>
        </w:rPr>
        <w:t> </w:t>
      </w:r>
      <w:r>
        <w:rPr>
          <w:vertAlign w:val="baseline"/>
        </w:rPr>
        <w:t>de</w:t>
      </w:r>
      <w:r>
        <w:rPr>
          <w:spacing w:val="-57"/>
          <w:vertAlign w:val="baseline"/>
        </w:rPr>
        <w:t> </w:t>
      </w:r>
      <w:r>
        <w:rPr>
          <w:vertAlign w:val="baseline"/>
        </w:rPr>
        <w:t>dados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Stanford</w:t>
      </w:r>
      <w:r>
        <w:rPr>
          <w:i/>
          <w:spacing w:val="-10"/>
          <w:vertAlign w:val="baseline"/>
        </w:rPr>
        <w:t> </w:t>
      </w:r>
      <w:r>
        <w:rPr>
          <w:i/>
          <w:vertAlign w:val="baseline"/>
        </w:rPr>
        <w:t>Twitter</w:t>
      </w:r>
      <w:r>
        <w:rPr>
          <w:i/>
          <w:spacing w:val="-10"/>
          <w:vertAlign w:val="baseline"/>
        </w:rPr>
        <w:t> </w:t>
      </w:r>
      <w:r>
        <w:rPr>
          <w:i/>
          <w:vertAlign w:val="baseline"/>
        </w:rPr>
        <w:t>Sentiment</w:t>
      </w:r>
      <w:r>
        <w:rPr>
          <w:i/>
          <w:spacing w:val="-9"/>
          <w:vertAlign w:val="baseline"/>
        </w:rPr>
        <w:t> </w:t>
      </w:r>
      <w:r>
        <w:rPr>
          <w:i/>
          <w:vertAlign w:val="baseline"/>
        </w:rPr>
        <w:t>Corpus</w:t>
      </w:r>
      <w:r>
        <w:rPr>
          <w:vertAlign w:val="baseline"/>
        </w:rPr>
        <w:t>,</w:t>
      </w:r>
      <w:r>
        <w:rPr>
          <w:spacing w:val="-9"/>
          <w:vertAlign w:val="baseline"/>
        </w:rPr>
        <w:t> </w:t>
      </w:r>
      <w:r>
        <w:rPr>
          <w:vertAlign w:val="baseline"/>
        </w:rPr>
        <w:t>foram</w:t>
      </w:r>
      <w:r>
        <w:rPr>
          <w:spacing w:val="-10"/>
          <w:vertAlign w:val="baseline"/>
        </w:rPr>
        <w:t> </w:t>
      </w:r>
      <w:r>
        <w:rPr>
          <w:vertAlign w:val="baseline"/>
        </w:rPr>
        <w:t>realizadas</w:t>
      </w:r>
      <w:r>
        <w:rPr>
          <w:spacing w:val="-10"/>
          <w:vertAlign w:val="baseline"/>
        </w:rPr>
        <w:t> </w:t>
      </w:r>
      <w:r>
        <w:rPr>
          <w:vertAlign w:val="baseline"/>
        </w:rPr>
        <w:t>amostragens</w:t>
      </w:r>
      <w:r>
        <w:rPr>
          <w:spacing w:val="-10"/>
          <w:vertAlign w:val="baseline"/>
        </w:rPr>
        <w:t> </w:t>
      </w:r>
      <w:r>
        <w:rPr>
          <w:vertAlign w:val="baseline"/>
        </w:rPr>
        <w:t>a</w:t>
      </w:r>
      <w:r>
        <w:rPr>
          <w:spacing w:val="-9"/>
          <w:vertAlign w:val="baseline"/>
        </w:rPr>
        <w:t> </w:t>
      </w:r>
      <w:r>
        <w:rPr>
          <w:vertAlign w:val="baseline"/>
        </w:rPr>
        <w:t>partir</w:t>
      </w:r>
      <w:r>
        <w:rPr>
          <w:spacing w:val="-10"/>
          <w:vertAlign w:val="baseline"/>
        </w:rPr>
        <w:t> </w:t>
      </w:r>
      <w:r>
        <w:rPr>
          <w:vertAlign w:val="baseline"/>
        </w:rPr>
        <w:t>do</w:t>
      </w:r>
      <w:r>
        <w:rPr>
          <w:spacing w:val="-10"/>
          <w:vertAlign w:val="baseline"/>
        </w:rPr>
        <w:t> </w:t>
      </w:r>
      <w:r>
        <w:rPr>
          <w:vertAlign w:val="baseline"/>
        </w:rPr>
        <w:t>conjunto</w:t>
      </w:r>
      <w:r>
        <w:rPr>
          <w:spacing w:val="-10"/>
          <w:vertAlign w:val="baseline"/>
        </w:rPr>
        <w:t> </w:t>
      </w:r>
      <w:r>
        <w:rPr>
          <w:vertAlign w:val="baseline"/>
        </w:rPr>
        <w:t>de</w:t>
      </w:r>
      <w:r>
        <w:rPr>
          <w:spacing w:val="-57"/>
          <w:vertAlign w:val="baseline"/>
        </w:rPr>
        <w:t> </w:t>
      </w:r>
      <w:r>
        <w:rPr>
          <w:vertAlign w:val="baseline"/>
        </w:rPr>
        <w:t>treinamento</w:t>
      </w:r>
      <w:r>
        <w:rPr>
          <w:spacing w:val="-9"/>
          <w:vertAlign w:val="baseline"/>
        </w:rPr>
        <w:t> </w:t>
      </w:r>
      <w:r>
        <w:rPr>
          <w:vertAlign w:val="baseline"/>
        </w:rPr>
        <w:t>original,</w:t>
      </w:r>
      <w:r>
        <w:rPr>
          <w:spacing w:val="-8"/>
          <w:vertAlign w:val="baseline"/>
        </w:rPr>
        <w:t> </w:t>
      </w:r>
      <w:r>
        <w:rPr>
          <w:vertAlign w:val="baseline"/>
        </w:rPr>
        <w:t>as</w:t>
      </w:r>
      <w:r>
        <w:rPr>
          <w:spacing w:val="-8"/>
          <w:vertAlign w:val="baseline"/>
        </w:rPr>
        <w:t> </w:t>
      </w:r>
      <w:r>
        <w:rPr>
          <w:vertAlign w:val="baseline"/>
        </w:rPr>
        <w:t>quais</w:t>
      </w:r>
      <w:r>
        <w:rPr>
          <w:spacing w:val="-8"/>
          <w:vertAlign w:val="baseline"/>
        </w:rPr>
        <w:t> </w:t>
      </w:r>
      <w:r>
        <w:rPr>
          <w:vertAlign w:val="baseline"/>
        </w:rPr>
        <w:t>foram</w:t>
      </w:r>
      <w:r>
        <w:rPr>
          <w:spacing w:val="-8"/>
          <w:vertAlign w:val="baseline"/>
        </w:rPr>
        <w:t> </w:t>
      </w:r>
      <w:r>
        <w:rPr>
          <w:vertAlign w:val="baseline"/>
        </w:rPr>
        <w:t>também</w:t>
      </w:r>
      <w:r>
        <w:rPr>
          <w:spacing w:val="-9"/>
          <w:vertAlign w:val="baseline"/>
        </w:rPr>
        <w:t> </w:t>
      </w:r>
      <w:r>
        <w:rPr>
          <w:vertAlign w:val="baseline"/>
        </w:rPr>
        <w:t>utilizadas</w:t>
      </w:r>
      <w:r>
        <w:rPr>
          <w:spacing w:val="-8"/>
          <w:vertAlign w:val="baseline"/>
        </w:rPr>
        <w:t> </w:t>
      </w:r>
      <w:r>
        <w:rPr>
          <w:vertAlign w:val="baseline"/>
        </w:rPr>
        <w:t>no</w:t>
      </w:r>
      <w:r>
        <w:rPr>
          <w:spacing w:val="-8"/>
          <w:vertAlign w:val="baseline"/>
        </w:rPr>
        <w:t> </w:t>
      </w:r>
      <w:r>
        <w:rPr>
          <w:vertAlign w:val="baseline"/>
        </w:rPr>
        <w:t>treinamento,</w:t>
      </w:r>
      <w:r>
        <w:rPr>
          <w:spacing w:val="-8"/>
          <w:vertAlign w:val="baseline"/>
        </w:rPr>
        <w:t> </w:t>
      </w:r>
      <w:r>
        <w:rPr>
          <w:vertAlign w:val="baseline"/>
        </w:rPr>
        <w:t>de</w:t>
      </w:r>
      <w:r>
        <w:rPr>
          <w:spacing w:val="-8"/>
          <w:vertAlign w:val="baseline"/>
        </w:rPr>
        <w:t> </w:t>
      </w:r>
      <w:r>
        <w:rPr>
          <w:vertAlign w:val="baseline"/>
        </w:rPr>
        <w:t>modo</w:t>
      </w:r>
      <w:r>
        <w:rPr>
          <w:spacing w:val="-8"/>
          <w:vertAlign w:val="baseline"/>
        </w:rPr>
        <w:t> </w:t>
      </w:r>
      <w:r>
        <w:rPr>
          <w:vertAlign w:val="baseline"/>
        </w:rPr>
        <w:t>que</w:t>
      </w:r>
      <w:r>
        <w:rPr>
          <w:spacing w:val="-9"/>
          <w:vertAlign w:val="baseline"/>
        </w:rPr>
        <w:t> </w:t>
      </w:r>
      <w:r>
        <w:rPr>
          <w:vertAlign w:val="baseline"/>
        </w:rPr>
        <w:t>na</w:t>
      </w:r>
      <w:r>
        <w:rPr>
          <w:spacing w:val="-8"/>
          <w:vertAlign w:val="baseline"/>
        </w:rPr>
        <w:t> </w:t>
      </w:r>
      <w:r>
        <w:rPr>
          <w:vertAlign w:val="baseline"/>
        </w:rPr>
        <w:t>fase</w:t>
      </w:r>
      <w:r>
        <w:rPr>
          <w:spacing w:val="-8"/>
          <w:vertAlign w:val="baseline"/>
        </w:rPr>
        <w:t> </w:t>
      </w:r>
      <w:r>
        <w:rPr>
          <w:vertAlign w:val="baseline"/>
        </w:rPr>
        <w:t>de</w:t>
      </w:r>
      <w:r>
        <w:rPr>
          <w:spacing w:val="-58"/>
          <w:vertAlign w:val="baseline"/>
        </w:rPr>
        <w:t> </w:t>
      </w:r>
      <w:r>
        <w:rPr>
          <w:vertAlign w:val="baseline"/>
        </w:rPr>
        <w:t>validação</w:t>
      </w:r>
      <w:r>
        <w:rPr>
          <w:spacing w:val="-3"/>
          <w:vertAlign w:val="baseline"/>
        </w:rPr>
        <w:t> </w:t>
      </w:r>
      <w:r>
        <w:rPr>
          <w:vertAlign w:val="baseline"/>
        </w:rPr>
        <w:t>o</w:t>
      </w:r>
      <w:r>
        <w:rPr>
          <w:spacing w:val="-2"/>
          <w:vertAlign w:val="baseline"/>
        </w:rPr>
        <w:t> </w:t>
      </w:r>
      <w:r>
        <w:rPr>
          <w:vertAlign w:val="baseline"/>
        </w:rPr>
        <w:t>conjunto</w:t>
      </w:r>
      <w:r>
        <w:rPr>
          <w:spacing w:val="-3"/>
          <w:vertAlign w:val="baseline"/>
        </w:rPr>
        <w:t> </w:t>
      </w:r>
      <w:r>
        <w:rPr>
          <w:vertAlign w:val="baseline"/>
        </w:rPr>
        <w:t>de</w:t>
      </w:r>
      <w:r>
        <w:rPr>
          <w:spacing w:val="-2"/>
          <w:vertAlign w:val="baseline"/>
        </w:rPr>
        <w:t> </w:t>
      </w:r>
      <w:r>
        <w:rPr>
          <w:vertAlign w:val="baseline"/>
        </w:rPr>
        <w:t>teste</w:t>
      </w:r>
      <w:r>
        <w:rPr>
          <w:spacing w:val="-2"/>
          <w:vertAlign w:val="baseline"/>
        </w:rPr>
        <w:t> </w:t>
      </w:r>
      <w:r>
        <w:rPr>
          <w:vertAlign w:val="baseline"/>
        </w:rPr>
        <w:t>considerado</w:t>
      </w:r>
      <w:r>
        <w:rPr>
          <w:spacing w:val="-3"/>
          <w:vertAlign w:val="baseline"/>
        </w:rPr>
        <w:t> </w:t>
      </w:r>
      <w:r>
        <w:rPr>
          <w:vertAlign w:val="baseline"/>
        </w:rPr>
        <w:t>foi</w:t>
      </w:r>
      <w:r>
        <w:rPr>
          <w:spacing w:val="-2"/>
          <w:vertAlign w:val="baseline"/>
        </w:rPr>
        <w:t> </w:t>
      </w:r>
      <w:r>
        <w:rPr>
          <w:vertAlign w:val="baseline"/>
        </w:rPr>
        <w:t>o</w:t>
      </w:r>
      <w:r>
        <w:rPr>
          <w:spacing w:val="-2"/>
          <w:vertAlign w:val="baseline"/>
        </w:rPr>
        <w:t> </w:t>
      </w:r>
      <w:r>
        <w:rPr>
          <w:vertAlign w:val="baseline"/>
        </w:rPr>
        <w:t>mesmo</w:t>
      </w:r>
      <w:r>
        <w:rPr>
          <w:spacing w:val="-3"/>
          <w:vertAlign w:val="baseline"/>
        </w:rPr>
        <w:t> </w:t>
      </w:r>
      <w:r>
        <w:rPr>
          <w:vertAlign w:val="baseline"/>
        </w:rPr>
        <w:t>disponível</w:t>
      </w:r>
      <w:r>
        <w:rPr>
          <w:spacing w:val="-2"/>
          <w:vertAlign w:val="baseline"/>
        </w:rPr>
        <w:t> </w:t>
      </w:r>
      <w:r>
        <w:rPr>
          <w:vertAlign w:val="baseline"/>
        </w:rPr>
        <w:t>em</w:t>
      </w:r>
      <w:r>
        <w:rPr>
          <w:spacing w:val="-2"/>
          <w:vertAlign w:val="baseline"/>
        </w:rPr>
        <w:t> </w:t>
      </w:r>
      <w:r>
        <w:rPr>
          <w:vertAlign w:val="baseline"/>
        </w:rPr>
        <w:t>Go</w:t>
      </w:r>
      <w:r>
        <w:rPr>
          <w:spacing w:val="-3"/>
          <w:vertAlign w:val="baseline"/>
        </w:rPr>
        <w:t> </w:t>
      </w:r>
      <w:r>
        <w:rPr>
          <w:i/>
          <w:vertAlign w:val="baseline"/>
        </w:rPr>
        <w:t>et</w:t>
      </w:r>
      <w:r>
        <w:rPr>
          <w:i/>
          <w:spacing w:val="-2"/>
          <w:vertAlign w:val="baseline"/>
        </w:rPr>
        <w:t> </w:t>
      </w:r>
      <w:r>
        <w:rPr>
          <w:i/>
          <w:vertAlign w:val="baseline"/>
        </w:rPr>
        <w:t>al.</w:t>
      </w:r>
      <w:r>
        <w:rPr>
          <w:i/>
          <w:spacing w:val="-2"/>
          <w:vertAlign w:val="baseline"/>
        </w:rPr>
        <w:t> </w:t>
      </w:r>
      <w:r>
        <w:rPr>
          <w:vertAlign w:val="baseline"/>
        </w:rPr>
        <w:t>(2009).</w:t>
      </w:r>
    </w:p>
    <w:p>
      <w:pPr>
        <w:pStyle w:val="BodyText"/>
        <w:spacing w:before="5"/>
        <w:rPr>
          <w:sz w:val="34"/>
        </w:rPr>
      </w:pPr>
    </w:p>
    <w:p>
      <w:pPr>
        <w:pStyle w:val="Heading3"/>
        <w:numPr>
          <w:ilvl w:val="2"/>
          <w:numId w:val="16"/>
        </w:numPr>
        <w:tabs>
          <w:tab w:pos="1574" w:val="left" w:leader="none"/>
          <w:tab w:pos="1575" w:val="left" w:leader="none"/>
        </w:tabs>
        <w:spacing w:line="240" w:lineRule="auto" w:before="1" w:after="0"/>
        <w:ind w:left="1574" w:right="0" w:hanging="862"/>
        <w:jc w:val="left"/>
      </w:pPr>
      <w:r>
        <w:rPr/>
        <w:t>Resultados</w:t>
      </w:r>
    </w:p>
    <w:p>
      <w:pPr>
        <w:pStyle w:val="BodyText"/>
        <w:spacing w:line="312" w:lineRule="auto" w:before="235"/>
        <w:ind w:left="713" w:right="1698" w:firstLine="351"/>
        <w:jc w:val="both"/>
      </w:pPr>
      <w:r>
        <w:rPr/>
        <w:t>Foram comparados os resultados dos classificadores de base considerados individualmente</w:t>
      </w:r>
      <w:r>
        <w:rPr>
          <w:spacing w:val="-57"/>
        </w:rPr>
        <w:t> </w:t>
      </w:r>
      <w:r>
        <w:rPr/>
        <w:t>com os resultados providos pelos </w:t>
      </w:r>
      <w:r>
        <w:rPr>
          <w:i/>
        </w:rPr>
        <w:t>ensembles </w:t>
      </w:r>
      <w:r>
        <w:rPr/>
        <w:t>propostos. Além disso, foram consideradas dife-</w:t>
      </w:r>
      <w:r>
        <w:rPr>
          <w:spacing w:val="1"/>
        </w:rPr>
        <w:t> </w:t>
      </w:r>
      <w:r>
        <w:rPr/>
        <w:t>rentes combinações de atributos do tipo </w:t>
      </w:r>
      <w:r>
        <w:rPr>
          <w:i/>
        </w:rPr>
        <w:t>bag-of-words </w:t>
      </w:r>
      <w:r>
        <w:rPr/>
        <w:t>(BoW), </w:t>
      </w:r>
      <w:r>
        <w:rPr>
          <w:i/>
        </w:rPr>
        <w:t>feature hashing </w:t>
      </w:r>
      <w:r>
        <w:rPr/>
        <w:t>(FH) e léxicos,</w:t>
      </w:r>
      <w:r>
        <w:rPr>
          <w:spacing w:val="1"/>
        </w:rPr>
        <w:t> </w:t>
      </w:r>
      <w:r>
        <w:rPr/>
        <w:t>avaliando o potential dos </w:t>
      </w:r>
      <w:r>
        <w:rPr>
          <w:i/>
        </w:rPr>
        <w:t>ensembles </w:t>
      </w:r>
      <w:r>
        <w:rPr/>
        <w:t>segundo a acurácia do seu respectivo modelo de classi-</w:t>
      </w:r>
      <w:r>
        <w:rPr>
          <w:spacing w:val="1"/>
        </w:rPr>
        <w:t> </w:t>
      </w:r>
      <w:r>
        <w:rPr/>
        <w:t>ficação.</w:t>
      </w:r>
      <w:r>
        <w:rPr>
          <w:spacing w:val="1"/>
        </w:rPr>
        <w:t> </w:t>
      </w:r>
      <w:r>
        <w:rPr/>
        <w:t>Os melhores resultados descritos na literatura também são reportados para fins de</w:t>
      </w:r>
      <w:r>
        <w:rPr>
          <w:spacing w:val="1"/>
        </w:rPr>
        <w:t> </w:t>
      </w:r>
      <w:r>
        <w:rPr/>
        <w:t>comparação.</w:t>
      </w:r>
    </w:p>
    <w:p>
      <w:pPr>
        <w:pStyle w:val="BodyText"/>
        <w:spacing w:line="275" w:lineRule="exact"/>
        <w:ind w:left="1065"/>
        <w:jc w:val="both"/>
      </w:pPr>
      <w:r>
        <w:rPr/>
        <w:t>A</w:t>
      </w:r>
      <w:r>
        <w:rPr>
          <w:spacing w:val="-4"/>
        </w:rPr>
        <w:t> </w:t>
      </w:r>
      <w:r>
        <w:rPr/>
        <w:t>Tabela</w:t>
      </w:r>
      <w:r>
        <w:rPr>
          <w:spacing w:val="-4"/>
        </w:rPr>
        <w:t> </w:t>
      </w:r>
      <w:r>
        <w:rPr>
          <w:color w:val="0000B3"/>
        </w:rPr>
        <w:t>2.6</w:t>
      </w:r>
      <w:r>
        <w:rPr>
          <w:color w:val="0000B3"/>
          <w:spacing w:val="-4"/>
        </w:rPr>
        <w:t> </w:t>
      </w:r>
      <w:r>
        <w:rPr/>
        <w:t>apresenta</w:t>
      </w:r>
      <w:r>
        <w:rPr>
          <w:spacing w:val="-4"/>
        </w:rPr>
        <w:t> </w:t>
      </w:r>
      <w:r>
        <w:rPr/>
        <w:t>os</w:t>
      </w:r>
      <w:r>
        <w:rPr>
          <w:spacing w:val="-4"/>
        </w:rPr>
        <w:t> </w:t>
      </w:r>
      <w:r>
        <w:rPr/>
        <w:t>resultados</w:t>
      </w:r>
      <w:r>
        <w:rPr>
          <w:spacing w:val="-4"/>
        </w:rPr>
        <w:t> </w:t>
      </w:r>
      <w:r>
        <w:rPr/>
        <w:t>das</w:t>
      </w:r>
      <w:r>
        <w:rPr>
          <w:spacing w:val="-4"/>
        </w:rPr>
        <w:t> </w:t>
      </w:r>
      <w:r>
        <w:rPr/>
        <w:t>abordagens</w:t>
      </w:r>
      <w:r>
        <w:rPr>
          <w:spacing w:val="-4"/>
        </w:rPr>
        <w:t> </w:t>
      </w:r>
      <w:r>
        <w:rPr/>
        <w:t>baseadas</w:t>
      </w:r>
      <w:r>
        <w:rPr>
          <w:spacing w:val="-4"/>
        </w:rPr>
        <w:t> </w:t>
      </w:r>
      <w:r>
        <w:rPr/>
        <w:t>em</w:t>
      </w:r>
      <w:r>
        <w:rPr>
          <w:spacing w:val="-4"/>
        </w:rPr>
        <w:t> </w:t>
      </w:r>
      <w:r>
        <w:rPr/>
        <w:t>BoW,</w:t>
      </w:r>
      <w:r>
        <w:rPr>
          <w:spacing w:val="-4"/>
        </w:rPr>
        <w:t> </w:t>
      </w:r>
      <w:r>
        <w:rPr/>
        <w:t>enquanto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Tabela</w:t>
      </w:r>
    </w:p>
    <w:p>
      <w:pPr>
        <w:pStyle w:val="BodyText"/>
        <w:spacing w:line="312" w:lineRule="auto" w:before="82"/>
        <w:ind w:left="713" w:right="1698"/>
        <w:jc w:val="both"/>
      </w:pPr>
      <w:r>
        <w:rPr>
          <w:color w:val="0000B3"/>
        </w:rPr>
        <w:t>2.7 </w:t>
      </w:r>
      <w:r>
        <w:rPr/>
        <w:t>mostra os resultados das abordagens baseadas em atributos do tipo </w:t>
      </w:r>
      <w:r>
        <w:rPr>
          <w:i/>
        </w:rPr>
        <w:t>feature hashing</w:t>
      </w:r>
      <w:r>
        <w:rPr/>
        <w:t>.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acordo com as tabelas, os </w:t>
      </w:r>
      <w:r>
        <w:rPr>
          <w:i/>
        </w:rPr>
        <w:t>ensembles </w:t>
      </w:r>
      <w:r>
        <w:rPr/>
        <w:t>proporcionam ganhos de acurácia em todas as configu-</w:t>
      </w:r>
      <w:r>
        <w:rPr>
          <w:spacing w:val="1"/>
        </w:rPr>
        <w:t> </w:t>
      </w:r>
      <w:r>
        <w:rPr/>
        <w:t>rações consideradas. Como esperado, agregadores de classificadores proporcionam ganhos de</w:t>
      </w:r>
      <w:r>
        <w:rPr>
          <w:spacing w:val="1"/>
        </w:rPr>
        <w:t> </w:t>
      </w:r>
      <w:r>
        <w:rPr/>
        <w:t>qualidade, mas podem originar custos computacionais adicionais. Com isso, é importante lem-</w:t>
      </w:r>
      <w:r>
        <w:rPr>
          <w:spacing w:val="-58"/>
        </w:rPr>
        <w:t> </w:t>
      </w:r>
      <w:r>
        <w:rPr/>
        <w:t>brar que na prática é comum se testar diferentes classificadores de sentimento para o mesmo</w:t>
      </w:r>
      <w:r>
        <w:rPr>
          <w:spacing w:val="1"/>
        </w:rPr>
        <w:t> </w:t>
      </w:r>
      <w:r>
        <w:rPr/>
        <w:t>problema</w:t>
      </w:r>
      <w:r>
        <w:rPr>
          <w:spacing w:val="-7"/>
        </w:rPr>
        <w:t> </w:t>
      </w:r>
      <w:r>
        <w:rPr/>
        <w:t>e,</w:t>
      </w:r>
      <w:r>
        <w:rPr>
          <w:spacing w:val="-6"/>
        </w:rPr>
        <w:t> </w:t>
      </w:r>
      <w:r>
        <w:rPr/>
        <w:t>nesse</w:t>
      </w:r>
      <w:r>
        <w:rPr>
          <w:spacing w:val="-7"/>
        </w:rPr>
        <w:t> </w:t>
      </w:r>
      <w:r>
        <w:rPr/>
        <w:t>sentido,</w:t>
      </w:r>
      <w:r>
        <w:rPr>
          <w:spacing w:val="-6"/>
        </w:rPr>
        <w:t> </w:t>
      </w:r>
      <w:r>
        <w:rPr/>
        <w:t>custos</w:t>
      </w:r>
      <w:r>
        <w:rPr>
          <w:spacing w:val="-7"/>
        </w:rPr>
        <w:t> </w:t>
      </w:r>
      <w:r>
        <w:rPr/>
        <w:t>computacionais</w:t>
      </w:r>
      <w:r>
        <w:rPr>
          <w:spacing w:val="-6"/>
        </w:rPr>
        <w:t> </w:t>
      </w:r>
      <w:r>
        <w:rPr/>
        <w:t>adicionais</w:t>
      </w:r>
      <w:r>
        <w:rPr>
          <w:spacing w:val="-7"/>
        </w:rPr>
        <w:t> </w:t>
      </w:r>
      <w:r>
        <w:rPr/>
        <w:t>significativos</w:t>
      </w:r>
      <w:r>
        <w:rPr>
          <w:spacing w:val="-6"/>
        </w:rPr>
        <w:t> </w:t>
      </w:r>
      <w:r>
        <w:rPr/>
        <w:t>não</w:t>
      </w:r>
      <w:r>
        <w:rPr>
          <w:spacing w:val="-7"/>
        </w:rPr>
        <w:t> </w:t>
      </w:r>
      <w:r>
        <w:rPr/>
        <w:t>seriam</w:t>
      </w:r>
      <w:r>
        <w:rPr>
          <w:spacing w:val="-6"/>
        </w:rPr>
        <w:t> </w:t>
      </w:r>
      <w:r>
        <w:rPr/>
        <w:t>gerados.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  <w:r>
        <w:rPr/>
        <w:pict>
          <v:shape style="position:absolute;margin-left:56.693001pt;margin-top:13.566903pt;width:181.45pt;height:.1pt;mso-position-horizontal-relative:page;mso-position-vertical-relative:paragraph;z-index:-15695872;mso-wrap-distance-left:0;mso-wrap-distance-right:0" coordorigin="1134,271" coordsize="3629,0" path="m1134,271l4762,271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line="220" w:lineRule="auto" w:before="2"/>
        <w:ind w:left="923" w:right="1843" w:firstLine="0"/>
        <w:jc w:val="left"/>
        <w:rPr>
          <w:rFonts w:ascii="Courier New"/>
          <w:sz w:val="20"/>
        </w:rPr>
      </w:pPr>
      <w:r>
        <w:rPr>
          <w:position w:val="7"/>
          <w:sz w:val="14"/>
        </w:rPr>
        <w:t>12</w:t>
      </w:r>
      <w:hyperlink r:id="rId251">
        <w:r>
          <w:rPr>
            <w:rFonts w:ascii="Courier New"/>
            <w:color w:val="EC008C"/>
            <w:sz w:val="20"/>
          </w:rPr>
          <w:t>http://www.cs.waikato.ac.nz/ml/weka/</w:t>
        </w:r>
      </w:hyperlink>
      <w:r>
        <w:rPr>
          <w:rFonts w:ascii="Courier New"/>
          <w:color w:val="EC008C"/>
          <w:spacing w:val="1"/>
          <w:sz w:val="20"/>
        </w:rPr>
        <w:t> </w:t>
      </w:r>
      <w:r>
        <w:rPr>
          <w:w w:val="95"/>
          <w:position w:val="7"/>
          <w:sz w:val="14"/>
        </w:rPr>
        <w:t>13</w:t>
      </w:r>
      <w:hyperlink r:id="rId252">
        <w:r>
          <w:rPr>
            <w:rFonts w:ascii="Courier New"/>
            <w:color w:val="EC008C"/>
            <w:w w:val="95"/>
            <w:sz w:val="20"/>
          </w:rPr>
          <w:t>http://www.csie.ntu.edu.tw/~cjlin/libsvm/</w:t>
        </w:r>
      </w:hyperlink>
    </w:p>
    <w:p>
      <w:pPr>
        <w:spacing w:after="0" w:line="220" w:lineRule="auto"/>
        <w:jc w:val="left"/>
        <w:rPr>
          <w:rFonts w:ascii="Courier New"/>
          <w:sz w:val="20"/>
        </w:rPr>
        <w:sectPr>
          <w:pgSz w:w="11910" w:h="16840"/>
          <w:pgMar w:header="480" w:footer="557" w:top="780" w:bottom="740" w:left="420" w:right="0"/>
        </w:sectPr>
      </w:pPr>
    </w:p>
    <w:p>
      <w:pPr>
        <w:pStyle w:val="BodyText"/>
        <w:spacing w:before="9"/>
        <w:rPr>
          <w:rFonts w:ascii="Courier New"/>
          <w:sz w:val="29"/>
        </w:rPr>
      </w:pPr>
    </w:p>
    <w:p>
      <w:pPr>
        <w:pStyle w:val="BodyText"/>
        <w:spacing w:line="20" w:lineRule="exact"/>
        <w:ind w:left="1867"/>
        <w:rPr>
          <w:rFonts w:ascii="Courier New"/>
          <w:sz w:val="2"/>
        </w:rPr>
      </w:pPr>
      <w:r>
        <w:rPr>
          <w:rFonts w:ascii="Courier New"/>
          <w:sz w:val="2"/>
        </w:rPr>
        <w:pict>
          <v:group style="width:391.2pt;height:.4pt;mso-position-horizontal-relative:char;mso-position-vertical-relative:line" coordorigin="0,0" coordsize="7824,8">
            <v:line style="position:absolute" from="0,4" to="7824,4" stroked="true" strokeweight=".398pt" strokecolor="#000000">
              <v:stroke dashstyle="solid"/>
            </v:line>
          </v:group>
        </w:pict>
      </w:r>
      <w:r>
        <w:rPr>
          <w:rFonts w:ascii="Courier New"/>
          <w:sz w:val="2"/>
        </w:rPr>
      </w:r>
    </w:p>
    <w:p>
      <w:pPr>
        <w:spacing w:line="127" w:lineRule="exact" w:before="0" w:after="19"/>
        <w:ind w:left="81" w:right="0" w:firstLine="0"/>
        <w:jc w:val="center"/>
        <w:rPr>
          <w:b/>
          <w:i/>
          <w:sz w:val="13"/>
        </w:rPr>
      </w:pPr>
      <w:r>
        <w:rPr>
          <w:b/>
          <w:i/>
          <w:sz w:val="13"/>
        </w:rPr>
        <w:t>Conjunto</w:t>
      </w:r>
      <w:r>
        <w:rPr>
          <w:b/>
          <w:i/>
          <w:spacing w:val="3"/>
          <w:sz w:val="13"/>
        </w:rPr>
        <w:t> </w:t>
      </w:r>
      <w:r>
        <w:rPr>
          <w:b/>
          <w:i/>
          <w:sz w:val="13"/>
        </w:rPr>
        <w:t>de</w:t>
      </w:r>
      <w:r>
        <w:rPr>
          <w:b/>
          <w:i/>
          <w:spacing w:val="3"/>
          <w:sz w:val="13"/>
        </w:rPr>
        <w:t> </w:t>
      </w:r>
      <w:r>
        <w:rPr>
          <w:b/>
          <w:i/>
          <w:sz w:val="13"/>
        </w:rPr>
        <w:t>dados</w:t>
      </w:r>
      <w:r>
        <w:rPr>
          <w:b/>
          <w:i/>
          <w:spacing w:val="3"/>
          <w:sz w:val="13"/>
        </w:rPr>
        <w:t> </w:t>
      </w:r>
      <w:r>
        <w:rPr>
          <w:b/>
          <w:i/>
          <w:sz w:val="13"/>
        </w:rPr>
        <w:t>OMD</w:t>
      </w:r>
    </w:p>
    <w:p>
      <w:pPr>
        <w:pStyle w:val="BodyText"/>
        <w:spacing w:line="20" w:lineRule="exact"/>
        <w:ind w:left="1867"/>
        <w:rPr>
          <w:sz w:val="2"/>
        </w:rPr>
      </w:pPr>
      <w:r>
        <w:rPr>
          <w:sz w:val="2"/>
        </w:rPr>
        <w:pict>
          <v:group style="width:391.2pt;height:.4pt;mso-position-horizontal-relative:char;mso-position-vertical-relative:line" coordorigin="0,0" coordsize="7824,8">
            <v:line style="position:absolute" from="0,4" to="7824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4"/>
        <w:rPr>
          <w:b/>
          <w:i/>
          <w:sz w:val="2"/>
        </w:rPr>
      </w:pPr>
    </w:p>
    <w:tbl>
      <w:tblPr>
        <w:tblW w:w="0" w:type="auto"/>
        <w:jc w:val="left"/>
        <w:tblInd w:w="18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5"/>
        <w:gridCol w:w="644"/>
        <w:gridCol w:w="927"/>
        <w:gridCol w:w="757"/>
        <w:gridCol w:w="644"/>
        <w:gridCol w:w="927"/>
        <w:gridCol w:w="757"/>
        <w:gridCol w:w="644"/>
      </w:tblGrid>
      <w:tr>
        <w:trPr>
          <w:trHeight w:val="156" w:hRule="atLeast"/>
        </w:trPr>
        <w:tc>
          <w:tcPr>
            <w:tcW w:w="2515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Método</w:t>
            </w:r>
          </w:p>
        </w:tc>
        <w:tc>
          <w:tcPr>
            <w:tcW w:w="644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w w:val="105"/>
                <w:sz w:val="13"/>
              </w:rPr>
              <w:t>Acc.(</w:t>
            </w:r>
            <w:r>
              <w:rPr>
                <w:rFonts w:ascii="Calibri"/>
                <w:w w:val="105"/>
                <w:sz w:val="14"/>
              </w:rPr>
              <w:t>%</w:t>
            </w:r>
            <w:r>
              <w:rPr>
                <w:w w:val="105"/>
                <w:sz w:val="13"/>
              </w:rPr>
              <w:t>)</w:t>
            </w:r>
          </w:p>
        </w:tc>
        <w:tc>
          <w:tcPr>
            <w:tcW w:w="2328" w:type="dxa"/>
            <w:gridSpan w:val="3"/>
          </w:tcPr>
          <w:p>
            <w:pPr>
              <w:pStyle w:val="TableParagraph"/>
              <w:ind w:left="766"/>
              <w:rPr>
                <w:sz w:val="13"/>
              </w:rPr>
            </w:pPr>
            <w:r>
              <w:rPr>
                <w:sz w:val="13"/>
              </w:rPr>
              <w:t>Classe Positiva</w:t>
            </w:r>
          </w:p>
        </w:tc>
        <w:tc>
          <w:tcPr>
            <w:tcW w:w="2328" w:type="dxa"/>
            <w:gridSpan w:val="3"/>
          </w:tcPr>
          <w:p>
            <w:pPr>
              <w:pStyle w:val="TableParagraph"/>
              <w:ind w:left="742"/>
              <w:rPr>
                <w:sz w:val="13"/>
              </w:rPr>
            </w:pPr>
            <w:r>
              <w:rPr>
                <w:sz w:val="13"/>
              </w:rPr>
              <w:t>Classe</w:t>
            </w:r>
            <w:r>
              <w:rPr>
                <w:spacing w:val="-1"/>
                <w:sz w:val="13"/>
              </w:rPr>
              <w:t> </w:t>
            </w:r>
            <w:r>
              <w:rPr>
                <w:sz w:val="13"/>
              </w:rPr>
              <w:t>Negativa</w:t>
            </w:r>
          </w:p>
        </w:tc>
      </w:tr>
      <w:tr>
        <w:trPr>
          <w:trHeight w:val="156" w:hRule="atLeast"/>
        </w:trPr>
        <w:tc>
          <w:tcPr>
            <w:tcW w:w="2515" w:type="dxa"/>
          </w:tcPr>
          <w:p>
            <w:pPr>
              <w:pStyle w:val="TableParagraph"/>
              <w:spacing w:line="240" w:lineRule="auto"/>
              <w:ind w:left="0"/>
              <w:rPr>
                <w:sz w:val="10"/>
              </w:rPr>
            </w:pPr>
          </w:p>
        </w:tc>
        <w:tc>
          <w:tcPr>
            <w:tcW w:w="644" w:type="dxa"/>
          </w:tcPr>
          <w:p>
            <w:pPr>
              <w:pStyle w:val="TableParagraph"/>
              <w:spacing w:line="240" w:lineRule="auto"/>
              <w:ind w:left="0"/>
              <w:rPr>
                <w:sz w:val="10"/>
              </w:rPr>
            </w:pPr>
          </w:p>
        </w:tc>
        <w:tc>
          <w:tcPr>
            <w:tcW w:w="927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w w:val="105"/>
                <w:sz w:val="13"/>
              </w:rPr>
              <w:t>Precision(</w:t>
            </w:r>
            <w:r>
              <w:rPr>
                <w:rFonts w:ascii="Calibri"/>
                <w:w w:val="105"/>
                <w:sz w:val="14"/>
              </w:rPr>
              <w:t>%</w:t>
            </w:r>
            <w:r>
              <w:rPr>
                <w:w w:val="105"/>
                <w:sz w:val="13"/>
              </w:rPr>
              <w:t>)</w:t>
            </w:r>
          </w:p>
        </w:tc>
        <w:tc>
          <w:tcPr>
            <w:tcW w:w="757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w w:val="105"/>
                <w:sz w:val="13"/>
              </w:rPr>
              <w:t>Recall(</w:t>
            </w:r>
            <w:r>
              <w:rPr>
                <w:rFonts w:ascii="Calibri"/>
                <w:w w:val="105"/>
                <w:sz w:val="14"/>
              </w:rPr>
              <w:t>%</w:t>
            </w:r>
            <w:r>
              <w:rPr>
                <w:w w:val="105"/>
                <w:sz w:val="13"/>
              </w:rPr>
              <w:t>)</w:t>
            </w:r>
          </w:p>
        </w:tc>
        <w:tc>
          <w:tcPr>
            <w:tcW w:w="644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w w:val="105"/>
                <w:sz w:val="13"/>
              </w:rPr>
              <w:t>F1(</w:t>
            </w:r>
            <w:r>
              <w:rPr>
                <w:rFonts w:ascii="Calibri"/>
                <w:w w:val="105"/>
                <w:sz w:val="14"/>
              </w:rPr>
              <w:t>%</w:t>
            </w:r>
            <w:r>
              <w:rPr>
                <w:w w:val="105"/>
                <w:sz w:val="13"/>
              </w:rPr>
              <w:t>)</w:t>
            </w:r>
          </w:p>
        </w:tc>
        <w:tc>
          <w:tcPr>
            <w:tcW w:w="927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w w:val="105"/>
                <w:sz w:val="13"/>
              </w:rPr>
              <w:t>Precision(</w:t>
            </w:r>
            <w:r>
              <w:rPr>
                <w:rFonts w:ascii="Calibri"/>
                <w:w w:val="105"/>
                <w:sz w:val="14"/>
              </w:rPr>
              <w:t>%</w:t>
            </w:r>
            <w:r>
              <w:rPr>
                <w:w w:val="105"/>
                <w:sz w:val="13"/>
              </w:rPr>
              <w:t>)</w:t>
            </w:r>
          </w:p>
        </w:tc>
        <w:tc>
          <w:tcPr>
            <w:tcW w:w="757" w:type="dxa"/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w w:val="105"/>
                <w:sz w:val="13"/>
              </w:rPr>
              <w:t>Recall(</w:t>
            </w:r>
            <w:r>
              <w:rPr>
                <w:rFonts w:ascii="Calibri"/>
                <w:w w:val="105"/>
                <w:sz w:val="14"/>
              </w:rPr>
              <w:t>%</w:t>
            </w:r>
            <w:r>
              <w:rPr>
                <w:w w:val="105"/>
                <w:sz w:val="13"/>
              </w:rPr>
              <w:t>)</w:t>
            </w:r>
          </w:p>
        </w:tc>
        <w:tc>
          <w:tcPr>
            <w:tcW w:w="644" w:type="dxa"/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w w:val="105"/>
                <w:sz w:val="13"/>
              </w:rPr>
              <w:t>F1(</w:t>
            </w:r>
            <w:r>
              <w:rPr>
                <w:rFonts w:ascii="Calibri"/>
                <w:w w:val="105"/>
                <w:sz w:val="14"/>
              </w:rPr>
              <w:t>%</w:t>
            </w:r>
            <w:r>
              <w:rPr>
                <w:w w:val="105"/>
                <w:sz w:val="13"/>
              </w:rPr>
              <w:t>)</w:t>
            </w:r>
          </w:p>
        </w:tc>
      </w:tr>
      <w:tr>
        <w:trPr>
          <w:trHeight w:val="156" w:hRule="atLeast"/>
        </w:trPr>
        <w:tc>
          <w:tcPr>
            <w:tcW w:w="2515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SVM-BoW</w:t>
            </w:r>
          </w:p>
        </w:tc>
        <w:tc>
          <w:tcPr>
            <w:tcW w:w="644" w:type="dxa"/>
          </w:tcPr>
          <w:p>
            <w:pPr>
              <w:pStyle w:val="TableParagraph"/>
              <w:rPr>
                <w:rFonts w:ascii="Calibri"/>
                <w:sz w:val="14"/>
              </w:rPr>
            </w:pPr>
            <w:r>
              <w:rPr>
                <w:rFonts w:ascii="Calibri"/>
                <w:w w:val="110"/>
                <w:sz w:val="14"/>
              </w:rPr>
              <w:t>72</w:t>
            </w:r>
            <w:r>
              <w:rPr>
                <w:rFonts w:ascii="Verdana"/>
                <w:i/>
                <w:w w:val="110"/>
                <w:sz w:val="14"/>
              </w:rPr>
              <w:t>,</w:t>
            </w:r>
            <w:r>
              <w:rPr>
                <w:rFonts w:ascii="Calibri"/>
                <w:w w:val="110"/>
                <w:sz w:val="14"/>
              </w:rPr>
              <w:t>25</w:t>
            </w:r>
          </w:p>
        </w:tc>
        <w:tc>
          <w:tcPr>
            <w:tcW w:w="927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64,90</w:t>
            </w:r>
          </w:p>
        </w:tc>
        <w:tc>
          <w:tcPr>
            <w:tcW w:w="757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55,50</w:t>
            </w:r>
          </w:p>
        </w:tc>
        <w:tc>
          <w:tcPr>
            <w:tcW w:w="644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59,80</w:t>
            </w:r>
          </w:p>
        </w:tc>
        <w:tc>
          <w:tcPr>
            <w:tcW w:w="927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75,70</w:t>
            </w:r>
          </w:p>
        </w:tc>
        <w:tc>
          <w:tcPr>
            <w:tcW w:w="757" w:type="dxa"/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82,20</w:t>
            </w:r>
          </w:p>
        </w:tc>
        <w:tc>
          <w:tcPr>
            <w:tcW w:w="644" w:type="dxa"/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78,80</w:t>
            </w:r>
          </w:p>
        </w:tc>
      </w:tr>
      <w:tr>
        <w:trPr>
          <w:trHeight w:val="156" w:hRule="atLeast"/>
        </w:trPr>
        <w:tc>
          <w:tcPr>
            <w:tcW w:w="2515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SVM-BoW+Lex</w:t>
            </w:r>
          </w:p>
        </w:tc>
        <w:tc>
          <w:tcPr>
            <w:tcW w:w="644" w:type="dxa"/>
          </w:tcPr>
          <w:p>
            <w:pPr>
              <w:pStyle w:val="TableParagraph"/>
              <w:rPr>
                <w:rFonts w:ascii="Calibri"/>
                <w:sz w:val="14"/>
              </w:rPr>
            </w:pPr>
            <w:r>
              <w:rPr>
                <w:rFonts w:ascii="Calibri"/>
                <w:w w:val="110"/>
                <w:sz w:val="14"/>
              </w:rPr>
              <w:t>75</w:t>
            </w:r>
            <w:r>
              <w:rPr>
                <w:rFonts w:ascii="Verdana"/>
                <w:i/>
                <w:w w:val="110"/>
                <w:sz w:val="14"/>
              </w:rPr>
              <w:t>,</w:t>
            </w:r>
            <w:r>
              <w:rPr>
                <w:rFonts w:ascii="Calibri"/>
                <w:w w:val="110"/>
                <w:sz w:val="14"/>
              </w:rPr>
              <w:t>55</w:t>
            </w:r>
          </w:p>
        </w:tc>
        <w:tc>
          <w:tcPr>
            <w:tcW w:w="927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68,40</w:t>
            </w:r>
          </w:p>
        </w:tc>
        <w:tc>
          <w:tcPr>
            <w:tcW w:w="757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63,90</w:t>
            </w:r>
          </w:p>
        </w:tc>
        <w:tc>
          <w:tcPr>
            <w:tcW w:w="644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66,10</w:t>
            </w:r>
          </w:p>
        </w:tc>
        <w:tc>
          <w:tcPr>
            <w:tcW w:w="927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79,40</w:t>
            </w:r>
          </w:p>
        </w:tc>
        <w:tc>
          <w:tcPr>
            <w:tcW w:w="757" w:type="dxa"/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82,40</w:t>
            </w:r>
          </w:p>
        </w:tc>
        <w:tc>
          <w:tcPr>
            <w:tcW w:w="644" w:type="dxa"/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80,90</w:t>
            </w:r>
          </w:p>
        </w:tc>
      </w:tr>
      <w:tr>
        <w:trPr>
          <w:trHeight w:val="156" w:hRule="atLeast"/>
        </w:trPr>
        <w:tc>
          <w:tcPr>
            <w:tcW w:w="2515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RF-BoW</w:t>
            </w:r>
          </w:p>
        </w:tc>
        <w:tc>
          <w:tcPr>
            <w:tcW w:w="644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71,04</w:t>
            </w:r>
          </w:p>
        </w:tc>
        <w:tc>
          <w:tcPr>
            <w:tcW w:w="927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62,90</w:t>
            </w:r>
          </w:p>
        </w:tc>
        <w:tc>
          <w:tcPr>
            <w:tcW w:w="757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54,20</w:t>
            </w:r>
          </w:p>
        </w:tc>
        <w:tc>
          <w:tcPr>
            <w:tcW w:w="644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58,20</w:t>
            </w:r>
          </w:p>
        </w:tc>
        <w:tc>
          <w:tcPr>
            <w:tcW w:w="927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74,9</w:t>
            </w:r>
          </w:p>
        </w:tc>
        <w:tc>
          <w:tcPr>
            <w:tcW w:w="757" w:type="dxa"/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81,00</w:t>
            </w:r>
          </w:p>
        </w:tc>
        <w:tc>
          <w:tcPr>
            <w:tcW w:w="644" w:type="dxa"/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77,80</w:t>
            </w:r>
          </w:p>
        </w:tc>
      </w:tr>
      <w:tr>
        <w:trPr>
          <w:trHeight w:val="156" w:hRule="atLeast"/>
        </w:trPr>
        <w:tc>
          <w:tcPr>
            <w:tcW w:w="2515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RF-BoW+Lex</w:t>
            </w:r>
          </w:p>
        </w:tc>
        <w:tc>
          <w:tcPr>
            <w:tcW w:w="644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73,82</w:t>
            </w:r>
          </w:p>
        </w:tc>
        <w:tc>
          <w:tcPr>
            <w:tcW w:w="927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66,70</w:t>
            </w:r>
          </w:p>
        </w:tc>
        <w:tc>
          <w:tcPr>
            <w:tcW w:w="757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59,30</w:t>
            </w:r>
          </w:p>
        </w:tc>
        <w:tc>
          <w:tcPr>
            <w:tcW w:w="644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62,80</w:t>
            </w:r>
          </w:p>
        </w:tc>
        <w:tc>
          <w:tcPr>
            <w:tcW w:w="927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77,30</w:t>
            </w:r>
          </w:p>
        </w:tc>
        <w:tc>
          <w:tcPr>
            <w:tcW w:w="757" w:type="dxa"/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82,40</w:t>
            </w:r>
          </w:p>
        </w:tc>
        <w:tc>
          <w:tcPr>
            <w:tcW w:w="644" w:type="dxa"/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79,80</w:t>
            </w:r>
          </w:p>
        </w:tc>
      </w:tr>
      <w:tr>
        <w:trPr>
          <w:trHeight w:val="156" w:hRule="atLeast"/>
        </w:trPr>
        <w:tc>
          <w:tcPr>
            <w:tcW w:w="2515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LR-BoW</w:t>
            </w:r>
          </w:p>
        </w:tc>
        <w:tc>
          <w:tcPr>
            <w:tcW w:w="644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70,57</w:t>
            </w:r>
          </w:p>
        </w:tc>
        <w:tc>
          <w:tcPr>
            <w:tcW w:w="927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66,90</w:t>
            </w:r>
          </w:p>
        </w:tc>
        <w:tc>
          <w:tcPr>
            <w:tcW w:w="757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41,50</w:t>
            </w:r>
          </w:p>
        </w:tc>
        <w:tc>
          <w:tcPr>
            <w:tcW w:w="644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51,30</w:t>
            </w:r>
          </w:p>
        </w:tc>
        <w:tc>
          <w:tcPr>
            <w:tcW w:w="927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71,70</w:t>
            </w:r>
          </w:p>
        </w:tc>
        <w:tc>
          <w:tcPr>
            <w:tcW w:w="757" w:type="dxa"/>
          </w:tcPr>
          <w:p>
            <w:pPr>
              <w:pStyle w:val="TableParagraph"/>
              <w:ind w:left="123"/>
              <w:rPr>
                <w:b/>
                <w:sz w:val="13"/>
              </w:rPr>
            </w:pPr>
            <w:r>
              <w:rPr>
                <w:b/>
                <w:sz w:val="13"/>
              </w:rPr>
              <w:t>87,80</w:t>
            </w:r>
          </w:p>
        </w:tc>
        <w:tc>
          <w:tcPr>
            <w:tcW w:w="644" w:type="dxa"/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78,90</w:t>
            </w:r>
          </w:p>
        </w:tc>
      </w:tr>
      <w:tr>
        <w:trPr>
          <w:trHeight w:val="156" w:hRule="atLeast"/>
        </w:trPr>
        <w:tc>
          <w:tcPr>
            <w:tcW w:w="2515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LR-BoW+Lex</w:t>
            </w:r>
          </w:p>
        </w:tc>
        <w:tc>
          <w:tcPr>
            <w:tcW w:w="644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73,85</w:t>
            </w:r>
          </w:p>
        </w:tc>
        <w:tc>
          <w:tcPr>
            <w:tcW w:w="927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66,10</w:t>
            </w:r>
          </w:p>
        </w:tc>
        <w:tc>
          <w:tcPr>
            <w:tcW w:w="757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56,90</w:t>
            </w:r>
          </w:p>
        </w:tc>
        <w:tc>
          <w:tcPr>
            <w:tcW w:w="644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61,20</w:t>
            </w:r>
          </w:p>
        </w:tc>
        <w:tc>
          <w:tcPr>
            <w:tcW w:w="927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76,40</w:t>
            </w:r>
          </w:p>
        </w:tc>
        <w:tc>
          <w:tcPr>
            <w:tcW w:w="757" w:type="dxa"/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82,70</w:t>
            </w:r>
          </w:p>
        </w:tc>
        <w:tc>
          <w:tcPr>
            <w:tcW w:w="644" w:type="dxa"/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79,40</w:t>
            </w:r>
          </w:p>
        </w:tc>
      </w:tr>
      <w:tr>
        <w:trPr>
          <w:trHeight w:val="156" w:hRule="atLeast"/>
        </w:trPr>
        <w:tc>
          <w:tcPr>
            <w:tcW w:w="2515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MNB-BoW</w:t>
            </w:r>
          </w:p>
        </w:tc>
        <w:tc>
          <w:tcPr>
            <w:tcW w:w="644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72,19</w:t>
            </w:r>
          </w:p>
        </w:tc>
        <w:tc>
          <w:tcPr>
            <w:tcW w:w="927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64,00</w:t>
            </w:r>
          </w:p>
        </w:tc>
        <w:tc>
          <w:tcPr>
            <w:tcW w:w="757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57,90</w:t>
            </w:r>
          </w:p>
        </w:tc>
        <w:tc>
          <w:tcPr>
            <w:tcW w:w="644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60,80</w:t>
            </w:r>
          </w:p>
        </w:tc>
        <w:tc>
          <w:tcPr>
            <w:tcW w:w="927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76,30</w:t>
            </w:r>
          </w:p>
        </w:tc>
        <w:tc>
          <w:tcPr>
            <w:tcW w:w="757" w:type="dxa"/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80,70</w:t>
            </w:r>
          </w:p>
        </w:tc>
        <w:tc>
          <w:tcPr>
            <w:tcW w:w="644" w:type="dxa"/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78,50</w:t>
            </w:r>
          </w:p>
        </w:tc>
      </w:tr>
      <w:tr>
        <w:trPr>
          <w:trHeight w:val="156" w:hRule="atLeast"/>
        </w:trPr>
        <w:tc>
          <w:tcPr>
            <w:tcW w:w="2515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MNB-BoW+Lex</w:t>
            </w:r>
          </w:p>
        </w:tc>
        <w:tc>
          <w:tcPr>
            <w:tcW w:w="644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75,97</w:t>
            </w:r>
          </w:p>
        </w:tc>
        <w:tc>
          <w:tcPr>
            <w:tcW w:w="927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68,80</w:t>
            </w:r>
          </w:p>
        </w:tc>
        <w:tc>
          <w:tcPr>
            <w:tcW w:w="757" w:type="dxa"/>
          </w:tcPr>
          <w:p>
            <w:pPr>
              <w:pStyle w:val="TableParagraph"/>
              <w:rPr>
                <w:b/>
                <w:sz w:val="13"/>
              </w:rPr>
            </w:pPr>
            <w:r>
              <w:rPr>
                <w:b/>
                <w:sz w:val="13"/>
              </w:rPr>
              <w:t>65,10</w:t>
            </w:r>
          </w:p>
        </w:tc>
        <w:tc>
          <w:tcPr>
            <w:tcW w:w="644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66,90</w:t>
            </w:r>
          </w:p>
        </w:tc>
        <w:tc>
          <w:tcPr>
            <w:tcW w:w="927" w:type="dxa"/>
          </w:tcPr>
          <w:p>
            <w:pPr>
              <w:pStyle w:val="TableParagraph"/>
              <w:rPr>
                <w:b/>
                <w:sz w:val="13"/>
              </w:rPr>
            </w:pPr>
            <w:r>
              <w:rPr>
                <w:b/>
                <w:sz w:val="13"/>
              </w:rPr>
              <w:t>79,90</w:t>
            </w:r>
          </w:p>
        </w:tc>
        <w:tc>
          <w:tcPr>
            <w:tcW w:w="757" w:type="dxa"/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82,40</w:t>
            </w:r>
          </w:p>
        </w:tc>
        <w:tc>
          <w:tcPr>
            <w:tcW w:w="644" w:type="dxa"/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81,20</w:t>
            </w:r>
          </w:p>
        </w:tc>
      </w:tr>
      <w:tr>
        <w:trPr>
          <w:trHeight w:val="156" w:hRule="atLeast"/>
        </w:trPr>
        <w:tc>
          <w:tcPr>
            <w:tcW w:w="2515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ENS(LR+RF+MNB+SVM)-BoW</w:t>
            </w:r>
          </w:p>
        </w:tc>
        <w:tc>
          <w:tcPr>
            <w:tcW w:w="644" w:type="dxa"/>
          </w:tcPr>
          <w:p>
            <w:pPr>
              <w:pStyle w:val="TableParagraph"/>
              <w:rPr>
                <w:rFonts w:ascii="Calibri"/>
                <w:sz w:val="14"/>
              </w:rPr>
            </w:pPr>
            <w:r>
              <w:rPr>
                <w:rFonts w:ascii="Calibri"/>
                <w:w w:val="110"/>
                <w:sz w:val="14"/>
              </w:rPr>
              <w:t>73</w:t>
            </w:r>
            <w:r>
              <w:rPr>
                <w:rFonts w:ascii="Verdana"/>
                <w:i/>
                <w:w w:val="110"/>
                <w:sz w:val="14"/>
              </w:rPr>
              <w:t>,</w:t>
            </w:r>
            <w:r>
              <w:rPr>
                <w:rFonts w:ascii="Calibri"/>
                <w:w w:val="110"/>
                <w:sz w:val="14"/>
              </w:rPr>
              <w:t>14</w:t>
            </w:r>
          </w:p>
        </w:tc>
        <w:tc>
          <w:tcPr>
            <w:tcW w:w="927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66,30</w:t>
            </w:r>
          </w:p>
        </w:tc>
        <w:tc>
          <w:tcPr>
            <w:tcW w:w="757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56,60</w:t>
            </w:r>
          </w:p>
        </w:tc>
        <w:tc>
          <w:tcPr>
            <w:tcW w:w="644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61,10</w:t>
            </w:r>
          </w:p>
        </w:tc>
        <w:tc>
          <w:tcPr>
            <w:tcW w:w="927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76,30</w:t>
            </w:r>
          </w:p>
        </w:tc>
        <w:tc>
          <w:tcPr>
            <w:tcW w:w="757" w:type="dxa"/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82,90</w:t>
            </w:r>
          </w:p>
        </w:tc>
        <w:tc>
          <w:tcPr>
            <w:tcW w:w="644" w:type="dxa"/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79,50</w:t>
            </w:r>
          </w:p>
        </w:tc>
      </w:tr>
      <w:tr>
        <w:trPr>
          <w:trHeight w:val="156" w:hRule="atLeast"/>
        </w:trPr>
        <w:tc>
          <w:tcPr>
            <w:tcW w:w="2515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ENS(LR+RF+MNB)-BoW+Lex</w:t>
            </w:r>
          </w:p>
        </w:tc>
        <w:tc>
          <w:tcPr>
            <w:tcW w:w="644" w:type="dxa"/>
          </w:tcPr>
          <w:p>
            <w:pPr>
              <w:pStyle w:val="TableParagraph"/>
              <w:rPr>
                <w:b/>
                <w:sz w:val="13"/>
              </w:rPr>
            </w:pPr>
            <w:r>
              <w:rPr>
                <w:b/>
                <w:sz w:val="13"/>
              </w:rPr>
              <w:t>76,81</w:t>
            </w:r>
          </w:p>
        </w:tc>
        <w:tc>
          <w:tcPr>
            <w:tcW w:w="927" w:type="dxa"/>
          </w:tcPr>
          <w:p>
            <w:pPr>
              <w:pStyle w:val="TableParagraph"/>
              <w:rPr>
                <w:b/>
                <w:sz w:val="13"/>
              </w:rPr>
            </w:pPr>
            <w:r>
              <w:rPr>
                <w:b/>
                <w:sz w:val="13"/>
              </w:rPr>
              <w:t>71,10</w:t>
            </w:r>
          </w:p>
        </w:tc>
        <w:tc>
          <w:tcPr>
            <w:tcW w:w="757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63,70</w:t>
            </w:r>
          </w:p>
        </w:tc>
        <w:tc>
          <w:tcPr>
            <w:tcW w:w="644" w:type="dxa"/>
          </w:tcPr>
          <w:p>
            <w:pPr>
              <w:pStyle w:val="TableParagraph"/>
              <w:rPr>
                <w:b/>
                <w:sz w:val="13"/>
              </w:rPr>
            </w:pPr>
            <w:r>
              <w:rPr>
                <w:b/>
                <w:sz w:val="13"/>
              </w:rPr>
              <w:t>67,20</w:t>
            </w:r>
          </w:p>
        </w:tc>
        <w:tc>
          <w:tcPr>
            <w:tcW w:w="927" w:type="dxa"/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79,70</w:t>
            </w:r>
          </w:p>
        </w:tc>
        <w:tc>
          <w:tcPr>
            <w:tcW w:w="757" w:type="dxa"/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84,60</w:t>
            </w:r>
          </w:p>
        </w:tc>
        <w:tc>
          <w:tcPr>
            <w:tcW w:w="644" w:type="dxa"/>
          </w:tcPr>
          <w:p>
            <w:pPr>
              <w:pStyle w:val="TableParagraph"/>
              <w:ind w:left="123"/>
              <w:rPr>
                <w:b/>
                <w:sz w:val="13"/>
              </w:rPr>
            </w:pPr>
            <w:r>
              <w:rPr>
                <w:b/>
                <w:sz w:val="13"/>
              </w:rPr>
              <w:t>82,10</w:t>
            </w:r>
          </w:p>
        </w:tc>
      </w:tr>
      <w:tr>
        <w:trPr>
          <w:trHeight w:val="329" w:hRule="atLeast"/>
        </w:trPr>
        <w:tc>
          <w:tcPr>
            <w:tcW w:w="2515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38" w:lineRule="exact"/>
              <w:rPr>
                <w:i/>
                <w:sz w:val="13"/>
              </w:rPr>
            </w:pPr>
            <w:r>
              <w:rPr>
                <w:sz w:val="13"/>
              </w:rPr>
              <w:t>Melhor</w:t>
            </w:r>
            <w:r>
              <w:rPr>
                <w:spacing w:val="26"/>
                <w:sz w:val="13"/>
              </w:rPr>
              <w:t> </w:t>
            </w:r>
            <w:r>
              <w:rPr>
                <w:sz w:val="13"/>
              </w:rPr>
              <w:t>resultado</w:t>
            </w:r>
            <w:r>
              <w:rPr>
                <w:spacing w:val="27"/>
                <w:sz w:val="13"/>
              </w:rPr>
              <w:t> </w:t>
            </w:r>
            <w:r>
              <w:rPr>
                <w:sz w:val="13"/>
              </w:rPr>
              <w:t>na</w:t>
            </w:r>
            <w:r>
              <w:rPr>
                <w:spacing w:val="26"/>
                <w:sz w:val="13"/>
              </w:rPr>
              <w:t> </w:t>
            </w:r>
            <w:r>
              <w:rPr>
                <w:sz w:val="13"/>
              </w:rPr>
              <w:t>literatura:</w:t>
            </w:r>
            <w:r>
              <w:rPr>
                <w:spacing w:val="29"/>
                <w:sz w:val="13"/>
              </w:rPr>
              <w:t> </w:t>
            </w:r>
            <w:r>
              <w:rPr>
                <w:sz w:val="13"/>
              </w:rPr>
              <w:t>Hu</w:t>
            </w:r>
            <w:r>
              <w:rPr>
                <w:spacing w:val="26"/>
                <w:sz w:val="13"/>
              </w:rPr>
              <w:t> </w:t>
            </w:r>
            <w:r>
              <w:rPr>
                <w:i/>
                <w:sz w:val="13"/>
              </w:rPr>
              <w:t>et</w:t>
            </w:r>
            <w:r>
              <w:rPr>
                <w:i/>
                <w:spacing w:val="27"/>
                <w:sz w:val="13"/>
              </w:rPr>
              <w:t> </w:t>
            </w:r>
            <w:r>
              <w:rPr>
                <w:i/>
                <w:sz w:val="13"/>
              </w:rPr>
              <w:t>al.</w:t>
            </w:r>
          </w:p>
          <w:p>
            <w:pPr>
              <w:pStyle w:val="TableParagraph"/>
              <w:spacing w:line="240" w:lineRule="auto" w:before="9"/>
              <w:rPr>
                <w:sz w:val="13"/>
              </w:rPr>
            </w:pPr>
            <w:r>
              <w:rPr>
                <w:sz w:val="13"/>
              </w:rPr>
              <w:t>(2013b)</w:t>
            </w:r>
          </w:p>
        </w:tc>
        <w:tc>
          <w:tcPr>
            <w:tcW w:w="644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38" w:lineRule="exact"/>
              <w:rPr>
                <w:i/>
                <w:sz w:val="13"/>
              </w:rPr>
            </w:pPr>
            <w:r>
              <w:rPr>
                <w:i/>
                <w:sz w:val="13"/>
              </w:rPr>
              <w:t>76,30</w:t>
            </w:r>
          </w:p>
        </w:tc>
        <w:tc>
          <w:tcPr>
            <w:tcW w:w="927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38" w:lineRule="exact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  <w:tc>
          <w:tcPr>
            <w:tcW w:w="757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38" w:lineRule="exact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  <w:tc>
          <w:tcPr>
            <w:tcW w:w="644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38" w:lineRule="exact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  <w:tc>
          <w:tcPr>
            <w:tcW w:w="927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38" w:lineRule="exact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  <w:tc>
          <w:tcPr>
            <w:tcW w:w="757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38" w:lineRule="exact"/>
              <w:ind w:left="123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  <w:tc>
          <w:tcPr>
            <w:tcW w:w="644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38" w:lineRule="exact"/>
              <w:ind w:left="123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</w:tr>
    </w:tbl>
    <w:p>
      <w:pPr>
        <w:spacing w:before="14" w:after="44"/>
        <w:ind w:left="81" w:right="0" w:firstLine="0"/>
        <w:jc w:val="center"/>
        <w:rPr>
          <w:b/>
          <w:i/>
          <w:sz w:val="13"/>
        </w:rPr>
      </w:pPr>
      <w:r>
        <w:rPr>
          <w:b/>
          <w:i/>
          <w:sz w:val="13"/>
        </w:rPr>
        <w:t>Conjunto</w:t>
      </w:r>
      <w:r>
        <w:rPr>
          <w:b/>
          <w:i/>
          <w:spacing w:val="3"/>
          <w:sz w:val="13"/>
        </w:rPr>
        <w:t> </w:t>
      </w:r>
      <w:r>
        <w:rPr>
          <w:b/>
          <w:i/>
          <w:sz w:val="13"/>
        </w:rPr>
        <w:t>de</w:t>
      </w:r>
      <w:r>
        <w:rPr>
          <w:b/>
          <w:i/>
          <w:spacing w:val="3"/>
          <w:sz w:val="13"/>
        </w:rPr>
        <w:t> </w:t>
      </w:r>
      <w:r>
        <w:rPr>
          <w:b/>
          <w:i/>
          <w:sz w:val="13"/>
        </w:rPr>
        <w:t>dados</w:t>
      </w:r>
      <w:r>
        <w:rPr>
          <w:b/>
          <w:i/>
          <w:spacing w:val="3"/>
          <w:sz w:val="13"/>
        </w:rPr>
        <w:t> </w:t>
      </w:r>
      <w:r>
        <w:rPr>
          <w:b/>
          <w:i/>
          <w:sz w:val="13"/>
        </w:rPr>
        <w:t>Strict</w:t>
      </w:r>
      <w:r>
        <w:rPr>
          <w:b/>
          <w:i/>
          <w:spacing w:val="4"/>
          <w:sz w:val="13"/>
        </w:rPr>
        <w:t> </w:t>
      </w:r>
      <w:r>
        <w:rPr>
          <w:b/>
          <w:i/>
          <w:sz w:val="13"/>
        </w:rPr>
        <w:t>OMD</w:t>
      </w:r>
    </w:p>
    <w:tbl>
      <w:tblPr>
        <w:tblW w:w="0" w:type="auto"/>
        <w:jc w:val="left"/>
        <w:tblInd w:w="1881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5"/>
        <w:gridCol w:w="644"/>
        <w:gridCol w:w="927"/>
        <w:gridCol w:w="757"/>
        <w:gridCol w:w="644"/>
        <w:gridCol w:w="927"/>
        <w:gridCol w:w="757"/>
        <w:gridCol w:w="644"/>
      </w:tblGrid>
      <w:tr>
        <w:trPr>
          <w:trHeight w:val="170" w:hRule="atLeast"/>
        </w:trPr>
        <w:tc>
          <w:tcPr>
            <w:tcW w:w="25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8" w:lineRule="exact" w:before="2"/>
              <w:rPr>
                <w:sz w:val="13"/>
              </w:rPr>
            </w:pPr>
            <w:r>
              <w:rPr>
                <w:sz w:val="13"/>
              </w:rPr>
              <w:t>Método</w:t>
            </w:r>
          </w:p>
        </w:tc>
        <w:tc>
          <w:tcPr>
            <w:tcW w:w="64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1" w:lineRule="exact"/>
              <w:rPr>
                <w:sz w:val="13"/>
              </w:rPr>
            </w:pPr>
            <w:r>
              <w:rPr>
                <w:w w:val="105"/>
                <w:sz w:val="13"/>
              </w:rPr>
              <w:t>Acc.(</w:t>
            </w:r>
            <w:r>
              <w:rPr>
                <w:rFonts w:ascii="Calibri"/>
                <w:w w:val="105"/>
                <w:sz w:val="14"/>
              </w:rPr>
              <w:t>%</w:t>
            </w:r>
            <w:r>
              <w:rPr>
                <w:w w:val="105"/>
                <w:sz w:val="13"/>
              </w:rPr>
              <w:t>)</w:t>
            </w:r>
          </w:p>
        </w:tc>
        <w:tc>
          <w:tcPr>
            <w:tcW w:w="2328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8" w:lineRule="exact" w:before="2"/>
              <w:ind w:left="766"/>
              <w:rPr>
                <w:sz w:val="13"/>
              </w:rPr>
            </w:pPr>
            <w:r>
              <w:rPr>
                <w:sz w:val="13"/>
              </w:rPr>
              <w:t>Classe Positiva</w:t>
            </w:r>
          </w:p>
        </w:tc>
        <w:tc>
          <w:tcPr>
            <w:tcW w:w="2328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8" w:lineRule="exact" w:before="2"/>
              <w:ind w:left="742"/>
              <w:rPr>
                <w:sz w:val="13"/>
              </w:rPr>
            </w:pPr>
            <w:r>
              <w:rPr>
                <w:sz w:val="13"/>
              </w:rPr>
              <w:t>Classe</w:t>
            </w:r>
            <w:r>
              <w:rPr>
                <w:spacing w:val="-1"/>
                <w:sz w:val="13"/>
              </w:rPr>
              <w:t> </w:t>
            </w:r>
            <w:r>
              <w:rPr>
                <w:sz w:val="13"/>
              </w:rPr>
              <w:t>Negativa</w:t>
            </w:r>
          </w:p>
        </w:tc>
      </w:tr>
      <w:tr>
        <w:trPr>
          <w:trHeight w:val="156" w:hRule="atLeas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0"/>
              </w:rPr>
            </w:pP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0"/>
              </w:rPr>
            </w:pP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w w:val="105"/>
                <w:sz w:val="13"/>
              </w:rPr>
              <w:t>Precision(</w:t>
            </w:r>
            <w:r>
              <w:rPr>
                <w:rFonts w:ascii="Calibri"/>
                <w:w w:val="105"/>
                <w:sz w:val="14"/>
              </w:rPr>
              <w:t>%</w:t>
            </w:r>
            <w:r>
              <w:rPr>
                <w:w w:val="105"/>
                <w:sz w:val="13"/>
              </w:rPr>
              <w:t>)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w w:val="105"/>
                <w:sz w:val="13"/>
              </w:rPr>
              <w:t>Recall(</w:t>
            </w:r>
            <w:r>
              <w:rPr>
                <w:rFonts w:ascii="Calibri"/>
                <w:w w:val="105"/>
                <w:sz w:val="14"/>
              </w:rPr>
              <w:t>%</w:t>
            </w:r>
            <w:r>
              <w:rPr>
                <w:w w:val="105"/>
                <w:sz w:val="13"/>
              </w:rPr>
              <w:t>)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w w:val="105"/>
                <w:sz w:val="13"/>
              </w:rPr>
              <w:t>F1(</w:t>
            </w:r>
            <w:r>
              <w:rPr>
                <w:rFonts w:ascii="Calibri"/>
                <w:w w:val="105"/>
                <w:sz w:val="14"/>
              </w:rPr>
              <w:t>%</w:t>
            </w:r>
            <w:r>
              <w:rPr>
                <w:w w:val="105"/>
                <w:sz w:val="13"/>
              </w:rPr>
              <w:t>)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w w:val="105"/>
                <w:sz w:val="13"/>
              </w:rPr>
              <w:t>Precision(</w:t>
            </w:r>
            <w:r>
              <w:rPr>
                <w:rFonts w:ascii="Calibri"/>
                <w:w w:val="105"/>
                <w:sz w:val="14"/>
              </w:rPr>
              <w:t>%</w:t>
            </w:r>
            <w:r>
              <w:rPr>
                <w:w w:val="105"/>
                <w:sz w:val="13"/>
              </w:rPr>
              <w:t>)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w w:val="105"/>
                <w:sz w:val="13"/>
              </w:rPr>
              <w:t>Recall(</w:t>
            </w:r>
            <w:r>
              <w:rPr>
                <w:rFonts w:ascii="Calibri"/>
                <w:w w:val="105"/>
                <w:sz w:val="14"/>
              </w:rPr>
              <w:t>%</w:t>
            </w:r>
            <w:r>
              <w:rPr>
                <w:w w:val="105"/>
                <w:sz w:val="13"/>
              </w:rPr>
              <w:t>)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w w:val="105"/>
                <w:sz w:val="13"/>
              </w:rPr>
              <w:t>F1(</w:t>
            </w:r>
            <w:r>
              <w:rPr>
                <w:rFonts w:ascii="Calibri"/>
                <w:w w:val="105"/>
                <w:sz w:val="14"/>
              </w:rPr>
              <w:t>%</w:t>
            </w:r>
            <w:r>
              <w:rPr>
                <w:w w:val="105"/>
                <w:sz w:val="13"/>
              </w:rPr>
              <w:t>)</w:t>
            </w:r>
          </w:p>
        </w:tc>
      </w:tr>
      <w:tr>
        <w:trPr>
          <w:trHeight w:val="156" w:hRule="atLeas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SVM-BoW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Calibri"/>
                <w:sz w:val="14"/>
              </w:rPr>
            </w:pPr>
            <w:r>
              <w:rPr>
                <w:rFonts w:ascii="Calibri"/>
                <w:w w:val="110"/>
                <w:sz w:val="14"/>
              </w:rPr>
              <w:t>74</w:t>
            </w:r>
            <w:r>
              <w:rPr>
                <w:rFonts w:ascii="Verdana"/>
                <w:i/>
                <w:w w:val="110"/>
                <w:sz w:val="14"/>
              </w:rPr>
              <w:t>,</w:t>
            </w:r>
            <w:r>
              <w:rPr>
                <w:rFonts w:ascii="Calibri"/>
                <w:w w:val="110"/>
                <w:sz w:val="14"/>
              </w:rPr>
              <w:t>02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67,60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60,20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63,70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77,30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82,40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79,80</w:t>
            </w:r>
          </w:p>
        </w:tc>
      </w:tr>
      <w:tr>
        <w:trPr>
          <w:trHeight w:val="156" w:hRule="atLeas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SVM-BoW+Lex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Calibri"/>
                <w:sz w:val="14"/>
              </w:rPr>
            </w:pPr>
            <w:r>
              <w:rPr>
                <w:rFonts w:ascii="Calibri"/>
                <w:w w:val="110"/>
                <w:sz w:val="14"/>
              </w:rPr>
              <w:t>78</w:t>
            </w:r>
            <w:r>
              <w:rPr>
                <w:rFonts w:ascii="Verdana"/>
                <w:i/>
                <w:w w:val="110"/>
                <w:sz w:val="14"/>
              </w:rPr>
              <w:t>,</w:t>
            </w:r>
            <w:r>
              <w:rPr>
                <w:rFonts w:ascii="Calibri"/>
                <w:w w:val="110"/>
                <w:sz w:val="14"/>
              </w:rPr>
              <w:t>93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73,80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68,90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71,20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81,80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85,10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83,40</w:t>
            </w:r>
          </w:p>
        </w:tc>
      </w:tr>
      <w:tr>
        <w:trPr>
          <w:trHeight w:val="156" w:hRule="atLeas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RF-BoW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73,91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65,30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66,60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65,90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79,40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78,40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78,90</w:t>
            </w:r>
          </w:p>
        </w:tc>
      </w:tr>
      <w:tr>
        <w:trPr>
          <w:trHeight w:val="156" w:hRule="atLeas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RF-BoW+Lex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79,36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70,90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13"/>
              </w:rPr>
            </w:pPr>
            <w:r>
              <w:rPr>
                <w:b/>
                <w:sz w:val="13"/>
              </w:rPr>
              <w:t>77,20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73,90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13"/>
              </w:rPr>
            </w:pPr>
            <w:r>
              <w:rPr>
                <w:b/>
                <w:sz w:val="13"/>
              </w:rPr>
              <w:t>85,30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80,70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82,90</w:t>
            </w:r>
          </w:p>
        </w:tc>
      </w:tr>
      <w:tr>
        <w:trPr>
          <w:trHeight w:val="156" w:hRule="atLeas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LR-BoW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72,38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70,60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46,40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56,00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73,00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85,20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79,90</w:t>
            </w:r>
          </w:p>
        </w:tc>
      </w:tr>
      <w:tr>
        <w:trPr>
          <w:trHeight w:val="156" w:hRule="atLeas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LR-BoW+Lex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78,06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13"/>
              </w:rPr>
            </w:pPr>
            <w:r>
              <w:rPr>
                <w:b/>
                <w:sz w:val="13"/>
              </w:rPr>
              <w:t>74,50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64,00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68,80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79,80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b/>
                <w:sz w:val="13"/>
              </w:rPr>
            </w:pPr>
            <w:r>
              <w:rPr>
                <w:b/>
                <w:sz w:val="13"/>
              </w:rPr>
              <w:t>86,60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83,10</w:t>
            </w:r>
          </w:p>
        </w:tc>
      </w:tr>
      <w:tr>
        <w:trPr>
          <w:trHeight w:val="156" w:hRule="atLeas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MNB-BoW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75,43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68,70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64,60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66,60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79,20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82,10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80,60</w:t>
            </w:r>
          </w:p>
        </w:tc>
      </w:tr>
      <w:tr>
        <w:trPr>
          <w:trHeight w:val="156" w:hRule="atLeas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MNB-BoW+Lex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80,13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13"/>
              </w:rPr>
            </w:pPr>
            <w:r>
              <w:rPr>
                <w:b/>
                <w:sz w:val="13"/>
              </w:rPr>
              <w:t>74,50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72,30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73,40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83,40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84,90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b/>
                <w:sz w:val="13"/>
              </w:rPr>
            </w:pPr>
            <w:r>
              <w:rPr>
                <w:b/>
                <w:sz w:val="13"/>
              </w:rPr>
              <w:t>84,10</w:t>
            </w:r>
          </w:p>
        </w:tc>
      </w:tr>
      <w:tr>
        <w:trPr>
          <w:trHeight w:val="156" w:hRule="atLeas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ENS(LR+RF+MNB)-BoW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Calibri"/>
                <w:sz w:val="14"/>
              </w:rPr>
            </w:pPr>
            <w:r>
              <w:rPr>
                <w:rFonts w:ascii="Calibri"/>
                <w:w w:val="110"/>
                <w:sz w:val="14"/>
              </w:rPr>
              <w:t>75</w:t>
            </w:r>
            <w:r>
              <w:rPr>
                <w:rFonts w:ascii="Verdana"/>
                <w:i/>
                <w:w w:val="110"/>
                <w:sz w:val="14"/>
              </w:rPr>
              <w:t>,</w:t>
            </w:r>
            <w:r>
              <w:rPr>
                <w:rFonts w:ascii="Calibri"/>
                <w:w w:val="110"/>
                <w:sz w:val="14"/>
              </w:rPr>
              <w:t>55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70,20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59,70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64,50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77,50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84,50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80,80</w:t>
            </w:r>
          </w:p>
        </w:tc>
      </w:tr>
      <w:tr>
        <w:trPr>
          <w:trHeight w:val="156" w:hRule="atLeas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ENS(LR+RF+MNB)-BoW+Lex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13"/>
              </w:rPr>
            </w:pPr>
            <w:r>
              <w:rPr>
                <w:b/>
                <w:sz w:val="13"/>
              </w:rPr>
              <w:t>80,35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73,50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75,20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13"/>
              </w:rPr>
            </w:pPr>
            <w:r>
              <w:rPr>
                <w:b/>
                <w:sz w:val="13"/>
              </w:rPr>
              <w:t>74,40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84,70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83,50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b/>
                <w:sz w:val="13"/>
              </w:rPr>
            </w:pPr>
            <w:r>
              <w:rPr>
                <w:b/>
                <w:sz w:val="13"/>
              </w:rPr>
              <w:t>84,10</w:t>
            </w:r>
          </w:p>
        </w:tc>
      </w:tr>
      <w:tr>
        <w:trPr>
          <w:trHeight w:val="329" w:hRule="atLeas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38" w:lineRule="exact"/>
              <w:rPr>
                <w:i/>
                <w:sz w:val="13"/>
              </w:rPr>
            </w:pPr>
            <w:r>
              <w:rPr>
                <w:sz w:val="13"/>
              </w:rPr>
              <w:t>Melhor</w:t>
            </w:r>
            <w:r>
              <w:rPr>
                <w:spacing w:val="26"/>
                <w:sz w:val="13"/>
              </w:rPr>
              <w:t> </w:t>
            </w:r>
            <w:r>
              <w:rPr>
                <w:sz w:val="13"/>
              </w:rPr>
              <w:t>resultado</w:t>
            </w:r>
            <w:r>
              <w:rPr>
                <w:spacing w:val="27"/>
                <w:sz w:val="13"/>
              </w:rPr>
              <w:t> </w:t>
            </w:r>
            <w:r>
              <w:rPr>
                <w:sz w:val="13"/>
              </w:rPr>
              <w:t>na</w:t>
            </w:r>
            <w:r>
              <w:rPr>
                <w:spacing w:val="26"/>
                <w:sz w:val="13"/>
              </w:rPr>
              <w:t> </w:t>
            </w:r>
            <w:r>
              <w:rPr>
                <w:sz w:val="13"/>
              </w:rPr>
              <w:t>literatura:</w:t>
            </w:r>
            <w:r>
              <w:rPr>
                <w:spacing w:val="29"/>
                <w:sz w:val="13"/>
              </w:rPr>
              <w:t> </w:t>
            </w:r>
            <w:r>
              <w:rPr>
                <w:sz w:val="13"/>
              </w:rPr>
              <w:t>Hu</w:t>
            </w:r>
            <w:r>
              <w:rPr>
                <w:spacing w:val="26"/>
                <w:sz w:val="13"/>
              </w:rPr>
              <w:t> </w:t>
            </w:r>
            <w:r>
              <w:rPr>
                <w:i/>
                <w:sz w:val="13"/>
              </w:rPr>
              <w:t>et</w:t>
            </w:r>
            <w:r>
              <w:rPr>
                <w:i/>
                <w:spacing w:val="27"/>
                <w:sz w:val="13"/>
              </w:rPr>
              <w:t> </w:t>
            </w:r>
            <w:r>
              <w:rPr>
                <w:i/>
                <w:sz w:val="13"/>
              </w:rPr>
              <w:t>al.</w:t>
            </w:r>
          </w:p>
          <w:p>
            <w:pPr>
              <w:pStyle w:val="TableParagraph"/>
              <w:spacing w:line="240" w:lineRule="auto" w:before="9"/>
              <w:rPr>
                <w:sz w:val="13"/>
              </w:rPr>
            </w:pPr>
            <w:r>
              <w:rPr>
                <w:sz w:val="13"/>
              </w:rPr>
              <w:t>(2013b)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38" w:lineRule="exact"/>
              <w:rPr>
                <w:i/>
                <w:sz w:val="13"/>
              </w:rPr>
            </w:pPr>
            <w:r>
              <w:rPr>
                <w:i/>
                <w:sz w:val="13"/>
              </w:rPr>
              <w:t>76,30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38" w:lineRule="exact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38" w:lineRule="exact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38" w:lineRule="exact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38" w:lineRule="exact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38" w:lineRule="exact"/>
              <w:ind w:left="123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38" w:lineRule="exact"/>
              <w:ind w:left="123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</w:tr>
    </w:tbl>
    <w:p>
      <w:pPr>
        <w:spacing w:before="13" w:after="44"/>
        <w:ind w:left="81" w:right="0" w:firstLine="0"/>
        <w:jc w:val="center"/>
        <w:rPr>
          <w:b/>
          <w:i/>
          <w:sz w:val="13"/>
        </w:rPr>
      </w:pPr>
      <w:r>
        <w:rPr>
          <w:b/>
          <w:i/>
          <w:sz w:val="13"/>
        </w:rPr>
        <w:t>Sanders</w:t>
      </w:r>
      <w:r>
        <w:rPr>
          <w:b/>
          <w:i/>
          <w:spacing w:val="3"/>
          <w:sz w:val="13"/>
        </w:rPr>
        <w:t> </w:t>
      </w:r>
      <w:r>
        <w:rPr>
          <w:b/>
          <w:i/>
          <w:sz w:val="13"/>
        </w:rPr>
        <w:t>–</w:t>
      </w:r>
      <w:r>
        <w:rPr>
          <w:b/>
          <w:i/>
          <w:spacing w:val="3"/>
          <w:sz w:val="13"/>
        </w:rPr>
        <w:t> </w:t>
      </w:r>
      <w:r>
        <w:rPr>
          <w:b/>
          <w:i/>
          <w:sz w:val="13"/>
        </w:rPr>
        <w:t>Twitter</w:t>
      </w:r>
      <w:r>
        <w:rPr>
          <w:b/>
          <w:i/>
          <w:spacing w:val="3"/>
          <w:sz w:val="13"/>
        </w:rPr>
        <w:t> </w:t>
      </w:r>
      <w:r>
        <w:rPr>
          <w:b/>
          <w:i/>
          <w:sz w:val="13"/>
        </w:rPr>
        <w:t>Sentiment</w:t>
      </w:r>
      <w:r>
        <w:rPr>
          <w:b/>
          <w:i/>
          <w:spacing w:val="3"/>
          <w:sz w:val="13"/>
        </w:rPr>
        <w:t> </w:t>
      </w:r>
      <w:r>
        <w:rPr>
          <w:b/>
          <w:i/>
          <w:sz w:val="13"/>
        </w:rPr>
        <w:t>Corpus</w:t>
      </w:r>
    </w:p>
    <w:tbl>
      <w:tblPr>
        <w:tblW w:w="0" w:type="auto"/>
        <w:jc w:val="left"/>
        <w:tblInd w:w="1881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5"/>
        <w:gridCol w:w="644"/>
        <w:gridCol w:w="927"/>
        <w:gridCol w:w="757"/>
        <w:gridCol w:w="644"/>
        <w:gridCol w:w="927"/>
        <w:gridCol w:w="757"/>
        <w:gridCol w:w="644"/>
      </w:tblGrid>
      <w:tr>
        <w:trPr>
          <w:trHeight w:val="170" w:hRule="atLeast"/>
        </w:trPr>
        <w:tc>
          <w:tcPr>
            <w:tcW w:w="25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8" w:lineRule="exact" w:before="2"/>
              <w:rPr>
                <w:sz w:val="13"/>
              </w:rPr>
            </w:pPr>
            <w:r>
              <w:rPr>
                <w:sz w:val="13"/>
              </w:rPr>
              <w:t>Método</w:t>
            </w:r>
          </w:p>
        </w:tc>
        <w:tc>
          <w:tcPr>
            <w:tcW w:w="64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1" w:lineRule="exact"/>
              <w:rPr>
                <w:sz w:val="13"/>
              </w:rPr>
            </w:pPr>
            <w:r>
              <w:rPr>
                <w:w w:val="105"/>
                <w:sz w:val="13"/>
              </w:rPr>
              <w:t>Acc.(</w:t>
            </w:r>
            <w:r>
              <w:rPr>
                <w:rFonts w:ascii="Calibri"/>
                <w:w w:val="105"/>
                <w:sz w:val="14"/>
              </w:rPr>
              <w:t>%</w:t>
            </w:r>
            <w:r>
              <w:rPr>
                <w:w w:val="105"/>
                <w:sz w:val="13"/>
              </w:rPr>
              <w:t>)</w:t>
            </w:r>
          </w:p>
        </w:tc>
        <w:tc>
          <w:tcPr>
            <w:tcW w:w="2328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8" w:lineRule="exact" w:before="2"/>
              <w:ind w:left="766"/>
              <w:rPr>
                <w:sz w:val="13"/>
              </w:rPr>
            </w:pPr>
            <w:r>
              <w:rPr>
                <w:sz w:val="13"/>
              </w:rPr>
              <w:t>Classe Positiva</w:t>
            </w:r>
          </w:p>
        </w:tc>
        <w:tc>
          <w:tcPr>
            <w:tcW w:w="2328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8" w:lineRule="exact" w:before="2"/>
              <w:ind w:left="742"/>
              <w:rPr>
                <w:sz w:val="13"/>
              </w:rPr>
            </w:pPr>
            <w:r>
              <w:rPr>
                <w:sz w:val="13"/>
              </w:rPr>
              <w:t>Classe</w:t>
            </w:r>
            <w:r>
              <w:rPr>
                <w:spacing w:val="-1"/>
                <w:sz w:val="13"/>
              </w:rPr>
              <w:t> </w:t>
            </w:r>
            <w:r>
              <w:rPr>
                <w:sz w:val="13"/>
              </w:rPr>
              <w:t>Negativa</w:t>
            </w:r>
          </w:p>
        </w:tc>
      </w:tr>
      <w:tr>
        <w:trPr>
          <w:trHeight w:val="156" w:hRule="atLeas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0"/>
              </w:rPr>
            </w:pP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0"/>
              </w:rPr>
            </w:pP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w w:val="105"/>
                <w:sz w:val="13"/>
              </w:rPr>
              <w:t>Precision(</w:t>
            </w:r>
            <w:r>
              <w:rPr>
                <w:rFonts w:ascii="Calibri"/>
                <w:w w:val="105"/>
                <w:sz w:val="14"/>
              </w:rPr>
              <w:t>%</w:t>
            </w:r>
            <w:r>
              <w:rPr>
                <w:w w:val="105"/>
                <w:sz w:val="13"/>
              </w:rPr>
              <w:t>)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w w:val="105"/>
                <w:sz w:val="13"/>
              </w:rPr>
              <w:t>Recall(</w:t>
            </w:r>
            <w:r>
              <w:rPr>
                <w:rFonts w:ascii="Calibri"/>
                <w:w w:val="105"/>
                <w:sz w:val="14"/>
              </w:rPr>
              <w:t>%</w:t>
            </w:r>
            <w:r>
              <w:rPr>
                <w:w w:val="105"/>
                <w:sz w:val="13"/>
              </w:rPr>
              <w:t>)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w w:val="105"/>
                <w:sz w:val="13"/>
              </w:rPr>
              <w:t>F1(</w:t>
            </w:r>
            <w:r>
              <w:rPr>
                <w:rFonts w:ascii="Calibri"/>
                <w:w w:val="105"/>
                <w:sz w:val="14"/>
              </w:rPr>
              <w:t>%</w:t>
            </w:r>
            <w:r>
              <w:rPr>
                <w:w w:val="105"/>
                <w:sz w:val="13"/>
              </w:rPr>
              <w:t>)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w w:val="105"/>
                <w:sz w:val="13"/>
              </w:rPr>
              <w:t>Precision(</w:t>
            </w:r>
            <w:r>
              <w:rPr>
                <w:rFonts w:ascii="Calibri"/>
                <w:w w:val="105"/>
                <w:sz w:val="14"/>
              </w:rPr>
              <w:t>%</w:t>
            </w:r>
            <w:r>
              <w:rPr>
                <w:w w:val="105"/>
                <w:sz w:val="13"/>
              </w:rPr>
              <w:t>)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w w:val="105"/>
                <w:sz w:val="13"/>
              </w:rPr>
              <w:t>Recall(</w:t>
            </w:r>
            <w:r>
              <w:rPr>
                <w:rFonts w:ascii="Calibri"/>
                <w:w w:val="105"/>
                <w:sz w:val="14"/>
              </w:rPr>
              <w:t>%</w:t>
            </w:r>
            <w:r>
              <w:rPr>
                <w:w w:val="105"/>
                <w:sz w:val="13"/>
              </w:rPr>
              <w:t>)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w w:val="105"/>
                <w:sz w:val="13"/>
              </w:rPr>
              <w:t>F1(</w:t>
            </w:r>
            <w:r>
              <w:rPr>
                <w:rFonts w:ascii="Calibri"/>
                <w:w w:val="105"/>
                <w:sz w:val="14"/>
              </w:rPr>
              <w:t>%</w:t>
            </w:r>
            <w:r>
              <w:rPr>
                <w:w w:val="105"/>
                <w:sz w:val="13"/>
              </w:rPr>
              <w:t>)</w:t>
            </w:r>
          </w:p>
        </w:tc>
      </w:tr>
      <w:tr>
        <w:trPr>
          <w:trHeight w:val="156" w:hRule="atLeas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SVM-BoW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82,43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80,00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83,00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81,50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84,70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82,00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83,30</w:t>
            </w:r>
          </w:p>
        </w:tc>
      </w:tr>
      <w:tr>
        <w:trPr>
          <w:trHeight w:val="156" w:hRule="atLeas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SVM-BoW+Lex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83,98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81,20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85,40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83,20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86,70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82,70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84,70</w:t>
            </w:r>
          </w:p>
        </w:tc>
      </w:tr>
      <w:tr>
        <w:trPr>
          <w:trHeight w:val="156" w:hRule="atLeas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RF-BoW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79,24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75,60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81,90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78,60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83,00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76,90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79,80</w:t>
            </w:r>
          </w:p>
        </w:tc>
      </w:tr>
      <w:tr>
        <w:trPr>
          <w:trHeight w:val="156" w:hRule="atLeas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RF-BoW+Lex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82,35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78,80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84,90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81,80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85,90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80,10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82,90</w:t>
            </w:r>
          </w:p>
        </w:tc>
      </w:tr>
      <w:tr>
        <w:trPr>
          <w:trHeight w:val="156" w:hRule="atLeas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LR-BoW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77,45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76,40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74,60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75,50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78,30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80,00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79,10</w:t>
            </w:r>
          </w:p>
        </w:tc>
      </w:tr>
      <w:tr>
        <w:trPr>
          <w:trHeight w:val="156" w:hRule="atLeas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LR-BoW+Lex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79,49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77,20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79,50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78,30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81,60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79,50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80,60</w:t>
            </w:r>
          </w:p>
        </w:tc>
      </w:tr>
      <w:tr>
        <w:trPr>
          <w:trHeight w:val="156" w:hRule="atLeas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MNB-BoW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79,82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80,10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75,40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77,70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79,60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83,60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81,60</w:t>
            </w:r>
          </w:p>
        </w:tc>
      </w:tr>
      <w:tr>
        <w:trPr>
          <w:trHeight w:val="156" w:hRule="atLeas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MNB-BoW+Lex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83,41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13"/>
              </w:rPr>
            </w:pPr>
            <w:r>
              <w:rPr>
                <w:b/>
                <w:sz w:val="13"/>
              </w:rPr>
              <w:t>82,90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81,10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82,00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83,80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b/>
                <w:sz w:val="13"/>
              </w:rPr>
            </w:pPr>
            <w:r>
              <w:rPr>
                <w:b/>
                <w:sz w:val="13"/>
              </w:rPr>
              <w:t>85,50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84,60</w:t>
            </w:r>
          </w:p>
        </w:tc>
      </w:tr>
      <w:tr>
        <w:trPr>
          <w:trHeight w:val="156" w:hRule="atLeas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ENS(LR+RF+MNB+SVM)-BoW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82,76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80,70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82,80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81,70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84,70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82,70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83,70</w:t>
            </w:r>
          </w:p>
        </w:tc>
      </w:tr>
      <w:tr>
        <w:trPr>
          <w:trHeight w:val="156" w:hRule="atLeas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ENS(SVM+RF+MNB)-BoW</w:t>
            </w:r>
            <w:r>
              <w:rPr>
                <w:spacing w:val="5"/>
                <w:sz w:val="13"/>
              </w:rPr>
              <w:t> </w:t>
            </w:r>
            <w:r>
              <w:rPr>
                <w:sz w:val="13"/>
              </w:rPr>
              <w:t>+</w:t>
            </w:r>
            <w:r>
              <w:rPr>
                <w:spacing w:val="6"/>
                <w:sz w:val="13"/>
              </w:rPr>
              <w:t> </w:t>
            </w:r>
            <w:r>
              <w:rPr>
                <w:sz w:val="13"/>
              </w:rPr>
              <w:t>Lex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13"/>
              </w:rPr>
            </w:pPr>
            <w:r>
              <w:rPr>
                <w:b/>
                <w:sz w:val="13"/>
              </w:rPr>
              <w:t>84,89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82,10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13"/>
              </w:rPr>
            </w:pPr>
            <w:r>
              <w:rPr>
                <w:b/>
                <w:sz w:val="13"/>
              </w:rPr>
              <w:t>86,30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13"/>
              </w:rPr>
            </w:pPr>
            <w:r>
              <w:rPr>
                <w:b/>
                <w:sz w:val="13"/>
              </w:rPr>
              <w:t>84,20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13"/>
              </w:rPr>
            </w:pPr>
            <w:r>
              <w:rPr>
                <w:b/>
                <w:sz w:val="13"/>
              </w:rPr>
              <w:t>87,50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83,60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b/>
                <w:sz w:val="13"/>
              </w:rPr>
            </w:pPr>
            <w:r>
              <w:rPr>
                <w:b/>
                <w:sz w:val="13"/>
              </w:rPr>
              <w:t>85,50</w:t>
            </w:r>
          </w:p>
        </w:tc>
      </w:tr>
      <w:tr>
        <w:trPr>
          <w:trHeight w:val="329" w:hRule="atLeas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38" w:lineRule="exact"/>
              <w:rPr>
                <w:sz w:val="13"/>
              </w:rPr>
            </w:pPr>
            <w:r>
              <w:rPr>
                <w:sz w:val="13"/>
              </w:rPr>
              <w:t>Melhor</w:t>
            </w:r>
            <w:r>
              <w:rPr>
                <w:spacing w:val="52"/>
                <w:sz w:val="13"/>
              </w:rPr>
              <w:t> </w:t>
            </w:r>
            <w:r>
              <w:rPr>
                <w:sz w:val="13"/>
              </w:rPr>
              <w:t>resultado</w:t>
            </w:r>
            <w:r>
              <w:rPr>
                <w:spacing w:val="53"/>
                <w:sz w:val="13"/>
              </w:rPr>
              <w:t> </w:t>
            </w:r>
            <w:r>
              <w:rPr>
                <w:sz w:val="13"/>
              </w:rPr>
              <w:t>na</w:t>
            </w:r>
            <w:r>
              <w:rPr>
                <w:spacing w:val="53"/>
                <w:sz w:val="13"/>
              </w:rPr>
              <w:t> </w:t>
            </w:r>
            <w:r>
              <w:rPr>
                <w:sz w:val="13"/>
              </w:rPr>
              <w:t>literatura:  </w:t>
            </w:r>
            <w:r>
              <w:rPr>
                <w:spacing w:val="16"/>
                <w:sz w:val="13"/>
              </w:rPr>
              <w:t> </w:t>
            </w:r>
            <w:r>
              <w:rPr>
                <w:sz w:val="13"/>
              </w:rPr>
              <w:t>Ziegel-</w:t>
            </w:r>
          </w:p>
          <w:p>
            <w:pPr>
              <w:pStyle w:val="TableParagraph"/>
              <w:spacing w:line="240" w:lineRule="auto" w:before="9"/>
              <w:rPr>
                <w:sz w:val="13"/>
              </w:rPr>
            </w:pPr>
            <w:r>
              <w:rPr>
                <w:sz w:val="13"/>
              </w:rPr>
              <w:t>mayer</w:t>
            </w:r>
            <w:r>
              <w:rPr>
                <w:spacing w:val="3"/>
                <w:sz w:val="13"/>
              </w:rPr>
              <w:t> </w:t>
            </w:r>
            <w:r>
              <w:rPr>
                <w:sz w:val="13"/>
              </w:rPr>
              <w:t>&amp;</w:t>
            </w:r>
            <w:r>
              <w:rPr>
                <w:spacing w:val="3"/>
                <w:sz w:val="13"/>
              </w:rPr>
              <w:t> </w:t>
            </w:r>
            <w:r>
              <w:rPr>
                <w:sz w:val="13"/>
              </w:rPr>
              <w:t>Schrader</w:t>
            </w:r>
            <w:r>
              <w:rPr>
                <w:spacing w:val="4"/>
                <w:sz w:val="13"/>
              </w:rPr>
              <w:t> </w:t>
            </w:r>
            <w:r>
              <w:rPr>
                <w:sz w:val="13"/>
              </w:rPr>
              <w:t>(2012)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38" w:lineRule="exact"/>
              <w:rPr>
                <w:i/>
                <w:sz w:val="13"/>
              </w:rPr>
            </w:pPr>
            <w:r>
              <w:rPr>
                <w:i/>
                <w:sz w:val="13"/>
              </w:rPr>
              <w:t>84,40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38" w:lineRule="exact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38" w:lineRule="exact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38" w:lineRule="exact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38" w:lineRule="exact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38" w:lineRule="exact"/>
              <w:ind w:left="123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38" w:lineRule="exact"/>
              <w:ind w:left="123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</w:tr>
    </w:tbl>
    <w:p>
      <w:pPr>
        <w:spacing w:before="13" w:after="44"/>
        <w:ind w:left="81" w:right="0" w:firstLine="0"/>
        <w:jc w:val="center"/>
        <w:rPr>
          <w:b/>
          <w:i/>
          <w:sz w:val="13"/>
        </w:rPr>
      </w:pPr>
      <w:r>
        <w:rPr>
          <w:b/>
          <w:i/>
          <w:sz w:val="13"/>
        </w:rPr>
        <w:t>Melhor</w:t>
      </w:r>
      <w:r>
        <w:rPr>
          <w:b/>
          <w:i/>
          <w:spacing w:val="3"/>
          <w:sz w:val="13"/>
        </w:rPr>
        <w:t> </w:t>
      </w:r>
      <w:r>
        <w:rPr>
          <w:b/>
          <w:i/>
          <w:sz w:val="13"/>
        </w:rPr>
        <w:t>amostragem</w:t>
      </w:r>
      <w:r>
        <w:rPr>
          <w:b/>
          <w:i/>
          <w:spacing w:val="4"/>
          <w:sz w:val="13"/>
        </w:rPr>
        <w:t> </w:t>
      </w:r>
      <w:r>
        <w:rPr>
          <w:b/>
          <w:i/>
          <w:sz w:val="13"/>
        </w:rPr>
        <w:t>com</w:t>
      </w:r>
      <w:r>
        <w:rPr>
          <w:b/>
          <w:i/>
          <w:spacing w:val="3"/>
          <w:sz w:val="13"/>
        </w:rPr>
        <w:t> </w:t>
      </w:r>
      <w:r>
        <w:rPr>
          <w:b/>
          <w:i/>
          <w:sz w:val="13"/>
        </w:rPr>
        <w:t>o</w:t>
      </w:r>
      <w:r>
        <w:rPr>
          <w:b/>
          <w:i/>
          <w:spacing w:val="4"/>
          <w:sz w:val="13"/>
        </w:rPr>
        <w:t> </w:t>
      </w:r>
      <w:r>
        <w:rPr>
          <w:b/>
          <w:i/>
          <w:sz w:val="13"/>
        </w:rPr>
        <w:t>conjunto</w:t>
      </w:r>
      <w:r>
        <w:rPr>
          <w:b/>
          <w:i/>
          <w:spacing w:val="3"/>
          <w:sz w:val="13"/>
        </w:rPr>
        <w:t> </w:t>
      </w:r>
      <w:r>
        <w:rPr>
          <w:b/>
          <w:i/>
          <w:sz w:val="13"/>
        </w:rPr>
        <w:t>Stanford</w:t>
      </w:r>
      <w:r>
        <w:rPr>
          <w:b/>
          <w:i/>
          <w:spacing w:val="4"/>
          <w:sz w:val="13"/>
        </w:rPr>
        <w:t> </w:t>
      </w:r>
      <w:r>
        <w:rPr>
          <w:b/>
          <w:i/>
          <w:sz w:val="13"/>
        </w:rPr>
        <w:t>-</w:t>
      </w:r>
      <w:r>
        <w:rPr>
          <w:b/>
          <w:i/>
          <w:spacing w:val="4"/>
          <w:sz w:val="13"/>
        </w:rPr>
        <w:t> </w:t>
      </w:r>
      <w:r>
        <w:rPr>
          <w:b/>
          <w:i/>
          <w:sz w:val="13"/>
        </w:rPr>
        <w:t>Amostragem</w:t>
      </w:r>
      <w:r>
        <w:rPr>
          <w:b/>
          <w:i/>
          <w:spacing w:val="3"/>
          <w:sz w:val="13"/>
        </w:rPr>
        <w:t> </w:t>
      </w:r>
      <w:r>
        <w:rPr>
          <w:b/>
          <w:i/>
          <w:sz w:val="13"/>
        </w:rPr>
        <w:t>com</w:t>
      </w:r>
      <w:r>
        <w:rPr>
          <w:b/>
          <w:i/>
          <w:spacing w:val="4"/>
          <w:sz w:val="13"/>
        </w:rPr>
        <w:t> </w:t>
      </w:r>
      <w:r>
        <w:rPr>
          <w:b/>
          <w:i/>
          <w:sz w:val="13"/>
        </w:rPr>
        <w:t>3000</w:t>
      </w:r>
      <w:r>
        <w:rPr>
          <w:b/>
          <w:i/>
          <w:spacing w:val="3"/>
          <w:sz w:val="13"/>
        </w:rPr>
        <w:t> </w:t>
      </w:r>
      <w:r>
        <w:rPr>
          <w:b/>
          <w:i/>
          <w:sz w:val="13"/>
        </w:rPr>
        <w:t>tweets</w:t>
      </w:r>
    </w:p>
    <w:tbl>
      <w:tblPr>
        <w:tblW w:w="0" w:type="auto"/>
        <w:jc w:val="left"/>
        <w:tblInd w:w="1881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5"/>
        <w:gridCol w:w="644"/>
        <w:gridCol w:w="927"/>
        <w:gridCol w:w="757"/>
        <w:gridCol w:w="644"/>
        <w:gridCol w:w="927"/>
        <w:gridCol w:w="757"/>
        <w:gridCol w:w="644"/>
      </w:tblGrid>
      <w:tr>
        <w:trPr>
          <w:trHeight w:val="170" w:hRule="atLeast"/>
        </w:trPr>
        <w:tc>
          <w:tcPr>
            <w:tcW w:w="25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8" w:lineRule="exact" w:before="2"/>
              <w:rPr>
                <w:sz w:val="13"/>
              </w:rPr>
            </w:pPr>
            <w:r>
              <w:rPr>
                <w:sz w:val="13"/>
              </w:rPr>
              <w:t>Método</w:t>
            </w:r>
          </w:p>
        </w:tc>
        <w:tc>
          <w:tcPr>
            <w:tcW w:w="64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1" w:lineRule="exact"/>
              <w:rPr>
                <w:sz w:val="13"/>
              </w:rPr>
            </w:pPr>
            <w:r>
              <w:rPr>
                <w:w w:val="105"/>
                <w:sz w:val="13"/>
              </w:rPr>
              <w:t>Acc.(</w:t>
            </w:r>
            <w:r>
              <w:rPr>
                <w:rFonts w:ascii="Calibri"/>
                <w:w w:val="105"/>
                <w:sz w:val="14"/>
              </w:rPr>
              <w:t>%</w:t>
            </w:r>
            <w:r>
              <w:rPr>
                <w:w w:val="105"/>
                <w:sz w:val="13"/>
              </w:rPr>
              <w:t>)</w:t>
            </w:r>
          </w:p>
        </w:tc>
        <w:tc>
          <w:tcPr>
            <w:tcW w:w="2328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8" w:lineRule="exact" w:before="2"/>
              <w:ind w:left="766"/>
              <w:rPr>
                <w:sz w:val="13"/>
              </w:rPr>
            </w:pPr>
            <w:r>
              <w:rPr>
                <w:sz w:val="13"/>
              </w:rPr>
              <w:t>Classe Positiva</w:t>
            </w:r>
          </w:p>
        </w:tc>
        <w:tc>
          <w:tcPr>
            <w:tcW w:w="2328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8" w:lineRule="exact" w:before="2"/>
              <w:ind w:left="742"/>
              <w:rPr>
                <w:sz w:val="13"/>
              </w:rPr>
            </w:pPr>
            <w:r>
              <w:rPr>
                <w:sz w:val="13"/>
              </w:rPr>
              <w:t>Classe</w:t>
            </w:r>
            <w:r>
              <w:rPr>
                <w:spacing w:val="-1"/>
                <w:sz w:val="13"/>
              </w:rPr>
              <w:t> </w:t>
            </w:r>
            <w:r>
              <w:rPr>
                <w:sz w:val="13"/>
              </w:rPr>
              <w:t>Negativa</w:t>
            </w:r>
          </w:p>
        </w:tc>
      </w:tr>
      <w:tr>
        <w:trPr>
          <w:trHeight w:val="156" w:hRule="atLeas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0"/>
              </w:rPr>
            </w:pP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0"/>
              </w:rPr>
            </w:pP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w w:val="105"/>
                <w:sz w:val="13"/>
              </w:rPr>
              <w:t>Precision(</w:t>
            </w:r>
            <w:r>
              <w:rPr>
                <w:rFonts w:ascii="Calibri"/>
                <w:w w:val="105"/>
                <w:sz w:val="14"/>
              </w:rPr>
              <w:t>%</w:t>
            </w:r>
            <w:r>
              <w:rPr>
                <w:w w:val="105"/>
                <w:sz w:val="13"/>
              </w:rPr>
              <w:t>)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w w:val="105"/>
                <w:sz w:val="13"/>
              </w:rPr>
              <w:t>Recall(</w:t>
            </w:r>
            <w:r>
              <w:rPr>
                <w:rFonts w:ascii="Calibri"/>
                <w:w w:val="105"/>
                <w:sz w:val="14"/>
              </w:rPr>
              <w:t>%</w:t>
            </w:r>
            <w:r>
              <w:rPr>
                <w:w w:val="105"/>
                <w:sz w:val="13"/>
              </w:rPr>
              <w:t>)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w w:val="105"/>
                <w:sz w:val="13"/>
              </w:rPr>
              <w:t>F1(</w:t>
            </w:r>
            <w:r>
              <w:rPr>
                <w:rFonts w:ascii="Calibri"/>
                <w:w w:val="105"/>
                <w:sz w:val="14"/>
              </w:rPr>
              <w:t>%</w:t>
            </w:r>
            <w:r>
              <w:rPr>
                <w:w w:val="105"/>
                <w:sz w:val="13"/>
              </w:rPr>
              <w:t>)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w w:val="105"/>
                <w:sz w:val="13"/>
              </w:rPr>
              <w:t>Precision(</w:t>
            </w:r>
            <w:r>
              <w:rPr>
                <w:rFonts w:ascii="Calibri"/>
                <w:w w:val="105"/>
                <w:sz w:val="14"/>
              </w:rPr>
              <w:t>%</w:t>
            </w:r>
            <w:r>
              <w:rPr>
                <w:w w:val="105"/>
                <w:sz w:val="13"/>
              </w:rPr>
              <w:t>)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w w:val="105"/>
                <w:sz w:val="13"/>
              </w:rPr>
              <w:t>Recall(</w:t>
            </w:r>
            <w:r>
              <w:rPr>
                <w:rFonts w:ascii="Calibri"/>
                <w:w w:val="105"/>
                <w:sz w:val="14"/>
              </w:rPr>
              <w:t>%</w:t>
            </w:r>
            <w:r>
              <w:rPr>
                <w:w w:val="105"/>
                <w:sz w:val="13"/>
              </w:rPr>
              <w:t>)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w w:val="105"/>
                <w:sz w:val="13"/>
              </w:rPr>
              <w:t>F1(</w:t>
            </w:r>
            <w:r>
              <w:rPr>
                <w:rFonts w:ascii="Calibri"/>
                <w:w w:val="105"/>
                <w:sz w:val="14"/>
              </w:rPr>
              <w:t>%</w:t>
            </w:r>
            <w:r>
              <w:rPr>
                <w:w w:val="105"/>
                <w:sz w:val="13"/>
              </w:rPr>
              <w:t>)</w:t>
            </w:r>
          </w:p>
        </w:tc>
      </w:tr>
      <w:tr>
        <w:trPr>
          <w:trHeight w:val="156" w:hRule="atLeas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SVM-BoW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67,41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67,2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69,80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68,50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67,60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65,00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66,30</w:t>
            </w:r>
          </w:p>
        </w:tc>
      </w:tr>
      <w:tr>
        <w:trPr>
          <w:trHeight w:val="156" w:hRule="atLeas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SVM-BoW+Lex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73,82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72,90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76,90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74,90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74,90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70,60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72,70</w:t>
            </w:r>
          </w:p>
        </w:tc>
      </w:tr>
      <w:tr>
        <w:trPr>
          <w:trHeight w:val="156" w:hRule="atLeas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RF-BoW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66,57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65,00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73,60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69,10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68,60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59,30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63,60</w:t>
            </w:r>
          </w:p>
        </w:tc>
      </w:tr>
      <w:tr>
        <w:trPr>
          <w:trHeight w:val="156" w:hRule="atLeas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RF-BoW+Lex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74,37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73,00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78,60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75,70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76,10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70,10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72,90</w:t>
            </w:r>
          </w:p>
        </w:tc>
      </w:tr>
      <w:tr>
        <w:trPr>
          <w:trHeight w:val="156" w:hRule="atLeas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LR-BoW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64,90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60,00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13"/>
              </w:rPr>
            </w:pPr>
            <w:r>
              <w:rPr>
                <w:b/>
                <w:sz w:val="13"/>
              </w:rPr>
              <w:t>92,30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72,70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82,30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36,70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50,80</w:t>
            </w:r>
          </w:p>
        </w:tc>
      </w:tr>
      <w:tr>
        <w:trPr>
          <w:trHeight w:val="156" w:hRule="atLeas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LR-BoW+Lex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76,32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73,20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84,10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78,30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80,70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68,40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74,00</w:t>
            </w:r>
          </w:p>
        </w:tc>
      </w:tr>
      <w:tr>
        <w:trPr>
          <w:trHeight w:val="156" w:hRule="atLeas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MNB-BoW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71,31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72,10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70,90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71,50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70,60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71,80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71,10</w:t>
            </w:r>
          </w:p>
        </w:tc>
      </w:tr>
      <w:tr>
        <w:trPr>
          <w:trHeight w:val="156" w:hRule="atLeas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MNB-BoW+Lex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79,39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13"/>
              </w:rPr>
            </w:pPr>
            <w:r>
              <w:rPr>
                <w:b/>
                <w:sz w:val="13"/>
              </w:rPr>
              <w:t>80,70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78,00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79,30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78,10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b/>
                <w:sz w:val="13"/>
              </w:rPr>
            </w:pPr>
            <w:r>
              <w:rPr>
                <w:b/>
                <w:sz w:val="13"/>
              </w:rPr>
              <w:t>80,80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79,40</w:t>
            </w:r>
          </w:p>
        </w:tc>
      </w:tr>
      <w:tr>
        <w:trPr>
          <w:trHeight w:val="156" w:hRule="atLeas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ENS(LR+RF+MNB)-BoW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72,14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70,50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77,50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73,80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74,20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66,70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70,20</w:t>
            </w:r>
          </w:p>
        </w:tc>
      </w:tr>
      <w:tr>
        <w:trPr>
          <w:trHeight w:val="170" w:hRule="atLeas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38" w:lineRule="exact"/>
              <w:rPr>
                <w:sz w:val="13"/>
              </w:rPr>
            </w:pPr>
            <w:r>
              <w:rPr>
                <w:sz w:val="13"/>
              </w:rPr>
              <w:t>ENS(LR+RF+MNB)-BoW+Lex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38" w:lineRule="exact"/>
              <w:rPr>
                <w:sz w:val="13"/>
              </w:rPr>
            </w:pPr>
            <w:r>
              <w:rPr>
                <w:sz w:val="13"/>
              </w:rPr>
              <w:t>81,06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38" w:lineRule="exact"/>
              <w:rPr>
                <w:sz w:val="13"/>
              </w:rPr>
            </w:pPr>
            <w:r>
              <w:rPr>
                <w:sz w:val="13"/>
              </w:rPr>
              <w:t>79,70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38" w:lineRule="exact"/>
              <w:rPr>
                <w:sz w:val="13"/>
              </w:rPr>
            </w:pPr>
            <w:r>
              <w:rPr>
                <w:sz w:val="13"/>
              </w:rPr>
              <w:t>84,10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38" w:lineRule="exact"/>
              <w:rPr>
                <w:b/>
                <w:sz w:val="13"/>
              </w:rPr>
            </w:pPr>
            <w:r>
              <w:rPr>
                <w:b/>
                <w:sz w:val="13"/>
              </w:rPr>
              <w:t>81,80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38" w:lineRule="exact"/>
              <w:rPr>
                <w:b/>
                <w:sz w:val="13"/>
              </w:rPr>
            </w:pPr>
            <w:r>
              <w:rPr>
                <w:b/>
                <w:sz w:val="13"/>
              </w:rPr>
              <w:t>82,60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38" w:lineRule="exact"/>
              <w:ind w:left="123"/>
              <w:rPr>
                <w:sz w:val="13"/>
              </w:rPr>
            </w:pPr>
            <w:r>
              <w:rPr>
                <w:sz w:val="13"/>
              </w:rPr>
              <w:t>78,00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38" w:lineRule="exact"/>
              <w:ind w:left="123"/>
              <w:rPr>
                <w:b/>
                <w:sz w:val="13"/>
              </w:rPr>
            </w:pPr>
            <w:r>
              <w:rPr>
                <w:b/>
                <w:sz w:val="13"/>
              </w:rPr>
              <w:t>80,20</w:t>
            </w:r>
          </w:p>
        </w:tc>
      </w:tr>
      <w:tr>
        <w:trPr>
          <w:trHeight w:val="343" w:hRule="atLeast"/>
        </w:trPr>
        <w:tc>
          <w:tcPr>
            <w:tcW w:w="251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rPr>
                <w:sz w:val="13"/>
              </w:rPr>
            </w:pPr>
            <w:r>
              <w:rPr>
                <w:sz w:val="13"/>
              </w:rPr>
              <w:t>Melhor</w:t>
            </w:r>
            <w:r>
              <w:rPr>
                <w:spacing w:val="33"/>
                <w:sz w:val="13"/>
              </w:rPr>
              <w:t> </w:t>
            </w:r>
            <w:r>
              <w:rPr>
                <w:sz w:val="13"/>
              </w:rPr>
              <w:t>resultado</w:t>
            </w:r>
            <w:r>
              <w:rPr>
                <w:spacing w:val="33"/>
                <w:sz w:val="13"/>
              </w:rPr>
              <w:t> </w:t>
            </w:r>
            <w:r>
              <w:rPr>
                <w:sz w:val="13"/>
              </w:rPr>
              <w:t>na</w:t>
            </w:r>
            <w:r>
              <w:rPr>
                <w:spacing w:val="34"/>
                <w:sz w:val="13"/>
              </w:rPr>
              <w:t> </w:t>
            </w:r>
            <w:r>
              <w:rPr>
                <w:sz w:val="13"/>
              </w:rPr>
              <w:t>literatura:</w:t>
            </w:r>
            <w:r>
              <w:rPr>
                <w:spacing w:val="43"/>
                <w:sz w:val="13"/>
              </w:rPr>
              <w:t> </w:t>
            </w:r>
            <w:r>
              <w:rPr>
                <w:sz w:val="13"/>
              </w:rPr>
              <w:t>Bakliwal</w:t>
            </w:r>
          </w:p>
          <w:p>
            <w:pPr>
              <w:pStyle w:val="TableParagraph"/>
              <w:spacing w:line="240" w:lineRule="auto" w:before="10"/>
              <w:rPr>
                <w:sz w:val="13"/>
              </w:rPr>
            </w:pPr>
            <w:r>
              <w:rPr>
                <w:i/>
                <w:sz w:val="13"/>
              </w:rPr>
              <w:t>et</w:t>
            </w:r>
            <w:r>
              <w:rPr>
                <w:i/>
                <w:spacing w:val="2"/>
                <w:sz w:val="13"/>
              </w:rPr>
              <w:t> </w:t>
            </w:r>
            <w:r>
              <w:rPr>
                <w:i/>
                <w:sz w:val="13"/>
              </w:rPr>
              <w:t>al.</w:t>
            </w:r>
            <w:r>
              <w:rPr>
                <w:i/>
                <w:spacing w:val="2"/>
                <w:sz w:val="13"/>
              </w:rPr>
              <w:t> </w:t>
            </w:r>
            <w:r>
              <w:rPr>
                <w:sz w:val="13"/>
              </w:rPr>
              <w:t>(2012)</w:t>
            </w:r>
          </w:p>
        </w:tc>
        <w:tc>
          <w:tcPr>
            <w:tcW w:w="64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rPr>
                <w:b/>
                <w:i/>
                <w:sz w:val="13"/>
              </w:rPr>
            </w:pPr>
            <w:r>
              <w:rPr>
                <w:b/>
                <w:i/>
                <w:sz w:val="13"/>
              </w:rPr>
              <w:t>87,20</w:t>
            </w:r>
          </w:p>
        </w:tc>
        <w:tc>
          <w:tcPr>
            <w:tcW w:w="92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  <w:tc>
          <w:tcPr>
            <w:tcW w:w="75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  <w:tc>
          <w:tcPr>
            <w:tcW w:w="64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  <w:tc>
          <w:tcPr>
            <w:tcW w:w="92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  <w:tc>
          <w:tcPr>
            <w:tcW w:w="75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23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  <w:tc>
          <w:tcPr>
            <w:tcW w:w="64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23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</w:tr>
    </w:tbl>
    <w:p>
      <w:pPr>
        <w:spacing w:before="13" w:after="44"/>
        <w:ind w:left="81" w:right="0" w:firstLine="0"/>
        <w:jc w:val="center"/>
        <w:rPr>
          <w:b/>
          <w:i/>
          <w:sz w:val="13"/>
        </w:rPr>
      </w:pPr>
      <w:r>
        <w:rPr>
          <w:b/>
          <w:i/>
          <w:sz w:val="13"/>
        </w:rPr>
        <w:t>Conjunto</w:t>
      </w:r>
      <w:r>
        <w:rPr>
          <w:b/>
          <w:i/>
          <w:spacing w:val="3"/>
          <w:sz w:val="13"/>
        </w:rPr>
        <w:t> </w:t>
      </w:r>
      <w:r>
        <w:rPr>
          <w:b/>
          <w:i/>
          <w:sz w:val="13"/>
        </w:rPr>
        <w:t>de</w:t>
      </w:r>
      <w:r>
        <w:rPr>
          <w:b/>
          <w:i/>
          <w:spacing w:val="3"/>
          <w:sz w:val="13"/>
        </w:rPr>
        <w:t> </w:t>
      </w:r>
      <w:r>
        <w:rPr>
          <w:b/>
          <w:i/>
          <w:sz w:val="13"/>
        </w:rPr>
        <w:t>dados</w:t>
      </w:r>
      <w:r>
        <w:rPr>
          <w:b/>
          <w:i/>
          <w:spacing w:val="3"/>
          <w:sz w:val="13"/>
        </w:rPr>
        <w:t> </w:t>
      </w:r>
      <w:r>
        <w:rPr>
          <w:b/>
          <w:i/>
          <w:sz w:val="13"/>
        </w:rPr>
        <w:t>HCR</w:t>
      </w:r>
    </w:p>
    <w:tbl>
      <w:tblPr>
        <w:tblW w:w="0" w:type="auto"/>
        <w:jc w:val="left"/>
        <w:tblInd w:w="1881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5"/>
        <w:gridCol w:w="644"/>
        <w:gridCol w:w="927"/>
        <w:gridCol w:w="757"/>
        <w:gridCol w:w="644"/>
        <w:gridCol w:w="927"/>
        <w:gridCol w:w="757"/>
        <w:gridCol w:w="644"/>
      </w:tblGrid>
      <w:tr>
        <w:trPr>
          <w:trHeight w:val="184" w:hRule="atLeast"/>
        </w:trPr>
        <w:tc>
          <w:tcPr>
            <w:tcW w:w="251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rPr>
                <w:sz w:val="13"/>
              </w:rPr>
            </w:pPr>
            <w:r>
              <w:rPr>
                <w:sz w:val="13"/>
              </w:rPr>
              <w:t>Método</w:t>
            </w:r>
          </w:p>
        </w:tc>
        <w:tc>
          <w:tcPr>
            <w:tcW w:w="64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2" w:lineRule="exact"/>
              <w:rPr>
                <w:sz w:val="13"/>
              </w:rPr>
            </w:pPr>
            <w:r>
              <w:rPr>
                <w:w w:val="105"/>
                <w:sz w:val="13"/>
              </w:rPr>
              <w:t>Acc.(</w:t>
            </w:r>
            <w:r>
              <w:rPr>
                <w:rFonts w:ascii="Calibri"/>
                <w:w w:val="105"/>
                <w:sz w:val="14"/>
              </w:rPr>
              <w:t>%</w:t>
            </w:r>
            <w:r>
              <w:rPr>
                <w:w w:val="105"/>
                <w:sz w:val="13"/>
              </w:rPr>
              <w:t>)</w:t>
            </w:r>
          </w:p>
        </w:tc>
        <w:tc>
          <w:tcPr>
            <w:tcW w:w="2328" w:type="dxa"/>
            <w:gridSpan w:val="3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766"/>
              <w:rPr>
                <w:sz w:val="13"/>
              </w:rPr>
            </w:pPr>
            <w:r>
              <w:rPr>
                <w:sz w:val="13"/>
              </w:rPr>
              <w:t>Classe Positiva</w:t>
            </w:r>
          </w:p>
        </w:tc>
        <w:tc>
          <w:tcPr>
            <w:tcW w:w="2328" w:type="dxa"/>
            <w:gridSpan w:val="3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742"/>
              <w:rPr>
                <w:sz w:val="13"/>
              </w:rPr>
            </w:pPr>
            <w:r>
              <w:rPr>
                <w:sz w:val="13"/>
              </w:rPr>
              <w:t>Classe</w:t>
            </w:r>
            <w:r>
              <w:rPr>
                <w:spacing w:val="-1"/>
                <w:sz w:val="13"/>
              </w:rPr>
              <w:t> </w:t>
            </w:r>
            <w:r>
              <w:rPr>
                <w:sz w:val="13"/>
              </w:rPr>
              <w:t>Negativa</w:t>
            </w:r>
          </w:p>
        </w:tc>
      </w:tr>
      <w:tr>
        <w:trPr>
          <w:trHeight w:val="170" w:hRule="atLeast"/>
        </w:trPr>
        <w:tc>
          <w:tcPr>
            <w:tcW w:w="25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0"/>
              </w:rPr>
            </w:pPr>
          </w:p>
        </w:tc>
        <w:tc>
          <w:tcPr>
            <w:tcW w:w="64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0"/>
              </w:rPr>
            </w:pPr>
          </w:p>
        </w:tc>
        <w:tc>
          <w:tcPr>
            <w:tcW w:w="9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1" w:lineRule="exact"/>
              <w:rPr>
                <w:sz w:val="13"/>
              </w:rPr>
            </w:pPr>
            <w:r>
              <w:rPr>
                <w:w w:val="105"/>
                <w:sz w:val="13"/>
              </w:rPr>
              <w:t>Precision(</w:t>
            </w:r>
            <w:r>
              <w:rPr>
                <w:rFonts w:ascii="Calibri"/>
                <w:w w:val="105"/>
                <w:sz w:val="14"/>
              </w:rPr>
              <w:t>%</w:t>
            </w:r>
            <w:r>
              <w:rPr>
                <w:w w:val="105"/>
                <w:sz w:val="13"/>
              </w:rPr>
              <w:t>)</w:t>
            </w:r>
          </w:p>
        </w:tc>
        <w:tc>
          <w:tcPr>
            <w:tcW w:w="75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1" w:lineRule="exact"/>
              <w:rPr>
                <w:sz w:val="13"/>
              </w:rPr>
            </w:pPr>
            <w:r>
              <w:rPr>
                <w:w w:val="105"/>
                <w:sz w:val="13"/>
              </w:rPr>
              <w:t>Recall(</w:t>
            </w:r>
            <w:r>
              <w:rPr>
                <w:rFonts w:ascii="Calibri"/>
                <w:w w:val="105"/>
                <w:sz w:val="14"/>
              </w:rPr>
              <w:t>%</w:t>
            </w:r>
            <w:r>
              <w:rPr>
                <w:w w:val="105"/>
                <w:sz w:val="13"/>
              </w:rPr>
              <w:t>)</w:t>
            </w:r>
          </w:p>
        </w:tc>
        <w:tc>
          <w:tcPr>
            <w:tcW w:w="64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1" w:lineRule="exact"/>
              <w:ind w:left="105" w:right="133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F1(</w:t>
            </w:r>
            <w:r>
              <w:rPr>
                <w:rFonts w:ascii="Calibri"/>
                <w:w w:val="105"/>
                <w:sz w:val="14"/>
              </w:rPr>
              <w:t>%</w:t>
            </w:r>
            <w:r>
              <w:rPr>
                <w:w w:val="105"/>
                <w:sz w:val="13"/>
              </w:rPr>
              <w:t>)</w:t>
            </w:r>
          </w:p>
        </w:tc>
        <w:tc>
          <w:tcPr>
            <w:tcW w:w="9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1" w:lineRule="exact"/>
              <w:rPr>
                <w:sz w:val="13"/>
              </w:rPr>
            </w:pPr>
            <w:r>
              <w:rPr>
                <w:w w:val="105"/>
                <w:sz w:val="13"/>
              </w:rPr>
              <w:t>Precision(</w:t>
            </w:r>
            <w:r>
              <w:rPr>
                <w:rFonts w:ascii="Calibri"/>
                <w:w w:val="105"/>
                <w:sz w:val="14"/>
              </w:rPr>
              <w:t>%</w:t>
            </w:r>
            <w:r>
              <w:rPr>
                <w:w w:val="105"/>
                <w:sz w:val="13"/>
              </w:rPr>
              <w:t>)</w:t>
            </w:r>
          </w:p>
        </w:tc>
        <w:tc>
          <w:tcPr>
            <w:tcW w:w="75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1" w:lineRule="exact"/>
              <w:ind w:left="123"/>
              <w:rPr>
                <w:sz w:val="13"/>
              </w:rPr>
            </w:pPr>
            <w:r>
              <w:rPr>
                <w:w w:val="105"/>
                <w:sz w:val="13"/>
              </w:rPr>
              <w:t>Recall(</w:t>
            </w:r>
            <w:r>
              <w:rPr>
                <w:rFonts w:ascii="Calibri"/>
                <w:w w:val="105"/>
                <w:sz w:val="14"/>
              </w:rPr>
              <w:t>%</w:t>
            </w:r>
            <w:r>
              <w:rPr>
                <w:w w:val="105"/>
                <w:sz w:val="13"/>
              </w:rPr>
              <w:t>)</w:t>
            </w:r>
          </w:p>
        </w:tc>
        <w:tc>
          <w:tcPr>
            <w:tcW w:w="64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1" w:lineRule="exact"/>
              <w:ind w:left="105" w:right="132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F1(</w:t>
            </w:r>
            <w:r>
              <w:rPr>
                <w:rFonts w:ascii="Calibri"/>
                <w:w w:val="105"/>
                <w:sz w:val="14"/>
              </w:rPr>
              <w:t>%</w:t>
            </w:r>
            <w:r>
              <w:rPr>
                <w:w w:val="105"/>
                <w:sz w:val="13"/>
              </w:rPr>
              <w:t>)</w:t>
            </w:r>
          </w:p>
        </w:tc>
      </w:tr>
      <w:tr>
        <w:trPr>
          <w:trHeight w:val="156" w:hRule="atLeas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SVM-BoW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73,99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42,00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32,50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0" w:right="140"/>
              <w:jc w:val="center"/>
              <w:rPr>
                <w:sz w:val="13"/>
              </w:rPr>
            </w:pPr>
            <w:r>
              <w:rPr>
                <w:sz w:val="13"/>
              </w:rPr>
              <w:t>36,60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81,00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86,50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1" w:right="140"/>
              <w:jc w:val="center"/>
              <w:rPr>
                <w:sz w:val="13"/>
              </w:rPr>
            </w:pPr>
            <w:r>
              <w:rPr>
                <w:sz w:val="13"/>
              </w:rPr>
              <w:t>83,60</w:t>
            </w:r>
          </w:p>
        </w:tc>
      </w:tr>
      <w:tr>
        <w:trPr>
          <w:trHeight w:val="156" w:hRule="atLeas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SVM-BoW+Lex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75,94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47,50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37,00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0" w:right="140"/>
              <w:jc w:val="center"/>
              <w:rPr>
                <w:sz w:val="13"/>
              </w:rPr>
            </w:pPr>
            <w:r>
              <w:rPr>
                <w:sz w:val="13"/>
              </w:rPr>
              <w:t>41,60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82,20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87,70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1" w:right="140"/>
              <w:jc w:val="center"/>
              <w:rPr>
                <w:sz w:val="13"/>
              </w:rPr>
            </w:pPr>
            <w:r>
              <w:rPr>
                <w:sz w:val="13"/>
              </w:rPr>
              <w:t>84,80</w:t>
            </w:r>
          </w:p>
        </w:tc>
      </w:tr>
      <w:tr>
        <w:trPr>
          <w:trHeight w:val="156" w:hRule="atLeas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RF-BoW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70,83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34,60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29,20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0" w:right="140"/>
              <w:jc w:val="center"/>
              <w:rPr>
                <w:sz w:val="13"/>
              </w:rPr>
            </w:pPr>
            <w:r>
              <w:rPr>
                <w:sz w:val="13"/>
              </w:rPr>
              <w:t>31,70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79,60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83,40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1" w:right="140"/>
              <w:jc w:val="center"/>
              <w:rPr>
                <w:sz w:val="13"/>
              </w:rPr>
            </w:pPr>
            <w:r>
              <w:rPr>
                <w:sz w:val="13"/>
              </w:rPr>
              <w:t>81,50</w:t>
            </w:r>
          </w:p>
        </w:tc>
      </w:tr>
      <w:tr>
        <w:trPr>
          <w:trHeight w:val="156" w:hRule="atLeas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RF-BoW+Lex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72,93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38,40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27,90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0" w:right="140"/>
              <w:jc w:val="center"/>
              <w:rPr>
                <w:sz w:val="13"/>
              </w:rPr>
            </w:pPr>
            <w:r>
              <w:rPr>
                <w:sz w:val="13"/>
              </w:rPr>
              <w:t>32,30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79,90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86,50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1" w:right="140"/>
              <w:jc w:val="center"/>
              <w:rPr>
                <w:sz w:val="13"/>
              </w:rPr>
            </w:pPr>
            <w:r>
              <w:rPr>
                <w:sz w:val="13"/>
              </w:rPr>
              <w:t>83,10</w:t>
            </w:r>
          </w:p>
        </w:tc>
      </w:tr>
      <w:tr>
        <w:trPr>
          <w:trHeight w:val="156" w:hRule="atLeas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LR-BoW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73,83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40,00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26,00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0" w:right="140"/>
              <w:jc w:val="center"/>
              <w:rPr>
                <w:sz w:val="13"/>
              </w:rPr>
            </w:pPr>
            <w:r>
              <w:rPr>
                <w:sz w:val="13"/>
              </w:rPr>
              <w:t>31,50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79,80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88,30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1" w:right="140"/>
              <w:jc w:val="center"/>
              <w:rPr>
                <w:sz w:val="13"/>
              </w:rPr>
            </w:pPr>
            <w:r>
              <w:rPr>
                <w:sz w:val="13"/>
              </w:rPr>
              <w:t>83,80</w:t>
            </w:r>
          </w:p>
        </w:tc>
      </w:tr>
      <w:tr>
        <w:trPr>
          <w:trHeight w:val="156" w:hRule="atLeas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LR-BoW+Lex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74,73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43,00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27,90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0" w:right="140"/>
              <w:jc w:val="center"/>
              <w:rPr>
                <w:sz w:val="13"/>
              </w:rPr>
            </w:pPr>
            <w:r>
              <w:rPr>
                <w:sz w:val="13"/>
              </w:rPr>
              <w:t>33,90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80,40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88,80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1" w:right="140"/>
              <w:jc w:val="center"/>
              <w:rPr>
                <w:sz w:val="13"/>
              </w:rPr>
            </w:pPr>
            <w:r>
              <w:rPr>
                <w:sz w:val="13"/>
              </w:rPr>
              <w:t>84,40</w:t>
            </w:r>
          </w:p>
        </w:tc>
      </w:tr>
      <w:tr>
        <w:trPr>
          <w:trHeight w:val="156" w:hRule="atLeas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MNB-BoW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72,48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42,80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55,80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0" w:right="140"/>
              <w:jc w:val="center"/>
              <w:rPr>
                <w:sz w:val="13"/>
              </w:rPr>
            </w:pPr>
            <w:r>
              <w:rPr>
                <w:sz w:val="13"/>
              </w:rPr>
              <w:t>48,50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85,30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77,50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1" w:right="140"/>
              <w:jc w:val="center"/>
              <w:rPr>
                <w:sz w:val="13"/>
              </w:rPr>
            </w:pPr>
            <w:r>
              <w:rPr>
                <w:sz w:val="13"/>
              </w:rPr>
              <w:t>81,20</w:t>
            </w:r>
          </w:p>
        </w:tc>
      </w:tr>
      <w:tr>
        <w:trPr>
          <w:trHeight w:val="156" w:hRule="atLeas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MNB-BoW+Lex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75,33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47,40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13"/>
              </w:rPr>
            </w:pPr>
            <w:r>
              <w:rPr>
                <w:b/>
                <w:sz w:val="13"/>
              </w:rPr>
              <w:t>60,40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0" w:right="140"/>
              <w:jc w:val="center"/>
              <w:rPr>
                <w:b/>
                <w:sz w:val="13"/>
              </w:rPr>
            </w:pPr>
            <w:r>
              <w:rPr>
                <w:b/>
                <w:sz w:val="13"/>
              </w:rPr>
              <w:t>53,10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13"/>
              </w:rPr>
            </w:pPr>
            <w:r>
              <w:rPr>
                <w:b/>
                <w:sz w:val="13"/>
              </w:rPr>
              <w:t>87,00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79,80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1" w:right="140"/>
              <w:jc w:val="center"/>
              <w:rPr>
                <w:sz w:val="13"/>
              </w:rPr>
            </w:pPr>
            <w:r>
              <w:rPr>
                <w:sz w:val="13"/>
              </w:rPr>
              <w:t>83,30</w:t>
            </w:r>
          </w:p>
        </w:tc>
      </w:tr>
      <w:tr>
        <w:trPr>
          <w:trHeight w:val="156" w:hRule="atLeas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ENS(LR+RF+MNB)-BoW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75,19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44,70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29,90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0" w:right="140"/>
              <w:jc w:val="center"/>
              <w:rPr>
                <w:sz w:val="13"/>
              </w:rPr>
            </w:pPr>
            <w:r>
              <w:rPr>
                <w:sz w:val="13"/>
              </w:rPr>
              <w:t>35,80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80,80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13"/>
              </w:rPr>
            </w:pPr>
            <w:r>
              <w:rPr>
                <w:sz w:val="13"/>
              </w:rPr>
              <w:t>88,80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1" w:right="140"/>
              <w:jc w:val="center"/>
              <w:rPr>
                <w:sz w:val="13"/>
              </w:rPr>
            </w:pPr>
            <w:r>
              <w:rPr>
                <w:sz w:val="13"/>
              </w:rPr>
              <w:t>84,60</w:t>
            </w:r>
          </w:p>
        </w:tc>
      </w:tr>
      <w:tr>
        <w:trPr>
          <w:trHeight w:val="156" w:hRule="atLeas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ENS(LR+RF+SVM+MNB)-BoW+Lex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13"/>
              </w:rPr>
            </w:pPr>
            <w:r>
              <w:rPr>
                <w:b/>
                <w:sz w:val="13"/>
              </w:rPr>
              <w:t>76,99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50,50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35,70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0" w:right="140"/>
              <w:jc w:val="center"/>
              <w:rPr>
                <w:sz w:val="13"/>
              </w:rPr>
            </w:pPr>
            <w:r>
              <w:rPr>
                <w:sz w:val="13"/>
              </w:rPr>
              <w:t>41,80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3"/>
              </w:rPr>
            </w:pPr>
            <w:r>
              <w:rPr>
                <w:sz w:val="13"/>
              </w:rPr>
              <w:t>82,20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b/>
                <w:sz w:val="13"/>
              </w:rPr>
            </w:pPr>
            <w:r>
              <w:rPr>
                <w:b/>
                <w:sz w:val="13"/>
              </w:rPr>
              <w:t>89,40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1" w:right="140"/>
              <w:jc w:val="center"/>
              <w:rPr>
                <w:sz w:val="13"/>
              </w:rPr>
            </w:pPr>
            <w:r>
              <w:rPr>
                <w:sz w:val="13"/>
              </w:rPr>
              <w:t>85,70</w:t>
            </w:r>
          </w:p>
        </w:tc>
      </w:tr>
      <w:tr>
        <w:trPr>
          <w:trHeight w:val="329" w:hRule="atLeas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38" w:lineRule="exact"/>
              <w:rPr>
                <w:i/>
                <w:sz w:val="13"/>
              </w:rPr>
            </w:pPr>
            <w:r>
              <w:rPr>
                <w:sz w:val="13"/>
              </w:rPr>
              <w:t>Melhor</w:t>
            </w:r>
            <w:r>
              <w:rPr>
                <w:spacing w:val="19"/>
                <w:sz w:val="13"/>
              </w:rPr>
              <w:t> </w:t>
            </w:r>
            <w:r>
              <w:rPr>
                <w:sz w:val="13"/>
              </w:rPr>
              <w:t>resultado</w:t>
            </w:r>
            <w:r>
              <w:rPr>
                <w:spacing w:val="19"/>
                <w:sz w:val="13"/>
              </w:rPr>
              <w:t> </w:t>
            </w:r>
            <w:r>
              <w:rPr>
                <w:sz w:val="13"/>
              </w:rPr>
              <w:t>na</w:t>
            </w:r>
            <w:r>
              <w:rPr>
                <w:spacing w:val="20"/>
                <w:sz w:val="13"/>
              </w:rPr>
              <w:t> </w:t>
            </w:r>
            <w:r>
              <w:rPr>
                <w:sz w:val="13"/>
              </w:rPr>
              <w:t>literatura:</w:t>
            </w:r>
            <w:r>
              <w:rPr>
                <w:spacing w:val="13"/>
                <w:sz w:val="13"/>
              </w:rPr>
              <w:t> </w:t>
            </w:r>
            <w:r>
              <w:rPr>
                <w:sz w:val="13"/>
              </w:rPr>
              <w:t>Saif</w:t>
            </w:r>
            <w:r>
              <w:rPr>
                <w:spacing w:val="19"/>
                <w:sz w:val="13"/>
              </w:rPr>
              <w:t> </w:t>
            </w:r>
            <w:r>
              <w:rPr>
                <w:i/>
                <w:sz w:val="13"/>
              </w:rPr>
              <w:t>et</w:t>
            </w:r>
            <w:r>
              <w:rPr>
                <w:i/>
                <w:spacing w:val="20"/>
                <w:sz w:val="13"/>
              </w:rPr>
              <w:t> </w:t>
            </w:r>
            <w:r>
              <w:rPr>
                <w:i/>
                <w:sz w:val="13"/>
              </w:rPr>
              <w:t>al.</w:t>
            </w:r>
          </w:p>
          <w:p>
            <w:pPr>
              <w:pStyle w:val="TableParagraph"/>
              <w:spacing w:line="240" w:lineRule="auto" w:before="9"/>
              <w:rPr>
                <w:sz w:val="13"/>
              </w:rPr>
            </w:pPr>
            <w:r>
              <w:rPr>
                <w:sz w:val="13"/>
              </w:rPr>
              <w:t>(2012b)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38" w:lineRule="exact"/>
              <w:rPr>
                <w:i/>
                <w:sz w:val="13"/>
              </w:rPr>
            </w:pPr>
            <w:r>
              <w:rPr>
                <w:i/>
                <w:sz w:val="13"/>
              </w:rPr>
              <w:t>71,10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38" w:lineRule="exact"/>
              <w:rPr>
                <w:b/>
                <w:sz w:val="13"/>
              </w:rPr>
            </w:pPr>
            <w:r>
              <w:rPr>
                <w:b/>
                <w:sz w:val="13"/>
              </w:rPr>
              <w:t>53,80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38" w:lineRule="exact"/>
              <w:rPr>
                <w:sz w:val="13"/>
              </w:rPr>
            </w:pPr>
            <w:r>
              <w:rPr>
                <w:sz w:val="13"/>
              </w:rPr>
              <w:t>47,20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38" w:lineRule="exact"/>
              <w:ind w:left="50" w:right="140"/>
              <w:jc w:val="center"/>
              <w:rPr>
                <w:sz w:val="13"/>
              </w:rPr>
            </w:pPr>
            <w:r>
              <w:rPr>
                <w:sz w:val="13"/>
              </w:rPr>
              <w:t>50,30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38" w:lineRule="exact"/>
              <w:rPr>
                <w:sz w:val="13"/>
              </w:rPr>
            </w:pPr>
            <w:r>
              <w:rPr>
                <w:sz w:val="13"/>
              </w:rPr>
              <w:t>84,50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38" w:lineRule="exact"/>
              <w:ind w:left="123"/>
              <w:rPr>
                <w:sz w:val="13"/>
              </w:rPr>
            </w:pPr>
            <w:r>
              <w:rPr>
                <w:sz w:val="13"/>
              </w:rPr>
              <w:t>87,60</w:t>
            </w:r>
          </w:p>
        </w:tc>
        <w:tc>
          <w:tcPr>
            <w:tcW w:w="64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38" w:lineRule="exact"/>
              <w:ind w:left="51" w:right="140"/>
              <w:jc w:val="center"/>
              <w:rPr>
                <w:b/>
                <w:sz w:val="13"/>
              </w:rPr>
            </w:pPr>
            <w:r>
              <w:rPr>
                <w:b/>
                <w:sz w:val="13"/>
              </w:rPr>
              <w:t>86,00</w:t>
            </w:r>
          </w:p>
        </w:tc>
      </w:tr>
    </w:tbl>
    <w:p>
      <w:pPr>
        <w:pStyle w:val="BodyText"/>
        <w:rPr>
          <w:b/>
          <w:i/>
          <w:sz w:val="14"/>
        </w:rPr>
      </w:pPr>
    </w:p>
    <w:p>
      <w:pPr>
        <w:pStyle w:val="BodyText"/>
        <w:spacing w:line="252" w:lineRule="auto"/>
        <w:ind w:left="1280" w:right="1131"/>
        <w:jc w:val="both"/>
      </w:pPr>
      <w:r>
        <w:rPr/>
        <w:t>Tabela 2.6: Comparação entre os resultados fornecidos para a abordagem com </w:t>
      </w:r>
      <w:r>
        <w:rPr>
          <w:i/>
        </w:rPr>
        <w:t>bag-of-words</w:t>
      </w:r>
      <w:r>
        <w:rPr>
          <w:i/>
          <w:spacing w:val="1"/>
        </w:rPr>
        <w:t> </w:t>
      </w:r>
      <w:r>
        <w:rPr/>
        <w:t>(melhores resultados em negrito). LR, RF e MNB referem-se aos algoritmos de classificação</w:t>
      </w:r>
      <w:r>
        <w:rPr>
          <w:spacing w:val="1"/>
        </w:rPr>
        <w:t> </w:t>
      </w:r>
      <w:r>
        <w:rPr/>
        <w:t>regressão logística, </w:t>
      </w:r>
      <w:r>
        <w:rPr>
          <w:i/>
        </w:rPr>
        <w:t>random forest </w:t>
      </w:r>
      <w:r>
        <w:rPr/>
        <w:t>e </w:t>
      </w:r>
      <w:r>
        <w:rPr>
          <w:i/>
        </w:rPr>
        <w:t>naive bayes </w:t>
      </w:r>
      <w:r>
        <w:rPr/>
        <w:t>multinominal, respectivamente. ENS indica a</w:t>
      </w:r>
      <w:r>
        <w:rPr>
          <w:spacing w:val="-57"/>
        </w:rPr>
        <w:t> </w:t>
      </w:r>
      <w:r>
        <w:rPr/>
        <w:t>uso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>
          <w:i/>
        </w:rPr>
        <w:t>ensembles</w:t>
      </w:r>
      <w:r>
        <w:rPr/>
        <w:t>,</w:t>
      </w:r>
      <w:r>
        <w:rPr>
          <w:spacing w:val="-6"/>
        </w:rPr>
        <w:t> </w:t>
      </w:r>
      <w:r>
        <w:rPr/>
        <w:t>BoW</w:t>
      </w:r>
      <w:r>
        <w:rPr>
          <w:spacing w:val="-7"/>
        </w:rPr>
        <w:t> </w:t>
      </w:r>
      <w:r>
        <w:rPr/>
        <w:t>refere-se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>
          <w:i/>
        </w:rPr>
        <w:t>bag-of-words</w:t>
      </w:r>
      <w:r>
        <w:rPr/>
        <w:t>,</w:t>
      </w:r>
      <w:r>
        <w:rPr>
          <w:spacing w:val="-6"/>
        </w:rPr>
        <w:t> </w:t>
      </w:r>
      <w:r>
        <w:rPr/>
        <w:t>lex</w:t>
      </w:r>
      <w:r>
        <w:rPr>
          <w:spacing w:val="-7"/>
        </w:rPr>
        <w:t> </w:t>
      </w:r>
      <w:r>
        <w:rPr/>
        <w:t>refere-se</w:t>
      </w:r>
      <w:r>
        <w:rPr>
          <w:spacing w:val="-6"/>
        </w:rPr>
        <w:t> </w:t>
      </w:r>
      <w:r>
        <w:rPr/>
        <w:t>ao</w:t>
      </w:r>
      <w:r>
        <w:rPr>
          <w:spacing w:val="-7"/>
        </w:rPr>
        <w:t> </w:t>
      </w:r>
      <w:r>
        <w:rPr/>
        <w:t>uso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léxicos</w:t>
      </w:r>
      <w:r>
        <w:rPr>
          <w:spacing w:val="-7"/>
        </w:rPr>
        <w:t> </w:t>
      </w:r>
      <w:r>
        <w:rPr/>
        <w:t>e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abreviação</w:t>
      </w:r>
      <w:r>
        <w:rPr>
          <w:spacing w:val="-57"/>
        </w:rPr>
        <w:t> </w:t>
      </w:r>
      <w:r>
        <w:rPr/>
        <w:t>SVM-BoW+lex</w:t>
      </w:r>
      <w:r>
        <w:rPr>
          <w:spacing w:val="-6"/>
        </w:rPr>
        <w:t> </w:t>
      </w:r>
      <w:r>
        <w:rPr/>
        <w:t>indica</w:t>
      </w:r>
      <w:r>
        <w:rPr>
          <w:spacing w:val="-6"/>
        </w:rPr>
        <w:t> </w:t>
      </w:r>
      <w:r>
        <w:rPr/>
        <w:t>um</w:t>
      </w:r>
      <w:r>
        <w:rPr>
          <w:spacing w:val="-5"/>
        </w:rPr>
        <w:t> </w:t>
      </w:r>
      <w:r>
        <w:rPr/>
        <w:t>classificador</w:t>
      </w:r>
      <w:r>
        <w:rPr>
          <w:spacing w:val="-6"/>
        </w:rPr>
        <w:t> </w:t>
      </w:r>
      <w:r>
        <w:rPr/>
        <w:t>SVM</w:t>
      </w:r>
      <w:r>
        <w:rPr>
          <w:spacing w:val="-6"/>
        </w:rPr>
        <w:t> </w:t>
      </w:r>
      <w:r>
        <w:rPr/>
        <w:t>com</w:t>
      </w:r>
      <w:r>
        <w:rPr>
          <w:spacing w:val="-6"/>
        </w:rPr>
        <w:t> </w:t>
      </w:r>
      <w:r>
        <w:rPr/>
        <w:t>atributos</w:t>
      </w:r>
      <w:r>
        <w:rPr>
          <w:spacing w:val="-5"/>
        </w:rPr>
        <w:t> </w:t>
      </w:r>
      <w:r>
        <w:rPr/>
        <w:t>do</w:t>
      </w:r>
      <w:r>
        <w:rPr>
          <w:spacing w:val="-6"/>
        </w:rPr>
        <w:t> </w:t>
      </w:r>
      <w:r>
        <w:rPr/>
        <w:t>tipo</w:t>
      </w:r>
      <w:r>
        <w:rPr>
          <w:spacing w:val="-6"/>
        </w:rPr>
        <w:t> </w:t>
      </w:r>
      <w:r>
        <w:rPr>
          <w:i/>
        </w:rPr>
        <w:t>bag-of-words</w:t>
      </w:r>
      <w:r>
        <w:rPr>
          <w:i/>
          <w:spacing w:val="-5"/>
        </w:rPr>
        <w:t> </w:t>
      </w:r>
      <w:r>
        <w:rPr/>
        <w:t>e</w:t>
      </w:r>
      <w:r>
        <w:rPr>
          <w:spacing w:val="-6"/>
        </w:rPr>
        <w:t> </w:t>
      </w:r>
      <w:r>
        <w:rPr/>
        <w:t>provenien-</w:t>
      </w:r>
      <w:r>
        <w:rPr>
          <w:spacing w:val="-57"/>
        </w:rPr>
        <w:t> </w:t>
      </w:r>
      <w:r>
        <w:rPr/>
        <w:t>tes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léxicos.</w:t>
      </w:r>
      <w:r>
        <w:rPr>
          <w:spacing w:val="12"/>
        </w:rPr>
        <w:t> </w:t>
      </w:r>
      <w:r>
        <w:rPr/>
        <w:t>Outras</w:t>
      </w:r>
      <w:r>
        <w:rPr>
          <w:spacing w:val="-2"/>
        </w:rPr>
        <w:t> </w:t>
      </w:r>
      <w:r>
        <w:rPr/>
        <w:t>abreviações</w:t>
      </w:r>
      <w:r>
        <w:rPr>
          <w:spacing w:val="-3"/>
        </w:rPr>
        <w:t> </w:t>
      </w:r>
      <w:r>
        <w:rPr/>
        <w:t>são</w:t>
      </w:r>
      <w:r>
        <w:rPr>
          <w:spacing w:val="-3"/>
        </w:rPr>
        <w:t> </w:t>
      </w:r>
      <w:r>
        <w:rPr/>
        <w:t>Acc.</w:t>
      </w:r>
      <w:r>
        <w:rPr>
          <w:spacing w:val="12"/>
        </w:rPr>
        <w:t> </w:t>
      </w:r>
      <w:r>
        <w:rPr/>
        <w:t>para</w:t>
      </w:r>
      <w:r>
        <w:rPr>
          <w:spacing w:val="-2"/>
        </w:rPr>
        <w:t> </w:t>
      </w:r>
      <w:r>
        <w:rPr/>
        <w:t>acurácia</w:t>
      </w:r>
      <w:r>
        <w:rPr>
          <w:spacing w:val="-3"/>
        </w:rPr>
        <w:t> </w:t>
      </w:r>
      <w:r>
        <w:rPr/>
        <w:t>F1</w:t>
      </w:r>
      <w:r>
        <w:rPr>
          <w:spacing w:val="-3"/>
        </w:rPr>
        <w:t> </w:t>
      </w:r>
      <w:r>
        <w:rPr/>
        <w:t>para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medida</w:t>
      </w:r>
      <w:r>
        <w:rPr>
          <w:spacing w:val="-3"/>
        </w:rPr>
        <w:t> </w:t>
      </w:r>
      <w:r>
        <w:rPr>
          <w:i/>
        </w:rPr>
        <w:t>F-measure</w:t>
      </w:r>
      <w:r>
        <w:rPr/>
        <w:t>.</w:t>
      </w:r>
    </w:p>
    <w:p>
      <w:pPr>
        <w:spacing w:after="0" w:line="252" w:lineRule="auto"/>
        <w:jc w:val="both"/>
        <w:sectPr>
          <w:pgSz w:w="11910" w:h="16840"/>
          <w:pgMar w:header="480" w:footer="557" w:top="780" w:bottom="680" w:left="420" w:right="0"/>
        </w:sectPr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20" w:lineRule="exact"/>
        <w:ind w:left="1435"/>
        <w:rPr>
          <w:sz w:val="2"/>
        </w:rPr>
      </w:pPr>
      <w:r>
        <w:rPr>
          <w:sz w:val="2"/>
        </w:rPr>
        <w:pict>
          <v:group style="width:377.05pt;height:.4pt;mso-position-horizontal-relative:char;mso-position-vertical-relative:line" coordorigin="0,0" coordsize="7541,8">
            <v:line style="position:absolute" from="0,4" to="7540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2944" w:val="left" w:leader="none"/>
          <w:tab w:pos="7540" w:val="left" w:leader="none"/>
        </w:tabs>
        <w:spacing w:line="158" w:lineRule="exact" w:before="0"/>
        <w:ind w:left="0" w:right="1065" w:firstLine="0"/>
        <w:jc w:val="center"/>
        <w:rPr>
          <w:b/>
          <w:i/>
          <w:sz w:val="16"/>
        </w:rPr>
      </w:pPr>
      <w:r>
        <w:rPr>
          <w:sz w:val="16"/>
          <w:u w:val="single"/>
        </w:rPr>
        <w:t> </w:t>
        <w:tab/>
      </w:r>
      <w:r>
        <w:rPr>
          <w:b/>
          <w:i/>
          <w:sz w:val="16"/>
          <w:u w:val="single"/>
        </w:rPr>
        <w:t>Conjunto</w:t>
      </w:r>
      <w:r>
        <w:rPr>
          <w:b/>
          <w:i/>
          <w:spacing w:val="-1"/>
          <w:sz w:val="16"/>
          <w:u w:val="single"/>
        </w:rPr>
        <w:t> </w:t>
      </w:r>
      <w:r>
        <w:rPr>
          <w:b/>
          <w:i/>
          <w:sz w:val="16"/>
          <w:u w:val="single"/>
        </w:rPr>
        <w:t>de dados OMD</w:t>
        <w:tab/>
      </w:r>
    </w:p>
    <w:p>
      <w:pPr>
        <w:spacing w:before="65"/>
        <w:ind w:left="0" w:right="2849" w:firstLine="0"/>
        <w:jc w:val="center"/>
        <w:rPr>
          <w:sz w:val="16"/>
        </w:rPr>
      </w:pPr>
      <w:r>
        <w:rPr/>
        <w:pict>
          <v:shape style="position:absolute;margin-left:92.950996pt;margin-top:3.545765pt;width:377.25pt;height:654.9pt;mso-position-horizontal-relative:page;mso-position-vertical-relative:paragraph;z-index:1576396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231"/>
                    <w:gridCol w:w="644"/>
                    <w:gridCol w:w="927"/>
                    <w:gridCol w:w="757"/>
                    <w:gridCol w:w="644"/>
                    <w:gridCol w:w="927"/>
                    <w:gridCol w:w="757"/>
                    <w:gridCol w:w="644"/>
                  </w:tblGrid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Método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72" w:lineRule="exact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Acc.(</w:t>
                        </w:r>
                        <w:r>
                          <w:rPr>
                            <w:rFonts w:ascii="Calibri"/>
                            <w:w w:val="105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2328" w:type="dxa"/>
                        <w:gridSpan w:val="3"/>
                      </w:tcPr>
                      <w:p>
                        <w:pPr>
                          <w:pStyle w:val="TableParagraph"/>
                          <w:spacing w:line="169" w:lineRule="exact"/>
                          <w:ind w:left="68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Classe</w:t>
                        </w:r>
                        <w:r>
                          <w:rPr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Positiva</w:t>
                        </w:r>
                      </w:p>
                    </w:tc>
                    <w:tc>
                      <w:tcPr>
                        <w:tcW w:w="2328" w:type="dxa"/>
                        <w:gridSpan w:val="3"/>
                      </w:tcPr>
                      <w:p>
                        <w:pPr>
                          <w:pStyle w:val="TableParagraph"/>
                          <w:spacing w:line="169" w:lineRule="exact"/>
                          <w:ind w:left="65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Classe</w:t>
                        </w:r>
                        <w:r>
                          <w:rPr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Negativa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72" w:lineRule="exact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Precision(</w:t>
                        </w:r>
                        <w:r>
                          <w:rPr>
                            <w:rFonts w:ascii="Calibri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72" w:lineRule="exact"/>
                          <w:ind w:left="-14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)</w:t>
                        </w:r>
                        <w:r>
                          <w:rPr>
                            <w:spacing w:val="6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Recall(</w:t>
                        </w:r>
                        <w:r>
                          <w:rPr>
                            <w:rFonts w:ascii="Calibri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72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F1(</w:t>
                        </w:r>
                        <w:r>
                          <w:rPr>
                            <w:rFonts w:ascii="Calibri"/>
                            <w:w w:val="105"/>
                            <w:sz w:val="16"/>
                          </w:rPr>
                          <w:t>%</w:t>
                        </w:r>
                        <w:r>
                          <w:rPr>
                            <w:w w:val="105"/>
                            <w:sz w:val="16"/>
                          </w:rPr>
                          <w:t>)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72" w:lineRule="exact"/>
                          <w:ind w:left="123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Precision(</w:t>
                        </w:r>
                        <w:r>
                          <w:rPr>
                            <w:rFonts w:ascii="Calibri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72" w:lineRule="exact"/>
                          <w:ind w:left="-13" w:right="17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)</w:t>
                        </w:r>
                        <w:r>
                          <w:rPr>
                            <w:spacing w:val="5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Recall(</w:t>
                        </w:r>
                        <w:r>
                          <w:rPr>
                            <w:rFonts w:ascii="Calibri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72" w:lineRule="exact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F1(</w:t>
                        </w:r>
                        <w:r>
                          <w:rPr>
                            <w:rFonts w:ascii="Calibri"/>
                            <w:w w:val="105"/>
                            <w:sz w:val="16"/>
                          </w:rPr>
                          <w:t>%</w:t>
                        </w:r>
                        <w:r>
                          <w:rPr>
                            <w:w w:val="105"/>
                            <w:sz w:val="16"/>
                          </w:rPr>
                          <w:t>)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SVM-FH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51,10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37,90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49,20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42,80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63,40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05" w:right="24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52,30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57,30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SVM-FH+Lex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62,85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50,10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57,60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53,60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72,40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05" w:right="24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66,00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69,00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RF-FH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61,39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47,10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29,60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36,30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65,80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05" w:right="24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80,30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72,30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RF-FH+Lex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67,37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58,50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42,50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49,30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70,60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05" w:right="24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82,10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75,90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LR-FH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63,28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61,90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3,70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6,90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63,30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05" w:right="242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98,70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77,10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LR-FH+Lex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70,57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67,00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41,30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51,10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71,60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05" w:right="24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88,00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4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78,90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MNB-FH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62,54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47,20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4,80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8,70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63,10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05" w:right="24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96,80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76,40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MNB-FH+Lex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70,41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64,40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45,90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53,60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72,60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05" w:right="24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84,90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78,30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ENS(LR+RF+MNB)-FH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72" w:lineRule="exact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sz w:val="16"/>
                          </w:rPr>
                          <w:t>64</w:t>
                        </w:r>
                        <w:r>
                          <w:rPr>
                            <w:rFonts w:ascii="Trebuchet MS"/>
                            <w:i/>
                            <w:sz w:val="16"/>
                          </w:rPr>
                          <w:t>,</w:t>
                        </w:r>
                        <w:r>
                          <w:rPr>
                            <w:rFonts w:ascii="Calibri"/>
                            <w:sz w:val="16"/>
                          </w:rPr>
                          <w:t>59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39,80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32,00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35,50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63,80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05" w:right="24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71,30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67,40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ENS(LR+RF+MNB)-FH+Lex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70,62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57,70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53,70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55,60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73,60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05" w:right="24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76,70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75,10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7531" w:type="dxa"/>
                        <w:gridSpan w:val="8"/>
                      </w:tcPr>
                      <w:p>
                        <w:pPr>
                          <w:pStyle w:val="TableParagraph"/>
                          <w:spacing w:line="169" w:lineRule="exact"/>
                          <w:ind w:left="1195" w:right="1186"/>
                          <w:jc w:val="center"/>
                          <w:rPr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b/>
                            <w:i/>
                            <w:sz w:val="16"/>
                          </w:rPr>
                          <w:t>Conjunto de dados</w:t>
                        </w:r>
                        <w:r>
                          <w:rPr>
                            <w:b/>
                            <w:i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i/>
                            <w:sz w:val="16"/>
                          </w:rPr>
                          <w:t>Strict OMD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Método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72" w:lineRule="exact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Acc.(</w:t>
                        </w:r>
                        <w:r>
                          <w:rPr>
                            <w:rFonts w:ascii="Calibri"/>
                            <w:w w:val="105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2328" w:type="dxa"/>
                        <w:gridSpan w:val="3"/>
                      </w:tcPr>
                      <w:p>
                        <w:pPr>
                          <w:pStyle w:val="TableParagraph"/>
                          <w:spacing w:line="169" w:lineRule="exact"/>
                          <w:ind w:left="68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Classe</w:t>
                        </w:r>
                        <w:r>
                          <w:rPr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Positiva</w:t>
                        </w:r>
                      </w:p>
                    </w:tc>
                    <w:tc>
                      <w:tcPr>
                        <w:tcW w:w="2328" w:type="dxa"/>
                        <w:gridSpan w:val="3"/>
                      </w:tcPr>
                      <w:p>
                        <w:pPr>
                          <w:pStyle w:val="TableParagraph"/>
                          <w:spacing w:line="169" w:lineRule="exact"/>
                          <w:ind w:left="65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Classe</w:t>
                        </w:r>
                        <w:r>
                          <w:rPr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Negativa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72" w:lineRule="exact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Precision(</w:t>
                        </w:r>
                        <w:r>
                          <w:rPr>
                            <w:rFonts w:ascii="Calibri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72" w:lineRule="exact"/>
                          <w:ind w:left="-14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)</w:t>
                        </w:r>
                        <w:r>
                          <w:rPr>
                            <w:spacing w:val="6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Recall(</w:t>
                        </w:r>
                        <w:r>
                          <w:rPr>
                            <w:rFonts w:ascii="Calibri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72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F1(</w:t>
                        </w:r>
                        <w:r>
                          <w:rPr>
                            <w:rFonts w:ascii="Calibri"/>
                            <w:w w:val="105"/>
                            <w:sz w:val="16"/>
                          </w:rPr>
                          <w:t>%</w:t>
                        </w:r>
                        <w:r>
                          <w:rPr>
                            <w:w w:val="105"/>
                            <w:sz w:val="16"/>
                          </w:rPr>
                          <w:t>)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72" w:lineRule="exact"/>
                          <w:ind w:left="123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Precision(</w:t>
                        </w:r>
                        <w:r>
                          <w:rPr>
                            <w:rFonts w:ascii="Calibri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72" w:lineRule="exact"/>
                          <w:ind w:left="-13" w:right="17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)</w:t>
                        </w:r>
                        <w:r>
                          <w:rPr>
                            <w:spacing w:val="5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Recall(</w:t>
                        </w:r>
                        <w:r>
                          <w:rPr>
                            <w:rFonts w:ascii="Calibri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72" w:lineRule="exact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F1(</w:t>
                        </w:r>
                        <w:r>
                          <w:rPr>
                            <w:rFonts w:ascii="Calibri"/>
                            <w:w w:val="105"/>
                            <w:sz w:val="16"/>
                          </w:rPr>
                          <w:t>%</w:t>
                        </w:r>
                        <w:r>
                          <w:rPr>
                            <w:w w:val="105"/>
                            <w:sz w:val="16"/>
                          </w:rPr>
                          <w:t>)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SVM-FH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51,31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39,80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55,30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46,30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64,20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05" w:right="24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48,90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55,50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SVM-FH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+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Lex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62,99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51,30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47,00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49,00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69,20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05" w:right="24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72,80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71,00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RF-FH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61,36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48,50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31,70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38,30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65,60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05" w:right="24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79,40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71,90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RF-FH+Lex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72,60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69,00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50,10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58,10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73,90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05" w:right="24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86,30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79,60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LR-FH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65,29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65,30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17,90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28,10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65,30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05" w:right="24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94,20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77,10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LR-FH+Lex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73,03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68,10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54,20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60,40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75,20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05" w:right="24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84,50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79,60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MNB-FH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60,70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36,20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4,90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8,60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62,00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05" w:right="242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94,70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75,00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MNB-FH+Lex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71,39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66,20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50,10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57,00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73,50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05" w:right="24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84,40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78,60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ENS(LR+RF+MNB)-FH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65,17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59,60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23,30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33,50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65,90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05" w:right="24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90,30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76,20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ENS(LR+RF+MNB)-FH+Lex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74,56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70,20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57,10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63,00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76,50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05" w:right="24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85,20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4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80,60</w:t>
                        </w:r>
                      </w:p>
                    </w:tc>
                  </w:tr>
                  <w:tr>
                    <w:trPr>
                      <w:trHeight w:val="205" w:hRule="atLeast"/>
                    </w:trPr>
                    <w:tc>
                      <w:tcPr>
                        <w:tcW w:w="7531" w:type="dxa"/>
                        <w:gridSpan w:val="8"/>
                        <w:tcBorders>
                          <w:bottom w:val="double" w:sz="1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/>
                          <w:ind w:left="1195" w:right="1186"/>
                          <w:jc w:val="center"/>
                          <w:rPr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b/>
                            <w:i/>
                            <w:sz w:val="16"/>
                          </w:rPr>
                          <w:t>Sanders</w:t>
                        </w:r>
                        <w:r>
                          <w:rPr>
                            <w:b/>
                            <w:i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i/>
                            <w:sz w:val="16"/>
                          </w:rPr>
                          <w:t>–</w:t>
                        </w:r>
                        <w:r>
                          <w:rPr>
                            <w:b/>
                            <w:i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i/>
                            <w:sz w:val="16"/>
                          </w:rPr>
                          <w:t>Twitter</w:t>
                        </w:r>
                        <w:r>
                          <w:rPr>
                            <w:b/>
                            <w:i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i/>
                            <w:sz w:val="16"/>
                          </w:rPr>
                          <w:t>Sentiment</w:t>
                        </w:r>
                        <w:r>
                          <w:rPr>
                            <w:b/>
                            <w:i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i/>
                            <w:sz w:val="16"/>
                          </w:rPr>
                          <w:t>Corpus</w:t>
                        </w:r>
                      </w:p>
                    </w:tc>
                  </w:tr>
                  <w:tr>
                    <w:trPr>
                      <w:trHeight w:val="205" w:hRule="atLeast"/>
                    </w:trPr>
                    <w:tc>
                      <w:tcPr>
                        <w:tcW w:w="2231" w:type="dxa"/>
                        <w:tcBorders>
                          <w:top w:val="double" w:sz="1" w:space="0" w:color="000000"/>
                        </w:tcBorders>
                      </w:tcPr>
                      <w:p>
                        <w:pPr>
                          <w:pStyle w:val="TableParagraph"/>
                          <w:spacing w:line="183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Método</w:t>
                        </w:r>
                      </w:p>
                    </w:tc>
                    <w:tc>
                      <w:tcPr>
                        <w:tcW w:w="644" w:type="dxa"/>
                        <w:tcBorders>
                          <w:top w:val="double" w:sz="1" w:space="0" w:color="000000"/>
                        </w:tcBorders>
                      </w:tcPr>
                      <w:p>
                        <w:pPr>
                          <w:pStyle w:val="TableParagraph"/>
                          <w:spacing w:line="185" w:lineRule="exact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Acc.(</w:t>
                        </w:r>
                        <w:r>
                          <w:rPr>
                            <w:rFonts w:ascii="Calibri"/>
                            <w:w w:val="105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2328" w:type="dxa"/>
                        <w:gridSpan w:val="3"/>
                        <w:tcBorders>
                          <w:top w:val="double" w:sz="1" w:space="0" w:color="000000"/>
                        </w:tcBorders>
                      </w:tcPr>
                      <w:p>
                        <w:pPr>
                          <w:pStyle w:val="TableParagraph"/>
                          <w:spacing w:line="183" w:lineRule="exact"/>
                          <w:ind w:left="68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Classe</w:t>
                        </w:r>
                        <w:r>
                          <w:rPr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Positiva</w:t>
                        </w:r>
                      </w:p>
                    </w:tc>
                    <w:tc>
                      <w:tcPr>
                        <w:tcW w:w="2328" w:type="dxa"/>
                        <w:gridSpan w:val="3"/>
                        <w:tcBorders>
                          <w:top w:val="double" w:sz="1" w:space="0" w:color="000000"/>
                        </w:tcBorders>
                      </w:tcPr>
                      <w:p>
                        <w:pPr>
                          <w:pStyle w:val="TableParagraph"/>
                          <w:spacing w:line="183" w:lineRule="exact"/>
                          <w:ind w:left="65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Classe</w:t>
                        </w:r>
                        <w:r>
                          <w:rPr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Negativa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72" w:lineRule="exact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Precision(</w:t>
                        </w:r>
                        <w:r>
                          <w:rPr>
                            <w:rFonts w:ascii="Calibri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72" w:lineRule="exact"/>
                          <w:ind w:left="-14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)</w:t>
                        </w:r>
                        <w:r>
                          <w:rPr>
                            <w:spacing w:val="6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Recall(</w:t>
                        </w:r>
                        <w:r>
                          <w:rPr>
                            <w:rFonts w:ascii="Calibri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72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F1(</w:t>
                        </w:r>
                        <w:r>
                          <w:rPr>
                            <w:rFonts w:ascii="Calibri"/>
                            <w:w w:val="105"/>
                            <w:sz w:val="16"/>
                          </w:rPr>
                          <w:t>%</w:t>
                        </w:r>
                        <w:r>
                          <w:rPr>
                            <w:w w:val="105"/>
                            <w:sz w:val="16"/>
                          </w:rPr>
                          <w:t>)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72" w:lineRule="exact"/>
                          <w:ind w:left="123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Precision(</w:t>
                        </w:r>
                        <w:r>
                          <w:rPr>
                            <w:rFonts w:ascii="Calibri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72" w:lineRule="exact"/>
                          <w:ind w:left="-13" w:right="17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)</w:t>
                        </w:r>
                        <w:r>
                          <w:rPr>
                            <w:spacing w:val="5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Recall(</w:t>
                        </w:r>
                        <w:r>
                          <w:rPr>
                            <w:rFonts w:ascii="Calibri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72" w:lineRule="exact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F1(</w:t>
                        </w:r>
                        <w:r>
                          <w:rPr>
                            <w:rFonts w:ascii="Calibri"/>
                            <w:w w:val="105"/>
                            <w:sz w:val="16"/>
                          </w:rPr>
                          <w:t>%</w:t>
                        </w:r>
                        <w:r>
                          <w:rPr>
                            <w:w w:val="105"/>
                            <w:sz w:val="16"/>
                          </w:rPr>
                          <w:t>)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SVM-FH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49,75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46,30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49,80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48,00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53,20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05" w:right="24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49,70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51,40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SVM-FH+Lex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75,00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74,10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71,20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72,60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75,70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05" w:right="24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78,30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77,00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RF-FH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55,64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52,10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59,80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55,70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59,80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05" w:right="24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52,00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55,60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RF-FH+Lex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71,63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68,00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73,90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70,80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75,40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05" w:right="24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69,70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72,40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LR-FH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56,94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54,70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43,50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48,50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58,20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05" w:right="24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68,70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63,00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LR-FH+Lex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75,98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74,40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73,90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74,10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77,40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05" w:right="24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77,80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77,60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MNB-FH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54,25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51,00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45,30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48,00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56,50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05" w:right="24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62,10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59,20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MNB-FH+Lex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75,08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73,30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73,20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73,20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76,60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05" w:right="24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76,80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76,70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ENS(LR+RF+MNB)-FH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57,84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53,70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49,30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51,40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58,80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05" w:right="24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63,00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60,80</w:t>
                        </w:r>
                      </w:p>
                    </w:tc>
                  </w:tr>
                  <w:tr>
                    <w:trPr>
                      <w:trHeight w:val="205" w:hRule="atLeast"/>
                    </w:trPr>
                    <w:tc>
                      <w:tcPr>
                        <w:tcW w:w="2231" w:type="dxa"/>
                        <w:tcBorders>
                          <w:bottom w:val="double" w:sz="1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ENS(LR+RF+MNB)-FH+Lex</w:t>
                        </w:r>
                      </w:p>
                    </w:tc>
                    <w:tc>
                      <w:tcPr>
                        <w:tcW w:w="644" w:type="dxa"/>
                        <w:tcBorders>
                          <w:bottom w:val="double" w:sz="1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76,63</w:t>
                        </w:r>
                      </w:p>
                    </w:tc>
                    <w:tc>
                      <w:tcPr>
                        <w:tcW w:w="927" w:type="dxa"/>
                        <w:tcBorders>
                          <w:bottom w:val="double" w:sz="1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75,40</w:t>
                        </w:r>
                      </w:p>
                    </w:tc>
                    <w:tc>
                      <w:tcPr>
                        <w:tcW w:w="757" w:type="dxa"/>
                        <w:tcBorders>
                          <w:bottom w:val="double" w:sz="1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73,20</w:t>
                        </w:r>
                      </w:p>
                    </w:tc>
                    <w:tc>
                      <w:tcPr>
                        <w:tcW w:w="644" w:type="dxa"/>
                        <w:tcBorders>
                          <w:bottom w:val="double" w:sz="1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74,30</w:t>
                        </w:r>
                      </w:p>
                    </w:tc>
                    <w:tc>
                      <w:tcPr>
                        <w:tcW w:w="927" w:type="dxa"/>
                        <w:tcBorders>
                          <w:bottom w:val="double" w:sz="1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77,20</w:t>
                        </w:r>
                      </w:p>
                    </w:tc>
                    <w:tc>
                      <w:tcPr>
                        <w:tcW w:w="757" w:type="dxa"/>
                        <w:tcBorders>
                          <w:bottom w:val="double" w:sz="1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/>
                          <w:ind w:left="105" w:right="242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79,20</w:t>
                        </w:r>
                      </w:p>
                    </w:tc>
                    <w:tc>
                      <w:tcPr>
                        <w:tcW w:w="644" w:type="dxa"/>
                        <w:tcBorders>
                          <w:bottom w:val="double" w:sz="1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/>
                          <w:ind w:left="124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78,20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7531" w:type="dxa"/>
                        <w:gridSpan w:val="8"/>
                        <w:tcBorders>
                          <w:top w:val="double" w:sz="1" w:space="0" w:color="000000"/>
                          <w:bottom w:val="double" w:sz="1" w:space="0" w:color="000000"/>
                        </w:tcBorders>
                      </w:tcPr>
                      <w:p>
                        <w:pPr>
                          <w:pStyle w:val="TableParagraph"/>
                          <w:spacing w:line="183" w:lineRule="exact"/>
                          <w:ind w:left="1195" w:right="1186"/>
                          <w:jc w:val="center"/>
                          <w:rPr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b/>
                            <w:i/>
                            <w:sz w:val="16"/>
                          </w:rPr>
                          <w:t>Melhor</w:t>
                        </w:r>
                        <w:r>
                          <w:rPr>
                            <w:b/>
                            <w:i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i/>
                            <w:sz w:val="16"/>
                          </w:rPr>
                          <w:t>amostragem com o</w:t>
                        </w:r>
                        <w:r>
                          <w:rPr>
                            <w:b/>
                            <w:i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i/>
                            <w:sz w:val="16"/>
                          </w:rPr>
                          <w:t>conjunto Stanford</w:t>
                        </w:r>
                        <w:r>
                          <w:rPr>
                            <w:b/>
                            <w:i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i/>
                            <w:sz w:val="16"/>
                          </w:rPr>
                          <w:t>- Amostragem com</w:t>
                        </w:r>
                        <w:r>
                          <w:rPr>
                            <w:b/>
                            <w:i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i/>
                            <w:sz w:val="16"/>
                          </w:rPr>
                          <w:t>3000 tweets</w:t>
                        </w:r>
                      </w:p>
                    </w:tc>
                  </w:tr>
                  <w:tr>
                    <w:trPr>
                      <w:trHeight w:val="205" w:hRule="atLeast"/>
                    </w:trPr>
                    <w:tc>
                      <w:tcPr>
                        <w:tcW w:w="2231" w:type="dxa"/>
                        <w:tcBorders>
                          <w:top w:val="double" w:sz="1" w:space="0" w:color="000000"/>
                        </w:tcBorders>
                      </w:tcPr>
                      <w:p>
                        <w:pPr>
                          <w:pStyle w:val="TableParagraph"/>
                          <w:spacing w:line="183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Método</w:t>
                        </w:r>
                      </w:p>
                    </w:tc>
                    <w:tc>
                      <w:tcPr>
                        <w:tcW w:w="644" w:type="dxa"/>
                        <w:tcBorders>
                          <w:top w:val="double" w:sz="1" w:space="0" w:color="000000"/>
                        </w:tcBorders>
                      </w:tcPr>
                      <w:p>
                        <w:pPr>
                          <w:pStyle w:val="TableParagraph"/>
                          <w:spacing w:line="185" w:lineRule="exact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Acc.(</w:t>
                        </w:r>
                        <w:r>
                          <w:rPr>
                            <w:rFonts w:ascii="Calibri"/>
                            <w:w w:val="105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2328" w:type="dxa"/>
                        <w:gridSpan w:val="3"/>
                        <w:tcBorders>
                          <w:top w:val="double" w:sz="1" w:space="0" w:color="000000"/>
                        </w:tcBorders>
                      </w:tcPr>
                      <w:p>
                        <w:pPr>
                          <w:pStyle w:val="TableParagraph"/>
                          <w:spacing w:line="183" w:lineRule="exact"/>
                          <w:ind w:left="68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Classe</w:t>
                        </w:r>
                        <w:r>
                          <w:rPr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Positiva</w:t>
                        </w:r>
                      </w:p>
                    </w:tc>
                    <w:tc>
                      <w:tcPr>
                        <w:tcW w:w="2328" w:type="dxa"/>
                        <w:gridSpan w:val="3"/>
                        <w:tcBorders>
                          <w:top w:val="double" w:sz="1" w:space="0" w:color="000000"/>
                        </w:tcBorders>
                      </w:tcPr>
                      <w:p>
                        <w:pPr>
                          <w:pStyle w:val="TableParagraph"/>
                          <w:spacing w:line="183" w:lineRule="exact"/>
                          <w:ind w:left="65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Classe</w:t>
                        </w:r>
                        <w:r>
                          <w:rPr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Negativa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72" w:lineRule="exact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Precision(</w:t>
                        </w:r>
                        <w:r>
                          <w:rPr>
                            <w:rFonts w:ascii="Calibri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72" w:lineRule="exact"/>
                          <w:ind w:left="-14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)</w:t>
                        </w:r>
                        <w:r>
                          <w:rPr>
                            <w:spacing w:val="6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Recall(</w:t>
                        </w:r>
                        <w:r>
                          <w:rPr>
                            <w:rFonts w:ascii="Calibri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72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F1(</w:t>
                        </w:r>
                        <w:r>
                          <w:rPr>
                            <w:rFonts w:ascii="Calibri"/>
                            <w:w w:val="105"/>
                            <w:sz w:val="16"/>
                          </w:rPr>
                          <w:t>%</w:t>
                        </w:r>
                        <w:r>
                          <w:rPr>
                            <w:w w:val="105"/>
                            <w:sz w:val="16"/>
                          </w:rPr>
                          <w:t>)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72" w:lineRule="exact"/>
                          <w:ind w:left="123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Precision(</w:t>
                        </w:r>
                        <w:r>
                          <w:rPr>
                            <w:rFonts w:ascii="Calibri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72" w:lineRule="exact"/>
                          <w:ind w:left="-13" w:right="17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)</w:t>
                        </w:r>
                        <w:r>
                          <w:rPr>
                            <w:spacing w:val="5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Recall(</w:t>
                        </w:r>
                        <w:r>
                          <w:rPr>
                            <w:rFonts w:ascii="Calibri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72" w:lineRule="exact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F1(</w:t>
                        </w:r>
                        <w:r>
                          <w:rPr>
                            <w:rFonts w:ascii="Calibri"/>
                            <w:w w:val="105"/>
                            <w:sz w:val="16"/>
                          </w:rPr>
                          <w:t>%</w:t>
                        </w:r>
                        <w:r>
                          <w:rPr>
                            <w:w w:val="105"/>
                            <w:sz w:val="16"/>
                          </w:rPr>
                          <w:t>)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SVM-FH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47,63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47,50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31,90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38,20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47,70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05" w:right="24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63,80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54,60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SVM-FH+Lex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54,32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54,00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66,50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59,60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54,80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05" w:right="24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41,80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47,40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RF-FH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47,63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52,50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58,80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55,40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51,60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05" w:right="24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45,20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48,20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RF-FH+Lex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70,47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70,40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72,00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71,20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70,50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05" w:right="24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68,90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69,70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LR-FH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55,71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56,20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57,10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56,70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55,20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05" w:right="24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54,20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54,70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LR-FH+Lex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78,55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76,60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83,00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79,70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80,90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05" w:right="24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74,00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77,30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MNB-FH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54,32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54,50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59,30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56,80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54,00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05" w:right="24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49,20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51,50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MNB-FH+Lex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78,27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77,40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80,80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79,00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79,30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05" w:right="242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75,70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4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77,50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ENS(LR+RF+MNB)-FH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57,38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55,30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54,40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54,80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53,90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05" w:right="24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54,80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54,30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ENS(LR+RF+MNB)-FH+Lex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79,11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76,90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78,60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77,70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77,50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05" w:right="242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75,70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76,60</w:t>
                        </w:r>
                      </w:p>
                    </w:tc>
                  </w:tr>
                  <w:tr>
                    <w:trPr>
                      <w:trHeight w:val="205" w:hRule="atLeast"/>
                    </w:trPr>
                    <w:tc>
                      <w:tcPr>
                        <w:tcW w:w="7531" w:type="dxa"/>
                        <w:gridSpan w:val="8"/>
                        <w:tcBorders>
                          <w:bottom w:val="double" w:sz="1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/>
                          <w:ind w:left="1195" w:right="1186"/>
                          <w:jc w:val="center"/>
                          <w:rPr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b/>
                            <w:i/>
                            <w:sz w:val="16"/>
                          </w:rPr>
                          <w:t>Conjunto de dados HCR</w:t>
                        </w:r>
                      </w:p>
                    </w:tc>
                  </w:tr>
                  <w:tr>
                    <w:trPr>
                      <w:trHeight w:val="205" w:hRule="atLeast"/>
                    </w:trPr>
                    <w:tc>
                      <w:tcPr>
                        <w:tcW w:w="2231" w:type="dxa"/>
                        <w:tcBorders>
                          <w:top w:val="double" w:sz="1" w:space="0" w:color="000000"/>
                        </w:tcBorders>
                      </w:tcPr>
                      <w:p>
                        <w:pPr>
                          <w:pStyle w:val="TableParagraph"/>
                          <w:spacing w:line="183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Método</w:t>
                        </w:r>
                      </w:p>
                    </w:tc>
                    <w:tc>
                      <w:tcPr>
                        <w:tcW w:w="644" w:type="dxa"/>
                        <w:tcBorders>
                          <w:top w:val="double" w:sz="1" w:space="0" w:color="000000"/>
                        </w:tcBorders>
                      </w:tcPr>
                      <w:p>
                        <w:pPr>
                          <w:pStyle w:val="TableParagraph"/>
                          <w:spacing w:line="185" w:lineRule="exact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Acc.(</w:t>
                        </w:r>
                        <w:r>
                          <w:rPr>
                            <w:rFonts w:ascii="Calibri"/>
                            <w:w w:val="105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2328" w:type="dxa"/>
                        <w:gridSpan w:val="3"/>
                        <w:tcBorders>
                          <w:top w:val="double" w:sz="1" w:space="0" w:color="000000"/>
                        </w:tcBorders>
                      </w:tcPr>
                      <w:p>
                        <w:pPr>
                          <w:pStyle w:val="TableParagraph"/>
                          <w:spacing w:line="183" w:lineRule="exact"/>
                          <w:ind w:left="68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Classe</w:t>
                        </w:r>
                        <w:r>
                          <w:rPr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Positiva</w:t>
                        </w:r>
                      </w:p>
                    </w:tc>
                    <w:tc>
                      <w:tcPr>
                        <w:tcW w:w="2328" w:type="dxa"/>
                        <w:gridSpan w:val="3"/>
                        <w:tcBorders>
                          <w:top w:val="double" w:sz="1" w:space="0" w:color="000000"/>
                        </w:tcBorders>
                      </w:tcPr>
                      <w:p>
                        <w:pPr>
                          <w:pStyle w:val="TableParagraph"/>
                          <w:spacing w:line="183" w:lineRule="exact"/>
                          <w:ind w:left="65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Classe</w:t>
                        </w:r>
                        <w:r>
                          <w:rPr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Negativa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72" w:lineRule="exact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Precision(</w:t>
                        </w:r>
                        <w:r>
                          <w:rPr>
                            <w:rFonts w:ascii="Calibri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72" w:lineRule="exact"/>
                          <w:ind w:left="-14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)</w:t>
                        </w:r>
                        <w:r>
                          <w:rPr>
                            <w:spacing w:val="6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Recall(</w:t>
                        </w:r>
                        <w:r>
                          <w:rPr>
                            <w:rFonts w:ascii="Calibri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72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F1(</w:t>
                        </w:r>
                        <w:r>
                          <w:rPr>
                            <w:rFonts w:ascii="Calibri"/>
                            <w:w w:val="105"/>
                            <w:sz w:val="16"/>
                          </w:rPr>
                          <w:t>%</w:t>
                        </w:r>
                        <w:r>
                          <w:rPr>
                            <w:w w:val="105"/>
                            <w:sz w:val="16"/>
                          </w:rPr>
                          <w:t>)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72" w:lineRule="exact"/>
                          <w:ind w:left="123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Precision(</w:t>
                        </w:r>
                        <w:r>
                          <w:rPr>
                            <w:rFonts w:ascii="Calibri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72" w:lineRule="exact"/>
                          <w:ind w:left="-13" w:right="17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)</w:t>
                        </w:r>
                        <w:r>
                          <w:rPr>
                            <w:spacing w:val="5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Recall(</w:t>
                        </w:r>
                        <w:r>
                          <w:rPr>
                            <w:rFonts w:ascii="Calibri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72" w:lineRule="exact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F1(</w:t>
                        </w:r>
                        <w:r>
                          <w:rPr>
                            <w:rFonts w:ascii="Calibri"/>
                            <w:w w:val="105"/>
                            <w:sz w:val="16"/>
                          </w:rPr>
                          <w:t>%</w:t>
                        </w:r>
                        <w:r>
                          <w:rPr>
                            <w:w w:val="105"/>
                            <w:sz w:val="16"/>
                          </w:rPr>
                          <w:t>)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SVM-FH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67,22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28,40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27,30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27,80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78,30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05" w:right="24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79,30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78,80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SVM-FH+Lex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69,92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20,50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10,40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13,80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76,50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05" w:right="24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87,90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81,80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RF-FH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63,16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25,10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29,90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27,30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77,60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05" w:right="24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73,20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75,30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RF-FH+Lex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72,48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38,70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45,50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41,80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82,60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05" w:right="24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78,30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80,40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LR-FH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67,52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26,90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23,40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25,00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77,80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05" w:right="24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80,80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79,30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LR-FH+Lex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77,6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17,50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26,00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79,20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05" w:right="24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94,70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4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86,30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MNB-FH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73,83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34,80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10,40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16,00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77,70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05" w:right="24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94,10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85,10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MNB-FH+Lex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75,34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46,50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26,00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33,30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80,30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05" w:right="24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91,00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85,30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ENB(LR+RF+MNB)-FH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76,09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27,50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7,10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11,30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77,10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05" w:right="24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94,30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84,90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2231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ENB(LR+RF+MNB)-FH+Lex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78,35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52,90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29,90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38,20</w:t>
                        </w:r>
                      </w:p>
                    </w:tc>
                    <w:tc>
                      <w:tcPr>
                        <w:tcW w:w="92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81,30</w:t>
                        </w:r>
                      </w:p>
                    </w:tc>
                    <w:tc>
                      <w:tcPr>
                        <w:tcW w:w="757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05" w:right="24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92,00</w:t>
                        </w:r>
                      </w:p>
                    </w:tc>
                    <w:tc>
                      <w:tcPr>
                        <w:tcW w:w="644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24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86,30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w w:val="99"/>
          <w:sz w:val="16"/>
        </w:rPr>
        <w:t>)</w:t>
      </w:r>
    </w:p>
    <w:p>
      <w:pPr>
        <w:tabs>
          <w:tab w:pos="8301" w:val="left" w:leader="none"/>
        </w:tabs>
        <w:spacing w:before="18"/>
        <w:ind w:left="5972" w:right="0" w:firstLine="0"/>
        <w:jc w:val="left"/>
        <w:rPr>
          <w:sz w:val="16"/>
        </w:rPr>
      </w:pPr>
      <w:r>
        <w:rPr>
          <w:sz w:val="16"/>
        </w:rPr>
        <w:t>)</w:t>
        <w:tab/>
        <w:t>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spacing w:before="99"/>
        <w:ind w:left="0" w:right="2849" w:firstLine="0"/>
        <w:jc w:val="center"/>
        <w:rPr>
          <w:sz w:val="16"/>
        </w:rPr>
      </w:pPr>
      <w:r>
        <w:rPr>
          <w:w w:val="99"/>
          <w:sz w:val="16"/>
        </w:rPr>
        <w:t>)</w:t>
      </w:r>
    </w:p>
    <w:p>
      <w:pPr>
        <w:tabs>
          <w:tab w:pos="5170" w:val="left" w:leader="none"/>
        </w:tabs>
        <w:spacing w:before="17"/>
        <w:ind w:left="2842" w:right="0" w:firstLine="0"/>
        <w:jc w:val="center"/>
        <w:rPr>
          <w:sz w:val="16"/>
        </w:rPr>
      </w:pPr>
      <w:r>
        <w:rPr>
          <w:sz w:val="16"/>
        </w:rPr>
        <w:t>)</w:t>
        <w:tab/>
        <w:t>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9"/>
        </w:rPr>
      </w:pPr>
    </w:p>
    <w:p>
      <w:pPr>
        <w:spacing w:before="98"/>
        <w:ind w:left="0" w:right="2849" w:firstLine="0"/>
        <w:jc w:val="center"/>
        <w:rPr>
          <w:sz w:val="16"/>
        </w:rPr>
      </w:pPr>
      <w:r>
        <w:rPr>
          <w:w w:val="99"/>
          <w:sz w:val="16"/>
        </w:rPr>
        <w:t>)</w:t>
      </w:r>
    </w:p>
    <w:p>
      <w:pPr>
        <w:tabs>
          <w:tab w:pos="5170" w:val="left" w:leader="none"/>
        </w:tabs>
        <w:spacing w:before="18"/>
        <w:ind w:left="2842" w:right="0" w:firstLine="0"/>
        <w:jc w:val="center"/>
        <w:rPr>
          <w:sz w:val="16"/>
        </w:rPr>
      </w:pPr>
      <w:r>
        <w:rPr>
          <w:sz w:val="16"/>
        </w:rPr>
        <w:t>)</w:t>
        <w:tab/>
        <w:t>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spacing w:before="0"/>
        <w:ind w:left="0" w:right="2849" w:firstLine="0"/>
        <w:jc w:val="center"/>
        <w:rPr>
          <w:sz w:val="16"/>
        </w:rPr>
      </w:pPr>
      <w:r>
        <w:rPr>
          <w:w w:val="99"/>
          <w:sz w:val="16"/>
        </w:rPr>
        <w:t>)</w:t>
      </w:r>
    </w:p>
    <w:p>
      <w:pPr>
        <w:tabs>
          <w:tab w:pos="5170" w:val="left" w:leader="none"/>
        </w:tabs>
        <w:spacing w:before="18"/>
        <w:ind w:left="2842" w:right="0" w:firstLine="0"/>
        <w:jc w:val="center"/>
        <w:rPr>
          <w:sz w:val="16"/>
        </w:rPr>
      </w:pPr>
      <w:r>
        <w:rPr>
          <w:sz w:val="16"/>
        </w:rPr>
        <w:t>)</w:t>
        <w:tab/>
        <w:t>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</w:p>
    <w:p>
      <w:pPr>
        <w:spacing w:before="99"/>
        <w:ind w:left="0" w:right="2849" w:firstLine="0"/>
        <w:jc w:val="center"/>
        <w:rPr>
          <w:sz w:val="16"/>
        </w:rPr>
      </w:pPr>
      <w:r>
        <w:rPr>
          <w:w w:val="99"/>
          <w:sz w:val="16"/>
        </w:rPr>
        <w:t>)</w:t>
      </w:r>
    </w:p>
    <w:p>
      <w:pPr>
        <w:tabs>
          <w:tab w:pos="5170" w:val="left" w:leader="none"/>
        </w:tabs>
        <w:spacing w:before="18"/>
        <w:ind w:left="2842" w:right="0" w:firstLine="0"/>
        <w:jc w:val="center"/>
        <w:rPr>
          <w:sz w:val="16"/>
        </w:rPr>
      </w:pPr>
      <w:r>
        <w:rPr>
          <w:sz w:val="16"/>
        </w:rPr>
        <w:t>)</w:t>
        <w:tab/>
        <w:t>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  <w:r>
        <w:rPr/>
        <w:pict>
          <v:shape style="position:absolute;margin-left:92.950996pt;margin-top:12.53452pt;width:377.05pt;height:.1pt;mso-position-horizontal-relative:page;mso-position-vertical-relative:paragraph;z-index:-15693824;mso-wrap-distance-left:0;mso-wrap-distance-right:0" coordorigin="1859,251" coordsize="7541,0" path="m1859,251l9399,251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8"/>
        <w:ind w:left="1110"/>
      </w:pPr>
      <w:r>
        <w:rPr/>
        <w:t>Tabela</w:t>
      </w:r>
      <w:r>
        <w:rPr>
          <w:spacing w:val="-6"/>
        </w:rPr>
        <w:t> </w:t>
      </w:r>
      <w:r>
        <w:rPr/>
        <w:t>2.7:</w:t>
      </w:r>
      <w:r>
        <w:rPr>
          <w:spacing w:val="8"/>
        </w:rPr>
        <w:t> </w:t>
      </w:r>
      <w:r>
        <w:rPr/>
        <w:t>Resultados</w:t>
      </w:r>
      <w:r>
        <w:rPr>
          <w:spacing w:val="-6"/>
        </w:rPr>
        <w:t> </w:t>
      </w:r>
      <w:r>
        <w:rPr/>
        <w:t>usando</w:t>
      </w:r>
      <w:r>
        <w:rPr>
          <w:spacing w:val="-6"/>
        </w:rPr>
        <w:t> </w:t>
      </w:r>
      <w:r>
        <w:rPr>
          <w:i/>
        </w:rPr>
        <w:t>feature</w:t>
      </w:r>
      <w:r>
        <w:rPr>
          <w:i/>
          <w:spacing w:val="-6"/>
        </w:rPr>
        <w:t> </w:t>
      </w:r>
      <w:r>
        <w:rPr>
          <w:i/>
        </w:rPr>
        <w:t>hashing</w:t>
      </w:r>
      <w:r>
        <w:rPr>
          <w:i/>
          <w:spacing w:val="-6"/>
        </w:rPr>
        <w:t> </w:t>
      </w:r>
      <w:r>
        <w:rPr/>
        <w:t>(FH)</w:t>
      </w:r>
      <w:r>
        <w:rPr>
          <w:spacing w:val="-6"/>
        </w:rPr>
        <w:t> </w:t>
      </w:r>
      <w:r>
        <w:rPr/>
        <w:t>–</w:t>
      </w:r>
      <w:r>
        <w:rPr>
          <w:spacing w:val="-5"/>
        </w:rPr>
        <w:t> </w:t>
      </w:r>
      <w:r>
        <w:rPr/>
        <w:t>melhores</w:t>
      </w:r>
      <w:r>
        <w:rPr>
          <w:spacing w:val="-6"/>
        </w:rPr>
        <w:t> </w:t>
      </w:r>
      <w:r>
        <w:rPr/>
        <w:t>resultados</w:t>
      </w:r>
      <w:r>
        <w:rPr>
          <w:spacing w:val="-6"/>
        </w:rPr>
        <w:t> </w:t>
      </w:r>
      <w:r>
        <w:rPr/>
        <w:t>em</w:t>
      </w:r>
      <w:r>
        <w:rPr>
          <w:spacing w:val="-6"/>
        </w:rPr>
        <w:t> </w:t>
      </w:r>
      <w:r>
        <w:rPr/>
        <w:t>negrito.</w:t>
      </w:r>
    </w:p>
    <w:p>
      <w:pPr>
        <w:spacing w:after="0"/>
        <w:sectPr>
          <w:pgSz w:w="11910" w:h="16840"/>
          <w:pgMar w:header="480" w:footer="557" w:top="780" w:bottom="740" w:left="420" w:right="0"/>
        </w:sect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312" w:lineRule="auto" w:before="97"/>
        <w:ind w:left="1280" w:right="1131" w:firstLine="351"/>
        <w:jc w:val="both"/>
      </w:pPr>
      <w:r>
        <w:rPr/>
        <w:t>Comparando pares de classificadores com e sem léxicos observa-se que o uso de atributos</w:t>
      </w:r>
      <w:r>
        <w:rPr>
          <w:spacing w:val="1"/>
        </w:rPr>
        <w:t> </w:t>
      </w:r>
      <w:r>
        <w:rPr/>
        <w:t>derivados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léxicos</w:t>
      </w:r>
      <w:r>
        <w:rPr>
          <w:spacing w:val="-5"/>
        </w:rPr>
        <w:t> </w:t>
      </w:r>
      <w:r>
        <w:rPr/>
        <w:t>proporcionou</w:t>
      </w:r>
      <w:r>
        <w:rPr>
          <w:spacing w:val="-4"/>
        </w:rPr>
        <w:t> </w:t>
      </w:r>
      <w:r>
        <w:rPr/>
        <w:t>melhores</w:t>
      </w:r>
      <w:r>
        <w:rPr>
          <w:spacing w:val="-5"/>
        </w:rPr>
        <w:t> </w:t>
      </w:r>
      <w:r>
        <w:rPr/>
        <w:t>resultados</w:t>
      </w:r>
      <w:r>
        <w:rPr>
          <w:spacing w:val="-5"/>
        </w:rPr>
        <w:t> </w:t>
      </w:r>
      <w:r>
        <w:rPr/>
        <w:t>em</w:t>
      </w:r>
      <w:r>
        <w:rPr>
          <w:spacing w:val="-5"/>
        </w:rPr>
        <w:t> </w:t>
      </w:r>
      <w:r>
        <w:rPr/>
        <w:t>todos</w:t>
      </w:r>
      <w:r>
        <w:rPr>
          <w:spacing w:val="-5"/>
        </w:rPr>
        <w:t> </w:t>
      </w:r>
      <w:r>
        <w:rPr/>
        <w:t>os</w:t>
      </w:r>
      <w:r>
        <w:rPr>
          <w:spacing w:val="-5"/>
        </w:rPr>
        <w:t> </w:t>
      </w:r>
      <w:r>
        <w:rPr/>
        <w:t>experimentos.</w:t>
      </w:r>
      <w:r>
        <w:rPr>
          <w:spacing w:val="9"/>
        </w:rPr>
        <w:t> </w:t>
      </w:r>
      <w:r>
        <w:rPr/>
        <w:t>Como</w:t>
      </w:r>
      <w:r>
        <w:rPr>
          <w:spacing w:val="-5"/>
        </w:rPr>
        <w:t> </w:t>
      </w:r>
      <w:r>
        <w:rPr/>
        <w:t>men-</w:t>
      </w:r>
      <w:r>
        <w:rPr>
          <w:spacing w:val="-58"/>
        </w:rPr>
        <w:t> </w:t>
      </w:r>
      <w:r>
        <w:rPr/>
        <w:t>cionado</w:t>
      </w:r>
      <w:r>
        <w:rPr>
          <w:spacing w:val="-10"/>
        </w:rPr>
        <w:t> </w:t>
      </w:r>
      <w:r>
        <w:rPr/>
        <w:t>anteriormente,</w:t>
      </w:r>
      <w:r>
        <w:rPr>
          <w:spacing w:val="-9"/>
        </w:rPr>
        <w:t> </w:t>
      </w:r>
      <w:r>
        <w:rPr/>
        <w:t>o</w:t>
      </w:r>
      <w:r>
        <w:rPr>
          <w:spacing w:val="-9"/>
        </w:rPr>
        <w:t> </w:t>
      </w:r>
      <w:r>
        <w:rPr/>
        <w:t>léxico</w:t>
      </w:r>
      <w:r>
        <w:rPr>
          <w:spacing w:val="-9"/>
        </w:rPr>
        <w:t> </w:t>
      </w:r>
      <w:r>
        <w:rPr/>
        <w:t>utilizado</w:t>
      </w:r>
      <w:r>
        <w:rPr>
          <w:spacing w:val="-9"/>
        </w:rPr>
        <w:t> </w:t>
      </w:r>
      <w:r>
        <w:rPr/>
        <w:t>foi</w:t>
      </w:r>
      <w:r>
        <w:rPr>
          <w:spacing w:val="-10"/>
        </w:rPr>
        <w:t> </w:t>
      </w:r>
      <w:r>
        <w:rPr/>
        <w:t>construído</w:t>
      </w:r>
      <w:r>
        <w:rPr>
          <w:spacing w:val="-9"/>
        </w:rPr>
        <w:t> </w:t>
      </w:r>
      <w:r>
        <w:rPr/>
        <w:t>para</w:t>
      </w:r>
      <w:r>
        <w:rPr>
          <w:spacing w:val="-9"/>
        </w:rPr>
        <w:t> </w:t>
      </w:r>
      <w:r>
        <w:rPr/>
        <w:t>comentários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produtos</w:t>
      </w:r>
      <w:r>
        <w:rPr>
          <w:spacing w:val="-9"/>
        </w:rPr>
        <w:t> </w:t>
      </w:r>
      <w:r>
        <w:rPr/>
        <w:t>vendidos</w:t>
      </w:r>
      <w:r>
        <w:rPr>
          <w:spacing w:val="-58"/>
        </w:rPr>
        <w:t> </w:t>
      </w:r>
      <w:r>
        <w:rPr>
          <w:i/>
        </w:rPr>
        <w:t>on-line</w:t>
      </w:r>
      <w:r>
        <w:rPr>
          <w:i/>
          <w:spacing w:val="-10"/>
        </w:rPr>
        <w:t> </w:t>
      </w:r>
      <w:r>
        <w:rPr/>
        <w:t>(Liu,</w:t>
      </w:r>
      <w:r>
        <w:rPr>
          <w:spacing w:val="-9"/>
        </w:rPr>
        <w:t> </w:t>
      </w:r>
      <w:r>
        <w:rPr/>
        <w:t>2012).</w:t>
      </w:r>
      <w:r>
        <w:rPr>
          <w:spacing w:val="7"/>
        </w:rPr>
        <w:t> </w:t>
      </w:r>
      <w:r>
        <w:rPr/>
        <w:t>Tal</w:t>
      </w:r>
      <w:r>
        <w:rPr>
          <w:spacing w:val="-10"/>
        </w:rPr>
        <w:t> </w:t>
      </w:r>
      <w:r>
        <w:rPr/>
        <w:t>léxico</w:t>
      </w:r>
      <w:r>
        <w:rPr>
          <w:spacing w:val="-9"/>
        </w:rPr>
        <w:t> </w:t>
      </w:r>
      <w:r>
        <w:rPr/>
        <w:t>consiste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palavras</w:t>
      </w:r>
      <w:r>
        <w:rPr>
          <w:spacing w:val="-9"/>
        </w:rPr>
        <w:t> </w:t>
      </w:r>
      <w:r>
        <w:rPr/>
        <w:t>informais,</w:t>
      </w:r>
      <w:r>
        <w:rPr>
          <w:spacing w:val="-8"/>
        </w:rPr>
        <w:t> </w:t>
      </w:r>
      <w:r>
        <w:rPr/>
        <w:t>informação</w:t>
      </w:r>
      <w:r>
        <w:rPr>
          <w:spacing w:val="-9"/>
        </w:rPr>
        <w:t> </w:t>
      </w:r>
      <w:r>
        <w:rPr/>
        <w:t>típica</w:t>
      </w:r>
      <w:r>
        <w:rPr>
          <w:spacing w:val="-10"/>
        </w:rPr>
        <w:t> </w:t>
      </w:r>
      <w:r>
        <w:rPr/>
        <w:t>encontrada</w:t>
      </w:r>
      <w:r>
        <w:rPr>
          <w:spacing w:val="-9"/>
        </w:rPr>
        <w:t> </w:t>
      </w:r>
      <w:r>
        <w:rPr/>
        <w:t>em</w:t>
      </w:r>
      <w:r>
        <w:rPr>
          <w:spacing w:val="-57"/>
        </w:rPr>
        <w:t> </w:t>
      </w:r>
      <w:r>
        <w:rPr>
          <w:i/>
        </w:rPr>
        <w:t>tweets</w:t>
      </w:r>
      <w:r>
        <w:rPr/>
        <w:t>. No conjunto de dados </w:t>
      </w:r>
      <w:r>
        <w:rPr>
          <w:i/>
        </w:rPr>
        <w:t>Stanford </w:t>
      </w:r>
      <w:r>
        <w:rPr/>
        <w:t>a melhora foi relevante, uma vez que os tweets nesse</w:t>
      </w:r>
      <w:r>
        <w:rPr>
          <w:spacing w:val="1"/>
        </w:rPr>
        <w:t> </w:t>
      </w:r>
      <w:r>
        <w:rPr/>
        <w:t>conjunto foram coletados a partir de </w:t>
      </w:r>
      <w:r>
        <w:rPr>
          <w:i/>
        </w:rPr>
        <w:t>emoticons</w:t>
      </w:r>
      <w:r>
        <w:rPr/>
        <w:t>.</w:t>
      </w:r>
      <w:r>
        <w:rPr>
          <w:spacing w:val="1"/>
        </w:rPr>
        <w:t> </w:t>
      </w:r>
      <w:r>
        <w:rPr/>
        <w:t>Neste tipo de conjunto de dados, não há um</w:t>
      </w:r>
      <w:r>
        <w:rPr>
          <w:spacing w:val="1"/>
        </w:rPr>
        <w:t> </w:t>
      </w:r>
      <w:r>
        <w:rPr/>
        <w:t>domínio específico, enquanto que nos outros conjuntos de dados são abordados tópicos mais</w:t>
      </w:r>
      <w:r>
        <w:rPr>
          <w:spacing w:val="1"/>
        </w:rPr>
        <w:t> </w:t>
      </w:r>
      <w:r>
        <w:rPr/>
        <w:t>específicos,</w:t>
      </w:r>
      <w:r>
        <w:rPr>
          <w:spacing w:val="-10"/>
        </w:rPr>
        <w:t> </w:t>
      </w:r>
      <w:r>
        <w:rPr/>
        <w:t>tais</w:t>
      </w:r>
      <w:r>
        <w:rPr>
          <w:spacing w:val="-11"/>
        </w:rPr>
        <w:t> </w:t>
      </w:r>
      <w:r>
        <w:rPr/>
        <w:t>como</w:t>
      </w:r>
      <w:r>
        <w:rPr>
          <w:spacing w:val="-10"/>
        </w:rPr>
        <w:t> </w:t>
      </w:r>
      <w:r>
        <w:rPr/>
        <w:t>tecnologia</w:t>
      </w:r>
      <w:r>
        <w:rPr>
          <w:spacing w:val="-11"/>
        </w:rPr>
        <w:t> </w:t>
      </w:r>
      <w:r>
        <w:rPr/>
        <w:t>(Sanders),</w:t>
      </w:r>
      <w:r>
        <w:rPr>
          <w:spacing w:val="-8"/>
        </w:rPr>
        <w:t> </w:t>
      </w:r>
      <w:r>
        <w:rPr/>
        <w:t>política</w:t>
      </w:r>
      <w:r>
        <w:rPr>
          <w:spacing w:val="-11"/>
        </w:rPr>
        <w:t> </w:t>
      </w:r>
      <w:r>
        <w:rPr/>
        <w:t>(</w:t>
      </w:r>
      <w:r>
        <w:rPr>
          <w:i/>
        </w:rPr>
        <w:t>Strict</w:t>
      </w:r>
      <w:r>
        <w:rPr>
          <w:i/>
          <w:spacing w:val="-7"/>
        </w:rPr>
        <w:t> </w:t>
      </w:r>
      <w:r>
        <w:rPr/>
        <w:t>OMD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OMD)</w:t>
      </w:r>
      <w:r>
        <w:rPr>
          <w:spacing w:val="-10"/>
        </w:rPr>
        <w:t> </w:t>
      </w:r>
      <w:r>
        <w:rPr/>
        <w:t>e</w:t>
      </w:r>
      <w:r>
        <w:rPr>
          <w:spacing w:val="-11"/>
        </w:rPr>
        <w:t> </w:t>
      </w:r>
      <w:r>
        <w:rPr/>
        <w:t>saúde</w:t>
      </w:r>
      <w:r>
        <w:rPr>
          <w:spacing w:val="-10"/>
        </w:rPr>
        <w:t> </w:t>
      </w:r>
      <w:r>
        <w:rPr/>
        <w:t>(Conjunto</w:t>
      </w:r>
      <w:r>
        <w:rPr>
          <w:spacing w:val="-58"/>
        </w:rPr>
        <w:t> </w:t>
      </w:r>
      <w:r>
        <w:rPr/>
        <w:t>de</w:t>
      </w:r>
      <w:r>
        <w:rPr>
          <w:spacing w:val="-2"/>
        </w:rPr>
        <w:t> </w:t>
      </w:r>
      <w:r>
        <w:rPr/>
        <w:t>dados</w:t>
      </w:r>
      <w:r>
        <w:rPr>
          <w:spacing w:val="-1"/>
        </w:rPr>
        <w:t> </w:t>
      </w:r>
      <w:r>
        <w:rPr/>
        <w:t>HCR).</w:t>
      </w:r>
    </w:p>
    <w:p>
      <w:pPr>
        <w:pStyle w:val="BodyText"/>
        <w:spacing w:line="312" w:lineRule="auto"/>
        <w:ind w:left="1280" w:right="1131" w:firstLine="351"/>
        <w:jc w:val="both"/>
      </w:pPr>
      <w:r>
        <w:rPr>
          <w:w w:val="95"/>
        </w:rPr>
        <w:t>Considerando os resultados com </w:t>
      </w:r>
      <w:r>
        <w:rPr>
          <w:i/>
          <w:w w:val="95"/>
        </w:rPr>
        <w:t>feature hashing </w:t>
      </w:r>
      <w:r>
        <w:rPr>
          <w:w w:val="95"/>
        </w:rPr>
        <w:t>(Tabela </w:t>
      </w:r>
      <w:r>
        <w:rPr>
          <w:color w:val="0000B3"/>
          <w:w w:val="95"/>
        </w:rPr>
        <w:t>2.7</w:t>
      </w:r>
      <w:r>
        <w:rPr>
          <w:w w:val="95"/>
        </w:rPr>
        <w:t>), os </w:t>
      </w:r>
      <w:r>
        <w:rPr>
          <w:i/>
          <w:w w:val="95"/>
        </w:rPr>
        <w:t>ensembles </w:t>
      </w:r>
      <w:r>
        <w:rPr>
          <w:w w:val="95"/>
        </w:rPr>
        <w:t>reportados nesta</w:t>
      </w:r>
      <w:r>
        <w:rPr>
          <w:spacing w:val="1"/>
          <w:w w:val="95"/>
        </w:rPr>
        <w:t> </w:t>
      </w:r>
      <w:r>
        <w:rPr/>
        <w:t>tese apresentaram maiores valores de acurácia do que os classificadores de base em todos os</w:t>
      </w:r>
      <w:r>
        <w:rPr>
          <w:spacing w:val="1"/>
        </w:rPr>
        <w:t> </w:t>
      </w:r>
      <w:r>
        <w:rPr/>
        <w:t>conjuntos</w:t>
      </w:r>
      <w:r>
        <w:rPr>
          <w:spacing w:val="-14"/>
        </w:rPr>
        <w:t> </w:t>
      </w:r>
      <w:r>
        <w:rPr/>
        <w:t>de</w:t>
      </w:r>
      <w:r>
        <w:rPr>
          <w:spacing w:val="-12"/>
        </w:rPr>
        <w:t> </w:t>
      </w:r>
      <w:r>
        <w:rPr/>
        <w:t>dados.</w:t>
      </w:r>
      <w:r>
        <w:rPr>
          <w:spacing w:val="5"/>
        </w:rPr>
        <w:t> </w:t>
      </w:r>
      <w:r>
        <w:rPr/>
        <w:t>Levando</w:t>
      </w:r>
      <w:r>
        <w:rPr>
          <w:spacing w:val="-12"/>
        </w:rPr>
        <w:t> </w:t>
      </w:r>
      <w:r>
        <w:rPr/>
        <w:t>em</w:t>
      </w:r>
      <w:r>
        <w:rPr>
          <w:spacing w:val="-13"/>
        </w:rPr>
        <w:t> </w:t>
      </w:r>
      <w:r>
        <w:rPr/>
        <w:t>consideração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medida</w:t>
      </w:r>
      <w:r>
        <w:rPr>
          <w:spacing w:val="-12"/>
        </w:rPr>
        <w:t> </w:t>
      </w:r>
      <w:r>
        <w:rPr>
          <w:i/>
        </w:rPr>
        <w:t>F-Measure</w:t>
      </w:r>
      <w:r>
        <w:rPr/>
        <w:t>,</w:t>
      </w:r>
      <w:r>
        <w:rPr>
          <w:spacing w:val="-11"/>
        </w:rPr>
        <w:t> </w:t>
      </w:r>
      <w:r>
        <w:rPr/>
        <w:t>foram</w:t>
      </w:r>
      <w:r>
        <w:rPr>
          <w:spacing w:val="-13"/>
        </w:rPr>
        <w:t> </w:t>
      </w:r>
      <w:r>
        <w:rPr/>
        <w:t>obtidos</w:t>
      </w:r>
      <w:r>
        <w:rPr>
          <w:spacing w:val="-12"/>
        </w:rPr>
        <w:t> </w:t>
      </w:r>
      <w:r>
        <w:rPr/>
        <w:t>os</w:t>
      </w:r>
      <w:r>
        <w:rPr>
          <w:spacing w:val="-13"/>
        </w:rPr>
        <w:t> </w:t>
      </w:r>
      <w:r>
        <w:rPr/>
        <w:t>melhores</w:t>
      </w:r>
      <w:r>
        <w:rPr>
          <w:spacing w:val="-58"/>
        </w:rPr>
        <w:t> </w:t>
      </w:r>
      <w:r>
        <w:rPr/>
        <w:t>resultados</w:t>
      </w:r>
      <w:r>
        <w:rPr>
          <w:spacing w:val="-10"/>
        </w:rPr>
        <w:t> </w:t>
      </w:r>
      <w:r>
        <w:rPr/>
        <w:t>em</w:t>
      </w:r>
      <w:r>
        <w:rPr>
          <w:spacing w:val="-10"/>
        </w:rPr>
        <w:t> </w:t>
      </w:r>
      <w:r>
        <w:rPr>
          <w:rFonts w:ascii="Cambria" w:hAnsi="Cambria"/>
        </w:rPr>
        <w:t>80%</w:t>
      </w:r>
      <w:r>
        <w:rPr>
          <w:rFonts w:ascii="Cambria" w:hAnsi="Cambria"/>
          <w:spacing w:val="-2"/>
        </w:rPr>
        <w:t> </w:t>
      </w:r>
      <w:r>
        <w:rPr/>
        <w:t>dos</w:t>
      </w:r>
      <w:r>
        <w:rPr>
          <w:spacing w:val="-10"/>
        </w:rPr>
        <w:t> </w:t>
      </w:r>
      <w:r>
        <w:rPr/>
        <w:t>casos</w:t>
      </w:r>
      <w:r>
        <w:rPr>
          <w:spacing w:val="-9"/>
        </w:rPr>
        <w:t> </w:t>
      </w:r>
      <w:r>
        <w:rPr/>
        <w:t>com</w:t>
      </w:r>
      <w:r>
        <w:rPr>
          <w:spacing w:val="-10"/>
        </w:rPr>
        <w:t> </w:t>
      </w:r>
      <w:r>
        <w:rPr/>
        <w:t>BoW.</w:t>
      </w:r>
      <w:r>
        <w:rPr>
          <w:spacing w:val="-10"/>
        </w:rPr>
        <w:t> </w:t>
      </w:r>
      <w:r>
        <w:rPr/>
        <w:t>Os</w:t>
      </w:r>
      <w:r>
        <w:rPr>
          <w:spacing w:val="-10"/>
        </w:rPr>
        <w:t> </w:t>
      </w:r>
      <w:r>
        <w:rPr/>
        <w:t>resultados</w:t>
      </w:r>
      <w:r>
        <w:rPr>
          <w:spacing w:val="-9"/>
        </w:rPr>
        <w:t> </w:t>
      </w:r>
      <w:r>
        <w:rPr/>
        <w:t>com</w:t>
      </w:r>
      <w:r>
        <w:rPr>
          <w:spacing w:val="-10"/>
        </w:rPr>
        <w:t> </w:t>
      </w:r>
      <w:r>
        <w:rPr/>
        <w:t>o</w:t>
      </w:r>
      <w:r>
        <w:rPr>
          <w:spacing w:val="-10"/>
        </w:rPr>
        <w:t> </w:t>
      </w:r>
      <w:r>
        <w:rPr/>
        <w:t>uso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>
          <w:i/>
        </w:rPr>
        <w:t>feature</w:t>
      </w:r>
      <w:r>
        <w:rPr>
          <w:i/>
          <w:spacing w:val="-10"/>
        </w:rPr>
        <w:t> </w:t>
      </w:r>
      <w:r>
        <w:rPr>
          <w:i/>
        </w:rPr>
        <w:t>hashing</w:t>
      </w:r>
      <w:r>
        <w:rPr>
          <w:i/>
          <w:spacing w:val="-10"/>
        </w:rPr>
        <w:t> </w:t>
      </w:r>
      <w:r>
        <w:rPr/>
        <w:t>são</w:t>
      </w:r>
      <w:r>
        <w:rPr>
          <w:spacing w:val="-9"/>
        </w:rPr>
        <w:t> </w:t>
      </w:r>
      <w:r>
        <w:rPr/>
        <w:t>piores</w:t>
      </w:r>
      <w:r>
        <w:rPr>
          <w:spacing w:val="-58"/>
        </w:rPr>
        <w:t> </w:t>
      </w:r>
      <w:r>
        <w:rPr/>
        <w:t>do que os resultados alcançados com o uso de BoW na maioria das bases de dados,</w:t>
      </w:r>
      <w:r>
        <w:rPr>
          <w:spacing w:val="60"/>
        </w:rPr>
        <w:t> </w:t>
      </w:r>
      <w:r>
        <w:rPr/>
        <w:t>exceto</w:t>
      </w:r>
      <w:r>
        <w:rPr>
          <w:spacing w:val="1"/>
        </w:rPr>
        <w:t> </w:t>
      </w:r>
      <w:r>
        <w:rPr/>
        <w:t>para</w:t>
      </w:r>
      <w:r>
        <w:rPr>
          <w:spacing w:val="25"/>
        </w:rPr>
        <w:t> </w:t>
      </w:r>
      <w:r>
        <w:rPr/>
        <w:t>o</w:t>
      </w:r>
      <w:r>
        <w:rPr>
          <w:spacing w:val="26"/>
        </w:rPr>
        <w:t> </w:t>
      </w:r>
      <w:r>
        <w:rPr/>
        <w:t>conjunto</w:t>
      </w:r>
      <w:r>
        <w:rPr>
          <w:spacing w:val="25"/>
        </w:rPr>
        <w:t> </w:t>
      </w:r>
      <w:r>
        <w:rPr/>
        <w:t>de</w:t>
      </w:r>
      <w:r>
        <w:rPr>
          <w:spacing w:val="26"/>
        </w:rPr>
        <w:t> </w:t>
      </w:r>
      <w:r>
        <w:rPr/>
        <w:t>dados</w:t>
      </w:r>
      <w:r>
        <w:rPr>
          <w:spacing w:val="25"/>
        </w:rPr>
        <w:t> </w:t>
      </w:r>
      <w:r>
        <w:rPr/>
        <w:t>HCR,</w:t>
      </w:r>
      <w:r>
        <w:rPr>
          <w:spacing w:val="26"/>
        </w:rPr>
        <w:t> </w:t>
      </w:r>
      <w:r>
        <w:rPr/>
        <w:t>no</w:t>
      </w:r>
      <w:r>
        <w:rPr>
          <w:spacing w:val="25"/>
        </w:rPr>
        <w:t> </w:t>
      </w:r>
      <w:r>
        <w:rPr/>
        <w:t>qual</w:t>
      </w:r>
      <w:r>
        <w:rPr>
          <w:spacing w:val="26"/>
        </w:rPr>
        <w:t> </w:t>
      </w:r>
      <w:r>
        <w:rPr/>
        <w:t>os</w:t>
      </w:r>
      <w:r>
        <w:rPr>
          <w:spacing w:val="25"/>
        </w:rPr>
        <w:t> </w:t>
      </w:r>
      <w:r>
        <w:rPr/>
        <w:t>resultados</w:t>
      </w:r>
      <w:r>
        <w:rPr>
          <w:spacing w:val="26"/>
        </w:rPr>
        <w:t> </w:t>
      </w:r>
      <w:r>
        <w:rPr/>
        <w:t>foram</w:t>
      </w:r>
      <w:r>
        <w:rPr>
          <w:spacing w:val="25"/>
        </w:rPr>
        <w:t> </w:t>
      </w:r>
      <w:r>
        <w:rPr/>
        <w:t>melhores</w:t>
      </w:r>
      <w:r>
        <w:rPr>
          <w:spacing w:val="26"/>
        </w:rPr>
        <w:t> </w:t>
      </w:r>
      <w:r>
        <w:rPr/>
        <w:t>com</w:t>
      </w:r>
      <w:r>
        <w:rPr>
          <w:spacing w:val="25"/>
        </w:rPr>
        <w:t> </w:t>
      </w:r>
      <w:r>
        <w:rPr>
          <w:i/>
        </w:rPr>
        <w:t>feature</w:t>
      </w:r>
      <w:r>
        <w:rPr>
          <w:i/>
          <w:spacing w:val="26"/>
        </w:rPr>
        <w:t> </w:t>
      </w:r>
      <w:r>
        <w:rPr>
          <w:i/>
        </w:rPr>
        <w:t>hashing</w:t>
      </w:r>
      <w:r>
        <w:rPr>
          <w:i/>
          <w:spacing w:val="-58"/>
        </w:rPr>
        <w:t> </w:t>
      </w:r>
      <w:r>
        <w:rPr/>
        <w:t>em comparação aos resultados apresentados na literatura — incluindo os próprios resultados</w:t>
      </w:r>
      <w:r>
        <w:rPr>
          <w:spacing w:val="1"/>
        </w:rPr>
        <w:t> </w:t>
      </w:r>
      <w:r>
        <w:rPr/>
        <w:t>com </w:t>
      </w:r>
      <w:r>
        <w:rPr>
          <w:i/>
        </w:rPr>
        <w:t>ensembles </w:t>
      </w:r>
      <w:r>
        <w:rPr/>
        <w:t>baseados em BoW reportados nesta tese.</w:t>
      </w:r>
      <w:r>
        <w:rPr>
          <w:spacing w:val="1"/>
        </w:rPr>
        <w:t> </w:t>
      </w:r>
      <w:r>
        <w:rPr/>
        <w:t>Entretanto, como esperado, </w:t>
      </w:r>
      <w:r>
        <w:rPr>
          <w:i/>
        </w:rPr>
        <w:t>feature</w:t>
      </w:r>
      <w:r>
        <w:rPr>
          <w:i/>
          <w:spacing w:val="1"/>
        </w:rPr>
        <w:t> </w:t>
      </w:r>
      <w:r>
        <w:rPr>
          <w:i/>
        </w:rPr>
        <w:t>hashing </w:t>
      </w:r>
      <w:r>
        <w:rPr/>
        <w:t>possibilita uma significante redução de dimensionalidade, como mostrado na Tabela</w:t>
      </w:r>
      <w:r>
        <w:rPr>
          <w:spacing w:val="1"/>
        </w:rPr>
        <w:t> </w:t>
      </w:r>
      <w:r>
        <w:rPr>
          <w:color w:val="0000B3"/>
        </w:rPr>
        <w:t>2.8</w:t>
      </w:r>
      <w:r>
        <w:rPr/>
        <w:t>, e há um importante </w:t>
      </w:r>
      <w:r>
        <w:rPr>
          <w:i/>
        </w:rPr>
        <w:t>trade-off </w:t>
      </w:r>
      <w:r>
        <w:rPr/>
        <w:t>entre a acurácia da classificação e a economia em recursos</w:t>
      </w:r>
      <w:r>
        <w:rPr>
          <w:spacing w:val="1"/>
        </w:rPr>
        <w:t> </w:t>
      </w:r>
      <w:r>
        <w:rPr/>
        <w:t>computacionais.</w:t>
      </w:r>
      <w:r>
        <w:rPr>
          <w:spacing w:val="1"/>
        </w:rPr>
        <w:t> </w:t>
      </w:r>
      <w:r>
        <w:rPr/>
        <w:t>É importante enfatizar que nenhum dos resultados reportados na literatura</w:t>
      </w:r>
      <w:r>
        <w:rPr>
          <w:spacing w:val="1"/>
        </w:rPr>
        <w:t> </w:t>
      </w:r>
      <w:r>
        <w:rPr/>
        <w:t>fazem uso de técnicas de redução de dimensionalidade e,</w:t>
      </w:r>
      <w:r>
        <w:rPr>
          <w:spacing w:val="1"/>
        </w:rPr>
        <w:t> </w:t>
      </w:r>
      <w:r>
        <w:rPr/>
        <w:t>portanto,</w:t>
      </w:r>
      <w:r>
        <w:rPr>
          <w:spacing w:val="60"/>
        </w:rPr>
        <w:t> </w:t>
      </w:r>
      <w:r>
        <w:rPr/>
        <w:t>estritamente não podem</w:t>
      </w:r>
      <w:r>
        <w:rPr>
          <w:spacing w:val="1"/>
        </w:rPr>
        <w:t> </w:t>
      </w:r>
      <w:r>
        <w:rPr/>
        <w:t>ser comparados aos resultados considerando o uso de </w:t>
      </w:r>
      <w:r>
        <w:rPr>
          <w:i/>
        </w:rPr>
        <w:t>feature hashing</w:t>
      </w:r>
      <w:r>
        <w:rPr/>
        <w:t>.</w:t>
      </w:r>
      <w:r>
        <w:rPr>
          <w:spacing w:val="1"/>
        </w:rPr>
        <w:t> </w:t>
      </w:r>
      <w:r>
        <w:rPr/>
        <w:t>Como já mencionado</w:t>
      </w:r>
      <w:r>
        <w:rPr>
          <w:spacing w:val="1"/>
        </w:rPr>
        <w:t> </w:t>
      </w:r>
      <w:r>
        <w:rPr/>
        <w:t>anteriormente, </w:t>
      </w:r>
      <w:r>
        <w:rPr>
          <w:i/>
        </w:rPr>
        <w:t>feature hashing </w:t>
      </w:r>
      <w:r>
        <w:rPr/>
        <w:t>não havia ainda sido avaliada em conjuntos de dados públicos</w:t>
      </w:r>
      <w:r>
        <w:rPr>
          <w:spacing w:val="1"/>
        </w:rPr>
        <w:t> </w:t>
      </w:r>
      <w:r>
        <w:rPr/>
        <w:t>para</w:t>
      </w:r>
      <w:r>
        <w:rPr>
          <w:spacing w:val="-2"/>
        </w:rPr>
        <w:t> </w:t>
      </w:r>
      <w:r>
        <w:rPr/>
        <w:t>análise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sentimentos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>
          <w:i/>
        </w:rPr>
        <w:t>tweets</w:t>
      </w:r>
      <w:r>
        <w:rPr/>
        <w:t>.</w:t>
      </w:r>
    </w:p>
    <w:p>
      <w:pPr>
        <w:pStyle w:val="BodyText"/>
        <w:spacing w:before="9"/>
        <w:rPr>
          <w:sz w:val="12"/>
        </w:rPr>
      </w:pPr>
    </w:p>
    <w:tbl>
      <w:tblPr>
        <w:tblW w:w="0" w:type="auto"/>
        <w:jc w:val="left"/>
        <w:tblInd w:w="2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68"/>
        <w:gridCol w:w="2005"/>
        <w:gridCol w:w="1819"/>
      </w:tblGrid>
      <w:tr>
        <w:trPr>
          <w:trHeight w:val="442" w:hRule="atLeast"/>
        </w:trPr>
        <w:tc>
          <w:tcPr>
            <w:tcW w:w="3668" w:type="dxa"/>
          </w:tcPr>
          <w:p>
            <w:pPr>
              <w:pStyle w:val="TableParagraph"/>
              <w:spacing w:line="240" w:lineRule="auto" w:before="86"/>
              <w:ind w:left="100" w:right="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Conjunto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dados</w:t>
            </w:r>
          </w:p>
        </w:tc>
        <w:tc>
          <w:tcPr>
            <w:tcW w:w="2005" w:type="dxa"/>
          </w:tcPr>
          <w:p>
            <w:pPr>
              <w:pStyle w:val="TableParagraph"/>
              <w:spacing w:line="240" w:lineRule="auto" w:before="82"/>
              <w:ind w:left="96" w:right="88"/>
              <w:jc w:val="center"/>
              <w:rPr>
                <w:b/>
                <w:sz w:val="24"/>
              </w:rPr>
            </w:pPr>
            <w:r>
              <w:rPr>
                <w:rFonts w:ascii="Cambria"/>
                <w:spacing w:val="-1"/>
                <w:w w:val="105"/>
                <w:sz w:val="24"/>
              </w:rPr>
              <w:t>#</w:t>
            </w:r>
            <w:r>
              <w:rPr>
                <w:rFonts w:ascii="Cambria"/>
                <w:spacing w:val="-6"/>
                <w:w w:val="105"/>
                <w:sz w:val="24"/>
              </w:rPr>
              <w:t> </w:t>
            </w:r>
            <w:r>
              <w:rPr>
                <w:b/>
                <w:spacing w:val="-1"/>
                <w:w w:val="105"/>
                <w:sz w:val="24"/>
              </w:rPr>
              <w:t>atributos</w:t>
            </w:r>
            <w:r>
              <w:rPr>
                <w:b/>
                <w:spacing w:val="-15"/>
                <w:w w:val="105"/>
                <w:sz w:val="24"/>
              </w:rPr>
              <w:t> </w:t>
            </w:r>
            <w:r>
              <w:rPr>
                <w:b/>
                <w:w w:val="105"/>
                <w:sz w:val="24"/>
              </w:rPr>
              <w:t>BoW</w:t>
            </w:r>
          </w:p>
        </w:tc>
        <w:tc>
          <w:tcPr>
            <w:tcW w:w="1819" w:type="dxa"/>
          </w:tcPr>
          <w:p>
            <w:pPr>
              <w:pStyle w:val="TableParagraph"/>
              <w:spacing w:line="240" w:lineRule="auto" w:before="82"/>
              <w:ind w:left="96" w:right="88"/>
              <w:jc w:val="center"/>
              <w:rPr>
                <w:b/>
                <w:sz w:val="24"/>
              </w:rPr>
            </w:pPr>
            <w:r>
              <w:rPr>
                <w:rFonts w:ascii="Cambria"/>
                <w:w w:val="105"/>
                <w:sz w:val="24"/>
              </w:rPr>
              <w:t>#</w:t>
            </w:r>
            <w:r>
              <w:rPr>
                <w:rFonts w:ascii="Cambria"/>
                <w:spacing w:val="-6"/>
                <w:w w:val="105"/>
                <w:sz w:val="24"/>
              </w:rPr>
              <w:t> </w:t>
            </w:r>
            <w:r>
              <w:rPr>
                <w:b/>
                <w:w w:val="105"/>
                <w:sz w:val="24"/>
              </w:rPr>
              <w:t>atributos</w:t>
            </w:r>
            <w:r>
              <w:rPr>
                <w:b/>
                <w:spacing w:val="-15"/>
                <w:w w:val="105"/>
                <w:sz w:val="24"/>
              </w:rPr>
              <w:t> </w:t>
            </w:r>
            <w:r>
              <w:rPr>
                <w:b/>
                <w:w w:val="105"/>
                <w:sz w:val="24"/>
              </w:rPr>
              <w:t>FH</w:t>
            </w:r>
          </w:p>
        </w:tc>
      </w:tr>
      <w:tr>
        <w:trPr>
          <w:trHeight w:val="442" w:hRule="atLeast"/>
        </w:trPr>
        <w:tc>
          <w:tcPr>
            <w:tcW w:w="3668" w:type="dxa"/>
          </w:tcPr>
          <w:p>
            <w:pPr>
              <w:pStyle w:val="TableParagraph"/>
              <w:spacing w:line="240" w:lineRule="auto" w:before="86"/>
              <w:ind w:left="100" w:right="92"/>
              <w:jc w:val="center"/>
              <w:rPr>
                <w:sz w:val="24"/>
              </w:rPr>
            </w:pPr>
            <w:r>
              <w:rPr>
                <w:sz w:val="24"/>
              </w:rPr>
              <w:t>Conjunto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dados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OMD</w:t>
            </w:r>
          </w:p>
        </w:tc>
        <w:tc>
          <w:tcPr>
            <w:tcW w:w="2005" w:type="dxa"/>
          </w:tcPr>
          <w:p>
            <w:pPr>
              <w:pStyle w:val="TableParagraph"/>
              <w:spacing w:line="240" w:lineRule="auto" w:before="86"/>
              <w:ind w:left="96" w:right="88"/>
              <w:jc w:val="center"/>
              <w:rPr>
                <w:sz w:val="24"/>
              </w:rPr>
            </w:pPr>
            <w:r>
              <w:rPr>
                <w:sz w:val="24"/>
              </w:rPr>
              <w:t>1.352</w:t>
            </w:r>
          </w:p>
        </w:tc>
        <w:tc>
          <w:tcPr>
            <w:tcW w:w="1819" w:type="dxa"/>
          </w:tcPr>
          <w:p>
            <w:pPr>
              <w:pStyle w:val="TableParagraph"/>
              <w:spacing w:line="240" w:lineRule="auto" w:before="86"/>
              <w:ind w:left="95" w:right="88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>
        <w:trPr>
          <w:trHeight w:val="442" w:hRule="atLeast"/>
        </w:trPr>
        <w:tc>
          <w:tcPr>
            <w:tcW w:w="3668" w:type="dxa"/>
          </w:tcPr>
          <w:p>
            <w:pPr>
              <w:pStyle w:val="TableParagraph"/>
              <w:spacing w:line="240" w:lineRule="auto" w:before="86"/>
              <w:ind w:left="100" w:right="92"/>
              <w:jc w:val="center"/>
              <w:rPr>
                <w:sz w:val="24"/>
              </w:rPr>
            </w:pPr>
            <w:r>
              <w:rPr>
                <w:sz w:val="24"/>
              </w:rPr>
              <w:t>Conjunto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dados</w:t>
            </w:r>
            <w:r>
              <w:rPr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Strict</w:t>
            </w:r>
            <w:r>
              <w:rPr>
                <w:i/>
                <w:spacing w:val="2"/>
                <w:sz w:val="24"/>
              </w:rPr>
              <w:t> </w:t>
            </w:r>
            <w:r>
              <w:rPr>
                <w:sz w:val="24"/>
              </w:rPr>
              <w:t>OMD</w:t>
            </w:r>
          </w:p>
        </w:tc>
        <w:tc>
          <w:tcPr>
            <w:tcW w:w="2005" w:type="dxa"/>
          </w:tcPr>
          <w:p>
            <w:pPr>
              <w:pStyle w:val="TableParagraph"/>
              <w:spacing w:line="240" w:lineRule="auto" w:before="86"/>
              <w:ind w:left="96" w:right="88"/>
              <w:jc w:val="center"/>
              <w:rPr>
                <w:sz w:val="24"/>
              </w:rPr>
            </w:pPr>
            <w:r>
              <w:rPr>
                <w:sz w:val="24"/>
              </w:rPr>
              <w:t>759</w:t>
            </w:r>
          </w:p>
        </w:tc>
        <w:tc>
          <w:tcPr>
            <w:tcW w:w="1819" w:type="dxa"/>
          </w:tcPr>
          <w:p>
            <w:pPr>
              <w:pStyle w:val="TableParagraph"/>
              <w:spacing w:line="240" w:lineRule="auto" w:before="86"/>
              <w:ind w:left="95" w:right="88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442" w:hRule="atLeast"/>
        </w:trPr>
        <w:tc>
          <w:tcPr>
            <w:tcW w:w="3668" w:type="dxa"/>
          </w:tcPr>
          <w:p>
            <w:pPr>
              <w:pStyle w:val="TableParagraph"/>
              <w:spacing w:line="240" w:lineRule="auto" w:before="86"/>
              <w:ind w:left="100" w:right="92"/>
              <w:jc w:val="center"/>
              <w:rPr>
                <w:sz w:val="24"/>
              </w:rPr>
            </w:pPr>
            <w:r>
              <w:rPr>
                <w:sz w:val="24"/>
              </w:rPr>
              <w:t>Sanders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Twitter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Sentiment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Corpus</w:t>
            </w:r>
          </w:p>
        </w:tc>
        <w:tc>
          <w:tcPr>
            <w:tcW w:w="2005" w:type="dxa"/>
          </w:tcPr>
          <w:p>
            <w:pPr>
              <w:pStyle w:val="TableParagraph"/>
              <w:spacing w:line="240" w:lineRule="auto" w:before="86"/>
              <w:ind w:left="96" w:right="88"/>
              <w:jc w:val="center"/>
              <w:rPr>
                <w:sz w:val="24"/>
              </w:rPr>
            </w:pPr>
            <w:r>
              <w:rPr>
                <w:sz w:val="24"/>
              </w:rPr>
              <w:t>1.203</w:t>
            </w:r>
          </w:p>
        </w:tc>
        <w:tc>
          <w:tcPr>
            <w:tcW w:w="1819" w:type="dxa"/>
          </w:tcPr>
          <w:p>
            <w:pPr>
              <w:pStyle w:val="TableParagraph"/>
              <w:spacing w:line="240" w:lineRule="auto" w:before="86"/>
              <w:ind w:left="95" w:right="88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>
        <w:trPr>
          <w:trHeight w:val="442" w:hRule="atLeast"/>
        </w:trPr>
        <w:tc>
          <w:tcPr>
            <w:tcW w:w="3668" w:type="dxa"/>
          </w:tcPr>
          <w:p>
            <w:pPr>
              <w:pStyle w:val="TableParagraph"/>
              <w:spacing w:line="240" w:lineRule="auto" w:before="86"/>
              <w:ind w:left="100" w:right="92"/>
              <w:jc w:val="center"/>
              <w:rPr>
                <w:sz w:val="24"/>
              </w:rPr>
            </w:pPr>
            <w:r>
              <w:rPr>
                <w:sz w:val="24"/>
              </w:rPr>
              <w:t>Stanford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Dataset</w:t>
            </w:r>
          </w:p>
        </w:tc>
        <w:tc>
          <w:tcPr>
            <w:tcW w:w="2005" w:type="dxa"/>
          </w:tcPr>
          <w:p>
            <w:pPr>
              <w:pStyle w:val="TableParagraph"/>
              <w:spacing w:line="240" w:lineRule="auto" w:before="86"/>
              <w:ind w:left="96" w:right="88"/>
              <w:jc w:val="center"/>
              <w:rPr>
                <w:sz w:val="24"/>
              </w:rPr>
            </w:pPr>
            <w:r>
              <w:rPr>
                <w:sz w:val="24"/>
              </w:rPr>
              <w:t>2.137</w:t>
            </w:r>
          </w:p>
        </w:tc>
        <w:tc>
          <w:tcPr>
            <w:tcW w:w="1819" w:type="dxa"/>
          </w:tcPr>
          <w:p>
            <w:pPr>
              <w:pStyle w:val="TableParagraph"/>
              <w:spacing w:line="240" w:lineRule="auto" w:before="86"/>
              <w:ind w:left="95" w:right="88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>
        <w:trPr>
          <w:trHeight w:val="442" w:hRule="atLeast"/>
        </w:trPr>
        <w:tc>
          <w:tcPr>
            <w:tcW w:w="3668" w:type="dxa"/>
          </w:tcPr>
          <w:p>
            <w:pPr>
              <w:pStyle w:val="TableParagraph"/>
              <w:spacing w:line="240" w:lineRule="auto" w:before="86"/>
              <w:ind w:left="100" w:right="92"/>
              <w:jc w:val="center"/>
              <w:rPr>
                <w:sz w:val="24"/>
              </w:rPr>
            </w:pPr>
            <w:r>
              <w:rPr>
                <w:sz w:val="24"/>
              </w:rPr>
              <w:t>Conjunto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dados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HCR</w:t>
            </w:r>
          </w:p>
        </w:tc>
        <w:tc>
          <w:tcPr>
            <w:tcW w:w="2005" w:type="dxa"/>
          </w:tcPr>
          <w:p>
            <w:pPr>
              <w:pStyle w:val="TableParagraph"/>
              <w:spacing w:line="240" w:lineRule="auto" w:before="86"/>
              <w:ind w:left="96" w:right="88"/>
              <w:jc w:val="center"/>
              <w:rPr>
                <w:sz w:val="24"/>
              </w:rPr>
            </w:pPr>
            <w:r>
              <w:rPr>
                <w:sz w:val="24"/>
              </w:rPr>
              <w:t>1.432</w:t>
            </w:r>
          </w:p>
        </w:tc>
        <w:tc>
          <w:tcPr>
            <w:tcW w:w="1819" w:type="dxa"/>
          </w:tcPr>
          <w:p>
            <w:pPr>
              <w:pStyle w:val="TableParagraph"/>
              <w:spacing w:line="240" w:lineRule="auto" w:before="86"/>
              <w:ind w:left="95" w:right="88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</w:tbl>
    <w:p>
      <w:pPr>
        <w:spacing w:before="137"/>
        <w:ind w:left="146" w:right="0" w:firstLine="0"/>
        <w:jc w:val="center"/>
        <w:rPr>
          <w:i/>
          <w:sz w:val="24"/>
        </w:rPr>
      </w:pPr>
      <w:r>
        <w:rPr>
          <w:sz w:val="24"/>
        </w:rPr>
        <w:t>Tabela</w:t>
      </w:r>
      <w:r>
        <w:rPr>
          <w:spacing w:val="-10"/>
          <w:sz w:val="24"/>
        </w:rPr>
        <w:t> </w:t>
      </w:r>
      <w:r>
        <w:rPr>
          <w:sz w:val="24"/>
        </w:rPr>
        <w:t>2.8:</w:t>
      </w:r>
      <w:r>
        <w:rPr>
          <w:spacing w:val="3"/>
          <w:sz w:val="24"/>
        </w:rPr>
        <w:t> </w:t>
      </w:r>
      <w:r>
        <w:rPr>
          <w:sz w:val="24"/>
        </w:rPr>
        <w:t>Número</w:t>
      </w:r>
      <w:r>
        <w:rPr>
          <w:spacing w:val="-9"/>
          <w:sz w:val="24"/>
        </w:rPr>
        <w:t> </w:t>
      </w:r>
      <w:r>
        <w:rPr>
          <w:sz w:val="24"/>
        </w:rPr>
        <w:t>de</w:t>
      </w:r>
      <w:r>
        <w:rPr>
          <w:spacing w:val="-10"/>
          <w:sz w:val="24"/>
        </w:rPr>
        <w:t> </w:t>
      </w:r>
      <w:r>
        <w:rPr>
          <w:sz w:val="24"/>
        </w:rPr>
        <w:t>atributos</w:t>
      </w:r>
      <w:r>
        <w:rPr>
          <w:spacing w:val="-9"/>
          <w:sz w:val="24"/>
        </w:rPr>
        <w:t> </w:t>
      </w:r>
      <w:r>
        <w:rPr>
          <w:sz w:val="24"/>
        </w:rPr>
        <w:t>usando</w:t>
      </w:r>
      <w:r>
        <w:rPr>
          <w:spacing w:val="-9"/>
          <w:sz w:val="24"/>
        </w:rPr>
        <w:t> </w:t>
      </w:r>
      <w:r>
        <w:rPr>
          <w:i/>
          <w:sz w:val="24"/>
        </w:rPr>
        <w:t>bag-of-Words</w:t>
      </w:r>
      <w:r>
        <w:rPr>
          <w:i/>
          <w:spacing w:val="-10"/>
          <w:sz w:val="24"/>
        </w:rPr>
        <w:t> </w:t>
      </w:r>
      <w:r>
        <w:rPr>
          <w:sz w:val="24"/>
        </w:rPr>
        <w:t>e</w:t>
      </w:r>
      <w:r>
        <w:rPr>
          <w:spacing w:val="-9"/>
          <w:sz w:val="24"/>
        </w:rPr>
        <w:t> </w:t>
      </w:r>
      <w:r>
        <w:rPr>
          <w:sz w:val="24"/>
        </w:rPr>
        <w:t>usando</w:t>
      </w:r>
      <w:r>
        <w:rPr>
          <w:spacing w:val="-10"/>
          <w:sz w:val="24"/>
        </w:rPr>
        <w:t> </w:t>
      </w:r>
      <w:r>
        <w:rPr>
          <w:i/>
          <w:sz w:val="24"/>
        </w:rPr>
        <w:t>feature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hashing.</w:t>
      </w:r>
    </w:p>
    <w:p>
      <w:pPr>
        <w:pStyle w:val="BodyText"/>
        <w:spacing w:before="8"/>
        <w:rPr>
          <w:i/>
          <w:sz w:val="30"/>
        </w:rPr>
      </w:pPr>
    </w:p>
    <w:p>
      <w:pPr>
        <w:pStyle w:val="BodyText"/>
        <w:spacing w:line="312" w:lineRule="auto" w:before="1"/>
        <w:ind w:left="1280" w:right="1131" w:firstLine="351"/>
        <w:jc w:val="both"/>
      </w:pPr>
      <w:r>
        <w:rPr/>
        <w:t>Alguns experimentos adicionais para o conjunto de dados </w:t>
      </w:r>
      <w:r>
        <w:rPr>
          <w:i/>
        </w:rPr>
        <w:t>Stanford </w:t>
      </w:r>
      <w:r>
        <w:rPr/>
        <w:t>foram também condu-</w:t>
      </w:r>
      <w:r>
        <w:rPr>
          <w:spacing w:val="1"/>
        </w:rPr>
        <w:t> </w:t>
      </w:r>
      <w:r>
        <w:rPr/>
        <w:t>zidos. Devido a limitações computacionais, não foram feitos experimentos com o conjunto de</w:t>
      </w:r>
      <w:r>
        <w:rPr>
          <w:spacing w:val="1"/>
        </w:rPr>
        <w:t> </w:t>
      </w:r>
      <w:r>
        <w:rPr/>
        <w:t>treinamento</w:t>
      </w:r>
      <w:r>
        <w:rPr>
          <w:spacing w:val="-10"/>
        </w:rPr>
        <w:t> </w:t>
      </w:r>
      <w:r>
        <w:rPr/>
        <w:t>completo.</w:t>
      </w:r>
      <w:r>
        <w:rPr>
          <w:spacing w:val="6"/>
        </w:rPr>
        <w:t> </w:t>
      </w:r>
      <w:r>
        <w:rPr/>
        <w:t>Para</w:t>
      </w:r>
      <w:r>
        <w:rPr>
          <w:spacing w:val="-10"/>
        </w:rPr>
        <w:t> </w:t>
      </w:r>
      <w:r>
        <w:rPr/>
        <w:t>driblar</w:t>
      </w:r>
      <w:r>
        <w:rPr>
          <w:spacing w:val="-9"/>
        </w:rPr>
        <w:t> </w:t>
      </w:r>
      <w:r>
        <w:rPr/>
        <w:t>tal</w:t>
      </w:r>
      <w:r>
        <w:rPr>
          <w:spacing w:val="-10"/>
        </w:rPr>
        <w:t> </w:t>
      </w:r>
      <w:r>
        <w:rPr/>
        <w:t>limitação</w:t>
      </w:r>
      <w:r>
        <w:rPr>
          <w:spacing w:val="-9"/>
        </w:rPr>
        <w:t> </w:t>
      </w:r>
      <w:r>
        <w:rPr/>
        <w:t>foram</w:t>
      </w:r>
      <w:r>
        <w:rPr>
          <w:spacing w:val="-10"/>
        </w:rPr>
        <w:t> </w:t>
      </w:r>
      <w:r>
        <w:rPr/>
        <w:t>consideradas</w:t>
      </w:r>
      <w:r>
        <w:rPr>
          <w:spacing w:val="-9"/>
        </w:rPr>
        <w:t> </w:t>
      </w:r>
      <w:r>
        <w:rPr/>
        <w:t>amostragens</w:t>
      </w:r>
      <w:r>
        <w:rPr>
          <w:spacing w:val="-10"/>
        </w:rPr>
        <w:t> </w:t>
      </w:r>
      <w:r>
        <w:rPr/>
        <w:t>aleatórias</w:t>
      </w:r>
      <w:r>
        <w:rPr>
          <w:spacing w:val="-9"/>
        </w:rPr>
        <w:t> </w:t>
      </w:r>
      <w:r>
        <w:rPr/>
        <w:t>ba-</w:t>
      </w:r>
      <w:r>
        <w:rPr>
          <w:spacing w:val="-58"/>
        </w:rPr>
        <w:t> </w:t>
      </w:r>
      <w:r>
        <w:rPr/>
        <w:t>lanceadas com tamanhos variando de 500 a 3.000 </w:t>
      </w:r>
      <w:r>
        <w:rPr>
          <w:i/>
        </w:rPr>
        <w:t>tweets.</w:t>
      </w:r>
      <w:r>
        <w:rPr>
          <w:i/>
          <w:spacing w:val="1"/>
        </w:rPr>
        <w:t> </w:t>
      </w:r>
      <w:r>
        <w:rPr/>
        <w:t>A Figura </w:t>
      </w:r>
      <w:r>
        <w:rPr>
          <w:color w:val="0000B3"/>
        </w:rPr>
        <w:t>2.9 </w:t>
      </w:r>
      <w:r>
        <w:rPr/>
        <w:t>apresenta uma visão</w:t>
      </w:r>
      <w:r>
        <w:rPr>
          <w:spacing w:val="1"/>
        </w:rPr>
        <w:t> </w:t>
      </w:r>
      <w:r>
        <w:rPr/>
        <w:t>geral dos algoritmos de aprendizagem de máquina considerados no experimento.</w:t>
      </w:r>
      <w:r>
        <w:rPr>
          <w:spacing w:val="1"/>
        </w:rPr>
        <w:t> </w:t>
      </w:r>
      <w:r>
        <w:rPr/>
        <w:t>Note que o</w:t>
      </w:r>
      <w:r>
        <w:rPr>
          <w:spacing w:val="1"/>
        </w:rPr>
        <w:t> </w:t>
      </w:r>
      <w:r>
        <w:rPr>
          <w:i/>
        </w:rPr>
        <w:t>ensemble </w:t>
      </w:r>
      <w:r>
        <w:rPr/>
        <w:t>obtido a partir da BoW e léxicos alcançou os melhores resultados. Outro ponto a ser</w:t>
      </w:r>
      <w:r>
        <w:rPr>
          <w:spacing w:val="-57"/>
        </w:rPr>
        <w:t> </w:t>
      </w:r>
      <w:r>
        <w:rPr/>
        <w:t>considerado</w:t>
      </w:r>
      <w:r>
        <w:rPr>
          <w:spacing w:val="2"/>
        </w:rPr>
        <w:t> </w:t>
      </w:r>
      <w:r>
        <w:rPr/>
        <w:t>é</w:t>
      </w:r>
      <w:r>
        <w:rPr>
          <w:spacing w:val="2"/>
        </w:rPr>
        <w:t> </w:t>
      </w:r>
      <w:r>
        <w:rPr/>
        <w:t>que,</w:t>
      </w:r>
      <w:r>
        <w:rPr>
          <w:spacing w:val="4"/>
        </w:rPr>
        <w:t> </w:t>
      </w:r>
      <w:r>
        <w:rPr/>
        <w:t>em</w:t>
      </w:r>
      <w:r>
        <w:rPr>
          <w:spacing w:val="2"/>
        </w:rPr>
        <w:t> </w:t>
      </w:r>
      <w:r>
        <w:rPr/>
        <w:t>contraste</w:t>
      </w:r>
      <w:r>
        <w:rPr>
          <w:spacing w:val="3"/>
        </w:rPr>
        <w:t> </w:t>
      </w:r>
      <w:r>
        <w:rPr/>
        <w:t>com</w:t>
      </w:r>
      <w:r>
        <w:rPr>
          <w:spacing w:val="2"/>
        </w:rPr>
        <w:t> </w:t>
      </w:r>
      <w:r>
        <w:rPr/>
        <w:t>outras</w:t>
      </w:r>
      <w:r>
        <w:rPr>
          <w:spacing w:val="2"/>
        </w:rPr>
        <w:t> </w:t>
      </w:r>
      <w:r>
        <w:rPr/>
        <w:t>abordagens,</w:t>
      </w:r>
      <w:r>
        <w:rPr>
          <w:spacing w:val="4"/>
        </w:rPr>
        <w:t> </w:t>
      </w:r>
      <w:r>
        <w:rPr/>
        <w:t>os</w:t>
      </w:r>
      <w:r>
        <w:rPr>
          <w:spacing w:val="3"/>
        </w:rPr>
        <w:t> </w:t>
      </w:r>
      <w:r>
        <w:rPr/>
        <w:t>valores</w:t>
      </w:r>
      <w:r>
        <w:rPr>
          <w:spacing w:val="2"/>
        </w:rPr>
        <w:t> </w:t>
      </w:r>
      <w:r>
        <w:rPr/>
        <w:t>de</w:t>
      </w:r>
      <w:r>
        <w:rPr>
          <w:spacing w:val="2"/>
        </w:rPr>
        <w:t> </w:t>
      </w:r>
      <w:r>
        <w:rPr/>
        <w:t>acurácia</w:t>
      </w:r>
      <w:r>
        <w:rPr>
          <w:spacing w:val="2"/>
        </w:rPr>
        <w:t> </w:t>
      </w:r>
      <w:r>
        <w:rPr/>
        <w:t>alcançados</w:t>
      </w:r>
      <w:r>
        <w:rPr>
          <w:spacing w:val="3"/>
        </w:rPr>
        <w:t> </w:t>
      </w:r>
      <w:r>
        <w:rPr/>
        <w:t>fo-</w:t>
      </w:r>
    </w:p>
    <w:p>
      <w:pPr>
        <w:spacing w:after="0" w:line="312" w:lineRule="auto"/>
        <w:jc w:val="both"/>
        <w:sectPr>
          <w:pgSz w:w="11910" w:h="16840"/>
          <w:pgMar w:header="480" w:footer="557" w:top="780" w:bottom="740" w:left="420" w:right="0"/>
        </w:sect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309" w:lineRule="auto" w:before="97"/>
        <w:ind w:left="713" w:right="1698"/>
        <w:jc w:val="both"/>
      </w:pPr>
      <w:r>
        <w:rPr/>
        <w:t>ram</w:t>
      </w:r>
      <w:r>
        <w:rPr>
          <w:spacing w:val="-8"/>
        </w:rPr>
        <w:t> </w:t>
      </w:r>
      <w:r>
        <w:rPr/>
        <w:t>obtidos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partir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amostragens</w:t>
      </w:r>
      <w:r>
        <w:rPr>
          <w:spacing w:val="-8"/>
        </w:rPr>
        <w:t> </w:t>
      </w:r>
      <w:r>
        <w:rPr/>
        <w:t>pequenas</w:t>
      </w:r>
      <w:r>
        <w:rPr>
          <w:spacing w:val="-8"/>
        </w:rPr>
        <w:t> </w:t>
      </w:r>
      <w:r>
        <w:rPr/>
        <w:t>dos</w:t>
      </w:r>
      <w:r>
        <w:rPr>
          <w:spacing w:val="-8"/>
        </w:rPr>
        <w:t> </w:t>
      </w:r>
      <w:r>
        <w:rPr/>
        <w:t>dados,</w:t>
      </w:r>
      <w:r>
        <w:rPr>
          <w:spacing w:val="-7"/>
        </w:rPr>
        <w:t> </w:t>
      </w:r>
      <w:r>
        <w:rPr/>
        <w:t>enfatizando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tais</w:t>
      </w:r>
      <w:r>
        <w:rPr>
          <w:spacing w:val="-8"/>
        </w:rPr>
        <w:t> </w:t>
      </w:r>
      <w:r>
        <w:rPr/>
        <w:t>valores</w:t>
      </w:r>
      <w:r>
        <w:rPr>
          <w:spacing w:val="-7"/>
        </w:rPr>
        <w:t> </w:t>
      </w:r>
      <w:r>
        <w:rPr/>
        <w:t>poderiam</w:t>
      </w:r>
      <w:r>
        <w:rPr>
          <w:spacing w:val="-58"/>
        </w:rPr>
        <w:t> </w:t>
      </w:r>
      <w:r>
        <w:rPr/>
        <w:t>ser ainda melhores com um conjunto de treinamento maior.</w:t>
      </w:r>
      <w:r>
        <w:rPr>
          <w:spacing w:val="1"/>
        </w:rPr>
        <w:t> </w:t>
      </w:r>
      <w:r>
        <w:rPr/>
        <w:t>O melhor índice de acurácia re-</w:t>
      </w:r>
      <w:r>
        <w:rPr>
          <w:spacing w:val="1"/>
        </w:rPr>
        <w:t> </w:t>
      </w:r>
      <w:r>
        <w:rPr/>
        <w:t>portado na literatura para o conjunto de treinamento completo (formado por 1.600.000 </w:t>
      </w:r>
      <w:r>
        <w:rPr>
          <w:i/>
        </w:rPr>
        <w:t>tweets</w:t>
      </w:r>
      <w:r>
        <w:rPr/>
        <w:t>)</w:t>
      </w:r>
      <w:r>
        <w:rPr>
          <w:spacing w:val="-57"/>
        </w:rPr>
        <w:t> </w:t>
      </w:r>
      <w:r>
        <w:rPr/>
        <w:t>é</w:t>
      </w:r>
      <w:r>
        <w:rPr>
          <w:spacing w:val="-7"/>
        </w:rPr>
        <w:t> </w:t>
      </w:r>
      <w:r>
        <w:rPr>
          <w:rFonts w:ascii="Cambria" w:hAnsi="Cambria"/>
        </w:rPr>
        <w:t>87,20%</w:t>
      </w:r>
      <w:r>
        <w:rPr/>
        <w:t>,</w:t>
      </w:r>
      <w:r>
        <w:rPr>
          <w:spacing w:val="-5"/>
        </w:rPr>
        <w:t> </w:t>
      </w:r>
      <w:r>
        <w:rPr/>
        <w:t>enquanto</w:t>
      </w:r>
      <w:r>
        <w:rPr>
          <w:spacing w:val="-7"/>
        </w:rPr>
        <w:t> </w:t>
      </w:r>
      <w:r>
        <w:rPr/>
        <w:t>que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acurácia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partir</w:t>
      </w:r>
      <w:r>
        <w:rPr>
          <w:spacing w:val="-6"/>
        </w:rPr>
        <w:t> </w:t>
      </w:r>
      <w:r>
        <w:rPr/>
        <w:t>do</w:t>
      </w:r>
      <w:r>
        <w:rPr>
          <w:spacing w:val="-7"/>
        </w:rPr>
        <w:t> </w:t>
      </w:r>
      <w:r>
        <w:rPr>
          <w:i/>
        </w:rPr>
        <w:t>ensemble</w:t>
      </w:r>
      <w:r>
        <w:rPr>
          <w:i/>
          <w:spacing w:val="-6"/>
        </w:rPr>
        <w:t> </w:t>
      </w:r>
      <w:r>
        <w:rPr/>
        <w:t>treinado</w:t>
      </w:r>
      <w:r>
        <w:rPr>
          <w:spacing w:val="-6"/>
        </w:rPr>
        <w:t> </w:t>
      </w:r>
      <w:r>
        <w:rPr/>
        <w:t>com</w:t>
      </w:r>
      <w:r>
        <w:rPr>
          <w:spacing w:val="-7"/>
        </w:rPr>
        <w:t> </w:t>
      </w:r>
      <w:r>
        <w:rPr/>
        <w:t>apenas</w:t>
      </w:r>
      <w:r>
        <w:rPr>
          <w:spacing w:val="-6"/>
        </w:rPr>
        <w:t> </w:t>
      </w:r>
      <w:r>
        <w:rPr>
          <w:rFonts w:ascii="Cambria" w:hAnsi="Cambria"/>
        </w:rPr>
        <w:t>0,03%</w:t>
      </w:r>
      <w:r>
        <w:rPr>
          <w:rFonts w:ascii="Cambria" w:hAnsi="Cambria"/>
          <w:spacing w:val="1"/>
        </w:rPr>
        <w:t> </w:t>
      </w:r>
      <w:r>
        <w:rPr/>
        <w:t>dos</w:t>
      </w:r>
      <w:r>
        <w:rPr>
          <w:spacing w:val="-6"/>
        </w:rPr>
        <w:t> </w:t>
      </w:r>
      <w:r>
        <w:rPr/>
        <w:t>dados</w:t>
      </w:r>
      <w:r>
        <w:rPr>
          <w:spacing w:val="-58"/>
        </w:rPr>
        <w:t> </w:t>
      </w:r>
      <w:r>
        <w:rPr>
          <w:w w:val="95"/>
        </w:rPr>
        <w:t>(reportados</w:t>
      </w:r>
      <w:r>
        <w:rPr>
          <w:spacing w:val="15"/>
          <w:w w:val="95"/>
        </w:rPr>
        <w:t> </w:t>
      </w:r>
      <w:r>
        <w:rPr>
          <w:w w:val="95"/>
        </w:rPr>
        <w:t>nesta</w:t>
      </w:r>
      <w:r>
        <w:rPr>
          <w:spacing w:val="15"/>
          <w:w w:val="95"/>
        </w:rPr>
        <w:t> </w:t>
      </w:r>
      <w:r>
        <w:rPr>
          <w:w w:val="95"/>
        </w:rPr>
        <w:t>tese)</w:t>
      </w:r>
      <w:r>
        <w:rPr>
          <w:spacing w:val="15"/>
          <w:w w:val="95"/>
        </w:rPr>
        <w:t> </w:t>
      </w:r>
      <w:r>
        <w:rPr>
          <w:w w:val="95"/>
        </w:rPr>
        <w:t>alcançou</w:t>
      </w:r>
      <w:r>
        <w:rPr>
          <w:spacing w:val="16"/>
          <w:w w:val="95"/>
        </w:rPr>
        <w:t> </w:t>
      </w:r>
      <w:r>
        <w:rPr>
          <w:rFonts w:ascii="Cambria" w:hAnsi="Cambria"/>
          <w:w w:val="95"/>
        </w:rPr>
        <w:t>81,06%</w:t>
      </w:r>
      <w:r>
        <w:rPr>
          <w:rFonts w:ascii="Cambria" w:hAnsi="Cambria"/>
          <w:spacing w:val="23"/>
          <w:w w:val="95"/>
        </w:rPr>
        <w:t> </w:t>
      </w:r>
      <w:r>
        <w:rPr>
          <w:w w:val="95"/>
        </w:rPr>
        <w:t>no</w:t>
      </w:r>
      <w:r>
        <w:rPr>
          <w:spacing w:val="16"/>
          <w:w w:val="95"/>
        </w:rPr>
        <w:t> </w:t>
      </w:r>
      <w:r>
        <w:rPr>
          <w:w w:val="95"/>
        </w:rPr>
        <w:t>conjunto</w:t>
      </w:r>
      <w:r>
        <w:rPr>
          <w:spacing w:val="15"/>
          <w:w w:val="95"/>
        </w:rPr>
        <w:t> </w:t>
      </w:r>
      <w:r>
        <w:rPr>
          <w:w w:val="95"/>
        </w:rPr>
        <w:t>de</w:t>
      </w:r>
      <w:r>
        <w:rPr>
          <w:spacing w:val="15"/>
          <w:w w:val="95"/>
        </w:rPr>
        <w:t> </w:t>
      </w:r>
      <w:r>
        <w:rPr>
          <w:w w:val="95"/>
        </w:rPr>
        <w:t>validação</w:t>
      </w:r>
      <w:r>
        <w:rPr>
          <w:spacing w:val="16"/>
          <w:w w:val="95"/>
        </w:rPr>
        <w:t> </w:t>
      </w:r>
      <w:r>
        <w:rPr>
          <w:w w:val="95"/>
        </w:rPr>
        <w:t>proposto</w:t>
      </w:r>
      <w:r>
        <w:rPr>
          <w:spacing w:val="15"/>
          <w:w w:val="95"/>
        </w:rPr>
        <w:t> </w:t>
      </w:r>
      <w:r>
        <w:rPr>
          <w:w w:val="95"/>
        </w:rPr>
        <w:t>em</w:t>
      </w:r>
      <w:r>
        <w:rPr>
          <w:spacing w:val="15"/>
          <w:w w:val="95"/>
        </w:rPr>
        <w:t> </w:t>
      </w:r>
      <w:r>
        <w:rPr>
          <w:w w:val="95"/>
        </w:rPr>
        <w:t>Go</w:t>
      </w:r>
      <w:r>
        <w:rPr>
          <w:spacing w:val="15"/>
          <w:w w:val="95"/>
        </w:rPr>
        <w:t> </w:t>
      </w:r>
      <w:r>
        <w:rPr>
          <w:i/>
          <w:w w:val="95"/>
        </w:rPr>
        <w:t>et</w:t>
      </w:r>
      <w:r>
        <w:rPr>
          <w:i/>
          <w:spacing w:val="16"/>
          <w:w w:val="95"/>
        </w:rPr>
        <w:t> </w:t>
      </w:r>
      <w:r>
        <w:rPr>
          <w:i/>
          <w:w w:val="95"/>
        </w:rPr>
        <w:t>al.</w:t>
      </w:r>
      <w:r>
        <w:rPr>
          <w:i/>
          <w:spacing w:val="15"/>
          <w:w w:val="95"/>
        </w:rPr>
        <w:t> </w:t>
      </w:r>
      <w:r>
        <w:rPr>
          <w:w w:val="95"/>
        </w:rPr>
        <w:t>(2009).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spacing w:after="0"/>
        <w:rPr>
          <w:sz w:val="25"/>
        </w:rPr>
        <w:sectPr>
          <w:pgSz w:w="11910" w:h="16840"/>
          <w:pgMar w:header="480" w:footer="557" w:top="780" w:bottom="740" w:left="420" w:right="0"/>
        </w:sectPr>
      </w:pPr>
    </w:p>
    <w:p>
      <w:pPr>
        <w:pStyle w:val="BodyText"/>
        <w:spacing w:before="1"/>
        <w:rPr>
          <w:sz w:val="18"/>
        </w:rPr>
      </w:pPr>
    </w:p>
    <w:p>
      <w:pPr>
        <w:spacing w:before="0"/>
        <w:ind w:left="1157" w:right="1710" w:firstLine="0"/>
        <w:jc w:val="center"/>
        <w:rPr>
          <w:rFonts w:ascii="Tahoma"/>
          <w:sz w:val="20"/>
        </w:rPr>
      </w:pPr>
      <w:r>
        <w:rPr>
          <w:rFonts w:ascii="Tahoma"/>
          <w:color w:val="7F7F7F"/>
          <w:sz w:val="20"/>
        </w:rPr>
        <w:t>80</w:t>
      </w:r>
    </w:p>
    <w:p>
      <w:pPr>
        <w:pStyle w:val="BodyText"/>
        <w:rPr>
          <w:rFonts w:ascii="Tahoma"/>
          <w:sz w:val="20"/>
        </w:rPr>
      </w:pPr>
    </w:p>
    <w:p>
      <w:pPr>
        <w:spacing w:before="155"/>
        <w:ind w:left="1157" w:right="1710" w:firstLine="0"/>
        <w:jc w:val="center"/>
        <w:rPr>
          <w:rFonts w:ascii="Tahoma"/>
          <w:sz w:val="20"/>
        </w:rPr>
      </w:pPr>
      <w:r>
        <w:rPr/>
        <w:pict>
          <v:shape style="position:absolute;margin-left:65.872765pt;margin-top:16.567698pt;width:14pt;height:67.25pt;mso-position-horizontal-relative:page;mso-position-vertical-relative:paragraph;z-index:15765504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line="254" w:lineRule="exact"/>
                    <w:ind w:left="20"/>
                    <w:rPr>
                      <w:rFonts w:ascii="Tahoma" w:hAnsi="Tahoma"/>
                    </w:rPr>
                  </w:pPr>
                  <w:r>
                    <w:rPr>
                      <w:rFonts w:ascii="Tahoma" w:hAnsi="Tahoma"/>
                    </w:rPr>
                    <w:t>Acurácia(%)</w:t>
                  </w:r>
                </w:p>
              </w:txbxContent>
            </v:textbox>
            <w10:wrap type="none"/>
          </v:shape>
        </w:pict>
      </w:r>
      <w:r>
        <w:rPr>
          <w:rFonts w:ascii="Tahoma"/>
          <w:color w:val="7F7F7F"/>
          <w:sz w:val="20"/>
        </w:rPr>
        <w:t>75</w:t>
      </w:r>
    </w:p>
    <w:p>
      <w:pPr>
        <w:pStyle w:val="BodyText"/>
        <w:rPr>
          <w:rFonts w:ascii="Tahoma"/>
          <w:sz w:val="20"/>
        </w:rPr>
      </w:pPr>
    </w:p>
    <w:p>
      <w:pPr>
        <w:spacing w:before="156"/>
        <w:ind w:left="1157" w:right="1710" w:firstLine="0"/>
        <w:jc w:val="center"/>
        <w:rPr>
          <w:rFonts w:ascii="Tahoma"/>
          <w:sz w:val="20"/>
        </w:rPr>
      </w:pPr>
      <w:r>
        <w:rPr>
          <w:rFonts w:ascii="Tahoma"/>
          <w:color w:val="7F7F7F"/>
          <w:sz w:val="20"/>
        </w:rPr>
        <w:t>70</w:t>
      </w:r>
    </w:p>
    <w:p>
      <w:pPr>
        <w:pStyle w:val="BodyText"/>
        <w:rPr>
          <w:rFonts w:ascii="Tahoma"/>
          <w:sz w:val="20"/>
        </w:rPr>
      </w:pPr>
    </w:p>
    <w:p>
      <w:pPr>
        <w:spacing w:before="156"/>
        <w:ind w:left="1157" w:right="1710" w:firstLine="0"/>
        <w:jc w:val="center"/>
        <w:rPr>
          <w:rFonts w:ascii="Tahoma"/>
          <w:sz w:val="20"/>
        </w:rPr>
      </w:pPr>
      <w:r>
        <w:rPr>
          <w:rFonts w:ascii="Tahoma"/>
          <w:color w:val="7F7F7F"/>
          <w:sz w:val="20"/>
        </w:rPr>
        <w:t>65</w:t>
      </w:r>
    </w:p>
    <w:p>
      <w:pPr>
        <w:pStyle w:val="BodyText"/>
        <w:rPr>
          <w:rFonts w:ascii="Tahoma"/>
          <w:sz w:val="20"/>
        </w:rPr>
      </w:pPr>
    </w:p>
    <w:p>
      <w:pPr>
        <w:spacing w:before="155"/>
        <w:ind w:left="1157" w:right="1710" w:firstLine="0"/>
        <w:jc w:val="center"/>
        <w:rPr>
          <w:rFonts w:ascii="Tahoma"/>
          <w:sz w:val="20"/>
        </w:rPr>
      </w:pPr>
      <w:r>
        <w:rPr>
          <w:rFonts w:ascii="Tahoma"/>
          <w:color w:val="7F7F7F"/>
          <w:sz w:val="20"/>
        </w:rPr>
        <w:t>60</w:t>
      </w:r>
    </w:p>
    <w:p>
      <w:pPr>
        <w:pStyle w:val="BodyText"/>
        <w:rPr>
          <w:rFonts w:ascii="Tahoma"/>
          <w:sz w:val="20"/>
        </w:rPr>
      </w:pPr>
    </w:p>
    <w:p>
      <w:pPr>
        <w:spacing w:before="179"/>
        <w:ind w:left="0" w:right="0" w:firstLine="0"/>
        <w:jc w:val="right"/>
        <w:rPr>
          <w:rFonts w:ascii="Tahoma"/>
          <w:sz w:val="20"/>
        </w:rPr>
      </w:pPr>
      <w:r>
        <w:rPr>
          <w:rFonts w:ascii="Tahoma"/>
          <w:color w:val="7F7F7F"/>
          <w:sz w:val="20"/>
        </w:rPr>
        <w:t>1000</w:t>
      </w:r>
    </w:p>
    <w:p>
      <w:pPr>
        <w:pStyle w:val="BodyText"/>
        <w:rPr>
          <w:rFonts w:ascii="Tahoma"/>
          <w:sz w:val="20"/>
        </w:rPr>
      </w:pPr>
      <w:r>
        <w:rPr/>
        <w:br w:type="column"/>
      </w:r>
      <w:r>
        <w:rPr>
          <w:rFonts w:ascii="Tahoma"/>
          <w:sz w:val="20"/>
        </w:rPr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7"/>
        <w:rPr>
          <w:rFonts w:ascii="Tahoma"/>
          <w:sz w:val="23"/>
        </w:rPr>
      </w:pPr>
    </w:p>
    <w:p>
      <w:pPr>
        <w:spacing w:line="223" w:lineRule="exact" w:before="0"/>
        <w:ind w:left="1700" w:right="0" w:firstLine="0"/>
        <w:jc w:val="left"/>
        <w:rPr>
          <w:rFonts w:ascii="Tahoma"/>
          <w:sz w:val="20"/>
        </w:rPr>
      </w:pPr>
      <w:r>
        <w:rPr>
          <w:rFonts w:ascii="Tahoma"/>
          <w:color w:val="7F7F7F"/>
          <w:sz w:val="20"/>
        </w:rPr>
        <w:t>2000</w:t>
      </w:r>
    </w:p>
    <w:p>
      <w:pPr>
        <w:pStyle w:val="BodyText"/>
        <w:spacing w:line="271" w:lineRule="exact"/>
        <w:ind w:left="18"/>
        <w:rPr>
          <w:rFonts w:ascii="Tahoma"/>
        </w:rPr>
      </w:pPr>
      <w:r>
        <w:rPr>
          <w:rFonts w:ascii="Tahoma"/>
        </w:rPr>
        <w:t>Tamanho</w:t>
      </w:r>
      <w:r>
        <w:rPr>
          <w:rFonts w:ascii="Tahoma"/>
          <w:spacing w:val="-10"/>
        </w:rPr>
        <w:t> </w:t>
      </w:r>
      <w:r>
        <w:rPr>
          <w:rFonts w:ascii="Tahoma"/>
        </w:rPr>
        <w:t>da</w:t>
      </w:r>
      <w:r>
        <w:rPr>
          <w:rFonts w:ascii="Tahoma"/>
          <w:spacing w:val="-9"/>
        </w:rPr>
        <w:t> </w:t>
      </w:r>
      <w:r>
        <w:rPr>
          <w:rFonts w:ascii="Tahoma"/>
        </w:rPr>
        <w:t>amostragem</w:t>
      </w:r>
    </w:p>
    <w:p>
      <w:pPr>
        <w:pStyle w:val="BodyText"/>
        <w:rPr>
          <w:rFonts w:ascii="Tahoma"/>
          <w:sz w:val="20"/>
        </w:rPr>
      </w:pPr>
      <w:r>
        <w:rPr/>
        <w:br w:type="column"/>
      </w:r>
      <w:r>
        <w:rPr>
          <w:rFonts w:ascii="Tahoma"/>
          <w:sz w:val="20"/>
        </w:rPr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7"/>
        <w:rPr>
          <w:rFonts w:ascii="Tahoma"/>
          <w:sz w:val="23"/>
        </w:rPr>
      </w:pPr>
    </w:p>
    <w:p>
      <w:pPr>
        <w:spacing w:before="0"/>
        <w:ind w:left="0" w:right="0" w:firstLine="0"/>
        <w:jc w:val="right"/>
        <w:rPr>
          <w:rFonts w:ascii="Tahoma"/>
          <w:sz w:val="20"/>
        </w:rPr>
      </w:pPr>
      <w:r>
        <w:rPr>
          <w:rFonts w:ascii="Tahoma"/>
          <w:color w:val="7F7F7F"/>
          <w:sz w:val="20"/>
        </w:rPr>
        <w:t>3000</w:t>
      </w:r>
    </w:p>
    <w:p>
      <w:pPr>
        <w:spacing w:line="343" w:lineRule="auto" w:before="54"/>
        <w:ind w:left="685" w:right="895" w:firstLine="0"/>
        <w:jc w:val="left"/>
        <w:rPr>
          <w:rFonts w:ascii="Tahoma"/>
          <w:sz w:val="20"/>
        </w:rPr>
      </w:pPr>
      <w:r>
        <w:rPr/>
        <w:br w:type="column"/>
      </w:r>
      <w:r>
        <w:rPr>
          <w:rFonts w:ascii="Tahoma"/>
          <w:w w:val="105"/>
          <w:sz w:val="20"/>
        </w:rPr>
        <w:t>Ensemble (BoW)</w:t>
      </w:r>
      <w:r>
        <w:rPr>
          <w:rFonts w:ascii="Tahoma"/>
          <w:spacing w:val="1"/>
          <w:w w:val="105"/>
          <w:sz w:val="20"/>
        </w:rPr>
        <w:t> </w:t>
      </w:r>
      <w:r>
        <w:rPr>
          <w:rFonts w:ascii="Tahoma"/>
          <w:sz w:val="20"/>
        </w:rPr>
        <w:t>Ensemble (BoW +Lex)</w:t>
      </w:r>
      <w:r>
        <w:rPr>
          <w:rFonts w:ascii="Tahoma"/>
          <w:spacing w:val="-60"/>
          <w:sz w:val="20"/>
        </w:rPr>
        <w:t> </w:t>
      </w:r>
      <w:r>
        <w:rPr>
          <w:rFonts w:ascii="Tahoma"/>
          <w:w w:val="105"/>
          <w:sz w:val="20"/>
        </w:rPr>
        <w:t>LR(BoW)</w:t>
      </w:r>
    </w:p>
    <w:p>
      <w:pPr>
        <w:spacing w:line="343" w:lineRule="auto" w:before="2"/>
        <w:ind w:left="685" w:right="1736" w:firstLine="0"/>
        <w:jc w:val="left"/>
        <w:rPr>
          <w:rFonts w:ascii="Tahoma"/>
          <w:sz w:val="20"/>
        </w:rPr>
      </w:pPr>
      <w:r>
        <w:rPr/>
        <w:pict>
          <v:group style="position:absolute;margin-left:93.662987pt;margin-top:-51.885113pt;width:304.850pt;height:168.6pt;mso-position-horizontal-relative:page;mso-position-vertical-relative:paragraph;z-index:15764480" coordorigin="1873,-1038" coordsize="6097,3372">
            <v:rect style="position:absolute;left:1958;top:-1038;width:6011;height:3287" filled="true" fillcolor="#e5e5e5" stroked="false">
              <v:fill type="solid"/>
            </v:rect>
            <v:shape style="position:absolute;left:1958;top:2119;width:6012;height:2" coordorigin="1958,2120" coordsize="6012,0" path="m1958,2120l2168,2120m2295,2120l7969,2120e" filled="false" stroked="true" strokeweight=".53pt" strokecolor="#f2f2f2">
              <v:path arrowok="t"/>
              <v:stroke dashstyle="solid"/>
            </v:shape>
            <v:shape style="position:absolute;left:1958;top:-434;width:6012;height:1915" coordorigin="1958,-434" coordsize="6012,1915" path="m1958,1481l7969,1481m1958,843l7969,843m1958,204l7969,204m1958,-434l7969,-434e" filled="false" stroked="true" strokeweight=".53pt" strokecolor="#f2f2f2">
              <v:path arrowok="t"/>
              <v:stroke dashstyle="solid"/>
            </v:shape>
            <v:shape style="position:absolute;left:2231;top:-1038;width:2;height:3287" coordorigin="2231,-1038" coordsize="0,3287" path="m2231,2163l2231,2249m2231,-1038l2231,2035e" filled="false" stroked="true" strokeweight=".53pt" strokecolor="#f2f2f2">
              <v:path arrowok="t"/>
              <v:stroke dashstyle="solid"/>
            </v:shape>
            <v:shape style="position:absolute;left:4417;top:-1038;width:2186;height:3287" coordorigin="4417,-1038" coordsize="2186,3287" path="m4417,1666l4417,2249m4417,-1038l4417,1539m6603,1274l6603,2249m6603,-1038l6603,1147e" filled="false" stroked="true" strokeweight=".53pt" strokecolor="#f2f2f2">
              <v:path arrowok="t"/>
              <v:stroke dashstyle="solid"/>
            </v:shape>
            <v:shape style="position:absolute;left:1958;top:1162;width:6012;height:639" coordorigin="1958,1162" coordsize="6012,639" path="m1958,1800l3261,1800m3388,1800l7969,1800m1958,1162l6539,1162m6667,1162l7632,1162m7760,1162l7969,1162e" filled="false" stroked="true" strokeweight="1.06pt" strokecolor="#ffffff">
              <v:path arrowok="t"/>
              <v:stroke dashstyle="solid"/>
            </v:shape>
            <v:shape style="position:absolute;left:1958;top:-753;width:6012;height:1277" coordorigin="1958,-753" coordsize="6012,1277" path="m1958,524l7969,524m1958,-115l7969,-115m1958,-753l7969,-753e" filled="false" stroked="true" strokeweight="1.06pt" strokecolor="#ffffff">
              <v:path arrowok="t"/>
              <v:stroke dashstyle="solid"/>
            </v:shape>
            <v:shape style="position:absolute;left:3324;top:-1038;width:2;height:3287" coordorigin="3324,-1038" coordsize="0,3287" path="m3324,1880l3324,2249m3324,-1038l3324,1752e" filled="false" stroked="true" strokeweight="1.06pt" strokecolor="#ffffff">
              <v:path arrowok="t"/>
              <v:stroke dashstyle="solid"/>
            </v:shape>
            <v:shape style="position:absolute;left:5510;top:-1038;width:2186;height:3287" coordorigin="5510,-1038" coordsize="2186,3287" path="m5510,776l5510,2249m5510,-1038l5510,649m7696,1239l7696,2249m7696,-1038l7696,1111e" filled="false" stroked="true" strokeweight="1.06pt" strokecolor="#ffffff">
              <v:path arrowok="t"/>
              <v:stroke dashstyle="solid"/>
            </v:shape>
            <v:shape style="position:absolute;left:2231;top:214;width:5465;height:1174" coordorigin="2231,215" coordsize="5465,1174" path="m2231,1388l3324,747,4417,677,5510,356,6603,215,7696,250e" filled="false" stroked="true" strokeweight="1.06pt" strokecolor="#f8766d">
              <v:path arrowok="t"/>
              <v:stroke dashstyle="solid"/>
            </v:shape>
            <v:shape style="position:absolute;left:2231;top:-889;width:5465;height:249" coordorigin="2231,-888" coordsize="5465,249" path="m2231,-745l3324,-853,4417,-639,5510,-781,6603,-781,7696,-888e" filled="false" stroked="true" strokeweight="1.06pt" strokecolor="#d89000">
              <v:path arrowok="t"/>
              <v:stroke dashstyle="dash"/>
            </v:shape>
            <v:shape style="position:absolute;left:2231;top:712;width:5465;height:1387" coordorigin="2231,713" coordsize="5465,1387" path="m2231,2099l3324,1816,4417,1603,5510,713,6603,1211,7696,1175e" filled="false" stroked="true" strokeweight="1.06pt" strokecolor="#a3a500">
              <v:path arrowok="t"/>
              <v:stroke dashstyle="shortdash"/>
            </v:shape>
            <v:shape style="position:absolute;left:2231;top:-604;width:5465;height:570" coordorigin="2231,-604" coordsize="5465,570" path="m2231,-34l3324,-604,4417,-140,5510,-355,6603,-283,7696,-283e" filled="false" stroked="true" strokeweight="1.06pt" strokecolor="#39b600">
              <v:path arrowok="t"/>
              <v:stroke dashstyle="dash"/>
            </v:shape>
            <v:shape style="position:absolute;left:2231;top:108;width:5465;height:817" coordorigin="2231,109" coordsize="5465,817" path="m2231,926l3324,641,4417,434,5510,109,6603,464,7696,358e" filled="false" stroked="true" strokeweight="1.06pt" strokecolor="#00bf7d">
              <v:path arrowok="t"/>
              <v:stroke dashstyle="dot"/>
            </v:shape>
            <v:shape style="position:absolute;left:2231;top:-741;width:5465;height:422" coordorigin="2231,-740" coordsize="5465,422" path="m2231,-604l3324,-740,4417,-702,5510,-319,6603,-651,7696,-664e" filled="false" stroked="true" strokeweight="1.06pt" strokecolor="#00bfc4">
              <v:path arrowok="t"/>
              <v:stroke dashstyle="dot"/>
            </v:shape>
            <v:shape style="position:absolute;left:2231;top:819;width:5465;height:1067" coordorigin="2231,820" coordsize="5465,1067" path="m2231,1886l3324,1139,4417,820,5510,926,6603,1033,7696,1175e" filled="false" stroked="true" strokeweight="1.06pt" strokecolor="#00b0f6">
              <v:path arrowok="t"/>
              <v:stroke dashstyle="shortdash"/>
            </v:shape>
            <v:shape style="position:absolute;left:2231;top:-35;width:5465;height:783" coordorigin="2231,-34" coordsize="5465,783" path="m2231,748l3324,536,4417,677,5510,571,6603,392,7696,-34e" filled="false" stroked="true" strokeweight="1.06pt" strokecolor="#9590ff">
              <v:path arrowok="t"/>
              <v:stroke dashstyle="dash"/>
            </v:shape>
            <v:shape style="position:absolute;left:2231;top:533;width:5465;height:1104" coordorigin="2231,534" coordsize="5465,1104" path="m2231,1637l3324,962,4417,819,5510,713,6603,534,7696,854e" filled="false" stroked="true" strokeweight="1.06pt" strokecolor="#e76bf3">
              <v:path arrowok="t"/>
              <v:stroke dashstyle="dot"/>
            </v:shape>
            <v:shape style="position:absolute;left:2231;top:-248;width:5465;height:462" coordorigin="2231,-247" coordsize="5465,462" path="m2231,215l3324,-177,4417,-106,5510,-247,6603,179,7696,36e" filled="false" stroked="true" strokeweight="1.06pt" strokecolor="#ff62bc">
              <v:path arrowok="t"/>
              <v:stroke dashstyle="longdash"/>
            </v:shape>
            <v:shape style="position:absolute;left:2145;top:-845;width:172;height:149" coordorigin="2146,-845" coordsize="172,149" path="m2231,-845l2146,-696,2317,-696,2231,-845xe" filled="true" fillcolor="#d89000" stroked="false">
              <v:path arrowok="t"/>
              <v:fill type="solid"/>
            </v:shape>
            <v:rect style="position:absolute;left:2167;top:2035;width:128;height:128" filled="true" fillcolor="#a3a500" stroked="false">
              <v:fill type="solid"/>
            </v:rect>
            <v:shape style="position:absolute;left:2141;top:-125;width:181;height:181" coordorigin="2141,-124" coordsize="181,181" path="m2141,-34l2322,-34m2231,56l2231,-124e" filled="false" stroked="true" strokeweight=".75pt" strokecolor="#39b600">
              <v:path arrowok="t"/>
              <v:stroke dashstyle="solid"/>
            </v:shape>
            <v:shape style="position:absolute;left:2160;top:854;width:143;height:143" type="#_x0000_t75" stroked="false">
              <v:imagedata r:id="rId253" o:title=""/>
            </v:shape>
            <v:shape style="position:absolute;left:2141;top:-694;width:181;height:181" coordorigin="2141,-694" coordsize="181,181" path="m2168,-540l2295,-667m2168,-667l2295,-540m2141,-604l2322,-604m2231,-514l2231,-694e" filled="false" stroked="true" strokeweight=".75pt" strokecolor="#00bfc4">
              <v:path arrowok="t"/>
              <v:stroke dashstyle="solid"/>
            </v:shape>
            <v:shape style="position:absolute;left:3238;top:-952;width:172;height:149" coordorigin="3239,-952" coordsize="172,149" path="m3324,-952l3239,-803,3410,-803,3324,-952xe" filled="true" fillcolor="#d89000" stroked="false">
              <v:path arrowok="t"/>
              <v:fill type="solid"/>
            </v:shape>
            <v:rect style="position:absolute;left:3260;top:1752;width:128;height:128" filled="true" fillcolor="#a3a500" stroked="false">
              <v:fill type="solid"/>
            </v:rect>
            <v:shape style="position:absolute;left:3234;top:-694;width:181;height:181" coordorigin="3234,-694" coordsize="181,181" path="m3234,-604l3415,-604m3324,-514l3324,-694e" filled="false" stroked="true" strokeweight=".75pt" strokecolor="#39b600">
              <v:path arrowok="t"/>
              <v:stroke dashstyle="solid"/>
            </v:shape>
            <v:shape style="position:absolute;left:3253;top:570;width:143;height:143" type="#_x0000_t75" stroked="false">
              <v:imagedata r:id="rId254" o:title=""/>
            </v:shape>
            <v:shape style="position:absolute;left:3234;top:-831;width:181;height:181" coordorigin="3234,-831" coordsize="181,181" path="m3261,-677l3388,-804m3261,-804l3388,-677m3234,-740l3415,-740m3324,-650l3324,-831e" filled="false" stroked="true" strokeweight=".75pt" strokecolor="#00bfc4">
              <v:path arrowok="t"/>
              <v:stroke dashstyle="solid"/>
            </v:shape>
            <v:shape style="position:absolute;left:4331;top:-739;width:172;height:149" coordorigin="4331,-739" coordsize="172,149" path="m4417,-739l4331,-590,4503,-590,4417,-739xe" filled="true" fillcolor="#d89000" stroked="false">
              <v:path arrowok="t"/>
              <v:fill type="solid"/>
            </v:shape>
            <v:rect style="position:absolute;left:4353;top:1538;width:128;height:128" filled="true" fillcolor="#a3a500" stroked="false">
              <v:fill type="solid"/>
            </v:rect>
            <v:shape style="position:absolute;left:4327;top:-231;width:181;height:181" coordorigin="4327,-230" coordsize="181,181" path="m4327,-140l4508,-140m4417,-50l4417,-230e" filled="false" stroked="true" strokeweight=".75pt" strokecolor="#39b600">
              <v:path arrowok="t"/>
              <v:stroke dashstyle="solid"/>
            </v:shape>
            <v:shape style="position:absolute;left:4346;top:363;width:143;height:143" type="#_x0000_t75" stroked="false">
              <v:imagedata r:id="rId255" o:title=""/>
            </v:shape>
            <v:shape style="position:absolute;left:4327;top:-793;width:181;height:181" coordorigin="4327,-792" coordsize="181,181" path="m4354,-638l4481,-766m4354,-766l4481,-638m4327,-702l4508,-702m4417,-612l4417,-792e" filled="false" stroked="true" strokeweight=".75pt" strokecolor="#00bfc4">
              <v:path arrowok="t"/>
              <v:stroke dashstyle="solid"/>
            </v:shape>
            <v:shape style="position:absolute;left:5424;top:-881;width:172;height:149" coordorigin="5424,-880" coordsize="172,149" path="m5510,-880l5424,-732,5596,-732,5510,-880xe" filled="true" fillcolor="#d89000" stroked="false">
              <v:path arrowok="t"/>
              <v:fill type="solid"/>
            </v:shape>
            <v:rect style="position:absolute;left:5446;top:648;width:128;height:128" filled="true" fillcolor="#a3a500" stroked="false">
              <v:fill type="solid"/>
            </v:rect>
            <v:shape style="position:absolute;left:5420;top:-445;width:181;height:181" coordorigin="5420,-445" coordsize="181,181" path="m5420,-355l5600,-355m5510,-265l5510,-445e" filled="false" stroked="true" strokeweight=".75pt" strokecolor="#39b600">
              <v:path arrowok="t"/>
              <v:stroke dashstyle="solid"/>
            </v:shape>
            <v:shape style="position:absolute;left:5438;top:37;width:143;height:143" type="#_x0000_t75" stroked="false">
              <v:imagedata r:id="rId256" o:title=""/>
            </v:shape>
            <v:shape style="position:absolute;left:5420;top:-410;width:181;height:181" coordorigin="5420,-409" coordsize="181,181" path="m5446,-255l5574,-383m5446,-383l5574,-255m5420,-319l5600,-319m5510,-229l5510,-409e" filled="false" stroked="true" strokeweight=".75pt" strokecolor="#00bfc4">
              <v:path arrowok="t"/>
              <v:stroke dashstyle="solid"/>
            </v:shape>
            <v:shape style="position:absolute;left:6517;top:-881;width:172;height:149" coordorigin="6517,-880" coordsize="172,149" path="m6603,-880l6517,-732,6689,-732,6603,-880xe" filled="true" fillcolor="#d89000" stroked="false">
              <v:path arrowok="t"/>
              <v:fill type="solid"/>
            </v:shape>
            <v:rect style="position:absolute;left:6539;top:1146;width:128;height:128" filled="true" fillcolor="#a3a500" stroked="false">
              <v:fill type="solid"/>
            </v:rect>
            <v:shape style="position:absolute;left:6513;top:-374;width:181;height:181" coordorigin="6513,-373" coordsize="181,181" path="m6513,-283l6693,-283m6603,-193l6603,-373e" filled="false" stroked="true" strokeweight=".75pt" strokecolor="#39b600">
              <v:path arrowok="t"/>
              <v:stroke dashstyle="solid"/>
            </v:shape>
            <v:shape style="position:absolute;left:6531;top:392;width:143;height:143" type="#_x0000_t75" stroked="false">
              <v:imagedata r:id="rId254" o:title=""/>
            </v:shape>
            <v:shape style="position:absolute;left:6513;top:-742;width:181;height:181" coordorigin="6513,-741" coordsize="181,181" path="m6539,-587l6667,-715m6539,-715l6667,-587m6513,-651l6693,-651m6603,-561l6603,-741e" filled="false" stroked="true" strokeweight=".75pt" strokecolor="#00bfc4">
              <v:path arrowok="t"/>
              <v:stroke dashstyle="solid"/>
            </v:shape>
            <v:shape style="position:absolute;left:7610;top:-988;width:172;height:149" coordorigin="7610,-988" coordsize="172,149" path="m7696,-988l7610,-839,7782,-839,7696,-988xe" filled="true" fillcolor="#d89000" stroked="false">
              <v:path arrowok="t"/>
              <v:fill type="solid"/>
            </v:shape>
            <v:rect style="position:absolute;left:7632;top:1111;width:128;height:128" filled="true" fillcolor="#a3a500" stroked="false">
              <v:fill type="solid"/>
            </v:rect>
            <v:shape style="position:absolute;left:7606;top:-374;width:181;height:181" coordorigin="7606,-373" coordsize="181,181" path="m7606,-283l7786,-283m7696,-193l7696,-373e" filled="false" stroked="true" strokeweight=".75pt" strokecolor="#39b600">
              <v:path arrowok="t"/>
              <v:stroke dashstyle="solid"/>
            </v:shape>
            <v:shape style="position:absolute;left:7624;top:286;width:143;height:143" type="#_x0000_t75" stroked="false">
              <v:imagedata r:id="rId257" o:title=""/>
            </v:shape>
            <v:shape style="position:absolute;left:7606;top:-754;width:181;height:181" coordorigin="7606,-754" coordsize="181,181" path="m7632,-600l7760,-727m7632,-727l7760,-600m7606,-664l7786,-664m7696,-574l7696,-754e" filled="false" stroked="true" strokeweight=".75pt" strokecolor="#00bfc4">
              <v:path arrowok="t"/>
              <v:stroke dashstyle="solid"/>
            </v:shape>
            <v:shape style="position:absolute;left:1873;top:-753;width:5823;height:3087" coordorigin="1873,-753" coordsize="5823,3087" path="m1873,1800l1958,1800m1873,1162l1958,1162m1873,524l1958,524m1873,-115l1958,-115m1873,-753l1958,-753m3324,2334l3324,2249m5510,2334l5510,2249m7696,2334l7696,2249e" filled="false" stroked="true" strokeweight="1.06pt" strokecolor="#7f7f7f">
              <v:path arrowok="t"/>
              <v:stroke dashstyle="solid"/>
            </v:shape>
            <v:shape style="position:absolute;left:2236;top:1172;width:1078;height:304" type="#_x0000_t202" filled="false" stroked="false">
              <v:textbox inset="0,0,0,0">
                <w:txbxContent>
                  <w:p>
                    <w:pPr>
                      <w:spacing w:line="196" w:lineRule="exact" w:before="106"/>
                      <w:ind w:left="-76" w:right="0" w:firstLine="0"/>
                      <w:jc w:val="left"/>
                      <w:rPr>
                        <w:rFonts w:ascii="MS UI Gothic" w:hAnsi="MS UI Gothic"/>
                        <w:sz w:val="17"/>
                      </w:rPr>
                    </w:pPr>
                    <w:r>
                      <w:rPr>
                        <w:rFonts w:ascii="MS UI Gothic" w:hAnsi="MS UI Gothic"/>
                        <w:color w:val="F8766D"/>
                        <w:w w:val="82"/>
                        <w:sz w:val="17"/>
                      </w:rPr>
                      <w:t>●</w:t>
                    </w:r>
                  </w:p>
                </w:txbxContent>
              </v:textbox>
              <w10:wrap type="none"/>
            </v:shape>
            <v:shape style="position:absolute;left:3335;top:534;width:1078;height:304" type="#_x0000_t202" filled="false" stroked="false">
              <v:textbox inset="0,0,0,0">
                <w:txbxContent>
                  <w:p>
                    <w:pPr>
                      <w:spacing w:before="34"/>
                      <w:ind w:left="0" w:right="-87" w:firstLine="0"/>
                      <w:jc w:val="right"/>
                      <w:rPr>
                        <w:rFonts w:ascii="MS UI Gothic" w:hAnsi="MS UI Gothic"/>
                        <w:sz w:val="17"/>
                      </w:rPr>
                    </w:pPr>
                    <w:r>
                      <w:rPr>
                        <w:rFonts w:ascii="MS UI Gothic" w:hAnsi="MS UI Gothic"/>
                        <w:color w:val="F8766D"/>
                        <w:w w:val="82"/>
                        <w:sz w:val="17"/>
                      </w:rPr>
                      <w:t>●</w:t>
                    </w:r>
                  </w:p>
                </w:txbxContent>
              </v:textbox>
              <w10:wrap type="none"/>
            </v:shape>
            <v:shape style="position:absolute;left:2236;top:534;width:1078;height:304" type="#_x0000_t202" filled="false" stroked="false">
              <v:textbox inset="0,0,0,0">
                <w:txbxContent>
                  <w:p>
                    <w:pPr>
                      <w:spacing w:line="199" w:lineRule="exact" w:before="104"/>
                      <w:ind w:left="0" w:right="-87" w:firstLine="0"/>
                      <w:jc w:val="right"/>
                      <w:rPr>
                        <w:rFonts w:ascii="MS UI Gothic" w:hAnsi="MS UI Gothic"/>
                        <w:sz w:val="17"/>
                      </w:rPr>
                    </w:pPr>
                    <w:r>
                      <w:rPr>
                        <w:rFonts w:ascii="MS UI Gothic" w:hAnsi="MS UI Gothic"/>
                        <w:color w:val="F8766D"/>
                        <w:w w:val="82"/>
                        <w:sz w:val="17"/>
                      </w:rPr>
                      <w:t>●</w:t>
                    </w:r>
                  </w:p>
                </w:txbxContent>
              </v:textbox>
              <w10:wrap type="none"/>
            </v:shape>
            <v:shape style="position:absolute;left:6608;top:209;width:1078;height:304" type="#_x0000_t202" filled="false" stroked="false">
              <v:textbox inset="0,0,0,0">
                <w:txbxContent>
                  <w:p>
                    <w:pPr>
                      <w:spacing w:line="150" w:lineRule="exact" w:before="0"/>
                      <w:ind w:left="0" w:right="-87" w:firstLine="0"/>
                      <w:jc w:val="right"/>
                      <w:rPr>
                        <w:rFonts w:ascii="MS UI Gothic" w:hAnsi="MS UI Gothic"/>
                        <w:sz w:val="17"/>
                      </w:rPr>
                    </w:pPr>
                    <w:r>
                      <w:rPr>
                        <w:rFonts w:ascii="MS UI Gothic" w:hAnsi="MS UI Gothic"/>
                        <w:color w:val="F8766D"/>
                        <w:w w:val="82"/>
                        <w:sz w:val="17"/>
                      </w:rPr>
                      <w:t>●</w:t>
                    </w:r>
                  </w:p>
                </w:txbxContent>
              </v:textbox>
              <w10:wrap type="none"/>
            </v:shape>
            <v:shape style="position:absolute;left:5520;top:209;width:1078;height:304" type="#_x0000_t202" filled="false" stroked="false">
              <v:textbox inset="0,0,0,0">
                <w:txbxContent>
                  <w:p>
                    <w:pPr>
                      <w:spacing w:line="114" w:lineRule="exact" w:before="0"/>
                      <w:ind w:left="0" w:right="-87" w:firstLine="0"/>
                      <w:jc w:val="right"/>
                      <w:rPr>
                        <w:rFonts w:ascii="MS UI Gothic" w:hAnsi="MS UI Gothic"/>
                        <w:sz w:val="17"/>
                      </w:rPr>
                    </w:pPr>
                    <w:r>
                      <w:rPr>
                        <w:rFonts w:ascii="MS UI Gothic" w:hAnsi="MS UI Gothic"/>
                        <w:color w:val="F8766D"/>
                        <w:w w:val="82"/>
                        <w:sz w:val="17"/>
                      </w:rPr>
                      <w:t>●</w:t>
                    </w:r>
                  </w:p>
                </w:txbxContent>
              </v:textbox>
              <w10:wrap type="none"/>
            </v:shape>
            <v:shape style="position:absolute;left:4422;top:209;width:1077;height:304" type="#_x0000_t202" filled="false" stroked="false">
              <v:textbox inset="0,0,0,0">
                <w:txbxContent>
                  <w:p>
                    <w:pPr>
                      <w:spacing w:before="38"/>
                      <w:ind w:left="0" w:right="-87" w:firstLine="0"/>
                      <w:jc w:val="right"/>
                      <w:rPr>
                        <w:rFonts w:ascii="MS UI Gothic" w:hAnsi="MS UI Gothic"/>
                        <w:sz w:val="17"/>
                      </w:rPr>
                    </w:pPr>
                    <w:r>
                      <w:rPr>
                        <w:rFonts w:ascii="MS UI Gothic" w:hAnsi="MS UI Gothic"/>
                        <w:color w:val="F8766D"/>
                        <w:w w:val="82"/>
                        <w:sz w:val="17"/>
                      </w:rPr>
                      <w:t>●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412.222992pt;margin-top:-53.965115pt;width:18.350pt;height:173.35pt;mso-position-horizontal-relative:page;mso-position-vertical-relative:paragraph;z-index:15764992" coordorigin="8244,-1079" coordsize="367,3467">
            <v:shape style="position:absolute;left:8255;top:-1080;width:346;height:692" coordorigin="8255,-1079" coordsize="346,692" path="m8601,-1079l8255,-1079,8255,-734,8255,-388,8601,-388,8601,-734,8601,-1079xe" filled="true" fillcolor="#f2f2f2" stroked="false">
              <v:path arrowok="t"/>
              <v:fill type="solid"/>
            </v:shape>
            <v:rect style="position:absolute;left:8255;top:-734;width:346;height:346" filled="false" stroked="true" strokeweight="1.06pt" strokecolor="#ffffff">
              <v:stroke dashstyle="solid"/>
            </v:rect>
            <v:line style="position:absolute" from="8290,-561" to="8566,-561" stroked="true" strokeweight="1.06pt" strokecolor="#d89000">
              <v:stroke dashstyle="dash"/>
            </v:line>
            <v:shape style="position:absolute;left:8342;top:-661;width:172;height:149" coordorigin="8342,-660" coordsize="172,149" path="m8428,-660l8342,-511,8514,-511,8428,-660xe" filled="true" fillcolor="#d89000" stroked="false">
              <v:path arrowok="t"/>
              <v:fill type="solid"/>
            </v:shape>
            <v:rect style="position:absolute;left:8255;top:-389;width:346;height:346" filled="true" fillcolor="#f2f2f2" stroked="false">
              <v:fill type="solid"/>
            </v:rect>
            <v:rect style="position:absolute;left:8255;top:-389;width:346;height:346" filled="false" stroked="true" strokeweight="1.06pt" strokecolor="#ffffff">
              <v:stroke dashstyle="solid"/>
            </v:rect>
            <v:line style="position:absolute" from="8290,-215" to="8566,-215" stroked="true" strokeweight="1.06pt" strokecolor="#a3a500">
              <v:stroke dashstyle="shortdash"/>
            </v:line>
            <v:rect style="position:absolute;left:8364;top:-280;width:128;height:128" filled="true" fillcolor="#a3a500" stroked="false">
              <v:fill type="solid"/>
            </v:rect>
            <v:rect style="position:absolute;left:8255;top:-43;width:346;height:346" filled="true" fillcolor="#f2f2f2" stroked="false">
              <v:fill type="solid"/>
            </v:rect>
            <v:rect style="position:absolute;left:8255;top:-43;width:346;height:346" filled="false" stroked="true" strokeweight="1.06pt" strokecolor="#ffffff">
              <v:stroke dashstyle="solid"/>
            </v:rect>
            <v:line style="position:absolute" from="8290,130" to="8566,130" stroked="true" strokeweight="1.06pt" strokecolor="#39b600">
              <v:stroke dashstyle="dash"/>
            </v:line>
            <v:shape style="position:absolute;left:8337;top:40;width:181;height:181" coordorigin="8338,40" coordsize="181,181" path="m8338,130l8518,130m8428,220l8428,40e" filled="false" stroked="true" strokeweight=".75pt" strokecolor="#39b600">
              <v:path arrowok="t"/>
              <v:stroke dashstyle="solid"/>
            </v:shape>
            <v:rect style="position:absolute;left:8255;top:303;width:346;height:346" filled="true" fillcolor="#f2f2f2" stroked="false">
              <v:fill type="solid"/>
            </v:rect>
            <v:rect style="position:absolute;left:8255;top:303;width:346;height:346" filled="false" stroked="true" strokeweight="1.06pt" strokecolor="#ffffff">
              <v:stroke dashstyle="solid"/>
            </v:rect>
            <v:line style="position:absolute" from="8290,476" to="8566,476" stroked="true" strokeweight="1.06pt" strokecolor="#00bf7d">
              <v:stroke dashstyle="dot"/>
            </v:line>
            <v:shape style="position:absolute;left:8364;top:412;width:128;height:128" coordorigin="8364,412" coordsize="128,128" path="m8364,540l8492,540,8492,412,8364,412,8364,540xm8364,540l8492,412m8364,412l8492,540e" filled="false" stroked="true" strokeweight=".75pt" strokecolor="#00bf7d">
              <v:path arrowok="t"/>
              <v:stroke dashstyle="solid"/>
            </v:shape>
            <v:rect style="position:absolute;left:8255;top:648;width:346;height:346" filled="true" fillcolor="#f2f2f2" stroked="false">
              <v:fill type="solid"/>
            </v:rect>
            <v:rect style="position:absolute;left:8255;top:648;width:346;height:346" filled="false" stroked="true" strokeweight="1.06pt" strokecolor="#ffffff">
              <v:stroke dashstyle="solid"/>
            </v:rect>
            <v:line style="position:absolute" from="8290,821" to="8566,821" stroked="true" strokeweight="1.06pt" strokecolor="#00bfc4">
              <v:stroke dashstyle="dot"/>
            </v:line>
            <v:shape style="position:absolute;left:8337;top:731;width:181;height:181" coordorigin="8338,731" coordsize="181,181" path="m8364,885l8492,758m8364,758l8492,885m8338,821l8518,821m8428,912l8428,731e" filled="false" stroked="true" strokeweight=".75pt" strokecolor="#00bfc4">
              <v:path arrowok="t"/>
              <v:stroke dashstyle="solid"/>
            </v:shape>
            <v:rect style="position:absolute;left:8255;top:994;width:346;height:346" filled="true" fillcolor="#f2f2f2" stroked="false">
              <v:fill type="solid"/>
            </v:rect>
            <v:rect style="position:absolute;left:8255;top:994;width:346;height:346" filled="false" stroked="true" strokeweight="1.06pt" strokecolor="#ffffff">
              <v:stroke dashstyle="solid"/>
            </v:rect>
            <v:line style="position:absolute" from="8290,1167" to="8566,1167" stroked="true" strokeweight="1.06pt" strokecolor="#00b0f6">
              <v:stroke dashstyle="shortdash"/>
            </v:line>
            <v:rect style="position:absolute;left:8255;top:1339;width:346;height:346" filled="true" fillcolor="#f2f2f2" stroked="false">
              <v:fill type="solid"/>
            </v:rect>
            <v:rect style="position:absolute;left:8255;top:1339;width:346;height:346" filled="false" stroked="true" strokeweight="1.06pt" strokecolor="#ffffff">
              <v:stroke dashstyle="solid"/>
            </v:rect>
            <v:line style="position:absolute" from="8290,1513" to="8566,1513" stroked="true" strokeweight="1.06pt" strokecolor="#9590ff">
              <v:stroke dashstyle="dash"/>
            </v:line>
            <v:rect style="position:absolute;left:8255;top:1685;width:346;height:346" filled="true" fillcolor="#f2f2f2" stroked="false">
              <v:fill type="solid"/>
            </v:rect>
            <v:rect style="position:absolute;left:8255;top:1685;width:346;height:346" filled="false" stroked="true" strokeweight="1.06pt" strokecolor="#ffffff">
              <v:stroke dashstyle="solid"/>
            </v:rect>
            <v:line style="position:absolute" from="8290,1858" to="8566,1858" stroked="true" strokeweight="1.06pt" strokecolor="#e76bf3">
              <v:stroke dashstyle="dot"/>
            </v:line>
            <v:rect style="position:absolute;left:8255;top:2031;width:346;height:346" filled="true" fillcolor="#f2f2f2" stroked="false">
              <v:fill type="solid"/>
            </v:rect>
            <v:rect style="position:absolute;left:8255;top:2031;width:346;height:346" filled="false" stroked="true" strokeweight="1.06pt" strokecolor="#ffffff">
              <v:stroke dashstyle="solid"/>
            </v:rect>
            <v:line style="position:absolute" from="8290,2204" to="8566,2204" stroked="true" strokeweight="1.06pt" strokecolor="#ff62bc">
              <v:stroke dashstyle="longdash"/>
            </v:line>
            <v:shape style="position:absolute;left:8289;top:-1003;width:297;height:196" type="#_x0000_t202" filled="false" stroked="false">
              <v:textbox inset="0,0,0,0">
                <w:txbxContent>
                  <w:p>
                    <w:pPr>
                      <w:spacing w:line="196" w:lineRule="exact" w:before="0"/>
                      <w:ind w:left="0" w:right="0" w:firstLine="0"/>
                      <w:jc w:val="left"/>
                      <w:rPr>
                        <w:rFonts w:ascii="MS UI Gothic" w:hAnsi="MS UI Gothic"/>
                        <w:sz w:val="17"/>
                      </w:rPr>
                    </w:pPr>
                    <w:r>
                      <w:rPr>
                        <w:strike/>
                        <w:color w:val="F8766D"/>
                        <w:w w:val="103"/>
                        <w:sz w:val="17"/>
                      </w:rPr>
                      <w:t> </w:t>
                    </w:r>
                    <w:r>
                      <w:rPr>
                        <w:strike/>
                        <w:color w:val="F8766D"/>
                        <w:spacing w:val="-19"/>
                        <w:sz w:val="17"/>
                      </w:rPr>
                      <w:t> </w:t>
                    </w:r>
                    <w:r>
                      <w:rPr>
                        <w:rFonts w:ascii="MS UI Gothic" w:hAnsi="MS UI Gothic"/>
                        <w:strike/>
                        <w:color w:val="F8766D"/>
                        <w:w w:val="90"/>
                        <w:sz w:val="17"/>
                      </w:rPr>
                      <w:t>●</w:t>
                    </w:r>
                    <w:r>
                      <w:rPr>
                        <w:rFonts w:ascii="MS UI Gothic" w:hAnsi="MS UI Gothic"/>
                        <w:strike/>
                        <w:color w:val="F8766D"/>
                        <w:spacing w:val="16"/>
                        <w:sz w:val="17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8289;top:-298;width:297;height:200" type="#_x0000_t202" filled="false" stroked="false">
              <v:textbox inset="0,0,0,0">
                <w:txbxContent>
                  <w:p>
                    <w:pPr>
                      <w:tabs>
                        <w:tab w:pos="276" w:val="left" w:leader="none"/>
                      </w:tabs>
                      <w:spacing w:line="195" w:lineRule="exact" w:before="0"/>
                      <w:ind w:left="0" w:right="0" w:firstLine="0"/>
                      <w:jc w:val="left"/>
                      <w:rPr>
                        <w:rFonts w:ascii="Tahoma"/>
                        <w:sz w:val="20"/>
                      </w:rPr>
                    </w:pPr>
                    <w:r>
                      <w:rPr>
                        <w:rFonts w:ascii="Tahoma"/>
                        <w:w w:val="88"/>
                        <w:sz w:val="20"/>
                      </w:rPr>
                      <w:t> </w:t>
                    </w:r>
                    <w:r>
                      <w:rPr>
                        <w:rFonts w:ascii="Tahoma"/>
                        <w:sz w:val="20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8289;top:1084;width:297;height:1237" type="#_x0000_t202" filled="false" stroked="false">
              <v:textbox inset="0,0,0,0">
                <w:txbxContent>
                  <w:p>
                    <w:pPr>
                      <w:tabs>
                        <w:tab w:pos="276" w:val="left" w:leader="none"/>
                      </w:tabs>
                      <w:spacing w:line="195" w:lineRule="exact" w:before="0"/>
                      <w:ind w:left="0" w:right="0" w:firstLine="0"/>
                      <w:jc w:val="left"/>
                      <w:rPr>
                        <w:rFonts w:ascii="Tahoma"/>
                        <w:sz w:val="20"/>
                      </w:rPr>
                    </w:pPr>
                    <w:r>
                      <w:rPr>
                        <w:rFonts w:ascii="Tahoma"/>
                        <w:w w:val="88"/>
                        <w:sz w:val="20"/>
                      </w:rPr>
                      <w:t> </w:t>
                    </w:r>
                    <w:r>
                      <w:rPr>
                        <w:rFonts w:ascii="Tahoma"/>
                        <w:sz w:val="20"/>
                      </w:rPr>
                      <w:tab/>
                    </w:r>
                  </w:p>
                  <w:p>
                    <w:pPr>
                      <w:tabs>
                        <w:tab w:pos="276" w:val="left" w:leader="none"/>
                      </w:tabs>
                      <w:spacing w:before="104"/>
                      <w:ind w:left="0" w:right="0" w:firstLine="0"/>
                      <w:jc w:val="left"/>
                      <w:rPr>
                        <w:rFonts w:ascii="Tahoma"/>
                        <w:sz w:val="20"/>
                      </w:rPr>
                    </w:pPr>
                    <w:r>
                      <w:rPr>
                        <w:rFonts w:ascii="Tahoma"/>
                        <w:w w:val="88"/>
                        <w:sz w:val="20"/>
                      </w:rPr>
                      <w:t> </w:t>
                    </w:r>
                    <w:r>
                      <w:rPr>
                        <w:rFonts w:ascii="Tahoma"/>
                        <w:sz w:val="20"/>
                      </w:rPr>
                      <w:tab/>
                    </w:r>
                  </w:p>
                  <w:p>
                    <w:pPr>
                      <w:tabs>
                        <w:tab w:pos="276" w:val="left" w:leader="none"/>
                      </w:tabs>
                      <w:spacing w:before="104"/>
                      <w:ind w:left="0" w:right="0" w:firstLine="0"/>
                      <w:jc w:val="left"/>
                      <w:rPr>
                        <w:rFonts w:ascii="Tahoma"/>
                        <w:sz w:val="20"/>
                      </w:rPr>
                    </w:pPr>
                    <w:r>
                      <w:rPr>
                        <w:rFonts w:ascii="Tahoma"/>
                        <w:w w:val="88"/>
                        <w:sz w:val="20"/>
                      </w:rPr>
                      <w:t> </w:t>
                    </w:r>
                    <w:r>
                      <w:rPr>
                        <w:rFonts w:ascii="Tahoma"/>
                        <w:sz w:val="20"/>
                      </w:rPr>
                      <w:tab/>
                    </w:r>
                  </w:p>
                  <w:p>
                    <w:pPr>
                      <w:tabs>
                        <w:tab w:pos="276" w:val="left" w:leader="none"/>
                      </w:tabs>
                      <w:spacing w:before="104"/>
                      <w:ind w:left="0" w:right="0" w:firstLine="0"/>
                      <w:jc w:val="left"/>
                      <w:rPr>
                        <w:rFonts w:ascii="Tahoma"/>
                        <w:sz w:val="20"/>
                      </w:rPr>
                    </w:pPr>
                    <w:r>
                      <w:rPr>
                        <w:rFonts w:ascii="Tahoma"/>
                        <w:w w:val="88"/>
                        <w:sz w:val="20"/>
                      </w:rPr>
                      <w:t> </w:t>
                    </w:r>
                    <w:r>
                      <w:rPr>
                        <w:rFonts w:ascii="Tahoma"/>
                        <w:sz w:val="20"/>
                      </w:rPr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ahoma"/>
          <w:sz w:val="20"/>
        </w:rPr>
        <w:t>LR(BoW +Lex)</w:t>
      </w:r>
      <w:r>
        <w:rPr>
          <w:rFonts w:ascii="Tahoma"/>
          <w:spacing w:val="1"/>
          <w:sz w:val="20"/>
        </w:rPr>
        <w:t> </w:t>
      </w:r>
      <w:r>
        <w:rPr>
          <w:rFonts w:ascii="Tahoma"/>
          <w:w w:val="105"/>
          <w:sz w:val="20"/>
        </w:rPr>
        <w:t>MNB  (BoW)</w:t>
      </w:r>
      <w:r>
        <w:rPr>
          <w:rFonts w:ascii="Tahoma"/>
          <w:spacing w:val="1"/>
          <w:w w:val="105"/>
          <w:sz w:val="20"/>
        </w:rPr>
        <w:t> </w:t>
      </w:r>
      <w:r>
        <w:rPr>
          <w:rFonts w:ascii="Tahoma"/>
          <w:sz w:val="20"/>
        </w:rPr>
        <w:t>MNB</w:t>
      </w:r>
      <w:r>
        <w:rPr>
          <w:rFonts w:ascii="Tahoma"/>
          <w:spacing w:val="1"/>
          <w:sz w:val="20"/>
        </w:rPr>
        <w:t> </w:t>
      </w:r>
      <w:r>
        <w:rPr>
          <w:rFonts w:ascii="Tahoma"/>
          <w:sz w:val="20"/>
        </w:rPr>
        <w:t>(BoW+Lex)</w:t>
      </w:r>
      <w:r>
        <w:rPr>
          <w:rFonts w:ascii="Tahoma"/>
          <w:spacing w:val="-59"/>
          <w:sz w:val="20"/>
        </w:rPr>
        <w:t> </w:t>
      </w:r>
      <w:r>
        <w:rPr>
          <w:rFonts w:ascii="Tahoma"/>
          <w:w w:val="105"/>
          <w:sz w:val="20"/>
        </w:rPr>
        <w:t>RF(BoW)</w:t>
      </w:r>
    </w:p>
    <w:p>
      <w:pPr>
        <w:spacing w:line="343" w:lineRule="auto" w:before="1"/>
        <w:ind w:left="685" w:right="1473" w:firstLine="0"/>
        <w:jc w:val="left"/>
        <w:rPr>
          <w:rFonts w:ascii="Tahoma"/>
          <w:sz w:val="20"/>
        </w:rPr>
      </w:pPr>
      <w:r>
        <w:rPr>
          <w:rFonts w:ascii="Tahoma"/>
          <w:sz w:val="20"/>
        </w:rPr>
        <w:t>RF (Bow+Lex)</w:t>
      </w:r>
      <w:r>
        <w:rPr>
          <w:rFonts w:ascii="Tahoma"/>
          <w:spacing w:val="1"/>
          <w:sz w:val="20"/>
        </w:rPr>
        <w:t> </w:t>
      </w:r>
      <w:r>
        <w:rPr>
          <w:rFonts w:ascii="Tahoma"/>
          <w:sz w:val="20"/>
        </w:rPr>
        <w:t>SVM(BoW)</w:t>
      </w:r>
      <w:r>
        <w:rPr>
          <w:rFonts w:ascii="Tahoma"/>
          <w:spacing w:val="1"/>
          <w:sz w:val="20"/>
        </w:rPr>
        <w:t> </w:t>
      </w:r>
      <w:r>
        <w:rPr>
          <w:rFonts w:ascii="Tahoma"/>
          <w:sz w:val="20"/>
        </w:rPr>
        <w:t>SVM(BoW</w:t>
      </w:r>
      <w:r>
        <w:rPr>
          <w:rFonts w:ascii="Tahoma"/>
          <w:spacing w:val="1"/>
          <w:sz w:val="20"/>
        </w:rPr>
        <w:t> </w:t>
      </w:r>
      <w:r>
        <w:rPr>
          <w:rFonts w:ascii="Tahoma"/>
          <w:sz w:val="20"/>
        </w:rPr>
        <w:t>+</w:t>
      </w:r>
      <w:r>
        <w:rPr>
          <w:rFonts w:ascii="Tahoma"/>
          <w:spacing w:val="2"/>
          <w:sz w:val="20"/>
        </w:rPr>
        <w:t> </w:t>
      </w:r>
      <w:r>
        <w:rPr>
          <w:rFonts w:ascii="Tahoma"/>
          <w:sz w:val="20"/>
        </w:rPr>
        <w:t>Lex)</w:t>
      </w:r>
    </w:p>
    <w:p>
      <w:pPr>
        <w:spacing w:after="0" w:line="343" w:lineRule="auto"/>
        <w:jc w:val="left"/>
        <w:rPr>
          <w:rFonts w:ascii="Tahoma"/>
          <w:sz w:val="20"/>
        </w:rPr>
        <w:sectPr>
          <w:type w:val="continuous"/>
          <w:pgSz w:w="11910" w:h="16840"/>
          <w:pgMar w:top="1600" w:bottom="280" w:left="420" w:right="0"/>
          <w:cols w:num="4" w:equalWidth="0">
            <w:col w:w="3127" w:space="40"/>
            <w:col w:w="2735" w:space="39"/>
            <w:col w:w="1557" w:space="40"/>
            <w:col w:w="3952"/>
          </w:cols>
        </w:sectPr>
      </w:pPr>
    </w:p>
    <w:p>
      <w:pPr>
        <w:pStyle w:val="BodyText"/>
        <w:spacing w:before="8"/>
        <w:rPr>
          <w:rFonts w:ascii="Tahoma"/>
          <w:sz w:val="27"/>
        </w:rPr>
      </w:pPr>
    </w:p>
    <w:p>
      <w:pPr>
        <w:pStyle w:val="BodyText"/>
        <w:spacing w:line="252" w:lineRule="auto" w:before="97"/>
        <w:ind w:left="713" w:right="1613"/>
      </w:pPr>
      <w:r>
        <w:rPr/>
        <w:t>Figura</w:t>
      </w:r>
      <w:r>
        <w:rPr>
          <w:spacing w:val="7"/>
        </w:rPr>
        <w:t> </w:t>
      </w:r>
      <w:r>
        <w:rPr/>
        <w:t>2.9:</w:t>
      </w:r>
      <w:r>
        <w:rPr>
          <w:spacing w:val="32"/>
        </w:rPr>
        <w:t> </w:t>
      </w:r>
      <w:r>
        <w:rPr/>
        <w:t>Acurácias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partir</w:t>
      </w:r>
      <w:r>
        <w:rPr>
          <w:spacing w:val="7"/>
        </w:rPr>
        <w:t> </w:t>
      </w:r>
      <w:r>
        <w:rPr/>
        <w:t>de</w:t>
      </w:r>
      <w:r>
        <w:rPr>
          <w:spacing w:val="8"/>
        </w:rPr>
        <w:t> </w:t>
      </w:r>
      <w:r>
        <w:rPr/>
        <w:t>diferentes</w:t>
      </w:r>
      <w:r>
        <w:rPr>
          <w:spacing w:val="8"/>
        </w:rPr>
        <w:t> </w:t>
      </w:r>
      <w:r>
        <w:rPr/>
        <w:t>amostragens</w:t>
      </w:r>
      <w:r>
        <w:rPr>
          <w:spacing w:val="8"/>
        </w:rPr>
        <w:t> </w:t>
      </w:r>
      <w:r>
        <w:rPr/>
        <w:t>do</w:t>
      </w:r>
      <w:r>
        <w:rPr>
          <w:spacing w:val="7"/>
        </w:rPr>
        <w:t> </w:t>
      </w:r>
      <w:r>
        <w:rPr/>
        <w:t>conjunto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treinamento</w:t>
      </w:r>
      <w:r>
        <w:rPr>
          <w:spacing w:val="8"/>
        </w:rPr>
        <w:t> </w:t>
      </w:r>
      <w:r>
        <w:rPr/>
        <w:t>—</w:t>
      </w:r>
      <w:r>
        <w:rPr>
          <w:spacing w:val="8"/>
        </w:rPr>
        <w:t> </w:t>
      </w:r>
      <w:r>
        <w:rPr/>
        <w:t>Stan-</w:t>
      </w:r>
      <w:r>
        <w:rPr>
          <w:spacing w:val="-57"/>
        </w:rPr>
        <w:t> </w:t>
      </w:r>
      <w:r>
        <w:rPr/>
        <w:t>ford.</w:t>
      </w:r>
    </w:p>
    <w:p>
      <w:pPr>
        <w:pStyle w:val="BodyText"/>
        <w:rPr>
          <w:sz w:val="28"/>
        </w:rPr>
      </w:pPr>
    </w:p>
    <w:p>
      <w:pPr>
        <w:pStyle w:val="Heading2"/>
        <w:numPr>
          <w:ilvl w:val="1"/>
          <w:numId w:val="21"/>
        </w:numPr>
        <w:tabs>
          <w:tab w:pos="1488" w:val="left" w:leader="none"/>
          <w:tab w:pos="1489" w:val="left" w:leader="none"/>
        </w:tabs>
        <w:spacing w:line="240" w:lineRule="auto" w:before="217" w:after="0"/>
        <w:ind w:left="1488" w:right="0" w:hanging="776"/>
        <w:jc w:val="left"/>
      </w:pPr>
      <w:bookmarkStart w:name="_TOC_250020" w:id="16"/>
      <w:r>
        <w:rPr/>
        <w:t>Considerações</w:t>
      </w:r>
      <w:r>
        <w:rPr>
          <w:spacing w:val="17"/>
        </w:rPr>
        <w:t> </w:t>
      </w:r>
      <w:bookmarkEnd w:id="16"/>
      <w:r>
        <w:rPr/>
        <w:t>Finais</w:t>
      </w:r>
    </w:p>
    <w:p>
      <w:pPr>
        <w:pStyle w:val="BodyText"/>
        <w:spacing w:line="312" w:lineRule="auto" w:before="308"/>
        <w:ind w:left="713" w:right="1698" w:firstLine="351"/>
        <w:jc w:val="both"/>
      </w:pPr>
      <w:r>
        <w:rPr/>
        <w:t>Antes de qualquer consideração, é importante ressaltar que os trabalhos encontrados na</w:t>
      </w:r>
      <w:r>
        <w:rPr>
          <w:spacing w:val="1"/>
        </w:rPr>
        <w:t> </w:t>
      </w:r>
      <w:r>
        <w:rPr/>
        <w:t>literatura (Lin &amp; Kolcz, 2012; Clark &amp; Wicentwoski, 2013; Rodrıguez-Penagos </w:t>
      </w:r>
      <w:r>
        <w:rPr>
          <w:i/>
        </w:rPr>
        <w:t>et al.</w:t>
      </w:r>
      <w:r>
        <w:rPr/>
        <w:t>, 2013;</w:t>
      </w:r>
      <w:r>
        <w:rPr>
          <w:spacing w:val="1"/>
        </w:rPr>
        <w:t> </w:t>
      </w:r>
      <w:r>
        <w:rPr/>
        <w:t>Hassan </w:t>
      </w:r>
      <w:r>
        <w:rPr>
          <w:i/>
        </w:rPr>
        <w:t>et al.</w:t>
      </w:r>
      <w:r>
        <w:rPr/>
        <w:t>, 2013; Kanakaraj &amp; Guddeti, 2015; Hagen </w:t>
      </w:r>
      <w:r>
        <w:rPr>
          <w:i/>
        </w:rPr>
        <w:t>et al.</w:t>
      </w:r>
      <w:r>
        <w:rPr/>
        <w:t>, 2015), com exceção de Lin &amp;</w:t>
      </w:r>
      <w:r>
        <w:rPr>
          <w:spacing w:val="1"/>
        </w:rPr>
        <w:t> </w:t>
      </w:r>
      <w:r>
        <w:rPr/>
        <w:t>Kolcz</w:t>
      </w:r>
      <w:r>
        <w:rPr>
          <w:spacing w:val="-9"/>
        </w:rPr>
        <w:t> </w:t>
      </w:r>
      <w:r>
        <w:rPr/>
        <w:t>(2012)</w:t>
      </w:r>
      <w:r>
        <w:rPr>
          <w:spacing w:val="-8"/>
        </w:rPr>
        <w:t> </w:t>
      </w:r>
      <w:r>
        <w:rPr/>
        <w:t>não</w:t>
      </w:r>
      <w:r>
        <w:rPr>
          <w:spacing w:val="-9"/>
        </w:rPr>
        <w:t> </w:t>
      </w:r>
      <w:r>
        <w:rPr/>
        <w:t>haviam</w:t>
      </w:r>
      <w:r>
        <w:rPr>
          <w:spacing w:val="-8"/>
        </w:rPr>
        <w:t> </w:t>
      </w:r>
      <w:r>
        <w:rPr/>
        <w:t>sido</w:t>
      </w:r>
      <w:r>
        <w:rPr>
          <w:spacing w:val="-9"/>
        </w:rPr>
        <w:t> </w:t>
      </w:r>
      <w:r>
        <w:rPr/>
        <w:t>publicados</w:t>
      </w:r>
      <w:r>
        <w:rPr>
          <w:spacing w:val="-8"/>
        </w:rPr>
        <w:t> </w:t>
      </w:r>
      <w:r>
        <w:rPr/>
        <w:t>quando</w:t>
      </w:r>
      <w:r>
        <w:rPr>
          <w:spacing w:val="-9"/>
        </w:rPr>
        <w:t> </w:t>
      </w:r>
      <w:r>
        <w:rPr/>
        <w:t>se</w:t>
      </w:r>
      <w:r>
        <w:rPr>
          <w:spacing w:val="-8"/>
        </w:rPr>
        <w:t> </w:t>
      </w:r>
      <w:r>
        <w:rPr/>
        <w:t>deu</w:t>
      </w:r>
      <w:r>
        <w:rPr>
          <w:spacing w:val="-9"/>
        </w:rPr>
        <w:t> </w:t>
      </w:r>
      <w:r>
        <w:rPr/>
        <w:t>o</w:t>
      </w:r>
      <w:r>
        <w:rPr>
          <w:spacing w:val="-8"/>
        </w:rPr>
        <w:t> </w:t>
      </w:r>
      <w:r>
        <w:rPr/>
        <w:t>início</w:t>
      </w:r>
      <w:r>
        <w:rPr>
          <w:spacing w:val="-9"/>
        </w:rPr>
        <w:t> </w:t>
      </w:r>
      <w:r>
        <w:rPr/>
        <w:t>da</w:t>
      </w:r>
      <w:r>
        <w:rPr>
          <w:spacing w:val="-8"/>
        </w:rPr>
        <w:t> </w:t>
      </w:r>
      <w:r>
        <w:rPr/>
        <w:t>validação</w:t>
      </w:r>
      <w:r>
        <w:rPr>
          <w:spacing w:val="-9"/>
        </w:rPr>
        <w:t> </w:t>
      </w:r>
      <w:r>
        <w:rPr/>
        <w:t>e</w:t>
      </w:r>
      <w:r>
        <w:rPr>
          <w:spacing w:val="-8"/>
        </w:rPr>
        <w:t> </w:t>
      </w:r>
      <w:r>
        <w:rPr/>
        <w:t>implementação</w:t>
      </w:r>
      <w:r>
        <w:rPr>
          <w:spacing w:val="-58"/>
        </w:rPr>
        <w:t> </w:t>
      </w:r>
      <w:r>
        <w:rPr/>
        <w:t>da</w:t>
      </w:r>
      <w:r>
        <w:rPr>
          <w:spacing w:val="-13"/>
        </w:rPr>
        <w:t> </w:t>
      </w:r>
      <w:r>
        <w:rPr/>
        <w:t>hipótese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pesquisa</w:t>
      </w:r>
      <w:r>
        <w:rPr>
          <w:spacing w:val="-13"/>
        </w:rPr>
        <w:t> </w:t>
      </w:r>
      <w:r>
        <w:rPr/>
        <w:t>1</w:t>
      </w:r>
      <w:r>
        <w:rPr>
          <w:spacing w:val="-13"/>
        </w:rPr>
        <w:t> </w:t>
      </w:r>
      <w:r>
        <w:rPr/>
        <w:t>reportada</w:t>
      </w:r>
      <w:r>
        <w:rPr>
          <w:spacing w:val="-13"/>
        </w:rPr>
        <w:t> </w:t>
      </w:r>
      <w:r>
        <w:rPr/>
        <w:t>neste</w:t>
      </w:r>
      <w:r>
        <w:rPr>
          <w:spacing w:val="-13"/>
        </w:rPr>
        <w:t> </w:t>
      </w:r>
      <w:r>
        <w:rPr/>
        <w:t>capítulo.</w:t>
      </w:r>
      <w:r>
        <w:rPr>
          <w:spacing w:val="8"/>
        </w:rPr>
        <w:t> </w:t>
      </w:r>
      <w:r>
        <w:rPr/>
        <w:t>Outro</w:t>
      </w:r>
      <w:r>
        <w:rPr>
          <w:spacing w:val="-13"/>
        </w:rPr>
        <w:t> </w:t>
      </w:r>
      <w:r>
        <w:rPr/>
        <w:t>ponto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ser</w:t>
      </w:r>
      <w:r>
        <w:rPr>
          <w:spacing w:val="-13"/>
        </w:rPr>
        <w:t> </w:t>
      </w:r>
      <w:r>
        <w:rPr/>
        <w:t>enfatizado</w:t>
      </w:r>
      <w:r>
        <w:rPr>
          <w:spacing w:val="-13"/>
        </w:rPr>
        <w:t> </w:t>
      </w:r>
      <w:r>
        <w:rPr/>
        <w:t>é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o</w:t>
      </w:r>
      <w:r>
        <w:rPr>
          <w:spacing w:val="-13"/>
        </w:rPr>
        <w:t> </w:t>
      </w:r>
      <w:r>
        <w:rPr/>
        <w:t>trabalho</w:t>
      </w:r>
      <w:r>
        <w:rPr>
          <w:spacing w:val="-58"/>
        </w:rPr>
        <w:t> </w:t>
      </w:r>
      <w:r>
        <w:rPr/>
        <w:t>reportado por Lin &amp; Kolcz (2012) não fez uso de uma base de dados pública, o que inviabili-</w:t>
      </w:r>
      <w:r>
        <w:rPr>
          <w:spacing w:val="1"/>
        </w:rPr>
        <w:t> </w:t>
      </w:r>
      <w:r>
        <w:rPr/>
        <w:t>zaria um estudo comparativo.</w:t>
      </w:r>
      <w:r>
        <w:rPr>
          <w:spacing w:val="1"/>
        </w:rPr>
        <w:t> </w:t>
      </w:r>
      <w:r>
        <w:rPr/>
        <w:t>A constatação da realização de diversos trabalhos correlatos,</w:t>
      </w:r>
      <w:r>
        <w:rPr>
          <w:spacing w:val="1"/>
        </w:rPr>
        <w:t> </w:t>
      </w:r>
      <w:r>
        <w:rPr/>
        <w:t>concomitantemente</w:t>
      </w:r>
      <w:r>
        <w:rPr>
          <w:spacing w:val="-3"/>
        </w:rPr>
        <w:t> </w:t>
      </w:r>
      <w:r>
        <w:rPr/>
        <w:t>ao</w:t>
      </w:r>
      <w:r>
        <w:rPr>
          <w:spacing w:val="-2"/>
        </w:rPr>
        <w:t> </w:t>
      </w:r>
      <w:r>
        <w:rPr/>
        <w:t>trabalho</w:t>
      </w:r>
      <w:r>
        <w:rPr>
          <w:spacing w:val="-2"/>
        </w:rPr>
        <w:t> </w:t>
      </w:r>
      <w:r>
        <w:rPr/>
        <w:t>desta</w:t>
      </w:r>
      <w:r>
        <w:rPr>
          <w:spacing w:val="-2"/>
        </w:rPr>
        <w:t> </w:t>
      </w:r>
      <w:r>
        <w:rPr/>
        <w:t>tese,</w:t>
      </w:r>
      <w:r>
        <w:rPr>
          <w:spacing w:val="-2"/>
        </w:rPr>
        <w:t> </w:t>
      </w:r>
      <w:r>
        <w:rPr/>
        <w:t>evidencia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grande</w:t>
      </w:r>
      <w:r>
        <w:rPr>
          <w:spacing w:val="-2"/>
        </w:rPr>
        <w:t> </w:t>
      </w:r>
      <w:r>
        <w:rPr/>
        <w:t>relevância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tema.</w:t>
      </w:r>
    </w:p>
    <w:p>
      <w:pPr>
        <w:pStyle w:val="BodyText"/>
        <w:spacing w:line="312" w:lineRule="auto"/>
        <w:ind w:left="713" w:right="1613" w:firstLine="351"/>
      </w:pPr>
      <w:r>
        <w:rPr/>
        <w:t>Os</w:t>
      </w:r>
      <w:r>
        <w:rPr>
          <w:spacing w:val="7"/>
        </w:rPr>
        <w:t> </w:t>
      </w:r>
      <w:r>
        <w:rPr/>
        <w:t>resultados</w:t>
      </w:r>
      <w:r>
        <w:rPr>
          <w:spacing w:val="7"/>
        </w:rPr>
        <w:t> </w:t>
      </w:r>
      <w:r>
        <w:rPr/>
        <w:t>mencionados</w:t>
      </w:r>
      <w:r>
        <w:rPr>
          <w:spacing w:val="7"/>
        </w:rPr>
        <w:t> </w:t>
      </w:r>
      <w:r>
        <w:rPr/>
        <w:t>neste</w:t>
      </w:r>
      <w:r>
        <w:rPr>
          <w:spacing w:val="7"/>
        </w:rPr>
        <w:t> </w:t>
      </w:r>
      <w:r>
        <w:rPr/>
        <w:t>capítulo</w:t>
      </w:r>
      <w:r>
        <w:rPr>
          <w:spacing w:val="7"/>
        </w:rPr>
        <w:t> </w:t>
      </w:r>
      <w:r>
        <w:rPr/>
        <w:t>foram</w:t>
      </w:r>
      <w:r>
        <w:rPr>
          <w:spacing w:val="8"/>
        </w:rPr>
        <w:t> </w:t>
      </w:r>
      <w:r>
        <w:rPr/>
        <w:t>publicados</w:t>
      </w:r>
      <w:r>
        <w:rPr>
          <w:spacing w:val="7"/>
        </w:rPr>
        <w:t> </w:t>
      </w:r>
      <w:r>
        <w:rPr/>
        <w:t>em</w:t>
      </w:r>
      <w:r>
        <w:rPr>
          <w:spacing w:val="7"/>
        </w:rPr>
        <w:t> </w:t>
      </w:r>
      <w:r>
        <w:rPr/>
        <w:t>da</w:t>
      </w:r>
      <w:r>
        <w:rPr>
          <w:spacing w:val="7"/>
        </w:rPr>
        <w:t> </w:t>
      </w:r>
      <w:r>
        <w:rPr/>
        <w:t>Silva</w:t>
      </w:r>
      <w:r>
        <w:rPr>
          <w:spacing w:val="7"/>
        </w:rPr>
        <w:t> </w:t>
      </w:r>
      <w:r>
        <w:rPr>
          <w:i/>
        </w:rPr>
        <w:t>et</w:t>
      </w:r>
      <w:r>
        <w:rPr>
          <w:i/>
          <w:spacing w:val="8"/>
        </w:rPr>
        <w:t> </w:t>
      </w:r>
      <w:r>
        <w:rPr>
          <w:i/>
        </w:rPr>
        <w:t>al.</w:t>
      </w:r>
      <w:r>
        <w:rPr>
          <w:i/>
          <w:spacing w:val="7"/>
        </w:rPr>
        <w:t> </w:t>
      </w:r>
      <w:r>
        <w:rPr/>
        <w:t>(2014c,b)</w:t>
      </w:r>
      <w:r>
        <w:rPr>
          <w:spacing w:val="-2"/>
        </w:rPr>
        <w:t> </w:t>
      </w:r>
      <w:r>
        <w:rPr/>
        <w:t>e</w:t>
      </w:r>
      <w:r>
        <w:rPr>
          <w:spacing w:val="1"/>
        </w:rPr>
        <w:t> </w:t>
      </w:r>
      <w:r>
        <w:rPr/>
        <w:t>cumprem</w:t>
      </w:r>
      <w:r>
        <w:rPr>
          <w:spacing w:val="18"/>
        </w:rPr>
        <w:t> </w:t>
      </w:r>
      <w:r>
        <w:rPr/>
        <w:t>o</w:t>
      </w:r>
      <w:r>
        <w:rPr>
          <w:spacing w:val="19"/>
        </w:rPr>
        <w:t> </w:t>
      </w:r>
      <w:r>
        <w:rPr/>
        <w:t>primeiro</w:t>
      </w:r>
      <w:r>
        <w:rPr>
          <w:spacing w:val="18"/>
        </w:rPr>
        <w:t> </w:t>
      </w:r>
      <w:r>
        <w:rPr/>
        <w:t>objetivo</w:t>
      </w:r>
      <w:r>
        <w:rPr>
          <w:spacing w:val="19"/>
        </w:rPr>
        <w:t> </w:t>
      </w:r>
      <w:r>
        <w:rPr/>
        <w:t>desta</w:t>
      </w:r>
      <w:r>
        <w:rPr>
          <w:spacing w:val="19"/>
        </w:rPr>
        <w:t> </w:t>
      </w:r>
      <w:r>
        <w:rPr/>
        <w:t>tese,</w:t>
      </w:r>
      <w:r>
        <w:rPr>
          <w:spacing w:val="24"/>
        </w:rPr>
        <w:t> </w:t>
      </w:r>
      <w:r>
        <w:rPr/>
        <w:t>validando</w:t>
      </w:r>
      <w:r>
        <w:rPr>
          <w:spacing w:val="19"/>
        </w:rPr>
        <w:t> </w:t>
      </w:r>
      <w:r>
        <w:rPr/>
        <w:t>a</w:t>
      </w:r>
      <w:r>
        <w:rPr>
          <w:spacing w:val="18"/>
        </w:rPr>
        <w:t> </w:t>
      </w:r>
      <w:r>
        <w:rPr/>
        <w:t>primeira</w:t>
      </w:r>
      <w:r>
        <w:rPr>
          <w:spacing w:val="19"/>
        </w:rPr>
        <w:t> </w:t>
      </w:r>
      <w:r>
        <w:rPr/>
        <w:t>hipótese</w:t>
      </w:r>
      <w:r>
        <w:rPr>
          <w:spacing w:val="18"/>
        </w:rPr>
        <w:t> </w:t>
      </w:r>
      <w:r>
        <w:rPr/>
        <w:t>de</w:t>
      </w:r>
      <w:r>
        <w:rPr>
          <w:spacing w:val="19"/>
        </w:rPr>
        <w:t> </w:t>
      </w:r>
      <w:r>
        <w:rPr/>
        <w:t>pesquisa:</w:t>
      </w:r>
      <w:r>
        <w:rPr>
          <w:spacing w:val="54"/>
        </w:rPr>
        <w:t> </w:t>
      </w:r>
      <w:r>
        <w:rPr/>
        <w:t>mostrar</w:t>
      </w:r>
      <w:r>
        <w:rPr>
          <w:spacing w:val="1"/>
        </w:rPr>
        <w:t> </w:t>
      </w:r>
      <w:r>
        <w:rPr/>
        <w:t>evidências de que agregadores de classificadores têm o poder preditivo comparável ou superior</w:t>
      </w:r>
      <w:r>
        <w:rPr>
          <w:spacing w:val="-57"/>
        </w:rPr>
        <w:t> </w:t>
      </w:r>
      <w:r>
        <w:rPr/>
        <w:t>ao poder preditivo de estratégias de classificação tradicionais (</w:t>
      </w:r>
      <w:r>
        <w:rPr>
          <w:i/>
        </w:rPr>
        <w:t>single classifier</w:t>
      </w:r>
      <w:r>
        <w:rPr/>
        <w:t>) para análise de</w:t>
      </w:r>
      <w:r>
        <w:rPr>
          <w:spacing w:val="-57"/>
        </w:rPr>
        <w:t> </w:t>
      </w:r>
      <w:r>
        <w:rPr/>
        <w:t>sentimento</w:t>
      </w:r>
      <w:r>
        <w:rPr>
          <w:spacing w:val="-2"/>
        </w:rPr>
        <w:t> </w:t>
      </w:r>
      <w:r>
        <w:rPr/>
        <w:t>em</w:t>
      </w:r>
      <w:r>
        <w:rPr>
          <w:spacing w:val="-1"/>
        </w:rPr>
        <w:t> </w:t>
      </w:r>
      <w:r>
        <w:rPr>
          <w:i/>
        </w:rPr>
        <w:t>tweets</w:t>
      </w:r>
      <w:r>
        <w:rPr/>
        <w:t>.</w:t>
      </w:r>
    </w:p>
    <w:p>
      <w:pPr>
        <w:spacing w:after="0" w:line="312" w:lineRule="auto"/>
        <w:sectPr>
          <w:type w:val="continuous"/>
          <w:pgSz w:w="11910" w:h="16840"/>
          <w:pgMar w:top="1600" w:bottom="280" w:left="420" w:right="0"/>
        </w:sectPr>
      </w:pPr>
    </w:p>
    <w:p>
      <w:pPr>
        <w:spacing w:before="79"/>
        <w:ind w:left="1280" w:right="0" w:firstLine="0"/>
        <w:jc w:val="left"/>
        <w:rPr>
          <w:i/>
          <w:sz w:val="24"/>
        </w:rPr>
      </w:pPr>
      <w:r>
        <w:rPr/>
        <w:pict>
          <v:shape style="position:absolute;margin-left:85.039001pt;margin-top:19.09198pt;width:453.55pt;height:.1pt;mso-position-horizontal-relative:page;mso-position-vertical-relative:paragraph;z-index:-15691264;mso-wrap-distance-left:0;mso-wrap-distance-right:0" coordorigin="1701,382" coordsize="9071,0" path="m1701,382l10772,382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i/>
          <w:sz w:val="24"/>
        </w:rPr>
        <w:t>2.4.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Considerações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Finais</w:t>
      </w:r>
    </w:p>
    <w:p>
      <w:pPr>
        <w:spacing w:after="0"/>
        <w:jc w:val="left"/>
        <w:rPr>
          <w:sz w:val="24"/>
        </w:rPr>
        <w:sectPr>
          <w:headerReference w:type="default" r:id="rId258"/>
          <w:footerReference w:type="default" r:id="rId259"/>
          <w:footerReference w:type="even" r:id="rId260"/>
          <w:pgSz w:w="11910" w:h="16840"/>
          <w:pgMar w:header="0" w:footer="557" w:top="380" w:bottom="740" w:left="420" w:right="0"/>
          <w:pgNumType w:start="43"/>
        </w:sectPr>
      </w:pPr>
    </w:p>
    <w:p>
      <w:pPr>
        <w:pStyle w:val="BodyText"/>
        <w:spacing w:before="4"/>
        <w:rPr>
          <w:i/>
          <w:sz w:val="17"/>
        </w:rPr>
      </w:pPr>
    </w:p>
    <w:p>
      <w:pPr>
        <w:spacing w:after="0"/>
        <w:rPr>
          <w:sz w:val="17"/>
        </w:rPr>
        <w:sectPr>
          <w:headerReference w:type="even" r:id="rId261"/>
          <w:pgSz w:w="11910" w:h="16840"/>
          <w:pgMar w:header="480" w:footer="557" w:top="780" w:bottom="740" w:left="42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  <w:sz w:val="10"/>
        </w:rPr>
      </w:pPr>
    </w:p>
    <w:p>
      <w:pPr>
        <w:pStyle w:val="BodyText"/>
        <w:ind w:left="1280"/>
        <w:rPr>
          <w:sz w:val="20"/>
        </w:rPr>
      </w:pPr>
      <w:r>
        <w:rPr>
          <w:sz w:val="20"/>
        </w:rPr>
        <w:pict>
          <v:group style="width:413.85pt;height:86.5pt;mso-position-horizontal-relative:char;mso-position-vertical-relative:line" coordorigin="0,0" coordsize="8277,1730">
            <v:rect style="position:absolute;left:0;top:984;width:6350;height:80" filled="true" fillcolor="#000000" stroked="false">
              <v:fill type="solid"/>
            </v:rect>
            <v:line style="position:absolute" from="6342,17" to="8197,17" stroked="true" strokeweight=".398pt" strokecolor="#000000">
              <v:stroke dashstyle="solid"/>
            </v:line>
            <v:line style="position:absolute" from="6346,1614" to="6346,21" stroked="true" strokeweight=".398pt" strokecolor="#000000">
              <v:stroke dashstyle="solid"/>
            </v:line>
            <v:line style="position:absolute" from="8193,1614" to="8193,21" stroked="true" strokeweight=".398pt" strokecolor="#000000">
              <v:stroke dashstyle="solid"/>
            </v:line>
            <v:line style="position:absolute" from="6342,1618" to="8197,1618" stroked="true" strokeweight=".398pt" strokecolor="#000000">
              <v:stroke dashstyle="solid"/>
            </v:line>
            <v:shape style="position:absolute;left:6422;top:92;width:1855;height:1610" coordorigin="6422,92" coordsize="1855,1610" path="m8276,1618l8276,92,8193,92,8193,1618,6422,1618,6422,1702,8193,1702,8276,1702,8276,1618xe" filled="true" fillcolor="#000000" stroked="false">
              <v:path arrowok="t"/>
              <v:fill type="solid"/>
            </v:shape>
            <v:shape style="position:absolute;left:6997;top:305;width:651;height:1425" type="#_x0000_t202" filled="false" stroked="false">
              <v:textbox inset="0,0,0,0">
                <w:txbxContent>
                  <w:p>
                    <w:pPr>
                      <w:spacing w:before="16"/>
                      <w:ind w:left="0" w:right="0" w:firstLine="0"/>
                      <w:jc w:val="left"/>
                      <w:rPr>
                        <w:rFonts w:ascii="Arial"/>
                        <w:b/>
                        <w:sz w:val="113"/>
                      </w:rPr>
                    </w:pPr>
                    <w:r>
                      <w:rPr>
                        <w:rFonts w:ascii="Arial"/>
                        <w:b/>
                        <w:color w:val="7F7F7F"/>
                        <w:w w:val="100"/>
                        <w:sz w:val="113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6658;top:0;width:1302;height:448" type="#_x0000_t202" filled="false" stroked="false">
              <v:textbox inset="0,0,0,0">
                <w:txbxContent>
                  <w:p>
                    <w:pPr>
                      <w:spacing w:before="13"/>
                      <w:ind w:left="0" w:right="0" w:firstLine="0"/>
                      <w:jc w:val="left"/>
                      <w:rPr>
                        <w:b/>
                        <w:i/>
                        <w:sz w:val="34"/>
                      </w:rPr>
                    </w:pPr>
                    <w:r>
                      <w:rPr>
                        <w:b/>
                        <w:i/>
                        <w:w w:val="105"/>
                        <w:sz w:val="34"/>
                      </w:rPr>
                      <w:t>Capítulo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6"/>
        <w:rPr>
          <w:i/>
          <w:sz w:val="12"/>
        </w:rPr>
      </w:pPr>
    </w:p>
    <w:p>
      <w:pPr>
        <w:pStyle w:val="Heading1"/>
        <w:spacing w:line="316" w:lineRule="auto" w:before="119"/>
        <w:ind w:left="4429" w:right="1126" w:hanging="2077"/>
      </w:pPr>
      <w:r>
        <w:rPr/>
        <w:t>Agregadores</w:t>
      </w:r>
      <w:r>
        <w:rPr>
          <w:spacing w:val="3"/>
        </w:rPr>
        <w:t> </w:t>
      </w:r>
      <w:r>
        <w:rPr/>
        <w:t>de</w:t>
      </w:r>
      <w:r>
        <w:rPr>
          <w:spacing w:val="3"/>
        </w:rPr>
        <w:t> </w:t>
      </w:r>
      <w:r>
        <w:rPr/>
        <w:t>Classificadores</w:t>
      </w:r>
      <w:r>
        <w:rPr>
          <w:spacing w:val="3"/>
        </w:rPr>
        <w:t> </w:t>
      </w:r>
      <w:r>
        <w:rPr/>
        <w:t>e</w:t>
      </w:r>
      <w:r>
        <w:rPr>
          <w:spacing w:val="-119"/>
        </w:rPr>
        <w:t> </w:t>
      </w:r>
      <w:r>
        <w:rPr/>
        <w:t>Agrupadores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9"/>
        </w:rPr>
      </w:pPr>
      <w:r>
        <w:rPr/>
        <w:pict>
          <v:shape style="position:absolute;margin-left:175.746994pt;margin-top:13.133663pt;width:362.85pt;height:.1pt;mso-position-horizontal-relative:page;mso-position-vertical-relative:paragraph;z-index:-15690240;mso-wrap-distance-left:0;mso-wrap-distance-right:0" coordorigin="3515,263" coordsize="7257,0" path="m3515,263l10772,263e" filled="false" stroked="true" strokeweight=".498pt" strokecolor="#000000">
            <v:path arrowok="t"/>
            <v:stroke dashstyle="solid"/>
            <w10:wrap type="topAndBottom"/>
          </v:shape>
        </w:pict>
      </w:r>
      <w:r>
        <w:rPr/>
        <w:pict>
          <v:rect style="position:absolute;margin-left:221.104004pt;margin-top:26.916664pt;width:317.479pt;height:2.989pt;mso-position-horizontal-relative:page;mso-position-vertical-relative:paragraph;z-index:-1568972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7"/>
        <w:rPr>
          <w:b/>
          <w:sz w:val="17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7"/>
        </w:rPr>
      </w:pPr>
    </w:p>
    <w:p>
      <w:pPr>
        <w:pStyle w:val="BodyText"/>
        <w:spacing w:line="312" w:lineRule="auto" w:before="97"/>
        <w:ind w:left="1280" w:right="1131" w:firstLine="351"/>
        <w:jc w:val="both"/>
      </w:pPr>
      <w:r>
        <w:rPr/>
        <w:t>A principal motivação para se combinar classificadores e agrupadores provém da idéia de</w:t>
      </w:r>
      <w:r>
        <w:rPr>
          <w:spacing w:val="1"/>
        </w:rPr>
        <w:t> </w:t>
      </w:r>
      <w:r>
        <w:rPr/>
        <w:t>combinar informações de dados rotulados e não rotulados, tendo como benefício as proprieda-</w:t>
      </w:r>
      <w:r>
        <w:rPr>
          <w:spacing w:val="-57"/>
        </w:rPr>
        <w:t> </w:t>
      </w:r>
      <w:r>
        <w:rPr/>
        <w:t>des que tornaram os agregadores de classificadores e de agrupadores ferramentas conceituais</w:t>
      </w:r>
      <w:r>
        <w:rPr>
          <w:spacing w:val="1"/>
        </w:rPr>
        <w:t> </w:t>
      </w:r>
      <w:r>
        <w:rPr/>
        <w:t>amplamente</w:t>
      </w:r>
      <w:r>
        <w:rPr>
          <w:spacing w:val="-7"/>
        </w:rPr>
        <w:t> </w:t>
      </w:r>
      <w:r>
        <w:rPr/>
        <w:t>usadas</w:t>
      </w:r>
      <w:r>
        <w:rPr>
          <w:spacing w:val="-6"/>
        </w:rPr>
        <w:t> </w:t>
      </w:r>
      <w:r>
        <w:rPr/>
        <w:t>na</w:t>
      </w:r>
      <w:r>
        <w:rPr>
          <w:spacing w:val="-5"/>
        </w:rPr>
        <w:t> </w:t>
      </w:r>
      <w:r>
        <w:rPr/>
        <w:t>prática.</w:t>
      </w:r>
      <w:r>
        <w:rPr>
          <w:spacing w:val="7"/>
        </w:rPr>
        <w:t> </w:t>
      </w:r>
      <w:r>
        <w:rPr/>
        <w:t>Adicionalmente,</w:t>
      </w:r>
      <w:r>
        <w:rPr>
          <w:spacing w:val="-6"/>
        </w:rPr>
        <w:t> </w:t>
      </w:r>
      <w:r>
        <w:rPr/>
        <w:t>outras</w:t>
      </w:r>
      <w:r>
        <w:rPr>
          <w:spacing w:val="-5"/>
        </w:rPr>
        <w:t> </w:t>
      </w:r>
      <w:r>
        <w:rPr/>
        <w:t>propriedades</w:t>
      </w:r>
      <w:r>
        <w:rPr>
          <w:spacing w:val="-6"/>
        </w:rPr>
        <w:t> </w:t>
      </w:r>
      <w:r>
        <w:rPr/>
        <w:t>desejáveis</w:t>
      </w:r>
      <w:r>
        <w:rPr>
          <w:spacing w:val="-6"/>
        </w:rPr>
        <w:t> </w:t>
      </w:r>
      <w:r>
        <w:rPr/>
        <w:t>podem</w:t>
      </w:r>
      <w:r>
        <w:rPr>
          <w:spacing w:val="-6"/>
        </w:rPr>
        <w:t> </w:t>
      </w:r>
      <w:r>
        <w:rPr/>
        <w:t>emergir</w:t>
      </w:r>
      <w:r>
        <w:rPr>
          <w:spacing w:val="-58"/>
        </w:rPr>
        <w:t> </w:t>
      </w:r>
      <w:r>
        <w:rPr/>
        <w:t>da combinação dessas duas ferramentas.</w:t>
      </w:r>
      <w:r>
        <w:rPr>
          <w:spacing w:val="1"/>
        </w:rPr>
        <w:t> </w:t>
      </w:r>
      <w:r>
        <w:rPr/>
        <w:t>Por exemplo, modelos não supervisionados podem</w:t>
      </w:r>
      <w:r>
        <w:rPr>
          <w:spacing w:val="1"/>
        </w:rPr>
        <w:t> </w:t>
      </w:r>
      <w:r>
        <w:rPr/>
        <w:t>fornecer uma série de restrições complementares para auxiliar na classificação de novos dados</w:t>
      </w:r>
      <w:r>
        <w:rPr>
          <w:spacing w:val="-57"/>
        </w:rPr>
        <w:t> </w:t>
      </w:r>
      <w:r>
        <w:rPr/>
        <w:t>em</w:t>
      </w:r>
      <w:r>
        <w:rPr>
          <w:spacing w:val="25"/>
        </w:rPr>
        <w:t> </w:t>
      </w:r>
      <w:r>
        <w:rPr/>
        <w:t>um</w:t>
      </w:r>
      <w:r>
        <w:rPr>
          <w:spacing w:val="26"/>
        </w:rPr>
        <w:t> </w:t>
      </w:r>
      <w:r>
        <w:rPr/>
        <w:t>conjunto-alvo</w:t>
      </w:r>
      <w:r>
        <w:rPr>
          <w:spacing w:val="26"/>
        </w:rPr>
        <w:t> </w:t>
      </w:r>
      <w:r>
        <w:rPr/>
        <w:t>(Acharya</w:t>
      </w:r>
      <w:r>
        <w:rPr>
          <w:spacing w:val="26"/>
        </w:rPr>
        <w:t> </w:t>
      </w:r>
      <w:r>
        <w:rPr>
          <w:i/>
        </w:rPr>
        <w:t>et</w:t>
      </w:r>
      <w:r>
        <w:rPr>
          <w:i/>
          <w:spacing w:val="26"/>
        </w:rPr>
        <w:t> </w:t>
      </w:r>
      <w:r>
        <w:rPr>
          <w:i/>
        </w:rPr>
        <w:t>al.</w:t>
      </w:r>
      <w:r>
        <w:rPr/>
        <w:t>,</w:t>
      </w:r>
      <w:r>
        <w:rPr>
          <w:spacing w:val="26"/>
        </w:rPr>
        <w:t> </w:t>
      </w:r>
      <w:r>
        <w:rPr/>
        <w:t>2014,</w:t>
      </w:r>
      <w:r>
        <w:rPr>
          <w:spacing w:val="26"/>
        </w:rPr>
        <w:t> </w:t>
      </w:r>
      <w:r>
        <w:rPr/>
        <w:t>2011;</w:t>
      </w:r>
      <w:r>
        <w:rPr>
          <w:spacing w:val="26"/>
        </w:rPr>
        <w:t> </w:t>
      </w:r>
      <w:r>
        <w:rPr/>
        <w:t>Basu</w:t>
      </w:r>
      <w:r>
        <w:rPr>
          <w:spacing w:val="26"/>
        </w:rPr>
        <w:t> </w:t>
      </w:r>
      <w:r>
        <w:rPr>
          <w:i/>
        </w:rPr>
        <w:t>et</w:t>
      </w:r>
      <w:r>
        <w:rPr>
          <w:i/>
          <w:spacing w:val="26"/>
        </w:rPr>
        <w:t> </w:t>
      </w:r>
      <w:r>
        <w:rPr>
          <w:i/>
        </w:rPr>
        <w:t>al.</w:t>
      </w:r>
      <w:r>
        <w:rPr/>
        <w:t>,</w:t>
      </w:r>
      <w:r>
        <w:rPr>
          <w:spacing w:val="26"/>
        </w:rPr>
        <w:t> </w:t>
      </w:r>
      <w:r>
        <w:rPr/>
        <w:t>2008).</w:t>
      </w:r>
      <w:r>
        <w:rPr>
          <w:spacing w:val="37"/>
        </w:rPr>
        <w:t> </w:t>
      </w:r>
      <w:r>
        <w:rPr/>
        <w:t>A</w:t>
      </w:r>
      <w:r>
        <w:rPr>
          <w:spacing w:val="26"/>
        </w:rPr>
        <w:t> </w:t>
      </w:r>
      <w:r>
        <w:rPr/>
        <w:t>partir</w:t>
      </w:r>
      <w:r>
        <w:rPr>
          <w:spacing w:val="26"/>
        </w:rPr>
        <w:t> </w:t>
      </w:r>
      <w:r>
        <w:rPr/>
        <w:t>deste</w:t>
      </w:r>
      <w:r>
        <w:rPr>
          <w:spacing w:val="26"/>
        </w:rPr>
        <w:t> </w:t>
      </w:r>
      <w:r>
        <w:rPr/>
        <w:t>ponto</w:t>
      </w:r>
      <w:r>
        <w:rPr>
          <w:spacing w:val="-58"/>
        </w:rPr>
        <w:t> </w:t>
      </w:r>
      <w:r>
        <w:rPr/>
        <w:t>de vista, a premissa subjacente é que objetos similares no conjunto-alvo são mais propensos a</w:t>
      </w:r>
      <w:r>
        <w:rPr>
          <w:spacing w:val="1"/>
        </w:rPr>
        <w:t> </w:t>
      </w:r>
      <w:r>
        <w:rPr/>
        <w:t>compartilharem o mesmo rótulo de classe. Esta premissa é intuitiva e suportada por diferentes</w:t>
      </w:r>
      <w:r>
        <w:rPr>
          <w:spacing w:val="-57"/>
        </w:rPr>
        <w:t> </w:t>
      </w:r>
      <w:r>
        <w:rPr/>
        <w:t>estudos (Gan </w:t>
      </w:r>
      <w:r>
        <w:rPr>
          <w:i/>
        </w:rPr>
        <w:t>et al.</w:t>
      </w:r>
      <w:r>
        <w:rPr/>
        <w:t>, 2013; Gao </w:t>
      </w:r>
      <w:r>
        <w:rPr>
          <w:i/>
        </w:rPr>
        <w:t>et al.</w:t>
      </w:r>
      <w:r>
        <w:rPr/>
        <w:t>, 2013; Rahman &amp; Verma, 2013; Duval-Poo </w:t>
      </w:r>
      <w:r>
        <w:rPr>
          <w:i/>
        </w:rPr>
        <w:t>et al.</w:t>
      </w:r>
      <w:r>
        <w:rPr/>
        <w:t>, 2012;</w:t>
      </w:r>
      <w:r>
        <w:rPr>
          <w:spacing w:val="1"/>
        </w:rPr>
        <w:t> </w:t>
      </w:r>
      <w:r>
        <w:rPr/>
        <w:t>Soares</w:t>
      </w:r>
      <w:r>
        <w:rPr>
          <w:spacing w:val="-3"/>
        </w:rPr>
        <w:t> </w:t>
      </w:r>
      <w:r>
        <w:rPr>
          <w:i/>
        </w:rPr>
        <w:t>et</w:t>
      </w:r>
      <w:r>
        <w:rPr>
          <w:i/>
          <w:spacing w:val="-2"/>
        </w:rPr>
        <w:t> </w:t>
      </w:r>
      <w:r>
        <w:rPr>
          <w:i/>
        </w:rPr>
        <w:t>al.</w:t>
      </w:r>
      <w:r>
        <w:rPr/>
        <w:t>,</w:t>
      </w:r>
      <w:r>
        <w:rPr>
          <w:spacing w:val="-2"/>
        </w:rPr>
        <w:t> </w:t>
      </w:r>
      <w:r>
        <w:rPr/>
        <w:t>2012;</w:t>
      </w:r>
      <w:r>
        <w:rPr>
          <w:spacing w:val="-2"/>
        </w:rPr>
        <w:t> </w:t>
      </w:r>
      <w:r>
        <w:rPr/>
        <w:t>Verma</w:t>
      </w:r>
      <w:r>
        <w:rPr>
          <w:spacing w:val="-2"/>
        </w:rPr>
        <w:t> </w:t>
      </w:r>
      <w:r>
        <w:rPr/>
        <w:t>&amp;</w:t>
      </w:r>
      <w:r>
        <w:rPr>
          <w:spacing w:val="-2"/>
        </w:rPr>
        <w:t> </w:t>
      </w:r>
      <w:r>
        <w:rPr/>
        <w:t>Rahman,</w:t>
      </w:r>
      <w:r>
        <w:rPr>
          <w:spacing w:val="-2"/>
        </w:rPr>
        <w:t> </w:t>
      </w:r>
      <w:r>
        <w:rPr/>
        <w:t>2012;</w:t>
      </w:r>
      <w:r>
        <w:rPr>
          <w:spacing w:val="-2"/>
        </w:rPr>
        <w:t> </w:t>
      </w:r>
      <w:r>
        <w:rPr/>
        <w:t>Acharya</w:t>
      </w:r>
      <w:r>
        <w:rPr>
          <w:spacing w:val="-2"/>
        </w:rPr>
        <w:t> </w:t>
      </w:r>
      <w:r>
        <w:rPr>
          <w:i/>
        </w:rPr>
        <w:t>et</w:t>
      </w:r>
      <w:r>
        <w:rPr>
          <w:i/>
          <w:spacing w:val="-2"/>
        </w:rPr>
        <w:t> </w:t>
      </w:r>
      <w:r>
        <w:rPr>
          <w:i/>
        </w:rPr>
        <w:t>al.</w:t>
      </w:r>
      <w:r>
        <w:rPr/>
        <w:t>,</w:t>
      </w:r>
      <w:r>
        <w:rPr>
          <w:spacing w:val="-2"/>
        </w:rPr>
        <w:t> </w:t>
      </w:r>
      <w:r>
        <w:rPr/>
        <w:t>2014,</w:t>
      </w:r>
      <w:r>
        <w:rPr>
          <w:spacing w:val="-2"/>
        </w:rPr>
        <w:t> </w:t>
      </w:r>
      <w:r>
        <w:rPr/>
        <w:t>2011).</w:t>
      </w:r>
    </w:p>
    <w:p>
      <w:pPr>
        <w:pStyle w:val="BodyText"/>
        <w:spacing w:line="312" w:lineRule="auto" w:before="41"/>
        <w:ind w:left="1280" w:right="1131" w:firstLine="351"/>
        <w:jc w:val="both"/>
      </w:pPr>
      <w:r>
        <w:rPr/>
        <w:t>Diversos trabalhos na literatura têm reportado os benefícios de se usar informações de da-</w:t>
      </w:r>
      <w:r>
        <w:rPr>
          <w:spacing w:val="1"/>
        </w:rPr>
        <w:t> </w:t>
      </w:r>
      <w:r>
        <w:rPr/>
        <w:t>dos rotulados e não rotulados em aplicações de aprendizado de máquina. Fundamentalmente,</w:t>
      </w:r>
      <w:r>
        <w:rPr>
          <w:spacing w:val="1"/>
        </w:rPr>
        <w:t> </w:t>
      </w:r>
      <w:r>
        <w:rPr/>
        <w:t>resultados de agrupamentos podem ajudar a aumentar a capacidade de generalização de classi-</w:t>
      </w:r>
      <w:r>
        <w:rPr>
          <w:spacing w:val="-57"/>
        </w:rPr>
        <w:t> </w:t>
      </w:r>
      <w:r>
        <w:rPr/>
        <w:t>ficadores (Bousquet </w:t>
      </w:r>
      <w:r>
        <w:rPr>
          <w:i/>
        </w:rPr>
        <w:t>et al.</w:t>
      </w:r>
      <w:r>
        <w:rPr/>
        <w:t>, 2004), enquanto vários trabalhos que abordam </w:t>
      </w:r>
      <w:r>
        <w:rPr>
          <w:i/>
        </w:rPr>
        <w:t>agrupamento super-</w:t>
      </w:r>
      <w:r>
        <w:rPr>
          <w:i/>
          <w:spacing w:val="-57"/>
        </w:rPr>
        <w:t> </w:t>
      </w:r>
      <w:r>
        <w:rPr>
          <w:i/>
        </w:rPr>
        <w:t>visionado</w:t>
      </w:r>
      <w:r>
        <w:rPr>
          <w:i/>
          <w:spacing w:val="-10"/>
        </w:rPr>
        <w:t> </w:t>
      </w:r>
      <w:r>
        <w:rPr/>
        <w:t>(Pedrycz</w:t>
      </w:r>
      <w:r>
        <w:rPr>
          <w:spacing w:val="-10"/>
        </w:rPr>
        <w:t> </w:t>
      </w:r>
      <w:r>
        <w:rPr/>
        <w:t>&amp;</w:t>
      </w:r>
      <w:r>
        <w:rPr>
          <w:spacing w:val="-10"/>
        </w:rPr>
        <w:t> </w:t>
      </w:r>
      <w:r>
        <w:rPr/>
        <w:t>Vukovich,</w:t>
      </w:r>
      <w:r>
        <w:rPr>
          <w:spacing w:val="-9"/>
        </w:rPr>
        <w:t> </w:t>
      </w:r>
      <w:r>
        <w:rPr/>
        <w:t>2004;</w:t>
      </w:r>
      <w:r>
        <w:rPr>
          <w:spacing w:val="-9"/>
        </w:rPr>
        <w:t> </w:t>
      </w:r>
      <w:r>
        <w:rPr/>
        <w:t>Papadimitriou</w:t>
      </w:r>
      <w:r>
        <w:rPr>
          <w:spacing w:val="-10"/>
        </w:rPr>
        <w:t> </w:t>
      </w:r>
      <w:r>
        <w:rPr>
          <w:i/>
        </w:rPr>
        <w:t>et</w:t>
      </w:r>
      <w:r>
        <w:rPr>
          <w:i/>
          <w:spacing w:val="-10"/>
        </w:rPr>
        <w:t> </w:t>
      </w:r>
      <w:r>
        <w:rPr>
          <w:i/>
        </w:rPr>
        <w:t>al.</w:t>
      </w:r>
      <w:r>
        <w:rPr/>
        <w:t>,</w:t>
      </w:r>
      <w:r>
        <w:rPr>
          <w:spacing w:val="-9"/>
        </w:rPr>
        <w:t> </w:t>
      </w:r>
      <w:r>
        <w:rPr/>
        <w:t>2001;</w:t>
      </w:r>
      <w:r>
        <w:rPr>
          <w:spacing w:val="-10"/>
        </w:rPr>
        <w:t> </w:t>
      </w:r>
      <w:r>
        <w:rPr/>
        <w:t>Timm,</w:t>
      </w:r>
      <w:r>
        <w:rPr>
          <w:spacing w:val="-9"/>
        </w:rPr>
        <w:t> </w:t>
      </w:r>
      <w:r>
        <w:rPr/>
        <w:t>2001)e</w:t>
      </w:r>
      <w:r>
        <w:rPr>
          <w:spacing w:val="-10"/>
        </w:rPr>
        <w:t> </w:t>
      </w:r>
      <w:r>
        <w:rPr>
          <w:i/>
        </w:rPr>
        <w:t>agrupamento</w:t>
      </w:r>
      <w:r>
        <w:rPr>
          <w:i/>
          <w:spacing w:val="-57"/>
        </w:rPr>
        <w:t> </w:t>
      </w:r>
      <w:r>
        <w:rPr>
          <w:i/>
        </w:rPr>
        <w:t>semissupervisionado</w:t>
      </w:r>
      <w:r>
        <w:rPr>
          <w:i/>
          <w:spacing w:val="-12"/>
        </w:rPr>
        <w:t> </w:t>
      </w:r>
      <w:r>
        <w:rPr/>
        <w:t>(Kulis</w:t>
      </w:r>
      <w:r>
        <w:rPr>
          <w:spacing w:val="-11"/>
        </w:rPr>
        <w:t> </w:t>
      </w:r>
      <w:r>
        <w:rPr>
          <w:i/>
        </w:rPr>
        <w:t>et</w:t>
      </w:r>
      <w:r>
        <w:rPr>
          <w:i/>
          <w:spacing w:val="-11"/>
        </w:rPr>
        <w:t> </w:t>
      </w:r>
      <w:r>
        <w:rPr>
          <w:i/>
        </w:rPr>
        <w:t>al.</w:t>
      </w:r>
      <w:r>
        <w:rPr/>
        <w:t>,</w:t>
      </w:r>
      <w:r>
        <w:rPr>
          <w:spacing w:val="-12"/>
        </w:rPr>
        <w:t> </w:t>
      </w:r>
      <w:r>
        <w:rPr/>
        <w:t>2005;</w:t>
      </w:r>
      <w:r>
        <w:rPr>
          <w:spacing w:val="-11"/>
        </w:rPr>
        <w:t> </w:t>
      </w:r>
      <w:r>
        <w:rPr/>
        <w:t>Zhu,</w:t>
      </w:r>
      <w:r>
        <w:rPr>
          <w:spacing w:val="-11"/>
        </w:rPr>
        <w:t> </w:t>
      </w:r>
      <w:r>
        <w:rPr/>
        <w:t>2008;</w:t>
      </w:r>
      <w:r>
        <w:rPr>
          <w:spacing w:val="-12"/>
        </w:rPr>
        <w:t> </w:t>
      </w:r>
      <w:r>
        <w:rPr/>
        <w:t>Basu</w:t>
      </w:r>
      <w:r>
        <w:rPr>
          <w:spacing w:val="-11"/>
        </w:rPr>
        <w:t> </w:t>
      </w:r>
      <w:r>
        <w:rPr>
          <w:i/>
        </w:rPr>
        <w:t>et</w:t>
      </w:r>
      <w:r>
        <w:rPr>
          <w:i/>
          <w:spacing w:val="-11"/>
        </w:rPr>
        <w:t> </w:t>
      </w:r>
      <w:r>
        <w:rPr>
          <w:i/>
        </w:rPr>
        <w:t>al.</w:t>
      </w:r>
      <w:r>
        <w:rPr/>
        <w:t>,</w:t>
      </w:r>
      <w:r>
        <w:rPr>
          <w:spacing w:val="-11"/>
        </w:rPr>
        <w:t> </w:t>
      </w:r>
      <w:r>
        <w:rPr/>
        <w:t>2004)</w:t>
      </w:r>
      <w:r>
        <w:rPr>
          <w:spacing w:val="-12"/>
        </w:rPr>
        <w:t> </w:t>
      </w:r>
      <w:r>
        <w:rPr/>
        <w:t>fornecem</w:t>
      </w:r>
      <w:r>
        <w:rPr>
          <w:spacing w:val="-11"/>
        </w:rPr>
        <w:t> </w:t>
      </w:r>
      <w:r>
        <w:rPr/>
        <w:t>evidências</w:t>
      </w:r>
      <w:r>
        <w:rPr>
          <w:spacing w:val="-11"/>
        </w:rPr>
        <w:t> </w:t>
      </w:r>
      <w:r>
        <w:rPr/>
        <w:t>teó-</w:t>
      </w:r>
      <w:r>
        <w:rPr>
          <w:spacing w:val="-58"/>
        </w:rPr>
        <w:t> </w:t>
      </w:r>
      <w:r>
        <w:rPr/>
        <w:t>ricas e práticas sobre as vantagens de se usar a informação das classes para agrupar dados. Do</w:t>
      </w:r>
      <w:r>
        <w:rPr>
          <w:spacing w:val="1"/>
        </w:rPr>
        <w:t> </w:t>
      </w:r>
      <w:r>
        <w:rPr/>
        <w:t>ponto de vista de classificação, a idéia de se combinar classificadores e agrupadores tem como</w:t>
      </w:r>
      <w:r>
        <w:rPr>
          <w:spacing w:val="-57"/>
        </w:rPr>
        <w:t> </w:t>
      </w:r>
      <w:r>
        <w:rPr/>
        <w:t>benefícios</w:t>
      </w:r>
      <w:r>
        <w:rPr>
          <w:spacing w:val="-11"/>
        </w:rPr>
        <w:t> </w:t>
      </w:r>
      <w:r>
        <w:rPr/>
        <w:t>(Cai</w:t>
      </w:r>
      <w:r>
        <w:rPr>
          <w:spacing w:val="-10"/>
        </w:rPr>
        <w:t> </w:t>
      </w:r>
      <w:r>
        <w:rPr>
          <w:i/>
        </w:rPr>
        <w:t>et</w:t>
      </w:r>
      <w:r>
        <w:rPr>
          <w:i/>
          <w:spacing w:val="-10"/>
        </w:rPr>
        <w:t> </w:t>
      </w:r>
      <w:r>
        <w:rPr>
          <w:i/>
        </w:rPr>
        <w:t>al.</w:t>
      </w:r>
      <w:r>
        <w:rPr/>
        <w:t>,</w:t>
      </w:r>
      <w:r>
        <w:rPr>
          <w:spacing w:val="-10"/>
        </w:rPr>
        <w:t> </w:t>
      </w:r>
      <w:r>
        <w:rPr/>
        <w:t>2010,</w:t>
      </w:r>
      <w:r>
        <w:rPr>
          <w:spacing w:val="-10"/>
        </w:rPr>
        <w:t> </w:t>
      </w:r>
      <w:r>
        <w:rPr/>
        <w:t>2009;</w:t>
      </w:r>
      <w:r>
        <w:rPr>
          <w:spacing w:val="-10"/>
        </w:rPr>
        <w:t> </w:t>
      </w:r>
      <w:r>
        <w:rPr/>
        <w:t>Gao</w:t>
      </w:r>
      <w:r>
        <w:rPr>
          <w:spacing w:val="-10"/>
        </w:rPr>
        <w:t> </w:t>
      </w:r>
      <w:r>
        <w:rPr>
          <w:i/>
        </w:rPr>
        <w:t>et</w:t>
      </w:r>
      <w:r>
        <w:rPr>
          <w:i/>
          <w:spacing w:val="-10"/>
        </w:rPr>
        <w:t> </w:t>
      </w:r>
      <w:r>
        <w:rPr>
          <w:i/>
        </w:rPr>
        <w:t>al.</w:t>
      </w:r>
      <w:r>
        <w:rPr/>
        <w:t>,</w:t>
      </w:r>
      <w:r>
        <w:rPr>
          <w:spacing w:val="-10"/>
        </w:rPr>
        <w:t> </w:t>
      </w:r>
      <w:r>
        <w:rPr/>
        <w:t>2013,</w:t>
      </w:r>
      <w:r>
        <w:rPr>
          <w:spacing w:val="-10"/>
        </w:rPr>
        <w:t> </w:t>
      </w:r>
      <w:r>
        <w:rPr/>
        <w:t>2009):</w:t>
      </w:r>
      <w:r>
        <w:rPr>
          <w:spacing w:val="7"/>
        </w:rPr>
        <w:t> </w:t>
      </w:r>
      <w:r>
        <w:rPr>
          <w:b/>
        </w:rPr>
        <w:t>(i)</w:t>
      </w:r>
      <w:r>
        <w:rPr>
          <w:b/>
          <w:spacing w:val="-10"/>
        </w:rPr>
        <w:t> </w:t>
      </w:r>
      <w:r>
        <w:rPr/>
        <w:t>aumentar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qualidade</w:t>
      </w:r>
      <w:r>
        <w:rPr>
          <w:spacing w:val="-10"/>
        </w:rPr>
        <w:t> </w:t>
      </w:r>
      <w:r>
        <w:rPr/>
        <w:t>e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robustez</w:t>
      </w:r>
      <w:r>
        <w:rPr>
          <w:spacing w:val="-58"/>
        </w:rPr>
        <w:t> </w:t>
      </w:r>
      <w:r>
        <w:rPr/>
        <w:t>do</w:t>
      </w:r>
      <w:r>
        <w:rPr>
          <w:spacing w:val="-3"/>
        </w:rPr>
        <w:t> </w:t>
      </w:r>
      <w:r>
        <w:rPr/>
        <w:t>classificador;</w:t>
      </w:r>
      <w:r>
        <w:rPr>
          <w:spacing w:val="-3"/>
        </w:rPr>
        <w:t> </w:t>
      </w:r>
      <w:r>
        <w:rPr/>
        <w:t>e</w:t>
      </w:r>
      <w:r>
        <w:rPr>
          <w:spacing w:val="-2"/>
        </w:rPr>
        <w:t> </w:t>
      </w:r>
      <w:r>
        <w:rPr>
          <w:b/>
        </w:rPr>
        <w:t>(ii)</w:t>
      </w:r>
      <w:r>
        <w:rPr>
          <w:b/>
          <w:spacing w:val="-3"/>
        </w:rPr>
        <w:t> </w:t>
      </w:r>
      <w:r>
        <w:rPr/>
        <w:t>facilitar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interpretação</w:t>
      </w:r>
      <w:r>
        <w:rPr>
          <w:spacing w:val="-3"/>
        </w:rPr>
        <w:t> </w:t>
      </w:r>
      <w:r>
        <w:rPr/>
        <w:t>do</w:t>
      </w:r>
      <w:r>
        <w:rPr>
          <w:spacing w:val="-2"/>
        </w:rPr>
        <w:t> </w:t>
      </w:r>
      <w:r>
        <w:rPr/>
        <w:t>modelo</w:t>
      </w:r>
      <w:r>
        <w:rPr>
          <w:spacing w:val="-3"/>
        </w:rPr>
        <w:t> </w:t>
      </w:r>
      <w:r>
        <w:rPr/>
        <w:t>na</w:t>
      </w:r>
      <w:r>
        <w:rPr>
          <w:spacing w:val="-3"/>
        </w:rPr>
        <w:t> </w:t>
      </w:r>
      <w:r>
        <w:rPr/>
        <w:t>medida</w:t>
      </w:r>
      <w:r>
        <w:rPr>
          <w:spacing w:val="-3"/>
        </w:rPr>
        <w:t> </w:t>
      </w:r>
      <w:r>
        <w:rPr/>
        <w:t>em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torna</w:t>
      </w:r>
      <w:r>
        <w:rPr>
          <w:spacing w:val="-3"/>
        </w:rPr>
        <w:t> </w:t>
      </w:r>
      <w:r>
        <w:rPr/>
        <w:t>possível</w:t>
      </w:r>
      <w:r>
        <w:rPr>
          <w:spacing w:val="-3"/>
        </w:rPr>
        <w:t> </w:t>
      </w:r>
      <w:r>
        <w:rPr/>
        <w:t>a</w:t>
      </w:r>
      <w:r>
        <w:rPr>
          <w:spacing w:val="-58"/>
        </w:rPr>
        <w:t> </w:t>
      </w:r>
      <w:r>
        <w:rPr>
          <w:w w:val="95"/>
        </w:rPr>
        <w:t>identificação</w:t>
      </w:r>
      <w:r>
        <w:rPr>
          <w:spacing w:val="20"/>
          <w:w w:val="95"/>
        </w:rPr>
        <w:t> </w:t>
      </w:r>
      <w:r>
        <w:rPr>
          <w:w w:val="95"/>
        </w:rPr>
        <w:t>das</w:t>
      </w:r>
      <w:r>
        <w:rPr>
          <w:spacing w:val="21"/>
          <w:w w:val="95"/>
        </w:rPr>
        <w:t> </w:t>
      </w:r>
      <w:r>
        <w:rPr>
          <w:w w:val="95"/>
        </w:rPr>
        <w:t>relações</w:t>
      </w:r>
      <w:r>
        <w:rPr>
          <w:spacing w:val="21"/>
          <w:w w:val="95"/>
        </w:rPr>
        <w:t> </w:t>
      </w:r>
      <w:r>
        <w:rPr>
          <w:w w:val="95"/>
        </w:rPr>
        <w:t>subjacentes</w:t>
      </w:r>
      <w:r>
        <w:rPr>
          <w:spacing w:val="21"/>
          <w:w w:val="95"/>
        </w:rPr>
        <w:t> </w:t>
      </w:r>
      <w:r>
        <w:rPr>
          <w:w w:val="95"/>
        </w:rPr>
        <w:t>entre</w:t>
      </w:r>
      <w:r>
        <w:rPr>
          <w:spacing w:val="21"/>
          <w:w w:val="95"/>
        </w:rPr>
        <w:t> </w:t>
      </w:r>
      <w:r>
        <w:rPr>
          <w:w w:val="95"/>
        </w:rPr>
        <w:t>grupos</w:t>
      </w:r>
      <w:r>
        <w:rPr>
          <w:spacing w:val="21"/>
          <w:w w:val="95"/>
        </w:rPr>
        <w:t> </w:t>
      </w:r>
      <w:r>
        <w:rPr>
          <w:w w:val="95"/>
        </w:rPr>
        <w:t>e</w:t>
      </w:r>
      <w:r>
        <w:rPr>
          <w:spacing w:val="20"/>
          <w:w w:val="95"/>
        </w:rPr>
        <w:t> </w:t>
      </w:r>
      <w:r>
        <w:rPr>
          <w:w w:val="95"/>
        </w:rPr>
        <w:t>classes.</w:t>
      </w:r>
      <w:r>
        <w:rPr>
          <w:spacing w:val="55"/>
          <w:w w:val="95"/>
        </w:rPr>
        <w:t> </w:t>
      </w:r>
      <w:r>
        <w:rPr>
          <w:w w:val="95"/>
        </w:rPr>
        <w:t>Em</w:t>
      </w:r>
      <w:r>
        <w:rPr>
          <w:spacing w:val="21"/>
          <w:w w:val="95"/>
        </w:rPr>
        <w:t> </w:t>
      </w:r>
      <w:r>
        <w:rPr>
          <w:w w:val="95"/>
        </w:rPr>
        <w:t>aplicações</w:t>
      </w:r>
      <w:r>
        <w:rPr>
          <w:spacing w:val="20"/>
          <w:w w:val="95"/>
        </w:rPr>
        <w:t> </w:t>
      </w:r>
      <w:r>
        <w:rPr>
          <w:w w:val="95"/>
        </w:rPr>
        <w:t>de</w:t>
      </w:r>
      <w:r>
        <w:rPr>
          <w:spacing w:val="21"/>
          <w:w w:val="95"/>
        </w:rPr>
        <w:t> </w:t>
      </w:r>
      <w:r>
        <w:rPr>
          <w:w w:val="95"/>
        </w:rPr>
        <w:t>fluxos</w:t>
      </w:r>
      <w:r>
        <w:rPr>
          <w:spacing w:val="21"/>
          <w:w w:val="95"/>
        </w:rPr>
        <w:t> </w:t>
      </w:r>
      <w:r>
        <w:rPr>
          <w:w w:val="95"/>
        </w:rPr>
        <w:t>contínuos</w:t>
      </w:r>
      <w:r>
        <w:rPr>
          <w:spacing w:val="-54"/>
          <w:w w:val="95"/>
        </w:rPr>
        <w:t> </w:t>
      </w:r>
      <w:r>
        <w:rPr/>
        <w:t>de</w:t>
      </w:r>
      <w:r>
        <w:rPr>
          <w:spacing w:val="-8"/>
        </w:rPr>
        <w:t> </w:t>
      </w:r>
      <w:r>
        <w:rPr/>
        <w:t>dados</w:t>
      </w:r>
      <w:r>
        <w:rPr>
          <w:spacing w:val="-7"/>
        </w:rPr>
        <w:t> </w:t>
      </w:r>
      <w:r>
        <w:rPr/>
        <w:t>(</w:t>
      </w:r>
      <w:r>
        <w:rPr>
          <w:i/>
        </w:rPr>
        <w:t>data</w:t>
      </w:r>
      <w:r>
        <w:rPr>
          <w:i/>
          <w:spacing w:val="-7"/>
        </w:rPr>
        <w:t> </w:t>
      </w:r>
      <w:r>
        <w:rPr>
          <w:i/>
        </w:rPr>
        <w:t>streams</w:t>
      </w:r>
      <w:r>
        <w:rPr/>
        <w:t>),</w:t>
      </w:r>
      <w:r>
        <w:rPr>
          <w:spacing w:val="-7"/>
        </w:rPr>
        <w:t> </w:t>
      </w:r>
      <w:r>
        <w:rPr/>
        <w:t>algoritmos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agrupamento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dados</w:t>
      </w:r>
      <w:r>
        <w:rPr>
          <w:spacing w:val="-8"/>
        </w:rPr>
        <w:t> </w:t>
      </w:r>
      <w:r>
        <w:rPr/>
        <w:t>são</w:t>
      </w:r>
      <w:r>
        <w:rPr>
          <w:spacing w:val="-7"/>
        </w:rPr>
        <w:t> </w:t>
      </w:r>
      <w:r>
        <w:rPr/>
        <w:t>úteis</w:t>
      </w:r>
      <w:r>
        <w:rPr>
          <w:spacing w:val="-7"/>
        </w:rPr>
        <w:t> </w:t>
      </w:r>
      <w:r>
        <w:rPr/>
        <w:t>para</w:t>
      </w:r>
      <w:r>
        <w:rPr>
          <w:spacing w:val="-7"/>
        </w:rPr>
        <w:t> </w:t>
      </w:r>
      <w:r>
        <w:rPr/>
        <w:t>identificar</w:t>
      </w:r>
      <w:r>
        <w:rPr>
          <w:spacing w:val="-7"/>
        </w:rPr>
        <w:t> </w:t>
      </w:r>
      <w:r>
        <w:rPr/>
        <w:t>mudan-</w:t>
      </w:r>
    </w:p>
    <w:p>
      <w:pPr>
        <w:spacing w:after="0" w:line="312" w:lineRule="auto"/>
        <w:jc w:val="both"/>
        <w:sectPr>
          <w:headerReference w:type="default" r:id="rId262"/>
          <w:pgSz w:w="11910" w:h="16840"/>
          <w:pgMar w:header="0" w:footer="557" w:top="1580" w:bottom="740" w:left="420" w:right="0"/>
        </w:sectPr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spacing w:line="312" w:lineRule="auto" w:before="110"/>
        <w:ind w:left="713" w:right="1698"/>
        <w:jc w:val="both"/>
      </w:pPr>
      <w:r>
        <w:rPr/>
        <w:t>ças de </w:t>
      </w:r>
      <w:r>
        <w:rPr>
          <w:i/>
        </w:rPr>
        <w:t>conceito </w:t>
      </w:r>
      <w:r>
        <w:rPr/>
        <w:t>e novas classes não previstas no conjunto de treinamento</w:t>
      </w:r>
      <w:r>
        <w:rPr>
          <w:color w:val="0000B3"/>
          <w:vertAlign w:val="superscript"/>
        </w:rPr>
        <w:t>1</w:t>
      </w:r>
      <w:r>
        <w:rPr>
          <w:vertAlign w:val="baseline"/>
        </w:rPr>
        <w:t>. Sob este ponto de</w:t>
      </w:r>
      <w:r>
        <w:rPr>
          <w:spacing w:val="1"/>
          <w:vertAlign w:val="baseline"/>
        </w:rPr>
        <w:t> </w:t>
      </w:r>
      <w:r>
        <w:rPr>
          <w:vertAlign w:val="baseline"/>
        </w:rPr>
        <w:t>vista, a informação de grupos pode ser útil para se projetar métodos de aprendizado que se-</w:t>
      </w:r>
      <w:r>
        <w:rPr>
          <w:spacing w:val="1"/>
          <w:vertAlign w:val="baseline"/>
        </w:rPr>
        <w:t> </w:t>
      </w:r>
      <w:r>
        <w:rPr>
          <w:vertAlign w:val="baseline"/>
        </w:rPr>
        <w:t>jam “conscientes” das possíveis diferenças entre as distribuições dos dados de treinamento e</w:t>
      </w:r>
      <w:r>
        <w:rPr>
          <w:spacing w:val="1"/>
          <w:vertAlign w:val="baseline"/>
        </w:rPr>
        <w:t> </w:t>
      </w:r>
      <w:r>
        <w:rPr>
          <w:vertAlign w:val="baseline"/>
        </w:rPr>
        <w:t>dos</w:t>
      </w:r>
      <w:r>
        <w:rPr>
          <w:spacing w:val="-6"/>
          <w:vertAlign w:val="baseline"/>
        </w:rPr>
        <w:t> </w:t>
      </w:r>
      <w:r>
        <w:rPr>
          <w:vertAlign w:val="baseline"/>
        </w:rPr>
        <w:t>dados</w:t>
      </w:r>
      <w:r>
        <w:rPr>
          <w:spacing w:val="-5"/>
          <w:vertAlign w:val="baseline"/>
        </w:rPr>
        <w:t> </w:t>
      </w:r>
      <w:r>
        <w:rPr>
          <w:vertAlign w:val="baseline"/>
        </w:rPr>
        <w:t>do</w:t>
      </w:r>
      <w:r>
        <w:rPr>
          <w:spacing w:val="-6"/>
          <w:vertAlign w:val="baseline"/>
        </w:rPr>
        <w:t> </w:t>
      </w:r>
      <w:r>
        <w:rPr>
          <w:vertAlign w:val="baseline"/>
        </w:rPr>
        <w:t>conjunto-alvo</w:t>
      </w:r>
      <w:r>
        <w:rPr>
          <w:spacing w:val="-5"/>
          <w:vertAlign w:val="baseline"/>
        </w:rPr>
        <w:t> </w:t>
      </w:r>
      <w:r>
        <w:rPr>
          <w:vertAlign w:val="baseline"/>
        </w:rPr>
        <w:t>(Acharya</w:t>
      </w:r>
      <w:r>
        <w:rPr>
          <w:spacing w:val="-6"/>
          <w:vertAlign w:val="baseline"/>
        </w:rPr>
        <w:t> </w:t>
      </w:r>
      <w:r>
        <w:rPr>
          <w:i/>
          <w:vertAlign w:val="baseline"/>
        </w:rPr>
        <w:t>et</w:t>
      </w:r>
      <w:r>
        <w:rPr>
          <w:i/>
          <w:spacing w:val="-5"/>
          <w:vertAlign w:val="baseline"/>
        </w:rPr>
        <w:t> </w:t>
      </w:r>
      <w:r>
        <w:rPr>
          <w:i/>
          <w:vertAlign w:val="baseline"/>
        </w:rPr>
        <w:t>al.</w:t>
      </w:r>
      <w:r>
        <w:rPr>
          <w:vertAlign w:val="baseline"/>
        </w:rPr>
        <w:t>,</w:t>
      </w:r>
      <w:r>
        <w:rPr>
          <w:spacing w:val="-6"/>
          <w:vertAlign w:val="baseline"/>
        </w:rPr>
        <w:t> </w:t>
      </w:r>
      <w:r>
        <w:rPr>
          <w:vertAlign w:val="baseline"/>
        </w:rPr>
        <w:t>2014).</w:t>
      </w:r>
      <w:r>
        <w:rPr>
          <w:spacing w:val="10"/>
          <w:vertAlign w:val="baseline"/>
        </w:rPr>
        <w:t> </w:t>
      </w:r>
      <w:r>
        <w:rPr>
          <w:vertAlign w:val="baseline"/>
        </w:rPr>
        <w:t>Outras</w:t>
      </w:r>
      <w:r>
        <w:rPr>
          <w:spacing w:val="-6"/>
          <w:vertAlign w:val="baseline"/>
        </w:rPr>
        <w:t> </w:t>
      </w:r>
      <w:r>
        <w:rPr>
          <w:vertAlign w:val="baseline"/>
        </w:rPr>
        <w:t>aplicações</w:t>
      </w:r>
      <w:r>
        <w:rPr>
          <w:spacing w:val="-5"/>
          <w:vertAlign w:val="baseline"/>
        </w:rPr>
        <w:t> </w:t>
      </w:r>
      <w:r>
        <w:rPr>
          <w:vertAlign w:val="baseline"/>
        </w:rPr>
        <w:t>envolvem</w:t>
      </w:r>
      <w:r>
        <w:rPr>
          <w:spacing w:val="-5"/>
          <w:vertAlign w:val="baseline"/>
        </w:rPr>
        <w:t> </w:t>
      </w:r>
      <w:r>
        <w:rPr>
          <w:vertAlign w:val="baseline"/>
        </w:rPr>
        <w:t>a</w:t>
      </w:r>
      <w:r>
        <w:rPr>
          <w:spacing w:val="-6"/>
          <w:vertAlign w:val="baseline"/>
        </w:rPr>
        <w:t> </w:t>
      </w:r>
      <w:r>
        <w:rPr>
          <w:vertAlign w:val="baseline"/>
        </w:rPr>
        <w:t>identificação</w:t>
      </w:r>
      <w:r>
        <w:rPr>
          <w:spacing w:val="-58"/>
          <w:vertAlign w:val="baseline"/>
        </w:rPr>
        <w:t> </w:t>
      </w:r>
      <w:r>
        <w:rPr>
          <w:vertAlign w:val="baseline"/>
        </w:rPr>
        <w:t>de </w:t>
      </w:r>
      <w:r>
        <w:rPr>
          <w:i/>
          <w:vertAlign w:val="baseline"/>
        </w:rPr>
        <w:t>outliers</w:t>
      </w:r>
      <w:r>
        <w:rPr>
          <w:vertAlign w:val="baseline"/>
        </w:rPr>
        <w:t>, evitando a sua associação com alguma das classes (Kollios </w:t>
      </w:r>
      <w:r>
        <w:rPr>
          <w:i/>
          <w:vertAlign w:val="baseline"/>
        </w:rPr>
        <w:t>et al.</w:t>
      </w:r>
      <w:r>
        <w:rPr>
          <w:vertAlign w:val="baseline"/>
        </w:rPr>
        <w:t>, 2003; Miller &amp;</w:t>
      </w:r>
      <w:r>
        <w:rPr>
          <w:spacing w:val="1"/>
          <w:vertAlign w:val="baseline"/>
        </w:rPr>
        <w:t> </w:t>
      </w:r>
      <w:r>
        <w:rPr>
          <w:vertAlign w:val="baseline"/>
        </w:rPr>
        <w:t>Browning,</w:t>
      </w:r>
      <w:r>
        <w:rPr>
          <w:spacing w:val="-13"/>
          <w:vertAlign w:val="baseline"/>
        </w:rPr>
        <w:t> </w:t>
      </w:r>
      <w:r>
        <w:rPr>
          <w:vertAlign w:val="baseline"/>
        </w:rPr>
        <w:t>2003)</w:t>
      </w:r>
      <w:r>
        <w:rPr>
          <w:spacing w:val="-12"/>
          <w:vertAlign w:val="baseline"/>
        </w:rPr>
        <w:t> </w:t>
      </w:r>
      <w:r>
        <w:rPr>
          <w:vertAlign w:val="baseline"/>
        </w:rPr>
        <w:t>e</w:t>
      </w:r>
      <w:r>
        <w:rPr>
          <w:spacing w:val="-13"/>
          <w:vertAlign w:val="baseline"/>
        </w:rPr>
        <w:t> </w:t>
      </w:r>
      <w:r>
        <w:rPr>
          <w:vertAlign w:val="baseline"/>
        </w:rPr>
        <w:t>a</w:t>
      </w:r>
      <w:r>
        <w:rPr>
          <w:spacing w:val="-12"/>
          <w:vertAlign w:val="baseline"/>
        </w:rPr>
        <w:t> </w:t>
      </w:r>
      <w:r>
        <w:rPr>
          <w:vertAlign w:val="baseline"/>
        </w:rPr>
        <w:t>preocupação</w:t>
      </w:r>
      <w:r>
        <w:rPr>
          <w:spacing w:val="-12"/>
          <w:vertAlign w:val="baseline"/>
        </w:rPr>
        <w:t> </w:t>
      </w:r>
      <w:r>
        <w:rPr>
          <w:vertAlign w:val="baseline"/>
        </w:rPr>
        <w:t>em</w:t>
      </w:r>
      <w:r>
        <w:rPr>
          <w:spacing w:val="-13"/>
          <w:vertAlign w:val="baseline"/>
        </w:rPr>
        <w:t> </w:t>
      </w:r>
      <w:r>
        <w:rPr>
          <w:vertAlign w:val="baseline"/>
        </w:rPr>
        <w:t>tornar</w:t>
      </w:r>
      <w:r>
        <w:rPr>
          <w:spacing w:val="-12"/>
          <w:vertAlign w:val="baseline"/>
        </w:rPr>
        <w:t> </w:t>
      </w:r>
      <w:r>
        <w:rPr>
          <w:vertAlign w:val="baseline"/>
        </w:rPr>
        <w:t>o</w:t>
      </w:r>
      <w:r>
        <w:rPr>
          <w:spacing w:val="-13"/>
          <w:vertAlign w:val="baseline"/>
        </w:rPr>
        <w:t> </w:t>
      </w:r>
      <w:r>
        <w:rPr>
          <w:vertAlign w:val="baseline"/>
        </w:rPr>
        <w:t>modelo</w:t>
      </w:r>
      <w:r>
        <w:rPr>
          <w:spacing w:val="-12"/>
          <w:vertAlign w:val="baseline"/>
        </w:rPr>
        <w:t> </w:t>
      </w:r>
      <w:r>
        <w:rPr>
          <w:vertAlign w:val="baseline"/>
        </w:rPr>
        <w:t>mais</w:t>
      </w:r>
      <w:r>
        <w:rPr>
          <w:spacing w:val="-12"/>
          <w:vertAlign w:val="baseline"/>
        </w:rPr>
        <w:t> </w:t>
      </w:r>
      <w:r>
        <w:rPr>
          <w:vertAlign w:val="baseline"/>
        </w:rPr>
        <w:t>interpretável</w:t>
      </w:r>
      <w:r>
        <w:rPr>
          <w:spacing w:val="-13"/>
          <w:vertAlign w:val="baseline"/>
        </w:rPr>
        <w:t> </w:t>
      </w:r>
      <w:r>
        <w:rPr>
          <w:vertAlign w:val="baseline"/>
        </w:rPr>
        <w:t>(Yong</w:t>
      </w:r>
      <w:r>
        <w:rPr>
          <w:spacing w:val="-12"/>
          <w:vertAlign w:val="baseline"/>
        </w:rPr>
        <w:t> </w:t>
      </w:r>
      <w:r>
        <w:rPr>
          <w:i/>
          <w:vertAlign w:val="baseline"/>
        </w:rPr>
        <w:t>et</w:t>
      </w:r>
      <w:r>
        <w:rPr>
          <w:i/>
          <w:spacing w:val="-12"/>
          <w:vertAlign w:val="baseline"/>
        </w:rPr>
        <w:t> </w:t>
      </w:r>
      <w:r>
        <w:rPr>
          <w:i/>
          <w:vertAlign w:val="baseline"/>
        </w:rPr>
        <w:t>al.</w:t>
      </w:r>
      <w:r>
        <w:rPr>
          <w:vertAlign w:val="baseline"/>
        </w:rPr>
        <w:t>,</w:t>
      </w:r>
      <w:r>
        <w:rPr>
          <w:spacing w:val="-13"/>
          <w:vertAlign w:val="baseline"/>
        </w:rPr>
        <w:t> </w:t>
      </w:r>
      <w:r>
        <w:rPr>
          <w:vertAlign w:val="baseline"/>
        </w:rPr>
        <w:t>2009;</w:t>
      </w:r>
      <w:r>
        <w:rPr>
          <w:spacing w:val="-12"/>
          <w:vertAlign w:val="baseline"/>
        </w:rPr>
        <w:t> </w:t>
      </w:r>
      <w:r>
        <w:rPr>
          <w:vertAlign w:val="baseline"/>
        </w:rPr>
        <w:t>Bai</w:t>
      </w:r>
      <w:r>
        <w:rPr>
          <w:spacing w:val="-58"/>
          <w:vertAlign w:val="baseline"/>
        </w:rPr>
        <w:t> </w:t>
      </w:r>
      <w:r>
        <w:rPr>
          <w:i/>
          <w:vertAlign w:val="baseline"/>
        </w:rPr>
        <w:t>et</w:t>
      </w:r>
      <w:r>
        <w:rPr>
          <w:i/>
          <w:spacing w:val="-2"/>
          <w:vertAlign w:val="baseline"/>
        </w:rPr>
        <w:t> </w:t>
      </w:r>
      <w:r>
        <w:rPr>
          <w:i/>
          <w:vertAlign w:val="baseline"/>
        </w:rPr>
        <w:t>al.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2007;</w:t>
      </w:r>
      <w:r>
        <w:rPr>
          <w:spacing w:val="-1"/>
          <w:vertAlign w:val="baseline"/>
        </w:rPr>
        <w:t> </w:t>
      </w:r>
      <w:r>
        <w:rPr>
          <w:vertAlign w:val="baseline"/>
        </w:rPr>
        <w:t>Zhang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et</w:t>
      </w:r>
      <w:r>
        <w:rPr>
          <w:i/>
          <w:spacing w:val="-1"/>
          <w:vertAlign w:val="baseline"/>
        </w:rPr>
        <w:t> </w:t>
      </w:r>
      <w:r>
        <w:rPr>
          <w:i/>
          <w:vertAlign w:val="baseline"/>
        </w:rPr>
        <w:t>al.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2005).</w:t>
      </w:r>
    </w:p>
    <w:p>
      <w:pPr>
        <w:pStyle w:val="BodyText"/>
        <w:spacing w:line="312" w:lineRule="auto" w:before="18"/>
        <w:ind w:left="713" w:right="1613" w:firstLine="351"/>
      </w:pPr>
      <w:r>
        <w:rPr/>
        <w:t>A</w:t>
      </w:r>
      <w:r>
        <w:rPr>
          <w:spacing w:val="-11"/>
        </w:rPr>
        <w:t> </w:t>
      </w:r>
      <w:r>
        <w:rPr/>
        <w:t>maioria</w:t>
      </w:r>
      <w:r>
        <w:rPr>
          <w:spacing w:val="-10"/>
        </w:rPr>
        <w:t> </w:t>
      </w:r>
      <w:r>
        <w:rPr/>
        <w:t>dos</w:t>
      </w:r>
      <w:r>
        <w:rPr>
          <w:spacing w:val="-11"/>
        </w:rPr>
        <w:t> </w:t>
      </w:r>
      <w:r>
        <w:rPr/>
        <w:t>trabalhos</w:t>
      </w:r>
      <w:r>
        <w:rPr>
          <w:spacing w:val="-10"/>
        </w:rPr>
        <w:t> </w:t>
      </w:r>
      <w:r>
        <w:rPr/>
        <w:t>que</w:t>
      </w:r>
      <w:r>
        <w:rPr>
          <w:spacing w:val="-11"/>
        </w:rPr>
        <w:t> </w:t>
      </w:r>
      <w:r>
        <w:rPr/>
        <w:t>se</w:t>
      </w:r>
      <w:r>
        <w:rPr>
          <w:spacing w:val="-10"/>
        </w:rPr>
        <w:t> </w:t>
      </w:r>
      <w:r>
        <w:rPr/>
        <w:t>propõem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combinar</w:t>
      </w:r>
      <w:r>
        <w:rPr>
          <w:spacing w:val="-11"/>
        </w:rPr>
        <w:t> </w:t>
      </w:r>
      <w:r>
        <w:rPr/>
        <w:t>agrupadores</w:t>
      </w:r>
      <w:r>
        <w:rPr>
          <w:spacing w:val="-10"/>
        </w:rPr>
        <w:t> </w:t>
      </w:r>
      <w:r>
        <w:rPr/>
        <w:t>e</w:t>
      </w:r>
      <w:r>
        <w:rPr>
          <w:spacing w:val="-10"/>
        </w:rPr>
        <w:t> </w:t>
      </w:r>
      <w:r>
        <w:rPr/>
        <w:t>classificadores,</w:t>
      </w:r>
      <w:r>
        <w:rPr>
          <w:spacing w:val="-10"/>
        </w:rPr>
        <w:t> </w:t>
      </w:r>
      <w:r>
        <w:rPr/>
        <w:t>realizam</w:t>
      </w:r>
      <w:r>
        <w:rPr>
          <w:spacing w:val="-57"/>
        </w:rPr>
        <w:t> </w:t>
      </w:r>
      <w:r>
        <w:rPr/>
        <w:t>esta</w:t>
      </w:r>
      <w:r>
        <w:rPr>
          <w:spacing w:val="-2"/>
        </w:rPr>
        <w:t> </w:t>
      </w:r>
      <w:r>
        <w:rPr/>
        <w:t>tarefa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maneira</w:t>
      </w:r>
      <w:r>
        <w:rPr>
          <w:spacing w:val="-1"/>
        </w:rPr>
        <w:t> </w:t>
      </w:r>
      <w:r>
        <w:rPr>
          <w:i/>
        </w:rPr>
        <w:t>sequencial</w:t>
      </w:r>
      <w:r>
        <w:rPr>
          <w:i/>
          <w:spacing w:val="-1"/>
        </w:rPr>
        <w:t> </w:t>
      </w:r>
      <w:r>
        <w:rPr/>
        <w:t>ou</w:t>
      </w:r>
      <w:r>
        <w:rPr>
          <w:spacing w:val="-1"/>
        </w:rPr>
        <w:t> </w:t>
      </w:r>
      <w:r>
        <w:rPr>
          <w:i/>
        </w:rPr>
        <w:t>simultânea</w:t>
      </w:r>
      <w:r>
        <w:rPr/>
        <w:t>:</w:t>
      </w:r>
    </w:p>
    <w:p>
      <w:pPr>
        <w:pStyle w:val="BodyText"/>
        <w:spacing w:before="1"/>
        <w:rPr>
          <w:sz w:val="29"/>
        </w:rPr>
      </w:pPr>
    </w:p>
    <w:p>
      <w:pPr>
        <w:pStyle w:val="ListParagraph"/>
        <w:numPr>
          <w:ilvl w:val="2"/>
          <w:numId w:val="21"/>
        </w:numPr>
        <w:tabs>
          <w:tab w:pos="1300" w:val="left" w:leader="none"/>
        </w:tabs>
        <w:spacing w:line="358" w:lineRule="exact" w:before="0" w:after="0"/>
        <w:ind w:left="1299" w:right="1698" w:hanging="237"/>
        <w:jc w:val="both"/>
        <w:rPr>
          <w:sz w:val="24"/>
        </w:rPr>
      </w:pPr>
      <w:r>
        <w:rPr>
          <w:sz w:val="24"/>
        </w:rPr>
        <w:t>Nas abordagens sequenciais, os dados são primeiramente agrupados e posteriormente</w:t>
      </w:r>
      <w:r>
        <w:rPr>
          <w:spacing w:val="1"/>
          <w:sz w:val="24"/>
        </w:rPr>
        <w:t> </w:t>
      </w:r>
      <w:r>
        <w:rPr>
          <w:sz w:val="24"/>
        </w:rPr>
        <w:t>classificados a partir da estrutura de grupos obtida.</w:t>
      </w:r>
      <w:r>
        <w:rPr>
          <w:spacing w:val="1"/>
          <w:sz w:val="24"/>
        </w:rPr>
        <w:t> </w:t>
      </w:r>
      <w:r>
        <w:rPr>
          <w:sz w:val="24"/>
        </w:rPr>
        <w:t>Por exemplo, Setnes &amp; Babuska</w:t>
      </w:r>
      <w:r>
        <w:rPr>
          <w:spacing w:val="1"/>
          <w:sz w:val="24"/>
        </w:rPr>
        <w:t> </w:t>
      </w:r>
      <w:r>
        <w:rPr>
          <w:sz w:val="24"/>
        </w:rPr>
        <w:t>(1999) inicialmente usaram o algoritmo </w:t>
      </w:r>
      <w:r>
        <w:rPr>
          <w:i/>
          <w:sz w:val="24"/>
        </w:rPr>
        <w:t>Fuzzy C-Means </w:t>
      </w:r>
      <w:r>
        <w:rPr>
          <w:sz w:val="24"/>
        </w:rPr>
        <w:t>(FCM) (Bezdek, 1981) para in-</w:t>
      </w:r>
      <w:r>
        <w:rPr>
          <w:spacing w:val="-57"/>
          <w:sz w:val="24"/>
        </w:rPr>
        <w:t> </w:t>
      </w:r>
      <w:r>
        <w:rPr>
          <w:sz w:val="24"/>
        </w:rPr>
        <w:t>duzir grupos e, na sequência, uma matriz de relação </w:t>
      </w:r>
      <w:r>
        <w:rPr>
          <w:i/>
          <w:sz w:val="24"/>
        </w:rPr>
        <w:t>fuzzy </w:t>
      </w:r>
      <w:r>
        <w:rPr>
          <w:sz w:val="24"/>
        </w:rPr>
        <w:t>— a qual indica as relações</w:t>
      </w:r>
      <w:r>
        <w:rPr>
          <w:spacing w:val="1"/>
          <w:sz w:val="24"/>
        </w:rPr>
        <w:t> </w:t>
      </w:r>
      <w:r>
        <w:rPr>
          <w:sz w:val="24"/>
        </w:rPr>
        <w:t>entre grupos e classes — é construída para auxiliar na classificação de novos objetos.</w:t>
      </w:r>
      <w:r>
        <w:rPr>
          <w:spacing w:val="1"/>
          <w:sz w:val="24"/>
        </w:rPr>
        <w:t> </w:t>
      </w:r>
      <w:r>
        <w:rPr>
          <w:sz w:val="24"/>
        </w:rPr>
        <w:t>Cai </w:t>
      </w:r>
      <w:r>
        <w:rPr>
          <w:i/>
          <w:sz w:val="24"/>
        </w:rPr>
        <w:t>et al. </w:t>
      </w:r>
      <w:r>
        <w:rPr>
          <w:sz w:val="24"/>
        </w:rPr>
        <w:t>(2007) aperfeiçoaram este algoritmo, tornando-o mais estável e capaz de atuar</w:t>
      </w:r>
      <w:r>
        <w:rPr>
          <w:spacing w:val="-57"/>
          <w:sz w:val="24"/>
        </w:rPr>
        <w:t> </w:t>
      </w:r>
      <w:r>
        <w:rPr>
          <w:sz w:val="24"/>
        </w:rPr>
        <w:t>em conjuntos de dados com distribuições não necessariamente hiper-esféricas. Li &amp; Ye</w:t>
      </w:r>
      <w:r>
        <w:rPr>
          <w:spacing w:val="1"/>
          <w:sz w:val="24"/>
        </w:rPr>
        <w:t> </w:t>
      </w:r>
      <w:r>
        <w:rPr>
          <w:sz w:val="24"/>
        </w:rPr>
        <w:t>(2006) introduziram um algoritmo que se baseia em agrupamento supervisionado para</w:t>
      </w:r>
      <w:r>
        <w:rPr>
          <w:spacing w:val="1"/>
          <w:sz w:val="24"/>
        </w:rPr>
        <w:t> </w:t>
      </w:r>
      <w:r>
        <w:rPr>
          <w:sz w:val="24"/>
        </w:rPr>
        <w:t>construir um classificador. Em De Castro </w:t>
      </w:r>
      <w:r>
        <w:rPr>
          <w:i/>
          <w:sz w:val="24"/>
        </w:rPr>
        <w:t>et al. </w:t>
      </w:r>
      <w:r>
        <w:rPr>
          <w:sz w:val="24"/>
        </w:rPr>
        <w:t>(2004) um algoritmo genético para agru-</w:t>
      </w:r>
      <w:r>
        <w:rPr>
          <w:spacing w:val="-57"/>
          <w:sz w:val="24"/>
        </w:rPr>
        <w:t> </w:t>
      </w:r>
      <w:r>
        <w:rPr>
          <w:sz w:val="24"/>
        </w:rPr>
        <w:t>pamento é combinado com o </w:t>
      </w:r>
      <w:r>
        <w:rPr>
          <w:i/>
          <w:sz w:val="24"/>
        </w:rPr>
        <w:t>K-Médias </w:t>
      </w:r>
      <w:r>
        <w:rPr>
          <w:sz w:val="24"/>
        </w:rPr>
        <w:t>(KM) (MacQueen, 1967) para automaticamente</w:t>
      </w:r>
      <w:r>
        <w:rPr>
          <w:spacing w:val="1"/>
          <w:sz w:val="24"/>
        </w:rPr>
        <w:t> </w:t>
      </w:r>
      <w:r>
        <w:rPr>
          <w:sz w:val="24"/>
        </w:rPr>
        <w:t>estimar a localização e o número de funções de base radial em uma rede neural RBF.</w:t>
      </w:r>
      <w:r>
        <w:rPr>
          <w:spacing w:val="1"/>
          <w:sz w:val="24"/>
        </w:rPr>
        <w:t> </w:t>
      </w:r>
      <w:r>
        <w:rPr>
          <w:sz w:val="24"/>
        </w:rPr>
        <w:t>Embora esses trabalhos indiquem que as tarefas de classificação e agrupamento possam</w:t>
      </w:r>
      <w:r>
        <w:rPr>
          <w:spacing w:val="1"/>
          <w:sz w:val="24"/>
        </w:rPr>
        <w:t> </w:t>
      </w:r>
      <w:r>
        <w:rPr>
          <w:sz w:val="24"/>
        </w:rPr>
        <w:t>ser complementares, tais abordagens sequenciais nem sempre favorecem a otimalidade</w:t>
      </w:r>
      <w:r>
        <w:rPr>
          <w:spacing w:val="1"/>
          <w:sz w:val="24"/>
        </w:rPr>
        <w:t> </w:t>
      </w:r>
      <w:r>
        <w:rPr>
          <w:sz w:val="24"/>
        </w:rPr>
        <w:t>dos dois tipos de aprendizagem (Cai </w:t>
      </w:r>
      <w:r>
        <w:rPr>
          <w:i/>
          <w:sz w:val="24"/>
        </w:rPr>
        <w:t>et al.</w:t>
      </w:r>
      <w:r>
        <w:rPr>
          <w:sz w:val="24"/>
        </w:rPr>
        <w:t>, 2009), </w:t>
      </w:r>
      <w:r>
        <w:rPr>
          <w:i/>
          <w:sz w:val="24"/>
        </w:rPr>
        <w:t>i.e.</w:t>
      </w:r>
      <w:r>
        <w:rPr>
          <w:sz w:val="24"/>
        </w:rPr>
        <w:t>, na maioria das vezes, a tarefa de</w:t>
      </w:r>
      <w:r>
        <w:rPr>
          <w:spacing w:val="1"/>
          <w:sz w:val="24"/>
        </w:rPr>
        <w:t> </w:t>
      </w:r>
      <w:r>
        <w:rPr>
          <w:sz w:val="24"/>
        </w:rPr>
        <w:t>agrupamento</w:t>
      </w:r>
      <w:r>
        <w:rPr>
          <w:spacing w:val="-13"/>
          <w:sz w:val="24"/>
        </w:rPr>
        <w:t> </w:t>
      </w:r>
      <w:r>
        <w:rPr>
          <w:sz w:val="24"/>
        </w:rPr>
        <w:t>apenas</w:t>
      </w:r>
      <w:r>
        <w:rPr>
          <w:spacing w:val="-12"/>
          <w:sz w:val="24"/>
        </w:rPr>
        <w:t> </w:t>
      </w:r>
      <w:r>
        <w:rPr>
          <w:sz w:val="24"/>
        </w:rPr>
        <w:t>auxilia</w:t>
      </w:r>
      <w:r>
        <w:rPr>
          <w:spacing w:val="-12"/>
          <w:sz w:val="24"/>
        </w:rPr>
        <w:t> </w:t>
      </w:r>
      <w:r>
        <w:rPr>
          <w:sz w:val="24"/>
        </w:rPr>
        <w:t>na</w:t>
      </w:r>
      <w:r>
        <w:rPr>
          <w:spacing w:val="-12"/>
          <w:sz w:val="24"/>
        </w:rPr>
        <w:t> </w:t>
      </w:r>
      <w:r>
        <w:rPr>
          <w:sz w:val="24"/>
        </w:rPr>
        <w:t>classificação,</w:t>
      </w:r>
      <w:r>
        <w:rPr>
          <w:spacing w:val="-11"/>
          <w:sz w:val="24"/>
        </w:rPr>
        <w:t> </w:t>
      </w:r>
      <w:r>
        <w:rPr>
          <w:sz w:val="24"/>
        </w:rPr>
        <w:t>mas</w:t>
      </w:r>
      <w:r>
        <w:rPr>
          <w:spacing w:val="-12"/>
          <w:sz w:val="24"/>
        </w:rPr>
        <w:t> </w:t>
      </w:r>
      <w:r>
        <w:rPr>
          <w:sz w:val="24"/>
        </w:rPr>
        <w:t>não</w:t>
      </w:r>
      <w:r>
        <w:rPr>
          <w:spacing w:val="-12"/>
          <w:sz w:val="24"/>
        </w:rPr>
        <w:t> </w:t>
      </w:r>
      <w:r>
        <w:rPr>
          <w:sz w:val="24"/>
        </w:rPr>
        <w:t>se</w:t>
      </w:r>
      <w:r>
        <w:rPr>
          <w:spacing w:val="-12"/>
          <w:sz w:val="24"/>
        </w:rPr>
        <w:t> </w:t>
      </w:r>
      <w:r>
        <w:rPr>
          <w:sz w:val="24"/>
        </w:rPr>
        <w:t>beneficia</w:t>
      </w:r>
      <w:r>
        <w:rPr>
          <w:spacing w:val="-12"/>
          <w:sz w:val="24"/>
        </w:rPr>
        <w:t> </w:t>
      </w:r>
      <w:r>
        <w:rPr>
          <w:sz w:val="24"/>
        </w:rPr>
        <w:t>desta.</w:t>
      </w:r>
      <w:r>
        <w:rPr>
          <w:spacing w:val="5"/>
          <w:sz w:val="24"/>
        </w:rPr>
        <w:t> </w:t>
      </w:r>
      <w:r>
        <w:rPr>
          <w:sz w:val="24"/>
        </w:rPr>
        <w:t>Cai</w:t>
      </w:r>
      <w:r>
        <w:rPr>
          <w:spacing w:val="-12"/>
          <w:sz w:val="24"/>
        </w:rPr>
        <w:t> </w:t>
      </w:r>
      <w:r>
        <w:rPr>
          <w:i/>
          <w:sz w:val="24"/>
        </w:rPr>
        <w:t>et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al.</w:t>
      </w:r>
      <w:r>
        <w:rPr>
          <w:i/>
          <w:spacing w:val="-13"/>
          <w:sz w:val="24"/>
        </w:rPr>
        <w:t> </w:t>
      </w:r>
      <w:r>
        <w:rPr>
          <w:sz w:val="24"/>
        </w:rPr>
        <w:t>(2009)</w:t>
      </w:r>
      <w:r>
        <w:rPr>
          <w:spacing w:val="-57"/>
          <w:sz w:val="24"/>
        </w:rPr>
        <w:t> </w:t>
      </w:r>
      <w:r>
        <w:rPr>
          <w:sz w:val="24"/>
        </w:rPr>
        <w:t>também</w:t>
      </w:r>
      <w:r>
        <w:rPr>
          <w:spacing w:val="-7"/>
          <w:sz w:val="24"/>
        </w:rPr>
        <w:t> </w:t>
      </w:r>
      <w:r>
        <w:rPr>
          <w:sz w:val="24"/>
        </w:rPr>
        <w:t>argumentam</w:t>
      </w:r>
      <w:r>
        <w:rPr>
          <w:spacing w:val="-7"/>
          <w:sz w:val="24"/>
        </w:rPr>
        <w:t> </w:t>
      </w:r>
      <w:r>
        <w:rPr>
          <w:sz w:val="24"/>
        </w:rPr>
        <w:t>que,</w:t>
      </w:r>
      <w:r>
        <w:rPr>
          <w:spacing w:val="-6"/>
          <w:sz w:val="24"/>
        </w:rPr>
        <w:t> </w:t>
      </w:r>
      <w:r>
        <w:rPr>
          <w:sz w:val="24"/>
        </w:rPr>
        <w:t>por</w:t>
      </w:r>
      <w:r>
        <w:rPr>
          <w:spacing w:val="-6"/>
          <w:sz w:val="24"/>
        </w:rPr>
        <w:t> </w:t>
      </w:r>
      <w:r>
        <w:rPr>
          <w:sz w:val="24"/>
        </w:rPr>
        <w:t>meio</w:t>
      </w:r>
      <w:r>
        <w:rPr>
          <w:spacing w:val="-7"/>
          <w:sz w:val="24"/>
        </w:rPr>
        <w:t> </w:t>
      </w:r>
      <w:r>
        <w:rPr>
          <w:sz w:val="24"/>
        </w:rPr>
        <w:t>do</w:t>
      </w:r>
      <w:r>
        <w:rPr>
          <w:spacing w:val="-7"/>
          <w:sz w:val="24"/>
        </w:rPr>
        <w:t> </w:t>
      </w:r>
      <w:r>
        <w:rPr>
          <w:sz w:val="24"/>
        </w:rPr>
        <w:t>conhecimento</w:t>
      </w:r>
      <w:r>
        <w:rPr>
          <w:spacing w:val="-6"/>
          <w:sz w:val="24"/>
        </w:rPr>
        <w:t> </w:t>
      </w:r>
      <w:r>
        <w:rPr>
          <w:sz w:val="24"/>
        </w:rPr>
        <w:t>das</w:t>
      </w:r>
      <w:r>
        <w:rPr>
          <w:spacing w:val="-7"/>
          <w:sz w:val="24"/>
        </w:rPr>
        <w:t> </w:t>
      </w:r>
      <w:r>
        <w:rPr>
          <w:sz w:val="24"/>
        </w:rPr>
        <w:t>relações</w:t>
      </w:r>
      <w:r>
        <w:rPr>
          <w:spacing w:val="-7"/>
          <w:sz w:val="24"/>
        </w:rPr>
        <w:t> </w:t>
      </w:r>
      <w:r>
        <w:rPr>
          <w:sz w:val="24"/>
        </w:rPr>
        <w:t>entre</w:t>
      </w:r>
      <w:r>
        <w:rPr>
          <w:spacing w:val="-6"/>
          <w:sz w:val="24"/>
        </w:rPr>
        <w:t> </w:t>
      </w:r>
      <w:r>
        <w:rPr>
          <w:sz w:val="24"/>
        </w:rPr>
        <w:t>grupos</w:t>
      </w:r>
      <w:r>
        <w:rPr>
          <w:spacing w:val="-7"/>
          <w:sz w:val="24"/>
        </w:rPr>
        <w:t> </w:t>
      </w:r>
      <w:r>
        <w:rPr>
          <w:sz w:val="24"/>
        </w:rPr>
        <w:t>e</w:t>
      </w:r>
      <w:r>
        <w:rPr>
          <w:spacing w:val="-7"/>
          <w:sz w:val="24"/>
        </w:rPr>
        <w:t> </w:t>
      </w:r>
      <w:r>
        <w:rPr>
          <w:sz w:val="24"/>
        </w:rPr>
        <w:t>classes,</w:t>
      </w:r>
      <w:r>
        <w:rPr>
          <w:spacing w:val="-57"/>
          <w:sz w:val="24"/>
        </w:rPr>
        <w:t> </w:t>
      </w:r>
      <w:r>
        <w:rPr>
          <w:sz w:val="24"/>
        </w:rPr>
        <w:t>pode-se</w:t>
      </w:r>
      <w:r>
        <w:rPr>
          <w:spacing w:val="-12"/>
          <w:sz w:val="24"/>
        </w:rPr>
        <w:t> </w:t>
      </w:r>
      <w:r>
        <w:rPr>
          <w:sz w:val="24"/>
        </w:rPr>
        <w:t>obter</w:t>
      </w:r>
      <w:r>
        <w:rPr>
          <w:spacing w:val="-12"/>
          <w:sz w:val="24"/>
        </w:rPr>
        <w:t> </w:t>
      </w:r>
      <w:r>
        <w:rPr>
          <w:sz w:val="24"/>
        </w:rPr>
        <w:t>classificadores</w:t>
      </w:r>
      <w:r>
        <w:rPr>
          <w:spacing w:val="-11"/>
          <w:sz w:val="24"/>
        </w:rPr>
        <w:t> </w:t>
      </w:r>
      <w:r>
        <w:rPr>
          <w:sz w:val="24"/>
        </w:rPr>
        <w:t>mais</w:t>
      </w:r>
      <w:r>
        <w:rPr>
          <w:spacing w:val="-12"/>
          <w:sz w:val="24"/>
        </w:rPr>
        <w:t> </w:t>
      </w:r>
      <w:r>
        <w:rPr>
          <w:sz w:val="24"/>
        </w:rPr>
        <w:t>interpretáveis</w:t>
      </w:r>
      <w:r>
        <w:rPr>
          <w:spacing w:val="-11"/>
          <w:sz w:val="24"/>
        </w:rPr>
        <w:t> </w:t>
      </w:r>
      <w:r>
        <w:rPr>
          <w:sz w:val="24"/>
        </w:rPr>
        <w:t>e</w:t>
      </w:r>
      <w:r>
        <w:rPr>
          <w:spacing w:val="-12"/>
          <w:sz w:val="24"/>
        </w:rPr>
        <w:t> </w:t>
      </w:r>
      <w:r>
        <w:rPr>
          <w:sz w:val="24"/>
        </w:rPr>
        <w:t>robustos,</w:t>
      </w:r>
      <w:r>
        <w:rPr>
          <w:spacing w:val="-10"/>
          <w:sz w:val="24"/>
        </w:rPr>
        <w:t> </w:t>
      </w:r>
      <w:r>
        <w:rPr>
          <w:sz w:val="24"/>
        </w:rPr>
        <w:t>desta</w:t>
      </w:r>
      <w:r>
        <w:rPr>
          <w:spacing w:val="-12"/>
          <w:sz w:val="24"/>
        </w:rPr>
        <w:t> </w:t>
      </w:r>
      <w:r>
        <w:rPr>
          <w:sz w:val="24"/>
        </w:rPr>
        <w:t>forma</w:t>
      </w:r>
      <w:r>
        <w:rPr>
          <w:spacing w:val="-12"/>
          <w:sz w:val="24"/>
        </w:rPr>
        <w:t> </w:t>
      </w:r>
      <w:r>
        <w:rPr>
          <w:sz w:val="24"/>
        </w:rPr>
        <w:t>motivando</w:t>
      </w:r>
      <w:r>
        <w:rPr>
          <w:spacing w:val="-11"/>
          <w:sz w:val="24"/>
        </w:rPr>
        <w:t> </w:t>
      </w:r>
      <w:r>
        <w:rPr>
          <w:sz w:val="24"/>
        </w:rPr>
        <w:t>o</w:t>
      </w:r>
      <w:r>
        <w:rPr>
          <w:spacing w:val="-12"/>
          <w:sz w:val="24"/>
        </w:rPr>
        <w:t> </w:t>
      </w:r>
      <w:r>
        <w:rPr>
          <w:sz w:val="24"/>
        </w:rPr>
        <w:t>uso</w:t>
      </w:r>
      <w:r>
        <w:rPr>
          <w:spacing w:val="-57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abordagens</w:t>
      </w:r>
      <w:r>
        <w:rPr>
          <w:spacing w:val="-2"/>
          <w:sz w:val="24"/>
        </w:rPr>
        <w:t> </w:t>
      </w:r>
      <w:r>
        <w:rPr>
          <w:sz w:val="24"/>
        </w:rPr>
        <w:t>simultâneas</w:t>
      </w:r>
      <w:r>
        <w:rPr>
          <w:spacing w:val="-2"/>
          <w:sz w:val="24"/>
        </w:rPr>
        <w:t> </w:t>
      </w:r>
      <w:r>
        <w:rPr>
          <w:sz w:val="24"/>
        </w:rPr>
        <w:t>para</w:t>
      </w:r>
      <w:r>
        <w:rPr>
          <w:spacing w:val="-2"/>
          <w:sz w:val="24"/>
        </w:rPr>
        <w:t> </w:t>
      </w:r>
      <w:r>
        <w:rPr>
          <w:sz w:val="24"/>
        </w:rPr>
        <w:t>se</w:t>
      </w:r>
      <w:r>
        <w:rPr>
          <w:spacing w:val="-3"/>
          <w:sz w:val="24"/>
        </w:rPr>
        <w:t> </w:t>
      </w:r>
      <w:r>
        <w:rPr>
          <w:sz w:val="24"/>
        </w:rPr>
        <w:t>combinar</w:t>
      </w:r>
      <w:r>
        <w:rPr>
          <w:spacing w:val="-2"/>
          <w:sz w:val="24"/>
        </w:rPr>
        <w:t> </w:t>
      </w:r>
      <w:r>
        <w:rPr>
          <w:sz w:val="24"/>
        </w:rPr>
        <w:t>classificadores</w:t>
      </w:r>
      <w:r>
        <w:rPr>
          <w:spacing w:val="-2"/>
          <w:sz w:val="24"/>
        </w:rPr>
        <w:t> </w:t>
      </w:r>
      <w:r>
        <w:rPr>
          <w:sz w:val="24"/>
        </w:rPr>
        <w:t>e</w:t>
      </w:r>
      <w:r>
        <w:rPr>
          <w:spacing w:val="-2"/>
          <w:sz w:val="24"/>
        </w:rPr>
        <w:t> </w:t>
      </w:r>
      <w:r>
        <w:rPr>
          <w:sz w:val="24"/>
        </w:rPr>
        <w:t>agrupadores.</w:t>
      </w:r>
    </w:p>
    <w:p>
      <w:pPr>
        <w:pStyle w:val="BodyText"/>
        <w:spacing w:before="9"/>
        <w:rPr>
          <w:sz w:val="26"/>
        </w:rPr>
      </w:pPr>
    </w:p>
    <w:p>
      <w:pPr>
        <w:pStyle w:val="ListParagraph"/>
        <w:numPr>
          <w:ilvl w:val="2"/>
          <w:numId w:val="21"/>
        </w:numPr>
        <w:tabs>
          <w:tab w:pos="1300" w:val="left" w:leader="none"/>
        </w:tabs>
        <w:spacing w:line="358" w:lineRule="exact" w:before="0" w:after="0"/>
        <w:ind w:left="1299" w:right="1698" w:hanging="237"/>
        <w:jc w:val="both"/>
        <w:rPr>
          <w:sz w:val="24"/>
        </w:rPr>
      </w:pPr>
      <w:r>
        <w:rPr>
          <w:sz w:val="24"/>
        </w:rPr>
        <w:t>Buscando</w:t>
      </w:r>
      <w:r>
        <w:rPr>
          <w:spacing w:val="-14"/>
          <w:sz w:val="24"/>
        </w:rPr>
        <w:t> </w:t>
      </w:r>
      <w:r>
        <w:rPr>
          <w:sz w:val="24"/>
        </w:rPr>
        <w:t>combinar</w:t>
      </w:r>
      <w:r>
        <w:rPr>
          <w:spacing w:val="-13"/>
          <w:sz w:val="24"/>
        </w:rPr>
        <w:t> </w:t>
      </w:r>
      <w:r>
        <w:rPr>
          <w:sz w:val="24"/>
        </w:rPr>
        <w:t>um</w:t>
      </w:r>
      <w:r>
        <w:rPr>
          <w:spacing w:val="-14"/>
          <w:sz w:val="24"/>
        </w:rPr>
        <w:t> </w:t>
      </w:r>
      <w:r>
        <w:rPr>
          <w:sz w:val="24"/>
        </w:rPr>
        <w:t>classificador</w:t>
      </w:r>
      <w:r>
        <w:rPr>
          <w:spacing w:val="-13"/>
          <w:sz w:val="24"/>
        </w:rPr>
        <w:t> </w:t>
      </w:r>
      <w:r>
        <w:rPr>
          <w:sz w:val="24"/>
        </w:rPr>
        <w:t>com</w:t>
      </w:r>
      <w:r>
        <w:rPr>
          <w:spacing w:val="-13"/>
          <w:sz w:val="24"/>
        </w:rPr>
        <w:t> </w:t>
      </w:r>
      <w:r>
        <w:rPr>
          <w:sz w:val="24"/>
        </w:rPr>
        <w:t>um</w:t>
      </w:r>
      <w:r>
        <w:rPr>
          <w:spacing w:val="-14"/>
          <w:sz w:val="24"/>
        </w:rPr>
        <w:t> </w:t>
      </w:r>
      <w:r>
        <w:rPr>
          <w:sz w:val="24"/>
        </w:rPr>
        <w:t>agrupador</w:t>
      </w:r>
      <w:r>
        <w:rPr>
          <w:spacing w:val="-13"/>
          <w:sz w:val="24"/>
        </w:rPr>
        <w:t> </w:t>
      </w:r>
      <w:r>
        <w:rPr>
          <w:sz w:val="24"/>
        </w:rPr>
        <w:t>de</w:t>
      </w:r>
      <w:r>
        <w:rPr>
          <w:spacing w:val="-13"/>
          <w:sz w:val="24"/>
        </w:rPr>
        <w:t> </w:t>
      </w:r>
      <w:r>
        <w:rPr>
          <w:sz w:val="24"/>
        </w:rPr>
        <w:t>maneira</w:t>
      </w:r>
      <w:r>
        <w:rPr>
          <w:spacing w:val="-14"/>
          <w:sz w:val="24"/>
        </w:rPr>
        <w:t> </w:t>
      </w:r>
      <w:r>
        <w:rPr>
          <w:sz w:val="24"/>
        </w:rPr>
        <w:t>simultânea,</w:t>
      </w:r>
      <w:r>
        <w:rPr>
          <w:spacing w:val="-11"/>
          <w:sz w:val="24"/>
        </w:rPr>
        <w:t> </w:t>
      </w:r>
      <w:r>
        <w:rPr>
          <w:sz w:val="24"/>
        </w:rPr>
        <w:t>Cai</w:t>
      </w:r>
      <w:r>
        <w:rPr>
          <w:spacing w:val="-14"/>
          <w:sz w:val="24"/>
        </w:rPr>
        <w:t> </w:t>
      </w:r>
      <w:r>
        <w:rPr>
          <w:i/>
          <w:sz w:val="24"/>
        </w:rPr>
        <w:t>et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al.</w:t>
      </w:r>
      <w:r>
        <w:rPr>
          <w:i/>
          <w:spacing w:val="-58"/>
          <w:sz w:val="24"/>
        </w:rPr>
        <w:t> </w:t>
      </w:r>
      <w:r>
        <w:rPr>
          <w:sz w:val="24"/>
        </w:rPr>
        <w:t>(2009) introduziram um algoritmo que se baseia na otimização de uma única função ob-</w:t>
      </w:r>
      <w:r>
        <w:rPr>
          <w:spacing w:val="-57"/>
          <w:sz w:val="24"/>
        </w:rPr>
        <w:t> </w:t>
      </w:r>
      <w:r>
        <w:rPr>
          <w:sz w:val="24"/>
        </w:rPr>
        <w:t>jetivo,</w:t>
      </w:r>
      <w:r>
        <w:rPr>
          <w:spacing w:val="1"/>
          <w:sz w:val="24"/>
        </w:rPr>
        <w:t> </w:t>
      </w:r>
      <w:r>
        <w:rPr>
          <w:sz w:val="24"/>
        </w:rPr>
        <w:t>projetada para avaliar tanto o classificador quanto o agrupador,</w:t>
      </w:r>
      <w:r>
        <w:rPr>
          <w:spacing w:val="60"/>
          <w:sz w:val="24"/>
        </w:rPr>
        <w:t> </w:t>
      </w:r>
      <w:r>
        <w:rPr>
          <w:sz w:val="24"/>
        </w:rPr>
        <w:t>de maneira que</w:t>
      </w:r>
      <w:r>
        <w:rPr>
          <w:spacing w:val="1"/>
          <w:sz w:val="24"/>
        </w:rPr>
        <w:t> </w:t>
      </w:r>
      <w:r>
        <w:rPr>
          <w:sz w:val="24"/>
        </w:rPr>
        <w:t>se possa alcançar simultaneamente resultados robustos e eficazes para os dois modelos.</w:t>
      </w:r>
      <w:r>
        <w:rPr>
          <w:spacing w:val="1"/>
          <w:sz w:val="24"/>
        </w:rPr>
        <w:t> </w:t>
      </w:r>
      <w:r>
        <w:rPr>
          <w:sz w:val="24"/>
        </w:rPr>
        <w:t>Posteriormente,</w:t>
      </w:r>
      <w:r>
        <w:rPr>
          <w:spacing w:val="-9"/>
          <w:sz w:val="24"/>
        </w:rPr>
        <w:t> </w:t>
      </w:r>
      <w:r>
        <w:rPr>
          <w:sz w:val="24"/>
        </w:rPr>
        <w:t>em</w:t>
      </w:r>
      <w:r>
        <w:rPr>
          <w:spacing w:val="-10"/>
          <w:sz w:val="24"/>
        </w:rPr>
        <w:t> </w:t>
      </w:r>
      <w:r>
        <w:rPr>
          <w:sz w:val="24"/>
        </w:rPr>
        <w:t>Cai</w:t>
      </w:r>
      <w:r>
        <w:rPr>
          <w:spacing w:val="-10"/>
          <w:sz w:val="24"/>
        </w:rPr>
        <w:t> </w:t>
      </w:r>
      <w:r>
        <w:rPr>
          <w:i/>
          <w:sz w:val="24"/>
        </w:rPr>
        <w:t>et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al.</w:t>
      </w:r>
      <w:r>
        <w:rPr>
          <w:i/>
          <w:spacing w:val="-9"/>
          <w:sz w:val="24"/>
        </w:rPr>
        <w:t> </w:t>
      </w:r>
      <w:r>
        <w:rPr>
          <w:sz w:val="24"/>
        </w:rPr>
        <w:t>(2010),</w:t>
      </w:r>
      <w:r>
        <w:rPr>
          <w:spacing w:val="-9"/>
          <w:sz w:val="24"/>
        </w:rPr>
        <w:t> </w:t>
      </w:r>
      <w:r>
        <w:rPr>
          <w:sz w:val="24"/>
        </w:rPr>
        <w:t>esse</w:t>
      </w:r>
      <w:r>
        <w:rPr>
          <w:spacing w:val="-10"/>
          <w:sz w:val="24"/>
        </w:rPr>
        <w:t> </w:t>
      </w:r>
      <w:r>
        <w:rPr>
          <w:sz w:val="24"/>
        </w:rPr>
        <w:t>algoritmo</w:t>
      </w:r>
      <w:r>
        <w:rPr>
          <w:spacing w:val="-10"/>
          <w:sz w:val="24"/>
        </w:rPr>
        <w:t> </w:t>
      </w:r>
      <w:r>
        <w:rPr>
          <w:sz w:val="24"/>
        </w:rPr>
        <w:t>foi</w:t>
      </w:r>
      <w:r>
        <w:rPr>
          <w:spacing w:val="-9"/>
          <w:sz w:val="24"/>
        </w:rPr>
        <w:t> </w:t>
      </w:r>
      <w:r>
        <w:rPr>
          <w:sz w:val="24"/>
        </w:rPr>
        <w:t>estendido</w:t>
      </w:r>
      <w:r>
        <w:rPr>
          <w:spacing w:val="-10"/>
          <w:sz w:val="24"/>
        </w:rPr>
        <w:t> </w:t>
      </w:r>
      <w:r>
        <w:rPr>
          <w:sz w:val="24"/>
        </w:rPr>
        <w:t>para</w:t>
      </w:r>
      <w:r>
        <w:rPr>
          <w:spacing w:val="-10"/>
          <w:sz w:val="24"/>
        </w:rPr>
        <w:t> </w:t>
      </w:r>
      <w:r>
        <w:rPr>
          <w:sz w:val="24"/>
        </w:rPr>
        <w:t>um</w:t>
      </w:r>
      <w:r>
        <w:rPr>
          <w:spacing w:val="-9"/>
          <w:sz w:val="24"/>
        </w:rPr>
        <w:t> </w:t>
      </w:r>
      <w:r>
        <w:rPr>
          <w:sz w:val="24"/>
        </w:rPr>
        <w:t>cenário</w:t>
      </w:r>
      <w:r>
        <w:rPr>
          <w:spacing w:val="-10"/>
          <w:sz w:val="24"/>
        </w:rPr>
        <w:t> </w:t>
      </w:r>
      <w:r>
        <w:rPr>
          <w:sz w:val="24"/>
        </w:rPr>
        <w:t>de</w:t>
      </w:r>
      <w:r>
        <w:rPr>
          <w:spacing w:val="-10"/>
          <w:sz w:val="24"/>
        </w:rPr>
        <w:t> </w:t>
      </w:r>
      <w:r>
        <w:rPr>
          <w:sz w:val="24"/>
        </w:rPr>
        <w:t>oti-</w:t>
      </w:r>
      <w:r>
        <w:rPr>
          <w:spacing w:val="-58"/>
          <w:sz w:val="24"/>
        </w:rPr>
        <w:t> </w:t>
      </w:r>
      <w:r>
        <w:rPr>
          <w:sz w:val="24"/>
        </w:rPr>
        <w:t>mização</w:t>
      </w:r>
      <w:r>
        <w:rPr>
          <w:spacing w:val="-3"/>
          <w:sz w:val="24"/>
        </w:rPr>
        <w:t> </w:t>
      </w:r>
      <w:r>
        <w:rPr>
          <w:sz w:val="24"/>
        </w:rPr>
        <w:t>multi-objetivo,</w:t>
      </w:r>
      <w:r>
        <w:rPr>
          <w:spacing w:val="-3"/>
          <w:sz w:val="24"/>
        </w:rPr>
        <w:t> </w:t>
      </w:r>
      <w:r>
        <w:rPr>
          <w:sz w:val="24"/>
        </w:rPr>
        <w:t>no</w:t>
      </w:r>
      <w:r>
        <w:rPr>
          <w:spacing w:val="-3"/>
          <w:sz w:val="24"/>
        </w:rPr>
        <w:t> </w:t>
      </w:r>
      <w:r>
        <w:rPr>
          <w:sz w:val="24"/>
        </w:rPr>
        <w:t>qual</w:t>
      </w:r>
      <w:r>
        <w:rPr>
          <w:spacing w:val="-3"/>
          <w:sz w:val="24"/>
        </w:rPr>
        <w:t> </w:t>
      </w:r>
      <w:r>
        <w:rPr>
          <w:sz w:val="24"/>
        </w:rPr>
        <w:t>se</w:t>
      </w:r>
      <w:r>
        <w:rPr>
          <w:spacing w:val="-3"/>
          <w:sz w:val="24"/>
        </w:rPr>
        <w:t> </w:t>
      </w:r>
      <w:r>
        <w:rPr>
          <w:sz w:val="24"/>
        </w:rPr>
        <w:t>permite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otimização</w:t>
      </w:r>
      <w:r>
        <w:rPr>
          <w:spacing w:val="-3"/>
          <w:sz w:val="24"/>
        </w:rPr>
        <w:t> </w:t>
      </w:r>
      <w:r>
        <w:rPr>
          <w:sz w:val="24"/>
        </w:rPr>
        <w:t>do</w:t>
      </w:r>
      <w:r>
        <w:rPr>
          <w:spacing w:val="-3"/>
          <w:sz w:val="24"/>
        </w:rPr>
        <w:t> </w:t>
      </w:r>
      <w:r>
        <w:rPr>
          <w:sz w:val="24"/>
        </w:rPr>
        <w:t>problema</w:t>
      </w:r>
      <w:r>
        <w:rPr>
          <w:spacing w:val="-3"/>
          <w:sz w:val="24"/>
        </w:rPr>
        <w:t> </w:t>
      </w:r>
      <w:r>
        <w:rPr>
          <w:sz w:val="24"/>
        </w:rPr>
        <w:t>por</w:t>
      </w:r>
      <w:r>
        <w:rPr>
          <w:spacing w:val="-3"/>
          <w:sz w:val="24"/>
        </w:rPr>
        <w:t> </w:t>
      </w:r>
      <w:r>
        <w:rPr>
          <w:sz w:val="24"/>
        </w:rPr>
        <w:t>meio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vários</w:t>
      </w:r>
      <w:r>
        <w:rPr>
          <w:spacing w:val="-58"/>
          <w:sz w:val="24"/>
        </w:rPr>
        <w:t> </w:t>
      </w:r>
      <w:r>
        <w:rPr>
          <w:sz w:val="24"/>
        </w:rPr>
        <w:t>critérios (tanto para agrupamento quanto para classificação). Para ilustrar a abordagem</w:t>
      </w:r>
      <w:r>
        <w:rPr>
          <w:spacing w:val="1"/>
          <w:sz w:val="24"/>
        </w:rPr>
        <w:t> </w:t>
      </w:r>
      <w:r>
        <w:rPr>
          <w:sz w:val="24"/>
        </w:rPr>
        <w:t>proposta,</w:t>
      </w:r>
      <w:r>
        <w:rPr>
          <w:spacing w:val="-7"/>
          <w:sz w:val="24"/>
        </w:rPr>
        <w:t> </w:t>
      </w:r>
      <w:r>
        <w:rPr>
          <w:sz w:val="24"/>
        </w:rPr>
        <w:t>os</w:t>
      </w:r>
      <w:r>
        <w:rPr>
          <w:spacing w:val="-7"/>
          <w:sz w:val="24"/>
        </w:rPr>
        <w:t> </w:t>
      </w:r>
      <w:r>
        <w:rPr>
          <w:sz w:val="24"/>
        </w:rPr>
        <w:t>autores</w:t>
      </w:r>
      <w:r>
        <w:rPr>
          <w:spacing w:val="-7"/>
          <w:sz w:val="24"/>
        </w:rPr>
        <w:t> </w:t>
      </w:r>
      <w:r>
        <w:rPr>
          <w:sz w:val="24"/>
        </w:rPr>
        <w:t>utilizaram</w:t>
      </w:r>
      <w:r>
        <w:rPr>
          <w:spacing w:val="-7"/>
          <w:sz w:val="24"/>
        </w:rPr>
        <w:t> </w:t>
      </w:r>
      <w:r>
        <w:rPr>
          <w:sz w:val="24"/>
        </w:rPr>
        <w:t>duas</w:t>
      </w:r>
      <w:r>
        <w:rPr>
          <w:spacing w:val="-6"/>
          <w:sz w:val="24"/>
        </w:rPr>
        <w:t> </w:t>
      </w:r>
      <w:r>
        <w:rPr>
          <w:sz w:val="24"/>
        </w:rPr>
        <w:t>funções</w:t>
      </w:r>
      <w:r>
        <w:rPr>
          <w:spacing w:val="-7"/>
          <w:sz w:val="24"/>
        </w:rPr>
        <w:t> </w:t>
      </w:r>
      <w:r>
        <w:rPr>
          <w:sz w:val="24"/>
        </w:rPr>
        <w:t>objetivo</w:t>
      </w:r>
      <w:r>
        <w:rPr>
          <w:spacing w:val="-7"/>
          <w:sz w:val="24"/>
        </w:rPr>
        <w:t> </w:t>
      </w:r>
      <w:r>
        <w:rPr>
          <w:sz w:val="24"/>
        </w:rPr>
        <w:t>baseadas</w:t>
      </w:r>
      <w:r>
        <w:rPr>
          <w:spacing w:val="-7"/>
          <w:sz w:val="24"/>
        </w:rPr>
        <w:t> </w:t>
      </w:r>
      <w:r>
        <w:rPr>
          <w:sz w:val="24"/>
        </w:rPr>
        <w:t>nos</w:t>
      </w:r>
      <w:r>
        <w:rPr>
          <w:spacing w:val="-7"/>
          <w:sz w:val="24"/>
        </w:rPr>
        <w:t> </w:t>
      </w:r>
      <w:r>
        <w:rPr>
          <w:sz w:val="24"/>
        </w:rPr>
        <w:t>protótipos</w:t>
      </w:r>
      <w:r>
        <w:rPr>
          <w:spacing w:val="-6"/>
          <w:sz w:val="24"/>
        </w:rPr>
        <w:t> </w:t>
      </w:r>
      <w:r>
        <w:rPr>
          <w:sz w:val="24"/>
        </w:rPr>
        <w:t>dos</w:t>
      </w:r>
      <w:r>
        <w:rPr>
          <w:spacing w:val="-7"/>
          <w:sz w:val="24"/>
        </w:rPr>
        <w:t> </w:t>
      </w:r>
      <w:r>
        <w:rPr>
          <w:sz w:val="24"/>
        </w:rPr>
        <w:t>grupos</w:t>
      </w:r>
      <w:r>
        <w:rPr>
          <w:spacing w:val="-58"/>
          <w:sz w:val="24"/>
        </w:rPr>
        <w:t> </w:t>
      </w:r>
      <w:r>
        <w:rPr>
          <w:sz w:val="24"/>
        </w:rPr>
        <w:t>obtidos pelo algoritmo de agrupamento FCM (taxa de erro de classificação e compac-</w:t>
      </w:r>
      <w:r>
        <w:rPr>
          <w:spacing w:val="1"/>
          <w:sz w:val="24"/>
        </w:rPr>
        <w:t> </w:t>
      </w:r>
      <w:r>
        <w:rPr>
          <w:sz w:val="24"/>
        </w:rPr>
        <w:t>tação/separabilidade</w:t>
      </w:r>
      <w:r>
        <w:rPr>
          <w:spacing w:val="14"/>
          <w:sz w:val="24"/>
        </w:rPr>
        <w:t> </w:t>
      </w:r>
      <w:r>
        <w:rPr>
          <w:sz w:val="24"/>
        </w:rPr>
        <w:t>entre</w:t>
      </w:r>
      <w:r>
        <w:rPr>
          <w:spacing w:val="15"/>
          <w:sz w:val="24"/>
        </w:rPr>
        <w:t> </w:t>
      </w:r>
      <w:r>
        <w:rPr>
          <w:sz w:val="24"/>
        </w:rPr>
        <w:t>os</w:t>
      </w:r>
      <w:r>
        <w:rPr>
          <w:spacing w:val="15"/>
          <w:sz w:val="24"/>
        </w:rPr>
        <w:t> </w:t>
      </w:r>
      <w:r>
        <w:rPr>
          <w:sz w:val="24"/>
        </w:rPr>
        <w:t>grupos).</w:t>
      </w:r>
      <w:r>
        <w:rPr>
          <w:spacing w:val="4"/>
          <w:sz w:val="24"/>
        </w:rPr>
        <w:t> </w:t>
      </w:r>
      <w:r>
        <w:rPr>
          <w:sz w:val="24"/>
        </w:rPr>
        <w:t>Inspirado</w:t>
      </w:r>
      <w:r>
        <w:rPr>
          <w:spacing w:val="14"/>
          <w:sz w:val="24"/>
        </w:rPr>
        <w:t> </w:t>
      </w:r>
      <w:r>
        <w:rPr>
          <w:sz w:val="24"/>
        </w:rPr>
        <w:t>por</w:t>
      </w:r>
      <w:r>
        <w:rPr>
          <w:spacing w:val="15"/>
          <w:sz w:val="24"/>
        </w:rPr>
        <w:t> </w:t>
      </w:r>
      <w:r>
        <w:rPr>
          <w:sz w:val="24"/>
        </w:rPr>
        <w:t>estes</w:t>
      </w:r>
      <w:r>
        <w:rPr>
          <w:spacing w:val="15"/>
          <w:sz w:val="24"/>
        </w:rPr>
        <w:t> </w:t>
      </w:r>
      <w:r>
        <w:rPr>
          <w:sz w:val="24"/>
        </w:rPr>
        <w:t>trabalhos,</w:t>
      </w:r>
      <w:r>
        <w:rPr>
          <w:spacing w:val="19"/>
          <w:sz w:val="24"/>
        </w:rPr>
        <w:t> </w:t>
      </w:r>
      <w:r>
        <w:rPr>
          <w:sz w:val="24"/>
        </w:rPr>
        <w:t>Qian</w:t>
      </w:r>
      <w:r>
        <w:rPr>
          <w:spacing w:val="15"/>
          <w:sz w:val="24"/>
        </w:rPr>
        <w:t> </w:t>
      </w:r>
      <w:r>
        <w:rPr>
          <w:i/>
          <w:sz w:val="24"/>
        </w:rPr>
        <w:t>et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al.</w:t>
      </w:r>
      <w:r>
        <w:rPr>
          <w:i/>
          <w:spacing w:val="15"/>
          <w:sz w:val="24"/>
        </w:rPr>
        <w:t> </w:t>
      </w:r>
      <w:r>
        <w:rPr>
          <w:sz w:val="24"/>
        </w:rPr>
        <w:t>(2012)</w:t>
      </w:r>
    </w:p>
    <w:p>
      <w:pPr>
        <w:pStyle w:val="BodyText"/>
        <w:spacing w:before="8"/>
        <w:rPr>
          <w:sz w:val="15"/>
        </w:rPr>
      </w:pPr>
      <w:r>
        <w:rPr/>
        <w:pict>
          <v:shape style="position:absolute;margin-left:56.693001pt;margin-top:11.209316pt;width:181.45pt;height:.1pt;mso-position-horizontal-relative:page;mso-position-vertical-relative:paragraph;z-index:-15689216;mso-wrap-distance-left:0;mso-wrap-distance-right:0" coordorigin="1134,224" coordsize="3629,0" path="m1134,224l4762,224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line="249" w:lineRule="auto" w:before="0"/>
        <w:ind w:left="713" w:right="1126" w:firstLine="278"/>
        <w:jc w:val="left"/>
        <w:rPr>
          <w:sz w:val="20"/>
        </w:rPr>
      </w:pPr>
      <w:r>
        <w:rPr>
          <w:position w:val="7"/>
          <w:sz w:val="14"/>
        </w:rPr>
        <w:t>1</w:t>
      </w:r>
      <w:r>
        <w:rPr>
          <w:sz w:val="20"/>
        </w:rPr>
        <w:t>A</w:t>
      </w:r>
      <w:r>
        <w:rPr>
          <w:spacing w:val="5"/>
          <w:sz w:val="20"/>
        </w:rPr>
        <w:t> </w:t>
      </w:r>
      <w:r>
        <w:rPr>
          <w:sz w:val="20"/>
        </w:rPr>
        <w:t>mudança</w:t>
      </w:r>
      <w:r>
        <w:rPr>
          <w:spacing w:val="6"/>
          <w:sz w:val="20"/>
        </w:rPr>
        <w:t> </w:t>
      </w:r>
      <w:r>
        <w:rPr>
          <w:sz w:val="20"/>
        </w:rPr>
        <w:t>de</w:t>
      </w:r>
      <w:r>
        <w:rPr>
          <w:spacing w:val="6"/>
          <w:sz w:val="20"/>
        </w:rPr>
        <w:t> </w:t>
      </w:r>
      <w:r>
        <w:rPr>
          <w:sz w:val="20"/>
        </w:rPr>
        <w:t>conceito</w:t>
      </w:r>
      <w:r>
        <w:rPr>
          <w:spacing w:val="6"/>
          <w:sz w:val="20"/>
        </w:rPr>
        <w:t> </w:t>
      </w:r>
      <w:r>
        <w:rPr>
          <w:sz w:val="20"/>
        </w:rPr>
        <w:t>também</w:t>
      </w:r>
      <w:r>
        <w:rPr>
          <w:spacing w:val="5"/>
          <w:sz w:val="20"/>
        </w:rPr>
        <w:t> </w:t>
      </w:r>
      <w:r>
        <w:rPr>
          <w:sz w:val="20"/>
        </w:rPr>
        <w:t>é</w:t>
      </w:r>
      <w:r>
        <w:rPr>
          <w:spacing w:val="6"/>
          <w:sz w:val="20"/>
        </w:rPr>
        <w:t> </w:t>
      </w:r>
      <w:r>
        <w:rPr>
          <w:sz w:val="20"/>
        </w:rPr>
        <w:t>conhecida</w:t>
      </w:r>
      <w:r>
        <w:rPr>
          <w:spacing w:val="6"/>
          <w:sz w:val="20"/>
        </w:rPr>
        <w:t> </w:t>
      </w:r>
      <w:r>
        <w:rPr>
          <w:sz w:val="20"/>
        </w:rPr>
        <w:t>como</w:t>
      </w:r>
      <w:r>
        <w:rPr>
          <w:spacing w:val="6"/>
          <w:sz w:val="20"/>
        </w:rPr>
        <w:t> </w:t>
      </w:r>
      <w:r>
        <w:rPr>
          <w:i/>
          <w:sz w:val="20"/>
        </w:rPr>
        <w:t>concept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drift</w:t>
      </w:r>
      <w:r>
        <w:rPr>
          <w:sz w:val="20"/>
        </w:rPr>
        <w:t>,</w:t>
      </w:r>
      <w:r>
        <w:rPr>
          <w:spacing w:val="8"/>
          <w:sz w:val="20"/>
        </w:rPr>
        <w:t> </w:t>
      </w:r>
      <w:r>
        <w:rPr>
          <w:sz w:val="20"/>
        </w:rPr>
        <w:t>e</w:t>
      </w:r>
      <w:r>
        <w:rPr>
          <w:spacing w:val="6"/>
          <w:sz w:val="20"/>
        </w:rPr>
        <w:t> </w:t>
      </w:r>
      <w:r>
        <w:rPr>
          <w:sz w:val="20"/>
        </w:rPr>
        <w:t>o</w:t>
      </w:r>
      <w:r>
        <w:rPr>
          <w:spacing w:val="5"/>
          <w:sz w:val="20"/>
        </w:rPr>
        <w:t> </w:t>
      </w:r>
      <w:r>
        <w:rPr>
          <w:sz w:val="20"/>
        </w:rPr>
        <w:t>surgimento</w:t>
      </w:r>
      <w:r>
        <w:rPr>
          <w:spacing w:val="6"/>
          <w:sz w:val="20"/>
        </w:rPr>
        <w:t> </w:t>
      </w:r>
      <w:r>
        <w:rPr>
          <w:sz w:val="20"/>
        </w:rPr>
        <w:t>de</w:t>
      </w:r>
      <w:r>
        <w:rPr>
          <w:spacing w:val="6"/>
          <w:sz w:val="20"/>
        </w:rPr>
        <w:t> </w:t>
      </w:r>
      <w:r>
        <w:rPr>
          <w:sz w:val="20"/>
        </w:rPr>
        <w:t>novas</w:t>
      </w:r>
      <w:r>
        <w:rPr>
          <w:spacing w:val="6"/>
          <w:sz w:val="20"/>
        </w:rPr>
        <w:t> </w:t>
      </w:r>
      <w:r>
        <w:rPr>
          <w:sz w:val="20"/>
        </w:rPr>
        <w:t>classes</w:t>
      </w:r>
      <w:r>
        <w:rPr>
          <w:spacing w:val="5"/>
          <w:sz w:val="20"/>
        </w:rPr>
        <w:t> </w:t>
      </w:r>
      <w:r>
        <w:rPr>
          <w:sz w:val="20"/>
        </w:rPr>
        <w:t>envolve</w:t>
      </w:r>
      <w:r>
        <w:rPr>
          <w:spacing w:val="6"/>
          <w:sz w:val="20"/>
        </w:rPr>
        <w:t> </w:t>
      </w:r>
      <w:r>
        <w:rPr>
          <w:sz w:val="20"/>
        </w:rPr>
        <w:t>a</w:t>
      </w:r>
      <w:r>
        <w:rPr>
          <w:spacing w:val="-47"/>
          <w:sz w:val="20"/>
        </w:rPr>
        <w:t> </w:t>
      </w:r>
      <w:r>
        <w:rPr>
          <w:sz w:val="20"/>
        </w:rPr>
        <w:t>evolução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conceito</w:t>
      </w:r>
      <w:r>
        <w:rPr>
          <w:spacing w:val="-2"/>
          <w:sz w:val="20"/>
        </w:rPr>
        <w:t> </w:t>
      </w:r>
      <w:r>
        <w:rPr>
          <w:sz w:val="20"/>
        </w:rPr>
        <w:t>também</w:t>
      </w:r>
      <w:r>
        <w:rPr>
          <w:spacing w:val="-1"/>
          <w:sz w:val="20"/>
        </w:rPr>
        <w:t> </w:t>
      </w:r>
      <w:r>
        <w:rPr>
          <w:sz w:val="20"/>
        </w:rPr>
        <w:t>chamada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i/>
          <w:sz w:val="20"/>
        </w:rPr>
        <w:t>concept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evolution</w:t>
      </w:r>
      <w:r>
        <w:rPr>
          <w:i/>
          <w:spacing w:val="-1"/>
          <w:sz w:val="20"/>
        </w:rPr>
        <w:t> </w:t>
      </w:r>
      <w:r>
        <w:rPr>
          <w:sz w:val="20"/>
        </w:rPr>
        <w:t>(Masud</w:t>
      </w:r>
      <w:r>
        <w:rPr>
          <w:spacing w:val="-2"/>
          <w:sz w:val="20"/>
        </w:rPr>
        <w:t> </w:t>
      </w:r>
      <w:r>
        <w:rPr>
          <w:i/>
          <w:sz w:val="20"/>
        </w:rPr>
        <w:t>et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al.</w:t>
      </w:r>
      <w:r>
        <w:rPr>
          <w:sz w:val="20"/>
        </w:rPr>
        <w:t>,</w:t>
      </w:r>
      <w:r>
        <w:rPr>
          <w:spacing w:val="-2"/>
          <w:sz w:val="20"/>
        </w:rPr>
        <w:t> </w:t>
      </w:r>
      <w:r>
        <w:rPr>
          <w:sz w:val="20"/>
        </w:rPr>
        <w:t>2013,</w:t>
      </w:r>
      <w:r>
        <w:rPr>
          <w:spacing w:val="-1"/>
          <w:sz w:val="20"/>
        </w:rPr>
        <w:t> </w:t>
      </w:r>
      <w:r>
        <w:rPr>
          <w:sz w:val="20"/>
        </w:rPr>
        <w:t>2010a,b).</w:t>
      </w:r>
    </w:p>
    <w:p>
      <w:pPr>
        <w:spacing w:after="0" w:line="249" w:lineRule="auto"/>
        <w:jc w:val="left"/>
        <w:rPr>
          <w:sz w:val="20"/>
        </w:rPr>
        <w:sectPr>
          <w:headerReference w:type="even" r:id="rId263"/>
          <w:footerReference w:type="even" r:id="rId264"/>
          <w:footerReference w:type="default" r:id="rId265"/>
          <w:pgSz w:w="11910" w:h="16840"/>
          <w:pgMar w:header="480" w:footer="557" w:top="780" w:bottom="740" w:left="420" w:right="0"/>
          <w:pgNumType w:start="46"/>
        </w:sectPr>
      </w:pPr>
    </w:p>
    <w:p>
      <w:pPr>
        <w:spacing w:before="79"/>
        <w:ind w:left="1280" w:right="0" w:firstLine="0"/>
        <w:jc w:val="left"/>
        <w:rPr>
          <w:i/>
          <w:sz w:val="24"/>
        </w:rPr>
      </w:pPr>
      <w:r>
        <w:rPr/>
        <w:pict>
          <v:shape style="position:absolute;margin-left:85.039001pt;margin-top:19.686052pt;width:453.55pt;height:.1pt;mso-position-horizontal-relative:page;mso-position-vertical-relative:paragraph;z-index:-15688704;mso-wrap-distance-left:0;mso-wrap-distance-right:0" coordorigin="1701,394" coordsize="9071,0" path="m1701,394l10772,394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i/>
          <w:sz w:val="24"/>
        </w:rPr>
        <w:t>3.1.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Combinação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Classificadores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e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Agrupadores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em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análise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sentimentos</w:t>
      </w:r>
    </w:p>
    <w:p>
      <w:pPr>
        <w:pStyle w:val="BodyText"/>
        <w:rPr>
          <w:i/>
          <w:sz w:val="13"/>
        </w:rPr>
      </w:pPr>
    </w:p>
    <w:p>
      <w:pPr>
        <w:pStyle w:val="BodyText"/>
        <w:spacing w:line="312" w:lineRule="auto" w:before="97"/>
        <w:ind w:left="1866" w:right="1125"/>
      </w:pPr>
      <w:r>
        <w:rPr/>
        <w:t>desenvolveram</w:t>
      </w:r>
      <w:r>
        <w:rPr>
          <w:spacing w:val="-11"/>
        </w:rPr>
        <w:t> </w:t>
      </w:r>
      <w:r>
        <w:rPr/>
        <w:t>uma</w:t>
      </w:r>
      <w:r>
        <w:rPr>
          <w:spacing w:val="-11"/>
        </w:rPr>
        <w:t> </w:t>
      </w:r>
      <w:r>
        <w:rPr/>
        <w:t>abordagem</w:t>
      </w:r>
      <w:r>
        <w:rPr>
          <w:spacing w:val="-10"/>
        </w:rPr>
        <w:t> </w:t>
      </w:r>
      <w:r>
        <w:rPr/>
        <w:t>mais</w:t>
      </w:r>
      <w:r>
        <w:rPr>
          <w:spacing w:val="-11"/>
        </w:rPr>
        <w:t> </w:t>
      </w:r>
      <w:r>
        <w:rPr/>
        <w:t>rápida</w:t>
      </w:r>
      <w:r>
        <w:rPr>
          <w:spacing w:val="-10"/>
        </w:rPr>
        <w:t> </w:t>
      </w:r>
      <w:r>
        <w:rPr/>
        <w:t>e</w:t>
      </w:r>
      <w:r>
        <w:rPr>
          <w:spacing w:val="-11"/>
        </w:rPr>
        <w:t> </w:t>
      </w:r>
      <w:r>
        <w:rPr/>
        <w:t>flexível.</w:t>
      </w:r>
      <w:r>
        <w:rPr>
          <w:spacing w:val="5"/>
        </w:rPr>
        <w:t> </w:t>
      </w:r>
      <w:r>
        <w:rPr/>
        <w:t>O</w:t>
      </w:r>
      <w:r>
        <w:rPr>
          <w:spacing w:val="-11"/>
        </w:rPr>
        <w:t> </w:t>
      </w:r>
      <w:r>
        <w:rPr/>
        <w:t>algoritmo</w:t>
      </w:r>
      <w:r>
        <w:rPr>
          <w:spacing w:val="-10"/>
        </w:rPr>
        <w:t> </w:t>
      </w:r>
      <w:r>
        <w:rPr/>
        <w:t>tem</w:t>
      </w:r>
      <w:r>
        <w:rPr>
          <w:spacing w:val="-11"/>
        </w:rPr>
        <w:t> </w:t>
      </w:r>
      <w:r>
        <w:rPr/>
        <w:t>garantias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con-</w:t>
      </w:r>
      <w:r>
        <w:rPr>
          <w:spacing w:val="-57"/>
        </w:rPr>
        <w:t> </w:t>
      </w:r>
      <w:r>
        <w:rPr/>
        <w:t>vergência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foi</w:t>
      </w:r>
      <w:r>
        <w:rPr>
          <w:spacing w:val="-2"/>
        </w:rPr>
        <w:t> </w:t>
      </w:r>
      <w:r>
        <w:rPr/>
        <w:t>generalizado</w:t>
      </w:r>
      <w:r>
        <w:rPr>
          <w:spacing w:val="-2"/>
        </w:rPr>
        <w:t> </w:t>
      </w:r>
      <w:r>
        <w:rPr/>
        <w:t>para</w:t>
      </w:r>
      <w:r>
        <w:rPr>
          <w:spacing w:val="-1"/>
        </w:rPr>
        <w:t> </w:t>
      </w:r>
      <w:r>
        <w:rPr/>
        <w:t>aprendizado</w:t>
      </w:r>
      <w:r>
        <w:rPr>
          <w:spacing w:val="-2"/>
        </w:rPr>
        <w:t> </w:t>
      </w:r>
      <w:r>
        <w:rPr/>
        <w:t>semissupervisionado.</w:t>
      </w:r>
    </w:p>
    <w:p>
      <w:pPr>
        <w:pStyle w:val="BodyText"/>
        <w:rPr>
          <w:sz w:val="28"/>
        </w:rPr>
      </w:pPr>
    </w:p>
    <w:p>
      <w:pPr>
        <w:pStyle w:val="Heading2"/>
        <w:numPr>
          <w:ilvl w:val="1"/>
          <w:numId w:val="22"/>
        </w:numPr>
        <w:tabs>
          <w:tab w:pos="2055" w:val="left" w:leader="none"/>
          <w:tab w:pos="2056" w:val="left" w:leader="none"/>
        </w:tabs>
        <w:spacing w:line="333" w:lineRule="auto" w:before="222" w:after="0"/>
        <w:ind w:left="2055" w:right="1131" w:hanging="775"/>
        <w:jc w:val="left"/>
      </w:pPr>
      <w:bookmarkStart w:name="_TOC_250019" w:id="17"/>
      <w:r>
        <w:rPr/>
        <w:t>Combinação</w:t>
      </w:r>
      <w:r>
        <w:rPr>
          <w:spacing w:val="44"/>
        </w:rPr>
        <w:t> </w:t>
      </w:r>
      <w:r>
        <w:rPr/>
        <w:t>de</w:t>
      </w:r>
      <w:r>
        <w:rPr>
          <w:spacing w:val="45"/>
        </w:rPr>
        <w:t> </w:t>
      </w:r>
      <w:r>
        <w:rPr/>
        <w:t>Classificadores</w:t>
      </w:r>
      <w:r>
        <w:rPr>
          <w:spacing w:val="45"/>
        </w:rPr>
        <w:t> </w:t>
      </w:r>
      <w:r>
        <w:rPr/>
        <w:t>e</w:t>
      </w:r>
      <w:r>
        <w:rPr>
          <w:spacing w:val="45"/>
        </w:rPr>
        <w:t> </w:t>
      </w:r>
      <w:r>
        <w:rPr/>
        <w:t>Agrupadores</w:t>
      </w:r>
      <w:r>
        <w:rPr>
          <w:spacing w:val="45"/>
        </w:rPr>
        <w:t> </w:t>
      </w:r>
      <w:r>
        <w:rPr/>
        <w:t>em</w:t>
      </w:r>
      <w:r>
        <w:rPr>
          <w:spacing w:val="45"/>
        </w:rPr>
        <w:t> </w:t>
      </w:r>
      <w:r>
        <w:rPr/>
        <w:t>aná-</w:t>
      </w:r>
      <w:r>
        <w:rPr>
          <w:spacing w:val="-82"/>
        </w:rPr>
        <w:t> </w:t>
      </w:r>
      <w:r>
        <w:rPr/>
        <w:t>lise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bookmarkEnd w:id="17"/>
      <w:r>
        <w:rPr/>
        <w:t>sentimentos</w:t>
      </w:r>
    </w:p>
    <w:p>
      <w:pPr>
        <w:pStyle w:val="BodyText"/>
        <w:spacing w:line="312" w:lineRule="auto" w:before="181"/>
        <w:ind w:left="1280" w:right="1131" w:firstLine="351"/>
        <w:jc w:val="both"/>
      </w:pPr>
      <w:r>
        <w:rPr>
          <w:w w:val="95"/>
        </w:rPr>
        <w:t>A informação oriunda de tópicos encontrados em textos tem sido aplicada em diferentes pro-</w:t>
      </w:r>
      <w:r>
        <w:rPr>
          <w:spacing w:val="1"/>
          <w:w w:val="95"/>
        </w:rPr>
        <w:t> </w:t>
      </w:r>
      <w:r>
        <w:rPr/>
        <w:t>blemas no cenário de análise de sentimentos. Os trabalhos apresentados em Mei </w:t>
      </w:r>
      <w:r>
        <w:rPr>
          <w:i/>
        </w:rPr>
        <w:t>et al. </w:t>
      </w:r>
      <w:r>
        <w:rPr/>
        <w:t>(2007);</w:t>
      </w:r>
      <w:r>
        <w:rPr>
          <w:spacing w:val="1"/>
        </w:rPr>
        <w:t> </w:t>
      </w:r>
      <w:r>
        <w:rPr/>
        <w:t>Jo &amp; Oh (2011); He </w:t>
      </w:r>
      <w:r>
        <w:rPr>
          <w:i/>
        </w:rPr>
        <w:t>et al. </w:t>
      </w:r>
      <w:r>
        <w:rPr/>
        <w:t>(2012) propõem o uso de informação de tópicos para extrair os as-</w:t>
      </w:r>
      <w:r>
        <w:rPr>
          <w:spacing w:val="1"/>
        </w:rPr>
        <w:t> </w:t>
      </w:r>
      <w:r>
        <w:rPr/>
        <w:t>pectos relacionados ao domínio em questão e posteriormente classificar o sentimento quanto à</w:t>
      </w:r>
      <w:r>
        <w:rPr>
          <w:spacing w:val="-57"/>
        </w:rPr>
        <w:t> </w:t>
      </w:r>
      <w:r>
        <w:rPr/>
        <w:t>sua polaridade.</w:t>
      </w:r>
      <w:r>
        <w:rPr>
          <w:spacing w:val="1"/>
        </w:rPr>
        <w:t> </w:t>
      </w:r>
      <w:r>
        <w:rPr/>
        <w:t>As fontes textuais são provenientes de </w:t>
      </w:r>
      <w:r>
        <w:rPr>
          <w:i/>
        </w:rPr>
        <w:t>blogs</w:t>
      </w:r>
      <w:r>
        <w:rPr/>
        <w:t>, comentários de filmes e livros.</w:t>
      </w:r>
      <w:r>
        <w:rPr>
          <w:spacing w:val="1"/>
        </w:rPr>
        <w:t> </w:t>
      </w:r>
      <w:r>
        <w:rPr/>
        <w:t>Para exemplificar a abordagem segundo Mei </w:t>
      </w:r>
      <w:r>
        <w:rPr>
          <w:i/>
        </w:rPr>
        <w:t>et al. </w:t>
      </w:r>
      <w:r>
        <w:rPr/>
        <w:t>(2007), considere que o domínio seja </w:t>
      </w:r>
      <w:r>
        <w:rPr>
          <w:i/>
        </w:rPr>
        <w:t>Dell</w:t>
      </w:r>
      <w:r>
        <w:rPr>
          <w:i/>
          <w:spacing w:val="1"/>
        </w:rPr>
        <w:t> </w:t>
      </w:r>
      <w:r>
        <w:rPr>
          <w:i/>
        </w:rPr>
        <w:t>Laptop</w:t>
      </w:r>
      <w:r>
        <w:rPr/>
        <w:t>.</w:t>
      </w:r>
      <w:r>
        <w:rPr>
          <w:spacing w:val="6"/>
        </w:rPr>
        <w:t> </w:t>
      </w:r>
      <w:r>
        <w:rPr/>
        <w:t>Para</w:t>
      </w:r>
      <w:r>
        <w:rPr>
          <w:spacing w:val="-12"/>
        </w:rPr>
        <w:t> </w:t>
      </w:r>
      <w:r>
        <w:rPr/>
        <w:t>o</w:t>
      </w:r>
      <w:r>
        <w:rPr>
          <w:spacing w:val="-11"/>
        </w:rPr>
        <w:t> </w:t>
      </w:r>
      <w:r>
        <w:rPr/>
        <w:t>domínio</w:t>
      </w:r>
      <w:r>
        <w:rPr>
          <w:spacing w:val="-11"/>
        </w:rPr>
        <w:t> </w:t>
      </w:r>
      <w:r>
        <w:rPr/>
        <w:t>considerado,</w:t>
      </w:r>
      <w:r>
        <w:rPr>
          <w:spacing w:val="-11"/>
        </w:rPr>
        <w:t> </w:t>
      </w:r>
      <w:r>
        <w:rPr/>
        <w:t>após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modelagem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tópicos,</w:t>
      </w:r>
      <w:r>
        <w:rPr>
          <w:spacing w:val="-10"/>
        </w:rPr>
        <w:t> </w:t>
      </w:r>
      <w:r>
        <w:rPr/>
        <w:t>são</w:t>
      </w:r>
      <w:r>
        <w:rPr>
          <w:spacing w:val="-11"/>
        </w:rPr>
        <w:t> </w:t>
      </w:r>
      <w:r>
        <w:rPr/>
        <w:t>encontrados</w:t>
      </w:r>
      <w:r>
        <w:rPr>
          <w:spacing w:val="-12"/>
        </w:rPr>
        <w:t> </w:t>
      </w:r>
      <w:r>
        <w:rPr/>
        <w:t>os</w:t>
      </w:r>
      <w:r>
        <w:rPr>
          <w:spacing w:val="-11"/>
        </w:rPr>
        <w:t> </w:t>
      </w:r>
      <w:r>
        <w:rPr/>
        <w:t>tópicos:</w:t>
      </w:r>
    </w:p>
    <w:p>
      <w:pPr>
        <w:spacing w:line="312" w:lineRule="auto" w:before="0"/>
        <w:ind w:left="1280" w:right="1131" w:firstLine="0"/>
        <w:jc w:val="both"/>
        <w:rPr>
          <w:sz w:val="24"/>
        </w:rPr>
      </w:pPr>
      <w:r>
        <w:rPr>
          <w:i/>
          <w:sz w:val="24"/>
        </w:rPr>
        <w:t>(i) relacionado ao aspecto preço </w:t>
      </w:r>
      <w:r>
        <w:rPr>
          <w:sz w:val="24"/>
        </w:rPr>
        <w:t>e </w:t>
      </w:r>
      <w:r>
        <w:rPr>
          <w:i/>
          <w:sz w:val="24"/>
        </w:rPr>
        <w:t>(ii) relacionado ao aspecto bateria</w:t>
      </w:r>
      <w:r>
        <w:rPr>
          <w:sz w:val="24"/>
        </w:rPr>
        <w:t>. Na sequência, os tex-</w:t>
      </w:r>
      <w:r>
        <w:rPr>
          <w:spacing w:val="1"/>
          <w:sz w:val="24"/>
        </w:rPr>
        <w:t> </w:t>
      </w:r>
      <w:r>
        <w:rPr>
          <w:sz w:val="24"/>
        </w:rPr>
        <w:t>tos relacionados aos tópicos (aspectos) são classificados quanto ao seu respectivo sentimento,</w:t>
      </w:r>
      <w:r>
        <w:rPr>
          <w:spacing w:val="1"/>
          <w:sz w:val="24"/>
        </w:rPr>
        <w:t> </w:t>
      </w:r>
      <w:r>
        <w:rPr>
          <w:sz w:val="24"/>
        </w:rPr>
        <w:t>positivo,</w:t>
      </w:r>
      <w:r>
        <w:rPr>
          <w:spacing w:val="-2"/>
          <w:sz w:val="24"/>
        </w:rPr>
        <w:t> </w:t>
      </w:r>
      <w:r>
        <w:rPr>
          <w:sz w:val="24"/>
        </w:rPr>
        <w:t>negativo</w:t>
      </w:r>
      <w:r>
        <w:rPr>
          <w:spacing w:val="-1"/>
          <w:sz w:val="24"/>
        </w:rPr>
        <w:t> </w:t>
      </w:r>
      <w:r>
        <w:rPr>
          <w:sz w:val="24"/>
        </w:rPr>
        <w:t>ou</w:t>
      </w:r>
      <w:r>
        <w:rPr>
          <w:spacing w:val="-1"/>
          <w:sz w:val="24"/>
        </w:rPr>
        <w:t> </w:t>
      </w:r>
      <w:r>
        <w:rPr>
          <w:sz w:val="24"/>
        </w:rPr>
        <w:t>neutro.</w:t>
      </w:r>
    </w:p>
    <w:p>
      <w:pPr>
        <w:pStyle w:val="BodyText"/>
        <w:spacing w:line="312" w:lineRule="auto" w:before="10"/>
        <w:ind w:left="1280" w:right="1131" w:firstLine="351"/>
        <w:jc w:val="both"/>
      </w:pPr>
      <w:r>
        <w:rPr/>
        <w:t>Dentre as principais motivações para a combinação de classificadores e agrupadores no</w:t>
      </w:r>
      <w:r>
        <w:rPr>
          <w:spacing w:val="1"/>
        </w:rPr>
        <w:t> </w:t>
      </w:r>
      <w:r>
        <w:rPr/>
        <w:t>contexto de análise de sentimentos está o fato de que a maior parte dos trabalhos que conside-</w:t>
      </w:r>
      <w:r>
        <w:rPr>
          <w:spacing w:val="1"/>
        </w:rPr>
        <w:t> </w:t>
      </w:r>
      <w:r>
        <w:rPr/>
        <w:t>ram</w:t>
      </w:r>
      <w:r>
        <w:rPr>
          <w:spacing w:val="-10"/>
        </w:rPr>
        <w:t> </w:t>
      </w:r>
      <w:r>
        <w:rPr/>
        <w:t>apenas</w:t>
      </w:r>
      <w:r>
        <w:rPr>
          <w:spacing w:val="-10"/>
        </w:rPr>
        <w:t> </w:t>
      </w:r>
      <w:r>
        <w:rPr/>
        <w:t>modelos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classificação</w:t>
      </w:r>
      <w:r>
        <w:rPr>
          <w:spacing w:val="-10"/>
        </w:rPr>
        <w:t> </w:t>
      </w:r>
      <w:r>
        <w:rPr/>
        <w:t>utilizam</w:t>
      </w:r>
      <w:r>
        <w:rPr>
          <w:spacing w:val="-9"/>
        </w:rPr>
        <w:t> </w:t>
      </w:r>
      <w:r>
        <w:rPr/>
        <w:t>somente</w:t>
      </w:r>
      <w:r>
        <w:rPr>
          <w:spacing w:val="-10"/>
        </w:rPr>
        <w:t> </w:t>
      </w:r>
      <w:r>
        <w:rPr/>
        <w:t>informação</w:t>
      </w:r>
      <w:r>
        <w:rPr>
          <w:spacing w:val="-10"/>
        </w:rPr>
        <w:t> </w:t>
      </w:r>
      <w:r>
        <w:rPr/>
        <w:t>local</w:t>
      </w:r>
      <w:r>
        <w:rPr>
          <w:spacing w:val="-10"/>
        </w:rPr>
        <w:t> </w:t>
      </w:r>
      <w:r>
        <w:rPr/>
        <w:t>proveniente</w:t>
      </w:r>
      <w:r>
        <w:rPr>
          <w:spacing w:val="-9"/>
        </w:rPr>
        <w:t> </w:t>
      </w:r>
      <w:r>
        <w:rPr/>
        <w:t>dos</w:t>
      </w:r>
      <w:r>
        <w:rPr>
          <w:spacing w:val="-10"/>
        </w:rPr>
        <w:t> </w:t>
      </w:r>
      <w:r>
        <w:rPr>
          <w:i/>
        </w:rPr>
        <w:t>tweets</w:t>
      </w:r>
      <w:r>
        <w:rPr>
          <w:i/>
          <w:spacing w:val="-57"/>
        </w:rPr>
        <w:t> </w:t>
      </w:r>
      <w:r>
        <w:rPr/>
        <w:t>(e.g., léxicos, unigramas, bigramas, </w:t>
      </w:r>
      <w:r>
        <w:rPr>
          <w:i/>
        </w:rPr>
        <w:t>part-of-speech </w:t>
      </w:r>
      <w:r>
        <w:rPr/>
        <w:t>etc; inferidos na etapa conhecida como en-</w:t>
      </w:r>
      <w:r>
        <w:rPr>
          <w:spacing w:val="-57"/>
        </w:rPr>
        <w:t> </w:t>
      </w:r>
      <w:r>
        <w:rPr/>
        <w:t>genharia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atributos).</w:t>
      </w:r>
      <w:r>
        <w:rPr>
          <w:spacing w:val="13"/>
        </w:rPr>
        <w:t> </w:t>
      </w:r>
      <w:r>
        <w:rPr/>
        <w:t>Tais</w:t>
      </w:r>
      <w:r>
        <w:rPr>
          <w:spacing w:val="-3"/>
        </w:rPr>
        <w:t> </w:t>
      </w:r>
      <w:r>
        <w:rPr/>
        <w:t>abordagens</w:t>
      </w:r>
      <w:r>
        <w:rPr>
          <w:spacing w:val="-3"/>
        </w:rPr>
        <w:t> </w:t>
      </w:r>
      <w:r>
        <w:rPr/>
        <w:t>não</w:t>
      </w:r>
      <w:r>
        <w:rPr>
          <w:spacing w:val="-4"/>
        </w:rPr>
        <w:t> </w:t>
      </w:r>
      <w:r>
        <w:rPr/>
        <w:t>consideram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informação</w:t>
      </w:r>
      <w:r>
        <w:rPr>
          <w:spacing w:val="-4"/>
        </w:rPr>
        <w:t> </w:t>
      </w:r>
      <w:r>
        <w:rPr/>
        <w:t>global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mais</w:t>
      </w:r>
      <w:r>
        <w:rPr>
          <w:spacing w:val="-4"/>
        </w:rPr>
        <w:t> </w:t>
      </w:r>
      <w:r>
        <w:rPr/>
        <w:t>alto</w:t>
      </w:r>
      <w:r>
        <w:rPr>
          <w:spacing w:val="-3"/>
        </w:rPr>
        <w:t> </w:t>
      </w:r>
      <w:r>
        <w:rPr/>
        <w:t>nível</w:t>
      </w:r>
      <w:r>
        <w:rPr>
          <w:spacing w:val="-58"/>
        </w:rPr>
        <w:t> </w:t>
      </w:r>
      <w:r>
        <w:rPr/>
        <w:t>promovida</w:t>
      </w:r>
      <w:r>
        <w:rPr>
          <w:spacing w:val="-15"/>
        </w:rPr>
        <w:t> </w:t>
      </w:r>
      <w:r>
        <w:rPr/>
        <w:t>pelos</w:t>
      </w:r>
      <w:r>
        <w:rPr>
          <w:spacing w:val="-13"/>
        </w:rPr>
        <w:t> </w:t>
      </w:r>
      <w:r>
        <w:rPr/>
        <w:t>tópicos,</w:t>
      </w:r>
      <w:r>
        <w:rPr>
          <w:spacing w:val="-13"/>
        </w:rPr>
        <w:t> </w:t>
      </w:r>
      <w:r>
        <w:rPr/>
        <w:t>ou</w:t>
      </w:r>
      <w:r>
        <w:rPr>
          <w:spacing w:val="-14"/>
        </w:rPr>
        <w:t> </w:t>
      </w:r>
      <w:r>
        <w:rPr/>
        <w:t>seja,</w:t>
      </w:r>
      <w:r>
        <w:rPr>
          <w:spacing w:val="-12"/>
        </w:rPr>
        <w:t> </w:t>
      </w:r>
      <w:r>
        <w:rPr/>
        <w:t>a</w:t>
      </w:r>
      <w:r>
        <w:rPr>
          <w:spacing w:val="-15"/>
        </w:rPr>
        <w:t> </w:t>
      </w:r>
      <w:r>
        <w:rPr/>
        <w:t>informação</w:t>
      </w:r>
      <w:r>
        <w:rPr>
          <w:spacing w:val="-13"/>
        </w:rPr>
        <w:t> </w:t>
      </w:r>
      <w:r>
        <w:rPr/>
        <w:t>gerada</w:t>
      </w:r>
      <w:r>
        <w:rPr>
          <w:spacing w:val="-14"/>
        </w:rPr>
        <w:t> </w:t>
      </w:r>
      <w:r>
        <w:rPr/>
        <w:t>pelo</w:t>
      </w:r>
      <w:r>
        <w:rPr>
          <w:spacing w:val="-15"/>
        </w:rPr>
        <w:t> </w:t>
      </w:r>
      <w:r>
        <w:rPr/>
        <w:t>agrupamento</w:t>
      </w:r>
      <w:r>
        <w:rPr>
          <w:spacing w:val="-13"/>
        </w:rPr>
        <w:t> </w:t>
      </w:r>
      <w:r>
        <w:rPr/>
        <w:t>de</w:t>
      </w:r>
      <w:r>
        <w:rPr>
          <w:spacing w:val="-15"/>
        </w:rPr>
        <w:t> </w:t>
      </w:r>
      <w:r>
        <w:rPr>
          <w:i/>
        </w:rPr>
        <w:t>tweets</w:t>
      </w:r>
      <w:r>
        <w:rPr/>
        <w:t>.</w:t>
      </w:r>
      <w:r>
        <w:rPr>
          <w:spacing w:val="7"/>
        </w:rPr>
        <w:t> </w:t>
      </w:r>
      <w:r>
        <w:rPr/>
        <w:t>Em</w:t>
      </w:r>
      <w:r>
        <w:rPr>
          <w:spacing w:val="-15"/>
        </w:rPr>
        <w:t> </w:t>
      </w:r>
      <w:r>
        <w:rPr/>
        <w:t>particu-</w:t>
      </w:r>
      <w:r>
        <w:rPr>
          <w:spacing w:val="-58"/>
        </w:rPr>
        <w:t> </w:t>
      </w:r>
      <w:r>
        <w:rPr/>
        <w:t>lar, a mesma palavra pode ter polaridades de sentimento controversas em domínios diferentes.</w:t>
      </w:r>
      <w:r>
        <w:rPr>
          <w:spacing w:val="-57"/>
        </w:rPr>
        <w:t> </w:t>
      </w:r>
      <w:r>
        <w:rPr/>
        <w:t>Por</w:t>
      </w:r>
      <w:r>
        <w:rPr>
          <w:spacing w:val="-15"/>
        </w:rPr>
        <w:t> </w:t>
      </w:r>
      <w:r>
        <w:rPr/>
        <w:t>exemplo,</w:t>
      </w:r>
      <w:r>
        <w:rPr>
          <w:spacing w:val="-13"/>
        </w:rPr>
        <w:t> </w:t>
      </w:r>
      <w:r>
        <w:rPr/>
        <w:t>embora</w:t>
      </w:r>
      <w:r>
        <w:rPr>
          <w:spacing w:val="-14"/>
        </w:rPr>
        <w:t> </w:t>
      </w:r>
      <w:r>
        <w:rPr/>
        <w:t>o</w:t>
      </w:r>
      <w:r>
        <w:rPr>
          <w:spacing w:val="-15"/>
        </w:rPr>
        <w:t> </w:t>
      </w:r>
      <w:r>
        <w:rPr/>
        <w:t>adjetivo</w:t>
      </w:r>
      <w:r>
        <w:rPr>
          <w:spacing w:val="-14"/>
        </w:rPr>
        <w:t> </w:t>
      </w:r>
      <w:r>
        <w:rPr/>
        <w:t>“</w:t>
      </w:r>
      <w:r>
        <w:rPr>
          <w:i/>
        </w:rPr>
        <w:t>complexo</w:t>
      </w:r>
      <w:r>
        <w:rPr/>
        <w:t>”</w:t>
      </w:r>
      <w:r>
        <w:rPr>
          <w:spacing w:val="-15"/>
        </w:rPr>
        <w:t> </w:t>
      </w:r>
      <w:r>
        <w:rPr/>
        <w:t>na</w:t>
      </w:r>
      <w:r>
        <w:rPr>
          <w:spacing w:val="-14"/>
        </w:rPr>
        <w:t> </w:t>
      </w:r>
      <w:r>
        <w:rPr/>
        <w:t>frase</w:t>
      </w:r>
      <w:r>
        <w:rPr>
          <w:spacing w:val="-15"/>
        </w:rPr>
        <w:t> </w:t>
      </w:r>
      <w:r>
        <w:rPr/>
        <w:t>“</w:t>
      </w:r>
      <w:r>
        <w:rPr>
          <w:i/>
        </w:rPr>
        <w:t>O</w:t>
      </w:r>
      <w:r>
        <w:rPr>
          <w:i/>
          <w:spacing w:val="-14"/>
        </w:rPr>
        <w:t> </w:t>
      </w:r>
      <w:r>
        <w:rPr>
          <w:i/>
        </w:rPr>
        <w:t>livro</w:t>
      </w:r>
      <w:r>
        <w:rPr>
          <w:i/>
          <w:spacing w:val="-14"/>
        </w:rPr>
        <w:t> </w:t>
      </w:r>
      <w:r>
        <w:rPr>
          <w:i/>
        </w:rPr>
        <w:t>é</w:t>
      </w:r>
      <w:r>
        <w:rPr>
          <w:i/>
          <w:spacing w:val="-15"/>
        </w:rPr>
        <w:t> </w:t>
      </w:r>
      <w:r>
        <w:rPr>
          <w:i/>
        </w:rPr>
        <w:t>complexo</w:t>
      </w:r>
      <w:r>
        <w:rPr>
          <w:i/>
          <w:spacing w:val="-14"/>
        </w:rPr>
        <w:t> </w:t>
      </w:r>
      <w:r>
        <w:rPr>
          <w:i/>
        </w:rPr>
        <w:t>e</w:t>
      </w:r>
      <w:r>
        <w:rPr>
          <w:i/>
          <w:spacing w:val="-15"/>
        </w:rPr>
        <w:t> </w:t>
      </w:r>
      <w:r>
        <w:rPr>
          <w:i/>
        </w:rPr>
        <w:t>emocionante!</w:t>
      </w:r>
      <w:r>
        <w:rPr/>
        <w:t>”</w:t>
      </w:r>
      <w:r>
        <w:rPr>
          <w:spacing w:val="4"/>
        </w:rPr>
        <w:t> </w:t>
      </w:r>
      <w:r>
        <w:rPr/>
        <w:t>pode</w:t>
      </w:r>
      <w:r>
        <w:rPr>
          <w:spacing w:val="-57"/>
        </w:rPr>
        <w:t> </w:t>
      </w:r>
      <w:r>
        <w:rPr/>
        <w:t>ter uma orientação positiva em uma resenha do livro, ele também poderia ter uma orientação</w:t>
      </w:r>
      <w:r>
        <w:rPr>
          <w:spacing w:val="1"/>
        </w:rPr>
        <w:t> </w:t>
      </w:r>
      <w:r>
        <w:rPr/>
        <w:t>negativa</w:t>
      </w:r>
      <w:r>
        <w:rPr>
          <w:spacing w:val="-9"/>
        </w:rPr>
        <w:t> </w:t>
      </w:r>
      <w:r>
        <w:rPr/>
        <w:t>na</w:t>
      </w:r>
      <w:r>
        <w:rPr>
          <w:spacing w:val="-8"/>
        </w:rPr>
        <w:t> </w:t>
      </w:r>
      <w:r>
        <w:rPr/>
        <w:t>frase</w:t>
      </w:r>
      <w:r>
        <w:rPr>
          <w:spacing w:val="-8"/>
        </w:rPr>
        <w:t> </w:t>
      </w:r>
      <w:r>
        <w:rPr/>
        <w:t>“</w:t>
      </w:r>
      <w:r>
        <w:rPr>
          <w:i/>
        </w:rPr>
        <w:t>É</w:t>
      </w:r>
      <w:r>
        <w:rPr>
          <w:i/>
          <w:spacing w:val="-9"/>
        </w:rPr>
        <w:t> </w:t>
      </w:r>
      <w:r>
        <w:rPr>
          <w:i/>
        </w:rPr>
        <w:t>difícil</w:t>
      </w:r>
      <w:r>
        <w:rPr>
          <w:i/>
          <w:spacing w:val="-8"/>
        </w:rPr>
        <w:t> </w:t>
      </w:r>
      <w:r>
        <w:rPr>
          <w:i/>
        </w:rPr>
        <w:t>usar</w:t>
      </w:r>
      <w:r>
        <w:rPr>
          <w:i/>
          <w:spacing w:val="-8"/>
        </w:rPr>
        <w:t> </w:t>
      </w:r>
      <w:r>
        <w:rPr>
          <w:i/>
        </w:rPr>
        <w:t>um</w:t>
      </w:r>
      <w:r>
        <w:rPr>
          <w:i/>
          <w:spacing w:val="-9"/>
        </w:rPr>
        <w:t> </w:t>
      </w:r>
      <w:r>
        <w:rPr>
          <w:i/>
        </w:rPr>
        <w:t>celular</w:t>
      </w:r>
      <w:r>
        <w:rPr>
          <w:i/>
          <w:spacing w:val="-8"/>
        </w:rPr>
        <w:t> </w:t>
      </w:r>
      <w:r>
        <w:rPr>
          <w:i/>
        </w:rPr>
        <w:t>tão</w:t>
      </w:r>
      <w:r>
        <w:rPr>
          <w:i/>
          <w:spacing w:val="-8"/>
        </w:rPr>
        <w:t> </w:t>
      </w:r>
      <w:r>
        <w:rPr>
          <w:i/>
        </w:rPr>
        <w:t>complexo.</w:t>
      </w:r>
      <w:r>
        <w:rPr/>
        <w:t>”</w:t>
      </w:r>
      <w:r>
        <w:rPr>
          <w:spacing w:val="6"/>
        </w:rPr>
        <w:t> </w:t>
      </w:r>
      <w:r>
        <w:rPr/>
        <w:t>em</w:t>
      </w:r>
      <w:r>
        <w:rPr>
          <w:spacing w:val="-8"/>
        </w:rPr>
        <w:t> </w:t>
      </w:r>
      <w:r>
        <w:rPr/>
        <w:t>um</w:t>
      </w:r>
      <w:r>
        <w:rPr>
          <w:spacing w:val="-8"/>
        </w:rPr>
        <w:t> </w:t>
      </w:r>
      <w:r>
        <w:rPr/>
        <w:t>texto</w:t>
      </w:r>
      <w:r>
        <w:rPr>
          <w:spacing w:val="-9"/>
        </w:rPr>
        <w:t> </w:t>
      </w:r>
      <w:r>
        <w:rPr/>
        <w:t>proveniente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comen-</w:t>
      </w:r>
      <w:r>
        <w:rPr>
          <w:spacing w:val="-58"/>
        </w:rPr>
        <w:t> </w:t>
      </w:r>
      <w:r>
        <w:rPr/>
        <w:t>tários sobre aparelhos eletrônicos.</w:t>
      </w:r>
      <w:r>
        <w:rPr>
          <w:spacing w:val="1"/>
        </w:rPr>
        <w:t> </w:t>
      </w:r>
      <w:r>
        <w:rPr/>
        <w:t>Portanto, é mais adequado analisar tópicos e sentimentos</w:t>
      </w:r>
      <w:r>
        <w:rPr>
          <w:spacing w:val="1"/>
        </w:rPr>
        <w:t> </w:t>
      </w:r>
      <w:r>
        <w:rPr/>
        <w:t>simultaneamente.</w:t>
      </w:r>
    </w:p>
    <w:p>
      <w:pPr>
        <w:pStyle w:val="BodyText"/>
        <w:spacing w:line="312" w:lineRule="auto" w:before="9"/>
        <w:ind w:left="1280" w:right="1131" w:firstLine="351"/>
        <w:jc w:val="both"/>
      </w:pPr>
      <w:r>
        <w:rPr/>
        <w:t>No âmbito da análise de sentimentos em </w:t>
      </w:r>
      <w:r>
        <w:rPr>
          <w:i/>
        </w:rPr>
        <w:t>tweets</w:t>
      </w:r>
      <w:r>
        <w:rPr/>
        <w:t>, o cenário em que os dados são primeira-</w:t>
      </w:r>
      <w:r>
        <w:rPr>
          <w:spacing w:val="1"/>
        </w:rPr>
        <w:t> </w:t>
      </w:r>
      <w:r>
        <w:rPr/>
        <w:t>mente</w:t>
      </w:r>
      <w:r>
        <w:rPr>
          <w:spacing w:val="-7"/>
        </w:rPr>
        <w:t> </w:t>
      </w:r>
      <w:r>
        <w:rPr/>
        <w:t>agrupados</w:t>
      </w:r>
      <w:r>
        <w:rPr>
          <w:spacing w:val="-6"/>
        </w:rPr>
        <w:t> </w:t>
      </w:r>
      <w:r>
        <w:rPr/>
        <w:t>e</w:t>
      </w:r>
      <w:r>
        <w:rPr>
          <w:spacing w:val="-6"/>
        </w:rPr>
        <w:t> </w:t>
      </w:r>
      <w:r>
        <w:rPr/>
        <w:t>posteriormente</w:t>
      </w:r>
      <w:r>
        <w:rPr>
          <w:spacing w:val="-6"/>
        </w:rPr>
        <w:t> </w:t>
      </w:r>
      <w:r>
        <w:rPr/>
        <w:t>classificados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partir</w:t>
      </w:r>
      <w:r>
        <w:rPr>
          <w:spacing w:val="-6"/>
        </w:rPr>
        <w:t> </w:t>
      </w:r>
      <w:r>
        <w:rPr/>
        <w:t>da</w:t>
      </w:r>
      <w:r>
        <w:rPr>
          <w:spacing w:val="-6"/>
        </w:rPr>
        <w:t> </w:t>
      </w:r>
      <w:r>
        <w:rPr/>
        <w:t>estrutura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grupos</w:t>
      </w:r>
      <w:r>
        <w:rPr>
          <w:spacing w:val="-6"/>
        </w:rPr>
        <w:t> </w:t>
      </w:r>
      <w:r>
        <w:rPr/>
        <w:t>obtida</w:t>
      </w:r>
      <w:r>
        <w:rPr>
          <w:spacing w:val="-6"/>
        </w:rPr>
        <w:t> </w:t>
      </w:r>
      <w:r>
        <w:rPr/>
        <w:t>se</w:t>
      </w:r>
      <w:r>
        <w:rPr>
          <w:spacing w:val="-7"/>
        </w:rPr>
        <w:t> </w:t>
      </w:r>
      <w:r>
        <w:rPr/>
        <w:t>repete,</w:t>
      </w:r>
      <w:r>
        <w:rPr>
          <w:spacing w:val="-57"/>
        </w:rPr>
        <w:t> </w:t>
      </w:r>
      <w:r>
        <w:rPr/>
        <w:t>e</w:t>
      </w:r>
      <w:r>
        <w:rPr>
          <w:spacing w:val="20"/>
        </w:rPr>
        <w:t> </w:t>
      </w:r>
      <w:r>
        <w:rPr/>
        <w:t>os</w:t>
      </w:r>
      <w:r>
        <w:rPr>
          <w:spacing w:val="21"/>
        </w:rPr>
        <w:t> </w:t>
      </w:r>
      <w:r>
        <w:rPr/>
        <w:t>dois</w:t>
      </w:r>
      <w:r>
        <w:rPr>
          <w:spacing w:val="21"/>
        </w:rPr>
        <w:t> </w:t>
      </w:r>
      <w:r>
        <w:rPr/>
        <w:t>trabalhos</w:t>
      </w:r>
      <w:r>
        <w:rPr>
          <w:spacing w:val="20"/>
        </w:rPr>
        <w:t> </w:t>
      </w:r>
      <w:r>
        <w:rPr/>
        <w:t>existentes</w:t>
      </w:r>
      <w:r>
        <w:rPr>
          <w:spacing w:val="21"/>
        </w:rPr>
        <w:t> </w:t>
      </w:r>
      <w:r>
        <w:rPr/>
        <w:t>na</w:t>
      </w:r>
      <w:r>
        <w:rPr>
          <w:spacing w:val="21"/>
        </w:rPr>
        <w:t> </w:t>
      </w:r>
      <w:r>
        <w:rPr/>
        <w:t>literatura</w:t>
      </w:r>
      <w:r>
        <w:rPr>
          <w:spacing w:val="20"/>
        </w:rPr>
        <w:t> </w:t>
      </w:r>
      <w:r>
        <w:rPr/>
        <w:t>(Si</w:t>
      </w:r>
      <w:r>
        <w:rPr>
          <w:spacing w:val="21"/>
        </w:rPr>
        <w:t> </w:t>
      </w:r>
      <w:r>
        <w:rPr>
          <w:i/>
        </w:rPr>
        <w:t>et</w:t>
      </w:r>
      <w:r>
        <w:rPr>
          <w:i/>
          <w:spacing w:val="21"/>
        </w:rPr>
        <w:t> </w:t>
      </w:r>
      <w:r>
        <w:rPr>
          <w:i/>
        </w:rPr>
        <w:t>al.</w:t>
      </w:r>
      <w:r>
        <w:rPr/>
        <w:t>,</w:t>
      </w:r>
      <w:r>
        <w:rPr>
          <w:spacing w:val="20"/>
        </w:rPr>
        <w:t> </w:t>
      </w:r>
      <w:r>
        <w:rPr/>
        <w:t>2013;</w:t>
      </w:r>
      <w:r>
        <w:rPr>
          <w:spacing w:val="21"/>
        </w:rPr>
        <w:t> </w:t>
      </w:r>
      <w:r>
        <w:rPr/>
        <w:t>Xiang</w:t>
      </w:r>
      <w:r>
        <w:rPr>
          <w:spacing w:val="21"/>
        </w:rPr>
        <w:t> </w:t>
      </w:r>
      <w:r>
        <w:rPr/>
        <w:t>&amp;</w:t>
      </w:r>
      <w:r>
        <w:rPr>
          <w:spacing w:val="20"/>
        </w:rPr>
        <w:t> </w:t>
      </w:r>
      <w:r>
        <w:rPr/>
        <w:t>Zhou,</w:t>
      </w:r>
      <w:r>
        <w:rPr>
          <w:spacing w:val="21"/>
        </w:rPr>
        <w:t> </w:t>
      </w:r>
      <w:r>
        <w:rPr/>
        <w:t>2014)</w:t>
      </w:r>
      <w:r>
        <w:rPr>
          <w:spacing w:val="21"/>
        </w:rPr>
        <w:t> </w:t>
      </w:r>
      <w:r>
        <w:rPr/>
        <w:t>presumem</w:t>
      </w:r>
      <w:r>
        <w:rPr>
          <w:spacing w:val="-58"/>
        </w:rPr>
        <w:t> </w:t>
      </w:r>
      <w:r>
        <w:rPr/>
        <w:t>o agrupamento dos dados como uma tarefa de “pré-processamento”, uma vez que só após a</w:t>
      </w:r>
      <w:r>
        <w:rPr>
          <w:spacing w:val="1"/>
        </w:rPr>
        <w:t> </w:t>
      </w:r>
      <w:r>
        <w:rPr/>
        <w:t>realização</w:t>
      </w:r>
      <w:r>
        <w:rPr>
          <w:spacing w:val="-2"/>
        </w:rPr>
        <w:t> </w:t>
      </w:r>
      <w:r>
        <w:rPr/>
        <w:t>desta</w:t>
      </w:r>
      <w:r>
        <w:rPr>
          <w:spacing w:val="-1"/>
        </w:rPr>
        <w:t> </w:t>
      </w:r>
      <w:r>
        <w:rPr/>
        <w:t>é</w:t>
      </w:r>
      <w:r>
        <w:rPr>
          <w:spacing w:val="-2"/>
        </w:rPr>
        <w:t> </w:t>
      </w:r>
      <w:r>
        <w:rPr/>
        <w:t>feita</w:t>
      </w:r>
      <w:r>
        <w:rPr>
          <w:spacing w:val="-1"/>
        </w:rPr>
        <w:t> </w:t>
      </w:r>
      <w:r>
        <w:rPr/>
        <w:t>classificação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sentimentos.</w:t>
      </w:r>
    </w:p>
    <w:p>
      <w:pPr>
        <w:pStyle w:val="BodyText"/>
        <w:spacing w:line="312" w:lineRule="auto" w:before="10"/>
        <w:ind w:left="1280" w:right="1131" w:firstLine="351"/>
        <w:jc w:val="both"/>
      </w:pPr>
      <w:r>
        <w:rPr/>
        <w:t>Si </w:t>
      </w:r>
      <w:r>
        <w:rPr>
          <w:i/>
        </w:rPr>
        <w:t>et al. </w:t>
      </w:r>
      <w:r>
        <w:rPr/>
        <w:t>(2013) emprega uma extensão não paramétrica de um modelo de tópicos descrito</w:t>
      </w:r>
      <w:r>
        <w:rPr>
          <w:spacing w:val="1"/>
        </w:rPr>
        <w:t> </w:t>
      </w:r>
      <w:r>
        <w:rPr>
          <w:w w:val="95"/>
        </w:rPr>
        <w:t>em Teh </w:t>
      </w:r>
      <w:r>
        <w:rPr>
          <w:i/>
          <w:w w:val="95"/>
        </w:rPr>
        <w:t>et al. </w:t>
      </w:r>
      <w:r>
        <w:rPr>
          <w:w w:val="95"/>
        </w:rPr>
        <w:t>(2006) para estimar o número de tópicos em um um conjunto de </w:t>
      </w:r>
      <w:r>
        <w:rPr>
          <w:i/>
          <w:w w:val="95"/>
        </w:rPr>
        <w:t>tweets </w:t>
      </w:r>
      <w:r>
        <w:rPr>
          <w:w w:val="95"/>
        </w:rPr>
        <w:t>(</w:t>
      </w:r>
      <w:r>
        <w:rPr>
          <w:i/>
          <w:w w:val="95"/>
        </w:rPr>
        <w:t>streaming</w:t>
      </w:r>
      <w:r>
        <w:rPr>
          <w:i/>
          <w:spacing w:val="1"/>
          <w:w w:val="95"/>
        </w:rPr>
        <w:t> </w:t>
      </w:r>
      <w:r>
        <w:rPr>
          <w:i/>
        </w:rPr>
        <w:t>snapshot</w:t>
      </w:r>
      <w:r>
        <w:rPr/>
        <w:t>) extraído diariamente.</w:t>
      </w:r>
      <w:r>
        <w:rPr>
          <w:spacing w:val="1"/>
        </w:rPr>
        <w:t> </w:t>
      </w:r>
      <w:r>
        <w:rPr/>
        <w:t>Na sequência, é construído um classificador de sentimentos</w:t>
      </w:r>
      <w:r>
        <w:rPr>
          <w:spacing w:val="1"/>
        </w:rPr>
        <w:t> </w:t>
      </w:r>
      <w:r>
        <w:rPr/>
        <w:t>para</w:t>
      </w:r>
      <w:r>
        <w:rPr>
          <w:spacing w:val="-2"/>
        </w:rPr>
        <w:t> </w:t>
      </w:r>
      <w:r>
        <w:rPr/>
        <w:t>os</w:t>
      </w:r>
      <w:r>
        <w:rPr>
          <w:spacing w:val="-1"/>
        </w:rPr>
        <w:t> </w:t>
      </w:r>
      <w:r>
        <w:rPr/>
        <w:t>tópicos</w:t>
      </w:r>
      <w:r>
        <w:rPr>
          <w:spacing w:val="-1"/>
        </w:rPr>
        <w:t> </w:t>
      </w:r>
      <w:r>
        <w:rPr/>
        <w:t>inferidos</w:t>
      </w:r>
      <w:r>
        <w:rPr>
          <w:spacing w:val="-2"/>
        </w:rPr>
        <w:t> </w:t>
      </w:r>
      <w:r>
        <w:rPr/>
        <w:t>diariamente</w:t>
      </w:r>
      <w:r>
        <w:rPr>
          <w:spacing w:val="-1"/>
        </w:rPr>
        <w:t> </w:t>
      </w:r>
      <w:r>
        <w:rPr/>
        <w:t>pelo</w:t>
      </w:r>
      <w:r>
        <w:rPr>
          <w:spacing w:val="-1"/>
        </w:rPr>
        <w:t> </w:t>
      </w:r>
      <w:r>
        <w:rPr/>
        <w:t>modelo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tópicos.</w:t>
      </w:r>
    </w:p>
    <w:p>
      <w:pPr>
        <w:pStyle w:val="BodyText"/>
        <w:spacing w:line="312" w:lineRule="auto" w:before="11"/>
        <w:ind w:left="1280" w:right="1131" w:firstLine="351"/>
        <w:jc w:val="both"/>
      </w:pPr>
      <w:r>
        <w:rPr>
          <w:spacing w:val="-1"/>
        </w:rPr>
        <w:t>Em</w:t>
      </w:r>
      <w:r>
        <w:rPr>
          <w:spacing w:val="-14"/>
        </w:rPr>
        <w:t> </w:t>
      </w:r>
      <w:r>
        <w:rPr>
          <w:spacing w:val="-1"/>
        </w:rPr>
        <w:t>Xiang</w:t>
      </w:r>
      <w:r>
        <w:rPr>
          <w:spacing w:val="-14"/>
        </w:rPr>
        <w:t> </w:t>
      </w:r>
      <w:r>
        <w:rPr>
          <w:spacing w:val="-1"/>
        </w:rPr>
        <w:t>&amp;</w:t>
      </w:r>
      <w:r>
        <w:rPr>
          <w:spacing w:val="-14"/>
        </w:rPr>
        <w:t> </w:t>
      </w:r>
      <w:r>
        <w:rPr>
          <w:spacing w:val="-1"/>
        </w:rPr>
        <w:t>Zhou</w:t>
      </w:r>
      <w:r>
        <w:rPr>
          <w:spacing w:val="-13"/>
        </w:rPr>
        <w:t> </w:t>
      </w:r>
      <w:r>
        <w:rPr>
          <w:spacing w:val="-1"/>
        </w:rPr>
        <w:t>(2014),</w:t>
      </w:r>
      <w:r>
        <w:rPr>
          <w:spacing w:val="-12"/>
        </w:rPr>
        <w:t> </w:t>
      </w:r>
      <w:r>
        <w:rPr>
          <w:spacing w:val="-1"/>
        </w:rPr>
        <w:t>uma</w:t>
      </w:r>
      <w:r>
        <w:rPr>
          <w:spacing w:val="-14"/>
        </w:rPr>
        <w:t> </w:t>
      </w:r>
      <w:r>
        <w:rPr>
          <w:spacing w:val="-1"/>
        </w:rPr>
        <w:t>abordagem</w:t>
      </w:r>
      <w:r>
        <w:rPr>
          <w:spacing w:val="-14"/>
        </w:rPr>
        <w:t> </w:t>
      </w:r>
      <w:r>
        <w:rPr/>
        <w:t>semissupervisionada</w:t>
      </w:r>
      <w:r>
        <w:rPr>
          <w:spacing w:val="-13"/>
        </w:rPr>
        <w:t> </w:t>
      </w:r>
      <w:r>
        <w:rPr/>
        <w:t>baseada</w:t>
      </w:r>
      <w:r>
        <w:rPr>
          <w:spacing w:val="-14"/>
        </w:rPr>
        <w:t> </w:t>
      </w:r>
      <w:r>
        <w:rPr/>
        <w:t>em</w:t>
      </w:r>
      <w:r>
        <w:rPr>
          <w:spacing w:val="-14"/>
        </w:rPr>
        <w:t> </w:t>
      </w:r>
      <w:r>
        <w:rPr/>
        <w:t>tópicos</w:t>
      </w:r>
      <w:r>
        <w:rPr>
          <w:spacing w:val="-13"/>
        </w:rPr>
        <w:t> </w:t>
      </w:r>
      <w:r>
        <w:rPr/>
        <w:t>é</w:t>
      </w:r>
      <w:r>
        <w:rPr>
          <w:spacing w:val="-14"/>
        </w:rPr>
        <w:t> </w:t>
      </w:r>
      <w:r>
        <w:rPr/>
        <w:t>usada</w:t>
      </w:r>
      <w:r>
        <w:rPr>
          <w:spacing w:val="-58"/>
        </w:rPr>
        <w:t> </w:t>
      </w:r>
      <w:r>
        <w:rPr/>
        <w:t>para análise de sentimentos em </w:t>
      </w:r>
      <w:r>
        <w:rPr>
          <w:i/>
        </w:rPr>
        <w:t>tweets</w:t>
      </w:r>
      <w:r>
        <w:rPr/>
        <w:t>.</w:t>
      </w:r>
      <w:r>
        <w:rPr>
          <w:spacing w:val="1"/>
        </w:rPr>
        <w:t> </w:t>
      </w:r>
      <w:r>
        <w:rPr/>
        <w:t>Os autores propõem construir um modelo de tópicos</w:t>
      </w:r>
      <w:r>
        <w:rPr>
          <w:spacing w:val="1"/>
        </w:rPr>
        <w:t> </w:t>
      </w:r>
      <w:r>
        <w:rPr/>
        <w:t>nos</w:t>
      </w:r>
      <w:r>
        <w:rPr>
          <w:spacing w:val="3"/>
        </w:rPr>
        <w:t> </w:t>
      </w:r>
      <w:r>
        <w:rPr/>
        <w:t>dados</w:t>
      </w:r>
      <w:r>
        <w:rPr>
          <w:spacing w:val="2"/>
        </w:rPr>
        <w:t> </w:t>
      </w:r>
      <w:r>
        <w:rPr/>
        <w:t>rotulados.</w:t>
      </w:r>
      <w:r>
        <w:rPr>
          <w:spacing w:val="28"/>
        </w:rPr>
        <w:t> </w:t>
      </w:r>
      <w:r>
        <w:rPr/>
        <w:t>A</w:t>
      </w:r>
      <w:r>
        <w:rPr>
          <w:spacing w:val="3"/>
        </w:rPr>
        <w:t> </w:t>
      </w:r>
      <w:r>
        <w:rPr/>
        <w:t>informação</w:t>
      </w:r>
      <w:r>
        <w:rPr>
          <w:spacing w:val="3"/>
        </w:rPr>
        <w:t> </w:t>
      </w:r>
      <w:r>
        <w:rPr/>
        <w:t>de</w:t>
      </w:r>
      <w:r>
        <w:rPr>
          <w:spacing w:val="3"/>
        </w:rPr>
        <w:t> </w:t>
      </w:r>
      <w:r>
        <w:rPr/>
        <w:t>tópicos</w:t>
      </w:r>
      <w:r>
        <w:rPr>
          <w:spacing w:val="2"/>
        </w:rPr>
        <w:t> </w:t>
      </w:r>
      <w:r>
        <w:rPr/>
        <w:t>é</w:t>
      </w:r>
      <w:r>
        <w:rPr>
          <w:spacing w:val="4"/>
        </w:rPr>
        <w:t> </w:t>
      </w:r>
      <w:r>
        <w:rPr/>
        <w:t>obtida</w:t>
      </w:r>
      <w:r>
        <w:rPr>
          <w:spacing w:val="3"/>
        </w:rPr>
        <w:t> </w:t>
      </w:r>
      <w:r>
        <w:rPr/>
        <w:t>a</w:t>
      </w:r>
      <w:r>
        <w:rPr>
          <w:spacing w:val="2"/>
        </w:rPr>
        <w:t> </w:t>
      </w:r>
      <w:r>
        <w:rPr/>
        <w:t>partir</w:t>
      </w:r>
      <w:r>
        <w:rPr>
          <w:spacing w:val="3"/>
        </w:rPr>
        <w:t> </w:t>
      </w:r>
      <w:r>
        <w:rPr/>
        <w:t>da</w:t>
      </w:r>
      <w:r>
        <w:rPr>
          <w:spacing w:val="3"/>
        </w:rPr>
        <w:t> </w:t>
      </w:r>
      <w:r>
        <w:rPr/>
        <w:t>implementação</w:t>
      </w:r>
      <w:r>
        <w:rPr>
          <w:spacing w:val="2"/>
        </w:rPr>
        <w:t> </w:t>
      </w:r>
      <w:r>
        <w:rPr/>
        <w:t>do</w:t>
      </w:r>
      <w:r>
        <w:rPr>
          <w:spacing w:val="3"/>
        </w:rPr>
        <w:t> </w:t>
      </w:r>
      <w:r>
        <w:rPr/>
        <w:t>principal</w:t>
      </w:r>
    </w:p>
    <w:p>
      <w:pPr>
        <w:spacing w:after="0" w:line="312" w:lineRule="auto"/>
        <w:jc w:val="both"/>
        <w:sectPr>
          <w:headerReference w:type="default" r:id="rId266"/>
          <w:pgSz w:w="11910" w:h="16840"/>
          <w:pgMar w:header="0" w:footer="557" w:top="380" w:bottom="740" w:left="420" w:right="0"/>
        </w:sect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312" w:lineRule="auto" w:before="97"/>
        <w:ind w:left="713" w:right="1698"/>
        <w:jc w:val="both"/>
      </w:pPr>
      <w:r>
        <w:rPr/>
        <w:t>modelo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tópicos</w:t>
      </w:r>
      <w:r>
        <w:rPr>
          <w:spacing w:val="-4"/>
        </w:rPr>
        <w:t> </w:t>
      </w:r>
      <w:r>
        <w:rPr/>
        <w:t>da</w:t>
      </w:r>
      <w:r>
        <w:rPr>
          <w:spacing w:val="-5"/>
        </w:rPr>
        <w:t> </w:t>
      </w:r>
      <w:r>
        <w:rPr/>
        <w:t>literatura,</w:t>
      </w:r>
      <w:r>
        <w:rPr>
          <w:spacing w:val="-4"/>
        </w:rPr>
        <w:t> </w:t>
      </w:r>
      <w:r>
        <w:rPr/>
        <w:t>conhecido</w:t>
      </w:r>
      <w:r>
        <w:rPr>
          <w:spacing w:val="-5"/>
        </w:rPr>
        <w:t> </w:t>
      </w:r>
      <w:r>
        <w:rPr/>
        <w:t>como</w:t>
      </w:r>
      <w:r>
        <w:rPr>
          <w:spacing w:val="-4"/>
        </w:rPr>
        <w:t> </w:t>
      </w:r>
      <w:r>
        <w:rPr>
          <w:i/>
        </w:rPr>
        <w:t>Latent</w:t>
      </w:r>
      <w:r>
        <w:rPr>
          <w:i/>
          <w:spacing w:val="-5"/>
        </w:rPr>
        <w:t> </w:t>
      </w:r>
      <w:r>
        <w:rPr>
          <w:i/>
        </w:rPr>
        <w:t>Dirichlet</w:t>
      </w:r>
      <w:r>
        <w:rPr>
          <w:i/>
          <w:spacing w:val="-5"/>
        </w:rPr>
        <w:t> </w:t>
      </w:r>
      <w:r>
        <w:rPr>
          <w:i/>
        </w:rPr>
        <w:t>Allocation</w:t>
      </w:r>
      <w:r>
        <w:rPr>
          <w:i/>
          <w:spacing w:val="-4"/>
        </w:rPr>
        <w:t> </w:t>
      </w:r>
      <w:r>
        <w:rPr/>
        <w:t>(LDA)</w:t>
      </w:r>
      <w:r>
        <w:rPr>
          <w:spacing w:val="-5"/>
        </w:rPr>
        <w:t> </w:t>
      </w:r>
      <w:r>
        <w:rPr/>
        <w:t>e</w:t>
      </w:r>
      <w:r>
        <w:rPr>
          <w:spacing w:val="-4"/>
        </w:rPr>
        <w:t> </w:t>
      </w:r>
      <w:r>
        <w:rPr/>
        <w:t>proposto</w:t>
      </w:r>
      <w:r>
        <w:rPr>
          <w:spacing w:val="-58"/>
        </w:rPr>
        <w:t> </w:t>
      </w:r>
      <w:r>
        <w:rPr/>
        <w:t>em Blei </w:t>
      </w:r>
      <w:r>
        <w:rPr>
          <w:i/>
        </w:rPr>
        <w:t>et al. </w:t>
      </w:r>
      <w:r>
        <w:rPr/>
        <w:t>(2003).</w:t>
      </w:r>
      <w:r>
        <w:rPr>
          <w:spacing w:val="1"/>
        </w:rPr>
        <w:t> </w:t>
      </w:r>
      <w:r>
        <w:rPr/>
        <w:t>A partir dos tópicos obtidos, um modelo de sentimentos específico é</w:t>
      </w:r>
      <w:r>
        <w:rPr>
          <w:spacing w:val="1"/>
        </w:rPr>
        <w:t> </w:t>
      </w:r>
      <w:r>
        <w:rPr/>
        <w:t>construído em cada grupo encontrado. A Figura </w:t>
      </w:r>
      <w:r>
        <w:rPr>
          <w:color w:val="0000B3"/>
        </w:rPr>
        <w:t>3.1 </w:t>
      </w:r>
      <w:r>
        <w:rPr/>
        <w:t>sumariza esta abordagem. Primeiramente,</w:t>
      </w:r>
      <w:r>
        <w:rPr>
          <w:spacing w:val="-57"/>
        </w:rPr>
        <w:t> </w:t>
      </w:r>
      <w:r>
        <w:rPr/>
        <w:t>um</w:t>
      </w:r>
      <w:r>
        <w:rPr>
          <w:spacing w:val="-6"/>
        </w:rPr>
        <w:t> </w:t>
      </w:r>
      <w:r>
        <w:rPr/>
        <w:t>classificador</w:t>
      </w:r>
      <w:r>
        <w:rPr>
          <w:spacing w:val="-5"/>
        </w:rPr>
        <w:t> </w:t>
      </w:r>
      <w:r>
        <w:rPr/>
        <w:t>é</w:t>
      </w:r>
      <w:r>
        <w:rPr>
          <w:spacing w:val="-6"/>
        </w:rPr>
        <w:t> </w:t>
      </w:r>
      <w:r>
        <w:rPr/>
        <w:t>inferido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partir</w:t>
      </w:r>
      <w:r>
        <w:rPr>
          <w:spacing w:val="-5"/>
        </w:rPr>
        <w:t> </w:t>
      </w:r>
      <w:r>
        <w:rPr/>
        <w:t>dos</w:t>
      </w:r>
      <w:r>
        <w:rPr>
          <w:spacing w:val="-6"/>
        </w:rPr>
        <w:t> </w:t>
      </w:r>
      <w:r>
        <w:rPr>
          <w:i/>
        </w:rPr>
        <w:t>tweets</w:t>
      </w:r>
      <w:r>
        <w:rPr>
          <w:i/>
          <w:spacing w:val="-5"/>
        </w:rPr>
        <w:t> </w:t>
      </w:r>
      <w:r>
        <w:rPr/>
        <w:t>rotulados.</w:t>
      </w:r>
      <w:r>
        <w:rPr>
          <w:spacing w:val="9"/>
        </w:rPr>
        <w:t> </w:t>
      </w:r>
      <w:r>
        <w:rPr/>
        <w:t>Na</w:t>
      </w:r>
      <w:r>
        <w:rPr>
          <w:spacing w:val="-6"/>
        </w:rPr>
        <w:t> </w:t>
      </w:r>
      <w:r>
        <w:rPr/>
        <w:t>sequencia,</w:t>
      </w:r>
      <w:r>
        <w:rPr>
          <w:spacing w:val="-5"/>
        </w:rPr>
        <w:t> </w:t>
      </w:r>
      <w:r>
        <w:rPr/>
        <w:t>tal</w:t>
      </w:r>
      <w:r>
        <w:rPr>
          <w:spacing w:val="-6"/>
        </w:rPr>
        <w:t> </w:t>
      </w:r>
      <w:r>
        <w:rPr/>
        <w:t>modelo</w:t>
      </w:r>
      <w:r>
        <w:rPr>
          <w:spacing w:val="-5"/>
        </w:rPr>
        <w:t> </w:t>
      </w:r>
      <w:r>
        <w:rPr/>
        <w:t>é</w:t>
      </w:r>
      <w:r>
        <w:rPr>
          <w:spacing w:val="-6"/>
        </w:rPr>
        <w:t> </w:t>
      </w:r>
      <w:r>
        <w:rPr/>
        <w:t>usado</w:t>
      </w:r>
      <w:r>
        <w:rPr>
          <w:spacing w:val="-5"/>
        </w:rPr>
        <w:t> </w:t>
      </w:r>
      <w:r>
        <w:rPr/>
        <w:t>para</w:t>
      </w:r>
      <w:r>
        <w:rPr>
          <w:spacing w:val="-58"/>
        </w:rPr>
        <w:t> </w:t>
      </w:r>
      <w:r>
        <w:rPr/>
        <w:t>estimar as probabilidades de classe dos </w:t>
      </w:r>
      <w:r>
        <w:rPr>
          <w:i/>
        </w:rPr>
        <w:t>tweets </w:t>
      </w:r>
      <w:r>
        <w:rPr/>
        <w:t>não rotulados (este passo ocorre somente uma</w:t>
      </w:r>
      <w:r>
        <w:rPr>
          <w:spacing w:val="1"/>
        </w:rPr>
        <w:t> </w:t>
      </w:r>
      <w:r>
        <w:rPr/>
        <w:t>vez).</w:t>
      </w:r>
      <w:r>
        <w:rPr>
          <w:spacing w:val="60"/>
        </w:rPr>
        <w:t> </w:t>
      </w:r>
      <w:r>
        <w:rPr/>
        <w:t>Procede-se então com o passo 4, no qual um subconjunto de </w:t>
      </w:r>
      <w:r>
        <w:rPr>
          <w:i/>
        </w:rPr>
        <w:t>tweets </w:t>
      </w:r>
      <w:r>
        <w:rPr/>
        <w:t>com probabilidade</w:t>
      </w:r>
      <w:r>
        <w:rPr>
          <w:spacing w:val="1"/>
        </w:rPr>
        <w:t> </w:t>
      </w:r>
      <w:r>
        <w:rPr/>
        <w:t>de classe maior que um </w:t>
      </w:r>
      <w:r>
        <w:rPr>
          <w:i/>
        </w:rPr>
        <w:t>threshold </w:t>
      </w:r>
      <w:r>
        <w:rPr/>
        <w:t>é selecionado. Estes tweets são então incluídos no conjunto</w:t>
      </w:r>
      <w:r>
        <w:rPr>
          <w:spacing w:val="1"/>
        </w:rPr>
        <w:t> </w:t>
      </w:r>
      <w:r>
        <w:rPr/>
        <w:t>de </w:t>
      </w:r>
      <w:r>
        <w:rPr>
          <w:i/>
        </w:rPr>
        <w:t>tweets </w:t>
      </w:r>
      <w:r>
        <w:rPr/>
        <w:t>rotulados. No passo 5, os </w:t>
      </w:r>
      <w:r>
        <w:rPr>
          <w:i/>
        </w:rPr>
        <w:t>tweets </w:t>
      </w:r>
      <w:r>
        <w:rPr/>
        <w:t>rotulados são usados para construir um modelo de</w:t>
      </w:r>
      <w:r>
        <w:rPr>
          <w:spacing w:val="1"/>
        </w:rPr>
        <w:t> </w:t>
      </w:r>
      <w:r>
        <w:rPr/>
        <w:t>tópicos,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partir</w:t>
      </w:r>
      <w:r>
        <w:rPr>
          <w:spacing w:val="-8"/>
        </w:rPr>
        <w:t> </w:t>
      </w:r>
      <w:r>
        <w:rPr/>
        <w:t>do</w:t>
      </w:r>
      <w:r>
        <w:rPr>
          <w:spacing w:val="-7"/>
        </w:rPr>
        <w:t> </w:t>
      </w:r>
      <w:r>
        <w:rPr/>
        <w:t>qual</w:t>
      </w:r>
      <w:r>
        <w:rPr>
          <w:spacing w:val="-8"/>
        </w:rPr>
        <w:t> </w:t>
      </w:r>
      <w:r>
        <w:rPr/>
        <w:t>serão</w:t>
      </w:r>
      <w:r>
        <w:rPr>
          <w:spacing w:val="-7"/>
        </w:rPr>
        <w:t> </w:t>
      </w:r>
      <w:r>
        <w:rPr/>
        <w:t>obtidas</w:t>
      </w:r>
      <w:r>
        <w:rPr>
          <w:spacing w:val="-8"/>
        </w:rPr>
        <w:t> </w:t>
      </w:r>
      <w:r>
        <w:rPr/>
        <w:t>distribuições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tópicos</w:t>
      </w:r>
      <w:r>
        <w:rPr>
          <w:spacing w:val="-8"/>
        </w:rPr>
        <w:t> </w:t>
      </w:r>
      <w:r>
        <w:rPr/>
        <w:t>que</w:t>
      </w:r>
      <w:r>
        <w:rPr>
          <w:spacing w:val="-7"/>
        </w:rPr>
        <w:t> </w:t>
      </w:r>
      <w:r>
        <w:rPr/>
        <w:t>serão</w:t>
      </w:r>
      <w:r>
        <w:rPr>
          <w:spacing w:val="-8"/>
        </w:rPr>
        <w:t> </w:t>
      </w:r>
      <w:r>
        <w:rPr/>
        <w:t>armazenadas</w:t>
      </w:r>
      <w:r>
        <w:rPr>
          <w:spacing w:val="-7"/>
        </w:rPr>
        <w:t> </w:t>
      </w:r>
      <w:r>
        <w:rPr/>
        <w:t>para</w:t>
      </w:r>
      <w:r>
        <w:rPr>
          <w:spacing w:val="-7"/>
        </w:rPr>
        <w:t> </w:t>
      </w:r>
      <w:r>
        <w:rPr/>
        <w:t>cada</w:t>
      </w:r>
      <w:r>
        <w:rPr>
          <w:spacing w:val="-58"/>
        </w:rPr>
        <w:t> </w:t>
      </w:r>
      <w:r>
        <w:rPr>
          <w:i/>
        </w:rPr>
        <w:t>tweet</w:t>
      </w:r>
      <w:r>
        <w:rPr/>
        <w:t>. Por fim, um agrupamento baseado na distribuição de tópicos é inferido e um modelo de</w:t>
      </w:r>
      <w:r>
        <w:rPr>
          <w:spacing w:val="-57"/>
        </w:rPr>
        <w:t> </w:t>
      </w:r>
      <w:r>
        <w:rPr/>
        <w:t>sentimentos</w:t>
      </w:r>
      <w:r>
        <w:rPr>
          <w:spacing w:val="-2"/>
        </w:rPr>
        <w:t> </w:t>
      </w:r>
      <w:r>
        <w:rPr/>
        <w:t>particular</w:t>
      </w:r>
      <w:r>
        <w:rPr>
          <w:spacing w:val="-1"/>
        </w:rPr>
        <w:t> </w:t>
      </w:r>
      <w:r>
        <w:rPr/>
        <w:t>é</w:t>
      </w:r>
      <w:r>
        <w:rPr>
          <w:spacing w:val="-1"/>
        </w:rPr>
        <w:t> </w:t>
      </w:r>
      <w:r>
        <w:rPr/>
        <w:t>treinado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cada</w:t>
      </w:r>
      <w:r>
        <w:rPr>
          <w:spacing w:val="-2"/>
        </w:rPr>
        <w:t> </w:t>
      </w:r>
      <w:r>
        <w:rPr/>
        <w:t>grupo.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</w:p>
    <w:p>
      <w:pPr>
        <w:spacing w:before="98"/>
        <w:ind w:left="7527" w:right="0" w:firstLine="0"/>
        <w:jc w:val="left"/>
        <w:rPr>
          <w:rFonts w:ascii="Arial" w:hAnsi="Arial"/>
          <w:i/>
          <w:sz w:val="21"/>
        </w:rPr>
      </w:pPr>
      <w:r>
        <w:rPr/>
        <w:pict>
          <v:group style="position:absolute;margin-left:56.693001pt;margin-top:20.844805pt;width:492.6pt;height:422.4pt;mso-position-horizontal-relative:page;mso-position-vertical-relative:paragraph;z-index:-15688192;mso-wrap-distance-left:0;mso-wrap-distance-right:0" coordorigin="1134,417" coordsize="9852,8448">
            <v:shape style="position:absolute;left:3403;top:4262;width:2666;height:615" coordorigin="3403,4262" coordsize="2666,615" path="m6069,4262l5556,4262,5042,4262,4529,4262,3403,4262,3403,4877,4529,4877,5042,4877,5556,4877,6069,4877,6069,4262xe" filled="true" fillcolor="#f2f5ee" stroked="false">
              <v:path arrowok="t"/>
              <v:fill type="solid"/>
            </v:shape>
            <v:shape style="position:absolute;left:3403;top:4877;width:2666;height:482" coordorigin="3403,4877" coordsize="2666,482" path="m6069,4877l5556,4877,5042,4877,4529,4877,3403,4877,3403,5359,4529,5359,5042,5359,5556,5359,6069,5359,6069,4877xe" filled="true" fillcolor="#e4ebda" stroked="false">
              <v:path arrowok="t"/>
              <v:fill type="solid"/>
            </v:shape>
            <v:shape style="position:absolute;left:3403;top:5358;width:2666;height:528" coordorigin="3403,5359" coordsize="2666,528" path="m6069,5359l5556,5359,5042,5359,4529,5359,3403,5359,3403,5887,4529,5887,5042,5887,5556,5887,6069,5887,6069,5359xe" filled="true" fillcolor="#f2f5ee" stroked="false">
              <v:path arrowok="t"/>
              <v:fill type="solid"/>
            </v:shape>
            <v:shape style="position:absolute;left:3403;top:5886;width:2666;height:528" coordorigin="3403,5887" coordsize="2666,528" path="m6069,5887l5556,5887,5042,5887,4529,5887,3403,5887,3403,6414,4529,6414,5042,6414,5556,6414,6069,6414,6069,5887xe" filled="true" fillcolor="#e4ebda" stroked="false">
              <v:path arrowok="t"/>
              <v:fill type="solid"/>
            </v:shape>
            <v:shape style="position:absolute;left:3403;top:6414;width:2666;height:528" coordorigin="3403,6414" coordsize="2666,528" path="m6069,6414l5556,6414,5042,6414,4529,6414,3403,6414,3403,6942,4529,6942,5042,6942,5556,6942,6069,6942,6069,6414xe" filled="true" fillcolor="#f2f5ee" stroked="false">
              <v:path arrowok="t"/>
              <v:fill type="solid"/>
            </v:shape>
            <v:shape style="position:absolute;left:3403;top:6942;width:2666;height:528" coordorigin="3403,6942" coordsize="2666,528" path="m6069,6942l5556,6942,5042,6942,4529,6942,3403,6942,3403,7470,4529,7470,5042,7470,5556,7470,6069,7470,6069,6942xe" filled="true" fillcolor="#e4ebda" stroked="false">
              <v:path arrowok="t"/>
              <v:fill type="solid"/>
            </v:shape>
            <v:shape style="position:absolute;left:3403;top:7469;width:2666;height:528" coordorigin="3403,7470" coordsize="2666,528" path="m6069,7470l5556,7470,5042,7470,4529,7470,3403,7470,3403,7997,4529,7997,5042,7997,5556,7997,6069,7997,6069,7470xe" filled="true" fillcolor="#f2f5ee" stroked="false">
              <v:path arrowok="t"/>
              <v:fill type="solid"/>
            </v:shape>
            <v:shape style="position:absolute;left:3397;top:4256;width:2678;height:3748" coordorigin="3397,4256" coordsize="2678,3748" path="m4529,4256l4529,8003m5042,4256l5042,8003m5556,4256l5556,8003m3397,4877l6075,4877m3397,5359l6075,5359m3397,5887l6075,5887m3397,6414l6075,6414m3397,6942l6075,6942m3397,7470l6075,7470m3403,4256l3403,8003m6069,4256l6069,8003m3397,4262l6075,4262m3397,7997l6075,7997e" filled="false" stroked="true" strokeweight=".6pt" strokecolor="#9bbb59">
              <v:path arrowok="t"/>
              <v:stroke dashstyle="solid"/>
            </v:shape>
            <v:shape style="position:absolute;left:1145;top:5876;width:1692;height:1656" type="#_x0000_t75" stroked="false">
              <v:imagedata r:id="rId271" o:title=""/>
            </v:shape>
            <v:shape style="position:absolute;left:1209;top:5924;width:1559;height:1525" type="#_x0000_t75" stroked="false">
              <v:imagedata r:id="rId272" o:title=""/>
            </v:shape>
            <v:shape style="position:absolute;left:1209;top:5924;width:1559;height:1525" coordorigin="1210,5925" coordsize="1559,1525" path="m2768,6115l2760,6144,2735,6170,2696,6196,2643,6219,2577,6240,2500,6259,2413,6275,2318,6288,2214,6298,2104,6304,1989,6306,1874,6304,1764,6298,1661,6288,1565,6275,1478,6259,1401,6240,1335,6219,1282,6196,1243,6170,1218,6144,1210,6115,1218,6087,1243,6060,1282,6035,1335,6012,1401,5990,1478,5972,1565,5956,1661,5943,1764,5933,1874,5927,1989,5925,2104,5927,2214,5933,2318,5943,2413,5956,2500,5972,2577,5990,2643,6012,2696,6035,2735,6060,2760,6087,2768,6115xm2768,7259l2760,7287,2735,7314,2696,7339,2643,7363,2577,7384,2500,7403,2413,7419,2318,7432,2214,7441,2104,7447,1989,7449,1874,7447,1764,7441,1661,7432,1565,7419,1478,7403,1401,7384,1335,7363,1282,7339,1243,7314,1218,7287,1210,7259,1210,6115e" filled="false" stroked="true" strokeweight=".6pt" strokecolor="#a8c367">
              <v:path arrowok="t"/>
              <v:stroke dashstyle="solid"/>
            </v:shape>
            <v:shape style="position:absolute;left:1133;top:3152;width:1860;height:1116" type="#_x0000_t75" stroked="false">
              <v:imagedata r:id="rId273" o:title=""/>
            </v:shape>
            <v:shape style="position:absolute;left:1180;top:3195;width:1749;height:984" type="#_x0000_t75" stroked="false">
              <v:imagedata r:id="rId274" o:title=""/>
            </v:shape>
            <v:shape style="position:absolute;left:1180;top:3195;width:1749;height:984" coordorigin="1181,3195" coordsize="1749,984" path="m1181,3687l1427,3195,2683,3195,2929,3687,2683,4179,1427,4179,1181,3687xe" filled="false" stroked="true" strokeweight=".6pt" strokecolor="#5b92c7">
              <v:path arrowok="t"/>
              <v:stroke dashstyle="solid"/>
            </v:shape>
            <v:shape style="position:absolute;left:1829;top:4160;width:312;height:1944" type="#_x0000_t75" stroked="false">
              <v:imagedata r:id="rId275" o:title=""/>
            </v:shape>
            <v:line style="position:absolute" from="1981,4200" to="1989,5901" stroked="true" strokeweight="1.2pt" strokecolor="#6095c9">
              <v:stroke dashstyle="solid"/>
            </v:line>
            <v:shape style="position:absolute;left:1932;top:5815;width:112;height:110" type="#_x0000_t75" stroked="false">
              <v:imagedata r:id="rId276" o:title=""/>
            </v:shape>
            <v:shape style="position:absolute;left:2717;top:6344;width:852;height:312" type="#_x0000_t75" stroked="false">
              <v:imagedata r:id="rId277" o:title=""/>
            </v:shape>
            <v:line style="position:absolute" from="2783,6485" to="3394,6485" stroked="true" strokeweight="1.2pt" strokecolor="#6095c9">
              <v:stroke dashstyle="solid"/>
            </v:line>
            <v:shape style="position:absolute;left:3308;top:6429;width:110;height:112" type="#_x0000_t75" stroked="false">
              <v:imagedata r:id="rId278" o:title=""/>
            </v:shape>
            <v:shape style="position:absolute;left:3389;top:848;width:1608;height:1728" type="#_x0000_t75" stroked="false">
              <v:imagedata r:id="rId279" o:title=""/>
            </v:shape>
            <v:shape style="position:absolute;left:3455;top:896;width:1476;height:1596" type="#_x0000_t75" stroked="false">
              <v:imagedata r:id="rId280" o:title=""/>
            </v:shape>
            <v:shape style="position:absolute;left:3455;top:896;width:1476;height:1596" coordorigin="3456,897" coordsize="1476,1596" path="m4932,1081l4924,1108,4900,1134,4863,1159,4813,1182,4751,1202,4678,1220,4595,1236,4505,1248,4407,1258,4303,1264,4194,1266,4085,1264,3981,1258,3883,1248,3792,1236,3710,1220,3637,1202,3575,1182,3524,1159,3487,1134,3464,1108,3456,1081,3464,1054,3487,1028,3524,1003,3575,981,3637,960,3710,942,3792,926,3883,914,3981,904,4085,899,4194,897,4303,899,4407,904,4505,914,4595,926,4678,942,4751,960,4813,981,4863,1003,4900,1028,4924,1054,4932,1081xm4932,2308l4924,2335,4900,2361,4863,2386,4813,2408,4751,2429,4678,2447,4595,2463,4505,2475,4407,2484,4303,2490,4194,2492,4085,2490,3981,2484,3883,2475,3792,2463,3710,2447,3637,2429,3575,2408,3524,2386,3487,2361,3464,2335,3456,2308,3456,1081e" filled="false" stroked="true" strokeweight=".6pt" strokecolor="#5b92c7">
              <v:path arrowok="t"/>
              <v:stroke dashstyle="solid"/>
            </v:shape>
            <v:shape style="position:absolute;left:4037;top:2360;width:2316;height:3864" type="#_x0000_t75" stroked="false">
              <v:imagedata r:id="rId281" o:title=""/>
            </v:shape>
            <v:shape style="position:absolute;left:4193;top:2516;width:2092;height:3614" coordorigin="4194,2516" coordsize="2092,3614" path="m6069,6130l6285,6130,6285,3377,4194,3377,4194,2516e" filled="false" stroked="true" strokeweight="1.2pt" strokecolor="#6095c9">
              <v:path arrowok="t"/>
              <v:stroke dashstyle="solid"/>
            </v:shape>
            <v:shape style="position:absolute;left:4137;top:2492;width:112;height:110" type="#_x0000_t75" stroked="false">
              <v:imagedata r:id="rId282" o:title=""/>
            </v:shape>
            <v:shape style="position:absolute;left:2309;top:2360;width:276;height:384" type="#_x0000_t75" stroked="false">
              <v:imagedata r:id="rId283" o:title=""/>
            </v:shape>
            <v:shape style="position:absolute;left:2384;top:2475;width:85;height:156" coordorigin="2385,2476" coordsize="85,156" path="m2469,2476l2451,2476,2439,2487,2425,2497,2409,2507,2390,2515,2385,2542,2429,2524,2406,2631,2437,2631,2469,2476xe" filled="true" fillcolor="#0433ff" stroked="false">
              <v:path arrowok="t"/>
              <v:fill type="solid"/>
            </v:shape>
            <v:shape style="position:absolute;left:2384;top:2475;width:85;height:156" coordorigin="2385,2476" coordsize="85,156" path="m2451,2476l2469,2476,2437,2631,2406,2631,2429,2524,2422,2528,2415,2532,2407,2535,2398,2539,2391,2541,2385,2542,2390,2515,2409,2507,2425,2497,2439,2487,2451,2476xe" filled="false" stroked="true" strokeweight=".6pt" strokecolor="#005ba8">
              <v:path arrowok="t"/>
              <v:stroke dashstyle="solid"/>
            </v:shape>
            <v:shape style="position:absolute;left:1565;top:4736;width:276;height:384" type="#_x0000_t75" stroked="false">
              <v:imagedata r:id="rId284" o:title=""/>
            </v:shape>
            <v:shape style="position:absolute;left:1626;top:4844;width:123;height:168" type="#_x0000_t75" stroked="false">
              <v:imagedata r:id="rId285" o:title=""/>
            </v:shape>
            <v:shape style="position:absolute;left:2957;top:5780;width:276;height:384" type="#_x0000_t75" stroked="false">
              <v:imagedata r:id="rId286" o:title=""/>
            </v:shape>
            <v:shape style="position:absolute;left:3017;top:5886;width:122;height:171" type="#_x0000_t75" stroked="false">
              <v:imagedata r:id="rId287" o:title=""/>
            </v:shape>
            <v:shape style="position:absolute;left:1829;top:1640;width:1680;height:1704" type="#_x0000_t75" stroked="false">
              <v:imagedata r:id="rId288" o:title=""/>
            </v:shape>
            <v:shape style="position:absolute;left:1972;top:1694;width:1484;height:1450" coordorigin="1973,1694" coordsize="1484,1450" path="m3456,1694l1973,1694,1981,3144e" filled="false" stroked="true" strokeweight="1.2pt" strokecolor="#6095c9">
              <v:path arrowok="t"/>
              <v:stroke dashstyle="solid"/>
            </v:shape>
            <v:shape style="position:absolute;left:1925;top:3057;width:112;height:110" type="#_x0000_t75" stroked="false">
              <v:imagedata r:id="rId289" o:title=""/>
            </v:shape>
            <v:shape style="position:absolute;left:4865;top:1340;width:3144;height:312" type="#_x0000_t75" stroked="false">
              <v:imagedata r:id="rId290" o:title=""/>
            </v:shape>
            <v:line style="position:absolute" from="4932,1479" to="7829,1479" stroked="true" strokeweight="1.2pt" strokecolor="#6095c9">
              <v:stroke dashstyle="solid"/>
            </v:line>
            <v:shape style="position:absolute;left:7743;top:1423;width:110;height:112" type="#_x0000_t75" stroked="false">
              <v:imagedata r:id="rId291" o:title=""/>
            </v:shape>
            <v:shape style="position:absolute;left:6797;top:4136;width:1092;height:1248" type="#_x0000_t75" stroked="false">
              <v:imagedata r:id="rId292" o:title=""/>
            </v:shape>
            <v:shape style="position:absolute;left:6881;top:4508;width:948;height:636" type="#_x0000_t75" stroked="false">
              <v:imagedata r:id="rId293" o:title=""/>
            </v:shape>
            <v:shape style="position:absolute;left:6865;top:4184;width:955;height:1114" type="#_x0000_t75" stroked="false">
              <v:imagedata r:id="rId294" o:title=""/>
            </v:shape>
            <v:shape style="position:absolute;left:6865;top:4184;width:955;height:1114" coordorigin="6865,4184" coordsize="955,1114" path="m7820,4304l7808,4331,7772,4356,7715,4378,7641,4397,7553,4411,7452,4420,7343,4423,7233,4420,7133,4411,7044,4397,6970,4378,6914,4356,6878,4331,6865,4304,6878,4276,6914,4251,6970,4229,7044,4211,7133,4197,7233,4188,7343,4184,7452,4188,7553,4197,7641,4211,7715,4229,7772,4251,7808,4276,7820,4304xm7820,5179l7808,5206,7772,5231,7715,5253,7641,5272,7553,5286,7452,5295,7343,5298,7233,5295,7133,5286,7044,5272,6970,5253,6914,5231,6878,5206,6865,5179,6865,4304e" filled="false" stroked="true" strokeweight=".6pt" strokecolor="#5b92c7">
              <v:path arrowok="t"/>
              <v:stroke dashstyle="solid"/>
            </v:shape>
            <v:shape style="position:absolute;left:7985;top:4148;width:1080;height:1236" type="#_x0000_t75" stroked="false">
              <v:imagedata r:id="rId295" o:title=""/>
            </v:shape>
            <v:shape style="position:absolute;left:8057;top:4508;width:960;height:636" type="#_x0000_t75" stroked="false">
              <v:imagedata r:id="rId296" o:title=""/>
            </v:shape>
            <v:shape style="position:absolute;left:8056;top:4190;width:945;height:1108" type="#_x0000_t75" stroked="false">
              <v:imagedata r:id="rId297" o:title=""/>
            </v:shape>
            <v:shape style="position:absolute;left:8056;top:4190;width:945;height:1108" coordorigin="8056,4191" coordsize="945,1108" path="m9001,4309l8989,4336,8953,4361,8897,4383,8824,4401,8737,4415,8637,4424,8529,4427,8420,4424,8321,4415,8233,4401,8160,4383,8104,4361,8069,4336,8056,4309,8069,4282,8104,4257,8160,4235,8233,4217,8321,4203,8420,4194,8529,4191,8637,4194,8737,4203,8824,4217,8897,4235,8953,4257,8989,4282,9001,4309xm9001,5180l8989,5207,8953,5232,8897,5254,8824,5272,8737,5286,8637,5295,8529,5298,8420,5295,8321,5286,8233,5272,8160,5254,8104,5232,8069,5207,8056,5180,8056,4309e" filled="false" stroked="true" strokeweight=".6pt" strokecolor="#5b92c7">
              <v:path arrowok="t"/>
              <v:stroke dashstyle="solid"/>
            </v:shape>
            <v:shape style="position:absolute;left:8130;top:704;width:1721;height:1806" type="#_x0000_t75" stroked="false">
              <v:imagedata r:id="rId298" o:title=""/>
            </v:shape>
            <v:shape style="position:absolute;left:8369;top:2444;width:552;height:1920" type="#_x0000_t75" stroked="false">
              <v:imagedata r:id="rId299" o:title=""/>
            </v:shape>
            <v:line style="position:absolute" from="8854,2492" to="8533,4167" stroked="true" strokeweight="1.2pt" strokecolor="#6095c9">
              <v:stroke dashstyle="solid"/>
            </v:line>
            <v:shape style="position:absolute;left:8492;top:4075;width:110;height:116" type="#_x0000_t75" stroked="false">
              <v:imagedata r:id="rId300" o:title=""/>
            </v:shape>
            <v:shape style="position:absolute;left:7181;top:2444;width:1740;height:1908" type="#_x0000_t75" stroked="false">
              <v:imagedata r:id="rId301" o:title=""/>
            </v:shape>
            <v:line style="position:absolute" from="8854,2492" to="7359,4167" stroked="true" strokeweight="1.2pt" strokecolor="#6095c9">
              <v:stroke dashstyle="solid"/>
            </v:line>
            <v:shape style="position:absolute;left:7342;top:4071;width:109;height:113" type="#_x0000_t75" stroked="false">
              <v:imagedata r:id="rId302" o:title=""/>
            </v:shape>
            <v:shape style="position:absolute;left:9605;top:2984;width:276;height:384" type="#_x0000_t75" stroked="false">
              <v:imagedata r:id="rId303" o:title=""/>
            </v:shape>
            <v:shape style="position:absolute;left:9671;top:3099;width:119;height:171" type="#_x0000_t75" stroked="false">
              <v:imagedata r:id="rId304" o:title=""/>
            </v:shape>
            <v:shape style="position:absolute;left:9389;top:4124;width:1116;height:1260" type="#_x0000_t75" stroked="false">
              <v:imagedata r:id="rId305" o:title=""/>
            </v:shape>
            <v:shape style="position:absolute;left:9485;top:4496;width:960;height:636" type="#_x0000_t75" stroked="false">
              <v:imagedata r:id="rId296" o:title=""/>
            </v:shape>
            <v:shape style="position:absolute;left:9456;top:4170;width:981;height:1127" type="#_x0000_t75" stroked="false">
              <v:imagedata r:id="rId306" o:title=""/>
            </v:shape>
            <v:shape style="position:absolute;left:9456;top:4170;width:981;height:1127" coordorigin="9457,4171" coordsize="981,1127" path="m10438,4294l10425,4322,10388,4348,10330,4370,10254,4389,10163,4404,10060,4413,9947,4416,9835,4413,9732,4404,9641,4389,9565,4370,9507,4348,9470,4322,9457,4294,9470,4265,9507,4240,9565,4217,9641,4198,9732,4183,9835,4174,9947,4171,10060,4174,10163,4183,10254,4198,10330,4217,10388,4240,10425,4265,10438,4294xm10438,5175l10425,5203,10388,5229,10330,5252,10254,5271,10163,5285,10060,5295,9947,5298,9835,5295,9732,5285,9641,5271,9565,5252,9507,5229,9470,5203,9457,5175,9457,4294e" filled="false" stroked="true" strokeweight=".6pt" strokecolor="#5b92c7">
              <v:path arrowok="t"/>
              <v:stroke dashstyle="solid"/>
            </v:shape>
            <v:shape style="position:absolute;left:8777;top:2444;width:1320;height:1896" type="#_x0000_t75" stroked="false">
              <v:imagedata r:id="rId307" o:title=""/>
            </v:shape>
            <v:line style="position:absolute" from="8854,2492" to="9934,4151" stroked="true" strokeweight="1.2pt" strokecolor="#6095c9">
              <v:stroke dashstyle="solid"/>
            </v:line>
            <v:shape style="position:absolute;left:9846;top:4055;width:102;height:116" type="#_x0000_t75" stroked="false">
              <v:imagedata r:id="rId308" o:title=""/>
            </v:shape>
            <v:shape style="position:absolute;left:6353;top:5672;width:1524;height:696" type="#_x0000_t75" stroked="false">
              <v:imagedata r:id="rId309" o:title=""/>
            </v:shape>
            <v:shape style="position:absolute;left:6425;top:5725;width:1387;height:560" type="#_x0000_t75" stroked="false">
              <v:imagedata r:id="rId310" o:title=""/>
            </v:shape>
            <v:shape style="position:absolute;left:6425;top:5725;width:1387;height:560" coordorigin="6425,5726" coordsize="1387,560" path="m6425,6005l6565,5726,7672,5726,7812,6005,7672,6285,6565,6285,6425,6005xe" filled="false" stroked="true" strokeweight=".6pt" strokecolor="#5b92c7">
              <v:path arrowok="t"/>
              <v:stroke dashstyle="solid"/>
            </v:shape>
            <v:shape style="position:absolute;left:7781;top:5696;width:1644;height:672" type="#_x0000_t75" stroked="false">
              <v:imagedata r:id="rId311" o:title=""/>
            </v:shape>
            <v:shape style="position:absolute;left:7852;top:5749;width:1508;height:536" type="#_x0000_t75" stroked="false">
              <v:imagedata r:id="rId312" o:title=""/>
            </v:shape>
            <v:shape style="position:absolute;left:7852;top:5749;width:1508;height:536" coordorigin="7853,5750" coordsize="1508,536" path="m7853,6018l7987,5750,9227,5750,9361,6018,9227,6285,7987,6285,7853,6018xe" filled="false" stroked="true" strokeweight=".6pt" strokecolor="#5b92c7">
              <v:path arrowok="t"/>
              <v:stroke dashstyle="solid"/>
            </v:shape>
            <v:shape style="position:absolute;left:9437;top:5696;width:1548;height:672" type="#_x0000_t75" stroked="false">
              <v:imagedata r:id="rId313" o:title=""/>
            </v:shape>
            <v:shape style="position:absolute;left:9504;top:5749;width:1434;height:536" type="#_x0000_t75" stroked="false">
              <v:imagedata r:id="rId314" o:title=""/>
            </v:shape>
            <v:shape style="position:absolute;left:9504;top:5749;width:1434;height:536" coordorigin="9505,5750" coordsize="1434,536" path="m9505,6018l9639,5750,10805,5750,10938,6018,10805,6285,9639,6285,9505,6018xe" filled="false" stroked="true" strokeweight=".6pt" strokecolor="#5b92c7">
              <v:path arrowok="t"/>
              <v:stroke dashstyle="solid"/>
            </v:shape>
            <v:shape style="position:absolute;left:7013;top:5252;width:396;height:648" type="#_x0000_t75" stroked="false">
              <v:imagedata r:id="rId315" o:title=""/>
            </v:shape>
            <v:line style="position:absolute" from="7343,5298" to="7177,5704" stroked="true" strokeweight="1.2pt" strokecolor="#6095c9">
              <v:stroke dashstyle="solid"/>
            </v:line>
            <v:shape style="position:absolute;left:7152;top:5608;width:105;height:118" type="#_x0000_t75" stroked="false">
              <v:imagedata r:id="rId316" o:title=""/>
            </v:shape>
            <v:shape style="position:absolute;left:8369;top:5264;width:324;height:696" type="#_x0000_t75" stroked="false">
              <v:imagedata r:id="rId317" o:title=""/>
            </v:shape>
            <v:line style="position:absolute" from="8619,5307" to="8533,5766" stroked="true" strokeweight="1.2pt" strokecolor="#6095c9">
              <v:stroke dashstyle="solid"/>
            </v:line>
            <v:shape style="position:absolute;left:8491;top:5674;width:110;height:116" type="#_x0000_t75" stroked="false">
              <v:imagedata r:id="rId318" o:title=""/>
            </v:shape>
            <v:shape style="position:absolute;left:9917;top:5276;width:468;height:648" type="#_x0000_t75" stroked="false">
              <v:imagedata r:id="rId319" o:title=""/>
            </v:shape>
            <v:line style="position:absolute" from="9982,5328" to="10222,5729" stroked="true" strokeweight="1.2pt" strokecolor="#6095c9">
              <v:stroke dashstyle="solid"/>
            </v:line>
            <v:shape style="position:absolute;left:10135;top:5634;width:99;height:116" coordorigin="10135,5634" coordsize="99,116" path="m10149,5675l10142,5678,10135,5689,10137,5696,10234,5750,10234,5709,10210,5709,10149,5675xm10228,5634l10214,5634,10209,5640,10210,5709,10234,5709,10233,5639,10228,5634xe" filled="true" fillcolor="#6095c9" stroked="false">
              <v:path arrowok="t"/>
              <v:fill type="solid"/>
            </v:shape>
            <v:shape style="position:absolute;left:6965;top:6236;width:1044;height:1296" type="#_x0000_t75" stroked="false">
              <v:imagedata r:id="rId320" o:title=""/>
            </v:shape>
            <v:line style="position:absolute" from="7034,6285" to="7839,7346" stroked="true" strokeweight="1.2pt" strokecolor="#6095c9">
              <v:stroke dashstyle="solid"/>
            </v:line>
            <v:shape style="position:absolute;left:7748;top:7250;width:105;height:115" type="#_x0000_t75" stroked="false">
              <v:imagedata r:id="rId321" o:title=""/>
            </v:shape>
            <v:shape style="position:absolute;left:8369;top:6248;width:312;height:1284" type="#_x0000_t75" stroked="false">
              <v:imagedata r:id="rId322" o:title=""/>
            </v:shape>
            <v:line style="position:absolute" from="8529,6285" to="8529,7341" stroked="true" strokeweight="1.2pt" strokecolor="#6095c9">
              <v:stroke dashstyle="solid"/>
            </v:line>
            <v:shape style="position:absolute;left:8473;top:7254;width:112;height:110" type="#_x0000_t75" stroked="false">
              <v:imagedata r:id="rId323" o:title=""/>
            </v:shape>
            <v:shape style="position:absolute;left:9209;top:6236;width:1092;height:1296" type="#_x0000_t75" stroked="false">
              <v:imagedata r:id="rId324" o:title=""/>
            </v:shape>
            <v:line style="position:absolute" from="10234,6285" to="9376,7346" stroked="true" strokeweight="1.2pt" strokecolor="#6095c9">
              <v:stroke dashstyle="solid"/>
            </v:line>
            <v:shape style="position:absolute;left:9360;top:7250;width:107;height:114" type="#_x0000_t75" stroked="false">
              <v:imagedata r:id="rId325" o:title=""/>
            </v:shape>
            <v:shape style="position:absolute;left:7097;top:7304;width:3204;height:780" type="#_x0000_t75" stroked="false">
              <v:imagedata r:id="rId326" o:title=""/>
            </v:shape>
            <v:shape style="position:absolute;left:7877;top:7352;width:1620;height:696" type="#_x0000_t75" stroked="false">
              <v:imagedata r:id="rId327" o:title=""/>
            </v:shape>
            <v:shape style="position:absolute;left:7167;top:7364;width:3067;height:634" type="#_x0000_t75" stroked="false">
              <v:imagedata r:id="rId328" o:title=""/>
            </v:shape>
            <v:shape style="position:absolute;left:7167;top:7364;width:3067;height:634" coordorigin="7168,7364" coordsize="3067,634" path="m7168,7681l7326,7364,10076,7364,10234,7681,10076,7997,7326,7997,7168,7681xe" filled="false" stroked="true" strokeweight="1.35pt" strokecolor="#ff2600">
              <v:path arrowok="t"/>
              <v:stroke dashstyle="solid"/>
            </v:shape>
            <v:shape style="position:absolute;left:1829;top:7316;width:6888;height:1548" type="#_x0000_t75" stroked="false">
              <v:imagedata r:id="rId329" o:title=""/>
            </v:shape>
            <v:shape style="position:absolute;left:1989;top:7473;width:6675;height:1318" coordorigin="1989,7473" coordsize="6675,1318" path="m8663,8791l1989,8791,1989,7473e" filled="false" stroked="true" strokeweight="1.2pt" strokecolor="#6095c9">
              <v:path arrowok="t"/>
              <v:stroke dashstyle="solid"/>
            </v:shape>
            <v:shape style="position:absolute;left:1933;top:7449;width:112;height:110" type="#_x0000_t75" stroked="false">
              <v:imagedata r:id="rId282" o:title=""/>
            </v:shape>
            <v:shape style="position:absolute;left:8585;top:7952;width:144;height:912" type="#_x0000_t75" stroked="false">
              <v:imagedata r:id="rId330" o:title=""/>
            </v:shape>
            <v:line style="position:absolute" from="8663,7997" to="8663,8791" stroked="true" strokeweight="1.2pt" strokecolor="#6095c9">
              <v:stroke dashstyle="solid"/>
            </v:line>
            <v:shape style="position:absolute;left:5705;top:8444;width:276;height:384" type="#_x0000_t75" stroked="false">
              <v:imagedata r:id="rId331" o:title=""/>
            </v:shape>
            <v:shape style="position:absolute;left:5778;top:8561;width:120;height:165" type="#_x0000_t75" stroked="false">
              <v:imagedata r:id="rId332" o:title=""/>
            </v:shape>
            <v:shape style="position:absolute;left:7877;top:416;width:2412;height:2304" type="#_x0000_t75" stroked="false">
              <v:imagedata r:id="rId333" o:title=""/>
            </v:shape>
            <v:shape style="position:absolute;left:7938;top:456;width:2291;height:2173" coordorigin="7939,457" coordsize="2291,2173" path="m9574,802l9743,653,9890,770,9782,969,9830,1025,9873,1084,9911,1147,9943,1212,9970,1280,10196,1278,10229,1456,10017,1535,10016,1607,10009,1679,9996,1750,9977,1820,9952,1889,10122,2037,10027,2195,9816,2113,9766,2168,9713,2219,9655,2265,9593,2307,9527,2344,9563,2567,9382,2630,9272,2432,9197,2444,9122,2450,9046,2450,8970,2444,8895,2432,8785,2630,8604,2567,8640,2344,8575,2307,8513,2265,8455,2219,8401,2168,8352,2113,8141,2195,8046,2037,8216,1889,8191,1820,8171,1750,8158,1679,8151,1607,8150,1535,7939,1456,7972,1278,8198,1280,8224,1212,8257,1147,8295,1084,8338,1025,8386,969,8277,770,8424,653,8594,802,8660,767,8729,737,8800,712,8873,693,8948,679,8987,457,9180,457,9220,679,9294,693,9367,712,9439,737,9507,767,9574,802xe" filled="false" stroked="true" strokeweight=".6pt" strokecolor="#275d90">
              <v:path arrowok="t"/>
              <v:stroke dashstyle="solid"/>
            </v:shape>
            <v:shape style="position:absolute;left:8765;top:596;width:1260;height:1752" type="#_x0000_t75" stroked="false">
              <v:imagedata r:id="rId334" o:title=""/>
            </v:shape>
            <v:shape style="position:absolute;left:8829;top:637;width:1141;height:1634" type="#_x0000_t75" stroked="false">
              <v:imagedata r:id="rId335" o:title=""/>
            </v:shape>
            <v:shape style="position:absolute;left:3845;top:2708;width:276;height:384" type="#_x0000_t75" stroked="false">
              <v:imagedata r:id="rId336" o:title=""/>
            </v:shape>
            <v:shape style="position:absolute;left:3895;top:2824;width:128;height:167" type="#_x0000_t75" stroked="false">
              <v:imagedata r:id="rId337" o:title=""/>
            </v:shape>
            <v:shape style="position:absolute;left:6137;top:1184;width:276;height:384" type="#_x0000_t75" stroked="false">
              <v:imagedata r:id="rId338" o:title=""/>
            </v:shape>
            <v:shape style="position:absolute;left:6195;top:1297;width:124;height:168" type="#_x0000_t75" stroked="false">
              <v:imagedata r:id="rId339" o:title=""/>
            </v:shape>
            <v:shape style="position:absolute;left:3778;top:1537;width:855;height:516" type="#_x0000_t202" filled="false" stroked="false">
              <v:textbox inset="0,0,0,0">
                <w:txbxContent>
                  <w:p>
                    <w:pPr>
                      <w:spacing w:line="235" w:lineRule="auto" w:before="9"/>
                      <w:ind w:left="0" w:right="0" w:firstLine="122"/>
                      <w:jc w:val="left"/>
                      <w:rPr>
                        <w:rFonts w:ascii="Calibri"/>
                        <w:i/>
                        <w:sz w:val="21"/>
                      </w:rPr>
                    </w:pPr>
                    <w:r>
                      <w:rPr>
                        <w:rFonts w:ascii="Calibri"/>
                        <w:i/>
                        <w:w w:val="105"/>
                        <w:sz w:val="21"/>
                      </w:rPr>
                      <w:t>tweets</w:t>
                    </w:r>
                    <w:r>
                      <w:rPr>
                        <w:rFonts w:ascii="Calibri"/>
                        <w:i/>
                        <w:spacing w:val="1"/>
                        <w:w w:val="105"/>
                        <w:sz w:val="21"/>
                      </w:rPr>
                      <w:t> </w:t>
                    </w:r>
                    <w:r>
                      <w:rPr>
                        <w:rFonts w:ascii="Calibri"/>
                        <w:i/>
                        <w:sz w:val="21"/>
                      </w:rPr>
                      <w:t>rotulados</w:t>
                    </w:r>
                  </w:p>
                </w:txbxContent>
              </v:textbox>
              <w10:wrap type="none"/>
            </v:shape>
            <v:shape style="position:absolute;left:4276;top:2549;width:2898;height:727" type="#_x0000_t202" filled="false" stroked="false">
              <v:textbox inset="0,0,0,0">
                <w:txbxContent>
                  <w:p>
                    <w:pPr>
                      <w:spacing w:line="256" w:lineRule="auto" w:before="0"/>
                      <w:ind w:left="0" w:right="18" w:firstLine="0"/>
                      <w:jc w:val="left"/>
                      <w:rPr>
                        <w:rFonts w:ascii="Arial" w:hAnsi="Arial"/>
                        <w:b/>
                        <w:i/>
                        <w:sz w:val="15"/>
                      </w:rPr>
                    </w:pPr>
                    <w:r>
                      <w:rPr>
                        <w:rFonts w:ascii="Arial" w:hAnsi="Arial"/>
                        <w:b/>
                        <w:i/>
                        <w:color w:val="0000FF"/>
                        <w:w w:val="105"/>
                        <w:sz w:val="15"/>
                      </w:rPr>
                      <w:t>Tweets com classe de probabilidades</w:t>
                    </w:r>
                    <w:r>
                      <w:rPr>
                        <w:rFonts w:ascii="Arial" w:hAnsi="Arial"/>
                        <w:b/>
                        <w:i/>
                        <w:color w:val="0000FF"/>
                        <w:spacing w:val="1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" w:hAnsi="Arial"/>
                        <w:b/>
                        <w:i/>
                        <w:color w:val="0000FF"/>
                        <w:w w:val="105"/>
                        <w:sz w:val="15"/>
                      </w:rPr>
                      <w:t>maior do que</w:t>
                    </w:r>
                    <w:r>
                      <w:rPr>
                        <w:rFonts w:ascii="Arial" w:hAnsi="Arial"/>
                        <w:b/>
                        <w:i/>
                        <w:color w:val="0000FF"/>
                        <w:spacing w:val="1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" w:hAnsi="Arial"/>
                        <w:b/>
                        <w:i/>
                        <w:color w:val="0000FF"/>
                        <w:w w:val="105"/>
                        <w:sz w:val="15"/>
                      </w:rPr>
                      <w:t>um valor de confiança</w:t>
                    </w:r>
                    <w:r>
                      <w:rPr>
                        <w:rFonts w:ascii="Arial" w:hAnsi="Arial"/>
                        <w:b/>
                        <w:i/>
                        <w:color w:val="0000FF"/>
                        <w:spacing w:val="1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" w:hAnsi="Arial"/>
                        <w:b/>
                        <w:i/>
                        <w:color w:val="0000FF"/>
                        <w:w w:val="105"/>
                        <w:sz w:val="15"/>
                      </w:rPr>
                      <w:t>pré-definido</w:t>
                    </w:r>
                    <w:r>
                      <w:rPr>
                        <w:rFonts w:ascii="Arial" w:hAnsi="Arial"/>
                        <w:b/>
                        <w:i/>
                        <w:color w:val="0000FF"/>
                        <w:spacing w:val="-11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" w:hAnsi="Arial"/>
                        <w:b/>
                        <w:i/>
                        <w:color w:val="0000FF"/>
                        <w:w w:val="105"/>
                        <w:sz w:val="15"/>
                      </w:rPr>
                      <w:t>são</w:t>
                    </w:r>
                    <w:r>
                      <w:rPr>
                        <w:rFonts w:ascii="Arial" w:hAnsi="Arial"/>
                        <w:b/>
                        <w:i/>
                        <w:color w:val="0000FF"/>
                        <w:spacing w:val="-10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" w:hAnsi="Arial"/>
                        <w:b/>
                        <w:i/>
                        <w:color w:val="0000FF"/>
                        <w:w w:val="105"/>
                        <w:sz w:val="15"/>
                      </w:rPr>
                      <w:t>incluídos</w:t>
                    </w:r>
                    <w:r>
                      <w:rPr>
                        <w:rFonts w:ascii="Arial" w:hAnsi="Arial"/>
                        <w:b/>
                        <w:i/>
                        <w:color w:val="0000FF"/>
                        <w:spacing w:val="-10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" w:hAnsi="Arial"/>
                        <w:b/>
                        <w:i/>
                        <w:color w:val="0000FF"/>
                        <w:w w:val="105"/>
                        <w:sz w:val="15"/>
                      </w:rPr>
                      <w:t>no</w:t>
                    </w:r>
                    <w:r>
                      <w:rPr>
                        <w:rFonts w:ascii="Arial" w:hAnsi="Arial"/>
                        <w:b/>
                        <w:i/>
                        <w:color w:val="0000FF"/>
                        <w:spacing w:val="-11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" w:hAnsi="Arial"/>
                        <w:b/>
                        <w:i/>
                        <w:color w:val="0000FF"/>
                        <w:w w:val="105"/>
                        <w:sz w:val="15"/>
                      </w:rPr>
                      <w:t>conjunto</w:t>
                    </w:r>
                    <w:r>
                      <w:rPr>
                        <w:rFonts w:ascii="Arial" w:hAnsi="Arial"/>
                        <w:b/>
                        <w:i/>
                        <w:color w:val="0000FF"/>
                        <w:spacing w:val="-40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" w:hAnsi="Arial"/>
                        <w:b/>
                        <w:i/>
                        <w:color w:val="0000FF"/>
                        <w:w w:val="105"/>
                        <w:sz w:val="15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i/>
                        <w:color w:val="0000FF"/>
                        <w:spacing w:val="-2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" w:hAnsi="Arial"/>
                        <w:b/>
                        <w:i/>
                        <w:color w:val="0000FF"/>
                        <w:w w:val="105"/>
                        <w:sz w:val="15"/>
                      </w:rPr>
                      <w:t>tweets</w:t>
                    </w:r>
                    <w:r>
                      <w:rPr>
                        <w:rFonts w:ascii="Arial" w:hAnsi="Arial"/>
                        <w:b/>
                        <w:i/>
                        <w:color w:val="0000FF"/>
                        <w:spacing w:val="-2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" w:hAnsi="Arial"/>
                        <w:b/>
                        <w:i/>
                        <w:color w:val="0000FF"/>
                        <w:w w:val="105"/>
                        <w:sz w:val="15"/>
                      </w:rPr>
                      <w:t>rotulados.</w:t>
                    </w:r>
                  </w:p>
                </w:txbxContent>
              </v:textbox>
              <w10:wrap type="none"/>
            </v:shape>
            <v:shape style="position:absolute;left:1506;top:3567;width:1123;height:264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Calibri" w:hAnsi="Calibri"/>
                        <w:i/>
                        <w:sz w:val="21"/>
                      </w:rPr>
                    </w:pPr>
                    <w:r>
                      <w:rPr>
                        <w:rFonts w:ascii="Calibri" w:hAnsi="Calibri"/>
                        <w:i/>
                        <w:sz w:val="21"/>
                      </w:rPr>
                      <w:t>Classiﬁcador</w:t>
                    </w:r>
                  </w:p>
                </w:txbxContent>
              </v:textbox>
              <w10:wrap type="none"/>
            </v:shape>
            <v:shape style="position:absolute;left:8691;top:3308;width:1053;height:727" type="#_x0000_t202" filled="false" stroked="false">
              <v:textbox inset="0,0,0,0">
                <w:txbxContent>
                  <w:p>
                    <w:pPr>
                      <w:spacing w:line="256" w:lineRule="auto" w:before="0"/>
                      <w:ind w:left="0" w:right="13" w:firstLine="0"/>
                      <w:jc w:val="left"/>
                      <w:rPr>
                        <w:rFonts w:ascii="Arial" w:hAnsi="Arial"/>
                        <w:i/>
                        <w:sz w:val="15"/>
                      </w:rPr>
                    </w:pPr>
                    <w:r>
                      <w:rPr>
                        <w:rFonts w:ascii="Arial" w:hAnsi="Arial"/>
                        <w:i/>
                        <w:w w:val="105"/>
                        <w:sz w:val="15"/>
                      </w:rPr>
                      <w:t>Grupos</w:t>
                    </w:r>
                    <w:r>
                      <w:rPr>
                        <w:rFonts w:ascii="Arial" w:hAnsi="Arial"/>
                        <w:i/>
                        <w:spacing w:val="1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" w:hAnsi="Arial"/>
                        <w:i/>
                        <w:w w:val="105"/>
                        <w:sz w:val="15"/>
                      </w:rPr>
                      <w:t>inferidos por</w:t>
                    </w:r>
                    <w:r>
                      <w:rPr>
                        <w:rFonts w:ascii="Arial" w:hAnsi="Arial"/>
                        <w:i/>
                        <w:spacing w:val="1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pacing w:val="-2"/>
                        <w:w w:val="105"/>
                        <w:sz w:val="15"/>
                      </w:rPr>
                      <w:t>Modelagem </w:t>
                    </w:r>
                    <w:r>
                      <w:rPr>
                        <w:rFonts w:ascii="Arial" w:hAnsi="Arial"/>
                        <w:i/>
                        <w:spacing w:val="-1"/>
                        <w:w w:val="105"/>
                        <w:sz w:val="15"/>
                      </w:rPr>
                      <w:t>de</w:t>
                    </w:r>
                    <w:r>
                      <w:rPr>
                        <w:rFonts w:ascii="Arial" w:hAnsi="Arial"/>
                        <w:i/>
                        <w:spacing w:val="-41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" w:hAnsi="Arial"/>
                        <w:i/>
                        <w:w w:val="105"/>
                        <w:sz w:val="15"/>
                      </w:rPr>
                      <w:t>Tópicos</w:t>
                    </w:r>
                  </w:p>
                </w:txbxContent>
              </v:textbox>
              <w10:wrap type="none"/>
            </v:shape>
            <v:shape style="position:absolute;left:3649;top:4343;width:660;height:323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26"/>
                      </w:rPr>
                    </w:pPr>
                    <w:r>
                      <w:rPr>
                        <w:rFonts w:ascii="Calibri"/>
                        <w:b/>
                        <w:i/>
                        <w:sz w:val="26"/>
                      </w:rPr>
                      <w:t>tweet</w:t>
                    </w:r>
                  </w:p>
                </w:txbxContent>
              </v:textbox>
              <w10:wrap type="none"/>
            </v:shape>
            <v:shape style="position:absolute;left:4630;top:4364;width:817;height:1402" type="#_x0000_t202" filled="false" stroked="false">
              <v:textbox inset="0,0,0,0">
                <w:txbxContent>
                  <w:p>
                    <w:pPr>
                      <w:tabs>
                        <w:tab w:pos="513" w:val="left" w:leader="none"/>
                      </w:tabs>
                      <w:spacing w:before="5"/>
                      <w:ind w:left="15" w:right="0" w:firstLine="0"/>
                      <w:jc w:val="left"/>
                      <w:rPr>
                        <w:rFonts w:ascii="Wingdings" w:hAnsi="Wingdings"/>
                        <w:sz w:val="33"/>
                      </w:rPr>
                    </w:pPr>
                    <w:r>
                      <w:rPr>
                        <w:rFonts w:ascii="Wingdings" w:hAnsi="Wingdings"/>
                        <w:color w:val="008000"/>
                        <w:sz w:val="33"/>
                      </w:rPr>
                      <w:t></w:t>
                    </w:r>
                    <w:r>
                      <w:rPr>
                        <w:color w:val="008000"/>
                        <w:sz w:val="33"/>
                      </w:rPr>
                      <w:tab/>
                    </w:r>
                    <w:r>
                      <w:rPr>
                        <w:rFonts w:ascii="Wingdings" w:hAnsi="Wingdings"/>
                        <w:color w:val="E46C0A"/>
                        <w:sz w:val="33"/>
                      </w:rPr>
                      <w:t></w:t>
                    </w:r>
                  </w:p>
                  <w:p>
                    <w:pPr>
                      <w:spacing w:line="497" w:lineRule="exact" w:before="125"/>
                      <w:ind w:left="513" w:right="0" w:firstLine="0"/>
                      <w:jc w:val="left"/>
                      <w:rPr>
                        <w:rFonts w:ascii="Yu Gothic UI" w:hAnsi="Yu Gothic UI"/>
                        <w:b/>
                        <w:sz w:val="28"/>
                      </w:rPr>
                    </w:pPr>
                    <w:r>
                      <w:rPr>
                        <w:rFonts w:ascii="Yu Gothic UI" w:hAnsi="Yu Gothic UI"/>
                        <w:b/>
                        <w:w w:val="77"/>
                        <w:sz w:val="28"/>
                      </w:rPr>
                      <w:t>✓</w:t>
                    </w:r>
                  </w:p>
                  <w:p>
                    <w:pPr>
                      <w:spacing w:line="408" w:lineRule="exact" w:before="0"/>
                      <w:ind w:left="0" w:right="0" w:firstLine="0"/>
                      <w:jc w:val="left"/>
                      <w:rPr>
                        <w:rFonts w:ascii="Yu Gothic UI" w:hAnsi="Yu Gothic UI"/>
                        <w:b/>
                        <w:sz w:val="28"/>
                      </w:rPr>
                    </w:pPr>
                    <w:r>
                      <w:rPr>
                        <w:rFonts w:ascii="Yu Gothic UI" w:hAnsi="Yu Gothic UI"/>
                        <w:b/>
                        <w:w w:val="77"/>
                        <w:sz w:val="28"/>
                      </w:rPr>
                      <w:t>✓</w:t>
                    </w:r>
                  </w:p>
                </w:txbxContent>
              </v:textbox>
              <w10:wrap type="none"/>
            </v:shape>
            <v:shape style="position:absolute;left:5657;top:4364;width:304;height:373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Wingdings" w:hAnsi="Wingdings"/>
                        <w:sz w:val="33"/>
                      </w:rPr>
                    </w:pPr>
                    <w:r>
                      <w:rPr>
                        <w:rFonts w:ascii="Wingdings" w:hAnsi="Wingdings"/>
                        <w:color w:val="FF0000"/>
                        <w:w w:val="101"/>
                        <w:sz w:val="33"/>
                      </w:rPr>
                      <w:t></w:t>
                    </w:r>
                  </w:p>
                </w:txbxContent>
              </v:textbox>
              <w10:wrap type="none"/>
            </v:shape>
            <v:shape style="position:absolute;left:6974;top:4579;width:763;height:463" type="#_x0000_t202" filled="false" stroked="false">
              <v:textbox inset="0,0,0,0">
                <w:txbxContent>
                  <w:p>
                    <w:pPr>
                      <w:spacing w:line="235" w:lineRule="auto" w:before="5"/>
                      <w:ind w:left="0" w:right="8" w:firstLine="109"/>
                      <w:jc w:val="left"/>
                      <w:rPr>
                        <w:rFonts w:ascii="Calibri"/>
                        <w:i/>
                        <w:sz w:val="19"/>
                      </w:rPr>
                    </w:pPr>
                    <w:r>
                      <w:rPr>
                        <w:rFonts w:ascii="Calibri"/>
                        <w:i/>
                        <w:sz w:val="19"/>
                      </w:rPr>
                      <w:t>tweets</w:t>
                    </w:r>
                    <w:r>
                      <w:rPr>
                        <w:rFonts w:ascii="Calibri"/>
                        <w:i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/>
                        <w:i/>
                        <w:sz w:val="19"/>
                      </w:rPr>
                      <w:t>rotulados</w:t>
                    </w:r>
                  </w:p>
                </w:txbxContent>
              </v:textbox>
              <w10:wrap type="none"/>
            </v:shape>
            <v:shape style="position:absolute;left:8160;top:4582;width:763;height:463" type="#_x0000_t202" filled="false" stroked="false">
              <v:textbox inset="0,0,0,0">
                <w:txbxContent>
                  <w:p>
                    <w:pPr>
                      <w:spacing w:line="235" w:lineRule="auto" w:before="5"/>
                      <w:ind w:left="0" w:right="8" w:firstLine="109"/>
                      <w:jc w:val="left"/>
                      <w:rPr>
                        <w:rFonts w:ascii="Calibri"/>
                        <w:i/>
                        <w:sz w:val="19"/>
                      </w:rPr>
                    </w:pPr>
                    <w:r>
                      <w:rPr>
                        <w:rFonts w:ascii="Calibri"/>
                        <w:i/>
                        <w:sz w:val="19"/>
                      </w:rPr>
                      <w:t>tweets</w:t>
                    </w:r>
                    <w:r>
                      <w:rPr>
                        <w:rFonts w:ascii="Calibri"/>
                        <w:i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/>
                        <w:i/>
                        <w:sz w:val="19"/>
                      </w:rPr>
                      <w:t>rotulados</w:t>
                    </w:r>
                  </w:p>
                </w:txbxContent>
              </v:textbox>
              <w10:wrap type="none"/>
            </v:shape>
            <v:shape style="position:absolute;left:9150;top:4604;width:236;height:242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rFonts w:ascii="Arial" w:hAnsi="Arial"/>
                        <w:b/>
                        <w:sz w:val="21"/>
                      </w:rPr>
                    </w:pPr>
                    <w:r>
                      <w:rPr>
                        <w:rFonts w:ascii="Arial" w:hAnsi="Arial"/>
                        <w:b/>
                        <w:w w:val="102"/>
                        <w:sz w:val="21"/>
                      </w:rPr>
                      <w:t>…</w:t>
                    </w:r>
                  </w:p>
                </w:txbxContent>
              </v:textbox>
              <w10:wrap type="none"/>
            </v:shape>
            <v:shape style="position:absolute;left:3859;top:4958;width:238;height:2417" type="#_x0000_t202" filled="false" stroked="false">
              <v:textbox inset="0,0,0,0">
                <w:txbxContent>
                  <w:p>
                    <w:pPr>
                      <w:spacing w:line="326" w:lineRule="auto" w:before="7"/>
                      <w:ind w:left="12" w:right="29" w:firstLine="0"/>
                      <w:jc w:val="both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28"/>
                      </w:rPr>
                      <w:t>t</w:t>
                    </w:r>
                    <w:r>
                      <w:rPr>
                        <w:rFonts w:ascii="Calibri"/>
                        <w:position w:val="-6"/>
                        <w:sz w:val="19"/>
                      </w:rPr>
                      <w:t>1</w:t>
                    </w:r>
                    <w:r>
                      <w:rPr>
                        <w:rFonts w:ascii="Calibri"/>
                        <w:spacing w:val="-41"/>
                        <w:position w:val="-6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28"/>
                      </w:rPr>
                      <w:t>t</w:t>
                    </w:r>
                    <w:r>
                      <w:rPr>
                        <w:rFonts w:ascii="Calibri"/>
                        <w:position w:val="-6"/>
                        <w:sz w:val="19"/>
                      </w:rPr>
                      <w:t>2</w:t>
                    </w:r>
                    <w:r>
                      <w:rPr>
                        <w:rFonts w:ascii="Calibri"/>
                        <w:spacing w:val="-41"/>
                        <w:position w:val="-6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28"/>
                      </w:rPr>
                      <w:t>t</w:t>
                    </w:r>
                    <w:r>
                      <w:rPr>
                        <w:rFonts w:ascii="Calibri"/>
                        <w:position w:val="-6"/>
                        <w:sz w:val="19"/>
                      </w:rPr>
                      <w:t>3</w:t>
                    </w:r>
                    <w:r>
                      <w:rPr>
                        <w:rFonts w:ascii="Calibri"/>
                        <w:spacing w:val="-41"/>
                        <w:position w:val="-6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28"/>
                      </w:rPr>
                      <w:t>t</w:t>
                    </w:r>
                    <w:r>
                      <w:rPr>
                        <w:rFonts w:ascii="Calibri"/>
                        <w:position w:val="-6"/>
                        <w:sz w:val="19"/>
                      </w:rPr>
                      <w:t>4</w:t>
                    </w:r>
                  </w:p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Calibri"/>
                        <w:i/>
                        <w:sz w:val="28"/>
                      </w:rPr>
                    </w:pPr>
                    <w:r>
                      <w:rPr>
                        <w:rFonts w:ascii="Calibri"/>
                        <w:i/>
                        <w:w w:val="105"/>
                        <w:sz w:val="28"/>
                      </w:rPr>
                      <w:t>...</w:t>
                    </w:r>
                  </w:p>
                </w:txbxContent>
              </v:textbox>
              <w10:wrap type="none"/>
            </v:shape>
            <v:shape style="position:absolute;left:9578;top:4574;width:763;height:463" type="#_x0000_t202" filled="false" stroked="false">
              <v:textbox inset="0,0,0,0">
                <w:txbxContent>
                  <w:p>
                    <w:pPr>
                      <w:spacing w:line="235" w:lineRule="auto" w:before="5"/>
                      <w:ind w:left="0" w:right="8" w:firstLine="109"/>
                      <w:jc w:val="left"/>
                      <w:rPr>
                        <w:rFonts w:ascii="Calibri"/>
                        <w:i/>
                        <w:sz w:val="19"/>
                      </w:rPr>
                    </w:pPr>
                    <w:r>
                      <w:rPr>
                        <w:rFonts w:ascii="Calibri"/>
                        <w:i/>
                        <w:sz w:val="19"/>
                      </w:rPr>
                      <w:t>tweets</w:t>
                    </w:r>
                    <w:r>
                      <w:rPr>
                        <w:rFonts w:ascii="Calibri"/>
                        <w:i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/>
                        <w:i/>
                        <w:sz w:val="19"/>
                      </w:rPr>
                      <w:t>rotulados</w:t>
                    </w:r>
                  </w:p>
                </w:txbxContent>
              </v:textbox>
              <w10:wrap type="none"/>
            </v:shape>
            <v:shape style="position:absolute;left:5657;top:6005;width:238;height:288" type="#_x0000_t202" filled="false" stroked="false">
              <v:textbox inset="0,0,0,0">
                <w:txbxContent>
                  <w:p>
                    <w:pPr>
                      <w:spacing w:line="288" w:lineRule="exact" w:before="0"/>
                      <w:ind w:left="0" w:right="0" w:firstLine="0"/>
                      <w:jc w:val="left"/>
                      <w:rPr>
                        <w:rFonts w:ascii="Yu Gothic UI" w:hAnsi="Yu Gothic UI"/>
                        <w:b/>
                        <w:sz w:val="28"/>
                      </w:rPr>
                    </w:pPr>
                    <w:r>
                      <w:rPr>
                        <w:rFonts w:ascii="Yu Gothic UI" w:hAnsi="Yu Gothic UI"/>
                        <w:b/>
                        <w:w w:val="77"/>
                        <w:sz w:val="28"/>
                      </w:rPr>
                      <w:t>✓</w:t>
                    </w:r>
                  </w:p>
                </w:txbxContent>
              </v:textbox>
              <w10:wrap type="none"/>
            </v:shape>
            <v:shape style="position:absolute;left:6692;top:5912;width:878;height:206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Calibri" w:hAnsi="Calibri"/>
                        <w:i/>
                        <w:sz w:val="17"/>
                      </w:rPr>
                    </w:pPr>
                    <w:r>
                      <w:rPr>
                        <w:rFonts w:ascii="Calibri" w:hAnsi="Calibri"/>
                        <w:i/>
                        <w:sz w:val="17"/>
                      </w:rPr>
                      <w:t>Classiﬁcador</w:t>
                    </w:r>
                  </w:p>
                </w:txbxContent>
              </v:textbox>
              <w10:wrap type="none"/>
            </v:shape>
            <v:shape style="position:absolute;left:8181;top:5862;width:2492;height:268" type="#_x0000_t202" filled="false" stroked="false">
              <v:textbox inset="0,0,0,0">
                <w:txbxContent>
                  <w:p>
                    <w:pPr>
                      <w:tabs>
                        <w:tab w:pos="1174" w:val="left" w:leader="none"/>
                        <w:tab w:pos="1614" w:val="left" w:leader="none"/>
                      </w:tabs>
                      <w:spacing w:line="268" w:lineRule="exact" w:before="0"/>
                      <w:ind w:left="0" w:right="0" w:firstLine="0"/>
                      <w:jc w:val="left"/>
                      <w:rPr>
                        <w:rFonts w:ascii="Calibri" w:hAnsi="Calibri"/>
                        <w:i/>
                        <w:sz w:val="17"/>
                      </w:rPr>
                    </w:pPr>
                    <w:r>
                      <w:rPr>
                        <w:rFonts w:ascii="Calibri" w:hAnsi="Calibri"/>
                        <w:i/>
                        <w:sz w:val="17"/>
                      </w:rPr>
                      <w:t>Classiﬁcador</w:t>
                      <w:tab/>
                    </w:r>
                    <w:r>
                      <w:rPr>
                        <w:rFonts w:ascii="Arial" w:hAnsi="Arial"/>
                        <w:b/>
                        <w:position w:val="3"/>
                        <w:sz w:val="21"/>
                      </w:rPr>
                      <w:t>…</w:t>
                      <w:tab/>
                    </w:r>
                    <w:r>
                      <w:rPr>
                        <w:rFonts w:ascii="Calibri" w:hAnsi="Calibri"/>
                        <w:i/>
                        <w:sz w:val="17"/>
                      </w:rPr>
                      <w:t>Classiﬁcador</w:t>
                    </w:r>
                  </w:p>
                </w:txbxContent>
              </v:textbox>
              <w10:wrap type="none"/>
            </v:shape>
            <v:shape style="position:absolute;left:1506;top:6533;width:992;height:516" type="#_x0000_t202" filled="false" stroked="false">
              <v:textbox inset="0,0,0,0">
                <w:txbxContent>
                  <w:p>
                    <w:pPr>
                      <w:spacing w:line="235" w:lineRule="auto" w:before="9"/>
                      <w:ind w:left="68" w:right="11" w:hanging="69"/>
                      <w:jc w:val="left"/>
                      <w:rPr>
                        <w:rFonts w:ascii="Calibri" w:hAnsi="Calibri"/>
                        <w:i/>
                        <w:sz w:val="21"/>
                      </w:rPr>
                    </w:pPr>
                    <w:r>
                      <w:rPr>
                        <w:rFonts w:ascii="Calibri" w:hAnsi="Calibri"/>
                        <w:i/>
                        <w:spacing w:val="-3"/>
                        <w:w w:val="105"/>
                        <w:sz w:val="21"/>
                      </w:rPr>
                      <w:t>tweets não</w:t>
                    </w:r>
                    <w:r>
                      <w:rPr>
                        <w:rFonts w:ascii="Calibri" w:hAnsi="Calibri"/>
                        <w:i/>
                        <w:spacing w:val="-47"/>
                        <w:w w:val="105"/>
                        <w:sz w:val="21"/>
                      </w:rPr>
                      <w:t> </w:t>
                    </w:r>
                    <w:r>
                      <w:rPr>
                        <w:rFonts w:ascii="Calibri" w:hAnsi="Calibri"/>
                        <w:i/>
                        <w:w w:val="105"/>
                        <w:sz w:val="21"/>
                      </w:rPr>
                      <w:t>rotulados</w:t>
                    </w:r>
                  </w:p>
                </w:txbxContent>
              </v:textbox>
              <w10:wrap type="none"/>
            </v:shape>
            <v:shape style="position:absolute;left:4630;top:7023;width:238;height:854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rFonts w:ascii="Calibri" w:hAnsi="Calibri"/>
                        <w:sz w:val="28"/>
                      </w:rPr>
                    </w:pPr>
                    <w:r>
                      <w:rPr>
                        <w:rFonts w:ascii="Calibri" w:hAnsi="Calibri"/>
                        <w:w w:val="102"/>
                        <w:sz w:val="28"/>
                      </w:rPr>
                      <w:t>…</w:t>
                    </w:r>
                  </w:p>
                  <w:p>
                    <w:pPr>
                      <w:spacing w:line="424" w:lineRule="exact" w:before="80"/>
                      <w:ind w:left="0" w:right="0" w:firstLine="0"/>
                      <w:jc w:val="left"/>
                      <w:rPr>
                        <w:rFonts w:ascii="Yu Gothic UI" w:hAnsi="Yu Gothic UI"/>
                        <w:b/>
                        <w:sz w:val="28"/>
                      </w:rPr>
                    </w:pPr>
                    <w:r>
                      <w:rPr>
                        <w:rFonts w:ascii="Yu Gothic UI" w:hAnsi="Yu Gothic UI"/>
                        <w:b/>
                        <w:w w:val="77"/>
                        <w:sz w:val="28"/>
                      </w:rPr>
                      <w:t>✓</w:t>
                    </w:r>
                  </w:p>
                </w:txbxContent>
              </v:textbox>
              <w10:wrap type="none"/>
            </v:shape>
            <v:shape style="position:absolute;left:5144;top:6533;width:238;height:842" type="#_x0000_t202" filled="false" stroked="false">
              <v:textbox inset="0,0,0,0">
                <w:txbxContent>
                  <w:p>
                    <w:pPr>
                      <w:spacing w:line="377" w:lineRule="exact" w:before="0"/>
                      <w:ind w:left="0" w:right="0" w:firstLine="0"/>
                      <w:jc w:val="left"/>
                      <w:rPr>
                        <w:rFonts w:ascii="Yu Gothic UI" w:hAnsi="Yu Gothic UI"/>
                        <w:b/>
                        <w:sz w:val="28"/>
                      </w:rPr>
                    </w:pPr>
                    <w:r>
                      <w:rPr>
                        <w:rFonts w:ascii="Yu Gothic UI" w:hAnsi="Yu Gothic UI"/>
                        <w:b/>
                        <w:w w:val="77"/>
                        <w:sz w:val="28"/>
                      </w:rPr>
                      <w:t>✓</w:t>
                    </w:r>
                  </w:p>
                  <w:p>
                    <w:pPr>
                      <w:spacing w:before="120"/>
                      <w:ind w:left="0" w:right="0" w:firstLine="0"/>
                      <w:jc w:val="left"/>
                      <w:rPr>
                        <w:rFonts w:ascii="Calibri" w:hAnsi="Calibri"/>
                        <w:sz w:val="28"/>
                      </w:rPr>
                    </w:pPr>
                    <w:r>
                      <w:rPr>
                        <w:rFonts w:ascii="Calibri" w:hAnsi="Calibri"/>
                        <w:w w:val="102"/>
                        <w:sz w:val="28"/>
                      </w:rPr>
                      <w:t>…</w:t>
                    </w:r>
                  </w:p>
                </w:txbxContent>
              </v:textbox>
              <w10:wrap type="none"/>
            </v:shape>
            <v:shape style="position:absolute;left:5657;top:7023;width:219;height:352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rFonts w:ascii="Calibri" w:hAnsi="Calibri"/>
                        <w:sz w:val="28"/>
                      </w:rPr>
                    </w:pPr>
                    <w:r>
                      <w:rPr>
                        <w:rFonts w:ascii="Calibri" w:hAnsi="Calibri"/>
                        <w:w w:val="102"/>
                        <w:sz w:val="28"/>
                      </w:rPr>
                      <w:t>…</w:t>
                    </w:r>
                  </w:p>
                </w:txbxContent>
              </v:textbox>
              <w10:wrap type="none"/>
            </v:shape>
            <v:shape style="position:absolute;left:3871;top:7551;width:117;height:352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w w:val="102"/>
                        <w:sz w:val="28"/>
                      </w:rPr>
                      <w:t>t</w:t>
                    </w:r>
                  </w:p>
                </w:txbxContent>
              </v:textbox>
              <w10:wrap type="none"/>
            </v:shape>
            <v:shape style="position:absolute;left:3967;top:7714;width:119;height:235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alibri"/>
                        <w:i/>
                        <w:sz w:val="19"/>
                      </w:rPr>
                    </w:pPr>
                    <w:r>
                      <w:rPr>
                        <w:rFonts w:ascii="Calibri"/>
                        <w:i/>
                        <w:w w:val="101"/>
                        <w:sz w:val="19"/>
                      </w:rPr>
                      <w:t>n</w:t>
                    </w:r>
                  </w:p>
                </w:txbxContent>
              </v:textbox>
              <w10:wrap type="none"/>
            </v:shape>
            <v:shape style="position:absolute;left:7976;top:7431;width:1475;height:516" type="#_x0000_t202" filled="false" stroked="false">
              <v:textbox inset="0,0,0,0">
                <w:txbxContent>
                  <w:p>
                    <w:pPr>
                      <w:spacing w:line="235" w:lineRule="auto" w:before="9"/>
                      <w:ind w:left="182" w:right="15" w:hanging="183"/>
                      <w:jc w:val="left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pacing w:val="-2"/>
                        <w:w w:val="105"/>
                        <w:sz w:val="21"/>
                      </w:rPr>
                      <w:t>Novo</w:t>
                    </w:r>
                    <w:r>
                      <w:rPr>
                        <w:rFonts w:ascii="Calibri"/>
                        <w:spacing w:val="-10"/>
                        <w:w w:val="105"/>
                        <w:sz w:val="21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w w:val="105"/>
                        <w:sz w:val="21"/>
                      </w:rPr>
                      <w:t>modelo</w:t>
                    </w:r>
                    <w:r>
                      <w:rPr>
                        <w:rFonts w:ascii="Calibri"/>
                        <w:spacing w:val="-10"/>
                        <w:w w:val="105"/>
                        <w:sz w:val="21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w w:val="105"/>
                        <w:sz w:val="21"/>
                      </w:rPr>
                      <w:t>de</w:t>
                    </w:r>
                    <w:r>
                      <w:rPr>
                        <w:rFonts w:ascii="Calibri"/>
                        <w:spacing w:val="-47"/>
                        <w:w w:val="105"/>
                        <w:sz w:val="21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21"/>
                      </w:rPr>
                      <w:t>sentimentos</w:t>
                    </w:r>
                  </w:p>
                </w:txbxContent>
              </v:textbox>
              <w10:wrap type="none"/>
            </v:shape>
            <v:shape style="position:absolute;left:4094;top:8166;width:1712;height:175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i/>
                        <w:sz w:val="15"/>
                      </w:rPr>
                    </w:pPr>
                    <w:r>
                      <w:rPr>
                        <w:rFonts w:ascii="Arial"/>
                        <w:i/>
                        <w:w w:val="105"/>
                        <w:sz w:val="15"/>
                      </w:rPr>
                      <w:t>Probabilidade</w:t>
                    </w:r>
                    <w:r>
                      <w:rPr>
                        <w:rFonts w:ascii="Arial"/>
                        <w:i/>
                        <w:spacing w:val="-8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"/>
                        <w:i/>
                        <w:w w:val="105"/>
                        <w:sz w:val="15"/>
                      </w:rPr>
                      <w:t>de</w:t>
                    </w:r>
                    <w:r>
                      <w:rPr>
                        <w:rFonts w:ascii="Arial"/>
                        <w:i/>
                        <w:spacing w:val="-7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"/>
                        <w:i/>
                        <w:w w:val="105"/>
                        <w:sz w:val="15"/>
                      </w:rPr>
                      <w:t>Classe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Arial" w:hAnsi="Arial"/>
          <w:i/>
          <w:sz w:val="21"/>
        </w:rPr>
        <w:t>Modelagem</w:t>
      </w:r>
      <w:r>
        <w:rPr>
          <w:rFonts w:ascii="Arial" w:hAnsi="Arial"/>
          <w:i/>
          <w:spacing w:val="18"/>
          <w:sz w:val="21"/>
        </w:rPr>
        <w:t> </w:t>
      </w:r>
      <w:r>
        <w:rPr>
          <w:rFonts w:ascii="Arial" w:hAnsi="Arial"/>
          <w:i/>
          <w:sz w:val="21"/>
        </w:rPr>
        <w:t>de</w:t>
      </w:r>
      <w:r>
        <w:rPr>
          <w:rFonts w:ascii="Arial" w:hAnsi="Arial"/>
          <w:i/>
          <w:spacing w:val="19"/>
          <w:sz w:val="21"/>
        </w:rPr>
        <w:t> </w:t>
      </w:r>
      <w:r>
        <w:rPr>
          <w:rFonts w:ascii="Arial" w:hAnsi="Arial"/>
          <w:i/>
          <w:sz w:val="21"/>
        </w:rPr>
        <w:t>tópicos</w:t>
      </w:r>
    </w:p>
    <w:p>
      <w:pPr>
        <w:pStyle w:val="BodyText"/>
        <w:rPr>
          <w:rFonts w:ascii="Arial"/>
          <w:i/>
          <w:sz w:val="12"/>
        </w:rPr>
      </w:pPr>
    </w:p>
    <w:p>
      <w:pPr>
        <w:pStyle w:val="BodyText"/>
        <w:spacing w:line="252" w:lineRule="auto" w:before="97"/>
        <w:ind w:left="713" w:right="1126"/>
      </w:pPr>
      <w:r>
        <w:rPr/>
        <w:t>Figura</w:t>
      </w:r>
      <w:r>
        <w:rPr>
          <w:spacing w:val="19"/>
        </w:rPr>
        <w:t> </w:t>
      </w:r>
      <w:r>
        <w:rPr/>
        <w:t>3.1:</w:t>
      </w:r>
      <w:r>
        <w:rPr>
          <w:spacing w:val="55"/>
        </w:rPr>
        <w:t> </w:t>
      </w:r>
      <w:r>
        <w:rPr/>
        <w:t>Abordagem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análise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sentimentos</w:t>
      </w:r>
      <w:r>
        <w:rPr>
          <w:spacing w:val="19"/>
        </w:rPr>
        <w:t> </w:t>
      </w:r>
      <w:r>
        <w:rPr/>
        <w:t>que</w:t>
      </w:r>
      <w:r>
        <w:rPr>
          <w:spacing w:val="19"/>
        </w:rPr>
        <w:t> </w:t>
      </w:r>
      <w:r>
        <w:rPr/>
        <w:t>usa</w:t>
      </w:r>
      <w:r>
        <w:rPr>
          <w:spacing w:val="20"/>
        </w:rPr>
        <w:t> </w:t>
      </w:r>
      <w:r>
        <w:rPr/>
        <w:t>informação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tópicos</w:t>
      </w:r>
      <w:r>
        <w:rPr>
          <w:spacing w:val="19"/>
        </w:rPr>
        <w:t> </w:t>
      </w:r>
      <w:r>
        <w:rPr/>
        <w:t>como</w:t>
      </w:r>
      <w:r>
        <w:rPr>
          <w:spacing w:val="19"/>
        </w:rPr>
        <w:t> </w:t>
      </w:r>
      <w:r>
        <w:rPr/>
        <w:t>pré-</w:t>
      </w:r>
      <w:r>
        <w:rPr>
          <w:spacing w:val="-57"/>
        </w:rPr>
        <w:t> </w:t>
      </w:r>
      <w:r>
        <w:rPr/>
        <w:t>processamento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etapa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classificação</w:t>
      </w:r>
      <w:r>
        <w:rPr>
          <w:spacing w:val="-1"/>
        </w:rPr>
        <w:t> </w:t>
      </w:r>
      <w:r>
        <w:rPr/>
        <w:t>(Xiang</w:t>
      </w:r>
      <w:r>
        <w:rPr>
          <w:spacing w:val="-2"/>
        </w:rPr>
        <w:t> </w:t>
      </w:r>
      <w:r>
        <w:rPr/>
        <w:t>&amp;</w:t>
      </w:r>
      <w:r>
        <w:rPr>
          <w:spacing w:val="-2"/>
        </w:rPr>
        <w:t> </w:t>
      </w:r>
      <w:r>
        <w:rPr/>
        <w:t>Zhou,</w:t>
      </w:r>
      <w:r>
        <w:rPr>
          <w:spacing w:val="-1"/>
        </w:rPr>
        <w:t> </w:t>
      </w:r>
      <w:r>
        <w:rPr/>
        <w:t>2014).</w:t>
      </w:r>
    </w:p>
    <w:p>
      <w:pPr>
        <w:spacing w:after="0" w:line="252" w:lineRule="auto"/>
        <w:sectPr>
          <w:headerReference w:type="even" r:id="rId267"/>
          <w:headerReference w:type="default" r:id="rId268"/>
          <w:footerReference w:type="even" r:id="rId269"/>
          <w:footerReference w:type="default" r:id="rId270"/>
          <w:pgSz w:w="11910" w:h="16840"/>
          <w:pgMar w:header="480" w:footer="557" w:top="780" w:bottom="740" w:left="420" w:right="0"/>
          <w:pgNumType w:start="48"/>
        </w:sect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312" w:lineRule="auto" w:before="97"/>
        <w:ind w:left="1280" w:right="1131" w:firstLine="351"/>
        <w:jc w:val="both"/>
      </w:pPr>
      <w:r>
        <w:rPr>
          <w:w w:val="95"/>
        </w:rPr>
        <w:t>Os trabalhos de Acharya </w:t>
      </w:r>
      <w:r>
        <w:rPr>
          <w:i/>
          <w:w w:val="95"/>
        </w:rPr>
        <w:t>et al. </w:t>
      </w:r>
      <w:r>
        <w:rPr>
          <w:w w:val="95"/>
        </w:rPr>
        <w:t>(2014, 2011)e Gao </w:t>
      </w:r>
      <w:r>
        <w:rPr>
          <w:i/>
          <w:w w:val="95"/>
        </w:rPr>
        <w:t>et al. </w:t>
      </w:r>
      <w:r>
        <w:rPr>
          <w:w w:val="95"/>
        </w:rPr>
        <w:t>(2009) propõem combinar diferentes</w:t>
      </w:r>
      <w:r>
        <w:rPr>
          <w:spacing w:val="1"/>
          <w:w w:val="95"/>
        </w:rPr>
        <w:t> </w:t>
      </w:r>
      <w:r>
        <w:rPr/>
        <w:t>classificadores e diferentes agrupadores para lidar com o problema de classificação de dados.</w:t>
      </w:r>
      <w:r>
        <w:rPr>
          <w:spacing w:val="1"/>
        </w:rPr>
        <w:t> </w:t>
      </w:r>
      <w:r>
        <w:rPr/>
        <w:t>Em particular o algoritmo, já existente, C</w:t>
      </w:r>
      <w:r>
        <w:rPr>
          <w:vertAlign w:val="superscript"/>
        </w:rPr>
        <w:t>3</w:t>
      </w:r>
      <w:r>
        <w:rPr>
          <w:vertAlign w:val="baseline"/>
        </w:rPr>
        <w:t>E (</w:t>
      </w:r>
      <w:r>
        <w:rPr>
          <w:i/>
          <w:vertAlign w:val="baseline"/>
        </w:rPr>
        <w:t>Consensus between Classification and Cluste-</w:t>
      </w:r>
      <w:r>
        <w:rPr>
          <w:i/>
          <w:spacing w:val="1"/>
          <w:vertAlign w:val="baseline"/>
        </w:rPr>
        <w:t> </w:t>
      </w:r>
      <w:r>
        <w:rPr>
          <w:i/>
          <w:vertAlign w:val="baseline"/>
        </w:rPr>
        <w:t>ring Ensembles</w:t>
      </w:r>
      <w:r>
        <w:rPr>
          <w:vertAlign w:val="baseline"/>
        </w:rPr>
        <w:t>) (Acharya </w:t>
      </w:r>
      <w:r>
        <w:rPr>
          <w:i/>
          <w:vertAlign w:val="baseline"/>
        </w:rPr>
        <w:t>et al.</w:t>
      </w:r>
      <w:r>
        <w:rPr>
          <w:vertAlign w:val="baseline"/>
        </w:rPr>
        <w:t>, 2014, 2011) aplicado em diversos domínios e com resultados</w:t>
      </w:r>
      <w:r>
        <w:rPr>
          <w:spacing w:val="-57"/>
          <w:vertAlign w:val="baseline"/>
        </w:rPr>
        <w:t> </w:t>
      </w:r>
      <w:r>
        <w:rPr>
          <w:vertAlign w:val="baseline"/>
        </w:rPr>
        <w:t>promissores nos mesmos é objeto de estudo no cenário de análise de sentimentos em </w:t>
      </w:r>
      <w:r>
        <w:rPr>
          <w:i/>
          <w:vertAlign w:val="baseline"/>
        </w:rPr>
        <w:t>tweets</w:t>
      </w:r>
      <w:r>
        <w:rPr>
          <w:i/>
          <w:spacing w:val="1"/>
          <w:vertAlign w:val="baseline"/>
        </w:rPr>
        <w:t> </w:t>
      </w:r>
      <w:r>
        <w:rPr>
          <w:vertAlign w:val="baseline"/>
        </w:rPr>
        <w:t>nesta tese. Tal algoritmo classifica novos dados a partir da combinação de dois modelos: um</w:t>
      </w:r>
      <w:r>
        <w:rPr>
          <w:spacing w:val="1"/>
          <w:vertAlign w:val="baseline"/>
        </w:rPr>
        <w:t> </w:t>
      </w:r>
      <w:r>
        <w:rPr>
          <w:vertAlign w:val="baseline"/>
        </w:rPr>
        <w:t>resultante de um modelo de classificação obtido com um agregador de vários classificadores</w:t>
      </w:r>
      <w:r>
        <w:rPr>
          <w:spacing w:val="1"/>
          <w:vertAlign w:val="baseline"/>
        </w:rPr>
        <w:t> </w:t>
      </w:r>
      <w:r>
        <w:rPr>
          <w:vertAlign w:val="baseline"/>
        </w:rPr>
        <w:t>(Capítulo </w:t>
      </w:r>
      <w:r>
        <w:rPr>
          <w:color w:val="0000B3"/>
          <w:vertAlign w:val="baseline"/>
        </w:rPr>
        <w:t>2</w:t>
      </w:r>
      <w:r>
        <w:rPr>
          <w:vertAlign w:val="baseline"/>
        </w:rPr>
        <w:t>) e outro resultante da agregação de agrupadores. Combinar um classificador com</w:t>
      </w:r>
      <w:r>
        <w:rPr>
          <w:spacing w:val="1"/>
          <w:vertAlign w:val="baseline"/>
        </w:rPr>
        <w:t> </w:t>
      </w:r>
      <w:r>
        <w:rPr>
          <w:vertAlign w:val="baseline"/>
        </w:rPr>
        <w:t>um agrupador de maneira simultânea é o foco deste Capítulo.</w:t>
      </w:r>
      <w:r>
        <w:rPr>
          <w:spacing w:val="1"/>
          <w:vertAlign w:val="baseline"/>
        </w:rPr>
        <w:t> </w:t>
      </w:r>
      <w:r>
        <w:rPr>
          <w:vertAlign w:val="baseline"/>
        </w:rPr>
        <w:t>Tal algoritmo é descrito mais</w:t>
      </w:r>
      <w:r>
        <w:rPr>
          <w:spacing w:val="1"/>
          <w:vertAlign w:val="baseline"/>
        </w:rPr>
        <w:t> </w:t>
      </w:r>
      <w:r>
        <w:rPr>
          <w:vertAlign w:val="baseline"/>
        </w:rPr>
        <w:t>detalhadamente</w:t>
      </w:r>
      <w:r>
        <w:rPr>
          <w:spacing w:val="-2"/>
          <w:vertAlign w:val="baseline"/>
        </w:rPr>
        <w:t> </w:t>
      </w:r>
      <w:r>
        <w:rPr>
          <w:vertAlign w:val="baseline"/>
        </w:rPr>
        <w:t>a</w:t>
      </w:r>
      <w:r>
        <w:rPr>
          <w:spacing w:val="-1"/>
          <w:vertAlign w:val="baseline"/>
        </w:rPr>
        <w:t> </w:t>
      </w:r>
      <w:r>
        <w:rPr>
          <w:vertAlign w:val="baseline"/>
        </w:rPr>
        <w:t>seguir.</w:t>
      </w:r>
    </w:p>
    <w:p>
      <w:pPr>
        <w:pStyle w:val="BodyText"/>
        <w:rPr>
          <w:sz w:val="28"/>
        </w:rPr>
      </w:pPr>
    </w:p>
    <w:p>
      <w:pPr>
        <w:pStyle w:val="BodyText"/>
        <w:spacing w:before="11"/>
        <w:rPr>
          <w:sz w:val="22"/>
        </w:rPr>
      </w:pPr>
    </w:p>
    <w:p>
      <w:pPr>
        <w:pStyle w:val="Heading2"/>
        <w:numPr>
          <w:ilvl w:val="1"/>
          <w:numId w:val="22"/>
        </w:numPr>
        <w:tabs>
          <w:tab w:pos="2055" w:val="left" w:leader="none"/>
          <w:tab w:pos="2056" w:val="left" w:leader="none"/>
        </w:tabs>
        <w:spacing w:line="240" w:lineRule="auto" w:before="0" w:after="0"/>
        <w:ind w:left="2055" w:right="0" w:hanging="776"/>
        <w:jc w:val="left"/>
      </w:pPr>
      <w:bookmarkStart w:name="_TOC_250018" w:id="18"/>
      <w:r>
        <w:rPr/>
        <w:t>O</w:t>
      </w:r>
      <w:r>
        <w:rPr>
          <w:spacing w:val="11"/>
        </w:rPr>
        <w:t> </w:t>
      </w:r>
      <w:r>
        <w:rPr/>
        <w:t>Algoritmo</w:t>
      </w:r>
      <w:r>
        <w:rPr>
          <w:spacing w:val="12"/>
        </w:rPr>
        <w:t> </w:t>
      </w:r>
      <w:r>
        <w:rPr/>
        <w:t>C</w:t>
      </w:r>
      <w:r>
        <w:rPr>
          <w:position w:val="12"/>
          <w:sz w:val="24"/>
        </w:rPr>
        <w:t>3</w:t>
      </w:r>
      <w:bookmarkEnd w:id="18"/>
      <w:r>
        <w:rPr/>
        <w:t>E</w:t>
      </w:r>
    </w:p>
    <w:p>
      <w:pPr>
        <w:spacing w:line="312" w:lineRule="auto" w:before="356"/>
        <w:ind w:left="1280" w:right="1131" w:firstLine="351"/>
        <w:jc w:val="both"/>
        <w:rPr>
          <w:sz w:val="24"/>
        </w:rPr>
      </w:pPr>
      <w:r>
        <w:rPr>
          <w:sz w:val="24"/>
        </w:rPr>
        <w:t>A abordagem do algoritmo C</w:t>
      </w:r>
      <w:r>
        <w:rPr>
          <w:sz w:val="24"/>
          <w:vertAlign w:val="superscript"/>
        </w:rPr>
        <w:t>3</w:t>
      </w:r>
      <w:r>
        <w:rPr>
          <w:sz w:val="24"/>
          <w:vertAlign w:val="baseline"/>
        </w:rPr>
        <w:t>E (</w:t>
      </w:r>
      <w:r>
        <w:rPr>
          <w:i/>
          <w:sz w:val="24"/>
          <w:vertAlign w:val="baseline"/>
        </w:rPr>
        <w:t>Consensus between Classification and Clustering Ensem-</w:t>
      </w:r>
      <w:r>
        <w:rPr>
          <w:i/>
          <w:spacing w:val="-57"/>
          <w:sz w:val="24"/>
          <w:vertAlign w:val="baseline"/>
        </w:rPr>
        <w:t> </w:t>
      </w:r>
      <w:r>
        <w:rPr>
          <w:i/>
          <w:sz w:val="24"/>
          <w:vertAlign w:val="baseline"/>
        </w:rPr>
        <w:t>bles</w:t>
      </w:r>
      <w:r>
        <w:rPr>
          <w:sz w:val="24"/>
          <w:vertAlign w:val="baseline"/>
        </w:rPr>
        <w:t>)</w:t>
      </w:r>
      <w:r>
        <w:rPr>
          <w:spacing w:val="-10"/>
          <w:sz w:val="24"/>
          <w:vertAlign w:val="baseline"/>
        </w:rPr>
        <w:t> </w:t>
      </w:r>
      <w:r>
        <w:rPr>
          <w:sz w:val="24"/>
          <w:vertAlign w:val="baseline"/>
        </w:rPr>
        <w:t>(Acharya</w:t>
      </w:r>
      <w:r>
        <w:rPr>
          <w:spacing w:val="-10"/>
          <w:sz w:val="24"/>
          <w:vertAlign w:val="baseline"/>
        </w:rPr>
        <w:t> </w:t>
      </w:r>
      <w:r>
        <w:rPr>
          <w:i/>
          <w:sz w:val="24"/>
          <w:vertAlign w:val="baseline"/>
        </w:rPr>
        <w:t>et</w:t>
      </w:r>
      <w:r>
        <w:rPr>
          <w:i/>
          <w:spacing w:val="-10"/>
          <w:sz w:val="24"/>
          <w:vertAlign w:val="baseline"/>
        </w:rPr>
        <w:t> </w:t>
      </w:r>
      <w:r>
        <w:rPr>
          <w:i/>
          <w:sz w:val="24"/>
          <w:vertAlign w:val="baseline"/>
        </w:rPr>
        <w:t>al.</w:t>
      </w:r>
      <w:r>
        <w:rPr>
          <w:sz w:val="24"/>
          <w:vertAlign w:val="baseline"/>
        </w:rPr>
        <w:t>,</w:t>
      </w:r>
      <w:r>
        <w:rPr>
          <w:spacing w:val="-9"/>
          <w:sz w:val="24"/>
          <w:vertAlign w:val="baseline"/>
        </w:rPr>
        <w:t> </w:t>
      </w:r>
      <w:r>
        <w:rPr>
          <w:sz w:val="24"/>
          <w:vertAlign w:val="baseline"/>
        </w:rPr>
        <w:t>2014,</w:t>
      </w:r>
      <w:r>
        <w:rPr>
          <w:spacing w:val="-10"/>
          <w:sz w:val="24"/>
          <w:vertAlign w:val="baseline"/>
        </w:rPr>
        <w:t> </w:t>
      </w:r>
      <w:r>
        <w:rPr>
          <w:sz w:val="24"/>
          <w:vertAlign w:val="baseline"/>
        </w:rPr>
        <w:t>2011)</w:t>
      </w:r>
      <w:r>
        <w:rPr>
          <w:spacing w:val="-10"/>
          <w:sz w:val="24"/>
          <w:vertAlign w:val="baseline"/>
        </w:rPr>
        <w:t> </w:t>
      </w:r>
      <w:r>
        <w:rPr>
          <w:sz w:val="24"/>
          <w:vertAlign w:val="baseline"/>
        </w:rPr>
        <w:t>para</w:t>
      </w:r>
      <w:r>
        <w:rPr>
          <w:spacing w:val="-9"/>
          <w:sz w:val="24"/>
          <w:vertAlign w:val="baseline"/>
        </w:rPr>
        <w:t> </w:t>
      </w:r>
      <w:r>
        <w:rPr>
          <w:sz w:val="24"/>
          <w:vertAlign w:val="baseline"/>
        </w:rPr>
        <w:t>agregar</w:t>
      </w:r>
      <w:r>
        <w:rPr>
          <w:spacing w:val="-10"/>
          <w:sz w:val="24"/>
          <w:vertAlign w:val="baseline"/>
        </w:rPr>
        <w:t> </w:t>
      </w:r>
      <w:r>
        <w:rPr>
          <w:sz w:val="24"/>
          <w:vertAlign w:val="baseline"/>
        </w:rPr>
        <w:t>classificadores</w:t>
      </w:r>
      <w:r>
        <w:rPr>
          <w:spacing w:val="-10"/>
          <w:sz w:val="24"/>
          <w:vertAlign w:val="baseline"/>
        </w:rPr>
        <w:t> </w:t>
      </w:r>
      <w:r>
        <w:rPr>
          <w:sz w:val="24"/>
          <w:vertAlign w:val="baseline"/>
        </w:rPr>
        <w:t>e</w:t>
      </w:r>
      <w:r>
        <w:rPr>
          <w:spacing w:val="-10"/>
          <w:sz w:val="24"/>
          <w:vertAlign w:val="baseline"/>
        </w:rPr>
        <w:t> </w:t>
      </w:r>
      <w:r>
        <w:rPr>
          <w:sz w:val="24"/>
          <w:vertAlign w:val="baseline"/>
        </w:rPr>
        <w:t>agrupadores</w:t>
      </w:r>
      <w:r>
        <w:rPr>
          <w:spacing w:val="-9"/>
          <w:sz w:val="24"/>
          <w:vertAlign w:val="baseline"/>
        </w:rPr>
        <w:t> </w:t>
      </w:r>
      <w:r>
        <w:rPr>
          <w:sz w:val="24"/>
          <w:vertAlign w:val="baseline"/>
        </w:rPr>
        <w:t>gerando</w:t>
      </w:r>
      <w:r>
        <w:rPr>
          <w:spacing w:val="-10"/>
          <w:sz w:val="24"/>
          <w:vertAlign w:val="baseline"/>
        </w:rPr>
        <w:t> </w:t>
      </w:r>
      <w:r>
        <w:rPr>
          <w:sz w:val="24"/>
          <w:vertAlign w:val="baseline"/>
        </w:rPr>
        <w:t>uma</w:t>
      </w:r>
      <w:r>
        <w:rPr>
          <w:spacing w:val="-10"/>
          <w:sz w:val="24"/>
          <w:vertAlign w:val="baseline"/>
        </w:rPr>
        <w:t> </w:t>
      </w:r>
      <w:r>
        <w:rPr>
          <w:sz w:val="24"/>
          <w:vertAlign w:val="baseline"/>
        </w:rPr>
        <w:t>clas-</w:t>
      </w:r>
      <w:r>
        <w:rPr>
          <w:spacing w:val="-57"/>
          <w:sz w:val="24"/>
          <w:vertAlign w:val="baseline"/>
        </w:rPr>
        <w:t> </w:t>
      </w:r>
      <w:r>
        <w:rPr>
          <w:sz w:val="24"/>
          <w:vertAlign w:val="baseline"/>
        </w:rPr>
        <w:t>sificação</w:t>
      </w:r>
      <w:r>
        <w:rPr>
          <w:spacing w:val="12"/>
          <w:sz w:val="24"/>
          <w:vertAlign w:val="baseline"/>
        </w:rPr>
        <w:t> </w:t>
      </w:r>
      <w:r>
        <w:rPr>
          <w:sz w:val="24"/>
          <w:vertAlign w:val="baseline"/>
        </w:rPr>
        <w:t>consolidada</w:t>
      </w:r>
      <w:r>
        <w:rPr>
          <w:spacing w:val="12"/>
          <w:sz w:val="24"/>
          <w:vertAlign w:val="baseline"/>
        </w:rPr>
        <w:t> </w:t>
      </w:r>
      <w:r>
        <w:rPr>
          <w:sz w:val="24"/>
          <w:vertAlign w:val="baseline"/>
        </w:rPr>
        <w:t>dos</w:t>
      </w:r>
      <w:r>
        <w:rPr>
          <w:spacing w:val="12"/>
          <w:sz w:val="24"/>
          <w:vertAlign w:val="baseline"/>
        </w:rPr>
        <w:t> </w:t>
      </w:r>
      <w:r>
        <w:rPr>
          <w:sz w:val="24"/>
          <w:vertAlign w:val="baseline"/>
        </w:rPr>
        <w:t>dados</w:t>
      </w:r>
      <w:r>
        <w:rPr>
          <w:spacing w:val="12"/>
          <w:sz w:val="24"/>
          <w:vertAlign w:val="baseline"/>
        </w:rPr>
        <w:t> </w:t>
      </w:r>
      <w:r>
        <w:rPr>
          <w:sz w:val="24"/>
          <w:vertAlign w:val="baseline"/>
        </w:rPr>
        <w:t>é</w:t>
      </w:r>
      <w:r>
        <w:rPr>
          <w:spacing w:val="12"/>
          <w:sz w:val="24"/>
          <w:vertAlign w:val="baseline"/>
        </w:rPr>
        <w:t> </w:t>
      </w:r>
      <w:r>
        <w:rPr>
          <w:sz w:val="24"/>
          <w:vertAlign w:val="baseline"/>
        </w:rPr>
        <w:t>ilustrada</w:t>
      </w:r>
      <w:r>
        <w:rPr>
          <w:spacing w:val="12"/>
          <w:sz w:val="24"/>
          <w:vertAlign w:val="baseline"/>
        </w:rPr>
        <w:t> </w:t>
      </w:r>
      <w:r>
        <w:rPr>
          <w:sz w:val="24"/>
          <w:vertAlign w:val="baseline"/>
        </w:rPr>
        <w:t>na</w:t>
      </w:r>
      <w:r>
        <w:rPr>
          <w:spacing w:val="12"/>
          <w:sz w:val="24"/>
          <w:vertAlign w:val="baseline"/>
        </w:rPr>
        <w:t> </w:t>
      </w:r>
      <w:r>
        <w:rPr>
          <w:sz w:val="24"/>
          <w:vertAlign w:val="baseline"/>
        </w:rPr>
        <w:t>Figura</w:t>
      </w:r>
      <w:r>
        <w:rPr>
          <w:spacing w:val="12"/>
          <w:sz w:val="24"/>
          <w:vertAlign w:val="baseline"/>
        </w:rPr>
        <w:t> </w:t>
      </w:r>
      <w:r>
        <w:rPr>
          <w:color w:val="0000B3"/>
          <w:sz w:val="24"/>
          <w:vertAlign w:val="baseline"/>
        </w:rPr>
        <w:t>3.2</w:t>
      </w:r>
      <w:r>
        <w:rPr>
          <w:sz w:val="24"/>
          <w:vertAlign w:val="baseline"/>
        </w:rPr>
        <w:t>.</w:t>
      </w:r>
      <w:r>
        <w:rPr>
          <w:spacing w:val="57"/>
          <w:sz w:val="24"/>
          <w:vertAlign w:val="baseline"/>
        </w:rPr>
        <w:t> </w:t>
      </w:r>
      <w:r>
        <w:rPr>
          <w:sz w:val="24"/>
          <w:vertAlign w:val="baseline"/>
        </w:rPr>
        <w:t>Em</w:t>
      </w:r>
      <w:r>
        <w:rPr>
          <w:spacing w:val="12"/>
          <w:sz w:val="24"/>
          <w:vertAlign w:val="baseline"/>
        </w:rPr>
        <w:t> </w:t>
      </w:r>
      <w:r>
        <w:rPr>
          <w:sz w:val="24"/>
          <w:vertAlign w:val="baseline"/>
        </w:rPr>
        <w:t>resumo,</w:t>
      </w:r>
      <w:r>
        <w:rPr>
          <w:spacing w:val="16"/>
          <w:sz w:val="24"/>
          <w:vertAlign w:val="baseline"/>
        </w:rPr>
        <w:t> </w:t>
      </w:r>
      <w:r>
        <w:rPr>
          <w:sz w:val="24"/>
          <w:vertAlign w:val="baseline"/>
        </w:rPr>
        <w:t>este</w:t>
      </w:r>
      <w:r>
        <w:rPr>
          <w:spacing w:val="12"/>
          <w:sz w:val="24"/>
          <w:vertAlign w:val="baseline"/>
        </w:rPr>
        <w:t> </w:t>
      </w:r>
      <w:r>
        <w:rPr>
          <w:sz w:val="24"/>
          <w:vertAlign w:val="baseline"/>
        </w:rPr>
        <w:t>algoritmo</w:t>
      </w:r>
      <w:r>
        <w:rPr>
          <w:spacing w:val="12"/>
          <w:sz w:val="24"/>
          <w:vertAlign w:val="baseline"/>
        </w:rPr>
        <w:t> </w:t>
      </w:r>
      <w:r>
        <w:rPr>
          <w:sz w:val="24"/>
          <w:vertAlign w:val="baseline"/>
        </w:rPr>
        <w:t>recebe</w:t>
      </w:r>
    </w:p>
    <w:p>
      <w:pPr>
        <w:spacing w:after="0" w:line="312" w:lineRule="auto"/>
        <w:jc w:val="both"/>
        <w:rPr>
          <w:sz w:val="24"/>
        </w:rPr>
        <w:sectPr>
          <w:pgSz w:w="11910" w:h="16840"/>
          <w:pgMar w:header="467" w:footer="557" w:top="780" w:bottom="740" w:left="420" w:right="0"/>
        </w:sectPr>
      </w:pPr>
    </w:p>
    <w:p>
      <w:pPr>
        <w:pStyle w:val="BodyText"/>
        <w:spacing w:line="329" w:lineRule="exact"/>
        <w:ind w:left="1280"/>
        <w:rPr>
          <w:rFonts w:ascii="Trebuchet MS" w:hAnsi="Trebuchet MS"/>
          <w:i/>
          <w:sz w:val="16"/>
        </w:rPr>
      </w:pPr>
      <w:r>
        <w:rPr/>
        <w:pict>
          <v:shape style="position:absolute;margin-left:405.403992pt;margin-top:8.147033pt;width:13.75pt;height:8pt;mso-position-horizontal-relative:page;mso-position-vertical-relative:paragraph;z-index:-24691200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Trebuchet MS"/>
                      <w:i/>
                      <w:w w:val="130"/>
                      <w:sz w:val="16"/>
                    </w:rPr>
                    <w:t>i</w:t>
                  </w:r>
                  <w:r>
                    <w:rPr>
                      <w:rFonts w:ascii="Calibri"/>
                      <w:w w:val="130"/>
                      <w:sz w:val="16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/>
        <w:t>como</w:t>
      </w:r>
      <w:r>
        <w:rPr>
          <w:spacing w:val="14"/>
        </w:rPr>
        <w:t> </w:t>
      </w:r>
      <w:r>
        <w:rPr/>
        <w:t>entradas</w:t>
      </w:r>
      <w:r>
        <w:rPr>
          <w:spacing w:val="14"/>
        </w:rPr>
        <w:t> </w:t>
      </w:r>
      <w:r>
        <w:rPr/>
        <w:t>uma</w:t>
      </w:r>
      <w:r>
        <w:rPr>
          <w:spacing w:val="14"/>
        </w:rPr>
        <w:t> </w:t>
      </w:r>
      <w:r>
        <w:rPr/>
        <w:t>distribuição</w:t>
      </w:r>
      <w:r>
        <w:rPr>
          <w:spacing w:val="15"/>
        </w:rPr>
        <w:t> </w:t>
      </w:r>
      <w:r>
        <w:rPr/>
        <w:t>de</w:t>
      </w:r>
      <w:r>
        <w:rPr>
          <w:spacing w:val="14"/>
        </w:rPr>
        <w:t> </w:t>
      </w:r>
      <w:r>
        <w:rPr/>
        <w:t>probabilidades</w:t>
      </w:r>
      <w:r>
        <w:rPr>
          <w:spacing w:val="14"/>
        </w:rPr>
        <w:t> </w:t>
      </w:r>
      <w:r>
        <w:rPr/>
        <w:t>de</w:t>
      </w:r>
      <w:r>
        <w:rPr>
          <w:spacing w:val="15"/>
        </w:rPr>
        <w:t> </w:t>
      </w:r>
      <w:r>
        <w:rPr/>
        <w:t>classes,</w:t>
      </w:r>
      <w:r>
        <w:rPr>
          <w:spacing w:val="14"/>
        </w:rPr>
        <w:t> </w:t>
      </w:r>
      <w:r>
        <w:rPr>
          <w:rFonts w:ascii="Lucida Sans Unicode" w:hAnsi="Lucida Sans Unicode"/>
        </w:rPr>
        <w:t>{⇡</w:t>
      </w:r>
      <w:r>
        <w:rPr>
          <w:rFonts w:ascii="Trebuchet MS" w:hAnsi="Trebuchet MS"/>
          <w:i/>
          <w:vertAlign w:val="subscript"/>
        </w:rPr>
        <w:t>i</w:t>
      </w:r>
      <w:r>
        <w:rPr>
          <w:rFonts w:ascii="Lucida Sans Unicode" w:hAnsi="Lucida Sans Unicode"/>
          <w:vertAlign w:val="baseline"/>
        </w:rPr>
        <w:t>}</w:t>
      </w:r>
      <w:r>
        <w:rPr>
          <w:rFonts w:ascii="Trebuchet MS" w:hAnsi="Trebuchet MS"/>
          <w:i/>
          <w:position w:val="9"/>
          <w:sz w:val="16"/>
          <w:vertAlign w:val="baseline"/>
        </w:rPr>
        <w:t>n</w:t>
      </w:r>
    </w:p>
    <w:p>
      <w:pPr>
        <w:pStyle w:val="BodyText"/>
        <w:spacing w:line="275" w:lineRule="exact"/>
        <w:ind w:left="141"/>
      </w:pPr>
      <w:r>
        <w:rPr/>
        <w:br w:type="column"/>
      </w:r>
      <w:r>
        <w:rPr/>
        <w:t>,</w:t>
      </w:r>
      <w:r>
        <w:rPr>
          <w:spacing w:val="-2"/>
        </w:rPr>
        <w:t> </w:t>
      </w:r>
      <w:r>
        <w:rPr/>
        <w:t>e</w:t>
      </w:r>
      <w:r>
        <w:rPr>
          <w:spacing w:val="-1"/>
        </w:rPr>
        <w:t> </w:t>
      </w:r>
      <w:r>
        <w:rPr/>
        <w:t>uma</w:t>
      </w:r>
      <w:r>
        <w:rPr>
          <w:spacing w:val="-2"/>
        </w:rPr>
        <w:t> </w:t>
      </w:r>
      <w:r>
        <w:rPr/>
        <w:t>matriz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simila-</w:t>
      </w:r>
    </w:p>
    <w:p>
      <w:pPr>
        <w:spacing w:after="0" w:line="275" w:lineRule="exact"/>
        <w:sectPr>
          <w:type w:val="continuous"/>
          <w:pgSz w:w="11910" w:h="16840"/>
          <w:pgMar w:top="1600" w:bottom="280" w:left="420" w:right="0"/>
          <w:cols w:num="2" w:equalWidth="0">
            <w:col w:w="7791" w:space="40"/>
            <w:col w:w="3659"/>
          </w:cols>
        </w:sectPr>
      </w:pPr>
    </w:p>
    <w:p>
      <w:pPr>
        <w:pStyle w:val="BodyText"/>
        <w:spacing w:line="359" w:lineRule="exact"/>
        <w:ind w:left="1280"/>
      </w:pPr>
      <w:r>
        <w:rPr/>
        <w:pict>
          <v:shape style="position:absolute;margin-left:401.085999pt;margin-top:9.626143pt;width:13.75pt;height:8pt;mso-position-horizontal-relative:page;mso-position-vertical-relative:paragraph;z-index:-24690688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Trebuchet MS"/>
                      <w:i/>
                      <w:w w:val="130"/>
                      <w:sz w:val="16"/>
                    </w:rPr>
                    <w:t>i</w:t>
                  </w:r>
                  <w:r>
                    <w:rPr>
                      <w:rFonts w:ascii="Calibri"/>
                      <w:w w:val="130"/>
                      <w:sz w:val="16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ridades,</w:t>
      </w:r>
      <w:r>
        <w:rPr>
          <w:spacing w:val="-14"/>
          <w:w w:val="105"/>
        </w:rPr>
        <w:t> </w:t>
      </w:r>
      <w:r>
        <w:rPr>
          <w:b/>
          <w:w w:val="105"/>
        </w:rPr>
        <w:t>S</w:t>
      </w:r>
      <w:r>
        <w:rPr>
          <w:w w:val="105"/>
        </w:rPr>
        <w:t>,</w:t>
      </w:r>
      <w:r>
        <w:rPr>
          <w:spacing w:val="-14"/>
          <w:w w:val="105"/>
        </w:rPr>
        <w:t> </w:t>
      </w:r>
      <w:r>
        <w:rPr>
          <w:w w:val="105"/>
        </w:rPr>
        <w:t>referentes</w:t>
      </w:r>
      <w:r>
        <w:rPr>
          <w:spacing w:val="-14"/>
          <w:w w:val="105"/>
        </w:rPr>
        <w:t> </w:t>
      </w:r>
      <w:r>
        <w:rPr>
          <w:w w:val="105"/>
        </w:rPr>
        <w:t>aos</w:t>
      </w:r>
      <w:r>
        <w:rPr>
          <w:spacing w:val="-14"/>
          <w:w w:val="105"/>
        </w:rPr>
        <w:t> </w:t>
      </w:r>
      <w:r>
        <w:rPr>
          <w:w w:val="105"/>
        </w:rPr>
        <w:t>objetos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um</w:t>
      </w:r>
      <w:r>
        <w:rPr>
          <w:spacing w:val="-14"/>
          <w:w w:val="105"/>
        </w:rPr>
        <w:t> </w:t>
      </w:r>
      <w:r>
        <w:rPr>
          <w:w w:val="105"/>
        </w:rPr>
        <w:t>conjunto-alvo,</w:t>
      </w:r>
      <w:r>
        <w:rPr>
          <w:spacing w:val="-14"/>
          <w:w w:val="105"/>
        </w:rPr>
        <w:t> </w:t>
      </w:r>
      <w:r>
        <w:rPr>
          <w:rFonts w:ascii="Lucida Sans Unicode"/>
          <w:w w:val="105"/>
        </w:rPr>
        <w:t>X</w:t>
      </w:r>
      <w:r>
        <w:rPr>
          <w:rFonts w:ascii="Lucida Sans Unicode"/>
          <w:spacing w:val="4"/>
          <w:w w:val="105"/>
        </w:rPr>
        <w:t> </w:t>
      </w:r>
      <w:r>
        <w:rPr>
          <w:rFonts w:ascii="Cambria"/>
          <w:w w:val="115"/>
        </w:rPr>
        <w:t>=</w:t>
      </w:r>
      <w:r>
        <w:rPr>
          <w:rFonts w:ascii="Cambria"/>
          <w:spacing w:val="-3"/>
          <w:w w:val="115"/>
        </w:rPr>
        <w:t> </w:t>
      </w:r>
      <w:r>
        <w:rPr>
          <w:rFonts w:ascii="Lucida Sans Unicode"/>
          <w:w w:val="115"/>
        </w:rPr>
        <w:t>{</w:t>
      </w:r>
      <w:r>
        <w:rPr>
          <w:rFonts w:ascii="Calibri"/>
          <w:b/>
          <w:w w:val="115"/>
        </w:rPr>
        <w:t>x</w:t>
      </w:r>
      <w:r>
        <w:rPr>
          <w:rFonts w:ascii="Trebuchet MS"/>
          <w:i/>
          <w:w w:val="115"/>
          <w:vertAlign w:val="subscript"/>
        </w:rPr>
        <w:t>i</w:t>
      </w:r>
      <w:r>
        <w:rPr>
          <w:rFonts w:ascii="Lucida Sans Unicode"/>
          <w:w w:val="115"/>
          <w:vertAlign w:val="baseline"/>
        </w:rPr>
        <w:t>}</w:t>
      </w:r>
      <w:r>
        <w:rPr>
          <w:rFonts w:ascii="Trebuchet MS"/>
          <w:i/>
          <w:w w:val="115"/>
          <w:position w:val="9"/>
          <w:sz w:val="16"/>
          <w:vertAlign w:val="baseline"/>
        </w:rPr>
        <w:t>n </w:t>
      </w:r>
      <w:r>
        <w:rPr>
          <w:rFonts w:ascii="Trebuchet MS"/>
          <w:i/>
          <w:spacing w:val="25"/>
          <w:w w:val="115"/>
          <w:position w:val="9"/>
          <w:sz w:val="16"/>
          <w:vertAlign w:val="baseline"/>
        </w:rPr>
        <w:t> </w:t>
      </w:r>
      <w:r>
        <w:rPr>
          <w:w w:val="105"/>
          <w:vertAlign w:val="baseline"/>
        </w:rPr>
        <w:t>,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que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se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deseja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classificar.</w:t>
      </w:r>
    </w:p>
    <w:p>
      <w:pPr>
        <w:pStyle w:val="BodyText"/>
        <w:spacing w:before="29"/>
        <w:ind w:left="1280"/>
      </w:pPr>
      <w:r>
        <w:rPr/>
        <w:t>Após</w:t>
      </w:r>
      <w:r>
        <w:rPr>
          <w:spacing w:val="29"/>
        </w:rPr>
        <w:t> </w:t>
      </w:r>
      <w:r>
        <w:rPr/>
        <w:t>processar</w:t>
      </w:r>
      <w:r>
        <w:rPr>
          <w:spacing w:val="29"/>
        </w:rPr>
        <w:t> </w:t>
      </w:r>
      <w:r>
        <w:rPr/>
        <w:t>estas</w:t>
      </w:r>
      <w:r>
        <w:rPr>
          <w:spacing w:val="29"/>
        </w:rPr>
        <w:t> </w:t>
      </w:r>
      <w:r>
        <w:rPr/>
        <w:t>entradas,</w:t>
      </w:r>
      <w:r>
        <w:rPr>
          <w:spacing w:val="37"/>
        </w:rPr>
        <w:t> </w:t>
      </w:r>
      <w:r>
        <w:rPr/>
        <w:t>o</w:t>
      </w:r>
      <w:r>
        <w:rPr>
          <w:spacing w:val="30"/>
        </w:rPr>
        <w:t> </w:t>
      </w:r>
      <w:r>
        <w:rPr/>
        <w:t>algoritmo</w:t>
      </w:r>
      <w:r>
        <w:rPr>
          <w:spacing w:val="29"/>
        </w:rPr>
        <w:t> </w:t>
      </w:r>
      <w:r>
        <w:rPr/>
        <w:t>fornece</w:t>
      </w:r>
      <w:r>
        <w:rPr>
          <w:spacing w:val="29"/>
        </w:rPr>
        <w:t> </w:t>
      </w:r>
      <w:r>
        <w:rPr/>
        <w:t>como</w:t>
      </w:r>
      <w:r>
        <w:rPr>
          <w:spacing w:val="29"/>
        </w:rPr>
        <w:t> </w:t>
      </w:r>
      <w:r>
        <w:rPr/>
        <w:t>resultado</w:t>
      </w:r>
      <w:r>
        <w:rPr>
          <w:spacing w:val="30"/>
        </w:rPr>
        <w:t> </w:t>
      </w:r>
      <w:r>
        <w:rPr/>
        <w:t>um</w:t>
      </w:r>
      <w:r>
        <w:rPr>
          <w:spacing w:val="29"/>
        </w:rPr>
        <w:t> </w:t>
      </w:r>
      <w:r>
        <w:rPr/>
        <w:t>conjunto</w:t>
      </w:r>
      <w:r>
        <w:rPr>
          <w:spacing w:val="29"/>
        </w:rPr>
        <w:t> </w:t>
      </w:r>
      <w:r>
        <w:rPr/>
        <w:t>de</w:t>
      </w:r>
      <w:r>
        <w:rPr>
          <w:spacing w:val="30"/>
        </w:rPr>
        <w:t> </w:t>
      </w:r>
      <w:r>
        <w:rPr/>
        <w:t>vetores</w:t>
      </w:r>
    </w:p>
    <w:p>
      <w:pPr>
        <w:pStyle w:val="BodyText"/>
        <w:tabs>
          <w:tab w:pos="2095" w:val="left" w:leader="none"/>
        </w:tabs>
        <w:spacing w:before="43"/>
        <w:ind w:left="1280"/>
        <w:rPr>
          <w:i/>
        </w:rPr>
      </w:pPr>
      <w:r>
        <w:rPr/>
        <w:pict>
          <v:shape style="position:absolute;margin-left:107.4739pt;margin-top:12.287582pt;width:13.75pt;height:8pt;mso-position-horizontal-relative:page;mso-position-vertical-relative:paragraph;z-index:-24690176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Trebuchet MS"/>
                      <w:i/>
                      <w:w w:val="130"/>
                      <w:sz w:val="16"/>
                    </w:rPr>
                    <w:t>i</w:t>
                  </w:r>
                  <w:r>
                    <w:rPr>
                      <w:rFonts w:ascii="Calibri"/>
                      <w:w w:val="130"/>
                      <w:sz w:val="16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/>
          <w:w w:val="105"/>
        </w:rPr>
        <w:t>{</w:t>
      </w:r>
      <w:r>
        <w:rPr>
          <w:rFonts w:ascii="Calibri" w:hAnsi="Calibri"/>
          <w:b/>
          <w:w w:val="105"/>
        </w:rPr>
        <w:t>y</w:t>
      </w:r>
      <w:r>
        <w:rPr>
          <w:rFonts w:ascii="Trebuchet MS" w:hAnsi="Trebuchet MS"/>
          <w:i/>
          <w:w w:val="105"/>
          <w:vertAlign w:val="subscript"/>
        </w:rPr>
        <w:t>i</w:t>
      </w:r>
      <w:r>
        <w:rPr>
          <w:rFonts w:ascii="Lucida Sans Unicode" w:hAnsi="Lucida Sans Unicode"/>
          <w:w w:val="105"/>
          <w:vertAlign w:val="baseline"/>
        </w:rPr>
        <w:t>}</w:t>
      </w:r>
      <w:r>
        <w:rPr>
          <w:rFonts w:ascii="Trebuchet MS" w:hAnsi="Trebuchet MS"/>
          <w:i/>
          <w:w w:val="105"/>
          <w:position w:val="9"/>
          <w:sz w:val="16"/>
          <w:vertAlign w:val="baseline"/>
        </w:rPr>
        <w:t>n</w:t>
        <w:tab/>
      </w:r>
      <w:r>
        <w:rPr>
          <w:vertAlign w:val="baseline"/>
        </w:rPr>
        <w:t>correspondentes</w:t>
      </w:r>
      <w:r>
        <w:rPr>
          <w:spacing w:val="16"/>
          <w:vertAlign w:val="baseline"/>
        </w:rPr>
        <w:t> </w:t>
      </w:r>
      <w:r>
        <w:rPr>
          <w:vertAlign w:val="baseline"/>
        </w:rPr>
        <w:t>às</w:t>
      </w:r>
      <w:r>
        <w:rPr>
          <w:spacing w:val="16"/>
          <w:vertAlign w:val="baseline"/>
        </w:rPr>
        <w:t> </w:t>
      </w:r>
      <w:r>
        <w:rPr>
          <w:vertAlign w:val="baseline"/>
        </w:rPr>
        <w:t>estimativas</w:t>
      </w:r>
      <w:r>
        <w:rPr>
          <w:spacing w:val="16"/>
          <w:vertAlign w:val="baseline"/>
        </w:rPr>
        <w:t> </w:t>
      </w:r>
      <w:r>
        <w:rPr>
          <w:vertAlign w:val="baseline"/>
        </w:rPr>
        <w:t>(refinadas)</w:t>
      </w:r>
      <w:r>
        <w:rPr>
          <w:spacing w:val="16"/>
          <w:vertAlign w:val="baseline"/>
        </w:rPr>
        <w:t> </w:t>
      </w:r>
      <w:r>
        <w:rPr>
          <w:vertAlign w:val="baseline"/>
        </w:rPr>
        <w:t>das</w:t>
      </w:r>
      <w:r>
        <w:rPr>
          <w:spacing w:val="16"/>
          <w:vertAlign w:val="baseline"/>
        </w:rPr>
        <w:t> </w:t>
      </w:r>
      <w:r>
        <w:rPr>
          <w:vertAlign w:val="baseline"/>
        </w:rPr>
        <w:t>probabilidades</w:t>
      </w:r>
      <w:r>
        <w:rPr>
          <w:spacing w:val="16"/>
          <w:vertAlign w:val="baseline"/>
        </w:rPr>
        <w:t> </w:t>
      </w:r>
      <w:r>
        <w:rPr>
          <w:vertAlign w:val="baseline"/>
        </w:rPr>
        <w:t>de</w:t>
      </w:r>
      <w:r>
        <w:rPr>
          <w:spacing w:val="16"/>
          <w:vertAlign w:val="baseline"/>
        </w:rPr>
        <w:t> </w:t>
      </w:r>
      <w:r>
        <w:rPr>
          <w:vertAlign w:val="baseline"/>
        </w:rPr>
        <w:t>classes</w:t>
      </w:r>
      <w:r>
        <w:rPr>
          <w:spacing w:val="15"/>
          <w:vertAlign w:val="baseline"/>
        </w:rPr>
        <w:t> </w:t>
      </w:r>
      <w:r>
        <w:rPr>
          <w:i/>
          <w:vertAlign w:val="baseline"/>
        </w:rPr>
        <w:t>a</w:t>
      </w:r>
      <w:r>
        <w:rPr>
          <w:i/>
          <w:spacing w:val="16"/>
          <w:vertAlign w:val="baseline"/>
        </w:rPr>
        <w:t> </w:t>
      </w:r>
      <w:r>
        <w:rPr>
          <w:i/>
          <w:vertAlign w:val="baseline"/>
        </w:rPr>
        <w:t>posteriori</w:t>
      </w:r>
    </w:p>
    <w:p>
      <w:pPr>
        <w:pStyle w:val="BodyText"/>
        <w:spacing w:line="359" w:lineRule="exact"/>
        <w:ind w:left="1280"/>
      </w:pPr>
      <w:r>
        <w:rPr/>
        <w:t>para</w:t>
      </w:r>
      <w:r>
        <w:rPr>
          <w:spacing w:val="8"/>
        </w:rPr>
        <w:t> </w:t>
      </w:r>
      <w:r>
        <w:rPr/>
        <w:t>cada</w:t>
      </w:r>
      <w:r>
        <w:rPr>
          <w:spacing w:val="9"/>
        </w:rPr>
        <w:t> </w:t>
      </w:r>
      <w:r>
        <w:rPr/>
        <w:t>objeto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>
          <w:rFonts w:ascii="Lucida Sans Unicode"/>
        </w:rPr>
        <w:t>X</w:t>
      </w:r>
      <w:r>
        <w:rPr>
          <w:rFonts w:ascii="Lucida Sans Unicode"/>
          <w:spacing w:val="-35"/>
        </w:rPr>
        <w:t> </w:t>
      </w:r>
      <w:r>
        <w:rPr/>
        <w:t>,</w:t>
      </w:r>
      <w:r>
        <w:rPr>
          <w:spacing w:val="9"/>
        </w:rPr>
        <w:t> </w:t>
      </w:r>
      <w:r>
        <w:rPr/>
        <w:t>ou</w:t>
      </w:r>
      <w:r>
        <w:rPr>
          <w:spacing w:val="9"/>
        </w:rPr>
        <w:t> </w:t>
      </w:r>
      <w:r>
        <w:rPr/>
        <w:t>seja,</w:t>
      </w:r>
      <w:r>
        <w:rPr>
          <w:spacing w:val="9"/>
        </w:rPr>
        <w:t> </w:t>
      </w:r>
      <w:r>
        <w:rPr>
          <w:rFonts w:ascii="Calibri"/>
          <w:b/>
        </w:rPr>
        <w:t>y</w:t>
      </w:r>
      <w:r>
        <w:rPr>
          <w:rFonts w:ascii="Trebuchet MS"/>
          <w:i/>
          <w:vertAlign w:val="subscript"/>
        </w:rPr>
        <w:t>i</w:t>
      </w:r>
      <w:r>
        <w:rPr>
          <w:rFonts w:ascii="Trebuchet MS"/>
          <w:i/>
          <w:spacing w:val="17"/>
          <w:vertAlign w:val="baseline"/>
        </w:rPr>
        <w:t> </w:t>
      </w:r>
      <w:r>
        <w:rPr>
          <w:rFonts w:ascii="Cambria"/>
          <w:vertAlign w:val="baseline"/>
        </w:rPr>
        <w:t>=</w:t>
      </w:r>
      <w:r>
        <w:rPr>
          <w:rFonts w:ascii="Cambria"/>
          <w:spacing w:val="24"/>
          <w:vertAlign w:val="baseline"/>
        </w:rPr>
        <w:t> </w:t>
      </w:r>
      <w:r>
        <w:rPr>
          <w:rFonts w:ascii="Cambria"/>
          <w:vertAlign w:val="baseline"/>
        </w:rPr>
        <w:t>p(C</w:t>
      </w:r>
      <w:r>
        <w:rPr>
          <w:rFonts w:ascii="Cambria"/>
          <w:spacing w:val="45"/>
          <w:vertAlign w:val="baseline"/>
        </w:rPr>
        <w:t> </w:t>
      </w:r>
      <w:r>
        <w:rPr>
          <w:rFonts w:ascii="Lucida Sans Unicode"/>
          <w:vertAlign w:val="baseline"/>
        </w:rPr>
        <w:t>|</w:t>
      </w:r>
      <w:r>
        <w:rPr>
          <w:rFonts w:ascii="Lucida Sans Unicode"/>
          <w:spacing w:val="1"/>
          <w:vertAlign w:val="baseline"/>
        </w:rPr>
        <w:t> </w:t>
      </w:r>
      <w:r>
        <w:rPr>
          <w:rFonts w:ascii="Calibri"/>
          <w:b/>
          <w:vertAlign w:val="baseline"/>
        </w:rPr>
        <w:t>x</w:t>
      </w:r>
      <w:r>
        <w:rPr>
          <w:rFonts w:ascii="Trebuchet MS"/>
          <w:i/>
          <w:vertAlign w:val="subscript"/>
        </w:rPr>
        <w:t>i</w:t>
      </w:r>
      <w:r>
        <w:rPr>
          <w:rFonts w:ascii="Cambria"/>
          <w:vertAlign w:val="baseline"/>
        </w:rPr>
        <w:t>)</w:t>
      </w:r>
      <w:r>
        <w:rPr>
          <w:vertAlign w:val="baseline"/>
        </w:rPr>
        <w:t>.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top="1600" w:bottom="280" w:left="420" w:right="0"/>
        </w:sectPr>
      </w:pPr>
    </w:p>
    <w:p>
      <w:pPr>
        <w:pStyle w:val="BodyText"/>
        <w:spacing w:before="11"/>
        <w:rPr>
          <w:sz w:val="20"/>
        </w:rPr>
      </w:pPr>
    </w:p>
    <w:p>
      <w:pPr>
        <w:spacing w:line="254" w:lineRule="auto" w:before="0"/>
        <w:ind w:left="3582" w:right="0" w:firstLine="0"/>
        <w:jc w:val="left"/>
        <w:rPr>
          <w:rFonts w:ascii="Arial" w:hAnsi="Arial"/>
          <w:i/>
          <w:sz w:val="19"/>
        </w:rPr>
      </w:pPr>
      <w:r>
        <w:rPr/>
        <w:pict>
          <v:group style="position:absolute;margin-left:85.039001pt;margin-top:15.952475pt;width:397.6pt;height:275.8pt;mso-position-horizontal-relative:page;mso-position-vertical-relative:paragraph;z-index:-24692736" coordorigin="1701,319" coordsize="7952,5516">
            <v:shape style="position:absolute;left:1700;top:2433;width:1960;height:1932" type="#_x0000_t75" stroked="false">
              <v:imagedata r:id="rId340" o:title=""/>
            </v:shape>
            <v:shape style="position:absolute;left:1759;top:2488;width:1819;height:1779" type="#_x0000_t75" stroked="false">
              <v:imagedata r:id="rId341" o:title=""/>
            </v:shape>
            <v:shape style="position:absolute;left:1759;top:2488;width:1819;height:1779" coordorigin="1759,2488" coordsize="1819,1779" path="m3578,2710l3571,2738,3550,2765,3517,2791,3471,2815,3415,2837,3348,2858,3272,2877,3188,2893,3096,2907,2997,2918,2892,2926,2783,2931,2669,2933,2554,2931,2445,2926,2340,2918,2241,2907,2149,2893,2065,2877,1989,2858,1922,2837,1866,2815,1821,2791,1787,2765,1766,2738,1759,2710,1766,2682,1787,2656,1821,2630,1866,2606,1922,2583,1989,2563,2065,2544,2149,2528,2241,2514,2340,2503,2445,2495,2554,2490,2669,2488,2783,2490,2892,2495,2997,2503,3096,2514,3188,2528,3272,2544,3348,2563,3415,2583,3471,2606,3517,2630,3550,2656,3571,2682,3578,2710xm3578,4044l3571,4072,3550,4099,3517,4125,3471,4149,3415,4171,3348,4192,3272,4210,3188,4227,3096,4241,2997,4252,2892,4260,2783,4265,2669,4267,2554,4265,2445,4260,2340,4252,2241,4241,2149,4227,2065,4210,1989,4192,1922,4171,1866,4149,1821,4125,1787,4099,1766,4072,1759,4044,1759,2710e" filled="false" stroked="true" strokeweight=".7pt" strokecolor="#a8c367">
              <v:path arrowok="t"/>
              <v:stroke dashstyle="solid"/>
            </v:shape>
            <v:shape style="position:absolute;left:3828;top:3105;width:2170;height:616" type="#_x0000_t75" stroked="false">
              <v:imagedata r:id="rId342" o:title=""/>
            </v:shape>
            <v:shape style="position:absolute;left:4150;top:3175;width:1540;height:476" type="#_x0000_t75" stroked="false">
              <v:imagedata r:id="rId343" o:title=""/>
            </v:shape>
            <v:shape style="position:absolute;left:3898;top:3155;width:2017;height:468" type="#_x0000_t75" stroked="false">
              <v:imagedata r:id="rId344" o:title=""/>
            </v:shape>
            <v:shape style="position:absolute;left:3898;top:3155;width:2017;height:468" coordorigin="3899,3156" coordsize="2017,468" path="m3899,3389l4016,3156,5799,3156,5916,3389,5799,3623,4016,3623,3899,3389xe" filled="false" stroked="true" strokeweight=".7pt" strokecolor="#5b92c7">
              <v:path arrowok="t"/>
              <v:stroke dashstyle="solid"/>
            </v:shape>
            <v:shape style="position:absolute;left:3506;top:3231;width:574;height:364" type="#_x0000_t75" stroked="false">
              <v:imagedata r:id="rId345" o:title=""/>
            </v:shape>
            <v:shape style="position:absolute;left:3968;top:781;width:1876;height:1582" type="#_x0000_t75" stroked="false">
              <v:imagedata r:id="rId346" o:title=""/>
            </v:shape>
            <v:shape style="position:absolute;left:4051;top:838;width:1722;height:1421" type="#_x0000_t75" stroked="false">
              <v:imagedata r:id="rId347" o:title=""/>
            </v:shape>
            <v:shape style="position:absolute;left:4051;top:838;width:1722;height:1421" coordorigin="4051,839" coordsize="1722,1421" path="m5773,1016l5765,1041,5742,1064,5705,1086,5655,1106,5593,1125,5521,1142,5438,1157,5346,1170,5247,1180,5141,1188,5029,1192,4912,1194,4795,1192,4683,1188,4577,1180,4477,1170,4386,1157,4303,1142,4230,1125,4169,1106,4119,1086,4082,1064,4059,1041,4051,1016,4059,992,4082,969,4119,947,4169,927,4230,908,4303,891,4386,876,4477,863,4577,853,4683,845,4795,841,4912,839,5029,841,5141,845,5247,853,5346,863,5438,876,5521,891,5593,908,5655,927,5705,947,5742,969,5765,992,5773,1016xm5773,2082l5765,2106,5742,2129,5705,2151,5655,2172,5593,2190,5521,2207,5438,2222,5346,2235,5247,2246,5141,2253,5029,2258,4912,2259,4795,2258,4683,2253,4577,2246,4477,2235,4386,2222,4303,2207,4230,2190,4169,2172,4119,2151,4082,2129,4059,2106,4051,2082,4051,1016e" filled="false" stroked="true" strokeweight=".7pt" strokecolor="#5b92c7">
              <v:path arrowok="t"/>
              <v:stroke dashstyle="solid"/>
            </v:shape>
            <v:shape style="position:absolute;left:4724;top:2209;width:364;height:1078" type="#_x0000_t75" stroked="false">
              <v:imagedata r:id="rId348" o:title=""/>
            </v:shape>
            <v:line style="position:absolute" from="4912,2259" to="4912,3056" stroked="true" strokeweight="1.4pt" strokecolor="#6095c9">
              <v:stroke dashstyle="solid"/>
            </v:line>
            <v:shape style="position:absolute;left:4847;top:2955;width:130;height:128" type="#_x0000_t75" stroked="false">
              <v:imagedata r:id="rId349" o:title=""/>
            </v:shape>
            <v:shape style="position:absolute;left:5844;top:3231;width:1988;height:364" type="#_x0000_t75" stroked="false">
              <v:imagedata r:id="rId350" o:title=""/>
            </v:shape>
            <v:line style="position:absolute" from="5916,3389" to="7628,3396" stroked="true" strokeweight="1.4pt" strokecolor="#6095c9">
              <v:stroke dashstyle="solid"/>
            </v:line>
            <v:shape style="position:absolute;left:7528;top:3330;width:128;height:130" type="#_x0000_t75" stroked="false">
              <v:imagedata r:id="rId351" o:title=""/>
            </v:shape>
            <v:rect style="position:absolute;left:7655;top:3069;width:1115;height:653" filled="true" fillcolor="#ffffff" stroked="false">
              <v:fill type="solid"/>
            </v:rect>
            <v:rect style="position:absolute;left:7655;top:3069;width:1115;height:653" filled="false" stroked="true" strokeweight="1.4pt" strokecolor="#6095c9">
              <v:stroke dashstyle="solid"/>
            </v:rect>
            <v:shape style="position:absolute;left:6782;top:4897;width:2870;height:924" type="#_x0000_t75" stroked="false">
              <v:imagedata r:id="rId352" o:title=""/>
            </v:shape>
            <v:shape style="position:absolute;left:7006;top:4995;width:2394;height:742" type="#_x0000_t75" stroked="false">
              <v:imagedata r:id="rId353" o:title=""/>
            </v:shape>
            <v:shape style="position:absolute;left:6856;top:4952;width:2715;height:772" type="#_x0000_t75" stroked="false">
              <v:imagedata r:id="rId354" o:title=""/>
            </v:shape>
            <v:rect style="position:absolute;left:6856;top:4952;width:2715;height:772" filled="false" stroked="true" strokeweight=".7pt" strokecolor="#a8c367">
              <v:stroke dashstyle="solid"/>
            </v:rect>
            <v:shape style="position:absolute;left:8028;top:3567;width:364;height:1484" type="#_x0000_t75" stroked="false">
              <v:imagedata r:id="rId355" o:title=""/>
            </v:shape>
            <v:line style="position:absolute" from="8213,4953" to="8213,3750" stroked="true" strokeweight="1.4pt" strokecolor="#6095c9">
              <v:stroke dashstyle="solid"/>
            </v:line>
            <v:shape style="position:absolute;left:8148;top:3722;width:130;height:128" type="#_x0000_t75" stroked="false">
              <v:imagedata r:id="rId356" o:title=""/>
            </v:shape>
            <v:shape style="position:absolute;left:8700;top:3231;width:770;height:364" type="#_x0000_t75" stroked="false">
              <v:imagedata r:id="rId357" o:title=""/>
            </v:shape>
            <v:line style="position:absolute" from="8770,3396" to="9257,3396" stroked="true" strokeweight="1.4pt" strokecolor="#6095c9">
              <v:stroke dashstyle="solid"/>
            </v:line>
            <v:shape style="position:absolute;left:9156;top:3331;width:128;height:130" type="#_x0000_t75" stroked="false">
              <v:imagedata r:id="rId164" o:title=""/>
            </v:shape>
            <v:shape style="position:absolute;left:8028;top:2069;width:1008;height:1204" type="#_x0000_t75" stroked="false">
              <v:imagedata r:id="rId358" o:title=""/>
            </v:shape>
            <v:shape style="position:absolute;left:3563;top:319;width:336;height:3150" type="#_x0000_t75" stroked="false">
              <v:imagedata r:id="rId359" o:title=""/>
            </v:shape>
            <v:shape style="position:absolute;left:8149;top:2117;width:835;height:953" type="#_x0000_t75" stroked="false">
              <v:imagedata r:id="rId360" o:title=""/>
            </v:shape>
            <v:shape style="position:absolute;left:6572;top:319;width:168;height:2590" type="#_x0000_t75" stroked="false">
              <v:imagedata r:id="rId361" o:title=""/>
            </v:shape>
            <v:line style="position:absolute" from="6656,368" to="6656,2810" stroked="true" strokeweight="1.4pt" strokecolor="#6095c9">
              <v:stroke dashstyle="solid"/>
            </v:line>
            <v:line style="position:absolute" from="3781,368" to="3724,3377" stroked="true" strokeweight="1.4pt" strokecolor="#6095c9">
              <v:stroke dashstyle="solid"/>
            </v:line>
            <v:shape style="position:absolute;left:3506;top:3315;width:3528;height:2226" type="#_x0000_t75" stroked="false">
              <v:imagedata r:id="rId362" o:title=""/>
            </v:shape>
            <v:line style="position:absolute" from="3578,3377" to="6833,5324" stroked="true" strokeweight="1.4pt" strokecolor="#6095c9">
              <v:stroke dashstyle="solid"/>
            </v:line>
            <v:shape style="position:absolute;left:3646;top:3497;width:168;height:2338" type="#_x0000_t75" stroked="false">
              <v:imagedata r:id="rId363" o:title=""/>
            </v:shape>
            <v:line style="position:absolute" from="3724,3539" to="3724,5760" stroked="true" strokeweight="1.4pt" strokecolor="#6095c9">
              <v:stroke dashstyle="solid"/>
            </v:line>
            <v:shape style="position:absolute;left:6600;top:3497;width:256;height:2338" type="#_x0000_t75" stroked="false">
              <v:imagedata r:id="rId364" o:title=""/>
            </v:shape>
            <v:line style="position:absolute" from="6681,3539" to="6685,5760" stroked="true" strokeweight="1.4pt" strokecolor="#6095c9">
              <v:stroke dashstyle="solid"/>
            </v:line>
            <w10:wrap type="none"/>
          </v:group>
        </w:pict>
      </w:r>
      <w:r>
        <w:rPr>
          <w:rFonts w:ascii="Arial" w:hAnsi="Arial"/>
          <w:i/>
          <w:w w:val="105"/>
          <w:sz w:val="19"/>
        </w:rPr>
        <w:t>Classificação pelo uso de</w:t>
      </w:r>
      <w:r>
        <w:rPr>
          <w:rFonts w:ascii="Arial" w:hAnsi="Arial"/>
          <w:i/>
          <w:spacing w:val="1"/>
          <w:w w:val="105"/>
          <w:sz w:val="19"/>
        </w:rPr>
        <w:t> </w:t>
      </w:r>
      <w:r>
        <w:rPr>
          <w:rFonts w:ascii="Arial" w:hAnsi="Arial"/>
          <w:i/>
          <w:w w:val="105"/>
          <w:sz w:val="19"/>
        </w:rPr>
        <w:t>um único classificador ou</w:t>
      </w:r>
      <w:r>
        <w:rPr>
          <w:rFonts w:ascii="Arial" w:hAnsi="Arial"/>
          <w:i/>
          <w:spacing w:val="1"/>
          <w:w w:val="105"/>
          <w:sz w:val="19"/>
        </w:rPr>
        <w:t> </w:t>
      </w:r>
      <w:r>
        <w:rPr>
          <w:rFonts w:ascii="Arial" w:hAnsi="Arial"/>
          <w:i/>
          <w:sz w:val="19"/>
        </w:rPr>
        <w:t>ensemble</w:t>
      </w:r>
      <w:r>
        <w:rPr>
          <w:rFonts w:ascii="Arial" w:hAnsi="Arial"/>
          <w:i/>
          <w:spacing w:val="23"/>
          <w:sz w:val="19"/>
        </w:rPr>
        <w:t> </w:t>
      </w:r>
      <w:r>
        <w:rPr>
          <w:rFonts w:ascii="Arial" w:hAnsi="Arial"/>
          <w:i/>
          <w:sz w:val="19"/>
        </w:rPr>
        <w:t>de</w:t>
      </w:r>
      <w:r>
        <w:rPr>
          <w:rFonts w:ascii="Arial" w:hAnsi="Arial"/>
          <w:i/>
          <w:spacing w:val="24"/>
          <w:sz w:val="19"/>
        </w:rPr>
        <w:t> </w:t>
      </w:r>
      <w:r>
        <w:rPr>
          <w:rFonts w:ascii="Arial" w:hAnsi="Arial"/>
          <w:i/>
          <w:sz w:val="19"/>
        </w:rPr>
        <w:t>classificadores</w:t>
      </w:r>
    </w:p>
    <w:p>
      <w:pPr>
        <w:pStyle w:val="BodyText"/>
        <w:spacing w:before="2"/>
        <w:rPr>
          <w:rFonts w:ascii="Arial"/>
          <w:i/>
          <w:sz w:val="22"/>
        </w:rPr>
      </w:pPr>
      <w:r>
        <w:rPr/>
        <w:br w:type="column"/>
      </w:r>
      <w:r>
        <w:rPr>
          <w:rFonts w:ascii="Arial"/>
          <w:i/>
          <w:sz w:val="22"/>
        </w:rPr>
      </w:r>
    </w:p>
    <w:p>
      <w:pPr>
        <w:spacing w:line="254" w:lineRule="auto" w:before="0"/>
        <w:ind w:left="413" w:right="1832" w:firstLine="0"/>
        <w:jc w:val="left"/>
        <w:rPr>
          <w:rFonts w:ascii="Arial" w:hAnsi="Arial"/>
          <w:i/>
          <w:sz w:val="19"/>
        </w:rPr>
      </w:pPr>
      <w:r>
        <w:rPr/>
        <w:pict>
          <v:group style="position:absolute;margin-left:544.239014pt;margin-top:15.23819pt;width:9.8pt;height:275.8pt;mso-position-horizontal-relative:page;mso-position-vertical-relative:paragraph;z-index:-24692224" coordorigin="10885,305" coordsize="196,5516">
            <v:shape style="position:absolute;left:10884;top:304;width:196;height:5516" type="#_x0000_t75" stroked="false">
              <v:imagedata r:id="rId365" o:title=""/>
            </v:shape>
            <v:line style="position:absolute" from="11000,353" to="10971,5746" stroked="true" strokeweight="1.4pt" strokecolor="#6095c9">
              <v:stroke dashstyle="solid"/>
            </v:line>
            <w10:wrap type="none"/>
          </v:group>
        </w:pict>
      </w:r>
      <w:r>
        <w:rPr>
          <w:rFonts w:ascii="Arial" w:hAnsi="Arial"/>
          <w:i/>
          <w:sz w:val="19"/>
        </w:rPr>
        <w:t>Refinamentos</w:t>
      </w:r>
      <w:r>
        <w:rPr>
          <w:rFonts w:ascii="Arial" w:hAnsi="Arial"/>
          <w:i/>
          <w:spacing w:val="21"/>
          <w:sz w:val="19"/>
        </w:rPr>
        <w:t> </w:t>
      </w:r>
      <w:r>
        <w:rPr>
          <w:rFonts w:ascii="Arial" w:hAnsi="Arial"/>
          <w:i/>
          <w:sz w:val="19"/>
        </w:rPr>
        <w:t>realizados</w:t>
      </w:r>
      <w:r>
        <w:rPr>
          <w:rFonts w:ascii="Arial" w:hAnsi="Arial"/>
          <w:i/>
          <w:spacing w:val="22"/>
          <w:sz w:val="19"/>
        </w:rPr>
        <w:t> </w:t>
      </w:r>
      <w:r>
        <w:rPr>
          <w:rFonts w:ascii="Arial" w:hAnsi="Arial"/>
          <w:i/>
          <w:sz w:val="19"/>
        </w:rPr>
        <w:t>na</w:t>
      </w:r>
      <w:r>
        <w:rPr>
          <w:rFonts w:ascii="Arial" w:hAnsi="Arial"/>
          <w:i/>
          <w:spacing w:val="21"/>
          <w:sz w:val="19"/>
        </w:rPr>
        <w:t> </w:t>
      </w:r>
      <w:r>
        <w:rPr>
          <w:rFonts w:ascii="Arial" w:hAnsi="Arial"/>
          <w:i/>
          <w:sz w:val="19"/>
        </w:rPr>
        <w:t>tarefa</w:t>
      </w:r>
      <w:r>
        <w:rPr>
          <w:rFonts w:ascii="Arial" w:hAnsi="Arial"/>
          <w:i/>
          <w:spacing w:val="-49"/>
          <w:sz w:val="19"/>
        </w:rPr>
        <w:t> </w:t>
      </w:r>
      <w:r>
        <w:rPr>
          <w:rFonts w:ascii="Arial" w:hAnsi="Arial"/>
          <w:i/>
          <w:w w:val="105"/>
          <w:sz w:val="19"/>
        </w:rPr>
        <w:t>de classificação via tarefa de</w:t>
      </w:r>
      <w:r>
        <w:rPr>
          <w:rFonts w:ascii="Arial" w:hAnsi="Arial"/>
          <w:i/>
          <w:spacing w:val="1"/>
          <w:w w:val="105"/>
          <w:sz w:val="19"/>
        </w:rPr>
        <w:t> </w:t>
      </w:r>
      <w:r>
        <w:rPr>
          <w:rFonts w:ascii="Arial" w:hAnsi="Arial"/>
          <w:i/>
          <w:w w:val="105"/>
          <w:sz w:val="19"/>
        </w:rPr>
        <w:t>agrupamento</w:t>
      </w:r>
    </w:p>
    <w:p>
      <w:pPr>
        <w:spacing w:after="0" w:line="254" w:lineRule="auto"/>
        <w:jc w:val="left"/>
        <w:rPr>
          <w:rFonts w:ascii="Arial" w:hAnsi="Arial"/>
          <w:sz w:val="19"/>
        </w:rPr>
        <w:sectPr>
          <w:type w:val="continuous"/>
          <w:pgSz w:w="11910" w:h="16840"/>
          <w:pgMar w:top="1600" w:bottom="280" w:left="420" w:right="0"/>
          <w:cols w:num="2" w:equalWidth="0">
            <w:col w:w="6045" w:space="40"/>
            <w:col w:w="5405"/>
          </w:cols>
        </w:sect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0"/>
        <w:rPr>
          <w:rFonts w:ascii="Arial"/>
          <w:i/>
          <w:sz w:val="18"/>
        </w:rPr>
      </w:pPr>
    </w:p>
    <w:p>
      <w:pPr>
        <w:spacing w:after="0"/>
        <w:rPr>
          <w:rFonts w:ascii="Arial"/>
          <w:sz w:val="18"/>
        </w:rPr>
        <w:sectPr>
          <w:type w:val="continuous"/>
          <w:pgSz w:w="11910" w:h="16840"/>
          <w:pgMar w:top="1600" w:bottom="280" w:left="420" w:right="0"/>
        </w:sectPr>
      </w:pPr>
    </w:p>
    <w:p>
      <w:pPr>
        <w:spacing w:line="252" w:lineRule="auto" w:before="97"/>
        <w:ind w:left="3903" w:right="0" w:hanging="1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conjunto</w:t>
      </w:r>
      <w:r>
        <w:rPr>
          <w:rFonts w:ascii="Arial"/>
          <w:i/>
          <w:spacing w:val="13"/>
          <w:sz w:val="22"/>
        </w:rPr>
        <w:t> </w:t>
      </w:r>
      <w:r>
        <w:rPr>
          <w:rFonts w:ascii="Arial"/>
          <w:i/>
          <w:sz w:val="22"/>
        </w:rPr>
        <w:t>de</w:t>
      </w:r>
      <w:r>
        <w:rPr>
          <w:rFonts w:ascii="Arial"/>
          <w:i/>
          <w:spacing w:val="-59"/>
          <w:sz w:val="22"/>
        </w:rPr>
        <w:t> </w:t>
      </w:r>
      <w:r>
        <w:rPr>
          <w:rFonts w:ascii="Arial"/>
          <w:i/>
          <w:sz w:val="22"/>
        </w:rPr>
        <w:t>tweets</w:t>
      </w:r>
      <w:r>
        <w:rPr>
          <w:rFonts w:ascii="Arial"/>
          <w:i/>
          <w:spacing w:val="4"/>
          <w:sz w:val="22"/>
        </w:rPr>
        <w:t> </w:t>
      </w:r>
      <w:r>
        <w:rPr>
          <w:rFonts w:ascii="Arial"/>
          <w:i/>
          <w:sz w:val="22"/>
        </w:rPr>
        <w:t>de</w:t>
      </w:r>
      <w:r>
        <w:rPr>
          <w:rFonts w:ascii="Arial"/>
          <w:i/>
          <w:spacing w:val="1"/>
          <w:sz w:val="22"/>
        </w:rPr>
        <w:t> </w:t>
      </w:r>
      <w:r>
        <w:rPr>
          <w:rFonts w:ascii="Arial"/>
          <w:i/>
          <w:sz w:val="22"/>
        </w:rPr>
        <w:t>treinamento</w:t>
      </w:r>
    </w:p>
    <w:p>
      <w:pPr>
        <w:pStyle w:val="BodyText"/>
        <w:rPr>
          <w:rFonts w:ascii="Arial"/>
          <w:i/>
          <w:sz w:val="22"/>
        </w:rPr>
      </w:pPr>
      <w:r>
        <w:rPr/>
        <w:br w:type="column"/>
      </w:r>
      <w:r>
        <w:rPr>
          <w:rFonts w:ascii="Arial"/>
          <w:i/>
          <w:sz w:val="22"/>
        </w:rPr>
      </w:r>
    </w:p>
    <w:p>
      <w:pPr>
        <w:pStyle w:val="BodyText"/>
        <w:rPr>
          <w:rFonts w:ascii="Arial"/>
          <w:i/>
          <w:sz w:val="22"/>
        </w:rPr>
      </w:pPr>
    </w:p>
    <w:p>
      <w:pPr>
        <w:spacing w:before="131"/>
        <w:ind w:left="3524" w:right="0" w:firstLine="0"/>
        <w:jc w:val="left"/>
        <w:rPr>
          <w:rFonts w:ascii="Arial" w:hAnsi="Arial"/>
          <w:i/>
          <w:sz w:val="19"/>
        </w:rPr>
      </w:pPr>
      <w:r>
        <w:rPr>
          <w:rFonts w:ascii="Arial" w:hAnsi="Arial"/>
          <w:i/>
          <w:w w:val="105"/>
          <w:sz w:val="19"/>
        </w:rPr>
        <w:t>parâmetros</w:t>
      </w:r>
    </w:p>
    <w:p>
      <w:pPr>
        <w:spacing w:line="261" w:lineRule="auto" w:before="5"/>
        <w:ind w:left="3524" w:right="1542" w:firstLine="0"/>
        <w:jc w:val="left"/>
        <w:rPr>
          <w:rFonts w:ascii="Arial" w:hAnsi="Arial"/>
          <w:i/>
          <w:sz w:val="19"/>
        </w:rPr>
      </w:pPr>
      <w:r>
        <w:rPr>
          <w:rFonts w:ascii="Arial" w:hAnsi="Arial"/>
          <w:i/>
          <w:w w:val="105"/>
          <w:sz w:val="19"/>
        </w:rPr>
        <w:t>α</w:t>
      </w:r>
      <w:r>
        <w:rPr>
          <w:rFonts w:ascii="Arial" w:hAnsi="Arial"/>
          <w:i/>
          <w:spacing w:val="-12"/>
          <w:w w:val="105"/>
          <w:sz w:val="19"/>
        </w:rPr>
        <w:t> </w:t>
      </w:r>
      <w:r>
        <w:rPr>
          <w:rFonts w:ascii="Arial" w:hAnsi="Arial"/>
          <w:i/>
          <w:w w:val="105"/>
          <w:sz w:val="19"/>
        </w:rPr>
        <w:t>e</w:t>
      </w:r>
      <w:r>
        <w:rPr>
          <w:rFonts w:ascii="Arial" w:hAnsi="Arial"/>
          <w:i/>
          <w:spacing w:val="-12"/>
          <w:w w:val="105"/>
          <w:sz w:val="19"/>
        </w:rPr>
        <w:t> </w:t>
      </w:r>
      <w:r>
        <w:rPr>
          <w:rFonts w:ascii="Arial" w:hAnsi="Arial"/>
          <w:i/>
          <w:w w:val="105"/>
          <w:sz w:val="19"/>
        </w:rPr>
        <w:t>I</w:t>
      </w:r>
      <w:r>
        <w:rPr>
          <w:rFonts w:ascii="Arial" w:hAnsi="Arial"/>
          <w:i/>
          <w:spacing w:val="-11"/>
          <w:w w:val="105"/>
          <w:sz w:val="19"/>
        </w:rPr>
        <w:t> </w:t>
      </w:r>
      <w:r>
        <w:rPr>
          <w:rFonts w:ascii="Arial" w:hAnsi="Arial"/>
          <w:i/>
          <w:w w:val="105"/>
          <w:sz w:val="19"/>
        </w:rPr>
        <w:t>(definidos</w:t>
      </w:r>
      <w:r>
        <w:rPr>
          <w:rFonts w:ascii="Arial" w:hAnsi="Arial"/>
          <w:i/>
          <w:spacing w:val="-53"/>
          <w:w w:val="105"/>
          <w:sz w:val="19"/>
        </w:rPr>
        <w:t> </w:t>
      </w:r>
      <w:r>
        <w:rPr>
          <w:rFonts w:ascii="Arial" w:hAnsi="Arial"/>
          <w:i/>
          <w:w w:val="105"/>
          <w:sz w:val="19"/>
        </w:rPr>
        <w:t>pelo</w:t>
      </w:r>
      <w:r>
        <w:rPr>
          <w:rFonts w:ascii="Arial" w:hAnsi="Arial"/>
          <w:i/>
          <w:spacing w:val="-7"/>
          <w:w w:val="105"/>
          <w:sz w:val="19"/>
        </w:rPr>
        <w:t> </w:t>
      </w:r>
      <w:r>
        <w:rPr>
          <w:rFonts w:ascii="Arial" w:hAnsi="Arial"/>
          <w:i/>
          <w:w w:val="105"/>
          <w:sz w:val="19"/>
        </w:rPr>
        <w:t>usuário)</w:t>
      </w:r>
    </w:p>
    <w:p>
      <w:pPr>
        <w:spacing w:after="0" w:line="261" w:lineRule="auto"/>
        <w:jc w:val="left"/>
        <w:rPr>
          <w:rFonts w:ascii="Arial" w:hAnsi="Arial"/>
          <w:sz w:val="19"/>
        </w:rPr>
        <w:sectPr>
          <w:type w:val="continuous"/>
          <w:pgSz w:w="11910" w:h="16840"/>
          <w:pgMar w:top="1600" w:bottom="280" w:left="420" w:right="0"/>
          <w:cols w:num="2" w:equalWidth="0">
            <w:col w:w="5087" w:space="40"/>
            <w:col w:w="6363"/>
          </w:cols>
        </w:sectPr>
      </w:pPr>
    </w:p>
    <w:p>
      <w:pPr>
        <w:pStyle w:val="BodyText"/>
        <w:spacing w:before="2"/>
        <w:rPr>
          <w:rFonts w:ascii="Arial"/>
          <w:i/>
        </w:rPr>
      </w:pPr>
    </w:p>
    <w:p>
      <w:pPr>
        <w:spacing w:after="0"/>
        <w:rPr>
          <w:rFonts w:ascii="Arial"/>
        </w:rPr>
        <w:sectPr>
          <w:type w:val="continuous"/>
          <w:pgSz w:w="11910" w:h="16840"/>
          <w:pgMar w:top="1600" w:bottom="280" w:left="420" w:right="0"/>
        </w:sectPr>
      </w:pPr>
    </w:p>
    <w:p>
      <w:pPr>
        <w:pStyle w:val="BodyText"/>
        <w:spacing w:before="5"/>
        <w:rPr>
          <w:rFonts w:ascii="Arial"/>
          <w:i/>
          <w:sz w:val="27"/>
        </w:rPr>
      </w:pPr>
    </w:p>
    <w:p>
      <w:pPr>
        <w:spacing w:before="0"/>
        <w:ind w:left="1492" w:right="0" w:firstLine="0"/>
        <w:jc w:val="left"/>
        <w:rPr>
          <w:rFonts w:ascii="Arial"/>
          <w:i/>
          <w:sz w:val="22"/>
        </w:rPr>
      </w:pPr>
      <w:r>
        <w:rPr>
          <w:rFonts w:ascii="Arial"/>
          <w:i/>
          <w:sz w:val="22"/>
        </w:rPr>
        <w:t>tweets</w:t>
      </w:r>
      <w:r>
        <w:rPr>
          <w:rFonts w:ascii="Arial"/>
          <w:i/>
          <w:spacing w:val="3"/>
          <w:sz w:val="22"/>
        </w:rPr>
        <w:t> </w:t>
      </w:r>
      <w:r>
        <w:rPr>
          <w:rFonts w:ascii="Arial"/>
          <w:i/>
          <w:sz w:val="22"/>
        </w:rPr>
        <w:t>a</w:t>
      </w:r>
      <w:r>
        <w:rPr>
          <w:rFonts w:ascii="Arial"/>
          <w:i/>
          <w:spacing w:val="3"/>
          <w:sz w:val="22"/>
        </w:rPr>
        <w:t> </w:t>
      </w:r>
      <w:r>
        <w:rPr>
          <w:rFonts w:ascii="Arial"/>
          <w:i/>
          <w:sz w:val="22"/>
        </w:rPr>
        <w:t>serem</w:t>
      </w:r>
    </w:p>
    <w:p>
      <w:pPr>
        <w:pStyle w:val="BodyText"/>
        <w:rPr>
          <w:rFonts w:ascii="Arial"/>
          <w:i/>
        </w:rPr>
      </w:pPr>
      <w:r>
        <w:rPr/>
        <w:br w:type="column"/>
      </w:r>
      <w:r>
        <w:rPr>
          <w:rFonts w:ascii="Arial"/>
          <w:i/>
        </w:rPr>
      </w:r>
    </w:p>
    <w:p>
      <w:pPr>
        <w:pStyle w:val="BodyText"/>
        <w:spacing w:before="7"/>
        <w:rPr>
          <w:rFonts w:ascii="Arial"/>
          <w:i/>
          <w:sz w:val="19"/>
        </w:rPr>
      </w:pPr>
    </w:p>
    <w:p>
      <w:pPr>
        <w:spacing w:line="83" w:lineRule="exact" w:before="0"/>
        <w:ind w:left="797" w:right="0" w:firstLine="0"/>
        <w:jc w:val="left"/>
        <w:rPr>
          <w:rFonts w:ascii="Arial"/>
          <w:i/>
          <w:sz w:val="22"/>
        </w:rPr>
      </w:pPr>
      <w:r>
        <w:rPr>
          <w:rFonts w:ascii="Arial"/>
          <w:i/>
          <w:sz w:val="22"/>
        </w:rPr>
        <w:t>Classificador</w:t>
      </w:r>
    </w:p>
    <w:p>
      <w:pPr>
        <w:spacing w:before="99"/>
        <w:ind w:left="350" w:right="0" w:firstLine="0"/>
        <w:jc w:val="left"/>
        <w:rPr>
          <w:rFonts w:ascii="Arial" w:hAnsi="Arial"/>
          <w:i/>
          <w:sz w:val="19"/>
        </w:rPr>
      </w:pPr>
      <w:r>
        <w:rPr/>
        <w:br w:type="column"/>
      </w:r>
      <w:r>
        <w:rPr>
          <w:rFonts w:ascii="Arial" w:hAnsi="Arial"/>
          <w:i/>
          <w:spacing w:val="-1"/>
          <w:w w:val="105"/>
          <w:sz w:val="19"/>
        </w:rPr>
        <w:t>distribuição</w:t>
      </w:r>
      <w:r>
        <w:rPr>
          <w:rFonts w:ascii="Arial" w:hAnsi="Arial"/>
          <w:i/>
          <w:spacing w:val="-13"/>
          <w:w w:val="105"/>
          <w:sz w:val="19"/>
        </w:rPr>
        <w:t> </w:t>
      </w:r>
      <w:r>
        <w:rPr>
          <w:rFonts w:ascii="Arial" w:hAnsi="Arial"/>
          <w:i/>
          <w:spacing w:val="-1"/>
          <w:w w:val="105"/>
          <w:sz w:val="19"/>
        </w:rPr>
        <w:t>de</w:t>
      </w:r>
    </w:p>
    <w:p>
      <w:pPr>
        <w:tabs>
          <w:tab w:pos="3793" w:val="left" w:leader="none"/>
        </w:tabs>
        <w:spacing w:line="84" w:lineRule="auto" w:before="55"/>
        <w:ind w:left="350" w:right="0" w:firstLine="0"/>
        <w:jc w:val="left"/>
        <w:rPr>
          <w:rFonts w:ascii="Arial MT" w:hAnsi="Arial MT"/>
          <w:sz w:val="22"/>
        </w:rPr>
      </w:pPr>
      <w:r>
        <w:rPr/>
        <w:pict>
          <v:shape style="position:absolute;margin-left:382.799408pt;margin-top:-.895214pt;width:55.75pt;height:32.65pt;mso-position-horizontal-relative:page;mso-position-vertical-relative:paragraph;z-index:-24691712" type="#_x0000_t202" filled="false" stroked="true" strokeweight="1.4pt" strokecolor="#6095c9">
            <v:textbox inset="0,0,0,0">
              <w:txbxContent>
                <w:p>
                  <w:pPr>
                    <w:spacing w:before="178"/>
                    <w:ind w:left="128" w:right="0" w:firstLine="0"/>
                    <w:jc w:val="left"/>
                    <w:rPr>
                      <w:rFonts w:ascii="Arial MT"/>
                      <w:sz w:val="25"/>
                    </w:rPr>
                  </w:pPr>
                  <w:r>
                    <w:rPr>
                      <w:rFonts w:ascii="Arial MT"/>
                      <w:sz w:val="25"/>
                    </w:rPr>
                    <w:t>C</w:t>
                  </w:r>
                  <w:r>
                    <w:rPr>
                      <w:rFonts w:ascii="Arial MT"/>
                      <w:position w:val="8"/>
                      <w:sz w:val="16"/>
                    </w:rPr>
                    <w:t>3</w:t>
                  </w:r>
                  <w:r>
                    <w:rPr>
                      <w:rFonts w:ascii="Arial MT"/>
                      <w:sz w:val="25"/>
                    </w:rPr>
                    <w:t>E-SL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Arial" w:hAnsi="Arial"/>
          <w:i/>
          <w:sz w:val="19"/>
        </w:rPr>
        <w:t>probabilidade:</w:t>
      </w:r>
      <w:r>
        <w:rPr>
          <w:rFonts w:ascii="Arial" w:hAnsi="Arial"/>
          <w:b/>
          <w:i/>
          <w:sz w:val="19"/>
        </w:rPr>
        <w:t>{π</w:t>
      </w:r>
      <w:r>
        <w:rPr>
          <w:rFonts w:ascii="Arial" w:hAnsi="Arial"/>
          <w:b/>
          <w:i/>
          <w:position w:val="-4"/>
          <w:sz w:val="13"/>
        </w:rPr>
        <w:t>i</w:t>
      </w:r>
      <w:r>
        <w:rPr>
          <w:rFonts w:ascii="Arial" w:hAnsi="Arial"/>
          <w:b/>
          <w:i/>
          <w:spacing w:val="7"/>
          <w:position w:val="-4"/>
          <w:sz w:val="13"/>
        </w:rPr>
        <w:t> </w:t>
      </w:r>
      <w:r>
        <w:rPr>
          <w:rFonts w:ascii="Arial" w:hAnsi="Arial"/>
          <w:b/>
          <w:i/>
          <w:sz w:val="19"/>
        </w:rPr>
        <w:t>}</w:t>
        <w:tab/>
      </w:r>
      <w:r>
        <w:rPr>
          <w:rFonts w:ascii="Arial MT" w:hAnsi="Arial MT"/>
          <w:position w:val="-14"/>
          <w:sz w:val="22"/>
        </w:rPr>
        <w:t>{Y</w:t>
      </w:r>
      <w:r>
        <w:rPr>
          <w:rFonts w:ascii="Arial MT" w:hAnsi="Arial MT"/>
          <w:spacing w:val="-24"/>
          <w:position w:val="-14"/>
          <w:sz w:val="22"/>
        </w:rPr>
        <w:t> </w:t>
      </w:r>
      <w:r>
        <w:rPr>
          <w:rFonts w:ascii="Arial MT" w:hAnsi="Arial MT"/>
          <w:position w:val="-14"/>
          <w:sz w:val="22"/>
        </w:rPr>
        <w:t>=p(C|</w:t>
      </w:r>
      <w:r>
        <w:rPr>
          <w:rFonts w:ascii="Arial" w:hAnsi="Arial"/>
          <w:b/>
          <w:i/>
          <w:position w:val="-14"/>
          <w:sz w:val="22"/>
        </w:rPr>
        <w:t>X</w:t>
      </w:r>
      <w:r>
        <w:rPr>
          <w:rFonts w:ascii="Arial" w:hAnsi="Arial"/>
          <w:b/>
          <w:i/>
          <w:spacing w:val="-15"/>
          <w:position w:val="-14"/>
          <w:sz w:val="22"/>
        </w:rPr>
        <w:t> </w:t>
      </w:r>
      <w:r>
        <w:rPr>
          <w:rFonts w:ascii="Arial MT" w:hAnsi="Arial MT"/>
          <w:position w:val="-14"/>
          <w:sz w:val="22"/>
        </w:rPr>
        <w:t>}</w:t>
      </w:r>
    </w:p>
    <w:p>
      <w:pPr>
        <w:spacing w:after="0" w:line="84" w:lineRule="auto"/>
        <w:jc w:val="left"/>
        <w:rPr>
          <w:rFonts w:ascii="Arial MT" w:hAnsi="Arial MT"/>
          <w:sz w:val="22"/>
        </w:rPr>
        <w:sectPr>
          <w:type w:val="continuous"/>
          <w:pgSz w:w="11910" w:h="16840"/>
          <w:pgMar w:top="1600" w:bottom="280" w:left="420" w:right="0"/>
          <w:cols w:num="3" w:equalWidth="0">
            <w:col w:w="3012" w:space="40"/>
            <w:col w:w="2080" w:space="39"/>
            <w:col w:w="6319"/>
          </w:cols>
        </w:sectPr>
      </w:pPr>
    </w:p>
    <w:p>
      <w:pPr>
        <w:tabs>
          <w:tab w:pos="7667" w:val="left" w:leader="none"/>
          <w:tab w:pos="8399" w:val="left" w:leader="none"/>
        </w:tabs>
        <w:spacing w:line="249" w:lineRule="exact" w:before="0"/>
        <w:ind w:left="63" w:right="0" w:firstLine="0"/>
        <w:jc w:val="center"/>
        <w:rPr>
          <w:rFonts w:ascii="Arial"/>
          <w:b/>
          <w:i/>
          <w:sz w:val="15"/>
        </w:rPr>
      </w:pPr>
      <w:r>
        <w:rPr>
          <w:rFonts w:ascii="Arial"/>
          <w:i/>
          <w:sz w:val="22"/>
        </w:rPr>
        <w:t>classificados:</w:t>
        <w:tab/>
      </w:r>
      <w:r>
        <w:rPr>
          <w:rFonts w:ascii="Arial MT"/>
          <w:position w:val="6"/>
          <w:sz w:val="15"/>
        </w:rPr>
        <w:t>i</w:t>
        <w:tab/>
      </w:r>
      <w:r>
        <w:rPr>
          <w:rFonts w:ascii="Arial"/>
          <w:b/>
          <w:i/>
          <w:position w:val="6"/>
          <w:sz w:val="15"/>
        </w:rPr>
        <w:t>i</w:t>
      </w:r>
    </w:p>
    <w:p>
      <w:pPr>
        <w:spacing w:after="0" w:line="249" w:lineRule="exact"/>
        <w:jc w:val="center"/>
        <w:rPr>
          <w:rFonts w:ascii="Arial"/>
          <w:sz w:val="15"/>
        </w:rPr>
        <w:sectPr>
          <w:type w:val="continuous"/>
          <w:pgSz w:w="11910" w:h="16840"/>
          <w:pgMar w:top="1600" w:bottom="280" w:left="420" w:right="0"/>
        </w:sectPr>
      </w:pPr>
    </w:p>
    <w:p>
      <w:pPr>
        <w:spacing w:before="13"/>
        <w:ind w:left="0" w:right="38" w:firstLine="0"/>
        <w:jc w:val="right"/>
        <w:rPr>
          <w:rFonts w:ascii="Arial"/>
          <w:i/>
          <w:sz w:val="25"/>
        </w:rPr>
      </w:pPr>
      <w:r>
        <w:rPr>
          <w:rFonts w:ascii="Arial"/>
          <w:i/>
          <w:sz w:val="25"/>
        </w:rPr>
        <w:t>{</w:t>
      </w:r>
      <w:r>
        <w:rPr>
          <w:rFonts w:ascii="Arial"/>
          <w:b/>
          <w:i/>
          <w:sz w:val="25"/>
        </w:rPr>
        <w:t>X</w:t>
      </w:r>
      <w:r>
        <w:rPr>
          <w:rFonts w:ascii="Arial"/>
          <w:b/>
          <w:i/>
          <w:position w:val="-5"/>
          <w:sz w:val="16"/>
        </w:rPr>
        <w:t>i</w:t>
      </w:r>
      <w:r>
        <w:rPr>
          <w:rFonts w:ascii="Arial"/>
          <w:b/>
          <w:i/>
          <w:spacing w:val="3"/>
          <w:position w:val="-5"/>
          <w:sz w:val="16"/>
        </w:rPr>
        <w:t> </w:t>
      </w:r>
      <w:r>
        <w:rPr>
          <w:rFonts w:ascii="Arial"/>
          <w:i/>
          <w:sz w:val="25"/>
        </w:rPr>
        <w:t>}</w:t>
      </w:r>
    </w:p>
    <w:p>
      <w:pPr>
        <w:pStyle w:val="BodyText"/>
        <w:rPr>
          <w:rFonts w:ascii="Arial"/>
          <w:i/>
        </w:rPr>
      </w:pPr>
      <w:r>
        <w:rPr/>
        <w:br w:type="column"/>
      </w:r>
      <w:r>
        <w:rPr>
          <w:rFonts w:ascii="Arial"/>
          <w:i/>
        </w:rPr>
      </w:r>
    </w:p>
    <w:p>
      <w:pPr>
        <w:pStyle w:val="BodyText"/>
        <w:spacing w:before="7"/>
        <w:rPr>
          <w:rFonts w:ascii="Arial"/>
          <w:i/>
          <w:sz w:val="19"/>
        </w:rPr>
      </w:pPr>
    </w:p>
    <w:p>
      <w:pPr>
        <w:spacing w:line="244" w:lineRule="auto" w:before="0"/>
        <w:ind w:left="2037" w:right="-1" w:firstLine="0"/>
        <w:jc w:val="left"/>
        <w:rPr>
          <w:rFonts w:ascii="Arial"/>
          <w:b/>
          <w:i/>
          <w:sz w:val="22"/>
        </w:rPr>
      </w:pPr>
      <w:r>
        <w:rPr>
          <w:rFonts w:ascii="Arial"/>
          <w:i/>
          <w:w w:val="105"/>
          <w:sz w:val="19"/>
        </w:rPr>
        <w:t>Matriz de</w:t>
      </w:r>
      <w:r>
        <w:rPr>
          <w:rFonts w:ascii="Arial"/>
          <w:i/>
          <w:spacing w:val="1"/>
          <w:w w:val="105"/>
          <w:sz w:val="19"/>
        </w:rPr>
        <w:t> </w:t>
      </w:r>
      <w:r>
        <w:rPr>
          <w:rFonts w:ascii="Arial"/>
          <w:i/>
          <w:spacing w:val="-3"/>
          <w:w w:val="105"/>
          <w:sz w:val="19"/>
        </w:rPr>
        <w:t>Similaridade:</w:t>
      </w:r>
      <w:r>
        <w:rPr>
          <w:rFonts w:ascii="Arial"/>
          <w:i/>
          <w:spacing w:val="-4"/>
          <w:w w:val="105"/>
          <w:sz w:val="19"/>
        </w:rPr>
        <w:t> </w:t>
      </w:r>
      <w:r>
        <w:rPr>
          <w:rFonts w:ascii="Arial"/>
          <w:b/>
          <w:i/>
          <w:spacing w:val="-2"/>
          <w:w w:val="105"/>
          <w:sz w:val="22"/>
        </w:rPr>
        <w:t>S</w:t>
      </w:r>
    </w:p>
    <w:p>
      <w:pPr>
        <w:spacing w:before="14"/>
        <w:ind w:left="1142" w:right="0" w:firstLine="0"/>
        <w:jc w:val="left"/>
        <w:rPr>
          <w:rFonts w:ascii="Arial" w:hAnsi="Arial"/>
          <w:i/>
          <w:sz w:val="19"/>
        </w:rPr>
      </w:pPr>
      <w:r>
        <w:rPr/>
        <w:br w:type="column"/>
      </w:r>
      <w:r>
        <w:rPr>
          <w:rFonts w:ascii="Arial" w:hAnsi="Arial"/>
          <w:i/>
          <w:w w:val="105"/>
          <w:sz w:val="19"/>
        </w:rPr>
        <w:t>Distribuições</w:t>
      </w:r>
    </w:p>
    <w:p>
      <w:pPr>
        <w:spacing w:line="261" w:lineRule="auto" w:before="6"/>
        <w:ind w:left="1142" w:right="1107" w:firstLine="0"/>
        <w:jc w:val="left"/>
        <w:rPr>
          <w:rFonts w:ascii="Arial"/>
          <w:i/>
          <w:sz w:val="19"/>
        </w:rPr>
      </w:pPr>
      <w:r>
        <w:rPr>
          <w:rFonts w:ascii="Arial"/>
          <w:i/>
          <w:spacing w:val="-2"/>
          <w:w w:val="105"/>
          <w:sz w:val="19"/>
        </w:rPr>
        <w:t>de probabilidade</w:t>
      </w:r>
      <w:r>
        <w:rPr>
          <w:rFonts w:ascii="Arial"/>
          <w:i/>
          <w:spacing w:val="-53"/>
          <w:w w:val="105"/>
          <w:sz w:val="19"/>
        </w:rPr>
        <w:t> </w:t>
      </w:r>
      <w:r>
        <w:rPr>
          <w:rFonts w:ascii="Arial"/>
          <w:i/>
          <w:w w:val="105"/>
          <w:sz w:val="19"/>
        </w:rPr>
        <w:t>de</w:t>
      </w:r>
      <w:r>
        <w:rPr>
          <w:rFonts w:ascii="Arial"/>
          <w:i/>
          <w:spacing w:val="-3"/>
          <w:w w:val="105"/>
          <w:sz w:val="19"/>
        </w:rPr>
        <w:t> </w:t>
      </w:r>
      <w:r>
        <w:rPr>
          <w:rFonts w:ascii="Arial"/>
          <w:i/>
          <w:w w:val="105"/>
          <w:sz w:val="19"/>
        </w:rPr>
        <w:t>classe</w:t>
      </w:r>
    </w:p>
    <w:p>
      <w:pPr>
        <w:spacing w:line="218" w:lineRule="exact" w:before="0"/>
        <w:ind w:left="1142" w:right="0" w:firstLine="0"/>
        <w:jc w:val="left"/>
        <w:rPr>
          <w:rFonts w:ascii="Arial"/>
          <w:i/>
          <w:sz w:val="19"/>
        </w:rPr>
      </w:pPr>
      <w:r>
        <w:rPr>
          <w:rFonts w:ascii="Arial"/>
          <w:i/>
          <w:spacing w:val="-1"/>
          <w:w w:val="105"/>
          <w:sz w:val="19"/>
        </w:rPr>
        <w:t>(A</w:t>
      </w:r>
      <w:r>
        <w:rPr>
          <w:rFonts w:ascii="Arial"/>
          <w:i/>
          <w:spacing w:val="-12"/>
          <w:w w:val="105"/>
          <w:sz w:val="19"/>
        </w:rPr>
        <w:t> </w:t>
      </w:r>
      <w:r>
        <w:rPr>
          <w:rFonts w:ascii="Arial"/>
          <w:i/>
          <w:spacing w:val="-1"/>
          <w:w w:val="105"/>
          <w:sz w:val="19"/>
        </w:rPr>
        <w:t>posteriori</w:t>
      </w:r>
      <w:r>
        <w:rPr>
          <w:rFonts w:ascii="Arial"/>
          <w:i/>
          <w:spacing w:val="-5"/>
          <w:w w:val="105"/>
          <w:sz w:val="19"/>
        </w:rPr>
        <w:t> </w:t>
      </w:r>
      <w:r>
        <w:rPr>
          <w:rFonts w:ascii="Arial"/>
          <w:i/>
          <w:spacing w:val="-1"/>
          <w:w w:val="105"/>
          <w:sz w:val="19"/>
        </w:rPr>
        <w:t>class)</w:t>
      </w:r>
    </w:p>
    <w:p>
      <w:pPr>
        <w:spacing w:after="0" w:line="218" w:lineRule="exact"/>
        <w:jc w:val="left"/>
        <w:rPr>
          <w:rFonts w:ascii="Arial"/>
          <w:sz w:val="19"/>
        </w:rPr>
        <w:sectPr>
          <w:type w:val="continuous"/>
          <w:pgSz w:w="11910" w:h="16840"/>
          <w:pgMar w:top="1600" w:bottom="280" w:left="420" w:right="0"/>
          <w:cols w:num="3" w:equalWidth="0">
            <w:col w:w="2507" w:space="1856"/>
            <w:col w:w="3374" w:space="40"/>
            <w:col w:w="3713"/>
          </w:cols>
        </w:sect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" w:after="1"/>
        <w:rPr>
          <w:rFonts w:ascii="Arial"/>
          <w:i/>
          <w:sz w:val="11"/>
        </w:rPr>
      </w:pPr>
    </w:p>
    <w:p>
      <w:pPr>
        <w:pStyle w:val="BodyText"/>
        <w:ind w:left="6429"/>
        <w:rPr>
          <w:rFonts w:ascii="Arial"/>
          <w:sz w:val="20"/>
        </w:rPr>
      </w:pPr>
      <w:r>
        <w:rPr>
          <w:rFonts w:ascii="Arial"/>
          <w:position w:val="0"/>
          <w:sz w:val="20"/>
        </w:rPr>
        <w:pict>
          <v:shape style="width:135.75pt;height:38.6pt;mso-position-horizontal-relative:char;mso-position-vertical-relative:line" type="#_x0000_t202" filled="false" stroked="true" strokeweight=".7pt" strokecolor="#a8c367">
            <w10:anchorlock/>
            <v:textbox inset="0,0,0,0">
              <w:txbxContent>
                <w:p>
                  <w:pPr>
                    <w:spacing w:line="252" w:lineRule="auto" w:before="127"/>
                    <w:ind w:left="481" w:right="44" w:hanging="231"/>
                    <w:jc w:val="left"/>
                    <w:rPr>
                      <w:rFonts w:ascii="Arial MT"/>
                      <w:sz w:val="22"/>
                    </w:rPr>
                  </w:pPr>
                  <w:r>
                    <w:rPr>
                      <w:rFonts w:ascii="Arial MT"/>
                      <w:sz w:val="22"/>
                    </w:rPr>
                    <w:t>agregador</w:t>
                  </w:r>
                  <w:r>
                    <w:rPr>
                      <w:rFonts w:ascii="Arial MT"/>
                      <w:spacing w:val="17"/>
                      <w:sz w:val="22"/>
                    </w:rPr>
                    <w:t> </w:t>
                  </w:r>
                  <w:r>
                    <w:rPr>
                      <w:rFonts w:ascii="Arial MT"/>
                      <w:sz w:val="22"/>
                    </w:rPr>
                    <w:t>(ensemble)</w:t>
                  </w:r>
                  <w:r>
                    <w:rPr>
                      <w:rFonts w:ascii="Arial MT"/>
                      <w:spacing w:val="-59"/>
                      <w:sz w:val="22"/>
                    </w:rPr>
                    <w:t> </w:t>
                  </w:r>
                  <w:r>
                    <w:rPr>
                      <w:rFonts w:ascii="Arial MT"/>
                      <w:sz w:val="22"/>
                    </w:rPr>
                    <w:t>de</w:t>
                  </w:r>
                  <w:r>
                    <w:rPr>
                      <w:rFonts w:ascii="Arial MT"/>
                      <w:spacing w:val="7"/>
                      <w:sz w:val="22"/>
                    </w:rPr>
                    <w:t> </w:t>
                  </w:r>
                  <w:r>
                    <w:rPr>
                      <w:rFonts w:ascii="Arial MT"/>
                      <w:sz w:val="22"/>
                    </w:rPr>
                    <w:t>agrupamentos</w:t>
                  </w:r>
                </w:p>
              </w:txbxContent>
            </v:textbox>
            <v:stroke dashstyle="solid"/>
          </v:shape>
        </w:pict>
      </w:r>
      <w:r>
        <w:rPr>
          <w:rFonts w:ascii="Arial"/>
          <w:position w:val="0"/>
          <w:sz w:val="20"/>
        </w:rPr>
      </w:r>
    </w:p>
    <w:p>
      <w:pPr>
        <w:pStyle w:val="BodyText"/>
        <w:spacing w:before="8"/>
        <w:rPr>
          <w:rFonts w:ascii="Arial"/>
          <w:i/>
          <w:sz w:val="19"/>
        </w:rPr>
      </w:pPr>
    </w:p>
    <w:p>
      <w:pPr>
        <w:pStyle w:val="BodyText"/>
        <w:spacing w:before="111"/>
        <w:ind w:left="146"/>
        <w:jc w:val="center"/>
      </w:pPr>
      <w:r>
        <w:rPr/>
        <w:t>Figura</w:t>
      </w:r>
      <w:r>
        <w:rPr>
          <w:spacing w:val="-4"/>
        </w:rPr>
        <w:t> </w:t>
      </w:r>
      <w:r>
        <w:rPr/>
        <w:t>3.2:</w:t>
      </w:r>
      <w:r>
        <w:rPr>
          <w:spacing w:val="11"/>
        </w:rPr>
        <w:t> </w:t>
      </w:r>
      <w:r>
        <w:rPr/>
        <w:t>Visão</w:t>
      </w:r>
      <w:r>
        <w:rPr>
          <w:spacing w:val="-3"/>
        </w:rPr>
        <w:t> </w:t>
      </w:r>
      <w:r>
        <w:rPr/>
        <w:t>geral</w:t>
      </w:r>
      <w:r>
        <w:rPr>
          <w:spacing w:val="-3"/>
        </w:rPr>
        <w:t> </w:t>
      </w:r>
      <w:r>
        <w:rPr/>
        <w:t>do</w:t>
      </w:r>
      <w:r>
        <w:rPr>
          <w:spacing w:val="-4"/>
        </w:rPr>
        <w:t> </w:t>
      </w:r>
      <w:r>
        <w:rPr/>
        <w:t>algoritmo</w:t>
      </w:r>
      <w:r>
        <w:rPr>
          <w:spacing w:val="-3"/>
        </w:rPr>
        <w:t> </w:t>
      </w:r>
      <w:r>
        <w:rPr/>
        <w:t>C</w:t>
      </w:r>
      <w:r>
        <w:rPr>
          <w:vertAlign w:val="superscript"/>
        </w:rPr>
        <w:t>3</w:t>
      </w:r>
      <w:r>
        <w:rPr>
          <w:vertAlign w:val="baseline"/>
        </w:rPr>
        <w:t>E</w:t>
      </w:r>
      <w:r>
        <w:rPr>
          <w:spacing w:val="-3"/>
          <w:vertAlign w:val="baseline"/>
        </w:rPr>
        <w:t> </w:t>
      </w:r>
      <w:r>
        <w:rPr>
          <w:vertAlign w:val="baseline"/>
        </w:rPr>
        <w:t>(Acharya</w:t>
      </w:r>
      <w:r>
        <w:rPr>
          <w:spacing w:val="-4"/>
          <w:vertAlign w:val="baseline"/>
        </w:rPr>
        <w:t> </w:t>
      </w:r>
      <w:r>
        <w:rPr>
          <w:i/>
          <w:vertAlign w:val="baseline"/>
        </w:rPr>
        <w:t>et</w:t>
      </w:r>
      <w:r>
        <w:rPr>
          <w:i/>
          <w:spacing w:val="-3"/>
          <w:vertAlign w:val="baseline"/>
        </w:rPr>
        <w:t> </w:t>
      </w:r>
      <w:r>
        <w:rPr>
          <w:i/>
          <w:vertAlign w:val="baseline"/>
        </w:rPr>
        <w:t>al.</w:t>
      </w:r>
      <w:r>
        <w:rPr>
          <w:vertAlign w:val="baseline"/>
        </w:rPr>
        <w:t>,</w:t>
      </w:r>
      <w:r>
        <w:rPr>
          <w:spacing w:val="-4"/>
          <w:vertAlign w:val="baseline"/>
        </w:rPr>
        <w:t> </w:t>
      </w:r>
      <w:r>
        <w:rPr>
          <w:vertAlign w:val="baseline"/>
        </w:rPr>
        <w:t>2014,</w:t>
      </w:r>
      <w:r>
        <w:rPr>
          <w:spacing w:val="-3"/>
          <w:vertAlign w:val="baseline"/>
        </w:rPr>
        <w:t> </w:t>
      </w:r>
      <w:r>
        <w:rPr>
          <w:vertAlign w:val="baseline"/>
        </w:rPr>
        <w:t>2011).</w:t>
      </w:r>
    </w:p>
    <w:p>
      <w:pPr>
        <w:spacing w:after="0"/>
        <w:jc w:val="center"/>
        <w:sectPr>
          <w:type w:val="continuous"/>
          <w:pgSz w:w="11910" w:h="16840"/>
          <w:pgMar w:top="1600" w:bottom="280" w:left="420" w:right="0"/>
        </w:sect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358" w:lineRule="exact" w:before="35"/>
        <w:ind w:left="713" w:right="1698" w:firstLine="351"/>
        <w:jc w:val="both"/>
      </w:pPr>
      <w:r>
        <w:rPr/>
        <w:t>Mais</w:t>
      </w:r>
      <w:r>
        <w:rPr>
          <w:spacing w:val="-15"/>
        </w:rPr>
        <w:t> </w:t>
      </w:r>
      <w:r>
        <w:rPr/>
        <w:t>formalmente,</w:t>
      </w:r>
      <w:r>
        <w:rPr>
          <w:spacing w:val="-13"/>
        </w:rPr>
        <w:t> </w:t>
      </w:r>
      <w:r>
        <w:rPr/>
        <w:t>considere</w:t>
      </w:r>
      <w:r>
        <w:rPr>
          <w:spacing w:val="-15"/>
        </w:rPr>
        <w:t> </w:t>
      </w:r>
      <w:r>
        <w:rPr/>
        <w:t>que</w:t>
      </w:r>
      <w:r>
        <w:rPr>
          <w:spacing w:val="-15"/>
        </w:rPr>
        <w:t> </w:t>
      </w:r>
      <w:r>
        <w:rPr>
          <w:rFonts w:ascii="Cambria" w:hAnsi="Cambria"/>
        </w:rPr>
        <w:t>r</w:t>
      </w:r>
      <w:r>
        <w:rPr>
          <w:rFonts w:ascii="Calibri" w:hAnsi="Calibri"/>
          <w:vertAlign w:val="subscript"/>
        </w:rPr>
        <w:t>1</w:t>
      </w:r>
      <w:r>
        <w:rPr>
          <w:rFonts w:ascii="Calibri" w:hAnsi="Calibri"/>
          <w:vertAlign w:val="baseline"/>
        </w:rPr>
        <w:t> </w:t>
      </w:r>
      <w:r>
        <w:rPr>
          <w:vertAlign w:val="baseline"/>
        </w:rPr>
        <w:t>(</w:t>
      </w:r>
      <w:r>
        <w:rPr>
          <w:rFonts w:ascii="Cambria" w:hAnsi="Cambria"/>
          <w:vertAlign w:val="baseline"/>
        </w:rPr>
        <w:t>r</w:t>
      </w:r>
      <w:r>
        <w:rPr>
          <w:rFonts w:ascii="Calibri" w:hAnsi="Calibri"/>
          <w:vertAlign w:val="subscript"/>
        </w:rPr>
        <w:t>1</w:t>
      </w:r>
      <w:r>
        <w:rPr>
          <w:rFonts w:ascii="Calibri" w:hAnsi="Calibri"/>
          <w:spacing w:val="16"/>
          <w:vertAlign w:val="baseline"/>
        </w:rPr>
        <w:t> </w:t>
      </w:r>
      <w:r>
        <w:rPr>
          <w:rFonts w:ascii="Lucida Sans Unicode" w:hAnsi="Lucida Sans Unicode"/>
          <w:vertAlign w:val="baseline"/>
        </w:rPr>
        <w:t>≥</w:t>
      </w:r>
      <w:r>
        <w:rPr>
          <w:rFonts w:ascii="Lucida Sans Unicode" w:hAnsi="Lucida Sans Unicode"/>
          <w:spacing w:val="-15"/>
          <w:vertAlign w:val="baseline"/>
        </w:rPr>
        <w:t> </w:t>
      </w:r>
      <w:r>
        <w:rPr>
          <w:rFonts w:ascii="Cambria" w:hAnsi="Cambria"/>
          <w:vertAlign w:val="baseline"/>
        </w:rPr>
        <w:t>1</w:t>
      </w:r>
      <w:r>
        <w:rPr>
          <w:vertAlign w:val="baseline"/>
        </w:rPr>
        <w:t>)</w:t>
      </w:r>
      <w:r>
        <w:rPr>
          <w:spacing w:val="-15"/>
          <w:vertAlign w:val="baseline"/>
        </w:rPr>
        <w:t> </w:t>
      </w:r>
      <w:r>
        <w:rPr>
          <w:vertAlign w:val="baseline"/>
        </w:rPr>
        <w:t>classificadores,</w:t>
      </w:r>
      <w:r>
        <w:rPr>
          <w:spacing w:val="-13"/>
          <w:vertAlign w:val="baseline"/>
        </w:rPr>
        <w:t> </w:t>
      </w:r>
      <w:r>
        <w:rPr>
          <w:vertAlign w:val="baseline"/>
        </w:rPr>
        <w:t>indexados</w:t>
      </w:r>
      <w:r>
        <w:rPr>
          <w:spacing w:val="-15"/>
          <w:vertAlign w:val="baseline"/>
        </w:rPr>
        <w:t> </w:t>
      </w:r>
      <w:r>
        <w:rPr>
          <w:vertAlign w:val="baseline"/>
        </w:rPr>
        <w:t>por</w:t>
      </w:r>
      <w:r>
        <w:rPr>
          <w:spacing w:val="-14"/>
          <w:vertAlign w:val="baseline"/>
        </w:rPr>
        <w:t> </w:t>
      </w:r>
      <w:r>
        <w:rPr>
          <w:rFonts w:ascii="Cambria" w:hAnsi="Cambria"/>
          <w:spacing w:val="15"/>
          <w:vertAlign w:val="baseline"/>
        </w:rPr>
        <w:t>q</w:t>
      </w:r>
      <w:r>
        <w:rPr>
          <w:rFonts w:ascii="Calibri" w:hAnsi="Calibri"/>
          <w:spacing w:val="15"/>
          <w:vertAlign w:val="subscript"/>
        </w:rPr>
        <w:t>1</w:t>
      </w:r>
      <w:r>
        <w:rPr>
          <w:spacing w:val="15"/>
          <w:vertAlign w:val="baseline"/>
        </w:rPr>
        <w:t>,e</w:t>
      </w:r>
      <w:r>
        <w:rPr>
          <w:spacing w:val="-15"/>
          <w:vertAlign w:val="baseline"/>
        </w:rPr>
        <w:t> </w:t>
      </w:r>
      <w:r>
        <w:rPr>
          <w:rFonts w:ascii="Cambria" w:hAnsi="Cambria"/>
          <w:vertAlign w:val="baseline"/>
        </w:rPr>
        <w:t>r</w:t>
      </w:r>
      <w:r>
        <w:rPr>
          <w:rFonts w:ascii="Calibri" w:hAnsi="Calibri"/>
          <w:vertAlign w:val="subscript"/>
        </w:rPr>
        <w:t>2</w:t>
      </w:r>
      <w:r>
        <w:rPr>
          <w:rFonts w:ascii="Calibri" w:hAnsi="Calibri"/>
          <w:vertAlign w:val="baseline"/>
        </w:rPr>
        <w:t> </w:t>
      </w:r>
      <w:r>
        <w:rPr>
          <w:vertAlign w:val="baseline"/>
        </w:rPr>
        <w:t>(</w:t>
      </w:r>
      <w:r>
        <w:rPr>
          <w:rFonts w:ascii="Cambria" w:hAnsi="Cambria"/>
          <w:vertAlign w:val="baseline"/>
        </w:rPr>
        <w:t>r</w:t>
      </w:r>
      <w:r>
        <w:rPr>
          <w:rFonts w:ascii="Calibri" w:hAnsi="Calibri"/>
          <w:vertAlign w:val="subscript"/>
        </w:rPr>
        <w:t>2</w:t>
      </w:r>
      <w:r>
        <w:rPr>
          <w:rFonts w:ascii="Calibri" w:hAnsi="Calibri"/>
          <w:spacing w:val="16"/>
          <w:vertAlign w:val="baseline"/>
        </w:rPr>
        <w:t> </w:t>
      </w:r>
      <w:r>
        <w:rPr>
          <w:rFonts w:ascii="Lucida Sans Unicode" w:hAnsi="Lucida Sans Unicode"/>
          <w:vertAlign w:val="baseline"/>
        </w:rPr>
        <w:t>≥</w:t>
      </w:r>
      <w:r>
        <w:rPr>
          <w:rFonts w:ascii="Lucida Sans Unicode" w:hAnsi="Lucida Sans Unicode"/>
          <w:spacing w:val="-15"/>
          <w:vertAlign w:val="baseline"/>
        </w:rPr>
        <w:t> </w:t>
      </w:r>
      <w:r>
        <w:rPr>
          <w:rFonts w:ascii="Cambria" w:hAnsi="Cambria"/>
          <w:vertAlign w:val="baseline"/>
        </w:rPr>
        <w:t>1</w:t>
      </w:r>
      <w:r>
        <w:rPr>
          <w:vertAlign w:val="baseline"/>
        </w:rPr>
        <w:t>)</w:t>
      </w:r>
      <w:r>
        <w:rPr>
          <w:spacing w:val="-58"/>
          <w:vertAlign w:val="baseline"/>
        </w:rPr>
        <w:t> </w:t>
      </w:r>
      <w:r>
        <w:rPr>
          <w:vertAlign w:val="baseline"/>
        </w:rPr>
        <w:t>agrupadores, indexados por </w:t>
      </w:r>
      <w:r>
        <w:rPr>
          <w:rFonts w:ascii="Cambria" w:hAnsi="Cambria"/>
          <w:vertAlign w:val="baseline"/>
        </w:rPr>
        <w:t>q</w:t>
      </w:r>
      <w:r>
        <w:rPr>
          <w:rFonts w:ascii="Calibri" w:hAnsi="Calibri"/>
          <w:vertAlign w:val="subscript"/>
        </w:rPr>
        <w:t>2</w:t>
      </w:r>
      <w:r>
        <w:rPr>
          <w:vertAlign w:val="baseline"/>
        </w:rPr>
        <w:t>, são empregados para obter uma classificação consolidada dos</w:t>
      </w:r>
      <w:r>
        <w:rPr>
          <w:spacing w:val="1"/>
          <w:vertAlign w:val="baseline"/>
        </w:rPr>
        <w:t> </w:t>
      </w:r>
      <w:r>
        <w:rPr>
          <w:vertAlign w:val="baseline"/>
        </w:rPr>
        <w:t>objetos do conjunto-alvo.</w:t>
      </w:r>
      <w:r>
        <w:rPr>
          <w:spacing w:val="1"/>
          <w:vertAlign w:val="baseline"/>
        </w:rPr>
        <w:t> </w:t>
      </w:r>
      <w:r>
        <w:rPr>
          <w:vertAlign w:val="baseline"/>
        </w:rPr>
        <w:t>Os seguintes passos (I – III) sumarizam a abordagem proposta em</w:t>
      </w:r>
      <w:r>
        <w:rPr>
          <w:spacing w:val="1"/>
          <w:vertAlign w:val="baseline"/>
        </w:rPr>
        <w:t> </w:t>
      </w:r>
      <w:r>
        <w:rPr>
          <w:vertAlign w:val="baseline"/>
        </w:rPr>
        <w:t>(Acharya </w:t>
      </w:r>
      <w:r>
        <w:rPr>
          <w:i/>
          <w:vertAlign w:val="baseline"/>
        </w:rPr>
        <w:t>et al.</w:t>
      </w:r>
      <w:r>
        <w:rPr>
          <w:vertAlign w:val="baseline"/>
        </w:rPr>
        <w:t>, 2014, 2011) — os passos I e II podem ser vistos como passos preliminares</w:t>
      </w:r>
      <w:r>
        <w:rPr>
          <w:spacing w:val="1"/>
          <w:vertAlign w:val="baseline"/>
        </w:rPr>
        <w:t> </w:t>
      </w:r>
      <w:r>
        <w:rPr>
          <w:vertAlign w:val="baseline"/>
        </w:rPr>
        <w:t>para se obter as entradas (</w:t>
      </w:r>
      <w:r>
        <w:rPr>
          <w:i/>
          <w:vertAlign w:val="baseline"/>
        </w:rPr>
        <w:t>inputs</w:t>
      </w:r>
      <w:r>
        <w:rPr>
          <w:vertAlign w:val="baseline"/>
        </w:rPr>
        <w:t>) para o algoritmo C</w:t>
      </w:r>
      <w:r>
        <w:rPr>
          <w:vertAlign w:val="superscript"/>
        </w:rPr>
        <w:t>3</w:t>
      </w:r>
      <w:r>
        <w:rPr>
          <w:vertAlign w:val="baseline"/>
        </w:rPr>
        <w:t>E, enquanto o passo III se constitui no</w:t>
      </w:r>
      <w:r>
        <w:rPr>
          <w:spacing w:val="1"/>
          <w:vertAlign w:val="baseline"/>
        </w:rPr>
        <w:t> </w:t>
      </w:r>
      <w:r>
        <w:rPr>
          <w:vertAlign w:val="baseline"/>
        </w:rPr>
        <w:t>algoritmo</w:t>
      </w:r>
      <w:r>
        <w:rPr>
          <w:spacing w:val="-2"/>
          <w:vertAlign w:val="baseline"/>
        </w:rPr>
        <w:t> </w:t>
      </w:r>
      <w:r>
        <w:rPr>
          <w:vertAlign w:val="baseline"/>
        </w:rPr>
        <w:t>de</w:t>
      </w:r>
      <w:r>
        <w:rPr>
          <w:spacing w:val="-1"/>
          <w:vertAlign w:val="baseline"/>
        </w:rPr>
        <w:t> </w:t>
      </w:r>
      <w:r>
        <w:rPr>
          <w:vertAlign w:val="baseline"/>
        </w:rPr>
        <w:t>otimização</w:t>
      </w:r>
      <w:r>
        <w:rPr>
          <w:spacing w:val="-1"/>
          <w:vertAlign w:val="baseline"/>
        </w:rPr>
        <w:t> </w:t>
      </w:r>
      <w:r>
        <w:rPr>
          <w:vertAlign w:val="baseline"/>
        </w:rPr>
        <w:t>propriamente</w:t>
      </w:r>
      <w:r>
        <w:rPr>
          <w:spacing w:val="-1"/>
          <w:vertAlign w:val="baseline"/>
        </w:rPr>
        <w:t> </w:t>
      </w:r>
      <w:r>
        <w:rPr>
          <w:vertAlign w:val="baseline"/>
        </w:rPr>
        <w:t>dito.</w:t>
      </w:r>
    </w:p>
    <w:p>
      <w:pPr>
        <w:pStyle w:val="BodyText"/>
        <w:rPr>
          <w:sz w:val="37"/>
        </w:rPr>
      </w:pPr>
    </w:p>
    <w:p>
      <w:pPr>
        <w:pStyle w:val="BodyText"/>
        <w:spacing w:line="358" w:lineRule="exact"/>
        <w:ind w:left="1299" w:right="1698" w:hanging="586"/>
        <w:jc w:val="both"/>
      </w:pPr>
      <w:r>
        <w:rPr/>
        <w:pict>
          <v:shape style="position:absolute;margin-left:294.565002pt;margin-top:47.26141pt;width:2.9pt;height:8pt;mso-position-horizontal-relative:page;mso-position-vertical-relative:paragraph;z-index:-24689152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rFonts w:ascii="Trebuchet MS"/>
                      <w:i/>
                      <w:sz w:val="16"/>
                    </w:rPr>
                  </w:pPr>
                  <w:r>
                    <w:rPr>
                      <w:rFonts w:ascii="Trebuchet MS"/>
                      <w:i/>
                      <w:w w:val="117"/>
                      <w:sz w:val="16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b/>
        </w:rPr>
        <w:t>Passo I - Obter entradas do C</w:t>
      </w:r>
      <w:r>
        <w:rPr>
          <w:b/>
          <w:position w:val="9"/>
          <w:sz w:val="16"/>
        </w:rPr>
        <w:t>3</w:t>
      </w:r>
      <w:r>
        <w:rPr>
          <w:b/>
        </w:rPr>
        <w:t>E a partir da agregação de classificadores: </w:t>
      </w:r>
      <w:r>
        <w:rPr/>
        <w:t>a saída (</w:t>
      </w:r>
      <w:r>
        <w:rPr>
          <w:i/>
        </w:rPr>
        <w:t>output</w:t>
      </w:r>
      <w:r>
        <w:rPr/>
        <w:t>)</w:t>
      </w:r>
      <w:r>
        <w:rPr>
          <w:spacing w:val="1"/>
        </w:rPr>
        <w:t> </w:t>
      </w:r>
      <w:r>
        <w:rPr/>
        <w:t>de um classificador, </w:t>
      </w:r>
      <w:r>
        <w:rPr>
          <w:rFonts w:ascii="Cambria" w:hAnsi="Cambria"/>
        </w:rPr>
        <w:t>q</w:t>
      </w:r>
      <w:r>
        <w:rPr>
          <w:rFonts w:ascii="Calibri" w:hAnsi="Calibri"/>
          <w:vertAlign w:val="subscript"/>
        </w:rPr>
        <w:t>1</w:t>
      </w:r>
      <w:r>
        <w:rPr>
          <w:vertAlign w:val="baseline"/>
        </w:rPr>
        <w:t>, para o objeto </w:t>
      </w:r>
      <w:r>
        <w:rPr>
          <w:rFonts w:ascii="Calibri" w:hAnsi="Calibri"/>
          <w:b/>
          <w:vertAlign w:val="baseline"/>
        </w:rPr>
        <w:t>x</w:t>
      </w:r>
      <w:r>
        <w:rPr>
          <w:rFonts w:ascii="Trebuchet MS" w:hAnsi="Trebuchet MS"/>
          <w:i/>
          <w:vertAlign w:val="subscript"/>
        </w:rPr>
        <w:t>i</w:t>
      </w:r>
      <w:r>
        <w:rPr>
          <w:rFonts w:ascii="Trebuchet MS" w:hAnsi="Trebuchet MS"/>
          <w:i/>
          <w:vertAlign w:val="baseline"/>
        </w:rPr>
        <w:t> </w:t>
      </w:r>
      <w:r>
        <w:rPr>
          <w:rFonts w:ascii="Lucida Sans Unicode" w:hAnsi="Lucida Sans Unicode"/>
          <w:vertAlign w:val="baseline"/>
        </w:rPr>
        <w:t>2 X </w:t>
      </w:r>
      <w:r>
        <w:rPr>
          <w:vertAlign w:val="baseline"/>
        </w:rPr>
        <w:t>é um vetor </w:t>
      </w:r>
      <w:r>
        <w:rPr>
          <w:rFonts w:ascii="Cambria" w:hAnsi="Cambria"/>
          <w:vertAlign w:val="baseline"/>
        </w:rPr>
        <w:t>c</w:t>
      </w:r>
      <w:r>
        <w:rPr>
          <w:vertAlign w:val="baseline"/>
        </w:rPr>
        <w:t>-dimensional que captura a</w:t>
      </w:r>
      <w:r>
        <w:rPr>
          <w:spacing w:val="1"/>
          <w:vertAlign w:val="baseline"/>
        </w:rPr>
        <w:t> </w:t>
      </w:r>
      <w:r>
        <w:rPr>
          <w:vertAlign w:val="baseline"/>
        </w:rPr>
        <w:t>distribuição de probabilidades de classes </w:t>
      </w:r>
      <w:r>
        <w:rPr>
          <w:rFonts w:ascii="Lucida Sans Unicode" w:hAnsi="Lucida Sans Unicode"/>
          <w:vertAlign w:val="baseline"/>
        </w:rPr>
        <w:t>⇡</w:t>
      </w:r>
      <w:r>
        <w:rPr>
          <w:rFonts w:ascii="Calibri" w:hAnsi="Calibri"/>
          <w:vertAlign w:val="superscript"/>
        </w:rPr>
        <w:t>(</w:t>
      </w:r>
      <w:r>
        <w:rPr>
          <w:rFonts w:ascii="Trebuchet MS" w:hAnsi="Trebuchet MS"/>
          <w:i/>
          <w:vertAlign w:val="superscript"/>
        </w:rPr>
        <w:t>q</w:t>
      </w:r>
      <w:r>
        <w:rPr>
          <w:rFonts w:ascii="Lucida Console" w:hAnsi="Lucida Console"/>
          <w:position w:val="10"/>
          <w:sz w:val="12"/>
          <w:vertAlign w:val="baseline"/>
        </w:rPr>
        <w:t>1</w:t>
      </w:r>
      <w:r>
        <w:rPr>
          <w:rFonts w:ascii="Calibri" w:hAnsi="Calibri"/>
          <w:position w:val="12"/>
          <w:sz w:val="16"/>
          <w:vertAlign w:val="baseline"/>
        </w:rPr>
        <w:t>)</w:t>
      </w:r>
      <w:r>
        <w:rPr>
          <w:vertAlign w:val="baseline"/>
        </w:rPr>
        <w:t>. Mais especificamente, este vetor denota</w:t>
      </w:r>
      <w:r>
        <w:rPr>
          <w:spacing w:val="1"/>
          <w:vertAlign w:val="baseline"/>
        </w:rPr>
        <w:t> </w:t>
      </w:r>
      <w:r>
        <w:rPr>
          <w:vertAlign w:val="baseline"/>
        </w:rPr>
        <w:t>as probabilidades atribuídas a cada uma das classes de um dado problema. Tais proba-</w:t>
      </w:r>
      <w:r>
        <w:rPr>
          <w:spacing w:val="1"/>
          <w:vertAlign w:val="baseline"/>
        </w:rPr>
        <w:t> </w:t>
      </w:r>
      <w:r>
        <w:rPr>
          <w:vertAlign w:val="baseline"/>
        </w:rPr>
        <w:t>bilidades podem refletir tanto atribuições rígidas de classes (caso específico no qual os</w:t>
      </w:r>
      <w:r>
        <w:rPr>
          <w:spacing w:val="1"/>
          <w:vertAlign w:val="baseline"/>
        </w:rPr>
        <w:t> </w:t>
      </w:r>
      <w:r>
        <w:rPr>
          <w:vertAlign w:val="baseline"/>
        </w:rPr>
        <w:t>vetores</w:t>
      </w:r>
      <w:r>
        <w:rPr>
          <w:spacing w:val="7"/>
          <w:vertAlign w:val="baseline"/>
        </w:rPr>
        <w:t> </w:t>
      </w:r>
      <w:r>
        <w:rPr>
          <w:vertAlign w:val="baseline"/>
        </w:rPr>
        <w:t>são</w:t>
      </w:r>
      <w:r>
        <w:rPr>
          <w:spacing w:val="8"/>
          <w:vertAlign w:val="baseline"/>
        </w:rPr>
        <w:t> </w:t>
      </w:r>
      <w:r>
        <w:rPr>
          <w:vertAlign w:val="baseline"/>
        </w:rPr>
        <w:t>formados</w:t>
      </w:r>
      <w:r>
        <w:rPr>
          <w:spacing w:val="7"/>
          <w:vertAlign w:val="baseline"/>
        </w:rPr>
        <w:t> </w:t>
      </w:r>
      <w:r>
        <w:rPr>
          <w:vertAlign w:val="baseline"/>
        </w:rPr>
        <w:t>por</w:t>
      </w:r>
      <w:r>
        <w:rPr>
          <w:spacing w:val="8"/>
          <w:vertAlign w:val="baseline"/>
        </w:rPr>
        <w:t> </w:t>
      </w:r>
      <w:r>
        <w:rPr>
          <w:vertAlign w:val="baseline"/>
        </w:rPr>
        <w:t>valores</w:t>
      </w:r>
      <w:r>
        <w:rPr>
          <w:spacing w:val="7"/>
          <w:vertAlign w:val="baseline"/>
        </w:rPr>
        <w:t> </w:t>
      </w:r>
      <w:r>
        <w:rPr>
          <w:vertAlign w:val="baseline"/>
        </w:rPr>
        <w:t>binários)</w:t>
      </w:r>
      <w:r>
        <w:rPr>
          <w:spacing w:val="8"/>
          <w:vertAlign w:val="baseline"/>
        </w:rPr>
        <w:t> </w:t>
      </w:r>
      <w:r>
        <w:rPr>
          <w:vertAlign w:val="baseline"/>
        </w:rPr>
        <w:t>ou</w:t>
      </w:r>
      <w:r>
        <w:rPr>
          <w:spacing w:val="7"/>
          <w:vertAlign w:val="baseline"/>
        </w:rPr>
        <w:t> </w:t>
      </w:r>
      <w:r>
        <w:rPr>
          <w:vertAlign w:val="baseline"/>
        </w:rPr>
        <w:t>suaves</w:t>
      </w:r>
      <w:r>
        <w:rPr>
          <w:spacing w:val="8"/>
          <w:vertAlign w:val="baseline"/>
        </w:rPr>
        <w:t> </w:t>
      </w:r>
      <w:r>
        <w:rPr>
          <w:vertAlign w:val="baseline"/>
        </w:rPr>
        <w:t>(caso</w:t>
      </w:r>
      <w:r>
        <w:rPr>
          <w:spacing w:val="7"/>
          <w:vertAlign w:val="baseline"/>
        </w:rPr>
        <w:t> </w:t>
      </w:r>
      <w:r>
        <w:rPr>
          <w:vertAlign w:val="baseline"/>
        </w:rPr>
        <w:t>geral).</w:t>
      </w:r>
      <w:r>
        <w:rPr>
          <w:spacing w:val="44"/>
          <w:vertAlign w:val="baseline"/>
        </w:rPr>
        <w:t> </w:t>
      </w:r>
      <w:r>
        <w:rPr>
          <w:vertAlign w:val="baseline"/>
        </w:rPr>
        <w:t>A</w:t>
      </w:r>
      <w:r>
        <w:rPr>
          <w:spacing w:val="8"/>
          <w:vertAlign w:val="baseline"/>
        </w:rPr>
        <w:t> </w:t>
      </w:r>
      <w:r>
        <w:rPr>
          <w:vertAlign w:val="baseline"/>
        </w:rPr>
        <w:t>partir</w:t>
      </w:r>
      <w:r>
        <w:rPr>
          <w:spacing w:val="7"/>
          <w:vertAlign w:val="baseline"/>
        </w:rPr>
        <w:t> </w:t>
      </w:r>
      <w:r>
        <w:rPr>
          <w:vertAlign w:val="baseline"/>
        </w:rPr>
        <w:t>do</w:t>
      </w:r>
      <w:r>
        <w:rPr>
          <w:spacing w:val="8"/>
          <w:vertAlign w:val="baseline"/>
        </w:rPr>
        <w:t> </w:t>
      </w:r>
      <w:r>
        <w:rPr>
          <w:vertAlign w:val="baseline"/>
        </w:rPr>
        <w:t>conjunto</w:t>
      </w:r>
    </w:p>
    <w:p>
      <w:pPr>
        <w:spacing w:after="0" w:line="358" w:lineRule="exact"/>
        <w:jc w:val="both"/>
        <w:sectPr>
          <w:pgSz w:w="11910" w:h="16840"/>
          <w:pgMar w:header="480" w:footer="557" w:top="780" w:bottom="740" w:left="420" w:right="0"/>
        </w:sectPr>
      </w:pPr>
    </w:p>
    <w:p>
      <w:pPr>
        <w:pStyle w:val="BodyText"/>
        <w:spacing w:line="211" w:lineRule="exact" w:before="17"/>
        <w:ind w:left="1299"/>
        <w:rPr>
          <w:rFonts w:ascii="Lucida Console" w:hAnsi="Lucida Console"/>
          <w:sz w:val="12"/>
        </w:rPr>
      </w:pPr>
      <w:r>
        <w:rPr>
          <w:w w:val="105"/>
        </w:rPr>
        <w:t>de</w:t>
      </w:r>
      <w:r>
        <w:rPr>
          <w:spacing w:val="19"/>
          <w:w w:val="105"/>
        </w:rPr>
        <w:t> </w:t>
      </w:r>
      <w:r>
        <w:rPr>
          <w:w w:val="105"/>
        </w:rPr>
        <w:t>tais</w:t>
      </w:r>
      <w:r>
        <w:rPr>
          <w:spacing w:val="19"/>
          <w:w w:val="105"/>
        </w:rPr>
        <w:t> </w:t>
      </w:r>
      <w:r>
        <w:rPr>
          <w:w w:val="105"/>
        </w:rPr>
        <w:t>vetores,</w:t>
      </w:r>
      <w:r>
        <w:rPr>
          <w:spacing w:val="20"/>
          <w:w w:val="105"/>
        </w:rPr>
        <w:t> </w:t>
      </w:r>
      <w:r>
        <w:rPr>
          <w:rFonts w:ascii="Lucida Sans Unicode" w:hAnsi="Lucida Sans Unicode"/>
          <w:w w:val="105"/>
        </w:rPr>
        <w:t>{⇡</w:t>
      </w:r>
      <w:r>
        <w:rPr>
          <w:rFonts w:ascii="Calibri" w:hAnsi="Calibri"/>
          <w:w w:val="105"/>
          <w:vertAlign w:val="superscript"/>
        </w:rPr>
        <w:t>(</w:t>
      </w:r>
      <w:r>
        <w:rPr>
          <w:rFonts w:ascii="Trebuchet MS" w:hAnsi="Trebuchet MS"/>
          <w:i/>
          <w:w w:val="105"/>
          <w:vertAlign w:val="superscript"/>
        </w:rPr>
        <w:t>q</w:t>
      </w:r>
      <w:r>
        <w:rPr>
          <w:rFonts w:ascii="Lucida Console" w:hAnsi="Lucida Console"/>
          <w:w w:val="105"/>
          <w:position w:val="10"/>
          <w:sz w:val="12"/>
          <w:vertAlign w:val="baseline"/>
        </w:rPr>
        <w:t>1</w:t>
      </w:r>
      <w:r>
        <w:rPr>
          <w:rFonts w:ascii="Calibri" w:hAnsi="Calibri"/>
          <w:w w:val="105"/>
          <w:position w:val="12"/>
          <w:sz w:val="16"/>
          <w:vertAlign w:val="baseline"/>
        </w:rPr>
        <w:t>)</w:t>
      </w:r>
      <w:r>
        <w:rPr>
          <w:rFonts w:ascii="Lucida Sans Unicode" w:hAnsi="Lucida Sans Unicode"/>
          <w:w w:val="105"/>
          <w:vertAlign w:val="baseline"/>
        </w:rPr>
        <w:t>}</w:t>
      </w:r>
      <w:r>
        <w:rPr>
          <w:rFonts w:ascii="Trebuchet MS" w:hAnsi="Trebuchet MS"/>
          <w:i/>
          <w:w w:val="105"/>
          <w:position w:val="10"/>
          <w:sz w:val="16"/>
          <w:vertAlign w:val="baseline"/>
        </w:rPr>
        <w:t>r</w:t>
      </w:r>
      <w:r>
        <w:rPr>
          <w:rFonts w:ascii="Lucida Console" w:hAnsi="Lucida Console"/>
          <w:w w:val="105"/>
          <w:position w:val="8"/>
          <w:sz w:val="12"/>
          <w:vertAlign w:val="baseline"/>
        </w:rPr>
        <w:t>1</w:t>
      </w:r>
    </w:p>
    <w:p>
      <w:pPr>
        <w:pStyle w:val="BodyText"/>
        <w:spacing w:line="168" w:lineRule="exact" w:before="61"/>
        <w:ind w:left="195"/>
      </w:pPr>
      <w:r>
        <w:rPr/>
        <w:br w:type="column"/>
      </w:r>
      <w:r>
        <w:rPr/>
        <w:t>,</w:t>
      </w:r>
      <w:r>
        <w:rPr>
          <w:spacing w:val="8"/>
        </w:rPr>
        <w:t> </w:t>
      </w:r>
      <w:r>
        <w:rPr/>
        <w:t>um</w:t>
      </w:r>
      <w:r>
        <w:rPr>
          <w:spacing w:val="8"/>
        </w:rPr>
        <w:t> </w:t>
      </w:r>
      <w:r>
        <w:rPr/>
        <w:t>vetor</w:t>
      </w:r>
      <w:r>
        <w:rPr>
          <w:spacing w:val="7"/>
        </w:rPr>
        <w:t> </w:t>
      </w:r>
      <w:r>
        <w:rPr/>
        <w:t>médio</w:t>
      </w:r>
      <w:r>
        <w:rPr>
          <w:spacing w:val="8"/>
        </w:rPr>
        <w:t> </w:t>
      </w:r>
      <w:r>
        <w:rPr/>
        <w:t>pode</w:t>
      </w:r>
      <w:r>
        <w:rPr>
          <w:spacing w:val="7"/>
        </w:rPr>
        <w:t> </w:t>
      </w:r>
      <w:r>
        <w:rPr/>
        <w:t>ser</w:t>
      </w:r>
      <w:r>
        <w:rPr>
          <w:spacing w:val="8"/>
        </w:rPr>
        <w:t> </w:t>
      </w:r>
      <w:r>
        <w:rPr/>
        <w:t>computado</w:t>
      </w:r>
      <w:r>
        <w:rPr>
          <w:spacing w:val="7"/>
        </w:rPr>
        <w:t> </w:t>
      </w:r>
      <w:r>
        <w:rPr/>
        <w:t>para</w:t>
      </w:r>
      <w:r>
        <w:rPr>
          <w:spacing w:val="8"/>
        </w:rPr>
        <w:t> </w:t>
      </w:r>
      <w:r>
        <w:rPr/>
        <w:t>cada</w:t>
      </w:r>
      <w:r>
        <w:rPr>
          <w:spacing w:val="7"/>
        </w:rPr>
        <w:t> </w:t>
      </w:r>
      <w:r>
        <w:rPr/>
        <w:t>objeto</w:t>
      </w:r>
      <w:r>
        <w:rPr>
          <w:spacing w:val="8"/>
        </w:rPr>
        <w:t> </w:t>
      </w:r>
      <w:r>
        <w:rPr>
          <w:rFonts w:ascii="Calibri" w:hAnsi="Calibri"/>
          <w:b/>
        </w:rPr>
        <w:t>x</w:t>
      </w:r>
      <w:r>
        <w:rPr>
          <w:rFonts w:ascii="Trebuchet MS" w:hAnsi="Trebuchet MS"/>
          <w:i/>
          <w:vertAlign w:val="subscript"/>
        </w:rPr>
        <w:t>i</w:t>
      </w:r>
      <w:r>
        <w:rPr>
          <w:rFonts w:ascii="Trebuchet MS" w:hAnsi="Trebuchet MS"/>
          <w:i/>
          <w:spacing w:val="5"/>
          <w:vertAlign w:val="baseline"/>
        </w:rPr>
        <w:t> </w:t>
      </w:r>
      <w:r>
        <w:rPr>
          <w:vertAlign w:val="baseline"/>
        </w:rPr>
        <w:t>do</w:t>
      </w:r>
    </w:p>
    <w:p>
      <w:pPr>
        <w:spacing w:after="0" w:line="168" w:lineRule="exact"/>
        <w:sectPr>
          <w:type w:val="continuous"/>
          <w:pgSz w:w="11910" w:h="16840"/>
          <w:pgMar w:top="1600" w:bottom="280" w:left="420" w:right="0"/>
          <w:cols w:num="2" w:equalWidth="0">
            <w:col w:w="3666" w:space="40"/>
            <w:col w:w="7784"/>
          </w:cols>
        </w:sectPr>
      </w:pPr>
    </w:p>
    <w:p>
      <w:pPr>
        <w:tabs>
          <w:tab w:pos="3515" w:val="left" w:leader="none"/>
        </w:tabs>
        <w:spacing w:line="163" w:lineRule="exact" w:before="0"/>
        <w:ind w:left="3095" w:right="0" w:firstLine="0"/>
        <w:jc w:val="left"/>
        <w:rPr>
          <w:rFonts w:ascii="Calibri"/>
          <w:sz w:val="16"/>
        </w:rPr>
      </w:pPr>
      <w:r>
        <w:rPr>
          <w:rFonts w:ascii="Trebuchet MS"/>
          <w:i/>
          <w:w w:val="120"/>
          <w:sz w:val="16"/>
        </w:rPr>
        <w:t>i</w:t>
        <w:tab/>
        <w:t>q</w:t>
      </w:r>
      <w:r>
        <w:rPr>
          <w:rFonts w:ascii="Lucida Console"/>
          <w:w w:val="120"/>
          <w:sz w:val="16"/>
          <w:vertAlign w:val="subscript"/>
        </w:rPr>
        <w:t>1</w:t>
      </w:r>
      <w:r>
        <w:rPr>
          <w:rFonts w:ascii="Calibri"/>
          <w:w w:val="120"/>
          <w:sz w:val="16"/>
          <w:vertAlign w:val="baseline"/>
        </w:rPr>
        <w:t>=1</w:t>
      </w:r>
    </w:p>
    <w:p>
      <w:pPr>
        <w:pStyle w:val="BodyText"/>
        <w:spacing w:before="33"/>
        <w:ind w:left="1299"/>
      </w:pPr>
      <w:r>
        <w:rPr/>
        <w:t>conjunto-alvo: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top="1600" w:bottom="280" w:left="420" w:right="0"/>
        </w:sectPr>
      </w:pP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04" w:lineRule="exact" w:before="1"/>
        <w:ind w:left="5223"/>
        <w:rPr>
          <w:rFonts w:ascii="Cambria"/>
        </w:rPr>
      </w:pPr>
      <w:r>
        <w:rPr>
          <w:spacing w:val="-19"/>
          <w:w w:val="99"/>
          <w:u w:val="single"/>
        </w:rPr>
        <w:t> </w:t>
      </w:r>
      <w:r>
        <w:rPr>
          <w:rFonts w:ascii="Cambria"/>
          <w:spacing w:val="-16"/>
          <w:w w:val="95"/>
          <w:u w:val="single"/>
        </w:rPr>
        <w:t>1</w:t>
      </w:r>
    </w:p>
    <w:p>
      <w:pPr>
        <w:spacing w:line="207" w:lineRule="exact" w:before="0"/>
        <w:ind w:left="4644" w:right="0" w:firstLine="0"/>
        <w:jc w:val="left"/>
        <w:rPr>
          <w:rFonts w:ascii="Cambria" w:hAnsi="Cambria"/>
          <w:sz w:val="24"/>
        </w:rPr>
      </w:pPr>
      <w:r>
        <w:rPr>
          <w:rFonts w:ascii="Lucida Sans Unicode" w:hAnsi="Lucida Sans Unicode"/>
          <w:w w:val="130"/>
          <w:sz w:val="24"/>
        </w:rPr>
        <w:t>⇡</w:t>
      </w:r>
      <w:r>
        <w:rPr>
          <w:rFonts w:ascii="Trebuchet MS" w:hAnsi="Trebuchet MS"/>
          <w:i/>
          <w:w w:val="130"/>
          <w:sz w:val="24"/>
          <w:vertAlign w:val="subscript"/>
        </w:rPr>
        <w:t>i</w:t>
      </w:r>
      <w:r>
        <w:rPr>
          <w:rFonts w:ascii="Trebuchet MS" w:hAnsi="Trebuchet MS"/>
          <w:i/>
          <w:spacing w:val="-14"/>
          <w:w w:val="130"/>
          <w:sz w:val="24"/>
          <w:vertAlign w:val="baseline"/>
        </w:rPr>
        <w:t> </w:t>
      </w:r>
      <w:r>
        <w:rPr>
          <w:rFonts w:ascii="Cambria" w:hAnsi="Cambria"/>
          <w:w w:val="130"/>
          <w:sz w:val="24"/>
          <w:vertAlign w:val="baseline"/>
        </w:rPr>
        <w:t>=</w:t>
      </w:r>
    </w:p>
    <w:p>
      <w:pPr>
        <w:pStyle w:val="BodyText"/>
        <w:spacing w:line="60" w:lineRule="exact"/>
        <w:ind w:left="5223"/>
        <w:rPr>
          <w:rFonts w:ascii="Cambria"/>
        </w:rPr>
      </w:pPr>
      <w:r>
        <w:rPr>
          <w:rFonts w:ascii="Cambria"/>
          <w:w w:val="106"/>
        </w:rPr>
        <w:t>r</w:t>
      </w:r>
    </w:p>
    <w:p>
      <w:pPr>
        <w:pStyle w:val="BodyText"/>
        <w:spacing w:before="9"/>
        <w:rPr>
          <w:rFonts w:ascii="Cambria"/>
          <w:sz w:val="16"/>
        </w:rPr>
      </w:pPr>
      <w:r>
        <w:rPr/>
        <w:br w:type="column"/>
      </w:r>
      <w:r>
        <w:rPr>
          <w:rFonts w:ascii="Cambria"/>
          <w:sz w:val="16"/>
        </w:rPr>
      </w:r>
    </w:p>
    <w:p>
      <w:pPr>
        <w:spacing w:line="181" w:lineRule="exact" w:before="0"/>
        <w:ind w:left="173" w:right="0" w:firstLine="0"/>
        <w:jc w:val="left"/>
        <w:rPr>
          <w:rFonts w:ascii="Lucida Console"/>
          <w:sz w:val="16"/>
        </w:rPr>
      </w:pPr>
      <w:r>
        <w:rPr>
          <w:rFonts w:ascii="Trebuchet MS"/>
          <w:i/>
          <w:w w:val="120"/>
          <w:sz w:val="16"/>
        </w:rPr>
        <w:t>r</w:t>
      </w:r>
      <w:r>
        <w:rPr>
          <w:rFonts w:ascii="Lucida Console"/>
          <w:w w:val="120"/>
          <w:sz w:val="16"/>
          <w:vertAlign w:val="subscript"/>
        </w:rPr>
        <w:t>1</w:t>
      </w:r>
    </w:p>
    <w:p>
      <w:pPr>
        <w:spacing w:line="185" w:lineRule="exact" w:before="0"/>
        <w:ind w:left="652" w:right="0" w:firstLine="0"/>
        <w:jc w:val="left"/>
        <w:rPr>
          <w:rFonts w:ascii="Calibri"/>
          <w:sz w:val="16"/>
        </w:rPr>
      </w:pPr>
      <w:r>
        <w:rPr/>
        <w:pict>
          <v:shape style="position:absolute;margin-left:296.09201pt;margin-top:-7.117484pt;width:214.15pt;height:44.65pt;mso-position-horizontal-relative:page;mso-position-vertical-relative:paragraph;z-index:-24688640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872" w:val="left" w:leader="none"/>
                      <w:tab w:pos="3824" w:val="left" w:leader="none"/>
                    </w:tabs>
                  </w:pPr>
                  <w:r>
                    <w:rPr>
                      <w:rFonts w:ascii="Lucida Sans Unicode" w:hAnsi="Lucida Sans Unicode"/>
                      <w:w w:val="210"/>
                      <w:position w:val="23"/>
                    </w:rPr>
                    <w:t>X</w:t>
                  </w:r>
                  <w:r>
                    <w:rPr>
                      <w:rFonts w:ascii="Lucida Sans Unicode" w:hAnsi="Lucida Sans Unicode"/>
                      <w:spacing w:val="-106"/>
                      <w:w w:val="210"/>
                      <w:position w:val="23"/>
                    </w:rPr>
                    <w:t> </w:t>
                  </w:r>
                  <w:r>
                    <w:rPr>
                      <w:rFonts w:ascii="Lucida Sans Unicode" w:hAnsi="Lucida Sans Unicode"/>
                      <w:w w:val="150"/>
                    </w:rPr>
                    <w:t>⇡</w:t>
                    <w:tab/>
                  </w:r>
                  <w:r>
                    <w:rPr>
                      <w:rFonts w:ascii="Cambria" w:hAnsi="Cambria"/>
                      <w:w w:val="150"/>
                    </w:rPr>
                    <w:t>.</w:t>
                    <w:tab/>
                  </w:r>
                  <w:r>
                    <w:rPr>
                      <w:spacing w:val="-2"/>
                    </w:rPr>
                    <w:t>(3.1)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20"/>
          <w:sz w:val="16"/>
        </w:rPr>
        <w:t>(</w:t>
      </w:r>
      <w:r>
        <w:rPr>
          <w:rFonts w:ascii="Trebuchet MS"/>
          <w:i/>
          <w:w w:val="120"/>
          <w:sz w:val="16"/>
        </w:rPr>
        <w:t>q</w:t>
      </w:r>
      <w:r>
        <w:rPr>
          <w:rFonts w:ascii="Lucida Console"/>
          <w:w w:val="120"/>
          <w:sz w:val="16"/>
          <w:vertAlign w:val="subscript"/>
        </w:rPr>
        <w:t>1</w:t>
      </w:r>
      <w:r>
        <w:rPr>
          <w:rFonts w:ascii="Calibri"/>
          <w:w w:val="120"/>
          <w:sz w:val="16"/>
          <w:vertAlign w:val="baseline"/>
        </w:rPr>
        <w:t>)</w:t>
      </w:r>
    </w:p>
    <w:p>
      <w:pPr>
        <w:spacing w:line="164" w:lineRule="exact" w:before="0"/>
        <w:ind w:left="652" w:right="0" w:firstLine="0"/>
        <w:jc w:val="left"/>
        <w:rPr>
          <w:rFonts w:ascii="Trebuchet MS"/>
          <w:i/>
          <w:sz w:val="16"/>
        </w:rPr>
      </w:pPr>
      <w:r>
        <w:rPr>
          <w:rFonts w:ascii="Trebuchet MS"/>
          <w:i/>
          <w:w w:val="117"/>
          <w:sz w:val="16"/>
        </w:rPr>
        <w:t>i</w:t>
      </w:r>
    </w:p>
    <w:p>
      <w:pPr>
        <w:spacing w:after="0" w:line="164" w:lineRule="exact"/>
        <w:jc w:val="left"/>
        <w:rPr>
          <w:rFonts w:ascii="Trebuchet MS"/>
          <w:sz w:val="16"/>
        </w:rPr>
        <w:sectPr>
          <w:type w:val="continuous"/>
          <w:pgSz w:w="11910" w:h="16840"/>
          <w:pgMar w:top="1600" w:bottom="280" w:left="420" w:right="0"/>
          <w:cols w:num="2" w:equalWidth="0">
            <w:col w:w="5382" w:space="40"/>
            <w:col w:w="6068"/>
          </w:cols>
        </w:sectPr>
      </w:pPr>
    </w:p>
    <w:p>
      <w:pPr>
        <w:spacing w:line="237" w:lineRule="exact" w:before="0"/>
        <w:ind w:left="505" w:right="797" w:firstLine="0"/>
        <w:jc w:val="center"/>
        <w:rPr>
          <w:rFonts w:ascii="Calibri"/>
          <w:sz w:val="16"/>
        </w:rPr>
      </w:pPr>
      <w:r>
        <w:rPr>
          <w:rFonts w:ascii="Calibri"/>
          <w:w w:val="115"/>
          <w:position w:val="8"/>
          <w:sz w:val="16"/>
        </w:rPr>
        <w:t>1</w:t>
      </w:r>
      <w:r>
        <w:rPr>
          <w:rFonts w:ascii="Calibri"/>
          <w:spacing w:val="36"/>
          <w:w w:val="115"/>
          <w:position w:val="8"/>
          <w:sz w:val="16"/>
        </w:rPr>
        <w:t> </w:t>
      </w:r>
      <w:r>
        <w:rPr>
          <w:rFonts w:ascii="Trebuchet MS"/>
          <w:i/>
          <w:w w:val="115"/>
          <w:sz w:val="16"/>
        </w:rPr>
        <w:t>q</w:t>
      </w:r>
      <w:r>
        <w:rPr>
          <w:rFonts w:ascii="Lucida Console"/>
          <w:w w:val="115"/>
          <w:sz w:val="16"/>
          <w:vertAlign w:val="subscript"/>
        </w:rPr>
        <w:t>1</w:t>
      </w:r>
      <w:r>
        <w:rPr>
          <w:rFonts w:ascii="Calibri"/>
          <w:w w:val="115"/>
          <w:sz w:val="16"/>
          <w:vertAlign w:val="baseline"/>
        </w:rPr>
        <w:t>=1</w:t>
      </w:r>
    </w:p>
    <w:p>
      <w:pPr>
        <w:pStyle w:val="BodyText"/>
        <w:spacing w:before="2"/>
        <w:rPr>
          <w:rFonts w:ascii="Calibri"/>
          <w:sz w:val="25"/>
        </w:rPr>
      </w:pPr>
    </w:p>
    <w:p>
      <w:pPr>
        <w:spacing w:line="300" w:lineRule="auto" w:before="0"/>
        <w:ind w:left="1299" w:right="1698" w:hanging="586"/>
        <w:jc w:val="both"/>
        <w:rPr>
          <w:sz w:val="24"/>
        </w:rPr>
      </w:pPr>
      <w:r>
        <w:rPr>
          <w:b/>
          <w:sz w:val="24"/>
        </w:rPr>
        <w:t>Passo II -</w:t>
      </w:r>
      <w:r>
        <w:rPr>
          <w:b/>
          <w:spacing w:val="60"/>
          <w:sz w:val="24"/>
        </w:rPr>
        <w:t> </w:t>
      </w:r>
      <w:r>
        <w:rPr>
          <w:b/>
          <w:sz w:val="24"/>
        </w:rPr>
        <w:t>Obter entradas do C</w:t>
      </w:r>
      <w:r>
        <w:rPr>
          <w:b/>
          <w:position w:val="9"/>
          <w:sz w:val="16"/>
        </w:rPr>
        <w:t>3</w:t>
      </w:r>
      <w:r>
        <w:rPr>
          <w:b/>
          <w:sz w:val="24"/>
        </w:rPr>
        <w:t>E a partir da agregação de agrupadores: </w:t>
      </w:r>
      <w:r>
        <w:rPr>
          <w:sz w:val="24"/>
        </w:rPr>
        <w:t>após a execu-</w:t>
      </w:r>
      <w:r>
        <w:rPr>
          <w:spacing w:val="1"/>
          <w:sz w:val="24"/>
        </w:rPr>
        <w:t> </w:t>
      </w:r>
      <w:r>
        <w:rPr>
          <w:sz w:val="24"/>
        </w:rPr>
        <w:t>ção dos agrupadores, </w:t>
      </w:r>
      <w:r>
        <w:rPr>
          <w:rFonts w:ascii="Cambria" w:hAnsi="Cambria"/>
          <w:sz w:val="24"/>
        </w:rPr>
        <w:t>r</w:t>
      </w:r>
      <w:r>
        <w:rPr>
          <w:rFonts w:ascii="Calibri" w:hAnsi="Calibri"/>
          <w:sz w:val="24"/>
          <w:vertAlign w:val="subscript"/>
        </w:rPr>
        <w:t>2</w:t>
      </w:r>
      <w:r>
        <w:rPr>
          <w:rFonts w:ascii="Calibri" w:hAnsi="Calibri"/>
          <w:sz w:val="24"/>
          <w:vertAlign w:val="baseline"/>
        </w:rPr>
        <w:t> </w:t>
      </w:r>
      <w:r>
        <w:rPr>
          <w:sz w:val="24"/>
          <w:vertAlign w:val="baseline"/>
        </w:rPr>
        <w:t>partições dos dados do conjunto-alvo estão disponíveis para se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construir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uma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matriz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de similaridades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(co-associação)</w:t>
      </w:r>
      <w:r>
        <w:rPr>
          <w:spacing w:val="-1"/>
          <w:sz w:val="24"/>
          <w:vertAlign w:val="baseline"/>
        </w:rPr>
        <w:t> </w:t>
      </w:r>
      <w:r>
        <w:rPr>
          <w:rFonts w:ascii="Calibri" w:hAnsi="Calibri"/>
          <w:b/>
          <w:sz w:val="24"/>
          <w:vertAlign w:val="baseline"/>
        </w:rPr>
        <w:t>S</w:t>
      </w:r>
      <w:r>
        <w:rPr>
          <w:sz w:val="24"/>
          <w:vertAlign w:val="baseline"/>
        </w:rPr>
        <w:t>.</w:t>
      </w:r>
    </w:p>
    <w:p>
      <w:pPr>
        <w:pStyle w:val="BodyText"/>
        <w:spacing w:before="108"/>
        <w:ind w:left="505" w:right="904"/>
        <w:jc w:val="center"/>
      </w:pPr>
      <w:r>
        <w:rPr/>
        <w:pict>
          <v:shape style="position:absolute;margin-left:489.886993pt;margin-top:15.418473pt;width:16.9pt;height:13.85pt;mso-position-horizontal-relative:page;mso-position-vertical-relative:paragraph;z-index:-24687104" type="#_x0000_t202" filled="false" stroked="false">
            <v:textbox inset="0,0,0,0">
              <w:txbxContent>
                <w:p>
                  <w:pPr>
                    <w:spacing w:line="195" w:lineRule="exact" w:before="0"/>
                    <w:ind w:left="0" w:right="0" w:firstLine="0"/>
                    <w:jc w:val="left"/>
                    <w:rPr>
                      <w:rFonts w:ascii="Trebuchet MS" w:hAnsi="Trebuchet MS"/>
                      <w:i/>
                      <w:sz w:val="16"/>
                    </w:rPr>
                  </w:pPr>
                  <w:r>
                    <w:rPr>
                      <w:rFonts w:ascii="Trebuchet MS" w:hAnsi="Trebuchet MS"/>
                      <w:i/>
                      <w:sz w:val="16"/>
                    </w:rPr>
                    <w:t>n</w:t>
                  </w:r>
                  <w:r>
                    <w:rPr>
                      <w:rFonts w:ascii="Lucida Sans Unicode" w:hAnsi="Lucida Sans Unicode"/>
                      <w:sz w:val="16"/>
                    </w:rPr>
                    <w:t>⇥</w:t>
                  </w:r>
                  <w:r>
                    <w:rPr>
                      <w:rFonts w:ascii="Trebuchet MS" w:hAnsi="Trebuchet MS"/>
                      <w:i/>
                      <w:sz w:val="16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t>Dada</w:t>
      </w:r>
      <w:r>
        <w:rPr>
          <w:spacing w:val="-3"/>
        </w:rPr>
        <w:t> </w:t>
      </w:r>
      <w:r>
        <w:rPr/>
        <w:t>uma</w:t>
      </w:r>
      <w:r>
        <w:rPr>
          <w:spacing w:val="-1"/>
        </w:rPr>
        <w:t> </w:t>
      </w:r>
      <w:r>
        <w:rPr/>
        <w:t>dessas</w:t>
      </w:r>
      <w:r>
        <w:rPr>
          <w:spacing w:val="-2"/>
        </w:rPr>
        <w:t> </w:t>
      </w:r>
      <w:r>
        <w:rPr/>
        <w:t>partições,</w:t>
      </w:r>
      <w:r>
        <w:rPr>
          <w:spacing w:val="-1"/>
        </w:rPr>
        <w:t> </w:t>
      </w:r>
      <w:r>
        <w:rPr/>
        <w:t>(rígida)</w:t>
      </w:r>
      <w:r>
        <w:rPr>
          <w:spacing w:val="-2"/>
        </w:rPr>
        <w:t> </w:t>
      </w:r>
      <w:r>
        <w:rPr/>
        <w:t>com</w:t>
      </w:r>
      <w:r>
        <w:rPr>
          <w:spacing w:val="-1"/>
        </w:rPr>
        <w:t> </w:t>
      </w:r>
      <w:r>
        <w:rPr>
          <w:rFonts w:ascii="Cambria" w:hAnsi="Cambria"/>
        </w:rPr>
        <w:t>n</w:t>
      </w:r>
      <w:r>
        <w:rPr>
          <w:rFonts w:ascii="Cambria" w:hAnsi="Cambria"/>
          <w:spacing w:val="6"/>
        </w:rPr>
        <w:t> </w:t>
      </w:r>
      <w:r>
        <w:rPr/>
        <w:t>objetos,</w:t>
      </w:r>
      <w:r>
        <w:rPr>
          <w:spacing w:val="-1"/>
        </w:rPr>
        <w:t> </w:t>
      </w:r>
      <w:r>
        <w:rPr/>
        <w:t>uma</w:t>
      </w:r>
      <w:r>
        <w:rPr>
          <w:spacing w:val="-1"/>
        </w:rPr>
        <w:t> </w:t>
      </w:r>
      <w:r>
        <w:rPr/>
        <w:t>matriz</w:t>
      </w:r>
      <w:r>
        <w:rPr>
          <w:spacing w:val="-2"/>
        </w:rPr>
        <w:t> </w:t>
      </w:r>
      <w:r>
        <w:rPr/>
        <w:t>binária</w:t>
      </w:r>
      <w:r>
        <w:rPr>
          <w:spacing w:val="-1"/>
        </w:rPr>
        <w:t> </w:t>
      </w:r>
      <w:r>
        <w:rPr/>
        <w:t>e</w:t>
      </w:r>
      <w:r>
        <w:rPr>
          <w:spacing w:val="-2"/>
        </w:rPr>
        <w:t> </w:t>
      </w:r>
      <w:r>
        <w:rPr/>
        <w:t>simétrica,</w:t>
      </w:r>
      <w:r>
        <w:rPr>
          <w:spacing w:val="-1"/>
        </w:rPr>
        <w:t> </w:t>
      </w:r>
      <w:r>
        <w:rPr>
          <w:rFonts w:ascii="Calibri" w:hAnsi="Calibri"/>
          <w:b/>
        </w:rPr>
        <w:t>S</w:t>
      </w:r>
      <w:r>
        <w:rPr>
          <w:rFonts w:ascii="Calibri" w:hAnsi="Calibri"/>
          <w:vertAlign w:val="superscript"/>
        </w:rPr>
        <w:t>(</w:t>
      </w:r>
      <w:r>
        <w:rPr>
          <w:rFonts w:ascii="Trebuchet MS" w:hAnsi="Trebuchet MS"/>
          <w:i/>
          <w:vertAlign w:val="superscript"/>
        </w:rPr>
        <w:t>q</w:t>
      </w:r>
      <w:r>
        <w:rPr>
          <w:rFonts w:ascii="Lucida Console" w:hAnsi="Lucida Console"/>
          <w:position w:val="10"/>
          <w:sz w:val="12"/>
          <w:vertAlign w:val="baseline"/>
        </w:rPr>
        <w:t>2</w:t>
      </w:r>
      <w:r>
        <w:rPr>
          <w:rFonts w:ascii="Calibri" w:hAnsi="Calibri"/>
          <w:position w:val="12"/>
          <w:sz w:val="16"/>
          <w:vertAlign w:val="baseline"/>
        </w:rPr>
        <w:t>)</w:t>
      </w:r>
      <w:r>
        <w:rPr>
          <w:rFonts w:ascii="Calibri" w:hAnsi="Calibri"/>
          <w:spacing w:val="23"/>
          <w:position w:val="12"/>
          <w:sz w:val="16"/>
          <w:vertAlign w:val="baseline"/>
        </w:rPr>
        <w:t> </w:t>
      </w:r>
      <w:r>
        <w:rPr>
          <w:vertAlign w:val="baseline"/>
        </w:rPr>
        <w:t>,</w:t>
      </w:r>
    </w:p>
    <w:p>
      <w:pPr>
        <w:pStyle w:val="BodyText"/>
        <w:spacing w:line="276" w:lineRule="auto" w:before="22"/>
        <w:ind w:left="1299" w:right="1698"/>
        <w:jc w:val="both"/>
      </w:pPr>
      <w:r>
        <w:rPr/>
        <w:pict>
          <v:shape style="position:absolute;margin-left:209.086105pt;margin-top:65.476707pt;width:6.6pt;height:8pt;mso-position-horizontal-relative:page;mso-position-vertical-relative:paragraph;z-index:-24688128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w w:val="165"/>
                      <w:sz w:val="16"/>
                    </w:rPr>
                    <w:t>+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1.526093pt;margin-top:11.803704pt;width:6.35pt;height:8pt;mso-position-horizontal-relative:page;mso-position-vertical-relative:paragraph;z-index:-24687616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rFonts w:ascii="Trebuchet MS"/>
                      <w:i/>
                      <w:sz w:val="16"/>
                    </w:rPr>
                  </w:pPr>
                  <w:r>
                    <w:rPr>
                      <w:rFonts w:ascii="Trebuchet MS"/>
                      <w:i/>
                      <w:w w:val="115"/>
                      <w:sz w:val="16"/>
                    </w:rPr>
                    <w:t>ij</w:t>
                  </w:r>
                </w:p>
              </w:txbxContent>
            </v:textbox>
            <w10:wrap type="none"/>
          </v:shape>
        </w:pict>
      </w:r>
      <w:r>
        <w:rPr/>
        <w:t>— com o elemento </w:t>
      </w:r>
      <w:r>
        <w:rPr>
          <w:rFonts w:ascii="Cambria" w:hAnsi="Cambria"/>
        </w:rPr>
        <w:t>s</w:t>
      </w:r>
      <w:r>
        <w:rPr>
          <w:rFonts w:ascii="Calibri" w:hAnsi="Calibri"/>
          <w:vertAlign w:val="superscript"/>
        </w:rPr>
        <w:t>(</w:t>
      </w:r>
      <w:r>
        <w:rPr>
          <w:rFonts w:ascii="Trebuchet MS" w:hAnsi="Trebuchet MS"/>
          <w:i/>
          <w:vertAlign w:val="superscript"/>
        </w:rPr>
        <w:t>q</w:t>
      </w:r>
      <w:r>
        <w:rPr>
          <w:rFonts w:ascii="Lucida Console" w:hAnsi="Lucida Console"/>
          <w:position w:val="10"/>
          <w:sz w:val="12"/>
          <w:vertAlign w:val="baseline"/>
        </w:rPr>
        <w:t>2</w:t>
      </w:r>
      <w:r>
        <w:rPr>
          <w:rFonts w:ascii="Calibri" w:hAnsi="Calibri"/>
          <w:position w:val="12"/>
          <w:sz w:val="16"/>
          <w:vertAlign w:val="baseline"/>
        </w:rPr>
        <w:t>)   </w:t>
      </w:r>
      <w:r>
        <w:rPr>
          <w:vertAlign w:val="baseline"/>
        </w:rPr>
        <w:t>sendo igual a 1 se os objetos </w:t>
      </w:r>
      <w:r>
        <w:rPr>
          <w:rFonts w:ascii="Cambria" w:hAnsi="Cambria"/>
          <w:vertAlign w:val="baseline"/>
        </w:rPr>
        <w:t>i</w:t>
      </w:r>
      <w:r>
        <w:rPr>
          <w:rFonts w:ascii="Cambria" w:hAnsi="Cambria"/>
          <w:spacing w:val="52"/>
          <w:vertAlign w:val="baseline"/>
        </w:rPr>
        <w:t> </w:t>
      </w:r>
      <w:r>
        <w:rPr>
          <w:vertAlign w:val="baseline"/>
        </w:rPr>
        <w:t>e </w:t>
      </w:r>
      <w:r>
        <w:rPr>
          <w:rFonts w:ascii="Cambria" w:hAnsi="Cambria"/>
          <w:w w:val="120"/>
          <w:vertAlign w:val="baseline"/>
        </w:rPr>
        <w:t>j  </w:t>
      </w:r>
      <w:r>
        <w:rPr>
          <w:vertAlign w:val="baseline"/>
        </w:rPr>
        <w:t>estão no mesmo grupo e</w:t>
      </w:r>
      <w:r>
        <w:rPr>
          <w:spacing w:val="1"/>
          <w:vertAlign w:val="baseline"/>
        </w:rPr>
        <w:t> </w:t>
      </w:r>
      <w:r>
        <w:rPr>
          <w:vertAlign w:val="baseline"/>
        </w:rPr>
        <w:t>igual a </w:t>
      </w:r>
      <w:r>
        <w:rPr>
          <w:rFonts w:ascii="Cambria" w:hAnsi="Cambria"/>
          <w:vertAlign w:val="baseline"/>
        </w:rPr>
        <w:t>0 </w:t>
      </w:r>
      <w:r>
        <w:rPr>
          <w:vertAlign w:val="baseline"/>
        </w:rPr>
        <w:t>caso contrário — pode ser obtida</w:t>
      </w:r>
      <w:r>
        <w:rPr>
          <w:color w:val="0000B3"/>
          <w:vertAlign w:val="superscript"/>
        </w:rPr>
        <w:t>2</w:t>
      </w:r>
      <w:r>
        <w:rPr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vertAlign w:val="baseline"/>
        </w:rPr>
        <w:t>Em outras palavras, dado que a </w:t>
      </w:r>
      <w:r>
        <w:rPr>
          <w:rFonts w:ascii="Cambria" w:hAnsi="Cambria"/>
          <w:vertAlign w:val="baseline"/>
        </w:rPr>
        <w:t>q</w:t>
      </w:r>
      <w:r>
        <w:rPr>
          <w:rFonts w:ascii="Calibri" w:hAnsi="Calibri"/>
          <w:vertAlign w:val="subscript"/>
        </w:rPr>
        <w:t>2</w:t>
      </w:r>
      <w:r>
        <w:rPr>
          <w:vertAlign w:val="baseline"/>
        </w:rPr>
        <w:t>-ésima</w:t>
      </w:r>
      <w:r>
        <w:rPr>
          <w:spacing w:val="1"/>
          <w:vertAlign w:val="baseline"/>
        </w:rPr>
        <w:t> </w:t>
      </w:r>
      <w:r>
        <w:rPr>
          <w:vertAlign w:val="baseline"/>
        </w:rPr>
        <w:t>partição possui </w:t>
      </w:r>
      <w:r>
        <w:rPr>
          <w:rFonts w:ascii="Cambria" w:hAnsi="Cambria"/>
          <w:vertAlign w:val="baseline"/>
        </w:rPr>
        <w:t>k</w:t>
      </w:r>
      <w:r>
        <w:rPr>
          <w:rFonts w:ascii="Calibri" w:hAnsi="Calibri"/>
          <w:vertAlign w:val="superscript"/>
        </w:rPr>
        <w:t>(</w:t>
      </w:r>
      <w:r>
        <w:rPr>
          <w:rFonts w:ascii="Trebuchet MS" w:hAnsi="Trebuchet MS"/>
          <w:i/>
          <w:vertAlign w:val="superscript"/>
        </w:rPr>
        <w:t>q</w:t>
      </w:r>
      <w:r>
        <w:rPr>
          <w:rFonts w:ascii="Lucida Console" w:hAnsi="Lucida Console"/>
          <w:position w:val="6"/>
          <w:sz w:val="12"/>
          <w:vertAlign w:val="baseline"/>
        </w:rPr>
        <w:t>2</w:t>
      </w:r>
      <w:r>
        <w:rPr>
          <w:rFonts w:ascii="Calibri" w:hAnsi="Calibri"/>
          <w:position w:val="9"/>
          <w:sz w:val="16"/>
          <w:vertAlign w:val="baseline"/>
        </w:rPr>
        <w:t>)</w:t>
      </w:r>
      <w:r>
        <w:rPr>
          <w:rFonts w:ascii="Calibri" w:hAnsi="Calibri"/>
          <w:spacing w:val="1"/>
          <w:position w:val="9"/>
          <w:sz w:val="16"/>
          <w:vertAlign w:val="baseline"/>
        </w:rPr>
        <w:t> </w:t>
      </w:r>
      <w:r>
        <w:rPr>
          <w:vertAlign w:val="baseline"/>
        </w:rPr>
        <w:t>grupos, o resultado desse agrupamento pode ser denotado por um</w:t>
      </w:r>
      <w:r>
        <w:rPr>
          <w:spacing w:val="1"/>
          <w:vertAlign w:val="baseline"/>
        </w:rPr>
        <w:t> </w:t>
      </w:r>
      <w:r>
        <w:rPr>
          <w:vertAlign w:val="baseline"/>
        </w:rPr>
        <w:t>vetor de rótulos </w:t>
      </w:r>
      <w:r>
        <w:rPr>
          <w:rFonts w:ascii="Lucida Sans Unicode" w:hAnsi="Lucida Sans Unicode"/>
          <w:vertAlign w:val="baseline"/>
        </w:rPr>
        <w:t>Z</w:t>
      </w:r>
      <w:r>
        <w:rPr>
          <w:rFonts w:ascii="Calibri" w:hAnsi="Calibri"/>
          <w:vertAlign w:val="superscript"/>
        </w:rPr>
        <w:t>(</w:t>
      </w:r>
      <w:r>
        <w:rPr>
          <w:rFonts w:ascii="Trebuchet MS" w:hAnsi="Trebuchet MS"/>
          <w:i/>
          <w:vertAlign w:val="superscript"/>
        </w:rPr>
        <w:t>q</w:t>
      </w:r>
      <w:r>
        <w:rPr>
          <w:rFonts w:ascii="Lucida Console" w:hAnsi="Lucida Console"/>
          <w:position w:val="8"/>
          <w:sz w:val="12"/>
          <w:vertAlign w:val="baseline"/>
        </w:rPr>
        <w:t>2</w:t>
      </w:r>
      <w:r>
        <w:rPr>
          <w:rFonts w:ascii="Calibri" w:hAnsi="Calibri"/>
          <w:position w:val="10"/>
          <w:sz w:val="16"/>
          <w:vertAlign w:val="baseline"/>
        </w:rPr>
        <w:t>)</w:t>
      </w:r>
      <w:r>
        <w:rPr>
          <w:rFonts w:ascii="Calibri" w:hAnsi="Calibri"/>
          <w:spacing w:val="1"/>
          <w:position w:val="10"/>
          <w:sz w:val="16"/>
          <w:vertAlign w:val="baseline"/>
        </w:rPr>
        <w:t> </w:t>
      </w:r>
      <w:r>
        <w:rPr>
          <w:rFonts w:ascii="Lucida Sans Unicode" w:hAnsi="Lucida Sans Unicode"/>
          <w:vertAlign w:val="baseline"/>
        </w:rPr>
        <w:t>2 </w:t>
      </w:r>
      <w:r>
        <w:rPr>
          <w:rFonts w:ascii="Palatino Linotype" w:hAnsi="Palatino Linotype"/>
          <w:vertAlign w:val="baseline"/>
        </w:rPr>
        <w:t>Z</w:t>
      </w:r>
      <w:r>
        <w:rPr>
          <w:rFonts w:ascii="Trebuchet MS" w:hAnsi="Trebuchet MS"/>
          <w:i/>
          <w:position w:val="9"/>
          <w:sz w:val="16"/>
          <w:vertAlign w:val="baseline"/>
        </w:rPr>
        <w:t>n </w:t>
      </w:r>
      <w:r>
        <w:rPr>
          <w:vertAlign w:val="baseline"/>
        </w:rPr>
        <w:t>, e os elementos da respectiva matriz binária, </w:t>
      </w:r>
      <w:r>
        <w:rPr>
          <w:rFonts w:ascii="Calibri" w:hAnsi="Calibri"/>
          <w:b/>
          <w:vertAlign w:val="baseline"/>
        </w:rPr>
        <w:t>S</w:t>
      </w:r>
      <w:r>
        <w:rPr>
          <w:rFonts w:ascii="Calibri" w:hAnsi="Calibri"/>
          <w:vertAlign w:val="superscript"/>
        </w:rPr>
        <w:t>(</w:t>
      </w:r>
      <w:r>
        <w:rPr>
          <w:rFonts w:ascii="Trebuchet MS" w:hAnsi="Trebuchet MS"/>
          <w:i/>
          <w:vertAlign w:val="superscript"/>
        </w:rPr>
        <w:t>q</w:t>
      </w:r>
      <w:r>
        <w:rPr>
          <w:rFonts w:ascii="Lucida Console" w:hAnsi="Lucida Console"/>
          <w:position w:val="6"/>
          <w:sz w:val="12"/>
          <w:vertAlign w:val="baseline"/>
        </w:rPr>
        <w:t>2</w:t>
      </w:r>
      <w:r>
        <w:rPr>
          <w:rFonts w:ascii="Calibri" w:hAnsi="Calibri"/>
          <w:position w:val="9"/>
          <w:sz w:val="16"/>
          <w:vertAlign w:val="baseline"/>
        </w:rPr>
        <w:t>)</w:t>
      </w:r>
      <w:r>
        <w:rPr>
          <w:vertAlign w:val="baseline"/>
        </w:rPr>
        <w:t>, podem ser</w:t>
      </w:r>
      <w:r>
        <w:rPr>
          <w:spacing w:val="1"/>
          <w:vertAlign w:val="baseline"/>
        </w:rPr>
        <w:t> </w:t>
      </w:r>
      <w:r>
        <w:rPr>
          <w:vertAlign w:val="baseline"/>
        </w:rPr>
        <w:t>computados</w:t>
      </w:r>
      <w:r>
        <w:rPr>
          <w:spacing w:val="-2"/>
          <w:vertAlign w:val="baseline"/>
        </w:rPr>
        <w:t> </w:t>
      </w:r>
      <w:r>
        <w:rPr>
          <w:vertAlign w:val="baseline"/>
        </w:rPr>
        <w:t>da</w:t>
      </w:r>
      <w:r>
        <w:rPr>
          <w:spacing w:val="-1"/>
          <w:vertAlign w:val="baseline"/>
        </w:rPr>
        <w:t> </w:t>
      </w:r>
      <w:r>
        <w:rPr>
          <w:vertAlign w:val="baseline"/>
        </w:rPr>
        <w:t>seguinte</w:t>
      </w:r>
      <w:r>
        <w:rPr>
          <w:spacing w:val="-1"/>
          <w:vertAlign w:val="baseline"/>
        </w:rPr>
        <w:t> </w:t>
      </w:r>
      <w:r>
        <w:rPr>
          <w:vertAlign w:val="baseline"/>
        </w:rPr>
        <w:t>forma: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top="1600" w:bottom="280" w:left="420" w:right="0"/>
        </w:sectPr>
      </w:pPr>
    </w:p>
    <w:p>
      <w:pPr>
        <w:pStyle w:val="BodyText"/>
        <w:rPr>
          <w:sz w:val="16"/>
        </w:rPr>
      </w:pPr>
    </w:p>
    <w:p>
      <w:pPr>
        <w:pStyle w:val="BodyText"/>
        <w:spacing w:before="1"/>
        <w:rPr>
          <w:sz w:val="14"/>
        </w:rPr>
      </w:pPr>
    </w:p>
    <w:p>
      <w:pPr>
        <w:spacing w:line="190" w:lineRule="exact" w:before="1"/>
        <w:ind w:left="2625" w:right="0" w:firstLine="0"/>
        <w:jc w:val="left"/>
        <w:rPr>
          <w:rFonts w:ascii="Calibri"/>
          <w:sz w:val="16"/>
        </w:rPr>
      </w:pPr>
      <w:r>
        <w:rPr/>
        <w:pict>
          <v:shape style="position:absolute;margin-left:146.75pt;margin-top:4.811789pt;width:5.55pt;height:12pt;mso-position-horizontal-relative:page;mso-position-vertical-relative:paragraph;z-index:15777280" type="#_x0000_t202" filled="false" stroked="false">
            <v:textbox inset="0,0,0,0">
              <w:txbxContent>
                <w:p>
                  <w:pPr>
                    <w:pStyle w:val="BodyText"/>
                    <w:spacing w:line="233" w:lineRule="exact"/>
                    <w:rPr>
                      <w:rFonts w:ascii="Cambria"/>
                    </w:rPr>
                  </w:pPr>
                  <w:r>
                    <w:rPr>
                      <w:rFonts w:ascii="Cambria"/>
                      <w:w w:val="106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0.602097pt;margin-top:4.811789pt;width:9.1pt;height:12pt;mso-position-horizontal-relative:page;mso-position-vertical-relative:paragraph;z-index:15777792" type="#_x0000_t202" filled="false" stroked="false">
            <v:textbox inset="0,0,0,0">
              <w:txbxContent>
                <w:p>
                  <w:pPr>
                    <w:pStyle w:val="BodyText"/>
                    <w:spacing w:line="233" w:lineRule="exact"/>
                    <w:rPr>
                      <w:rFonts w:ascii="Cambria"/>
                    </w:rPr>
                  </w:pPr>
                  <w:r>
                    <w:rPr>
                      <w:rFonts w:ascii="Cambria"/>
                      <w:w w:val="136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20"/>
          <w:sz w:val="16"/>
        </w:rPr>
        <w:t>(</w:t>
      </w:r>
      <w:r>
        <w:rPr>
          <w:rFonts w:ascii="Trebuchet MS"/>
          <w:i/>
          <w:w w:val="120"/>
          <w:sz w:val="16"/>
        </w:rPr>
        <w:t>q</w:t>
      </w:r>
      <w:r>
        <w:rPr>
          <w:rFonts w:ascii="Lucida Console"/>
          <w:w w:val="120"/>
          <w:sz w:val="16"/>
          <w:vertAlign w:val="subscript"/>
        </w:rPr>
        <w:t>2</w:t>
      </w:r>
      <w:r>
        <w:rPr>
          <w:rFonts w:ascii="Calibri"/>
          <w:w w:val="120"/>
          <w:sz w:val="16"/>
          <w:vertAlign w:val="baseline"/>
        </w:rPr>
        <w:t>)</w:t>
      </w:r>
    </w:p>
    <w:p>
      <w:pPr>
        <w:spacing w:line="181" w:lineRule="exact" w:before="0"/>
        <w:ind w:left="2625" w:right="0" w:firstLine="0"/>
        <w:jc w:val="left"/>
        <w:rPr>
          <w:rFonts w:ascii="Trebuchet MS"/>
          <w:i/>
          <w:sz w:val="16"/>
        </w:rPr>
      </w:pPr>
      <w:r>
        <w:rPr>
          <w:rFonts w:ascii="Trebuchet MS"/>
          <w:i/>
          <w:w w:val="115"/>
          <w:sz w:val="16"/>
        </w:rPr>
        <w:t>ij</w:t>
      </w:r>
    </w:p>
    <w:p>
      <w:pPr>
        <w:pStyle w:val="BodyText"/>
        <w:spacing w:before="191"/>
        <w:ind w:left="219"/>
        <w:rPr>
          <w:rFonts w:ascii="Lucida Sans Unicode"/>
        </w:rPr>
      </w:pPr>
      <w:r>
        <w:rPr/>
        <w:br w:type="column"/>
      </w:r>
      <w:r>
        <w:rPr>
          <w:rFonts w:ascii="Cambria"/>
          <w:w w:val="105"/>
        </w:rPr>
        <w:t>1   </w:t>
      </w:r>
      <w:r>
        <w:rPr>
          <w:rFonts w:ascii="Cambria"/>
          <w:spacing w:val="14"/>
          <w:w w:val="105"/>
        </w:rPr>
        <w:t> </w:t>
      </w:r>
      <w:r>
        <w:rPr>
          <w:rFonts w:ascii="Cambria"/>
          <w:w w:val="105"/>
        </w:rPr>
        <w:t>(i,j)</w:t>
      </w:r>
      <w:r>
        <w:rPr>
          <w:rFonts w:ascii="Cambria"/>
          <w:spacing w:val="24"/>
          <w:w w:val="105"/>
        </w:rPr>
        <w:t> </w:t>
      </w:r>
      <w:r>
        <w:rPr>
          <w:rFonts w:ascii="Lucida Sans Unicode"/>
          <w:w w:val="105"/>
        </w:rPr>
        <w:t>2</w:t>
      </w:r>
      <w:r>
        <w:rPr>
          <w:rFonts w:ascii="Lucida Sans Unicode"/>
          <w:spacing w:val="-1"/>
          <w:w w:val="105"/>
        </w:rPr>
        <w:t> </w:t>
      </w:r>
      <w:r>
        <w:rPr>
          <w:rFonts w:ascii="Cambria"/>
          <w:w w:val="105"/>
        </w:rPr>
        <w:t>C</w:t>
      </w:r>
      <w:r>
        <w:rPr>
          <w:rFonts w:ascii="Trebuchet MS"/>
          <w:i/>
          <w:w w:val="105"/>
          <w:vertAlign w:val="subscript"/>
        </w:rPr>
        <w:t>g</w:t>
      </w:r>
      <w:r>
        <w:rPr>
          <w:rFonts w:ascii="Cambria"/>
          <w:w w:val="105"/>
          <w:vertAlign w:val="baseline"/>
        </w:rPr>
        <w:t>(</w:t>
      </w:r>
      <w:r>
        <w:rPr>
          <w:rFonts w:ascii="Lucida Sans Unicode"/>
          <w:w w:val="105"/>
          <w:vertAlign w:val="baseline"/>
        </w:rPr>
        <w:t>Z</w:t>
      </w:r>
      <w:r>
        <w:rPr>
          <w:rFonts w:ascii="Calibri"/>
          <w:w w:val="105"/>
          <w:vertAlign w:val="superscript"/>
        </w:rPr>
        <w:t>(</w:t>
      </w:r>
      <w:r>
        <w:rPr>
          <w:rFonts w:ascii="Trebuchet MS"/>
          <w:i/>
          <w:w w:val="105"/>
          <w:vertAlign w:val="superscript"/>
        </w:rPr>
        <w:t>q</w:t>
      </w:r>
      <w:r>
        <w:rPr>
          <w:rFonts w:ascii="Lucida Console"/>
          <w:w w:val="105"/>
          <w:position w:val="8"/>
          <w:sz w:val="12"/>
          <w:vertAlign w:val="baseline"/>
        </w:rPr>
        <w:t>2</w:t>
      </w:r>
      <w:r>
        <w:rPr>
          <w:rFonts w:ascii="Calibri"/>
          <w:w w:val="105"/>
          <w:position w:val="10"/>
          <w:sz w:val="16"/>
          <w:vertAlign w:val="baseline"/>
        </w:rPr>
        <w:t>)</w:t>
      </w:r>
      <w:r>
        <w:rPr>
          <w:rFonts w:ascii="Cambria"/>
          <w:w w:val="105"/>
          <w:vertAlign w:val="baseline"/>
        </w:rPr>
        <w:t>)</w:t>
      </w:r>
      <w:r>
        <w:rPr>
          <w:rFonts w:ascii="Cambria"/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para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algum</w:t>
      </w:r>
      <w:r>
        <w:rPr>
          <w:spacing w:val="31"/>
          <w:w w:val="105"/>
          <w:vertAlign w:val="baseline"/>
        </w:rPr>
        <w:t> </w:t>
      </w:r>
      <w:r>
        <w:rPr>
          <w:rFonts w:ascii="Cambria"/>
          <w:w w:val="105"/>
          <w:vertAlign w:val="baseline"/>
        </w:rPr>
        <w:t>g</w:t>
      </w:r>
      <w:r>
        <w:rPr>
          <w:rFonts w:ascii="Cambria"/>
          <w:spacing w:val="34"/>
          <w:w w:val="105"/>
          <w:vertAlign w:val="baseline"/>
        </w:rPr>
        <w:t> </w:t>
      </w:r>
      <w:r>
        <w:rPr>
          <w:rFonts w:ascii="Lucida Sans Unicode"/>
          <w:w w:val="105"/>
          <w:vertAlign w:val="baseline"/>
        </w:rPr>
        <w:t>2</w:t>
      </w:r>
      <w:r>
        <w:rPr>
          <w:rFonts w:ascii="Lucida Sans Unicode"/>
          <w:spacing w:val="-1"/>
          <w:w w:val="105"/>
          <w:vertAlign w:val="baseline"/>
        </w:rPr>
        <w:t> </w:t>
      </w:r>
      <w:r>
        <w:rPr>
          <w:rFonts w:ascii="Lucida Sans Unicode"/>
          <w:w w:val="105"/>
          <w:vertAlign w:val="baseline"/>
        </w:rPr>
        <w:t>{</w:t>
      </w:r>
      <w:r>
        <w:rPr>
          <w:rFonts w:ascii="Cambria"/>
          <w:w w:val="105"/>
          <w:vertAlign w:val="baseline"/>
        </w:rPr>
        <w:t>1,</w:t>
      </w:r>
      <w:r>
        <w:rPr>
          <w:rFonts w:ascii="Cambria"/>
          <w:spacing w:val="-8"/>
          <w:w w:val="105"/>
          <w:vertAlign w:val="baseline"/>
        </w:rPr>
        <w:t> </w:t>
      </w:r>
      <w:r>
        <w:rPr>
          <w:rFonts w:ascii="Cambria"/>
          <w:w w:val="105"/>
          <w:vertAlign w:val="baseline"/>
        </w:rPr>
        <w:t>2,</w:t>
      </w:r>
      <w:r>
        <w:rPr>
          <w:rFonts w:ascii="Cambria"/>
          <w:spacing w:val="-8"/>
          <w:w w:val="105"/>
          <w:vertAlign w:val="baseline"/>
        </w:rPr>
        <w:t> </w:t>
      </w:r>
      <w:r>
        <w:rPr>
          <w:rFonts w:ascii="Cambria"/>
          <w:w w:val="105"/>
          <w:vertAlign w:val="baseline"/>
        </w:rPr>
        <w:t>...,</w:t>
      </w:r>
      <w:r>
        <w:rPr>
          <w:rFonts w:ascii="Cambria"/>
          <w:spacing w:val="-8"/>
          <w:w w:val="105"/>
          <w:vertAlign w:val="baseline"/>
        </w:rPr>
        <w:t> </w:t>
      </w:r>
      <w:r>
        <w:rPr>
          <w:rFonts w:ascii="Cambria"/>
          <w:w w:val="105"/>
          <w:vertAlign w:val="baseline"/>
        </w:rPr>
        <w:t>k</w:t>
      </w:r>
      <w:r>
        <w:rPr>
          <w:rFonts w:ascii="Calibri"/>
          <w:w w:val="105"/>
          <w:vertAlign w:val="superscript"/>
        </w:rPr>
        <w:t>(</w:t>
      </w:r>
      <w:r>
        <w:rPr>
          <w:rFonts w:ascii="Trebuchet MS"/>
          <w:i/>
          <w:w w:val="105"/>
          <w:vertAlign w:val="superscript"/>
        </w:rPr>
        <w:t>q</w:t>
      </w:r>
      <w:r>
        <w:rPr>
          <w:rFonts w:ascii="Lucida Console"/>
          <w:w w:val="105"/>
          <w:position w:val="6"/>
          <w:sz w:val="12"/>
          <w:vertAlign w:val="baseline"/>
        </w:rPr>
        <w:t>2</w:t>
      </w:r>
      <w:r>
        <w:rPr>
          <w:rFonts w:ascii="Calibri"/>
          <w:w w:val="105"/>
          <w:position w:val="9"/>
          <w:sz w:val="16"/>
          <w:vertAlign w:val="baseline"/>
        </w:rPr>
        <w:t>)</w:t>
      </w:r>
      <w:r>
        <w:rPr>
          <w:rFonts w:ascii="Lucida Sans Unicode"/>
          <w:w w:val="105"/>
          <w:vertAlign w:val="baseline"/>
        </w:rPr>
        <w:t>}</w:t>
      </w:r>
    </w:p>
    <w:p>
      <w:pPr>
        <w:pStyle w:val="BodyText"/>
        <w:tabs>
          <w:tab w:pos="2261" w:val="left" w:leader="none"/>
        </w:tabs>
        <w:spacing w:before="25"/>
        <w:ind w:left="219"/>
      </w:pPr>
      <w:r>
        <w:rPr/>
        <w:pict>
          <v:shape style="position:absolute;margin-left:183.0271pt;margin-top:-26.581074pt;width:9.65pt;height:44.65pt;mso-position-horizontal-relative:page;mso-position-vertical-relative:paragraph;z-index:15776256" type="#_x0000_t202" filled="false" stroked="false">
            <v:textbox inset="0,0,0,0">
              <w:txbxContent>
                <w:p>
                  <w:pPr>
                    <w:pStyle w:val="BodyText"/>
                    <w:spacing w:line="290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246"/>
                    </w:rPr>
                    <w:t>(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</w:rPr>
        <w:t>0</w:t>
        <w:tab/>
      </w:r>
      <w:r>
        <w:rPr/>
        <w:t>caso</w:t>
      </w:r>
      <w:r>
        <w:rPr>
          <w:spacing w:val="-4"/>
        </w:rPr>
        <w:t> </w:t>
      </w:r>
      <w:r>
        <w:rPr/>
        <w:t>contrário.</w:t>
      </w:r>
    </w:p>
    <w:p>
      <w:pPr>
        <w:pStyle w:val="BodyText"/>
        <w:spacing w:before="2"/>
        <w:rPr>
          <w:sz w:val="34"/>
        </w:rPr>
      </w:pPr>
      <w:r>
        <w:rPr/>
        <w:br w:type="column"/>
      </w:r>
      <w:r>
        <w:rPr>
          <w:sz w:val="34"/>
        </w:rPr>
      </w:r>
    </w:p>
    <w:p>
      <w:pPr>
        <w:pStyle w:val="BodyText"/>
        <w:tabs>
          <w:tab w:pos="846" w:val="left" w:leader="none"/>
        </w:tabs>
        <w:ind w:left="23"/>
      </w:pPr>
      <w:r>
        <w:rPr>
          <w:rFonts w:ascii="Cambria"/>
          <w:w w:val="115"/>
        </w:rPr>
        <w:t>,</w:t>
        <w:tab/>
      </w:r>
      <w:r>
        <w:rPr>
          <w:w w:val="115"/>
        </w:rPr>
        <w:t>(3.2)</w:t>
      </w:r>
    </w:p>
    <w:p>
      <w:pPr>
        <w:spacing w:after="0"/>
        <w:sectPr>
          <w:type w:val="continuous"/>
          <w:pgSz w:w="11910" w:h="16840"/>
          <w:pgMar w:top="1600" w:bottom="280" w:left="420" w:right="0"/>
          <w:cols w:num="3" w:equalWidth="0">
            <w:col w:w="3175" w:space="40"/>
            <w:col w:w="5227" w:space="39"/>
            <w:col w:w="3009"/>
          </w:cols>
        </w:sectPr>
      </w:pPr>
    </w:p>
    <w:p>
      <w:pPr>
        <w:pStyle w:val="BodyText"/>
        <w:spacing w:before="5"/>
        <w:rPr>
          <w:sz w:val="25"/>
        </w:rPr>
      </w:pPr>
    </w:p>
    <w:p>
      <w:pPr>
        <w:pStyle w:val="BodyText"/>
        <w:spacing w:line="358" w:lineRule="exact" w:before="36"/>
        <w:ind w:left="1299" w:right="1698"/>
        <w:jc w:val="both"/>
      </w:pPr>
      <w:r>
        <w:rPr/>
        <w:t>onde </w:t>
      </w:r>
      <w:r>
        <w:rPr>
          <w:rFonts w:ascii="Cambria" w:hAnsi="Cambria"/>
        </w:rPr>
        <w:t>C</w:t>
      </w:r>
      <w:r>
        <w:rPr>
          <w:rFonts w:ascii="Trebuchet MS" w:hAnsi="Trebuchet MS"/>
          <w:i/>
          <w:vertAlign w:val="subscript"/>
        </w:rPr>
        <w:t>g</w:t>
      </w:r>
      <w:r>
        <w:rPr>
          <w:rFonts w:ascii="Cambria" w:hAnsi="Cambria"/>
          <w:vertAlign w:val="baseline"/>
        </w:rPr>
        <w:t>(</w:t>
      </w:r>
      <w:r>
        <w:rPr>
          <w:rFonts w:ascii="Lucida Sans Unicode" w:hAnsi="Lucida Sans Unicode"/>
          <w:vertAlign w:val="baseline"/>
        </w:rPr>
        <w:t>Z</w:t>
      </w:r>
      <w:r>
        <w:rPr>
          <w:rFonts w:ascii="Calibri" w:hAnsi="Calibri"/>
          <w:vertAlign w:val="superscript"/>
        </w:rPr>
        <w:t>(</w:t>
      </w:r>
      <w:r>
        <w:rPr>
          <w:rFonts w:ascii="Trebuchet MS" w:hAnsi="Trebuchet MS"/>
          <w:i/>
          <w:vertAlign w:val="superscript"/>
        </w:rPr>
        <w:t>q</w:t>
      </w:r>
      <w:r>
        <w:rPr>
          <w:rFonts w:ascii="Lucida Console" w:hAnsi="Lucida Console"/>
          <w:position w:val="8"/>
          <w:sz w:val="12"/>
          <w:vertAlign w:val="baseline"/>
        </w:rPr>
        <w:t>2</w:t>
      </w:r>
      <w:r>
        <w:rPr>
          <w:rFonts w:ascii="Calibri" w:hAnsi="Calibri"/>
          <w:position w:val="10"/>
          <w:sz w:val="16"/>
          <w:vertAlign w:val="baseline"/>
        </w:rPr>
        <w:t>)</w:t>
      </w:r>
      <w:r>
        <w:rPr>
          <w:rFonts w:ascii="Cambria" w:hAnsi="Cambria"/>
          <w:vertAlign w:val="baseline"/>
        </w:rPr>
        <w:t>) </w:t>
      </w:r>
      <w:r>
        <w:rPr>
          <w:vertAlign w:val="baseline"/>
        </w:rPr>
        <w:t>é o </w:t>
      </w:r>
      <w:r>
        <w:rPr>
          <w:rFonts w:ascii="Cambria" w:hAnsi="Cambria"/>
          <w:vertAlign w:val="baseline"/>
        </w:rPr>
        <w:t>g</w:t>
      </w:r>
      <w:r>
        <w:rPr>
          <w:vertAlign w:val="baseline"/>
        </w:rPr>
        <w:t>-ésimo grupo na </w:t>
      </w:r>
      <w:r>
        <w:rPr>
          <w:rFonts w:ascii="Cambria" w:hAnsi="Cambria"/>
          <w:vertAlign w:val="baseline"/>
        </w:rPr>
        <w:t>q</w:t>
      </w:r>
      <w:r>
        <w:rPr>
          <w:rFonts w:ascii="Calibri" w:hAnsi="Calibri"/>
          <w:vertAlign w:val="subscript"/>
        </w:rPr>
        <w:t>2</w:t>
      </w:r>
      <w:r>
        <w:rPr>
          <w:vertAlign w:val="baseline"/>
        </w:rPr>
        <w:t>-ésima partição. A partir da média de todas as </w:t>
      </w:r>
      <w:r>
        <w:rPr>
          <w:rFonts w:ascii="Cambria" w:hAnsi="Cambria"/>
          <w:vertAlign w:val="baseline"/>
        </w:rPr>
        <w:t>r</w:t>
      </w:r>
      <w:r>
        <w:rPr>
          <w:rFonts w:ascii="Calibri" w:hAnsi="Calibri"/>
          <w:vertAlign w:val="subscript"/>
        </w:rPr>
        <w:t>2</w:t>
      </w:r>
      <w:r>
        <w:rPr>
          <w:rFonts w:ascii="Calibri" w:hAnsi="Calibri"/>
          <w:spacing w:val="1"/>
          <w:vertAlign w:val="baseline"/>
        </w:rPr>
        <w:t> </w:t>
      </w:r>
      <w:r>
        <w:rPr>
          <w:vertAlign w:val="baseline"/>
        </w:rPr>
        <w:t>matrizes — cada uma delas produzida a partir de um componente do agregador — uma</w:t>
      </w:r>
      <w:r>
        <w:rPr>
          <w:spacing w:val="1"/>
          <w:vertAlign w:val="baseline"/>
        </w:rPr>
        <w:t> </w:t>
      </w:r>
      <w:r>
        <w:rPr>
          <w:vertAlign w:val="baseline"/>
        </w:rPr>
        <w:t>matriz</w:t>
      </w:r>
      <w:r>
        <w:rPr>
          <w:spacing w:val="-2"/>
          <w:vertAlign w:val="baseline"/>
        </w:rPr>
        <w:t> </w:t>
      </w:r>
      <w:r>
        <w:rPr>
          <w:vertAlign w:val="baseline"/>
        </w:rPr>
        <w:t>de</w:t>
      </w:r>
      <w:r>
        <w:rPr>
          <w:spacing w:val="-1"/>
          <w:vertAlign w:val="baseline"/>
        </w:rPr>
        <w:t> </w:t>
      </w:r>
      <w:r>
        <w:rPr>
          <w:vertAlign w:val="baseline"/>
        </w:rPr>
        <w:t>similaridades</w:t>
      </w:r>
      <w:r>
        <w:rPr>
          <w:spacing w:val="-1"/>
          <w:vertAlign w:val="baseline"/>
        </w:rPr>
        <w:t> </w:t>
      </w:r>
      <w:r>
        <w:rPr>
          <w:vertAlign w:val="baseline"/>
        </w:rPr>
        <w:t>pode</w:t>
      </w:r>
      <w:r>
        <w:rPr>
          <w:spacing w:val="-1"/>
          <w:vertAlign w:val="baseline"/>
        </w:rPr>
        <w:t> </w:t>
      </w:r>
      <w:r>
        <w:rPr>
          <w:vertAlign w:val="baseline"/>
        </w:rPr>
        <w:t>ser</w:t>
      </w:r>
      <w:r>
        <w:rPr>
          <w:spacing w:val="-1"/>
          <w:vertAlign w:val="baseline"/>
        </w:rPr>
        <w:t> </w:t>
      </w:r>
      <w:r>
        <w:rPr>
          <w:vertAlign w:val="baseline"/>
        </w:rPr>
        <w:t>computada:</w:t>
      </w:r>
    </w:p>
    <w:p>
      <w:pPr>
        <w:pStyle w:val="BodyText"/>
        <w:spacing w:before="5"/>
        <w:rPr>
          <w:sz w:val="29"/>
        </w:rPr>
      </w:pPr>
    </w:p>
    <w:p>
      <w:pPr>
        <w:tabs>
          <w:tab w:pos="5560" w:val="left" w:leader="none"/>
        </w:tabs>
        <w:spacing w:line="272" w:lineRule="exact" w:before="68"/>
        <w:ind w:left="5189" w:right="0" w:firstLine="0"/>
        <w:jc w:val="left"/>
        <w:rPr>
          <w:rFonts w:ascii="Lucida Console"/>
          <w:sz w:val="12"/>
        </w:rPr>
      </w:pPr>
      <w:r>
        <w:rPr/>
        <w:pict>
          <v:shape style="position:absolute;margin-left:294.401001pt;margin-top:5.412204pt;width:17.3pt;height:44.65pt;mso-position-horizontal-relative:page;mso-position-vertical-relative:paragraph;z-index:-24686080" type="#_x0000_t202" filled="false" stroked="false">
            <v:textbox inset="0,0,0,0">
              <w:txbxContent>
                <w:p>
                  <w:pPr>
                    <w:pStyle w:val="BodyText"/>
                    <w:spacing w:line="290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229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rFonts w:ascii="Cambria"/>
          <w:sz w:val="24"/>
          <w:u w:val="single"/>
        </w:rPr>
        <w:t>1</w:t>
      </w:r>
      <w:r>
        <w:rPr>
          <w:rFonts w:ascii="Cambria"/>
          <w:sz w:val="24"/>
        </w:rPr>
        <w:tab/>
      </w:r>
      <w:r>
        <w:rPr>
          <w:rFonts w:ascii="Trebuchet MS"/>
          <w:i/>
          <w:position w:val="14"/>
          <w:sz w:val="16"/>
        </w:rPr>
        <w:t>r</w:t>
      </w:r>
      <w:r>
        <w:rPr>
          <w:rFonts w:ascii="Lucida Console"/>
          <w:position w:val="12"/>
          <w:sz w:val="12"/>
        </w:rPr>
        <w:t>2</w:t>
      </w:r>
    </w:p>
    <w:p>
      <w:pPr>
        <w:tabs>
          <w:tab w:pos="5867" w:val="left" w:leader="none"/>
          <w:tab w:pos="9326" w:val="left" w:leader="none"/>
        </w:tabs>
        <w:spacing w:line="180" w:lineRule="exact" w:before="0"/>
        <w:ind w:left="4701" w:right="0" w:firstLine="0"/>
        <w:jc w:val="left"/>
        <w:rPr>
          <w:sz w:val="24"/>
        </w:rPr>
      </w:pPr>
      <w:r>
        <w:rPr>
          <w:rFonts w:ascii="Calibri"/>
          <w:b/>
          <w:w w:val="120"/>
          <w:sz w:val="24"/>
        </w:rPr>
        <w:t>S</w:t>
      </w:r>
      <w:r>
        <w:rPr>
          <w:rFonts w:ascii="Calibri"/>
          <w:b/>
          <w:spacing w:val="10"/>
          <w:w w:val="120"/>
          <w:sz w:val="24"/>
        </w:rPr>
        <w:t> </w:t>
      </w:r>
      <w:r>
        <w:rPr>
          <w:rFonts w:ascii="Cambria"/>
          <w:w w:val="120"/>
          <w:sz w:val="24"/>
        </w:rPr>
        <w:t>=</w:t>
        <w:tab/>
      </w:r>
      <w:r>
        <w:rPr>
          <w:rFonts w:ascii="Calibri"/>
          <w:b/>
          <w:w w:val="120"/>
          <w:sz w:val="24"/>
        </w:rPr>
        <w:t>S</w:t>
      </w:r>
      <w:r>
        <w:rPr>
          <w:rFonts w:ascii="Calibri"/>
          <w:w w:val="120"/>
          <w:sz w:val="24"/>
          <w:vertAlign w:val="superscript"/>
        </w:rPr>
        <w:t>(</w:t>
      </w:r>
      <w:r>
        <w:rPr>
          <w:rFonts w:ascii="Trebuchet MS"/>
          <w:i/>
          <w:w w:val="120"/>
          <w:sz w:val="24"/>
          <w:vertAlign w:val="superscript"/>
        </w:rPr>
        <w:t>q</w:t>
      </w:r>
      <w:r>
        <w:rPr>
          <w:rFonts w:ascii="Lucida Console"/>
          <w:w w:val="120"/>
          <w:position w:val="8"/>
          <w:sz w:val="12"/>
          <w:vertAlign w:val="baseline"/>
        </w:rPr>
        <w:t>2</w:t>
      </w:r>
      <w:r>
        <w:rPr>
          <w:rFonts w:ascii="Calibri"/>
          <w:w w:val="120"/>
          <w:position w:val="10"/>
          <w:sz w:val="16"/>
          <w:vertAlign w:val="baseline"/>
        </w:rPr>
        <w:t>)</w:t>
      </w:r>
      <w:r>
        <w:rPr>
          <w:rFonts w:ascii="Cambria"/>
          <w:w w:val="120"/>
          <w:sz w:val="24"/>
          <w:vertAlign w:val="baseline"/>
        </w:rPr>
        <w:t>.</w:t>
        <w:tab/>
      </w:r>
      <w:r>
        <w:rPr>
          <w:w w:val="120"/>
          <w:sz w:val="24"/>
          <w:vertAlign w:val="baseline"/>
        </w:rPr>
        <w:t>(3.3)</w:t>
      </w:r>
    </w:p>
    <w:p>
      <w:pPr>
        <w:pStyle w:val="BodyText"/>
        <w:spacing w:line="176" w:lineRule="exact"/>
        <w:ind w:left="5189"/>
        <w:rPr>
          <w:rFonts w:ascii="Calibri"/>
        </w:rPr>
      </w:pPr>
      <w:r>
        <w:rPr>
          <w:rFonts w:ascii="Cambria"/>
          <w:w w:val="105"/>
        </w:rPr>
        <w:t>r</w:t>
      </w:r>
      <w:r>
        <w:rPr>
          <w:rFonts w:ascii="Calibri"/>
          <w:w w:val="105"/>
          <w:vertAlign w:val="subscript"/>
        </w:rPr>
        <w:t>2</w:t>
      </w:r>
    </w:p>
    <w:p>
      <w:pPr>
        <w:spacing w:line="142" w:lineRule="exact" w:before="0"/>
        <w:ind w:left="505" w:right="707" w:firstLine="0"/>
        <w:jc w:val="center"/>
        <w:rPr>
          <w:rFonts w:ascii="Calibri"/>
          <w:sz w:val="16"/>
        </w:rPr>
      </w:pPr>
      <w:r>
        <w:rPr>
          <w:rFonts w:ascii="Trebuchet MS"/>
          <w:i/>
          <w:w w:val="120"/>
          <w:sz w:val="16"/>
        </w:rPr>
        <w:t>q</w:t>
      </w:r>
      <w:r>
        <w:rPr>
          <w:rFonts w:ascii="Lucida Console"/>
          <w:w w:val="120"/>
          <w:sz w:val="16"/>
          <w:vertAlign w:val="subscript"/>
        </w:rPr>
        <w:t>2</w:t>
      </w:r>
      <w:r>
        <w:rPr>
          <w:rFonts w:ascii="Calibri"/>
          <w:w w:val="120"/>
          <w:sz w:val="16"/>
          <w:vertAlign w:val="baseline"/>
        </w:rPr>
        <w:t>=1</w:t>
      </w:r>
    </w:p>
    <w:p>
      <w:pPr>
        <w:pStyle w:val="BodyText"/>
        <w:spacing w:before="1"/>
        <w:rPr>
          <w:rFonts w:ascii="Calibri"/>
          <w:sz w:val="18"/>
        </w:rPr>
      </w:pPr>
      <w:r>
        <w:rPr/>
        <w:pict>
          <v:shape style="position:absolute;margin-left:56.693001pt;margin-top:13.22247pt;width:181.45pt;height:.1pt;mso-position-horizontal-relative:page;mso-position-vertical-relative:paragraph;z-index:-15684096;mso-wrap-distance-left:0;mso-wrap-distance-right:0" coordorigin="1134,264" coordsize="3629,0" path="m1134,264l4762,264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line="233" w:lineRule="exact" w:before="0"/>
        <w:ind w:left="992" w:right="0" w:firstLine="0"/>
        <w:jc w:val="left"/>
        <w:rPr>
          <w:sz w:val="20"/>
        </w:rPr>
      </w:pPr>
      <w:r>
        <w:rPr>
          <w:position w:val="7"/>
          <w:sz w:val="14"/>
        </w:rPr>
        <w:t>2</w:t>
      </w:r>
      <w:r>
        <w:rPr>
          <w:sz w:val="20"/>
        </w:rPr>
        <w:t>Uma</w:t>
      </w:r>
      <w:r>
        <w:rPr>
          <w:spacing w:val="-3"/>
          <w:sz w:val="20"/>
        </w:rPr>
        <w:t> </w:t>
      </w:r>
      <w:r>
        <w:rPr>
          <w:sz w:val="20"/>
        </w:rPr>
        <w:t>matriz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similaridades</w:t>
      </w:r>
      <w:r>
        <w:rPr>
          <w:spacing w:val="-3"/>
          <w:sz w:val="20"/>
        </w:rPr>
        <w:t> </w:t>
      </w:r>
      <w:r>
        <w:rPr>
          <w:sz w:val="20"/>
        </w:rPr>
        <w:t>pode</w:t>
      </w:r>
      <w:r>
        <w:rPr>
          <w:spacing w:val="-3"/>
          <w:sz w:val="20"/>
        </w:rPr>
        <w:t> </w:t>
      </w:r>
      <w:r>
        <w:rPr>
          <w:sz w:val="20"/>
        </w:rPr>
        <w:t>também</w:t>
      </w:r>
      <w:r>
        <w:rPr>
          <w:spacing w:val="-2"/>
          <w:sz w:val="20"/>
        </w:rPr>
        <w:t> </w:t>
      </w:r>
      <w:r>
        <w:rPr>
          <w:sz w:val="20"/>
        </w:rPr>
        <w:t>ser</w:t>
      </w:r>
      <w:r>
        <w:rPr>
          <w:spacing w:val="-3"/>
          <w:sz w:val="20"/>
        </w:rPr>
        <w:t> </w:t>
      </w:r>
      <w:r>
        <w:rPr>
          <w:sz w:val="20"/>
        </w:rPr>
        <w:t>definida</w:t>
      </w:r>
      <w:r>
        <w:rPr>
          <w:spacing w:val="-3"/>
          <w:sz w:val="20"/>
        </w:rPr>
        <w:t> </w:t>
      </w:r>
      <w:r>
        <w:rPr>
          <w:sz w:val="20"/>
        </w:rPr>
        <w:t>para</w:t>
      </w:r>
      <w:r>
        <w:rPr>
          <w:spacing w:val="-2"/>
          <w:sz w:val="20"/>
        </w:rPr>
        <w:t> </w:t>
      </w:r>
      <w:r>
        <w:rPr>
          <w:sz w:val="20"/>
        </w:rPr>
        <w:t>partições</w:t>
      </w:r>
      <w:r>
        <w:rPr>
          <w:spacing w:val="-3"/>
          <w:sz w:val="20"/>
        </w:rPr>
        <w:t> </w:t>
      </w:r>
      <w:r>
        <w:rPr>
          <w:sz w:val="20"/>
        </w:rPr>
        <w:t>suaves</w:t>
      </w:r>
      <w:r>
        <w:rPr>
          <w:spacing w:val="-2"/>
          <w:sz w:val="20"/>
        </w:rPr>
        <w:t> </w:t>
      </w:r>
      <w:r>
        <w:rPr>
          <w:sz w:val="20"/>
        </w:rPr>
        <w:t>(</w:t>
      </w:r>
      <w:r>
        <w:rPr>
          <w:i/>
          <w:sz w:val="20"/>
        </w:rPr>
        <w:t>soft</w:t>
      </w:r>
      <w:r>
        <w:rPr>
          <w:sz w:val="20"/>
        </w:rPr>
        <w:t>)</w:t>
      </w:r>
      <w:r>
        <w:rPr>
          <w:spacing w:val="-3"/>
          <w:sz w:val="20"/>
        </w:rPr>
        <w:t> </w:t>
      </w:r>
      <w:r>
        <w:rPr>
          <w:sz w:val="20"/>
        </w:rPr>
        <w:t>ou</w:t>
      </w:r>
      <w:r>
        <w:rPr>
          <w:spacing w:val="-3"/>
          <w:sz w:val="20"/>
        </w:rPr>
        <w:t> </w:t>
      </w:r>
      <w:r>
        <w:rPr>
          <w:sz w:val="20"/>
        </w:rPr>
        <w:t>probabilísticas</w:t>
      </w:r>
      <w:r>
        <w:rPr>
          <w:spacing w:val="-2"/>
          <w:sz w:val="20"/>
        </w:rPr>
        <w:t> </w:t>
      </w:r>
      <w:r>
        <w:rPr>
          <w:sz w:val="20"/>
        </w:rPr>
        <w:t>—</w:t>
      </w:r>
      <w:r>
        <w:rPr>
          <w:spacing w:val="-3"/>
          <w:sz w:val="20"/>
        </w:rPr>
        <w:t> </w:t>
      </w:r>
      <w:r>
        <w:rPr>
          <w:i/>
          <w:sz w:val="20"/>
        </w:rPr>
        <w:t>e.g.</w:t>
      </w:r>
      <w:r>
        <w:rPr>
          <w:sz w:val="20"/>
        </w:rPr>
        <w:t>,</w:t>
      </w:r>
    </w:p>
    <w:p>
      <w:pPr>
        <w:spacing w:before="9"/>
        <w:ind w:left="713" w:right="0" w:firstLine="0"/>
        <w:jc w:val="left"/>
        <w:rPr>
          <w:sz w:val="20"/>
        </w:rPr>
      </w:pPr>
      <w:r>
        <w:rPr>
          <w:sz w:val="20"/>
        </w:rPr>
        <w:t>Punera</w:t>
      </w:r>
      <w:r>
        <w:rPr>
          <w:spacing w:val="-3"/>
          <w:sz w:val="20"/>
        </w:rPr>
        <w:t> </w:t>
      </w:r>
      <w:r>
        <w:rPr>
          <w:sz w:val="20"/>
        </w:rPr>
        <w:t>&amp;</w:t>
      </w:r>
      <w:r>
        <w:rPr>
          <w:spacing w:val="-3"/>
          <w:sz w:val="20"/>
        </w:rPr>
        <w:t> </w:t>
      </w:r>
      <w:r>
        <w:rPr>
          <w:sz w:val="20"/>
        </w:rPr>
        <w:t>Ghosh</w:t>
      </w:r>
      <w:r>
        <w:rPr>
          <w:spacing w:val="-2"/>
          <w:sz w:val="20"/>
        </w:rPr>
        <w:t> </w:t>
      </w:r>
      <w:r>
        <w:rPr>
          <w:sz w:val="20"/>
        </w:rPr>
        <w:t>(2008).</w:t>
      </w:r>
    </w:p>
    <w:p>
      <w:pPr>
        <w:spacing w:after="0"/>
        <w:jc w:val="left"/>
        <w:rPr>
          <w:sz w:val="20"/>
        </w:rPr>
        <w:sectPr>
          <w:type w:val="continuous"/>
          <w:pgSz w:w="11910" w:h="16840"/>
          <w:pgMar w:top="1600" w:bottom="280" w:left="420" w:right="0"/>
        </w:sectPr>
      </w:pPr>
    </w:p>
    <w:p>
      <w:pPr>
        <w:pStyle w:val="BodyText"/>
        <w:spacing w:before="11"/>
        <w:rPr>
          <w:sz w:val="16"/>
        </w:rPr>
      </w:pPr>
    </w:p>
    <w:p>
      <w:pPr>
        <w:pStyle w:val="Heading5"/>
        <w:spacing w:before="100"/>
        <w:ind w:firstLine="0"/>
        <w:rPr>
          <w:b w:val="0"/>
        </w:rPr>
      </w:pPr>
      <w:r>
        <w:rPr/>
        <w:t>Passo</w:t>
      </w:r>
      <w:r>
        <w:rPr>
          <w:spacing w:val="-5"/>
        </w:rPr>
        <w:t> </w:t>
      </w:r>
      <w:r>
        <w:rPr/>
        <w:t>III</w:t>
      </w:r>
      <w:r>
        <w:rPr>
          <w:spacing w:val="33"/>
        </w:rPr>
        <w:t> </w:t>
      </w:r>
      <w:r>
        <w:rPr/>
        <w:t>-</w:t>
      </w:r>
      <w:r>
        <w:rPr>
          <w:spacing w:val="49"/>
        </w:rPr>
        <w:t> </w:t>
      </w:r>
      <w:r>
        <w:rPr/>
        <w:t>Obter</w:t>
      </w:r>
      <w:r>
        <w:rPr>
          <w:spacing w:val="-2"/>
        </w:rPr>
        <w:t> </w:t>
      </w:r>
      <w:r>
        <w:rPr/>
        <w:t>resultados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classificação</w:t>
      </w:r>
      <w:r>
        <w:rPr>
          <w:spacing w:val="-3"/>
        </w:rPr>
        <w:t> </w:t>
      </w:r>
      <w:r>
        <w:rPr/>
        <w:t>consolidados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partir</w:t>
      </w:r>
      <w:r>
        <w:rPr>
          <w:spacing w:val="-3"/>
        </w:rPr>
        <w:t> </w:t>
      </w:r>
      <w:r>
        <w:rPr/>
        <w:t>do</w:t>
      </w:r>
      <w:r>
        <w:rPr>
          <w:spacing w:val="-2"/>
        </w:rPr>
        <w:t> </w:t>
      </w:r>
      <w:r>
        <w:rPr/>
        <w:t>C</w:t>
      </w:r>
      <w:r>
        <w:rPr>
          <w:position w:val="9"/>
          <w:sz w:val="16"/>
        </w:rPr>
        <w:t>3</w:t>
      </w:r>
      <w:r>
        <w:rPr/>
        <w:t>E:</w:t>
      </w:r>
      <w:r>
        <w:rPr>
          <w:spacing w:val="-3"/>
        </w:rPr>
        <w:t> </w:t>
      </w:r>
      <w:r>
        <w:rPr>
          <w:b w:val="0"/>
        </w:rPr>
        <w:t>após</w:t>
      </w:r>
      <w:r>
        <w:rPr>
          <w:b w:val="0"/>
          <w:spacing w:val="-3"/>
        </w:rPr>
        <w:t> </w:t>
      </w:r>
      <w:r>
        <w:rPr>
          <w:b w:val="0"/>
        </w:rPr>
        <w:t>definir</w:t>
      </w:r>
      <w:r>
        <w:rPr>
          <w:b w:val="0"/>
          <w:spacing w:val="-2"/>
        </w:rPr>
        <w:t> </w:t>
      </w:r>
      <w:r>
        <w:rPr>
          <w:b w:val="0"/>
        </w:rPr>
        <w:t>as</w:t>
      </w:r>
    </w:p>
    <w:p>
      <w:pPr>
        <w:pStyle w:val="BodyText"/>
        <w:tabs>
          <w:tab w:pos="3633" w:val="left" w:leader="none"/>
        </w:tabs>
        <w:spacing w:before="44"/>
        <w:ind w:left="732"/>
        <w:jc w:val="center"/>
      </w:pPr>
      <w:r>
        <w:rPr/>
        <w:pict>
          <v:shape style="position:absolute;margin-left:241.826996pt;margin-top:12.338606pt;width:13.75pt;height:8pt;mso-position-horizontal-relative:page;mso-position-vertical-relative:paragraph;z-index:-24682496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Trebuchet MS"/>
                      <w:i/>
                      <w:w w:val="130"/>
                      <w:sz w:val="16"/>
                    </w:rPr>
                    <w:t>i</w:t>
                  </w:r>
                  <w:r>
                    <w:rPr>
                      <w:rFonts w:ascii="Calibri"/>
                      <w:w w:val="130"/>
                      <w:sz w:val="16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entradas</w:t>
      </w:r>
      <w:r>
        <w:rPr>
          <w:spacing w:val="11"/>
          <w:w w:val="105"/>
        </w:rPr>
        <w:t> </w:t>
      </w:r>
      <w:r>
        <w:rPr>
          <w:w w:val="105"/>
        </w:rPr>
        <w:t>para</w:t>
      </w:r>
      <w:r>
        <w:rPr>
          <w:spacing w:val="12"/>
          <w:w w:val="105"/>
        </w:rPr>
        <w:t> </w:t>
      </w:r>
      <w:r>
        <w:rPr>
          <w:w w:val="105"/>
        </w:rPr>
        <w:t>o</w:t>
      </w:r>
      <w:r>
        <w:rPr>
          <w:spacing w:val="11"/>
          <w:w w:val="105"/>
        </w:rPr>
        <w:t> </w:t>
      </w:r>
      <w:r>
        <w:rPr>
          <w:w w:val="105"/>
        </w:rPr>
        <w:t>C</w:t>
      </w:r>
      <w:r>
        <w:rPr>
          <w:w w:val="105"/>
          <w:vertAlign w:val="superscript"/>
        </w:rPr>
        <w:t>3</w:t>
      </w:r>
      <w:r>
        <w:rPr>
          <w:w w:val="105"/>
          <w:vertAlign w:val="baseline"/>
        </w:rPr>
        <w:t>E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rFonts w:ascii="Lucida Sans Unicode" w:hAnsi="Lucida Sans Unicode"/>
          <w:w w:val="105"/>
          <w:vertAlign w:val="baseline"/>
        </w:rPr>
        <w:t>{⇡</w:t>
      </w:r>
      <w:r>
        <w:rPr>
          <w:rFonts w:ascii="Trebuchet MS" w:hAnsi="Trebuchet MS"/>
          <w:i/>
          <w:w w:val="105"/>
          <w:vertAlign w:val="subscript"/>
        </w:rPr>
        <w:t>i</w:t>
      </w:r>
      <w:r>
        <w:rPr>
          <w:rFonts w:ascii="Lucida Sans Unicode" w:hAnsi="Lucida Sans Unicode"/>
          <w:w w:val="105"/>
          <w:vertAlign w:val="baseline"/>
        </w:rPr>
        <w:t>}</w:t>
      </w:r>
      <w:r>
        <w:rPr>
          <w:rFonts w:ascii="Trebuchet MS" w:hAnsi="Trebuchet MS"/>
          <w:i/>
          <w:w w:val="105"/>
          <w:position w:val="9"/>
          <w:sz w:val="16"/>
          <w:vertAlign w:val="baseline"/>
        </w:rPr>
        <w:t>n</w:t>
        <w:tab/>
      </w:r>
      <w:r>
        <w:rPr>
          <w:vertAlign w:val="baseline"/>
        </w:rPr>
        <w:t>e</w:t>
      </w:r>
      <w:r>
        <w:rPr>
          <w:spacing w:val="8"/>
          <w:vertAlign w:val="baseline"/>
        </w:rPr>
        <w:t> </w:t>
      </w:r>
      <w:r>
        <w:rPr>
          <w:rFonts w:ascii="Calibri" w:hAnsi="Calibri"/>
          <w:b/>
          <w:vertAlign w:val="baseline"/>
        </w:rPr>
        <w:t>S</w:t>
      </w:r>
      <w:r>
        <w:rPr>
          <w:vertAlign w:val="baseline"/>
        </w:rPr>
        <w:t>),</w:t>
      </w:r>
      <w:r>
        <w:rPr>
          <w:spacing w:val="9"/>
          <w:vertAlign w:val="baseline"/>
        </w:rPr>
        <w:t> </w:t>
      </w:r>
      <w:r>
        <w:rPr>
          <w:vertAlign w:val="baseline"/>
        </w:rPr>
        <w:t>o</w:t>
      </w:r>
      <w:r>
        <w:rPr>
          <w:spacing w:val="8"/>
          <w:vertAlign w:val="baseline"/>
        </w:rPr>
        <w:t> </w:t>
      </w:r>
      <w:r>
        <w:rPr>
          <w:vertAlign w:val="baseline"/>
        </w:rPr>
        <w:t>problema</w:t>
      </w:r>
      <w:r>
        <w:rPr>
          <w:spacing w:val="7"/>
          <w:vertAlign w:val="baseline"/>
        </w:rPr>
        <w:t> </w:t>
      </w:r>
      <w:r>
        <w:rPr>
          <w:vertAlign w:val="baseline"/>
        </w:rPr>
        <w:t>de</w:t>
      </w:r>
      <w:r>
        <w:rPr>
          <w:spacing w:val="8"/>
          <w:vertAlign w:val="baseline"/>
        </w:rPr>
        <w:t> </w:t>
      </w:r>
      <w:r>
        <w:rPr>
          <w:vertAlign w:val="baseline"/>
        </w:rPr>
        <w:t>se</w:t>
      </w:r>
      <w:r>
        <w:rPr>
          <w:spacing w:val="8"/>
          <w:vertAlign w:val="baseline"/>
        </w:rPr>
        <w:t> </w:t>
      </w:r>
      <w:r>
        <w:rPr>
          <w:vertAlign w:val="baseline"/>
        </w:rPr>
        <w:t>combinar</w:t>
      </w:r>
      <w:r>
        <w:rPr>
          <w:spacing w:val="7"/>
          <w:vertAlign w:val="baseline"/>
        </w:rPr>
        <w:t> </w:t>
      </w:r>
      <w:r>
        <w:rPr>
          <w:vertAlign w:val="baseline"/>
        </w:rPr>
        <w:t>classificadores</w:t>
      </w:r>
      <w:r>
        <w:rPr>
          <w:spacing w:val="8"/>
          <w:vertAlign w:val="baseline"/>
        </w:rPr>
        <w:t> </w:t>
      </w:r>
      <w:r>
        <w:rPr>
          <w:vertAlign w:val="baseline"/>
        </w:rPr>
        <w:t>e</w:t>
      </w:r>
      <w:r>
        <w:rPr>
          <w:spacing w:val="7"/>
          <w:vertAlign w:val="baseline"/>
        </w:rPr>
        <w:t> </w:t>
      </w:r>
      <w:r>
        <w:rPr>
          <w:vertAlign w:val="baseline"/>
        </w:rPr>
        <w:t>agrupa-</w:t>
      </w:r>
    </w:p>
    <w:p>
      <w:pPr>
        <w:pStyle w:val="BodyText"/>
        <w:spacing w:before="24"/>
        <w:ind w:left="1866"/>
        <w:rPr>
          <w:rFonts w:ascii="Cambria" w:hAnsi="Cambria"/>
        </w:rPr>
      </w:pPr>
      <w:r>
        <w:rPr/>
        <w:t>dores</w:t>
      </w:r>
      <w:r>
        <w:rPr>
          <w:spacing w:val="1"/>
        </w:rPr>
        <w:t> </w:t>
      </w:r>
      <w:r>
        <w:rPr/>
        <w:t>pode</w:t>
      </w:r>
      <w:r>
        <w:rPr>
          <w:spacing w:val="1"/>
        </w:rPr>
        <w:t> </w:t>
      </w:r>
      <w:r>
        <w:rPr/>
        <w:t>ser</w:t>
      </w:r>
      <w:r>
        <w:rPr>
          <w:spacing w:val="1"/>
        </w:rPr>
        <w:t> </w:t>
      </w:r>
      <w:r>
        <w:rPr/>
        <w:t>formulado</w:t>
      </w:r>
      <w:r>
        <w:rPr>
          <w:spacing w:val="2"/>
        </w:rPr>
        <w:t> </w:t>
      </w:r>
      <w:r>
        <w:rPr/>
        <w:t>como</w:t>
      </w:r>
      <w:r>
        <w:rPr>
          <w:spacing w:val="1"/>
        </w:rPr>
        <w:t> </w:t>
      </w:r>
      <w:r>
        <w:rPr/>
        <w:t>um</w:t>
      </w:r>
      <w:r>
        <w:rPr>
          <w:spacing w:val="1"/>
        </w:rPr>
        <w:t> </w:t>
      </w:r>
      <w:r>
        <w:rPr/>
        <w:t>problema</w:t>
      </w:r>
      <w:r>
        <w:rPr>
          <w:spacing w:val="2"/>
        </w:rPr>
        <w:t> </w:t>
      </w:r>
      <w:r>
        <w:rPr/>
        <w:t>de</w:t>
      </w:r>
      <w:r>
        <w:rPr>
          <w:spacing w:val="1"/>
        </w:rPr>
        <w:t> </w:t>
      </w:r>
      <w:r>
        <w:rPr/>
        <w:t>otimização</w:t>
      </w:r>
      <w:r>
        <w:rPr>
          <w:spacing w:val="1"/>
        </w:rPr>
        <w:t> </w:t>
      </w:r>
      <w:r>
        <w:rPr/>
        <w:t>cujo</w:t>
      </w:r>
      <w:r>
        <w:rPr>
          <w:spacing w:val="1"/>
        </w:rPr>
        <w:t> </w:t>
      </w:r>
      <w:r>
        <w:rPr/>
        <w:t>objetivo</w:t>
      </w:r>
      <w:r>
        <w:rPr>
          <w:spacing w:val="2"/>
        </w:rPr>
        <w:t> </w:t>
      </w:r>
      <w:r>
        <w:rPr/>
        <w:t>é</w:t>
      </w:r>
      <w:r>
        <w:rPr>
          <w:spacing w:val="1"/>
        </w:rPr>
        <w:t> </w:t>
      </w:r>
      <w:r>
        <w:rPr/>
        <w:t>minimizar</w:t>
      </w:r>
      <w:r>
        <w:rPr>
          <w:spacing w:val="1"/>
        </w:rPr>
        <w:t> </w:t>
      </w:r>
      <w:r>
        <w:rPr>
          <w:rFonts w:ascii="Cambria" w:hAnsi="Cambria"/>
        </w:rPr>
        <w:t>J</w:t>
      </w:r>
    </w:p>
    <w:p>
      <w:pPr>
        <w:pStyle w:val="BodyText"/>
        <w:spacing w:before="43"/>
        <w:ind w:left="732"/>
        <w:jc w:val="center"/>
      </w:pPr>
      <w:r>
        <w:rPr/>
        <w:pict>
          <v:shape style="position:absolute;margin-left:482.471008pt;margin-top:12.287564pt;width:13.75pt;height:8pt;mso-position-horizontal-relative:page;mso-position-vertical-relative:paragraph;z-index:-24681984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Trebuchet MS"/>
                      <w:i/>
                      <w:w w:val="130"/>
                      <w:sz w:val="16"/>
                    </w:rPr>
                    <w:t>i</w:t>
                  </w:r>
                  <w:r>
                    <w:rPr>
                      <w:rFonts w:ascii="Calibri"/>
                      <w:w w:val="130"/>
                      <w:sz w:val="16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/>
        <w:t>na</w:t>
      </w:r>
      <w:r>
        <w:rPr>
          <w:spacing w:val="10"/>
        </w:rPr>
        <w:t> </w:t>
      </w:r>
      <w:r>
        <w:rPr/>
        <w:t>Equação</w:t>
      </w:r>
      <w:r>
        <w:rPr>
          <w:spacing w:val="10"/>
        </w:rPr>
        <w:t> </w:t>
      </w:r>
      <w:r>
        <w:rPr/>
        <w:t>(</w:t>
      </w:r>
      <w:r>
        <w:rPr>
          <w:color w:val="0000B3"/>
        </w:rPr>
        <w:t>3.4</w:t>
      </w:r>
      <w:r>
        <w:rPr/>
        <w:t>)</w:t>
      </w:r>
      <w:r>
        <w:rPr>
          <w:spacing w:val="10"/>
        </w:rPr>
        <w:t> </w:t>
      </w:r>
      <w:r>
        <w:rPr/>
        <w:t>com</w:t>
      </w:r>
      <w:r>
        <w:rPr>
          <w:spacing w:val="10"/>
        </w:rPr>
        <w:t> </w:t>
      </w:r>
      <w:r>
        <w:rPr/>
        <w:t>relação</w:t>
      </w:r>
      <w:r>
        <w:rPr>
          <w:spacing w:val="11"/>
        </w:rPr>
        <w:t> </w:t>
      </w:r>
      <w:r>
        <w:rPr/>
        <w:t>ao</w:t>
      </w:r>
      <w:r>
        <w:rPr>
          <w:spacing w:val="10"/>
        </w:rPr>
        <w:t> </w:t>
      </w:r>
      <w:r>
        <w:rPr/>
        <w:t>conjunto</w:t>
      </w:r>
      <w:r>
        <w:rPr>
          <w:spacing w:val="10"/>
        </w:rPr>
        <w:t> </w:t>
      </w:r>
      <w:r>
        <w:rPr/>
        <w:t>de</w:t>
      </w:r>
      <w:r>
        <w:rPr>
          <w:spacing w:val="10"/>
        </w:rPr>
        <w:t> </w:t>
      </w:r>
      <w:r>
        <w:rPr/>
        <w:t>vetores</w:t>
      </w:r>
      <w:r>
        <w:rPr>
          <w:spacing w:val="10"/>
        </w:rPr>
        <w:t> </w:t>
      </w:r>
      <w:r>
        <w:rPr/>
        <w:t>de</w:t>
      </w:r>
      <w:r>
        <w:rPr>
          <w:spacing w:val="11"/>
        </w:rPr>
        <w:t> </w:t>
      </w:r>
      <w:r>
        <w:rPr/>
        <w:t>probabilidades</w:t>
      </w:r>
      <w:r>
        <w:rPr>
          <w:spacing w:val="10"/>
        </w:rPr>
        <w:t> </w:t>
      </w:r>
      <w:r>
        <w:rPr>
          <w:rFonts w:ascii="Lucida Sans Unicode" w:hAnsi="Lucida Sans Unicode"/>
        </w:rPr>
        <w:t>{</w:t>
      </w:r>
      <w:r>
        <w:rPr>
          <w:rFonts w:ascii="Calibri" w:hAnsi="Calibri"/>
          <w:b/>
        </w:rPr>
        <w:t>y</w:t>
      </w:r>
      <w:r>
        <w:rPr>
          <w:rFonts w:ascii="Trebuchet MS" w:hAnsi="Trebuchet MS"/>
          <w:i/>
          <w:vertAlign w:val="subscript"/>
        </w:rPr>
        <w:t>i</w:t>
      </w:r>
      <w:r>
        <w:rPr>
          <w:rFonts w:ascii="Lucida Sans Unicode" w:hAnsi="Lucida Sans Unicode"/>
          <w:vertAlign w:val="baseline"/>
        </w:rPr>
        <w:t>}</w:t>
      </w:r>
      <w:r>
        <w:rPr>
          <w:rFonts w:ascii="Trebuchet MS" w:hAnsi="Trebuchet MS"/>
          <w:i/>
          <w:position w:val="9"/>
          <w:sz w:val="16"/>
          <w:vertAlign w:val="baseline"/>
        </w:rPr>
        <w:t>n   </w:t>
      </w:r>
      <w:r>
        <w:rPr>
          <w:rFonts w:ascii="Trebuchet MS" w:hAnsi="Trebuchet MS"/>
          <w:i/>
          <w:spacing w:val="9"/>
          <w:position w:val="9"/>
          <w:sz w:val="16"/>
          <w:vertAlign w:val="baseline"/>
        </w:rPr>
        <w:t> </w:t>
      </w:r>
      <w:r>
        <w:rPr>
          <w:vertAlign w:val="baseline"/>
        </w:rPr>
        <w:t>,</w:t>
      </w:r>
      <w:r>
        <w:rPr>
          <w:spacing w:val="11"/>
          <w:vertAlign w:val="baseline"/>
        </w:rPr>
        <w:t> </w:t>
      </w:r>
      <w:r>
        <w:rPr>
          <w:vertAlign w:val="baseline"/>
        </w:rPr>
        <w:t>no</w:t>
      </w:r>
      <w:r>
        <w:rPr>
          <w:spacing w:val="10"/>
          <w:vertAlign w:val="baseline"/>
        </w:rPr>
        <w:t> </w:t>
      </w:r>
      <w:r>
        <w:rPr>
          <w:vertAlign w:val="baseline"/>
        </w:rPr>
        <w:t>qual</w:t>
      </w:r>
    </w:p>
    <w:p>
      <w:pPr>
        <w:pStyle w:val="BodyText"/>
        <w:spacing w:line="266" w:lineRule="auto" w:before="24"/>
        <w:ind w:left="1866" w:right="1126"/>
      </w:pPr>
      <w:r>
        <w:rPr>
          <w:rFonts w:ascii="Calibri" w:hAnsi="Calibri"/>
          <w:b/>
        </w:rPr>
        <w:t>y</w:t>
      </w:r>
      <w:r>
        <w:rPr>
          <w:rFonts w:ascii="Trebuchet MS" w:hAnsi="Trebuchet MS"/>
          <w:i/>
          <w:vertAlign w:val="subscript"/>
        </w:rPr>
        <w:t>i</w:t>
      </w:r>
      <w:r>
        <w:rPr>
          <w:rFonts w:ascii="Trebuchet MS" w:hAnsi="Trebuchet MS"/>
          <w:i/>
          <w:spacing w:val="9"/>
          <w:vertAlign w:val="baseline"/>
        </w:rPr>
        <w:t> </w:t>
      </w:r>
      <w:r>
        <w:rPr>
          <w:vertAlign w:val="baseline"/>
        </w:rPr>
        <w:t>é</w:t>
      </w:r>
      <w:r>
        <w:rPr>
          <w:spacing w:val="13"/>
          <w:vertAlign w:val="baseline"/>
        </w:rPr>
        <w:t> </w:t>
      </w:r>
      <w:r>
        <w:rPr>
          <w:vertAlign w:val="baseline"/>
        </w:rPr>
        <w:t>a</w:t>
      </w:r>
      <w:r>
        <w:rPr>
          <w:spacing w:val="11"/>
          <w:vertAlign w:val="baseline"/>
        </w:rPr>
        <w:t> </w:t>
      </w:r>
      <w:r>
        <w:rPr>
          <w:vertAlign w:val="baseline"/>
        </w:rPr>
        <w:t>estimativa</w:t>
      </w:r>
      <w:r>
        <w:rPr>
          <w:spacing w:val="13"/>
          <w:vertAlign w:val="baseline"/>
        </w:rPr>
        <w:t> </w:t>
      </w:r>
      <w:r>
        <w:rPr>
          <w:vertAlign w:val="baseline"/>
        </w:rPr>
        <w:t>refinada</w:t>
      </w:r>
      <w:r>
        <w:rPr>
          <w:spacing w:val="13"/>
          <w:vertAlign w:val="baseline"/>
        </w:rPr>
        <w:t> </w:t>
      </w:r>
      <w:r>
        <w:rPr>
          <w:vertAlign w:val="baseline"/>
        </w:rPr>
        <w:t>da</w:t>
      </w:r>
      <w:r>
        <w:rPr>
          <w:spacing w:val="11"/>
          <w:vertAlign w:val="baseline"/>
        </w:rPr>
        <w:t> </w:t>
      </w:r>
      <w:r>
        <w:rPr>
          <w:vertAlign w:val="baseline"/>
        </w:rPr>
        <w:t>distribuição</w:t>
      </w:r>
      <w:r>
        <w:rPr>
          <w:spacing w:val="13"/>
          <w:vertAlign w:val="baseline"/>
        </w:rPr>
        <w:t> </w:t>
      </w:r>
      <w:r>
        <w:rPr>
          <w:vertAlign w:val="baseline"/>
        </w:rPr>
        <w:t>de</w:t>
      </w:r>
      <w:r>
        <w:rPr>
          <w:spacing w:val="13"/>
          <w:vertAlign w:val="baseline"/>
        </w:rPr>
        <w:t> </w:t>
      </w:r>
      <w:r>
        <w:rPr>
          <w:vertAlign w:val="baseline"/>
        </w:rPr>
        <w:t>probabilidades</w:t>
      </w:r>
      <w:r>
        <w:rPr>
          <w:spacing w:val="12"/>
          <w:vertAlign w:val="baseline"/>
        </w:rPr>
        <w:t> </w:t>
      </w:r>
      <w:r>
        <w:rPr>
          <w:vertAlign w:val="baseline"/>
        </w:rPr>
        <w:t>de</w:t>
      </w:r>
      <w:r>
        <w:rPr>
          <w:spacing w:val="12"/>
          <w:vertAlign w:val="baseline"/>
        </w:rPr>
        <w:t> </w:t>
      </w:r>
      <w:r>
        <w:rPr>
          <w:vertAlign w:val="baseline"/>
        </w:rPr>
        <w:t>classes</w:t>
      </w:r>
      <w:r>
        <w:rPr>
          <w:spacing w:val="12"/>
          <w:vertAlign w:val="baseline"/>
        </w:rPr>
        <w:t> </w:t>
      </w:r>
      <w:r>
        <w:rPr>
          <w:i/>
          <w:vertAlign w:val="baseline"/>
        </w:rPr>
        <w:t>a</w:t>
      </w:r>
      <w:r>
        <w:rPr>
          <w:i/>
          <w:spacing w:val="13"/>
          <w:vertAlign w:val="baseline"/>
        </w:rPr>
        <w:t> </w:t>
      </w:r>
      <w:r>
        <w:rPr>
          <w:i/>
          <w:vertAlign w:val="baseline"/>
        </w:rPr>
        <w:t>posteriori</w:t>
      </w:r>
      <w:r>
        <w:rPr>
          <w:i/>
          <w:spacing w:val="11"/>
          <w:vertAlign w:val="baseline"/>
        </w:rPr>
        <w:t> </w:t>
      </w:r>
      <w:r>
        <w:rPr>
          <w:vertAlign w:val="baseline"/>
        </w:rPr>
        <w:t>para</w:t>
      </w:r>
      <w:r>
        <w:rPr>
          <w:spacing w:val="-57"/>
          <w:vertAlign w:val="baseline"/>
        </w:rPr>
        <w:t> </w:t>
      </w:r>
      <w:r>
        <w:rPr>
          <w:vertAlign w:val="baseline"/>
        </w:rPr>
        <w:t>um</w:t>
      </w:r>
      <w:r>
        <w:rPr>
          <w:spacing w:val="-1"/>
          <w:vertAlign w:val="baseline"/>
        </w:rPr>
        <w:t> </w:t>
      </w:r>
      <w:r>
        <w:rPr>
          <w:vertAlign w:val="baseline"/>
        </w:rPr>
        <w:t>determinado</w:t>
      </w:r>
      <w:r>
        <w:rPr>
          <w:spacing w:val="-1"/>
          <w:vertAlign w:val="baseline"/>
        </w:rPr>
        <w:t> </w:t>
      </w:r>
      <w:r>
        <w:rPr>
          <w:vertAlign w:val="baseline"/>
        </w:rPr>
        <w:t>objeto</w:t>
      </w:r>
      <w:r>
        <w:rPr>
          <w:spacing w:val="-1"/>
          <w:vertAlign w:val="baseline"/>
        </w:rPr>
        <w:t> </w:t>
      </w:r>
      <w:r>
        <w:rPr>
          <w:vertAlign w:val="baseline"/>
        </w:rPr>
        <w:t>de</w:t>
      </w:r>
      <w:r>
        <w:rPr>
          <w:spacing w:val="-1"/>
          <w:vertAlign w:val="baseline"/>
        </w:rPr>
        <w:t> </w:t>
      </w:r>
      <w:r>
        <w:rPr>
          <w:rFonts w:ascii="Lucida Sans Unicode" w:hAnsi="Lucida Sans Unicode"/>
          <w:vertAlign w:val="baseline"/>
        </w:rPr>
        <w:t>X</w:t>
      </w:r>
      <w:r>
        <w:rPr>
          <w:rFonts w:ascii="Lucida Sans Unicode" w:hAnsi="Lucida Sans Unicode"/>
          <w:spacing w:val="-41"/>
          <w:vertAlign w:val="baseline"/>
        </w:rPr>
        <w:t> </w:t>
      </w:r>
      <w:r>
        <w:rPr>
          <w:vertAlign w:val="baseline"/>
        </w:rPr>
        <w:t>:</w:t>
      </w:r>
    </w:p>
    <w:p>
      <w:pPr>
        <w:pStyle w:val="BodyText"/>
        <w:spacing w:before="1"/>
        <w:rPr>
          <w:sz w:val="15"/>
        </w:rPr>
      </w:pPr>
    </w:p>
    <w:p>
      <w:pPr>
        <w:spacing w:after="0"/>
        <w:rPr>
          <w:sz w:val="15"/>
        </w:rPr>
        <w:sectPr>
          <w:pgSz w:w="11910" w:h="16840"/>
          <w:pgMar w:header="467" w:footer="557" w:top="780" w:bottom="740" w:left="420" w:right="0"/>
        </w:sectPr>
      </w:pPr>
    </w:p>
    <w:p>
      <w:pPr>
        <w:pStyle w:val="BodyText"/>
        <w:spacing w:before="19"/>
        <w:jc w:val="right"/>
        <w:rPr>
          <w:rFonts w:ascii="Calibri"/>
          <w:b/>
        </w:rPr>
      </w:pPr>
      <w:r>
        <w:rPr/>
        <w:pict>
          <v:shape style="position:absolute;margin-left:234.289993pt;margin-top:24.844835pt;width:5.85pt;height:12pt;mso-position-horizontal-relative:page;mso-position-vertical-relative:paragraph;z-index:-24679936" type="#_x0000_t202" filled="false" stroked="false">
            <v:textbox inset="0,0,0,0">
              <w:txbxContent>
                <w:p>
                  <w:pPr>
                    <w:pStyle w:val="BodyText"/>
                    <w:spacing w:line="233" w:lineRule="exact"/>
                    <w:rPr>
                      <w:rFonts w:ascii="Cambria"/>
                    </w:rPr>
                  </w:pPr>
                  <w:r>
                    <w:rPr>
                      <w:rFonts w:ascii="Cambria"/>
                      <w:w w:val="87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Cambria"/>
          <w:w w:val="175"/>
        </w:rPr>
        <w:t>J</w:t>
      </w:r>
      <w:r>
        <w:rPr>
          <w:rFonts w:ascii="Cambria"/>
        </w:rPr>
        <w:t> </w:t>
      </w:r>
      <w:r>
        <w:rPr>
          <w:rFonts w:ascii="Cambria"/>
          <w:spacing w:val="-18"/>
        </w:rPr>
        <w:t> </w:t>
      </w:r>
      <w:r>
        <w:rPr>
          <w:rFonts w:ascii="Cambria"/>
          <w:w w:val="136"/>
        </w:rPr>
        <w:t>=</w:t>
      </w:r>
      <w:r>
        <w:rPr>
          <w:rFonts w:ascii="Cambria"/>
        </w:rPr>
        <w:t> </w:t>
      </w:r>
      <w:r>
        <w:rPr>
          <w:rFonts w:ascii="Cambria"/>
          <w:spacing w:val="-16"/>
        </w:rPr>
        <w:t> </w:t>
      </w:r>
      <w:r>
        <w:rPr>
          <w:rFonts w:ascii="Cambria"/>
          <w:w w:val="87"/>
          <w:position w:val="16"/>
          <w:u w:val="single"/>
        </w:rPr>
        <w:t>1</w:t>
      </w:r>
      <w:r>
        <w:rPr>
          <w:rFonts w:ascii="Cambria"/>
          <w:spacing w:val="11"/>
          <w:position w:val="16"/>
        </w:rPr>
        <w:t> </w:t>
      </w:r>
      <w:r>
        <w:rPr>
          <w:rFonts w:ascii="Lucida Sans Unicode"/>
          <w:w w:val="229"/>
          <w:position w:val="23"/>
        </w:rPr>
        <w:t>X</w:t>
      </w:r>
      <w:r>
        <w:rPr>
          <w:rFonts w:ascii="Lucida Sans Unicode"/>
          <w:w w:val="85"/>
        </w:rPr>
        <w:t>k</w:t>
      </w:r>
      <w:r>
        <w:rPr>
          <w:rFonts w:ascii="Calibri"/>
          <w:b/>
          <w:w w:val="124"/>
        </w:rPr>
        <w:t>y</w:t>
      </w:r>
    </w:p>
    <w:p>
      <w:pPr>
        <w:pStyle w:val="BodyText"/>
        <w:spacing w:before="1"/>
        <w:rPr>
          <w:rFonts w:ascii="Calibri"/>
          <w:b/>
          <w:sz w:val="4"/>
        </w:rPr>
      </w:pPr>
    </w:p>
    <w:p>
      <w:pPr>
        <w:pStyle w:val="BodyText"/>
        <w:ind w:left="4462"/>
        <w:rPr>
          <w:rFonts w:ascii="Calibri"/>
          <w:sz w:val="20"/>
        </w:rPr>
      </w:pPr>
      <w:r>
        <w:rPr>
          <w:rFonts w:ascii="Calibri"/>
          <w:sz w:val="20"/>
        </w:rPr>
        <w:pict>
          <v:shape style="width:14.6pt;height:13.8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95" w:lineRule="exact" w:before="0"/>
                    <w:ind w:left="0" w:right="0" w:firstLine="0"/>
                    <w:jc w:val="left"/>
                    <w:rPr>
                      <w:rFonts w:ascii="Lucida Sans Unicode"/>
                      <w:sz w:val="16"/>
                    </w:rPr>
                  </w:pPr>
                  <w:r>
                    <w:rPr>
                      <w:rFonts w:ascii="Trebuchet MS"/>
                      <w:i/>
                      <w:w w:val="115"/>
                      <w:sz w:val="16"/>
                    </w:rPr>
                    <w:t>i</w:t>
                  </w:r>
                  <w:r>
                    <w:rPr>
                      <w:rFonts w:ascii="Lucida Sans Unicode"/>
                      <w:w w:val="115"/>
                      <w:sz w:val="16"/>
                    </w:rPr>
                    <w:t>2X</w:t>
                  </w:r>
                </w:p>
              </w:txbxContent>
            </v:textbox>
          </v:shape>
        </w:pict>
      </w:r>
      <w:r>
        <w:rPr>
          <w:rFonts w:ascii="Calibri"/>
          <w:sz w:val="20"/>
        </w:rPr>
      </w:r>
    </w:p>
    <w:p>
      <w:pPr>
        <w:tabs>
          <w:tab w:pos="1236" w:val="left" w:leader="none"/>
        </w:tabs>
        <w:spacing w:line="229" w:lineRule="exact" w:before="122"/>
        <w:ind w:left="679" w:right="0" w:firstLine="0"/>
        <w:jc w:val="left"/>
        <w:rPr>
          <w:rFonts w:ascii="Cambria"/>
          <w:sz w:val="24"/>
        </w:rPr>
      </w:pPr>
      <w:r>
        <w:rPr/>
        <w:br w:type="column"/>
      </w:r>
      <w:r>
        <w:rPr>
          <w:rFonts w:ascii="Calibri"/>
          <w:position w:val="-5"/>
          <w:sz w:val="16"/>
        </w:rPr>
        <w:t>2</w:t>
        <w:tab/>
      </w:r>
      <w:r>
        <w:rPr>
          <w:rFonts w:ascii="Cambria"/>
          <w:spacing w:val="-16"/>
          <w:w w:val="95"/>
          <w:sz w:val="24"/>
          <w:u w:val="single"/>
        </w:rPr>
        <w:t>1</w:t>
      </w:r>
    </w:p>
    <w:p>
      <w:pPr>
        <w:pStyle w:val="BodyText"/>
        <w:spacing w:line="267" w:lineRule="exact"/>
        <w:ind w:left="80"/>
        <w:rPr>
          <w:rFonts w:ascii="Lucida Sans Unicode" w:hAnsi="Lucida Sans Unicode"/>
        </w:rPr>
      </w:pPr>
      <w:r>
        <w:rPr/>
        <w:pict>
          <v:shape style="position:absolute;margin-left:273.675995pt;margin-top:3.865308pt;width:2.9pt;height:8pt;mso-position-horizontal-relative:page;mso-position-vertical-relative:paragraph;z-index:15783424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rFonts w:ascii="Trebuchet MS"/>
                      <w:i/>
                      <w:sz w:val="16"/>
                    </w:rPr>
                  </w:pPr>
                  <w:r>
                    <w:rPr>
                      <w:rFonts w:ascii="Trebuchet MS"/>
                      <w:i/>
                      <w:w w:val="117"/>
                      <w:sz w:val="16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0.269989pt;margin-top:3.865308pt;width:2.9pt;height:8pt;mso-position-horizontal-relative:page;mso-position-vertical-relative:paragraph;z-index:-24678912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rFonts w:ascii="Trebuchet MS"/>
                      <w:i/>
                      <w:sz w:val="16"/>
                    </w:rPr>
                  </w:pPr>
                  <w:r>
                    <w:rPr>
                      <w:rFonts w:ascii="Trebuchet MS"/>
                      <w:i/>
                      <w:w w:val="117"/>
                      <w:sz w:val="16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7.496002pt;margin-top:7.284483pt;width:5.85pt;height:12pt;mso-position-horizontal-relative:page;mso-position-vertical-relative:paragraph;z-index:15784448" type="#_x0000_t202" filled="false" stroked="false">
            <v:textbox inset="0,0,0,0">
              <w:txbxContent>
                <w:p>
                  <w:pPr>
                    <w:pStyle w:val="BodyText"/>
                    <w:spacing w:line="233" w:lineRule="exact"/>
                    <w:rPr>
                      <w:rFonts w:ascii="Cambria"/>
                    </w:rPr>
                  </w:pPr>
                  <w:r>
                    <w:rPr>
                      <w:rFonts w:ascii="Cambria"/>
                      <w:w w:val="87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/>
          <w:w w:val="90"/>
        </w:rPr>
        <w:t>—</w:t>
      </w:r>
      <w:r>
        <w:rPr>
          <w:rFonts w:ascii="Lucida Sans Unicode" w:hAnsi="Lucida Sans Unicode"/>
          <w:spacing w:val="-13"/>
          <w:w w:val="90"/>
        </w:rPr>
        <w:t> </w:t>
      </w:r>
      <w:r>
        <w:rPr>
          <w:rFonts w:ascii="Lucida Sans Unicode" w:hAnsi="Lucida Sans Unicode"/>
          <w:w w:val="90"/>
        </w:rPr>
        <w:t>⇡</w:t>
      </w:r>
      <w:r>
        <w:rPr>
          <w:rFonts w:ascii="Lucida Sans Unicode" w:hAnsi="Lucida Sans Unicode"/>
          <w:spacing w:val="11"/>
          <w:w w:val="90"/>
        </w:rPr>
        <w:t> </w:t>
      </w:r>
      <w:r>
        <w:rPr>
          <w:rFonts w:ascii="Lucida Sans Unicode" w:hAnsi="Lucida Sans Unicode"/>
          <w:w w:val="90"/>
        </w:rPr>
        <w:t>k</w:t>
      </w:r>
      <w:r>
        <w:rPr>
          <w:rFonts w:ascii="Lucida Sans Unicode" w:hAnsi="Lucida Sans Unicode"/>
          <w:spacing w:val="18"/>
          <w:w w:val="90"/>
        </w:rPr>
        <w:t> </w:t>
      </w:r>
      <w:r>
        <w:rPr>
          <w:rFonts w:ascii="Cambria" w:hAnsi="Cambria"/>
          <w:w w:val="90"/>
        </w:rPr>
        <w:t>+</w:t>
      </w:r>
      <w:r>
        <w:rPr>
          <w:rFonts w:ascii="Cambria" w:hAnsi="Cambria"/>
          <w:spacing w:val="8"/>
          <w:w w:val="90"/>
        </w:rPr>
        <w:t> </w:t>
      </w:r>
      <w:r>
        <w:rPr>
          <w:rFonts w:ascii="Lucida Sans Unicode" w:hAnsi="Lucida Sans Unicode"/>
          <w:w w:val="90"/>
        </w:rPr>
        <w:t>↵</w:t>
      </w:r>
    </w:p>
    <w:p>
      <w:pPr>
        <w:spacing w:before="19"/>
        <w:ind w:left="136" w:right="0" w:firstLine="0"/>
        <w:jc w:val="left"/>
        <w:rPr>
          <w:rFonts w:ascii="Calibri"/>
          <w:b/>
          <w:sz w:val="24"/>
        </w:rPr>
      </w:pPr>
      <w:r>
        <w:rPr/>
        <w:br w:type="column"/>
      </w:r>
      <w:r>
        <w:rPr>
          <w:rFonts w:ascii="Lucida Sans Unicode"/>
          <w:w w:val="210"/>
          <w:position w:val="23"/>
          <w:sz w:val="24"/>
        </w:rPr>
        <w:t>X</w:t>
      </w:r>
      <w:r>
        <w:rPr>
          <w:rFonts w:ascii="Lucida Sans Unicode"/>
          <w:spacing w:val="-40"/>
          <w:w w:val="210"/>
          <w:position w:val="23"/>
          <w:sz w:val="24"/>
        </w:rPr>
        <w:t> </w:t>
      </w:r>
      <w:r>
        <w:rPr>
          <w:rFonts w:ascii="Cambria"/>
          <w:w w:val="125"/>
          <w:sz w:val="24"/>
        </w:rPr>
        <w:t>s</w:t>
      </w:r>
      <w:r>
        <w:rPr>
          <w:rFonts w:ascii="Cambria"/>
          <w:spacing w:val="48"/>
          <w:w w:val="125"/>
          <w:sz w:val="24"/>
        </w:rPr>
        <w:t> </w:t>
      </w:r>
      <w:r>
        <w:rPr>
          <w:rFonts w:ascii="Lucida Sans Unicode"/>
          <w:w w:val="125"/>
          <w:sz w:val="24"/>
        </w:rPr>
        <w:t>k</w:t>
      </w:r>
      <w:r>
        <w:rPr>
          <w:rFonts w:ascii="Calibri"/>
          <w:b/>
          <w:w w:val="125"/>
          <w:sz w:val="24"/>
        </w:rPr>
        <w:t>y</w:t>
      </w:r>
    </w:p>
    <w:p>
      <w:pPr>
        <w:pStyle w:val="BodyText"/>
        <w:spacing w:before="12"/>
        <w:rPr>
          <w:rFonts w:ascii="Calibri"/>
          <w:b/>
          <w:sz w:val="4"/>
        </w:rPr>
      </w:pPr>
    </w:p>
    <w:p>
      <w:pPr>
        <w:pStyle w:val="BodyText"/>
        <w:ind w:left="23"/>
        <w:rPr>
          <w:rFonts w:ascii="Calibri"/>
          <w:sz w:val="20"/>
        </w:rPr>
      </w:pPr>
      <w:r>
        <w:rPr>
          <w:rFonts w:ascii="Calibri"/>
          <w:sz w:val="20"/>
        </w:rPr>
        <w:pict>
          <v:shape style="width:27.4pt;height:13.8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95" w:lineRule="exact" w:before="0"/>
                    <w:ind w:left="0" w:right="0" w:firstLine="0"/>
                    <w:jc w:val="left"/>
                    <w:rPr>
                      <w:rFonts w:ascii="Lucida Sans Unicode"/>
                      <w:sz w:val="16"/>
                    </w:rPr>
                  </w:pPr>
                  <w:r>
                    <w:rPr>
                      <w:rFonts w:ascii="Calibri"/>
                      <w:w w:val="115"/>
                      <w:sz w:val="16"/>
                    </w:rPr>
                    <w:t>(</w:t>
                  </w:r>
                  <w:r>
                    <w:rPr>
                      <w:rFonts w:ascii="Trebuchet MS"/>
                      <w:i/>
                      <w:w w:val="115"/>
                      <w:sz w:val="16"/>
                    </w:rPr>
                    <w:t>i,j</w:t>
                  </w:r>
                  <w:r>
                    <w:rPr>
                      <w:rFonts w:ascii="Calibri"/>
                      <w:w w:val="115"/>
                      <w:sz w:val="16"/>
                    </w:rPr>
                    <w:t>)</w:t>
                  </w:r>
                  <w:r>
                    <w:rPr>
                      <w:rFonts w:ascii="Lucida Sans Unicode"/>
                      <w:w w:val="115"/>
                      <w:sz w:val="16"/>
                    </w:rPr>
                    <w:t>2X</w:t>
                  </w:r>
                </w:p>
              </w:txbxContent>
            </v:textbox>
          </v:shape>
        </w:pict>
      </w:r>
      <w:r>
        <w:rPr>
          <w:rFonts w:ascii="Calibri"/>
          <w:sz w:val="20"/>
        </w:rPr>
      </w:r>
    </w:p>
    <w:p>
      <w:pPr>
        <w:tabs>
          <w:tab w:pos="2214" w:val="left" w:leader="none"/>
        </w:tabs>
        <w:spacing w:before="249"/>
        <w:ind w:left="80" w:right="0" w:firstLine="0"/>
        <w:jc w:val="left"/>
        <w:rPr>
          <w:sz w:val="24"/>
        </w:rPr>
      </w:pPr>
      <w:r>
        <w:rPr/>
        <w:br w:type="column"/>
      </w:r>
      <w:r>
        <w:rPr>
          <w:rFonts w:ascii="Lucida Sans Unicode" w:hAnsi="Lucida Sans Unicode"/>
          <w:w w:val="90"/>
          <w:sz w:val="24"/>
        </w:rPr>
        <w:t>—</w:t>
      </w:r>
      <w:r>
        <w:rPr>
          <w:rFonts w:ascii="Lucida Sans Unicode" w:hAnsi="Lucida Sans Unicode"/>
          <w:spacing w:val="-14"/>
          <w:w w:val="90"/>
          <w:sz w:val="24"/>
        </w:rPr>
        <w:t> </w:t>
      </w:r>
      <w:r>
        <w:rPr>
          <w:rFonts w:ascii="Calibri" w:hAnsi="Calibri"/>
          <w:b/>
          <w:w w:val="90"/>
          <w:sz w:val="24"/>
        </w:rPr>
        <w:t>y</w:t>
      </w:r>
      <w:r>
        <w:rPr>
          <w:rFonts w:ascii="Calibri" w:hAnsi="Calibri"/>
          <w:b/>
          <w:spacing w:val="43"/>
          <w:w w:val="90"/>
          <w:sz w:val="24"/>
        </w:rPr>
        <w:t> </w:t>
      </w:r>
      <w:r>
        <w:rPr>
          <w:rFonts w:ascii="Lucida Sans Unicode" w:hAnsi="Lucida Sans Unicode"/>
          <w:w w:val="90"/>
          <w:sz w:val="24"/>
        </w:rPr>
        <w:t>k</w:t>
      </w:r>
      <w:r>
        <w:rPr>
          <w:rFonts w:ascii="Calibri" w:hAnsi="Calibri"/>
          <w:w w:val="90"/>
          <w:position w:val="10"/>
          <w:sz w:val="16"/>
        </w:rPr>
        <w:t>2</w:t>
        <w:tab/>
      </w:r>
      <w:r>
        <w:rPr>
          <w:sz w:val="24"/>
        </w:rPr>
        <w:t>(3.4)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top="1600" w:bottom="280" w:left="420" w:right="0"/>
          <w:cols w:num="4" w:equalWidth="0">
            <w:col w:w="5054" w:space="40"/>
            <w:col w:w="1354" w:space="39"/>
            <w:col w:w="1152" w:space="39"/>
            <w:col w:w="3812"/>
          </w:cols>
        </w:sectPr>
      </w:pPr>
    </w:p>
    <w:p>
      <w:pPr>
        <w:pStyle w:val="BodyText"/>
        <w:tabs>
          <w:tab w:pos="2407" w:val="left" w:leader="none"/>
        </w:tabs>
        <w:spacing w:before="123"/>
        <w:ind w:left="498"/>
        <w:jc w:val="center"/>
      </w:pPr>
      <w:r>
        <w:rPr/>
        <w:pict>
          <v:shape style="position:absolute;margin-left:179.054993pt;margin-top:16.288609pt;width:14.75pt;height:8pt;mso-position-horizontal-relative:page;mso-position-vertical-relative:paragraph;z-index:-24681472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Trebuchet MS"/>
                      <w:i/>
                      <w:w w:val="130"/>
                      <w:sz w:val="16"/>
                    </w:rPr>
                    <w:t>j</w:t>
                  </w:r>
                  <w:r>
                    <w:rPr>
                      <w:rFonts w:ascii="Calibri"/>
                      <w:w w:val="130"/>
                      <w:sz w:val="16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2.591003pt;margin-top:-26.390392pt;width:6.35pt;height:8pt;mso-position-horizontal-relative:page;mso-position-vertical-relative:paragraph;z-index:-24677888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rFonts w:ascii="Trebuchet MS"/>
                      <w:i/>
                      <w:sz w:val="16"/>
                    </w:rPr>
                  </w:pPr>
                  <w:r>
                    <w:rPr>
                      <w:rFonts w:ascii="Trebuchet MS"/>
                      <w:i/>
                      <w:w w:val="115"/>
                      <w:sz w:val="16"/>
                    </w:rPr>
                    <w:t>ij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2.932007pt;margin-top:-26.390392pt;width:2.9pt;height:8pt;mso-position-horizontal-relative:page;mso-position-vertical-relative:paragraph;z-index:15785472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rFonts w:ascii="Trebuchet MS"/>
                      <w:i/>
                      <w:sz w:val="16"/>
                    </w:rPr>
                  </w:pPr>
                  <w:r>
                    <w:rPr>
                      <w:rFonts w:ascii="Trebuchet MS"/>
                      <w:i/>
                      <w:w w:val="117"/>
                      <w:sz w:val="16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8.023987pt;margin-top:-26.390392pt;width:3.45pt;height:8pt;mso-position-horizontal-relative:page;mso-position-vertical-relative:paragraph;z-index:-24676864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rFonts w:ascii="Trebuchet MS"/>
                      <w:i/>
                      <w:sz w:val="16"/>
                    </w:rPr>
                  </w:pPr>
                  <w:r>
                    <w:rPr>
                      <w:rFonts w:ascii="Trebuchet MS"/>
                      <w:i/>
                      <w:w w:val="116"/>
                      <w:sz w:val="16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w w:val="110"/>
        </w:rPr>
        <w:t>Mantendo</w:t>
      </w:r>
      <w:r>
        <w:rPr>
          <w:spacing w:val="21"/>
          <w:w w:val="110"/>
        </w:rPr>
        <w:t> </w:t>
      </w:r>
      <w:r>
        <w:rPr>
          <w:rFonts w:ascii="Lucida Sans Unicode" w:hAnsi="Lucida Sans Unicode"/>
          <w:w w:val="115"/>
        </w:rPr>
        <w:t>{</w:t>
      </w:r>
      <w:r>
        <w:rPr>
          <w:rFonts w:ascii="Calibri" w:hAnsi="Calibri"/>
          <w:b/>
          <w:w w:val="115"/>
        </w:rPr>
        <w:t>y</w:t>
      </w:r>
      <w:r>
        <w:rPr>
          <w:rFonts w:ascii="Trebuchet MS" w:hAnsi="Trebuchet MS"/>
          <w:i/>
          <w:w w:val="115"/>
          <w:vertAlign w:val="subscript"/>
        </w:rPr>
        <w:t>j</w:t>
      </w:r>
      <w:r>
        <w:rPr>
          <w:rFonts w:ascii="Lucida Sans Unicode" w:hAnsi="Lucida Sans Unicode"/>
          <w:w w:val="115"/>
          <w:vertAlign w:val="baseline"/>
        </w:rPr>
        <w:t>}</w:t>
      </w:r>
      <w:r>
        <w:rPr>
          <w:rFonts w:ascii="Trebuchet MS" w:hAnsi="Trebuchet MS"/>
          <w:i/>
          <w:w w:val="115"/>
          <w:position w:val="9"/>
          <w:sz w:val="16"/>
          <w:vertAlign w:val="baseline"/>
        </w:rPr>
        <w:t>n</w:t>
        <w:tab/>
      </w:r>
      <w:r>
        <w:rPr>
          <w:rFonts w:ascii="Lucida Sans Unicode" w:hAnsi="Lucida Sans Unicode"/>
          <w:w w:val="105"/>
          <w:vertAlign w:val="baseline"/>
        </w:rPr>
        <w:t>\</w:t>
      </w:r>
      <w:r>
        <w:rPr>
          <w:rFonts w:ascii="Lucida Sans Unicode" w:hAnsi="Lucida Sans Unicode"/>
          <w:spacing w:val="-9"/>
          <w:w w:val="105"/>
          <w:vertAlign w:val="baseline"/>
        </w:rPr>
        <w:t> </w:t>
      </w:r>
      <w:r>
        <w:rPr>
          <w:rFonts w:ascii="Lucida Sans Unicode" w:hAnsi="Lucida Sans Unicode"/>
          <w:w w:val="105"/>
          <w:vertAlign w:val="baseline"/>
        </w:rPr>
        <w:t>{</w:t>
      </w:r>
      <w:r>
        <w:rPr>
          <w:rFonts w:ascii="Calibri" w:hAnsi="Calibri"/>
          <w:b/>
          <w:w w:val="105"/>
          <w:vertAlign w:val="baseline"/>
        </w:rPr>
        <w:t>y</w:t>
      </w:r>
      <w:r>
        <w:rPr>
          <w:rFonts w:ascii="Trebuchet MS" w:hAnsi="Trebuchet MS"/>
          <w:i/>
          <w:w w:val="105"/>
          <w:vertAlign w:val="subscript"/>
        </w:rPr>
        <w:t>i</w:t>
      </w:r>
      <w:r>
        <w:rPr>
          <w:rFonts w:ascii="Lucida Sans Unicode" w:hAnsi="Lucida Sans Unicode"/>
          <w:w w:val="105"/>
          <w:vertAlign w:val="baseline"/>
        </w:rPr>
        <w:t>}</w:t>
      </w:r>
      <w:r>
        <w:rPr>
          <w:rFonts w:ascii="Lucida Sans Unicode" w:hAnsi="Lucida Sans Unicode"/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fixos,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é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possível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minimizar</w:t>
      </w:r>
      <w:r>
        <w:rPr>
          <w:spacing w:val="21"/>
          <w:w w:val="105"/>
          <w:vertAlign w:val="baseline"/>
        </w:rPr>
        <w:t> </w:t>
      </w:r>
      <w:r>
        <w:rPr>
          <w:rFonts w:ascii="Cambria" w:hAnsi="Cambria"/>
          <w:w w:val="105"/>
          <w:vertAlign w:val="baseline"/>
        </w:rPr>
        <w:t>J</w:t>
      </w:r>
      <w:r>
        <w:rPr>
          <w:rFonts w:ascii="Cambria" w:hAnsi="Cambria"/>
          <w:spacing w:val="49"/>
          <w:w w:val="105"/>
          <w:vertAlign w:val="baseline"/>
        </w:rPr>
        <w:t> </w:t>
      </w:r>
      <w:r>
        <w:rPr>
          <w:w w:val="105"/>
          <w:vertAlign w:val="baseline"/>
        </w:rPr>
        <w:t>na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Equação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color w:val="0000B3"/>
          <w:w w:val="105"/>
          <w:vertAlign w:val="baseline"/>
        </w:rPr>
        <w:t>3.4</w:t>
      </w:r>
      <w:r>
        <w:rPr>
          <w:w w:val="105"/>
          <w:vertAlign w:val="baseline"/>
        </w:rPr>
        <w:t>)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para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todo</w:t>
      </w:r>
      <w:r>
        <w:rPr>
          <w:spacing w:val="20"/>
          <w:w w:val="105"/>
          <w:vertAlign w:val="baseline"/>
        </w:rPr>
        <w:t> </w:t>
      </w:r>
      <w:r>
        <w:rPr>
          <w:rFonts w:ascii="Calibri" w:hAnsi="Calibri"/>
          <w:b/>
          <w:w w:val="105"/>
          <w:vertAlign w:val="baseline"/>
        </w:rPr>
        <w:t>y</w:t>
      </w:r>
      <w:r>
        <w:rPr>
          <w:rFonts w:ascii="Trebuchet MS" w:hAnsi="Trebuchet MS"/>
          <w:i/>
          <w:w w:val="105"/>
          <w:vertAlign w:val="subscript"/>
        </w:rPr>
        <w:t>i</w:t>
      </w:r>
      <w:r>
        <w:rPr>
          <w:w w:val="105"/>
          <w:vertAlign w:val="baseline"/>
        </w:rPr>
        <w:t>,</w:t>
      </w:r>
    </w:p>
    <w:p>
      <w:pPr>
        <w:pStyle w:val="BodyText"/>
        <w:spacing w:before="29"/>
        <w:ind w:left="1280"/>
      </w:pPr>
      <w:r>
        <w:rPr/>
        <w:t>fazendo: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top="1600" w:bottom="280" w:left="420" w:right="0"/>
        </w:sectPr>
      </w:pPr>
    </w:p>
    <w:p>
      <w:pPr>
        <w:spacing w:line="211" w:lineRule="auto" w:before="48"/>
        <w:ind w:left="5385" w:right="0" w:firstLine="29"/>
        <w:jc w:val="right"/>
        <w:rPr>
          <w:rFonts w:ascii="Trebuchet MS"/>
          <w:i/>
          <w:sz w:val="24"/>
        </w:rPr>
      </w:pPr>
      <w:r>
        <w:rPr/>
        <w:pict>
          <v:line style="position:absolute;mso-position-horizontal-relative:page;mso-position-vertical-relative:paragraph;z-index:-24683520" from="290.295013pt,19.079948pt" to="307.605013pt,19.079948pt" stroked="true" strokeweight=".478pt" strokecolor="#000000">
            <v:stroke dashstyle="solid"/>
            <w10:wrap type="none"/>
          </v:line>
        </w:pict>
      </w:r>
      <w:r>
        <w:rPr>
          <w:rFonts w:ascii="Lucida Sans Unicode"/>
          <w:spacing w:val="13"/>
          <w:w w:val="59"/>
          <w:sz w:val="24"/>
        </w:rPr>
        <w:t>@</w:t>
      </w:r>
      <w:r>
        <w:rPr>
          <w:rFonts w:ascii="Cambria"/>
          <w:w w:val="175"/>
          <w:sz w:val="24"/>
        </w:rPr>
        <w:t>J </w:t>
      </w:r>
      <w:r>
        <w:rPr>
          <w:rFonts w:ascii="Lucida Sans Unicode"/>
          <w:spacing w:val="13"/>
          <w:w w:val="59"/>
          <w:sz w:val="24"/>
        </w:rPr>
        <w:t>@</w:t>
      </w:r>
      <w:r>
        <w:rPr>
          <w:rFonts w:ascii="Calibri"/>
          <w:b/>
          <w:w w:val="124"/>
          <w:sz w:val="24"/>
        </w:rPr>
        <w:t>y</w:t>
      </w:r>
      <w:r>
        <w:rPr>
          <w:rFonts w:ascii="Trebuchet MS"/>
          <w:i/>
          <w:w w:val="116"/>
          <w:sz w:val="24"/>
          <w:vertAlign w:val="subscript"/>
        </w:rPr>
        <w:t>i</w:t>
      </w:r>
    </w:p>
    <w:p>
      <w:pPr>
        <w:pStyle w:val="BodyText"/>
        <w:tabs>
          <w:tab w:pos="4131" w:val="left" w:leader="none"/>
        </w:tabs>
        <w:spacing w:before="213"/>
        <w:ind w:left="60"/>
      </w:pPr>
      <w:r>
        <w:rPr/>
        <w:br w:type="column"/>
      </w:r>
      <w:r>
        <w:rPr>
          <w:rFonts w:ascii="Cambria"/>
          <w:w w:val="120"/>
        </w:rPr>
        <w:t>=</w:t>
      </w:r>
      <w:r>
        <w:rPr>
          <w:rFonts w:ascii="Cambria"/>
          <w:spacing w:val="7"/>
          <w:w w:val="120"/>
        </w:rPr>
        <w:t> </w:t>
      </w:r>
      <w:r>
        <w:rPr>
          <w:rFonts w:ascii="Calibri"/>
          <w:b/>
          <w:w w:val="120"/>
        </w:rPr>
        <w:t>0</w:t>
      </w:r>
      <w:r>
        <w:rPr>
          <w:rFonts w:ascii="Cambria"/>
          <w:w w:val="120"/>
        </w:rPr>
        <w:t>.</w:t>
        <w:tab/>
      </w:r>
      <w:r>
        <w:rPr>
          <w:w w:val="120"/>
        </w:rPr>
        <w:t>(3.5)</w:t>
      </w:r>
    </w:p>
    <w:p>
      <w:pPr>
        <w:spacing w:after="0"/>
        <w:sectPr>
          <w:type w:val="continuous"/>
          <w:pgSz w:w="11910" w:h="16840"/>
          <w:pgMar w:top="1600" w:bottom="280" w:left="420" w:right="0"/>
          <w:cols w:num="2" w:equalWidth="0">
            <w:col w:w="5723" w:space="40"/>
            <w:col w:w="5727"/>
          </w:cols>
        </w:sectPr>
      </w:pPr>
    </w:p>
    <w:p>
      <w:pPr>
        <w:pStyle w:val="BodyText"/>
        <w:spacing w:before="78"/>
        <w:ind w:left="498"/>
        <w:jc w:val="center"/>
      </w:pPr>
      <w:r>
        <w:rPr/>
        <w:t>Considerando</w:t>
      </w:r>
      <w:r>
        <w:rPr>
          <w:spacing w:val="32"/>
        </w:rPr>
        <w:t> </w:t>
      </w:r>
      <w:r>
        <w:rPr/>
        <w:t>a</w:t>
      </w:r>
      <w:r>
        <w:rPr>
          <w:spacing w:val="32"/>
        </w:rPr>
        <w:t> </w:t>
      </w:r>
      <w:r>
        <w:rPr/>
        <w:t>propriedade</w:t>
      </w:r>
      <w:r>
        <w:rPr>
          <w:spacing w:val="32"/>
        </w:rPr>
        <w:t> </w:t>
      </w:r>
      <w:r>
        <w:rPr/>
        <w:t>de</w:t>
      </w:r>
      <w:r>
        <w:rPr>
          <w:spacing w:val="32"/>
        </w:rPr>
        <w:t> </w:t>
      </w:r>
      <w:r>
        <w:rPr/>
        <w:t>simetria</w:t>
      </w:r>
      <w:r>
        <w:rPr>
          <w:spacing w:val="33"/>
        </w:rPr>
        <w:t> </w:t>
      </w:r>
      <w:r>
        <w:rPr/>
        <w:t>da</w:t>
      </w:r>
      <w:r>
        <w:rPr>
          <w:spacing w:val="32"/>
        </w:rPr>
        <w:t> </w:t>
      </w:r>
      <w:r>
        <w:rPr/>
        <w:t>matriz</w:t>
      </w:r>
      <w:r>
        <w:rPr>
          <w:spacing w:val="32"/>
        </w:rPr>
        <w:t> </w:t>
      </w:r>
      <w:r>
        <w:rPr/>
        <w:t>de</w:t>
      </w:r>
      <w:r>
        <w:rPr>
          <w:spacing w:val="32"/>
        </w:rPr>
        <w:t> </w:t>
      </w:r>
      <w:r>
        <w:rPr/>
        <w:t>similaridades</w:t>
      </w:r>
      <w:r>
        <w:rPr>
          <w:spacing w:val="33"/>
        </w:rPr>
        <w:t> </w:t>
      </w:r>
      <w:r>
        <w:rPr>
          <w:rFonts w:ascii="Calibri"/>
          <w:b/>
        </w:rPr>
        <w:t>S</w:t>
      </w:r>
      <w:r>
        <w:rPr>
          <w:rFonts w:ascii="Calibri"/>
          <w:b/>
          <w:spacing w:val="38"/>
        </w:rPr>
        <w:t> </w:t>
      </w:r>
      <w:r>
        <w:rPr/>
        <w:t>e</w:t>
      </w:r>
      <w:r>
        <w:rPr>
          <w:spacing w:val="32"/>
        </w:rPr>
        <w:t> </w:t>
      </w:r>
      <w:r>
        <w:rPr/>
        <w:t>observando</w:t>
      </w:r>
      <w:r>
        <w:rPr>
          <w:spacing w:val="33"/>
        </w:rPr>
        <w:t> </w:t>
      </w:r>
      <w:r>
        <w:rPr/>
        <w:t>que</w:t>
      </w:r>
    </w:p>
    <w:p>
      <w:pPr>
        <w:pStyle w:val="BodyText"/>
        <w:spacing w:before="31"/>
        <w:ind w:left="330" w:right="7087"/>
        <w:jc w:val="center"/>
      </w:pPr>
      <w:r>
        <w:rPr/>
        <w:pict>
          <v:shape style="position:absolute;margin-left:92.586014pt;margin-top:12.855585pt;width:10.1pt;height:8pt;mso-position-horizontal-relative:page;mso-position-vertical-relative:paragraph;z-index:-24680960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rFonts w:ascii="Verdana"/>
                      <w:b/>
                      <w:sz w:val="16"/>
                    </w:rPr>
                  </w:pPr>
                  <w:r>
                    <w:rPr>
                      <w:rFonts w:ascii="Trebuchet MS"/>
                      <w:i/>
                      <w:w w:val="80"/>
                      <w:sz w:val="16"/>
                    </w:rPr>
                    <w:t>@</w:t>
                  </w:r>
                  <w:r>
                    <w:rPr>
                      <w:rFonts w:ascii="Verdana"/>
                      <w:b/>
                      <w:w w:val="80"/>
                      <w:sz w:val="16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rFonts w:ascii="Trebuchet MS" w:hAnsi="Trebuchet MS"/>
          <w:i/>
          <w:u w:val="single"/>
          <w:vertAlign w:val="superscript"/>
        </w:rPr>
        <w:t>@</w:t>
      </w:r>
      <w:r>
        <w:rPr>
          <w:rFonts w:ascii="Lucida Sans Unicode" w:hAnsi="Lucida Sans Unicode"/>
          <w:u w:val="single"/>
          <w:vertAlign w:val="superscript"/>
        </w:rPr>
        <w:t>k</w:t>
      </w:r>
      <w:r>
        <w:rPr>
          <w:rFonts w:ascii="Verdana" w:hAnsi="Verdana"/>
          <w:b/>
          <w:u w:val="single"/>
          <w:vertAlign w:val="superscript"/>
        </w:rPr>
        <w:t>x</w:t>
      </w:r>
      <w:r>
        <w:rPr>
          <w:rFonts w:ascii="Lucida Sans Unicode" w:hAnsi="Lucida Sans Unicode"/>
          <w:u w:val="single"/>
          <w:vertAlign w:val="superscript"/>
        </w:rPr>
        <w:t>k</w:t>
      </w:r>
      <w:r>
        <w:rPr>
          <w:rFonts w:ascii="Calibri" w:hAnsi="Calibri"/>
          <w:u w:val="single"/>
          <w:vertAlign w:val="superscript"/>
        </w:rPr>
        <w:t>2</w:t>
      </w:r>
      <w:r>
        <w:rPr>
          <w:rFonts w:ascii="Calibri" w:hAnsi="Calibri"/>
          <w:spacing w:val="40"/>
          <w:vertAlign w:val="baseline"/>
        </w:rPr>
        <w:t> </w:t>
      </w:r>
      <w:r>
        <w:rPr>
          <w:rFonts w:ascii="Cambria" w:hAnsi="Cambria"/>
          <w:vertAlign w:val="baseline"/>
        </w:rPr>
        <w:t>=</w:t>
      </w:r>
      <w:r>
        <w:rPr>
          <w:rFonts w:ascii="Cambria" w:hAnsi="Cambria"/>
          <w:spacing w:val="16"/>
          <w:vertAlign w:val="baseline"/>
        </w:rPr>
        <w:t> </w:t>
      </w:r>
      <w:r>
        <w:rPr>
          <w:rFonts w:ascii="Cambria" w:hAnsi="Cambria"/>
          <w:vertAlign w:val="baseline"/>
        </w:rPr>
        <w:t>2</w:t>
      </w:r>
      <w:r>
        <w:rPr>
          <w:rFonts w:ascii="Calibri" w:hAnsi="Calibri"/>
          <w:b/>
          <w:vertAlign w:val="baseline"/>
        </w:rPr>
        <w:t>x</w:t>
      </w:r>
      <w:r>
        <w:rPr>
          <w:vertAlign w:val="baseline"/>
        </w:rPr>
        <w:t>,</w:t>
      </w:r>
      <w:r>
        <w:rPr>
          <w:spacing w:val="2"/>
          <w:vertAlign w:val="baseline"/>
        </w:rPr>
        <w:t> </w:t>
      </w:r>
      <w:r>
        <w:rPr>
          <w:vertAlign w:val="baseline"/>
        </w:rPr>
        <w:t>obtém-se:</w:t>
      </w:r>
    </w:p>
    <w:p>
      <w:pPr>
        <w:spacing w:after="0"/>
        <w:jc w:val="center"/>
        <w:sectPr>
          <w:type w:val="continuous"/>
          <w:pgSz w:w="11910" w:h="16840"/>
          <w:pgMar w:top="1600" w:bottom="280" w:left="420" w:right="0"/>
        </w:sect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7"/>
        </w:rPr>
      </w:pPr>
    </w:p>
    <w:p>
      <w:pPr>
        <w:spacing w:before="0"/>
        <w:ind w:left="0" w:right="0" w:firstLine="0"/>
        <w:jc w:val="right"/>
        <w:rPr>
          <w:rFonts w:ascii="Cambria"/>
          <w:sz w:val="24"/>
        </w:rPr>
      </w:pPr>
      <w:r>
        <w:rPr>
          <w:rFonts w:ascii="Calibri"/>
          <w:b/>
          <w:w w:val="130"/>
          <w:sz w:val="24"/>
        </w:rPr>
        <w:t>y</w:t>
      </w:r>
      <w:r>
        <w:rPr>
          <w:rFonts w:ascii="Trebuchet MS"/>
          <w:i/>
          <w:w w:val="130"/>
          <w:sz w:val="24"/>
          <w:vertAlign w:val="subscript"/>
        </w:rPr>
        <w:t>i</w:t>
      </w:r>
      <w:r>
        <w:rPr>
          <w:rFonts w:ascii="Trebuchet MS"/>
          <w:i/>
          <w:spacing w:val="-20"/>
          <w:w w:val="130"/>
          <w:sz w:val="24"/>
          <w:vertAlign w:val="baseline"/>
        </w:rPr>
        <w:t> </w:t>
      </w:r>
      <w:r>
        <w:rPr>
          <w:rFonts w:ascii="Cambria"/>
          <w:w w:val="130"/>
          <w:sz w:val="24"/>
          <w:vertAlign w:val="baseline"/>
        </w:rPr>
        <w:t>=</w:t>
      </w:r>
    </w:p>
    <w:p>
      <w:pPr>
        <w:spacing w:line="276" w:lineRule="auto" w:before="35"/>
        <w:ind w:left="226" w:right="96" w:hanging="177"/>
        <w:jc w:val="left"/>
        <w:rPr>
          <w:rFonts w:ascii="Trebuchet MS" w:hAnsi="Trebuchet MS"/>
          <w:i/>
          <w:sz w:val="24"/>
        </w:rPr>
      </w:pPr>
      <w:r>
        <w:rPr/>
        <w:br w:type="column"/>
      </w:r>
      <w:r>
        <w:rPr>
          <w:rFonts w:ascii="Lucida Sans Unicode" w:hAnsi="Lucida Sans Unicode"/>
          <w:w w:val="125"/>
          <w:sz w:val="24"/>
        </w:rPr>
        <w:t>⇡</w:t>
      </w:r>
      <w:r>
        <w:rPr>
          <w:rFonts w:ascii="Trebuchet MS" w:hAnsi="Trebuchet MS"/>
          <w:i/>
          <w:w w:val="125"/>
          <w:sz w:val="24"/>
          <w:vertAlign w:val="subscript"/>
        </w:rPr>
        <w:t>i</w:t>
      </w:r>
      <w:r>
        <w:rPr>
          <w:rFonts w:ascii="Trebuchet MS" w:hAnsi="Trebuchet MS"/>
          <w:i/>
          <w:spacing w:val="-21"/>
          <w:w w:val="125"/>
          <w:sz w:val="24"/>
          <w:vertAlign w:val="baseline"/>
        </w:rPr>
        <w:t> </w:t>
      </w:r>
      <w:r>
        <w:rPr>
          <w:rFonts w:ascii="Cambria" w:hAnsi="Cambria"/>
          <w:w w:val="125"/>
          <w:sz w:val="24"/>
          <w:vertAlign w:val="baseline"/>
        </w:rPr>
        <w:t>+</w:t>
      </w:r>
      <w:r>
        <w:rPr>
          <w:rFonts w:ascii="Cambria" w:hAnsi="Cambria"/>
          <w:spacing w:val="-8"/>
          <w:w w:val="125"/>
          <w:sz w:val="24"/>
          <w:vertAlign w:val="baseline"/>
        </w:rPr>
        <w:t> </w:t>
      </w:r>
      <w:r>
        <w:rPr>
          <w:rFonts w:ascii="Lucida Sans Unicode" w:hAnsi="Lucida Sans Unicode"/>
          <w:w w:val="85"/>
          <w:sz w:val="24"/>
          <w:vertAlign w:val="baseline"/>
        </w:rPr>
        <w:t>↵</w:t>
      </w:r>
      <w:r>
        <w:rPr>
          <w:rFonts w:ascii="Lucida Sans Unicode" w:hAnsi="Lucida Sans Unicode"/>
          <w:w w:val="85"/>
          <w:sz w:val="24"/>
          <w:vertAlign w:val="superscript"/>
        </w:rPr>
        <w:t>0</w:t>
      </w:r>
      <w:r>
        <w:rPr>
          <w:rFonts w:ascii="Lucida Sans Unicode" w:hAnsi="Lucida Sans Unicode"/>
          <w:spacing w:val="-10"/>
          <w:w w:val="85"/>
          <w:sz w:val="24"/>
          <w:vertAlign w:val="baseline"/>
        </w:rPr>
        <w:t> </w:t>
      </w:r>
      <w:r>
        <w:rPr>
          <w:rFonts w:ascii="Lucida Sans Unicode" w:hAnsi="Lucida Sans Unicode"/>
          <w:w w:val="165"/>
          <w:position w:val="23"/>
          <w:sz w:val="24"/>
          <w:vertAlign w:val="baseline"/>
        </w:rPr>
        <w:t>X</w:t>
      </w:r>
      <w:r>
        <w:rPr>
          <w:rFonts w:ascii="Lucida Sans Unicode" w:hAnsi="Lucida Sans Unicode"/>
          <w:spacing w:val="-80"/>
          <w:w w:val="165"/>
          <w:position w:val="23"/>
          <w:sz w:val="24"/>
          <w:vertAlign w:val="baseline"/>
        </w:rPr>
        <w:t> </w:t>
      </w:r>
      <w:r>
        <w:rPr>
          <w:rFonts w:ascii="Cambria" w:hAnsi="Cambria"/>
          <w:w w:val="125"/>
          <w:sz w:val="24"/>
          <w:vertAlign w:val="baseline"/>
        </w:rPr>
        <w:t>s</w:t>
      </w:r>
      <w:r>
        <w:rPr>
          <w:rFonts w:ascii="Trebuchet MS" w:hAnsi="Trebuchet MS"/>
          <w:i/>
          <w:w w:val="125"/>
          <w:sz w:val="24"/>
          <w:vertAlign w:val="subscript"/>
        </w:rPr>
        <w:t>ij</w:t>
      </w:r>
      <w:r>
        <w:rPr>
          <w:rFonts w:ascii="Calibri" w:hAnsi="Calibri"/>
          <w:b/>
          <w:w w:val="125"/>
          <w:sz w:val="24"/>
          <w:vertAlign w:val="baseline"/>
        </w:rPr>
        <w:t>y</w:t>
      </w:r>
      <w:r>
        <w:rPr>
          <w:rFonts w:ascii="Trebuchet MS" w:hAnsi="Trebuchet MS"/>
          <w:i/>
          <w:w w:val="125"/>
          <w:sz w:val="24"/>
          <w:vertAlign w:val="subscript"/>
        </w:rPr>
        <w:t>j</w:t>
      </w:r>
      <w:r>
        <w:rPr>
          <w:rFonts w:ascii="Trebuchet MS" w:hAnsi="Trebuchet MS"/>
          <w:i/>
          <w:spacing w:val="-88"/>
          <w:w w:val="125"/>
          <w:sz w:val="24"/>
          <w:vertAlign w:val="baseline"/>
        </w:rPr>
        <w:t> </w:t>
      </w:r>
      <w:r>
        <w:rPr>
          <w:rFonts w:ascii="Cambria" w:hAnsi="Cambria"/>
          <w:w w:val="125"/>
          <w:sz w:val="24"/>
          <w:vertAlign w:val="baseline"/>
        </w:rPr>
        <w:t>1</w:t>
      </w:r>
      <w:r>
        <w:rPr>
          <w:rFonts w:ascii="Cambria" w:hAnsi="Cambria"/>
          <w:spacing w:val="-13"/>
          <w:w w:val="125"/>
          <w:sz w:val="24"/>
          <w:vertAlign w:val="baseline"/>
        </w:rPr>
        <w:t> </w:t>
      </w:r>
      <w:r>
        <w:rPr>
          <w:rFonts w:ascii="Cambria" w:hAnsi="Cambria"/>
          <w:w w:val="125"/>
          <w:sz w:val="24"/>
          <w:vertAlign w:val="baseline"/>
        </w:rPr>
        <w:t>+</w:t>
      </w:r>
      <w:r>
        <w:rPr>
          <w:rFonts w:ascii="Cambria" w:hAnsi="Cambria"/>
          <w:spacing w:val="-12"/>
          <w:w w:val="125"/>
          <w:sz w:val="24"/>
          <w:vertAlign w:val="baseline"/>
        </w:rPr>
        <w:t> </w:t>
      </w:r>
      <w:r>
        <w:rPr>
          <w:rFonts w:ascii="Lucida Sans Unicode" w:hAnsi="Lucida Sans Unicode"/>
          <w:w w:val="85"/>
          <w:sz w:val="24"/>
          <w:vertAlign w:val="baseline"/>
        </w:rPr>
        <w:t>↵</w:t>
      </w:r>
      <w:r>
        <w:rPr>
          <w:rFonts w:ascii="Lucida Sans Unicode" w:hAnsi="Lucida Sans Unicode"/>
          <w:w w:val="85"/>
          <w:position w:val="7"/>
          <w:sz w:val="16"/>
          <w:vertAlign w:val="baseline"/>
        </w:rPr>
        <w:t>0</w:t>
      </w:r>
      <w:r>
        <w:rPr>
          <w:rFonts w:ascii="Lucida Sans Unicode" w:hAnsi="Lucida Sans Unicode"/>
          <w:spacing w:val="7"/>
          <w:w w:val="85"/>
          <w:position w:val="7"/>
          <w:sz w:val="16"/>
          <w:vertAlign w:val="baseline"/>
        </w:rPr>
        <w:t> </w:t>
      </w:r>
      <w:r>
        <w:rPr>
          <w:rFonts w:ascii="Lucida Sans Unicode" w:hAnsi="Lucida Sans Unicode"/>
          <w:w w:val="130"/>
          <w:position w:val="23"/>
          <w:sz w:val="24"/>
          <w:vertAlign w:val="baseline"/>
        </w:rPr>
        <w:t>X</w:t>
      </w:r>
      <w:r>
        <w:rPr>
          <w:rFonts w:ascii="Lucida Sans Unicode" w:hAnsi="Lucida Sans Unicode"/>
          <w:spacing w:val="-58"/>
          <w:w w:val="130"/>
          <w:position w:val="23"/>
          <w:sz w:val="24"/>
          <w:vertAlign w:val="baseline"/>
        </w:rPr>
        <w:t> </w:t>
      </w:r>
      <w:r>
        <w:rPr>
          <w:rFonts w:ascii="Cambria" w:hAnsi="Cambria"/>
          <w:w w:val="125"/>
          <w:sz w:val="24"/>
          <w:vertAlign w:val="baseline"/>
        </w:rPr>
        <w:t>s</w:t>
      </w:r>
      <w:r>
        <w:rPr>
          <w:rFonts w:ascii="Trebuchet MS" w:hAnsi="Trebuchet MS"/>
          <w:i/>
          <w:w w:val="125"/>
          <w:sz w:val="24"/>
          <w:vertAlign w:val="subscript"/>
        </w:rPr>
        <w:t>ij</w:t>
      </w:r>
    </w:p>
    <w:p>
      <w:pPr>
        <w:pStyle w:val="BodyText"/>
        <w:rPr>
          <w:rFonts w:ascii="Trebuchet MS"/>
          <w:i/>
          <w:sz w:val="28"/>
        </w:rPr>
      </w:pPr>
      <w:r>
        <w:rPr/>
        <w:br w:type="column"/>
      </w:r>
      <w:r>
        <w:rPr>
          <w:rFonts w:ascii="Trebuchet MS"/>
          <w:i/>
          <w:sz w:val="28"/>
        </w:rPr>
      </w:r>
    </w:p>
    <w:p>
      <w:pPr>
        <w:pStyle w:val="BodyText"/>
        <w:spacing w:before="4"/>
        <w:rPr>
          <w:rFonts w:ascii="Trebuchet MS"/>
          <w:i/>
          <w:sz w:val="35"/>
        </w:rPr>
      </w:pPr>
    </w:p>
    <w:p>
      <w:pPr>
        <w:pStyle w:val="BodyText"/>
        <w:spacing w:before="1"/>
        <w:ind w:left="2896"/>
      </w:pPr>
      <w:r>
        <w:rPr/>
        <w:t>(3.6)</w:t>
      </w:r>
    </w:p>
    <w:p>
      <w:pPr>
        <w:spacing w:after="0"/>
        <w:sectPr>
          <w:type w:val="continuous"/>
          <w:pgSz w:w="11910" w:h="16840"/>
          <w:pgMar w:top="1600" w:bottom="280" w:left="420" w:right="0"/>
          <w:cols w:num="3" w:equalWidth="0">
            <w:col w:w="5134" w:space="40"/>
            <w:col w:w="1784" w:space="39"/>
            <w:col w:w="4493"/>
          </w:cols>
        </w:sectPr>
      </w:pPr>
    </w:p>
    <w:p>
      <w:pPr>
        <w:spacing w:line="195" w:lineRule="exact" w:before="0"/>
        <w:ind w:left="962" w:right="0" w:firstLine="0"/>
        <w:jc w:val="center"/>
        <w:rPr>
          <w:rFonts w:ascii="Trebuchet MS"/>
          <w:i/>
          <w:sz w:val="16"/>
        </w:rPr>
      </w:pPr>
      <w:r>
        <w:rPr/>
        <w:pict>
          <v:line style="position:absolute;mso-position-horizontal-relative:page;mso-position-vertical-relative:paragraph;z-index:-24683008" from="282.183014pt,-22.121899pt" to="364.414004pt,-22.121899pt" stroked="true" strokeweight=".478pt" strokecolor="#000000">
            <v:stroke dashstyle="solid"/>
            <w10:wrap type="none"/>
          </v:line>
        </w:pict>
      </w:r>
      <w:r>
        <w:rPr/>
        <w:pict>
          <v:shape style="position:absolute;margin-left:322.850006pt;margin-top:-32.749607pt;width:13.35pt;height:13.85pt;mso-position-horizontal-relative:page;mso-position-vertical-relative:paragraph;z-index:-24680448" type="#_x0000_t202" filled="false" stroked="false">
            <v:textbox inset="0,0,0,0">
              <w:txbxContent>
                <w:p>
                  <w:pPr>
                    <w:spacing w:line="195" w:lineRule="exact" w:before="0"/>
                    <w:ind w:left="0" w:right="0" w:firstLine="0"/>
                    <w:jc w:val="left"/>
                    <w:rPr>
                      <w:rFonts w:ascii="Trebuchet MS"/>
                      <w:i/>
                      <w:sz w:val="16"/>
                    </w:rPr>
                  </w:pPr>
                  <w:r>
                    <w:rPr>
                      <w:rFonts w:ascii="Trebuchet MS"/>
                      <w:i/>
                      <w:spacing w:val="9"/>
                      <w:w w:val="116"/>
                      <w:sz w:val="16"/>
                    </w:rPr>
                    <w:t>j</w:t>
                  </w:r>
                  <w:r>
                    <w:rPr>
                      <w:rFonts w:ascii="Lucida Sans Unicode"/>
                      <w:w w:val="99"/>
                      <w:sz w:val="16"/>
                    </w:rPr>
                    <w:t>6</w:t>
                  </w:r>
                  <w:r>
                    <w:rPr>
                      <w:rFonts w:ascii="Calibri"/>
                      <w:w w:val="165"/>
                      <w:sz w:val="16"/>
                    </w:rPr>
                    <w:t>=</w:t>
                  </w:r>
                  <w:r>
                    <w:rPr>
                      <w:rFonts w:ascii="Trebuchet MS"/>
                      <w:i/>
                      <w:w w:val="117"/>
                      <w:sz w:val="16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5.609009pt;margin-top:-28.099298pt;width:3.25pt;height:12pt;mso-position-horizontal-relative:page;mso-position-vertical-relative:paragraph;z-index:15787008" type="#_x0000_t202" filled="false" stroked="false">
            <v:textbox inset="0,0,0,0">
              <w:txbxContent>
                <w:p>
                  <w:pPr>
                    <w:pStyle w:val="BodyText"/>
                    <w:spacing w:line="233" w:lineRule="exact"/>
                    <w:rPr>
                      <w:rFonts w:ascii="Cambria"/>
                    </w:rPr>
                  </w:pPr>
                  <w:r>
                    <w:rPr>
                      <w:rFonts w:ascii="Cambria"/>
                      <w:w w:val="131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rFonts w:ascii="Trebuchet MS"/>
          <w:i/>
          <w:w w:val="125"/>
          <w:sz w:val="16"/>
        </w:rPr>
        <w:t>j</w:t>
      </w:r>
      <w:r>
        <w:rPr>
          <w:rFonts w:ascii="Lucida Sans Unicode"/>
          <w:w w:val="125"/>
          <w:sz w:val="16"/>
        </w:rPr>
        <w:t>6</w:t>
      </w:r>
      <w:r>
        <w:rPr>
          <w:rFonts w:ascii="Calibri"/>
          <w:w w:val="125"/>
          <w:sz w:val="16"/>
        </w:rPr>
        <w:t>=</w:t>
      </w:r>
      <w:r>
        <w:rPr>
          <w:rFonts w:ascii="Trebuchet MS"/>
          <w:i/>
          <w:w w:val="125"/>
          <w:sz w:val="16"/>
        </w:rPr>
        <w:t>i</w:t>
      </w:r>
    </w:p>
    <w:p>
      <w:pPr>
        <w:pStyle w:val="BodyText"/>
        <w:spacing w:line="256" w:lineRule="auto" w:before="83"/>
        <w:ind w:left="1280" w:right="1131"/>
        <w:jc w:val="both"/>
      </w:pPr>
      <w:r>
        <w:rPr/>
        <w:t>onde </w:t>
      </w:r>
      <w:r>
        <w:rPr>
          <w:rFonts w:ascii="Lucida Sans Unicode" w:hAnsi="Lucida Sans Unicode"/>
          <w:w w:val="95"/>
        </w:rPr>
        <w:t>↵</w:t>
      </w:r>
      <w:r>
        <w:rPr>
          <w:rFonts w:ascii="Lucida Sans Unicode" w:hAnsi="Lucida Sans Unicode"/>
          <w:w w:val="95"/>
          <w:vertAlign w:val="superscript"/>
        </w:rPr>
        <w:t>0</w:t>
      </w:r>
      <w:r>
        <w:rPr>
          <w:rFonts w:ascii="Lucida Sans Unicode" w:hAnsi="Lucida Sans Unicode"/>
          <w:w w:val="95"/>
          <w:vertAlign w:val="baseline"/>
        </w:rPr>
        <w:t> </w:t>
      </w:r>
      <w:r>
        <w:rPr>
          <w:rFonts w:ascii="Cambria" w:hAnsi="Cambria"/>
          <w:w w:val="115"/>
          <w:vertAlign w:val="baseline"/>
        </w:rPr>
        <w:t>= </w:t>
      </w:r>
      <w:r>
        <w:rPr>
          <w:rFonts w:ascii="Cambria" w:hAnsi="Cambria"/>
          <w:vertAlign w:val="baseline"/>
        </w:rPr>
        <w:t>2</w:t>
      </w:r>
      <w:r>
        <w:rPr>
          <w:rFonts w:ascii="Lucida Sans Unicode" w:hAnsi="Lucida Sans Unicode"/>
          <w:vertAlign w:val="baseline"/>
        </w:rPr>
        <w:t>↵ </w:t>
      </w:r>
      <w:r>
        <w:rPr>
          <w:vertAlign w:val="baseline"/>
        </w:rPr>
        <w:t>é usado por conveniência matemática.</w:t>
      </w:r>
      <w:r>
        <w:rPr>
          <w:spacing w:val="1"/>
          <w:vertAlign w:val="baseline"/>
        </w:rPr>
        <w:t> </w:t>
      </w:r>
      <w:r>
        <w:rPr>
          <w:vertAlign w:val="baseline"/>
        </w:rPr>
        <w:t>A equação (</w:t>
      </w:r>
      <w:r>
        <w:rPr>
          <w:color w:val="0000B3"/>
          <w:vertAlign w:val="baseline"/>
        </w:rPr>
        <w:t>3.6</w:t>
      </w:r>
      <w:r>
        <w:rPr>
          <w:vertAlign w:val="baseline"/>
        </w:rPr>
        <w:t>) pode ser computada</w:t>
      </w:r>
      <w:r>
        <w:rPr>
          <w:spacing w:val="1"/>
          <w:vertAlign w:val="baseline"/>
        </w:rPr>
        <w:t> </w:t>
      </w:r>
      <w:r>
        <w:rPr>
          <w:vertAlign w:val="baseline"/>
        </w:rPr>
        <w:t>iterativamente,</w:t>
      </w:r>
      <w:r>
        <w:rPr>
          <w:spacing w:val="-3"/>
          <w:vertAlign w:val="baseline"/>
        </w:rPr>
        <w:t> </w:t>
      </w:r>
      <w:r>
        <w:rPr>
          <w:vertAlign w:val="baseline"/>
        </w:rPr>
        <w:t>para</w:t>
      </w:r>
      <w:r>
        <w:rPr>
          <w:spacing w:val="-6"/>
          <w:vertAlign w:val="baseline"/>
        </w:rPr>
        <w:t> </w:t>
      </w:r>
      <w:r>
        <w:rPr>
          <w:vertAlign w:val="baseline"/>
        </w:rPr>
        <w:t>todo</w:t>
      </w:r>
      <w:r>
        <w:rPr>
          <w:spacing w:val="-5"/>
          <w:vertAlign w:val="baseline"/>
        </w:rPr>
        <w:t> </w:t>
      </w:r>
      <w:r>
        <w:rPr>
          <w:rFonts w:ascii="Cambria" w:hAnsi="Cambria"/>
          <w:vertAlign w:val="baseline"/>
        </w:rPr>
        <w:t>i</w:t>
      </w:r>
      <w:r>
        <w:rPr>
          <w:rFonts w:ascii="Cambria" w:hAnsi="Cambria"/>
          <w:spacing w:val="21"/>
          <w:vertAlign w:val="baseline"/>
        </w:rPr>
        <w:t> </w:t>
      </w:r>
      <w:r>
        <w:rPr>
          <w:rFonts w:ascii="Lucida Sans Unicode" w:hAnsi="Lucida Sans Unicode"/>
          <w:vertAlign w:val="baseline"/>
        </w:rPr>
        <w:t>2</w:t>
      </w:r>
      <w:r>
        <w:rPr>
          <w:rFonts w:ascii="Lucida Sans Unicode" w:hAnsi="Lucida Sans Unicode"/>
          <w:spacing w:val="-2"/>
          <w:vertAlign w:val="baseline"/>
        </w:rPr>
        <w:t> </w:t>
      </w:r>
      <w:r>
        <w:rPr>
          <w:rFonts w:ascii="Lucida Sans Unicode" w:hAnsi="Lucida Sans Unicode"/>
          <w:w w:val="115"/>
          <w:vertAlign w:val="baseline"/>
        </w:rPr>
        <w:t>{</w:t>
      </w:r>
      <w:r>
        <w:rPr>
          <w:rFonts w:ascii="Cambria" w:hAnsi="Cambria"/>
          <w:w w:val="115"/>
          <w:vertAlign w:val="baseline"/>
        </w:rPr>
        <w:t>1,</w:t>
      </w:r>
      <w:r>
        <w:rPr>
          <w:rFonts w:ascii="Cambria" w:hAnsi="Cambria"/>
          <w:spacing w:val="-16"/>
          <w:w w:val="115"/>
          <w:vertAlign w:val="baseline"/>
        </w:rPr>
        <w:t> </w:t>
      </w:r>
      <w:r>
        <w:rPr>
          <w:rFonts w:ascii="Cambria" w:hAnsi="Cambria"/>
          <w:vertAlign w:val="baseline"/>
        </w:rPr>
        <w:t>2,</w:t>
      </w:r>
      <w:r>
        <w:rPr>
          <w:rFonts w:ascii="Cambria" w:hAnsi="Cambria"/>
          <w:spacing w:val="-9"/>
          <w:vertAlign w:val="baseline"/>
        </w:rPr>
        <w:t> </w:t>
      </w:r>
      <w:r>
        <w:rPr>
          <w:rFonts w:ascii="Cambria" w:hAnsi="Cambria"/>
          <w:w w:val="115"/>
          <w:vertAlign w:val="baseline"/>
        </w:rPr>
        <w:t>...,</w:t>
      </w:r>
      <w:r>
        <w:rPr>
          <w:rFonts w:ascii="Cambria" w:hAnsi="Cambria"/>
          <w:spacing w:val="-16"/>
          <w:w w:val="115"/>
          <w:vertAlign w:val="baseline"/>
        </w:rPr>
        <w:t> </w:t>
      </w:r>
      <w:r>
        <w:rPr>
          <w:rFonts w:ascii="Cambria" w:hAnsi="Cambria"/>
          <w:vertAlign w:val="baseline"/>
        </w:rPr>
        <w:t>n</w:t>
      </w:r>
      <w:r>
        <w:rPr>
          <w:rFonts w:ascii="Lucida Sans Unicode" w:hAnsi="Lucida Sans Unicode"/>
          <w:vertAlign w:val="baseline"/>
        </w:rPr>
        <w:t>}</w:t>
      </w:r>
      <w:r>
        <w:rPr>
          <w:vertAlign w:val="baseline"/>
        </w:rPr>
        <w:t>,</w:t>
      </w:r>
      <w:r>
        <w:rPr>
          <w:spacing w:val="-3"/>
          <w:vertAlign w:val="baseline"/>
        </w:rPr>
        <w:t> </w:t>
      </w:r>
      <w:r>
        <w:rPr>
          <w:vertAlign w:val="baseline"/>
        </w:rPr>
        <w:t>até</w:t>
      </w:r>
      <w:r>
        <w:rPr>
          <w:spacing w:val="-5"/>
          <w:vertAlign w:val="baseline"/>
        </w:rPr>
        <w:t> </w:t>
      </w:r>
      <w:r>
        <w:rPr>
          <w:vertAlign w:val="baseline"/>
        </w:rPr>
        <w:t>um</w:t>
      </w:r>
      <w:r>
        <w:rPr>
          <w:spacing w:val="-5"/>
          <w:vertAlign w:val="baseline"/>
        </w:rPr>
        <w:t> </w:t>
      </w:r>
      <w:r>
        <w:rPr>
          <w:vertAlign w:val="baseline"/>
        </w:rPr>
        <w:t>número</w:t>
      </w:r>
      <w:r>
        <w:rPr>
          <w:spacing w:val="-5"/>
          <w:vertAlign w:val="baseline"/>
        </w:rPr>
        <w:t> </w:t>
      </w:r>
      <w:r>
        <w:rPr>
          <w:vertAlign w:val="baseline"/>
        </w:rPr>
        <w:t>máximo</w:t>
      </w:r>
      <w:r>
        <w:rPr>
          <w:spacing w:val="-5"/>
          <w:vertAlign w:val="baseline"/>
        </w:rPr>
        <w:t> </w:t>
      </w:r>
      <w:r>
        <w:rPr>
          <w:vertAlign w:val="baseline"/>
        </w:rPr>
        <w:t>de</w:t>
      </w:r>
      <w:r>
        <w:rPr>
          <w:spacing w:val="-6"/>
          <w:vertAlign w:val="baseline"/>
        </w:rPr>
        <w:t> </w:t>
      </w:r>
      <w:r>
        <w:rPr>
          <w:vertAlign w:val="baseline"/>
        </w:rPr>
        <w:t>iterações</w:t>
      </w:r>
      <w:r>
        <w:rPr>
          <w:spacing w:val="-5"/>
          <w:vertAlign w:val="baseline"/>
        </w:rPr>
        <w:t> </w:t>
      </w:r>
      <w:r>
        <w:rPr>
          <w:vertAlign w:val="baseline"/>
        </w:rPr>
        <w:t>(</w:t>
      </w:r>
      <w:r>
        <w:rPr>
          <w:rFonts w:ascii="Cambria" w:hAnsi="Cambria"/>
          <w:vertAlign w:val="baseline"/>
        </w:rPr>
        <w:t>I</w:t>
      </w:r>
      <w:r>
        <w:rPr>
          <w:vertAlign w:val="baseline"/>
        </w:rPr>
        <w:t>),</w:t>
      </w:r>
      <w:r>
        <w:rPr>
          <w:spacing w:val="-3"/>
          <w:vertAlign w:val="baseline"/>
        </w:rPr>
        <w:t> </w:t>
      </w:r>
      <w:r>
        <w:rPr>
          <w:vertAlign w:val="baseline"/>
        </w:rPr>
        <w:t>ao</w:t>
      </w:r>
      <w:r>
        <w:rPr>
          <w:spacing w:val="-5"/>
          <w:vertAlign w:val="baseline"/>
        </w:rPr>
        <w:t> </w:t>
      </w:r>
      <w:r>
        <w:rPr>
          <w:vertAlign w:val="baseline"/>
        </w:rPr>
        <w:t>passo</w:t>
      </w:r>
      <w:r>
        <w:rPr>
          <w:spacing w:val="-5"/>
          <w:vertAlign w:val="baseline"/>
        </w:rPr>
        <w:t> </w:t>
      </w:r>
      <w:r>
        <w:rPr>
          <w:vertAlign w:val="baseline"/>
        </w:rPr>
        <w:t>que</w:t>
      </w:r>
      <w:r>
        <w:rPr>
          <w:spacing w:val="-58"/>
          <w:vertAlign w:val="baseline"/>
        </w:rPr>
        <w:t> </w:t>
      </w:r>
      <w:r>
        <w:rPr>
          <w:vertAlign w:val="baseline"/>
        </w:rPr>
        <w:t>também são obtidas as distribuição de probabilidades de classes </w:t>
      </w:r>
      <w:r>
        <w:rPr>
          <w:i/>
          <w:vertAlign w:val="baseline"/>
        </w:rPr>
        <w:t>a posteriori </w:t>
      </w:r>
      <w:r>
        <w:rPr>
          <w:vertAlign w:val="baseline"/>
        </w:rPr>
        <w:t>para as instâncias</w:t>
      </w:r>
      <w:r>
        <w:rPr>
          <w:spacing w:val="-57"/>
          <w:vertAlign w:val="baseline"/>
        </w:rPr>
        <w:t> </w:t>
      </w:r>
      <w:r>
        <w:rPr>
          <w:vertAlign w:val="baseline"/>
        </w:rPr>
        <w:t>em</w:t>
      </w:r>
      <w:r>
        <w:rPr>
          <w:spacing w:val="-1"/>
          <w:vertAlign w:val="baseline"/>
        </w:rPr>
        <w:t> </w:t>
      </w:r>
      <w:r>
        <w:rPr>
          <w:rFonts w:ascii="Lucida Sans Unicode" w:hAnsi="Lucida Sans Unicode"/>
          <w:vertAlign w:val="baseline"/>
        </w:rPr>
        <w:t>X</w:t>
      </w:r>
      <w:r>
        <w:rPr>
          <w:rFonts w:ascii="Lucida Sans Unicode" w:hAnsi="Lucida Sans Unicode"/>
          <w:spacing w:val="-41"/>
          <w:vertAlign w:val="baseline"/>
        </w:rPr>
        <w:t> </w:t>
      </w:r>
      <w:r>
        <w:rPr>
          <w:vertAlign w:val="baseline"/>
        </w:rPr>
        <w:t>.</w:t>
      </w:r>
    </w:p>
    <w:p>
      <w:pPr>
        <w:pStyle w:val="BodyText"/>
        <w:spacing w:before="7"/>
        <w:rPr>
          <w:sz w:val="35"/>
        </w:rPr>
      </w:pPr>
    </w:p>
    <w:p>
      <w:pPr>
        <w:pStyle w:val="ListParagraph"/>
        <w:numPr>
          <w:ilvl w:val="2"/>
          <w:numId w:val="22"/>
        </w:numPr>
        <w:tabs>
          <w:tab w:pos="2141" w:val="left" w:leader="none"/>
          <w:tab w:pos="2142" w:val="left" w:leader="none"/>
        </w:tabs>
        <w:spacing w:line="240" w:lineRule="auto" w:before="0" w:after="0"/>
        <w:ind w:left="2141" w:right="0" w:hanging="862"/>
        <w:jc w:val="left"/>
        <w:rPr>
          <w:b/>
          <w:sz w:val="28"/>
        </w:rPr>
      </w:pPr>
      <w:bookmarkStart w:name="_TOC_250017" w:id="19"/>
      <w:r>
        <w:rPr>
          <w:b/>
          <w:sz w:val="28"/>
        </w:rPr>
        <w:t>Estimando</w:t>
      </w:r>
      <w:r>
        <w:rPr>
          <w:b/>
          <w:spacing w:val="18"/>
          <w:sz w:val="28"/>
        </w:rPr>
        <w:t> </w:t>
      </w:r>
      <w:r>
        <w:rPr>
          <w:b/>
          <w:sz w:val="28"/>
        </w:rPr>
        <w:t>os</w:t>
      </w:r>
      <w:r>
        <w:rPr>
          <w:b/>
          <w:spacing w:val="18"/>
          <w:sz w:val="28"/>
        </w:rPr>
        <w:t> </w:t>
      </w:r>
      <w:r>
        <w:rPr>
          <w:b/>
          <w:sz w:val="28"/>
        </w:rPr>
        <w:t>parâmetros</w:t>
      </w:r>
      <w:r>
        <w:rPr>
          <w:b/>
          <w:spacing w:val="18"/>
          <w:sz w:val="28"/>
        </w:rPr>
        <w:t> </w:t>
      </w:r>
      <w:r>
        <w:rPr>
          <w:b/>
          <w:sz w:val="28"/>
        </w:rPr>
        <w:t>do</w:t>
      </w:r>
      <w:r>
        <w:rPr>
          <w:b/>
          <w:spacing w:val="18"/>
          <w:sz w:val="28"/>
        </w:rPr>
        <w:t> </w:t>
      </w:r>
      <w:r>
        <w:rPr>
          <w:b/>
          <w:sz w:val="28"/>
        </w:rPr>
        <w:t>C</w:t>
      </w:r>
      <w:r>
        <w:rPr>
          <w:b/>
          <w:position w:val="10"/>
          <w:sz w:val="20"/>
        </w:rPr>
        <w:t>3</w:t>
      </w:r>
      <w:bookmarkEnd w:id="19"/>
      <w:r>
        <w:rPr>
          <w:b/>
          <w:sz w:val="28"/>
        </w:rPr>
        <w:t>E</w:t>
      </w:r>
    </w:p>
    <w:p>
      <w:pPr>
        <w:pStyle w:val="BodyText"/>
        <w:spacing w:line="358" w:lineRule="exact" w:before="186"/>
        <w:ind w:left="1280" w:right="1131" w:firstLine="351"/>
        <w:jc w:val="both"/>
      </w:pPr>
      <w:r>
        <w:rPr/>
        <w:t>Os parâmetros definidos pelo usuário em C</w:t>
      </w:r>
      <w:r>
        <w:rPr>
          <w:vertAlign w:val="superscript"/>
        </w:rPr>
        <w:t>3</w:t>
      </w:r>
      <w:r>
        <w:rPr>
          <w:vertAlign w:val="baseline"/>
        </w:rPr>
        <w:t>E, </w:t>
      </w:r>
      <w:r>
        <w:rPr>
          <w:rFonts w:ascii="Lucida Sans Unicode" w:hAnsi="Lucida Sans Unicode"/>
          <w:vertAlign w:val="baseline"/>
        </w:rPr>
        <w:t>↵ </w:t>
      </w:r>
      <w:r>
        <w:rPr>
          <w:vertAlign w:val="baseline"/>
        </w:rPr>
        <w:t>e </w:t>
      </w:r>
      <w:r>
        <w:rPr>
          <w:rFonts w:ascii="Cambria" w:hAnsi="Cambria"/>
          <w:spacing w:val="9"/>
          <w:vertAlign w:val="baseline"/>
        </w:rPr>
        <w:t>I</w:t>
      </w:r>
      <w:r>
        <w:rPr>
          <w:spacing w:val="9"/>
          <w:vertAlign w:val="baseline"/>
        </w:rPr>
        <w:t>, </w:t>
      </w:r>
      <w:r>
        <w:rPr>
          <w:vertAlign w:val="baseline"/>
        </w:rPr>
        <w:t>podem ser estimados por meio do</w:t>
      </w:r>
      <w:r>
        <w:rPr>
          <w:spacing w:val="1"/>
          <w:vertAlign w:val="baseline"/>
        </w:rPr>
        <w:t> </w:t>
      </w:r>
      <w:r>
        <w:rPr>
          <w:vertAlign w:val="baseline"/>
        </w:rPr>
        <w:t>algoritmo </w:t>
      </w:r>
      <w:r>
        <w:rPr>
          <w:i/>
          <w:vertAlign w:val="baseline"/>
        </w:rPr>
        <w:t>Dynamic Differential Evolution </w:t>
      </w:r>
      <w:r>
        <w:rPr>
          <w:vertAlign w:val="baseline"/>
        </w:rPr>
        <w:t>(D</w:t>
      </w:r>
      <w:r>
        <w:rPr>
          <w:rFonts w:ascii="Calibri" w:hAnsi="Calibri"/>
          <w:vertAlign w:val="superscript"/>
        </w:rPr>
        <w:t>2</w:t>
      </w:r>
      <w:r>
        <w:rPr>
          <w:vertAlign w:val="baseline"/>
        </w:rPr>
        <w:t>E) proposto em Coletta </w:t>
      </w:r>
      <w:r>
        <w:rPr>
          <w:i/>
          <w:vertAlign w:val="baseline"/>
        </w:rPr>
        <w:t>et al. </w:t>
      </w:r>
      <w:r>
        <w:rPr>
          <w:vertAlign w:val="baseline"/>
        </w:rPr>
        <w:t>(2015b), o qual</w:t>
      </w:r>
      <w:r>
        <w:rPr>
          <w:spacing w:val="1"/>
          <w:vertAlign w:val="baseline"/>
        </w:rPr>
        <w:t> </w:t>
      </w:r>
      <w:r>
        <w:rPr>
          <w:vertAlign w:val="baseline"/>
        </w:rPr>
        <w:t>estende o algoritmo DE (Storn &amp; Price, 1997; Price, 1996) realizando a amostragem de seus</w:t>
      </w:r>
      <w:r>
        <w:rPr>
          <w:spacing w:val="1"/>
          <w:vertAlign w:val="baseline"/>
        </w:rPr>
        <w:t> </w:t>
      </w:r>
      <w:r>
        <w:rPr>
          <w:vertAlign w:val="baseline"/>
        </w:rPr>
        <w:t>parâmetros, </w:t>
      </w:r>
      <w:r>
        <w:rPr>
          <w:rFonts w:ascii="Cambria" w:hAnsi="Cambria"/>
          <w:vertAlign w:val="baseline"/>
        </w:rPr>
        <w:t>F</w:t>
      </w:r>
      <w:r>
        <w:rPr>
          <w:rFonts w:ascii="Cambria" w:hAnsi="Cambria"/>
          <w:spacing w:val="1"/>
          <w:vertAlign w:val="baseline"/>
        </w:rPr>
        <w:t> </w:t>
      </w:r>
      <w:r>
        <w:rPr>
          <w:vertAlign w:val="baseline"/>
        </w:rPr>
        <w:t>e </w:t>
      </w:r>
      <w:r>
        <w:rPr>
          <w:rFonts w:ascii="Cambria" w:hAnsi="Cambria"/>
          <w:vertAlign w:val="baseline"/>
        </w:rPr>
        <w:t>Cr</w:t>
      </w:r>
      <w:r>
        <w:rPr>
          <w:vertAlign w:val="baseline"/>
        </w:rPr>
        <w:t>, quando, em duas gerações consecutivas, não ocorrerem mudanças no</w:t>
      </w:r>
      <w:r>
        <w:rPr>
          <w:spacing w:val="1"/>
          <w:vertAlign w:val="baseline"/>
        </w:rPr>
        <w:t> </w:t>
      </w:r>
      <w:r>
        <w:rPr>
          <w:i/>
          <w:vertAlign w:val="baseline"/>
        </w:rPr>
        <w:t>fitness</w:t>
      </w:r>
      <w:r>
        <w:rPr>
          <w:i/>
          <w:spacing w:val="-3"/>
          <w:vertAlign w:val="baseline"/>
        </w:rPr>
        <w:t> </w:t>
      </w:r>
      <w:r>
        <w:rPr>
          <w:vertAlign w:val="baseline"/>
        </w:rPr>
        <w:t>médio</w:t>
      </w:r>
      <w:r>
        <w:rPr>
          <w:spacing w:val="-3"/>
          <w:vertAlign w:val="baseline"/>
        </w:rPr>
        <w:t> </w:t>
      </w:r>
      <w:r>
        <w:rPr>
          <w:vertAlign w:val="baseline"/>
        </w:rPr>
        <w:t>da</w:t>
      </w:r>
      <w:r>
        <w:rPr>
          <w:spacing w:val="-2"/>
          <w:vertAlign w:val="baseline"/>
        </w:rPr>
        <w:t> </w:t>
      </w:r>
      <w:r>
        <w:rPr>
          <w:vertAlign w:val="baseline"/>
        </w:rPr>
        <w:t>população</w:t>
      </w:r>
      <w:r>
        <w:rPr>
          <w:spacing w:val="-3"/>
          <w:vertAlign w:val="baseline"/>
        </w:rPr>
        <w:t> </w:t>
      </w:r>
      <w:r>
        <w:rPr>
          <w:vertAlign w:val="baseline"/>
        </w:rPr>
        <w:t>corrente.</w:t>
      </w:r>
      <w:r>
        <w:rPr>
          <w:spacing w:val="12"/>
          <w:vertAlign w:val="baseline"/>
        </w:rPr>
        <w:t> </w:t>
      </w:r>
      <w:r>
        <w:rPr>
          <w:vertAlign w:val="baseline"/>
        </w:rPr>
        <w:t>Para</w:t>
      </w:r>
      <w:r>
        <w:rPr>
          <w:spacing w:val="-3"/>
          <w:vertAlign w:val="baseline"/>
        </w:rPr>
        <w:t> </w:t>
      </w:r>
      <w:r>
        <w:rPr>
          <w:vertAlign w:val="baseline"/>
        </w:rPr>
        <w:t>isso,</w:t>
      </w:r>
      <w:r>
        <w:rPr>
          <w:spacing w:val="-2"/>
          <w:vertAlign w:val="baseline"/>
        </w:rPr>
        <w:t> </w:t>
      </w:r>
      <w:r>
        <w:rPr>
          <w:vertAlign w:val="baseline"/>
        </w:rPr>
        <w:t>o</w:t>
      </w:r>
      <w:r>
        <w:rPr>
          <w:spacing w:val="-3"/>
          <w:vertAlign w:val="baseline"/>
        </w:rPr>
        <w:t> </w:t>
      </w:r>
      <w:r>
        <w:rPr>
          <w:vertAlign w:val="baseline"/>
        </w:rPr>
        <w:t>algoritmo</w:t>
      </w:r>
      <w:r>
        <w:rPr>
          <w:spacing w:val="-2"/>
          <w:vertAlign w:val="baseline"/>
        </w:rPr>
        <w:t> </w:t>
      </w:r>
      <w:r>
        <w:rPr>
          <w:vertAlign w:val="baseline"/>
        </w:rPr>
        <w:t>D</w:t>
      </w:r>
      <w:r>
        <w:rPr>
          <w:rFonts w:ascii="Calibri" w:hAnsi="Calibri"/>
          <w:vertAlign w:val="superscript"/>
        </w:rPr>
        <w:t>2</w:t>
      </w:r>
      <w:r>
        <w:rPr>
          <w:vertAlign w:val="baseline"/>
        </w:rPr>
        <w:t>E</w:t>
      </w:r>
      <w:r>
        <w:rPr>
          <w:spacing w:val="-3"/>
          <w:vertAlign w:val="baseline"/>
        </w:rPr>
        <w:t> </w:t>
      </w:r>
      <w:r>
        <w:rPr>
          <w:vertAlign w:val="baseline"/>
        </w:rPr>
        <w:t>utiliza</w:t>
      </w:r>
      <w:r>
        <w:rPr>
          <w:spacing w:val="-3"/>
          <w:vertAlign w:val="baseline"/>
        </w:rPr>
        <w:t> </w:t>
      </w:r>
      <w:r>
        <w:rPr>
          <w:vertAlign w:val="baseline"/>
        </w:rPr>
        <w:t>a</w:t>
      </w:r>
      <w:r>
        <w:rPr>
          <w:spacing w:val="-2"/>
          <w:vertAlign w:val="baseline"/>
        </w:rPr>
        <w:t> </w:t>
      </w:r>
      <w:r>
        <w:rPr>
          <w:vertAlign w:val="baseline"/>
        </w:rPr>
        <w:t>seguinte</w:t>
      </w:r>
      <w:r>
        <w:rPr>
          <w:spacing w:val="-3"/>
          <w:vertAlign w:val="baseline"/>
        </w:rPr>
        <w:t> </w:t>
      </w:r>
      <w:r>
        <w:rPr>
          <w:vertAlign w:val="baseline"/>
        </w:rPr>
        <w:t>regra: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</w:p>
    <w:p>
      <w:pPr>
        <w:spacing w:after="0"/>
        <w:rPr>
          <w:sz w:val="22"/>
        </w:rPr>
        <w:sectPr>
          <w:type w:val="continuous"/>
          <w:pgSz w:w="11910" w:h="16840"/>
          <w:pgMar w:top="1600" w:bottom="280" w:left="420" w:right="0"/>
        </w:sectPr>
      </w:pPr>
    </w:p>
    <w:p>
      <w:pPr>
        <w:pStyle w:val="BodyText"/>
        <w:spacing w:before="92"/>
        <w:jc w:val="right"/>
        <w:rPr>
          <w:rFonts w:ascii="Cambria"/>
        </w:rPr>
      </w:pPr>
      <w:r>
        <w:rPr>
          <w:rFonts w:ascii="Cambria"/>
          <w:w w:val="125"/>
        </w:rPr>
        <w:t>&lt;F,</w:t>
      </w:r>
      <w:r>
        <w:rPr>
          <w:rFonts w:ascii="Cambria"/>
          <w:spacing w:val="2"/>
          <w:w w:val="125"/>
        </w:rPr>
        <w:t> </w:t>
      </w:r>
      <w:r>
        <w:rPr>
          <w:rFonts w:ascii="Cambria"/>
          <w:w w:val="125"/>
        </w:rPr>
        <w:t>Cr&gt;</w:t>
      </w:r>
      <w:r>
        <w:rPr>
          <w:rFonts w:ascii="Trebuchet MS"/>
          <w:i/>
          <w:w w:val="125"/>
          <w:vertAlign w:val="subscript"/>
        </w:rPr>
        <w:t>G</w:t>
      </w:r>
      <w:r>
        <w:rPr>
          <w:rFonts w:ascii="Calibri"/>
          <w:w w:val="125"/>
          <w:vertAlign w:val="subscript"/>
        </w:rPr>
        <w:t>+1</w:t>
      </w:r>
      <w:r>
        <w:rPr>
          <w:rFonts w:ascii="Cambria"/>
          <w:w w:val="125"/>
          <w:vertAlign w:val="baseline"/>
        </w:rPr>
        <w:t>=</w:t>
      </w:r>
    </w:p>
    <w:p>
      <w:pPr>
        <w:pStyle w:val="BodyText"/>
        <w:tabs>
          <w:tab w:pos="1628" w:val="left" w:leader="none"/>
        </w:tabs>
        <w:spacing w:before="209"/>
        <w:ind w:left="26"/>
      </w:pPr>
      <w:r>
        <w:rPr/>
        <w:br w:type="column"/>
      </w:r>
      <w:r>
        <w:rPr>
          <w:rFonts w:ascii="Lucida Sans Unicode" w:hAnsi="Lucida Sans Unicode"/>
          <w:w w:val="279"/>
          <w:position w:val="9"/>
        </w:rPr>
        <w:t>:</w:t>
      </w:r>
      <w:r>
        <w:rPr>
          <w:rFonts w:ascii="Cambria" w:hAnsi="Cambria"/>
          <w:spacing w:val="9"/>
          <w:w w:val="127"/>
        </w:rPr>
        <w:t>&lt;</w:t>
      </w:r>
      <w:r>
        <w:rPr>
          <w:rFonts w:ascii="Cambria" w:hAnsi="Cambria"/>
          <w:spacing w:val="6"/>
          <w:w w:val="127"/>
        </w:rPr>
        <w:t>F</w:t>
      </w:r>
      <w:r>
        <w:rPr>
          <w:rFonts w:ascii="Cambria" w:hAnsi="Cambria"/>
          <w:w w:val="131"/>
        </w:rPr>
        <w:t>,</w:t>
      </w:r>
      <w:r>
        <w:rPr>
          <w:rFonts w:ascii="Cambria" w:hAnsi="Cambria"/>
          <w:spacing w:val="-13"/>
        </w:rPr>
        <w:t> </w:t>
      </w:r>
      <w:r>
        <w:rPr>
          <w:rFonts w:ascii="Cambria" w:hAnsi="Cambria"/>
          <w:spacing w:val="17"/>
          <w:w w:val="123"/>
        </w:rPr>
        <w:t>C</w:t>
      </w:r>
      <w:r>
        <w:rPr>
          <w:rFonts w:ascii="Cambria" w:hAnsi="Cambria"/>
          <w:spacing w:val="16"/>
          <w:w w:val="106"/>
        </w:rPr>
        <w:t>r</w:t>
      </w:r>
      <w:r>
        <w:rPr>
          <w:rFonts w:ascii="Cambria" w:hAnsi="Cambria"/>
          <w:w w:val="136"/>
        </w:rPr>
        <w:t>&gt;</w:t>
      </w:r>
      <w:r>
        <w:rPr>
          <w:rFonts w:ascii="Trebuchet MS" w:hAnsi="Trebuchet MS"/>
          <w:i/>
          <w:spacing w:val="10"/>
          <w:w w:val="121"/>
          <w:vertAlign w:val="subscript"/>
        </w:rPr>
        <w:t>G</w:t>
      </w:r>
      <w:r>
        <w:rPr>
          <w:rFonts w:ascii="Cambria" w:hAnsi="Cambria"/>
          <w:w w:val="131"/>
          <w:vertAlign w:val="baseline"/>
        </w:rPr>
        <w:t>,</w:t>
      </w:r>
      <w:r>
        <w:rPr>
          <w:rFonts w:ascii="Cambria" w:hAnsi="Cambria"/>
          <w:vertAlign w:val="baseline"/>
        </w:rPr>
        <w:tab/>
      </w:r>
      <w:r>
        <w:rPr>
          <w:w w:val="99"/>
          <w:vertAlign w:val="baseline"/>
        </w:rPr>
        <w:t>caso</w:t>
      </w:r>
      <w:r>
        <w:rPr>
          <w:spacing w:val="-1"/>
          <w:vertAlign w:val="baseline"/>
        </w:rPr>
        <w:t> </w:t>
      </w:r>
      <w:r>
        <w:rPr>
          <w:spacing w:val="-3"/>
          <w:w w:val="99"/>
          <w:vertAlign w:val="baseline"/>
        </w:rPr>
        <w:t>contrário</w:t>
      </w:r>
    </w:p>
    <w:p>
      <w:pPr>
        <w:pStyle w:val="BodyText"/>
        <w:spacing w:before="97"/>
        <w:ind w:left="1762" w:right="1115"/>
        <w:jc w:val="center"/>
      </w:pPr>
      <w:r>
        <w:rPr/>
        <w:br w:type="column"/>
      </w:r>
      <w:r>
        <w:rPr/>
        <w:t>(3.7)</w:t>
      </w:r>
    </w:p>
    <w:p>
      <w:pPr>
        <w:spacing w:after="0"/>
        <w:jc w:val="center"/>
        <w:sectPr>
          <w:type w:val="continuous"/>
          <w:pgSz w:w="11910" w:h="16840"/>
          <w:pgMar w:top="1600" w:bottom="280" w:left="420" w:right="0"/>
          <w:cols w:num="3" w:equalWidth="0">
            <w:col w:w="5057" w:space="40"/>
            <w:col w:w="2977" w:space="39"/>
            <w:col w:w="3377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pStyle w:val="BodyText"/>
        <w:spacing w:line="358" w:lineRule="exact" w:before="35"/>
        <w:ind w:left="1280" w:right="1131"/>
        <w:jc w:val="both"/>
      </w:pPr>
      <w:r>
        <w:rPr/>
        <w:pict>
          <v:shape style="position:absolute;margin-left:277.147888pt;margin-top:-54.518421pt;width:148.950pt;height:55.4pt;mso-position-horizontal-relative:page;mso-position-vertical-relative:paragraph;z-index:-24676352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1601" w:val="left" w:leader="none"/>
                    </w:tabs>
                    <w:rPr>
                      <w:rFonts w:ascii="Cambria" w:hAnsi="Cambria"/>
                    </w:rPr>
                  </w:pPr>
                  <w:r>
                    <w:rPr>
                      <w:rFonts w:ascii="Lucida Sans Unicode" w:hAnsi="Lucida Sans Unicode"/>
                      <w:spacing w:val="-213"/>
                      <w:w w:val="111"/>
                      <w:position w:val="9"/>
                    </w:rPr>
                    <w:t>&lt;</w:t>
                  </w:r>
                  <w:r>
                    <w:rPr>
                      <w:rFonts w:ascii="Lucida Sans Unicode" w:hAnsi="Lucida Sans Unicode"/>
                      <w:w w:val="139"/>
                      <w:position w:val="30"/>
                    </w:rPr>
                    <w:t>8</w:t>
                  </w:r>
                  <w:r>
                    <w:rPr>
                      <w:rFonts w:ascii="Cambria" w:hAnsi="Cambria"/>
                      <w:spacing w:val="9"/>
                      <w:w w:val="114"/>
                    </w:rPr>
                    <w:t>&lt;</w:t>
                  </w:r>
                  <w:r>
                    <w:rPr>
                      <w:rFonts w:ascii="Cambria" w:hAnsi="Cambria"/>
                      <w:w w:val="114"/>
                    </w:rPr>
                    <w:t>d</w:t>
                  </w:r>
                  <w:r>
                    <w:rPr>
                      <w:rFonts w:ascii="Calibri" w:hAnsi="Calibri"/>
                      <w:spacing w:val="10"/>
                      <w:w w:val="103"/>
                      <w:vertAlign w:val="subscript"/>
                    </w:rPr>
                    <w:t>3</w:t>
                  </w:r>
                  <w:r>
                    <w:rPr>
                      <w:rFonts w:ascii="Cambria" w:hAnsi="Cambria"/>
                      <w:w w:val="131"/>
                      <w:vertAlign w:val="baseline"/>
                    </w:rPr>
                    <w:t>,</w:t>
                  </w:r>
                  <w:r>
                    <w:rPr>
                      <w:rFonts w:ascii="Cambria" w:hAnsi="Cambria"/>
                      <w:spacing w:val="-13"/>
                      <w:vertAlign w:val="baseline"/>
                    </w:rPr>
                    <w:t> </w:t>
                  </w:r>
                  <w:r>
                    <w:rPr>
                      <w:rFonts w:ascii="Cambria" w:hAnsi="Cambria"/>
                      <w:w w:val="91"/>
                      <w:vertAlign w:val="baseline"/>
                    </w:rPr>
                    <w:t>d</w:t>
                  </w:r>
                  <w:r>
                    <w:rPr>
                      <w:rFonts w:ascii="Calibri" w:hAnsi="Calibri"/>
                      <w:spacing w:val="19"/>
                      <w:w w:val="103"/>
                      <w:vertAlign w:val="subscript"/>
                    </w:rPr>
                    <w:t>4</w:t>
                  </w:r>
                  <w:r>
                    <w:rPr>
                      <w:rFonts w:ascii="Cambria" w:hAnsi="Cambria"/>
                      <w:w w:val="135"/>
                      <w:vertAlign w:val="baseline"/>
                    </w:rPr>
                    <w:t>&gt;,</w:t>
                  </w:r>
                  <w:r>
                    <w:rPr>
                      <w:rFonts w:ascii="Cambria" w:hAnsi="Cambria"/>
                      <w:vertAlign w:val="baseline"/>
                    </w:rPr>
                    <w:tab/>
                  </w:r>
                  <w:r>
                    <w:rPr>
                      <w:w w:val="99"/>
                      <w:vertAlign w:val="baseline"/>
                    </w:rPr>
                    <w:t>if</w:t>
                  </w:r>
                  <w:r>
                    <w:rPr>
                      <w:spacing w:val="-1"/>
                      <w:vertAlign w:val="baseline"/>
                    </w:rPr>
                    <w:t> </w:t>
                  </w:r>
                  <w:r>
                    <w:rPr>
                      <w:rFonts w:ascii="Cambria" w:hAnsi="Cambria"/>
                      <w:w w:val="99"/>
                      <w:vertAlign w:val="baseline"/>
                    </w:rPr>
                    <w:t>(</w:t>
                  </w:r>
                  <w:r>
                    <w:rPr>
                      <w:rFonts w:ascii="Cambria" w:hAnsi="Cambria"/>
                      <w:spacing w:val="-65"/>
                      <w:w w:val="158"/>
                      <w:vertAlign w:val="baseline"/>
                    </w:rPr>
                    <w:t>f</w:t>
                  </w:r>
                  <w:r>
                    <w:rPr>
                      <w:rFonts w:ascii="Cambria" w:hAnsi="Cambria"/>
                      <w:spacing w:val="-53"/>
                      <w:w w:val="171"/>
                      <w:position w:val="6"/>
                      <w:vertAlign w:val="baseline"/>
                    </w:rPr>
                    <w:t>¯</w:t>
                  </w:r>
                  <w:r>
                    <w:rPr>
                      <w:rFonts w:ascii="Trebuchet MS" w:hAnsi="Trebuchet MS"/>
                      <w:i/>
                      <w:w w:val="121"/>
                      <w:position w:val="-3"/>
                      <w:sz w:val="16"/>
                      <w:vertAlign w:val="baseline"/>
                    </w:rPr>
                    <w:t>G</w:t>
                  </w:r>
                  <w:r>
                    <w:rPr>
                      <w:rFonts w:ascii="Trebuchet MS" w:hAnsi="Trebuchet MS"/>
                      <w:i/>
                      <w:spacing w:val="-1"/>
                      <w:position w:val="-3"/>
                      <w:sz w:val="16"/>
                      <w:vertAlign w:val="baseline"/>
                    </w:rPr>
                    <w:t> </w:t>
                  </w:r>
                  <w:r>
                    <w:rPr>
                      <w:rFonts w:ascii="Cambria" w:hAnsi="Cambria"/>
                      <w:w w:val="136"/>
                      <w:vertAlign w:val="baseline"/>
                    </w:rPr>
                    <w:t>=</w:t>
                  </w:r>
                  <w:r>
                    <w:rPr>
                      <w:rFonts w:ascii="Cambria" w:hAnsi="Cambria"/>
                      <w:spacing w:val="-15"/>
                      <w:vertAlign w:val="baseline"/>
                    </w:rPr>
                    <w:t> </w:t>
                  </w:r>
                  <w:r>
                    <w:rPr>
                      <w:rFonts w:ascii="Cambria" w:hAnsi="Cambria"/>
                      <w:spacing w:val="-68"/>
                      <w:w w:val="158"/>
                      <w:vertAlign w:val="baseline"/>
                    </w:rPr>
                    <w:t>f</w:t>
                  </w:r>
                  <w:r>
                    <w:rPr>
                      <w:rFonts w:ascii="Cambria" w:hAnsi="Cambria"/>
                      <w:spacing w:val="-56"/>
                      <w:w w:val="171"/>
                      <w:position w:val="6"/>
                      <w:vertAlign w:val="baseline"/>
                    </w:rPr>
                    <w:t>¯</w:t>
                  </w:r>
                  <w:r>
                    <w:rPr>
                      <w:rFonts w:ascii="Trebuchet MS" w:hAnsi="Trebuchet MS"/>
                      <w:i/>
                      <w:spacing w:val="-3"/>
                      <w:w w:val="121"/>
                      <w:position w:val="-3"/>
                      <w:sz w:val="16"/>
                      <w:vertAlign w:val="baseline"/>
                    </w:rPr>
                    <w:t>G</w:t>
                  </w:r>
                  <w:r>
                    <w:rPr>
                      <w:rFonts w:ascii="Lucida Sans Unicode" w:hAnsi="Lucida Sans Unicode"/>
                      <w:spacing w:val="-3"/>
                      <w:w w:val="82"/>
                      <w:position w:val="-3"/>
                      <w:sz w:val="16"/>
                      <w:vertAlign w:val="baseline"/>
                    </w:rPr>
                    <w:t>—</w:t>
                  </w:r>
                  <w:r>
                    <w:rPr>
                      <w:rFonts w:ascii="Calibri" w:hAnsi="Calibri"/>
                      <w:spacing w:val="7"/>
                      <w:w w:val="104"/>
                      <w:position w:val="-3"/>
                      <w:sz w:val="16"/>
                      <w:vertAlign w:val="baseline"/>
                    </w:rPr>
                    <w:t>1</w:t>
                  </w:r>
                  <w:r>
                    <w:rPr>
                      <w:rFonts w:ascii="Cambria" w:hAnsi="Cambria"/>
                      <w:spacing w:val="-3"/>
                      <w:w w:val="99"/>
                      <w:vertAlign w:val="baseline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onde </w:t>
      </w:r>
      <w:r>
        <w:rPr>
          <w:rFonts w:ascii="Cambria" w:hAnsi="Cambria"/>
          <w:w w:val="95"/>
        </w:rPr>
        <w:t>d</w:t>
      </w:r>
      <w:r>
        <w:rPr>
          <w:rFonts w:ascii="Calibri" w:hAnsi="Calibri"/>
          <w:w w:val="95"/>
          <w:vertAlign w:val="subscript"/>
        </w:rPr>
        <w:t>3</w:t>
      </w:r>
      <w:r>
        <w:rPr>
          <w:rFonts w:ascii="Calibri" w:hAnsi="Calibri"/>
          <w:spacing w:val="100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2 </w:t>
      </w:r>
      <w:r>
        <w:rPr>
          <w:rFonts w:ascii="Cambria" w:hAnsi="Cambria"/>
          <w:w w:val="95"/>
          <w:vertAlign w:val="baseline"/>
        </w:rPr>
        <w:t>[0.1, 1]</w:t>
      </w:r>
      <w:r>
        <w:rPr>
          <w:w w:val="95"/>
          <w:vertAlign w:val="baseline"/>
        </w:rPr>
        <w:t>, </w:t>
      </w:r>
      <w:r>
        <w:rPr>
          <w:rFonts w:ascii="Cambria" w:hAnsi="Cambria"/>
          <w:w w:val="95"/>
          <w:vertAlign w:val="baseline"/>
        </w:rPr>
        <w:t>d</w:t>
      </w:r>
      <w:r>
        <w:rPr>
          <w:rFonts w:ascii="Calibri" w:hAnsi="Calibri"/>
          <w:w w:val="95"/>
          <w:vertAlign w:val="subscript"/>
        </w:rPr>
        <w:t>4</w:t>
      </w:r>
      <w:r>
        <w:rPr>
          <w:rFonts w:ascii="Calibri" w:hAnsi="Calibri"/>
          <w:spacing w:val="49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2 </w:t>
      </w:r>
      <w:r>
        <w:rPr>
          <w:rFonts w:ascii="Cambria" w:hAnsi="Cambria"/>
          <w:w w:val="95"/>
          <w:vertAlign w:val="baseline"/>
        </w:rPr>
        <w:t>[0, 1] </w:t>
      </w:r>
      <w:r>
        <w:rPr>
          <w:w w:val="95"/>
          <w:vertAlign w:val="baseline"/>
        </w:rPr>
        <w:t>são valores aleatoriamente amostrados a partir de uma distribui-</w:t>
      </w:r>
      <w:r>
        <w:rPr>
          <w:spacing w:val="1"/>
          <w:w w:val="95"/>
          <w:vertAlign w:val="baseline"/>
        </w:rPr>
        <w:t> </w:t>
      </w:r>
      <w:r>
        <w:rPr>
          <w:w w:val="99"/>
          <w:vertAlign w:val="baseline"/>
        </w:rPr>
        <w:t>ção</w:t>
      </w:r>
      <w:r>
        <w:rPr>
          <w:spacing w:val="2"/>
          <w:vertAlign w:val="baseline"/>
        </w:rPr>
        <w:t> </w:t>
      </w:r>
      <w:r>
        <w:rPr>
          <w:w w:val="99"/>
          <w:vertAlign w:val="baseline"/>
        </w:rPr>
        <w:t>uniform</w:t>
      </w:r>
      <w:r>
        <w:rPr>
          <w:spacing w:val="-1"/>
          <w:w w:val="99"/>
          <w:vertAlign w:val="baseline"/>
        </w:rPr>
        <w:t>e</w:t>
      </w:r>
      <w:r>
        <w:rPr>
          <w:w w:val="99"/>
          <w:vertAlign w:val="baseline"/>
        </w:rPr>
        <w:t>,</w:t>
      </w:r>
      <w:r>
        <w:rPr>
          <w:spacing w:val="2"/>
          <w:vertAlign w:val="baseline"/>
        </w:rPr>
        <w:t> </w:t>
      </w:r>
      <w:r>
        <w:rPr>
          <w:rFonts w:ascii="Cambria" w:hAnsi="Cambria"/>
          <w:spacing w:val="-65"/>
          <w:w w:val="158"/>
          <w:vertAlign w:val="baseline"/>
        </w:rPr>
        <w:t>f</w:t>
      </w:r>
      <w:r>
        <w:rPr>
          <w:rFonts w:ascii="Cambria" w:hAnsi="Cambria"/>
          <w:spacing w:val="-53"/>
          <w:w w:val="171"/>
          <w:position w:val="6"/>
          <w:vertAlign w:val="baseline"/>
        </w:rPr>
        <w:t>¯</w:t>
      </w:r>
      <w:r>
        <w:rPr>
          <w:rFonts w:ascii="Trebuchet MS" w:hAnsi="Trebuchet MS"/>
          <w:i/>
          <w:w w:val="121"/>
          <w:position w:val="-3"/>
          <w:sz w:val="16"/>
          <w:vertAlign w:val="baseline"/>
        </w:rPr>
        <w:t>G</w:t>
      </w:r>
      <w:r>
        <w:rPr>
          <w:rFonts w:ascii="Trebuchet MS" w:hAnsi="Trebuchet MS"/>
          <w:i/>
          <w:spacing w:val="23"/>
          <w:position w:val="-3"/>
          <w:sz w:val="16"/>
          <w:vertAlign w:val="baseline"/>
        </w:rPr>
        <w:t> </w:t>
      </w:r>
      <w:r>
        <w:rPr>
          <w:w w:val="99"/>
          <w:vertAlign w:val="baseline"/>
        </w:rPr>
        <w:t>e</w:t>
      </w:r>
      <w:r>
        <w:rPr>
          <w:spacing w:val="2"/>
          <w:vertAlign w:val="baseline"/>
        </w:rPr>
        <w:t> </w:t>
      </w:r>
      <w:r>
        <w:rPr>
          <w:rFonts w:ascii="Cambria" w:hAnsi="Cambria"/>
          <w:spacing w:val="-65"/>
          <w:w w:val="158"/>
          <w:vertAlign w:val="baseline"/>
        </w:rPr>
        <w:t>f</w:t>
      </w:r>
      <w:r>
        <w:rPr>
          <w:rFonts w:ascii="Cambria" w:hAnsi="Cambria"/>
          <w:spacing w:val="-53"/>
          <w:w w:val="171"/>
          <w:position w:val="6"/>
          <w:vertAlign w:val="baseline"/>
        </w:rPr>
        <w:t>¯</w:t>
      </w:r>
      <w:r>
        <w:rPr>
          <w:rFonts w:ascii="Trebuchet MS" w:hAnsi="Trebuchet MS"/>
          <w:i/>
          <w:w w:val="121"/>
          <w:position w:val="-3"/>
          <w:sz w:val="16"/>
          <w:vertAlign w:val="baseline"/>
        </w:rPr>
        <w:t>G</w:t>
      </w:r>
      <w:r>
        <w:rPr>
          <w:rFonts w:ascii="Lucida Sans Unicode" w:hAnsi="Lucida Sans Unicode"/>
          <w:w w:val="82"/>
          <w:position w:val="-3"/>
          <w:sz w:val="16"/>
          <w:vertAlign w:val="baseline"/>
        </w:rPr>
        <w:t>—</w:t>
      </w:r>
      <w:r>
        <w:rPr>
          <w:rFonts w:ascii="Calibri" w:hAnsi="Calibri"/>
          <w:w w:val="104"/>
          <w:position w:val="-3"/>
          <w:sz w:val="16"/>
          <w:vertAlign w:val="baseline"/>
        </w:rPr>
        <w:t>1</w:t>
      </w:r>
      <w:r>
        <w:rPr>
          <w:rFonts w:ascii="Calibri" w:hAnsi="Calibri"/>
          <w:position w:val="-3"/>
          <w:sz w:val="16"/>
          <w:vertAlign w:val="baseline"/>
        </w:rPr>
        <w:t> </w:t>
      </w:r>
      <w:r>
        <w:rPr>
          <w:rFonts w:ascii="Calibri" w:hAnsi="Calibri"/>
          <w:spacing w:val="-1"/>
          <w:position w:val="-3"/>
          <w:sz w:val="16"/>
          <w:vertAlign w:val="baseline"/>
        </w:rPr>
        <w:t> </w:t>
      </w:r>
      <w:r>
        <w:rPr>
          <w:w w:val="99"/>
          <w:vertAlign w:val="baseline"/>
        </w:rPr>
        <w:t>representam</w:t>
      </w:r>
      <w:r>
        <w:rPr>
          <w:spacing w:val="1"/>
          <w:vertAlign w:val="baseline"/>
        </w:rPr>
        <w:t> </w:t>
      </w:r>
      <w:r>
        <w:rPr>
          <w:w w:val="99"/>
          <w:vertAlign w:val="baseline"/>
        </w:rPr>
        <w:t>o</w:t>
      </w:r>
      <w:r>
        <w:rPr>
          <w:spacing w:val="2"/>
          <w:vertAlign w:val="baseline"/>
        </w:rPr>
        <w:t> </w:t>
      </w:r>
      <w:r>
        <w:rPr>
          <w:i/>
          <w:w w:val="97"/>
          <w:vertAlign w:val="baseline"/>
        </w:rPr>
        <w:t>fitness</w:t>
      </w:r>
      <w:r>
        <w:rPr>
          <w:i/>
          <w:spacing w:val="2"/>
          <w:vertAlign w:val="baseline"/>
        </w:rPr>
        <w:t> </w:t>
      </w:r>
      <w:r>
        <w:rPr>
          <w:w w:val="99"/>
          <w:vertAlign w:val="baseline"/>
        </w:rPr>
        <w:t>médio</w:t>
      </w:r>
      <w:r>
        <w:rPr>
          <w:spacing w:val="1"/>
          <w:vertAlign w:val="baseline"/>
        </w:rPr>
        <w:t> </w:t>
      </w:r>
      <w:r>
        <w:rPr>
          <w:w w:val="99"/>
          <w:vertAlign w:val="baseline"/>
        </w:rPr>
        <w:t>da</w:t>
      </w:r>
      <w:r>
        <w:rPr>
          <w:spacing w:val="2"/>
          <w:vertAlign w:val="baseline"/>
        </w:rPr>
        <w:t> </w:t>
      </w:r>
      <w:r>
        <w:rPr>
          <w:w w:val="99"/>
          <w:vertAlign w:val="baseline"/>
        </w:rPr>
        <w:t>população</w:t>
      </w:r>
      <w:r>
        <w:rPr>
          <w:spacing w:val="1"/>
          <w:vertAlign w:val="baseline"/>
        </w:rPr>
        <w:t> </w:t>
      </w:r>
      <w:r>
        <w:rPr>
          <w:w w:val="99"/>
          <w:vertAlign w:val="baseline"/>
        </w:rPr>
        <w:t>nas</w:t>
      </w:r>
      <w:r>
        <w:rPr>
          <w:spacing w:val="2"/>
          <w:vertAlign w:val="baseline"/>
        </w:rPr>
        <w:t> </w:t>
      </w:r>
      <w:r>
        <w:rPr>
          <w:w w:val="99"/>
          <w:vertAlign w:val="baseline"/>
        </w:rPr>
        <w:t>gerações</w:t>
      </w:r>
      <w:r>
        <w:rPr>
          <w:spacing w:val="2"/>
          <w:vertAlign w:val="baseline"/>
        </w:rPr>
        <w:t> </w:t>
      </w:r>
      <w:r>
        <w:rPr>
          <w:rFonts w:ascii="Cambria" w:hAnsi="Cambria"/>
          <w:w w:val="125"/>
          <w:vertAlign w:val="baseline"/>
        </w:rPr>
        <w:t>G</w:t>
      </w:r>
      <w:r>
        <w:rPr>
          <w:rFonts w:ascii="Cambria" w:hAnsi="Cambria"/>
          <w:spacing w:val="9"/>
          <w:vertAlign w:val="baseline"/>
        </w:rPr>
        <w:t> </w:t>
      </w:r>
      <w:r>
        <w:rPr>
          <w:w w:val="99"/>
          <w:vertAlign w:val="baseline"/>
        </w:rPr>
        <w:t>and</w:t>
      </w:r>
      <w:r>
        <w:rPr>
          <w:spacing w:val="2"/>
          <w:vertAlign w:val="baseline"/>
        </w:rPr>
        <w:t> </w:t>
      </w:r>
      <w:r>
        <w:rPr>
          <w:rFonts w:ascii="Cambria" w:hAnsi="Cambria"/>
          <w:w w:val="125"/>
          <w:vertAlign w:val="baseline"/>
        </w:rPr>
        <w:t>G</w:t>
      </w:r>
      <w:r>
        <w:rPr>
          <w:rFonts w:ascii="Cambria" w:hAnsi="Cambria"/>
          <w:spacing w:val="2"/>
          <w:vertAlign w:val="baseline"/>
        </w:rPr>
        <w:t> </w:t>
      </w:r>
      <w:r>
        <w:rPr>
          <w:rFonts w:ascii="Lucida Sans Unicode" w:hAnsi="Lucida Sans Unicode"/>
          <w:w w:val="77"/>
          <w:vertAlign w:val="baseline"/>
        </w:rPr>
        <w:t>—</w:t>
      </w:r>
      <w:r>
        <w:rPr>
          <w:rFonts w:ascii="Lucida Sans Unicode" w:hAnsi="Lucida Sans Unicode"/>
          <w:spacing w:val="-21"/>
          <w:vertAlign w:val="baseline"/>
        </w:rPr>
        <w:t> </w:t>
      </w:r>
      <w:r>
        <w:rPr>
          <w:rFonts w:ascii="Cambria" w:hAnsi="Cambria"/>
          <w:w w:val="87"/>
          <w:vertAlign w:val="baseline"/>
        </w:rPr>
        <w:t>1</w:t>
      </w:r>
      <w:r>
        <w:rPr>
          <w:w w:val="99"/>
          <w:vertAlign w:val="baseline"/>
        </w:rPr>
        <w:t>, </w:t>
      </w:r>
      <w:r>
        <w:rPr>
          <w:vertAlign w:val="baseline"/>
        </w:rPr>
        <w:t>respectivamente.</w:t>
      </w:r>
      <w:r>
        <w:rPr>
          <w:spacing w:val="1"/>
          <w:vertAlign w:val="baseline"/>
        </w:rPr>
        <w:t> </w:t>
      </w:r>
      <w:r>
        <w:rPr>
          <w:vertAlign w:val="baseline"/>
        </w:rPr>
        <w:t>O algoritmo se inicia com parâmetros de controle fornecidos pelo usuário</w:t>
      </w:r>
      <w:r>
        <w:rPr>
          <w:spacing w:val="1"/>
          <w:vertAlign w:val="baseline"/>
        </w:rPr>
        <w:t> </w:t>
      </w:r>
      <w:r>
        <w:rPr>
          <w:vertAlign w:val="baseline"/>
        </w:rPr>
        <w:t>(e.g., população inicial — </w:t>
      </w:r>
      <w:r>
        <w:rPr>
          <w:i/>
          <w:vertAlign w:val="baseline"/>
        </w:rPr>
        <w:t>number of parents </w:t>
      </w:r>
      <w:r>
        <w:rPr>
          <w:vertAlign w:val="baseline"/>
        </w:rPr>
        <w:t>— </w:t>
      </w:r>
      <w:r>
        <w:rPr>
          <w:rFonts w:ascii="Cambria" w:hAnsi="Cambria"/>
          <w:spacing w:val="12"/>
          <w:vertAlign w:val="baseline"/>
        </w:rPr>
        <w:t>Np </w:t>
      </w:r>
      <w:r>
        <w:rPr>
          <w:rFonts w:ascii="Cambria" w:hAnsi="Cambria"/>
          <w:vertAlign w:val="baseline"/>
        </w:rPr>
        <w:t>= 20</w:t>
      </w:r>
      <w:r>
        <w:rPr>
          <w:vertAlign w:val="baseline"/>
        </w:rPr>
        <w:t>, </w:t>
      </w:r>
      <w:r>
        <w:rPr>
          <w:i/>
          <w:vertAlign w:val="baseline"/>
        </w:rPr>
        <w:t>weighting factor </w:t>
      </w:r>
      <w:r>
        <w:rPr>
          <w:rFonts w:ascii="Cambria" w:hAnsi="Cambria"/>
          <w:vertAlign w:val="baseline"/>
        </w:rPr>
        <w:t>F</w:t>
      </w:r>
      <w:r>
        <w:rPr>
          <w:rFonts w:ascii="Cambria" w:hAnsi="Cambria"/>
          <w:spacing w:val="1"/>
          <w:vertAlign w:val="baseline"/>
        </w:rPr>
        <w:t> </w:t>
      </w:r>
      <w:r>
        <w:rPr>
          <w:rFonts w:ascii="Cambria" w:hAnsi="Cambria"/>
          <w:vertAlign w:val="baseline"/>
        </w:rPr>
        <w:t>= 0,5 </w:t>
      </w:r>
      <w:r>
        <w:rPr>
          <w:vertAlign w:val="baseline"/>
        </w:rPr>
        <w:t>e </w:t>
      </w:r>
      <w:r>
        <w:rPr>
          <w:i/>
          <w:vertAlign w:val="baseline"/>
        </w:rPr>
        <w:t>crosso-</w:t>
      </w:r>
      <w:r>
        <w:rPr>
          <w:i/>
          <w:spacing w:val="1"/>
          <w:vertAlign w:val="baseline"/>
        </w:rPr>
        <w:t> </w:t>
      </w:r>
      <w:r>
        <w:rPr>
          <w:i/>
          <w:w w:val="105"/>
          <w:vertAlign w:val="baseline"/>
        </w:rPr>
        <w:t>ver</w:t>
      </w:r>
      <w:r>
        <w:rPr>
          <w:i/>
          <w:spacing w:val="-8"/>
          <w:w w:val="105"/>
          <w:vertAlign w:val="baseline"/>
        </w:rPr>
        <w:t> </w:t>
      </w:r>
      <w:r>
        <w:rPr>
          <w:i/>
          <w:w w:val="105"/>
          <w:vertAlign w:val="baseline"/>
        </w:rPr>
        <w:t>constant</w:t>
      </w:r>
      <w:r>
        <w:rPr>
          <w:i/>
          <w:spacing w:val="-5"/>
          <w:w w:val="105"/>
          <w:vertAlign w:val="baseline"/>
        </w:rPr>
        <w:t> </w:t>
      </w:r>
      <w:r>
        <w:rPr>
          <w:rFonts w:ascii="Cambria" w:hAnsi="Cambria"/>
          <w:w w:val="105"/>
          <w:vertAlign w:val="baseline"/>
        </w:rPr>
        <w:t>Cr</w:t>
      </w:r>
      <w:r>
        <w:rPr>
          <w:rFonts w:ascii="Cambria" w:hAnsi="Cambria"/>
          <w:spacing w:val="16"/>
          <w:w w:val="105"/>
          <w:vertAlign w:val="baseline"/>
        </w:rPr>
        <w:t> </w:t>
      </w:r>
      <w:r>
        <w:rPr>
          <w:rFonts w:ascii="Cambria" w:hAnsi="Cambria"/>
          <w:w w:val="120"/>
          <w:vertAlign w:val="baseline"/>
        </w:rPr>
        <w:t>=</w:t>
      </w:r>
      <w:r>
        <w:rPr>
          <w:rFonts w:ascii="Cambria" w:hAnsi="Cambria"/>
          <w:spacing w:val="4"/>
          <w:w w:val="120"/>
          <w:vertAlign w:val="baseline"/>
        </w:rPr>
        <w:t> </w:t>
      </w:r>
      <w:r>
        <w:rPr>
          <w:rFonts w:ascii="Cambria" w:hAnsi="Cambria"/>
          <w:w w:val="105"/>
          <w:vertAlign w:val="baseline"/>
        </w:rPr>
        <w:t>0,9</w:t>
      </w:r>
      <w:r>
        <w:rPr>
          <w:w w:val="105"/>
          <w:vertAlign w:val="baseline"/>
        </w:rPr>
        <w:t>).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O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D</w:t>
      </w:r>
      <w:r>
        <w:rPr>
          <w:rFonts w:ascii="Calibri" w:hAnsi="Calibri"/>
          <w:w w:val="105"/>
          <w:vertAlign w:val="superscript"/>
        </w:rPr>
        <w:t>2</w:t>
      </w:r>
      <w:r>
        <w:rPr>
          <w:w w:val="105"/>
          <w:vertAlign w:val="baseline"/>
        </w:rPr>
        <w:t>E,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então,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permite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que</w:t>
      </w:r>
      <w:r>
        <w:rPr>
          <w:spacing w:val="-8"/>
          <w:w w:val="105"/>
          <w:vertAlign w:val="baseline"/>
        </w:rPr>
        <w:t> </w:t>
      </w:r>
      <w:r>
        <w:rPr>
          <w:rFonts w:ascii="Cambria" w:hAnsi="Cambria"/>
          <w:w w:val="105"/>
          <w:vertAlign w:val="baseline"/>
        </w:rPr>
        <w:t>F</w:t>
      </w:r>
      <w:r>
        <w:rPr>
          <w:rFonts w:ascii="Cambria" w:hAnsi="Cambria"/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e</w:t>
      </w:r>
      <w:r>
        <w:rPr>
          <w:spacing w:val="-8"/>
          <w:w w:val="105"/>
          <w:vertAlign w:val="baseline"/>
        </w:rPr>
        <w:t> </w:t>
      </w:r>
      <w:r>
        <w:rPr>
          <w:rFonts w:ascii="Cambria" w:hAnsi="Cambria"/>
          <w:w w:val="105"/>
          <w:vertAlign w:val="baseline"/>
        </w:rPr>
        <w:t>Cr</w:t>
      </w:r>
      <w:r>
        <w:rPr>
          <w:rFonts w:ascii="Cambria" w:hAnsi="Cambria"/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assumam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novos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valores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caso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não</w:t>
      </w:r>
    </w:p>
    <w:p>
      <w:pPr>
        <w:spacing w:after="0" w:line="358" w:lineRule="exact"/>
        <w:jc w:val="both"/>
        <w:sectPr>
          <w:type w:val="continuous"/>
          <w:pgSz w:w="11910" w:h="16840"/>
          <w:pgMar w:top="1600" w:bottom="280" w:left="420" w:right="0"/>
        </w:sect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304" w:lineRule="auto" w:before="97"/>
        <w:ind w:left="713" w:right="1698"/>
        <w:jc w:val="both"/>
      </w:pPr>
      <w:r>
        <w:rPr/>
        <w:t>ocorram</w:t>
      </w:r>
      <w:r>
        <w:rPr>
          <w:spacing w:val="-6"/>
        </w:rPr>
        <w:t> </w:t>
      </w:r>
      <w:r>
        <w:rPr/>
        <w:t>melhorias</w:t>
      </w:r>
      <w:r>
        <w:rPr>
          <w:spacing w:val="-6"/>
        </w:rPr>
        <w:t> </w:t>
      </w:r>
      <w:r>
        <w:rPr/>
        <w:t>em</w:t>
      </w:r>
      <w:r>
        <w:rPr>
          <w:spacing w:val="-5"/>
        </w:rPr>
        <w:t> </w:t>
      </w:r>
      <w:r>
        <w:rPr/>
        <w:t>duas</w:t>
      </w:r>
      <w:r>
        <w:rPr>
          <w:spacing w:val="-6"/>
        </w:rPr>
        <w:t> </w:t>
      </w:r>
      <w:r>
        <w:rPr/>
        <w:t>iterações</w:t>
      </w:r>
      <w:r>
        <w:rPr>
          <w:spacing w:val="-5"/>
        </w:rPr>
        <w:t> </w:t>
      </w:r>
      <w:r>
        <w:rPr/>
        <w:t>subsequentes.</w:t>
      </w:r>
      <w:r>
        <w:rPr>
          <w:spacing w:val="7"/>
        </w:rPr>
        <w:t> </w:t>
      </w:r>
      <w:r>
        <w:rPr/>
        <w:t>Esta</w:t>
      </w:r>
      <w:r>
        <w:rPr>
          <w:spacing w:val="-6"/>
        </w:rPr>
        <w:t> </w:t>
      </w:r>
      <w:r>
        <w:rPr/>
        <w:t>ideia</w:t>
      </w:r>
      <w:r>
        <w:rPr>
          <w:spacing w:val="-5"/>
        </w:rPr>
        <w:t> </w:t>
      </w:r>
      <w:r>
        <w:rPr/>
        <w:t>evita</w:t>
      </w:r>
      <w:r>
        <w:rPr>
          <w:spacing w:val="-6"/>
        </w:rPr>
        <w:t> </w:t>
      </w:r>
      <w:r>
        <w:rPr/>
        <w:t>mínimos</w:t>
      </w:r>
      <w:r>
        <w:rPr>
          <w:spacing w:val="-5"/>
        </w:rPr>
        <w:t> </w:t>
      </w:r>
      <w:r>
        <w:rPr/>
        <w:t>locais</w:t>
      </w:r>
      <w:r>
        <w:rPr>
          <w:spacing w:val="-7"/>
        </w:rPr>
        <w:t> </w:t>
      </w:r>
      <w:r>
        <w:rPr/>
        <w:t>(com</w:t>
      </w:r>
      <w:r>
        <w:rPr>
          <w:spacing w:val="-5"/>
        </w:rPr>
        <w:t> </w:t>
      </w:r>
      <w:r>
        <w:rPr/>
        <w:t>valo-</w:t>
      </w:r>
      <w:r>
        <w:rPr>
          <w:spacing w:val="-57"/>
        </w:rPr>
        <w:t> </w:t>
      </w:r>
      <w:r>
        <w:rPr/>
        <w:t>res suficientemente altos de </w:t>
      </w:r>
      <w:r>
        <w:rPr>
          <w:rFonts w:ascii="Cambria" w:hAnsi="Cambria"/>
        </w:rPr>
        <w:t>F </w:t>
      </w:r>
      <w:r>
        <w:rPr/>
        <w:t>e/ou </w:t>
      </w:r>
      <w:r>
        <w:rPr>
          <w:rFonts w:ascii="Cambria" w:hAnsi="Cambria"/>
        </w:rPr>
        <w:t>Cr</w:t>
      </w:r>
      <w:r>
        <w:rPr/>
        <w:t>), bem como pode-se enfatizar busca local (com valores</w:t>
      </w:r>
      <w:r>
        <w:rPr>
          <w:spacing w:val="1"/>
        </w:rPr>
        <w:t> </w:t>
      </w:r>
      <w:r>
        <w:rPr/>
        <w:t>suficientemente baixos de </w:t>
      </w:r>
      <w:r>
        <w:rPr>
          <w:rFonts w:ascii="Cambria" w:hAnsi="Cambria"/>
        </w:rPr>
        <w:t>F</w:t>
      </w:r>
      <w:r>
        <w:rPr>
          <w:rFonts w:ascii="Cambria" w:hAnsi="Cambria"/>
          <w:spacing w:val="1"/>
        </w:rPr>
        <w:t> </w:t>
      </w:r>
      <w:r>
        <w:rPr/>
        <w:t>e/ou </w:t>
      </w:r>
      <w:r>
        <w:rPr>
          <w:rFonts w:ascii="Cambria" w:hAnsi="Cambria"/>
        </w:rPr>
        <w:t>Cr</w:t>
      </w:r>
      <w:r>
        <w:rPr/>
        <w:t>). Esta dinâmica minimiza o impacto dos valores iniciais</w:t>
      </w:r>
      <w:r>
        <w:rPr>
          <w:spacing w:val="1"/>
        </w:rPr>
        <w:t> </w:t>
      </w:r>
      <w:r>
        <w:rPr/>
        <w:t>(definidos pelo usuário) tanto para </w:t>
      </w:r>
      <w:r>
        <w:rPr>
          <w:rFonts w:ascii="Cambria" w:hAnsi="Cambria"/>
          <w:spacing w:val="16"/>
        </w:rPr>
        <w:t>F</w:t>
      </w:r>
      <w:r>
        <w:rPr>
          <w:spacing w:val="16"/>
        </w:rPr>
        <w:t>, </w:t>
      </w:r>
      <w:r>
        <w:rPr/>
        <w:t>como para </w:t>
      </w:r>
      <w:r>
        <w:rPr>
          <w:rFonts w:ascii="Cambria" w:hAnsi="Cambria"/>
        </w:rPr>
        <w:t>Cr</w:t>
      </w:r>
      <w:r>
        <w:rPr/>
        <w:t>. Em outras palavras, esta adaptação per-</w:t>
      </w:r>
      <w:r>
        <w:rPr>
          <w:spacing w:val="1"/>
        </w:rPr>
        <w:t> </w:t>
      </w:r>
      <w:r>
        <w:rPr/>
        <w:t>mite uma boa relação entre exploração global e local, tornando o algoritmo mais robusto aos</w:t>
      </w:r>
      <w:r>
        <w:rPr>
          <w:spacing w:val="1"/>
        </w:rPr>
        <w:t> </w:t>
      </w:r>
      <w:r>
        <w:rPr/>
        <w:t>valores iniciais de seus parâmetros de controle.</w:t>
      </w:r>
      <w:r>
        <w:rPr>
          <w:spacing w:val="1"/>
        </w:rPr>
        <w:t> </w:t>
      </w:r>
      <w:r>
        <w:rPr/>
        <w:t>D</w:t>
      </w:r>
      <w:r>
        <w:rPr>
          <w:rFonts w:ascii="Calibri" w:hAnsi="Calibri"/>
          <w:vertAlign w:val="superscript"/>
        </w:rPr>
        <w:t>2</w:t>
      </w:r>
      <w:r>
        <w:rPr>
          <w:vertAlign w:val="baseline"/>
        </w:rPr>
        <w:t>E é baseado na estratégia “DE/best/2/bin”</w:t>
      </w:r>
      <w:r>
        <w:rPr>
          <w:spacing w:val="1"/>
          <w:vertAlign w:val="baseline"/>
        </w:rPr>
        <w:t> </w:t>
      </w:r>
      <w:r>
        <w:rPr>
          <w:vertAlign w:val="baseline"/>
        </w:rPr>
        <w:t>(Price, 1996) e</w:t>
      </w:r>
      <w:r>
        <w:rPr>
          <w:spacing w:val="1"/>
          <w:vertAlign w:val="baseline"/>
        </w:rPr>
        <w:t> </w:t>
      </w:r>
      <w:r>
        <w:rPr>
          <w:vertAlign w:val="baseline"/>
        </w:rPr>
        <w:t>começa com </w:t>
      </w:r>
      <w:r>
        <w:rPr>
          <w:rFonts w:ascii="Cambria" w:hAnsi="Cambria"/>
          <w:spacing w:val="12"/>
          <w:vertAlign w:val="baseline"/>
        </w:rPr>
        <w:t>Np</w:t>
      </w:r>
      <w:r>
        <w:rPr>
          <w:rFonts w:ascii="Cambria" w:hAnsi="Cambria"/>
          <w:spacing w:val="15"/>
          <w:vertAlign w:val="baseline"/>
        </w:rPr>
        <w:t> </w:t>
      </w:r>
      <w:r>
        <w:rPr>
          <w:rFonts w:ascii="Cambria" w:hAnsi="Cambria"/>
          <w:w w:val="110"/>
          <w:vertAlign w:val="baseline"/>
        </w:rPr>
        <w:t>=</w:t>
      </w:r>
      <w:r>
        <w:rPr>
          <w:rFonts w:ascii="Cambria" w:hAnsi="Cambria"/>
          <w:spacing w:val="9"/>
          <w:w w:val="110"/>
          <w:vertAlign w:val="baseline"/>
        </w:rPr>
        <w:t> </w:t>
      </w:r>
      <w:r>
        <w:rPr>
          <w:rFonts w:ascii="Cambria" w:hAnsi="Cambria"/>
          <w:vertAlign w:val="baseline"/>
        </w:rPr>
        <w:t>20</w:t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rFonts w:ascii="Cambria" w:hAnsi="Cambria"/>
          <w:vertAlign w:val="baseline"/>
        </w:rPr>
        <w:t>F</w:t>
      </w:r>
      <w:r>
        <w:rPr>
          <w:rFonts w:ascii="Cambria" w:hAnsi="Cambria"/>
          <w:spacing w:val="48"/>
          <w:vertAlign w:val="baseline"/>
        </w:rPr>
        <w:t> </w:t>
      </w:r>
      <w:r>
        <w:rPr>
          <w:rFonts w:ascii="Cambria" w:hAnsi="Cambria"/>
          <w:w w:val="110"/>
          <w:vertAlign w:val="baseline"/>
        </w:rPr>
        <w:t>=</w:t>
      </w:r>
      <w:r>
        <w:rPr>
          <w:rFonts w:ascii="Cambria" w:hAnsi="Cambria"/>
          <w:spacing w:val="9"/>
          <w:w w:val="110"/>
          <w:vertAlign w:val="baseline"/>
        </w:rPr>
        <w:t> </w:t>
      </w:r>
      <w:r>
        <w:rPr>
          <w:rFonts w:ascii="Cambria" w:hAnsi="Cambria"/>
          <w:spacing w:val="9"/>
          <w:vertAlign w:val="baseline"/>
        </w:rPr>
        <w:t>0,25</w:t>
      </w:r>
      <w:r>
        <w:rPr>
          <w:spacing w:val="9"/>
          <w:vertAlign w:val="baseline"/>
        </w:rPr>
        <w:t>,e</w:t>
      </w:r>
      <w:r>
        <w:rPr>
          <w:vertAlign w:val="baseline"/>
        </w:rPr>
        <w:t> </w:t>
      </w:r>
      <w:r>
        <w:rPr>
          <w:rFonts w:ascii="Cambria" w:hAnsi="Cambria"/>
          <w:vertAlign w:val="baseline"/>
        </w:rPr>
        <w:t>Cr</w:t>
      </w:r>
      <w:r>
        <w:rPr>
          <w:rFonts w:ascii="Cambria" w:hAnsi="Cambria"/>
          <w:spacing w:val="22"/>
          <w:vertAlign w:val="baseline"/>
        </w:rPr>
        <w:t> </w:t>
      </w:r>
      <w:r>
        <w:rPr>
          <w:rFonts w:ascii="Cambria" w:hAnsi="Cambria"/>
          <w:w w:val="110"/>
          <w:vertAlign w:val="baseline"/>
        </w:rPr>
        <w:t>=</w:t>
      </w:r>
      <w:r>
        <w:rPr>
          <w:rFonts w:ascii="Cambria" w:hAnsi="Cambria"/>
          <w:spacing w:val="9"/>
          <w:w w:val="110"/>
          <w:vertAlign w:val="baseline"/>
        </w:rPr>
        <w:t> </w:t>
      </w:r>
      <w:r>
        <w:rPr>
          <w:rFonts w:ascii="Cambria" w:hAnsi="Cambria"/>
          <w:vertAlign w:val="baseline"/>
        </w:rPr>
        <w:t>0,25</w:t>
      </w:r>
      <w:r>
        <w:rPr>
          <w:vertAlign w:val="baseline"/>
        </w:rPr>
        <w:t>.</w:t>
      </w:r>
    </w:p>
    <w:p>
      <w:pPr>
        <w:pStyle w:val="BodyText"/>
        <w:spacing w:line="297" w:lineRule="auto" w:before="26"/>
        <w:ind w:left="713" w:right="1698" w:firstLine="351"/>
        <w:jc w:val="both"/>
      </w:pPr>
      <w:r>
        <w:rPr/>
        <w:t>Para</w:t>
      </w:r>
      <w:r>
        <w:rPr>
          <w:spacing w:val="-13"/>
        </w:rPr>
        <w:t> </w:t>
      </w:r>
      <w:r>
        <w:rPr/>
        <w:t>otimizar</w:t>
      </w:r>
      <w:r>
        <w:rPr>
          <w:spacing w:val="-12"/>
        </w:rPr>
        <w:t> </w:t>
      </w:r>
      <w:r>
        <w:rPr/>
        <w:t>os</w:t>
      </w:r>
      <w:r>
        <w:rPr>
          <w:spacing w:val="-13"/>
        </w:rPr>
        <w:t> </w:t>
      </w:r>
      <w:r>
        <w:rPr/>
        <w:t>parâmetros</w:t>
      </w:r>
      <w:r>
        <w:rPr>
          <w:spacing w:val="-12"/>
        </w:rPr>
        <w:t> </w:t>
      </w:r>
      <w:r>
        <w:rPr/>
        <w:t>do</w:t>
      </w:r>
      <w:r>
        <w:rPr>
          <w:spacing w:val="-13"/>
        </w:rPr>
        <w:t> </w:t>
      </w:r>
      <w:r>
        <w:rPr/>
        <w:t>C</w:t>
      </w:r>
      <w:r>
        <w:rPr>
          <w:vertAlign w:val="superscript"/>
        </w:rPr>
        <w:t>3</w:t>
      </w:r>
      <w:r>
        <w:rPr>
          <w:vertAlign w:val="baseline"/>
        </w:rPr>
        <w:t>E-SL,</w:t>
      </w:r>
      <w:r>
        <w:rPr>
          <w:spacing w:val="-12"/>
          <w:vertAlign w:val="baseline"/>
        </w:rPr>
        <w:t> </w:t>
      </w:r>
      <w:r>
        <w:rPr>
          <w:vertAlign w:val="baseline"/>
        </w:rPr>
        <w:t>o</w:t>
      </w:r>
      <w:r>
        <w:rPr>
          <w:spacing w:val="-13"/>
          <w:vertAlign w:val="baseline"/>
        </w:rPr>
        <w:t> </w:t>
      </w:r>
      <w:r>
        <w:rPr>
          <w:vertAlign w:val="baseline"/>
        </w:rPr>
        <w:t>D</w:t>
      </w:r>
      <w:r>
        <w:rPr>
          <w:rFonts w:ascii="Calibri" w:hAnsi="Calibri"/>
          <w:vertAlign w:val="superscript"/>
        </w:rPr>
        <w:t>2</w:t>
      </w:r>
      <w:r>
        <w:rPr>
          <w:vertAlign w:val="baseline"/>
        </w:rPr>
        <w:t>E</w:t>
      </w:r>
      <w:r>
        <w:rPr>
          <w:spacing w:val="-12"/>
          <w:vertAlign w:val="baseline"/>
        </w:rPr>
        <w:t> </w:t>
      </w:r>
      <w:r>
        <w:rPr>
          <w:vertAlign w:val="baseline"/>
        </w:rPr>
        <w:t>busca</w:t>
      </w:r>
      <w:r>
        <w:rPr>
          <w:spacing w:val="-13"/>
          <w:vertAlign w:val="baseline"/>
        </w:rPr>
        <w:t> </w:t>
      </w:r>
      <w:r>
        <w:rPr>
          <w:vertAlign w:val="baseline"/>
        </w:rPr>
        <w:t>a</w:t>
      </w:r>
      <w:r>
        <w:rPr>
          <w:spacing w:val="-12"/>
          <w:vertAlign w:val="baseline"/>
        </w:rPr>
        <w:t> </w:t>
      </w:r>
      <w:r>
        <w:rPr>
          <w:vertAlign w:val="baseline"/>
        </w:rPr>
        <w:t>minimização</w:t>
      </w:r>
      <w:r>
        <w:rPr>
          <w:spacing w:val="-13"/>
          <w:vertAlign w:val="baseline"/>
        </w:rPr>
        <w:t> </w:t>
      </w:r>
      <w:r>
        <w:rPr>
          <w:vertAlign w:val="baseline"/>
        </w:rPr>
        <w:t>do</w:t>
      </w:r>
      <w:r>
        <w:rPr>
          <w:spacing w:val="-12"/>
          <w:vertAlign w:val="baseline"/>
        </w:rPr>
        <w:t> </w:t>
      </w:r>
      <w:r>
        <w:rPr>
          <w:vertAlign w:val="baseline"/>
        </w:rPr>
        <w:t>erro</w:t>
      </w:r>
      <w:r>
        <w:rPr>
          <w:spacing w:val="-12"/>
          <w:vertAlign w:val="baseline"/>
        </w:rPr>
        <w:t> </w:t>
      </w:r>
      <w:r>
        <w:rPr>
          <w:vertAlign w:val="baseline"/>
        </w:rPr>
        <w:t>de</w:t>
      </w:r>
      <w:r>
        <w:rPr>
          <w:spacing w:val="-13"/>
          <w:vertAlign w:val="baseline"/>
        </w:rPr>
        <w:t> </w:t>
      </w:r>
      <w:r>
        <w:rPr>
          <w:vertAlign w:val="baseline"/>
        </w:rPr>
        <w:t>classificação</w:t>
      </w:r>
      <w:r>
        <w:rPr>
          <w:spacing w:val="-57"/>
          <w:vertAlign w:val="baseline"/>
        </w:rPr>
        <w:t> </w:t>
      </w:r>
      <w:r>
        <w:rPr>
          <w:vertAlign w:val="baseline"/>
        </w:rPr>
        <w:t>apresentado</w:t>
      </w:r>
      <w:r>
        <w:rPr>
          <w:spacing w:val="-3"/>
          <w:vertAlign w:val="baseline"/>
        </w:rPr>
        <w:t> </w:t>
      </w:r>
      <w:r>
        <w:rPr>
          <w:vertAlign w:val="baseline"/>
        </w:rPr>
        <w:t>pelo</w:t>
      </w:r>
      <w:r>
        <w:rPr>
          <w:spacing w:val="-3"/>
          <w:vertAlign w:val="baseline"/>
        </w:rPr>
        <w:t> </w:t>
      </w:r>
      <w:r>
        <w:rPr>
          <w:vertAlign w:val="baseline"/>
        </w:rPr>
        <w:t>algoritmo</w:t>
      </w:r>
      <w:r>
        <w:rPr>
          <w:spacing w:val="-2"/>
          <w:vertAlign w:val="baseline"/>
        </w:rPr>
        <w:t> </w:t>
      </w:r>
      <w:r>
        <w:rPr>
          <w:vertAlign w:val="baseline"/>
        </w:rPr>
        <w:t>no</w:t>
      </w:r>
      <w:r>
        <w:rPr>
          <w:spacing w:val="-3"/>
          <w:vertAlign w:val="baseline"/>
        </w:rPr>
        <w:t> </w:t>
      </w:r>
      <w:r>
        <w:rPr>
          <w:vertAlign w:val="baseline"/>
        </w:rPr>
        <w:t>conjunto</w:t>
      </w:r>
      <w:r>
        <w:rPr>
          <w:spacing w:val="-2"/>
          <w:vertAlign w:val="baseline"/>
        </w:rPr>
        <w:t> </w:t>
      </w:r>
      <w:r>
        <w:rPr>
          <w:vertAlign w:val="baseline"/>
        </w:rPr>
        <w:t>de</w:t>
      </w:r>
      <w:r>
        <w:rPr>
          <w:spacing w:val="-3"/>
          <w:vertAlign w:val="baseline"/>
        </w:rPr>
        <w:t> </w:t>
      </w:r>
      <w:r>
        <w:rPr>
          <w:vertAlign w:val="baseline"/>
        </w:rPr>
        <w:t>validação</w:t>
      </w:r>
      <w:r>
        <w:rPr>
          <w:spacing w:val="-2"/>
          <w:vertAlign w:val="baseline"/>
        </w:rPr>
        <w:t> </w:t>
      </w:r>
      <w:r>
        <w:rPr>
          <w:vertAlign w:val="baseline"/>
        </w:rPr>
        <w:t>pela</w:t>
      </w:r>
      <w:r>
        <w:rPr>
          <w:spacing w:val="-3"/>
          <w:vertAlign w:val="baseline"/>
        </w:rPr>
        <w:t> </w:t>
      </w:r>
      <w:r>
        <w:rPr>
          <w:vertAlign w:val="baseline"/>
        </w:rPr>
        <w:t>combinação</w:t>
      </w:r>
      <w:r>
        <w:rPr>
          <w:spacing w:val="-3"/>
          <w:vertAlign w:val="baseline"/>
        </w:rPr>
        <w:t> </w:t>
      </w:r>
      <w:r>
        <w:rPr>
          <w:vertAlign w:val="baseline"/>
        </w:rPr>
        <w:t>de</w:t>
      </w:r>
      <w:r>
        <w:rPr>
          <w:spacing w:val="-2"/>
          <w:vertAlign w:val="baseline"/>
        </w:rPr>
        <w:t> </w:t>
      </w:r>
      <w:r>
        <w:rPr>
          <w:vertAlign w:val="baseline"/>
        </w:rPr>
        <w:t>diferentes</w:t>
      </w:r>
      <w:r>
        <w:rPr>
          <w:spacing w:val="-3"/>
          <w:vertAlign w:val="baseline"/>
        </w:rPr>
        <w:t> </w:t>
      </w:r>
      <w:r>
        <w:rPr>
          <w:vertAlign w:val="baseline"/>
        </w:rPr>
        <w:t>valores</w:t>
      </w:r>
      <w:r>
        <w:rPr>
          <w:spacing w:val="-2"/>
          <w:vertAlign w:val="baseline"/>
        </w:rPr>
        <w:t> </w:t>
      </w:r>
      <w:r>
        <w:rPr>
          <w:vertAlign w:val="baseline"/>
        </w:rPr>
        <w:t>de</w:t>
      </w:r>
    </w:p>
    <w:p>
      <w:pPr>
        <w:pStyle w:val="BodyText"/>
        <w:spacing w:line="346" w:lineRule="exact"/>
        <w:ind w:left="713"/>
        <w:jc w:val="both"/>
      </w:pPr>
      <w:r>
        <w:rPr>
          <w:rFonts w:ascii="Lucida Sans Unicode" w:hAnsi="Lucida Sans Unicode"/>
          <w:w w:val="65"/>
        </w:rPr>
        <w:t>↵</w:t>
      </w:r>
      <w:r>
        <w:rPr>
          <w:rFonts w:ascii="Lucida Sans Unicode" w:hAnsi="Lucida Sans Unicode"/>
          <w:spacing w:val="14"/>
        </w:rPr>
        <w:t> </w:t>
      </w:r>
      <w:r>
        <w:rPr>
          <w:rFonts w:ascii="Cambria" w:hAnsi="Cambria"/>
          <w:w w:val="136"/>
        </w:rPr>
        <w:t>=</w:t>
      </w:r>
      <w:r>
        <w:rPr>
          <w:rFonts w:ascii="Cambria" w:hAnsi="Cambria"/>
        </w:rPr>
        <w:t> </w:t>
      </w:r>
      <w:r>
        <w:rPr>
          <w:rFonts w:ascii="Cambria" w:hAnsi="Cambria"/>
          <w:spacing w:val="-17"/>
        </w:rPr>
        <w:t> </w:t>
      </w:r>
      <w:r>
        <w:rPr>
          <w:rFonts w:ascii="Lucida Sans Unicode" w:hAnsi="Lucida Sans Unicode"/>
          <w:w w:val="153"/>
        </w:rPr>
        <w:t>{</w:t>
      </w:r>
      <w:r>
        <w:rPr>
          <w:rFonts w:ascii="Cambria" w:hAnsi="Cambria"/>
          <w:w w:val="87"/>
        </w:rPr>
        <w:t>0</w:t>
      </w:r>
      <w:r>
        <w:rPr>
          <w:rFonts w:ascii="Cambria" w:hAnsi="Cambria"/>
          <w:w w:val="131"/>
        </w:rPr>
        <w:t>,</w:t>
      </w:r>
      <w:r>
        <w:rPr>
          <w:rFonts w:ascii="Cambria" w:hAnsi="Cambria"/>
          <w:spacing w:val="-13"/>
        </w:rPr>
        <w:t> </w:t>
      </w:r>
      <w:r>
        <w:rPr>
          <w:rFonts w:ascii="Cambria" w:hAnsi="Cambria"/>
          <w:w w:val="87"/>
        </w:rPr>
        <w:t>0</w:t>
      </w:r>
      <w:r>
        <w:rPr>
          <w:rFonts w:ascii="Cambria" w:hAnsi="Cambria"/>
          <w:w w:val="131"/>
        </w:rPr>
        <w:t>.</w:t>
      </w:r>
      <w:r>
        <w:rPr>
          <w:rFonts w:ascii="Cambria" w:hAnsi="Cambria"/>
          <w:w w:val="87"/>
        </w:rPr>
        <w:t>001</w:t>
      </w:r>
      <w:r>
        <w:rPr>
          <w:rFonts w:ascii="Cambria" w:hAnsi="Cambria"/>
          <w:w w:val="131"/>
        </w:rPr>
        <w:t>,</w:t>
      </w:r>
      <w:r>
        <w:rPr>
          <w:rFonts w:ascii="Cambria" w:hAnsi="Cambria"/>
          <w:spacing w:val="-13"/>
        </w:rPr>
        <w:t> </w:t>
      </w:r>
      <w:r>
        <w:rPr>
          <w:rFonts w:ascii="Cambria" w:hAnsi="Cambria"/>
          <w:w w:val="87"/>
        </w:rPr>
        <w:t>0</w:t>
      </w:r>
      <w:r>
        <w:rPr>
          <w:rFonts w:ascii="Cambria" w:hAnsi="Cambria"/>
          <w:w w:val="131"/>
        </w:rPr>
        <w:t>.</w:t>
      </w:r>
      <w:r>
        <w:rPr>
          <w:rFonts w:ascii="Cambria" w:hAnsi="Cambria"/>
          <w:w w:val="87"/>
        </w:rPr>
        <w:t>002</w:t>
      </w:r>
      <w:r>
        <w:rPr>
          <w:rFonts w:ascii="Cambria" w:hAnsi="Cambria"/>
          <w:w w:val="131"/>
        </w:rPr>
        <w:t>,</w:t>
      </w:r>
      <w:r>
        <w:rPr>
          <w:rFonts w:ascii="Cambria" w:hAnsi="Cambria"/>
          <w:spacing w:val="-13"/>
        </w:rPr>
        <w:t> </w:t>
      </w:r>
      <w:r>
        <w:rPr>
          <w:rFonts w:ascii="Cambria" w:hAnsi="Cambria"/>
          <w:w w:val="131"/>
        </w:rPr>
        <w:t>...,</w:t>
      </w:r>
      <w:r>
        <w:rPr>
          <w:rFonts w:ascii="Cambria" w:hAnsi="Cambria"/>
          <w:spacing w:val="-13"/>
        </w:rPr>
        <w:t> </w:t>
      </w:r>
      <w:r>
        <w:rPr>
          <w:rFonts w:ascii="Cambria" w:hAnsi="Cambria"/>
          <w:w w:val="87"/>
        </w:rPr>
        <w:t>0</w:t>
      </w:r>
      <w:r>
        <w:rPr>
          <w:rFonts w:ascii="Cambria" w:hAnsi="Cambria"/>
          <w:w w:val="131"/>
        </w:rPr>
        <w:t>.</w:t>
      </w:r>
      <w:r>
        <w:rPr>
          <w:rFonts w:ascii="Cambria" w:hAnsi="Cambria"/>
          <w:w w:val="87"/>
        </w:rPr>
        <w:t>15</w:t>
      </w:r>
      <w:r>
        <w:rPr>
          <w:rFonts w:ascii="Lucida Sans Unicode" w:hAnsi="Lucida Sans Unicode"/>
          <w:w w:val="153"/>
        </w:rPr>
        <w:t>}</w:t>
      </w:r>
      <w:r>
        <w:rPr>
          <w:rFonts w:ascii="Lucida Sans Unicode" w:hAnsi="Lucida Sans Unicode"/>
          <w:spacing w:val="-5"/>
        </w:rPr>
        <w:t> </w:t>
      </w:r>
      <w:r>
        <w:rPr>
          <w:w w:val="99"/>
        </w:rPr>
        <w:t>e</w:t>
      </w:r>
      <w:r>
        <w:rPr>
          <w:spacing w:val="11"/>
        </w:rPr>
        <w:t> </w:t>
      </w:r>
      <w:r>
        <w:rPr>
          <w:rFonts w:ascii="Cambria" w:hAnsi="Cambria"/>
          <w:w w:val="132"/>
        </w:rPr>
        <w:t>I</w:t>
      </w:r>
      <w:r>
        <w:rPr>
          <w:rFonts w:ascii="Cambria" w:hAnsi="Cambria"/>
        </w:rPr>
        <w:t> 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w w:val="136"/>
        </w:rPr>
        <w:t>=</w:t>
      </w:r>
      <w:r>
        <w:rPr>
          <w:rFonts w:ascii="Cambria" w:hAnsi="Cambria"/>
        </w:rPr>
        <w:t> </w:t>
      </w:r>
      <w:r>
        <w:rPr>
          <w:rFonts w:ascii="Cambria" w:hAnsi="Cambria"/>
          <w:spacing w:val="-17"/>
        </w:rPr>
        <w:t> </w:t>
      </w:r>
      <w:r>
        <w:rPr>
          <w:rFonts w:ascii="Lucida Sans Unicode" w:hAnsi="Lucida Sans Unicode"/>
          <w:w w:val="153"/>
        </w:rPr>
        <w:t>{</w:t>
      </w:r>
      <w:r>
        <w:rPr>
          <w:rFonts w:ascii="Cambria" w:hAnsi="Cambria"/>
          <w:w w:val="87"/>
        </w:rPr>
        <w:t>1</w:t>
      </w:r>
      <w:r>
        <w:rPr>
          <w:rFonts w:ascii="Cambria" w:hAnsi="Cambria"/>
          <w:w w:val="131"/>
        </w:rPr>
        <w:t>,</w:t>
      </w:r>
      <w:r>
        <w:rPr>
          <w:rFonts w:ascii="Cambria" w:hAnsi="Cambria"/>
          <w:spacing w:val="-13"/>
        </w:rPr>
        <w:t> </w:t>
      </w:r>
      <w:r>
        <w:rPr>
          <w:rFonts w:ascii="Cambria" w:hAnsi="Cambria"/>
          <w:w w:val="87"/>
        </w:rPr>
        <w:t>2</w:t>
      </w:r>
      <w:r>
        <w:rPr>
          <w:rFonts w:ascii="Cambria" w:hAnsi="Cambria"/>
          <w:w w:val="131"/>
        </w:rPr>
        <w:t>,</w:t>
      </w:r>
      <w:r>
        <w:rPr>
          <w:rFonts w:ascii="Cambria" w:hAnsi="Cambria"/>
          <w:spacing w:val="-13"/>
        </w:rPr>
        <w:t> </w:t>
      </w:r>
      <w:r>
        <w:rPr>
          <w:rFonts w:ascii="Cambria" w:hAnsi="Cambria"/>
          <w:w w:val="131"/>
        </w:rPr>
        <w:t>...,</w:t>
      </w:r>
      <w:r>
        <w:rPr>
          <w:rFonts w:ascii="Cambria" w:hAnsi="Cambria"/>
          <w:spacing w:val="-13"/>
        </w:rPr>
        <w:t> </w:t>
      </w:r>
      <w:r>
        <w:rPr>
          <w:rFonts w:ascii="Cambria" w:hAnsi="Cambria"/>
          <w:w w:val="87"/>
        </w:rPr>
        <w:t>10</w:t>
      </w:r>
      <w:r>
        <w:rPr>
          <w:rFonts w:ascii="Lucida Sans Unicode" w:hAnsi="Lucida Sans Unicode"/>
          <w:w w:val="153"/>
        </w:rPr>
        <w:t>}</w:t>
      </w:r>
      <w:r>
        <w:rPr>
          <w:w w:val="99"/>
        </w:rPr>
        <w:t>.</w:t>
      </w:r>
      <w:r>
        <w:rPr/>
        <w:t> </w:t>
      </w:r>
      <w:r>
        <w:rPr>
          <w:spacing w:val="-11"/>
        </w:rPr>
        <w:t> </w:t>
      </w:r>
      <w:r>
        <w:rPr>
          <w:w w:val="99"/>
        </w:rPr>
        <w:t>Na</w:t>
      </w:r>
      <w:r>
        <w:rPr>
          <w:spacing w:val="11"/>
        </w:rPr>
        <w:t> </w:t>
      </w:r>
      <w:r>
        <w:rPr>
          <w:w w:val="99"/>
        </w:rPr>
        <w:t>sequencia,</w:t>
      </w:r>
      <w:r>
        <w:rPr>
          <w:spacing w:val="14"/>
        </w:rPr>
        <w:t> </w:t>
      </w:r>
      <w:r>
        <w:rPr>
          <w:spacing w:val="-1"/>
          <w:w w:val="99"/>
        </w:rPr>
        <w:t>C</w:t>
      </w:r>
      <w:r>
        <w:rPr>
          <w:rFonts w:ascii="Calibri" w:hAnsi="Calibri"/>
          <w:spacing w:val="10"/>
          <w:w w:val="103"/>
          <w:vertAlign w:val="superscript"/>
        </w:rPr>
        <w:t>3</w:t>
      </w:r>
      <w:r>
        <w:rPr>
          <w:w w:val="99"/>
          <w:vertAlign w:val="baseline"/>
        </w:rPr>
        <w:t>E-SL</w:t>
      </w:r>
      <w:r>
        <w:rPr>
          <w:spacing w:val="11"/>
          <w:vertAlign w:val="baseline"/>
        </w:rPr>
        <w:t> </w:t>
      </w:r>
      <w:r>
        <w:rPr>
          <w:w w:val="99"/>
          <w:vertAlign w:val="baseline"/>
        </w:rPr>
        <w:t>com</w:t>
      </w:r>
      <w:r>
        <w:rPr>
          <w:spacing w:val="11"/>
          <w:vertAlign w:val="baseline"/>
        </w:rPr>
        <w:t> </w:t>
      </w:r>
      <w:r>
        <w:rPr>
          <w:rFonts w:ascii="Lucida Sans Unicode" w:hAnsi="Lucida Sans Unicode"/>
          <w:spacing w:val="1"/>
          <w:w w:val="65"/>
          <w:vertAlign w:val="baseline"/>
        </w:rPr>
        <w:t>↵</w:t>
      </w:r>
      <w:r>
        <w:rPr>
          <w:rFonts w:ascii="Lucida Sans Unicode" w:hAnsi="Lucida Sans Unicode"/>
          <w:w w:val="56"/>
          <w:vertAlign w:val="superscript"/>
        </w:rPr>
        <w:t>⇤</w:t>
      </w:r>
      <w:r>
        <w:rPr>
          <w:rFonts w:ascii="Lucida Sans Unicode" w:hAnsi="Lucida Sans Unicode"/>
          <w:spacing w:val="5"/>
          <w:vertAlign w:val="baseline"/>
        </w:rPr>
        <w:t> </w:t>
      </w:r>
      <w:r>
        <w:rPr>
          <w:w w:val="99"/>
          <w:vertAlign w:val="baseline"/>
        </w:rPr>
        <w:t>e</w:t>
      </w:r>
      <w:r>
        <w:rPr>
          <w:spacing w:val="11"/>
          <w:vertAlign w:val="baseline"/>
        </w:rPr>
        <w:t> </w:t>
      </w:r>
      <w:r>
        <w:rPr>
          <w:rFonts w:ascii="Cambria" w:hAnsi="Cambria"/>
          <w:spacing w:val="18"/>
          <w:w w:val="132"/>
          <w:vertAlign w:val="baseline"/>
        </w:rPr>
        <w:t>I</w:t>
      </w:r>
      <w:r>
        <w:rPr>
          <w:rFonts w:ascii="Lucida Sans Unicode" w:hAnsi="Lucida Sans Unicode"/>
          <w:w w:val="56"/>
          <w:vertAlign w:val="superscript"/>
        </w:rPr>
        <w:t>⇤</w:t>
      </w:r>
      <w:r>
        <w:rPr>
          <w:rFonts w:ascii="Lucida Sans Unicode" w:hAnsi="Lucida Sans Unicode"/>
          <w:spacing w:val="5"/>
          <w:vertAlign w:val="baseline"/>
        </w:rPr>
        <w:t> </w:t>
      </w:r>
      <w:r>
        <w:rPr>
          <w:w w:val="99"/>
          <w:vertAlign w:val="baseline"/>
        </w:rPr>
        <w:t>pode</w:t>
      </w:r>
    </w:p>
    <w:p>
      <w:pPr>
        <w:spacing w:before="29"/>
        <w:ind w:left="713" w:right="0" w:firstLine="0"/>
        <w:jc w:val="left"/>
        <w:rPr>
          <w:sz w:val="24"/>
        </w:rPr>
      </w:pPr>
      <w:r>
        <w:rPr>
          <w:sz w:val="24"/>
        </w:rPr>
        <w:t>ser</w:t>
      </w:r>
      <w:r>
        <w:rPr>
          <w:spacing w:val="-6"/>
          <w:sz w:val="24"/>
        </w:rPr>
        <w:t> </w:t>
      </w:r>
      <w:r>
        <w:rPr>
          <w:sz w:val="24"/>
        </w:rPr>
        <w:t>usado</w:t>
      </w:r>
      <w:r>
        <w:rPr>
          <w:spacing w:val="-5"/>
          <w:sz w:val="24"/>
        </w:rPr>
        <w:t> </w:t>
      </w:r>
      <w:r>
        <w:rPr>
          <w:sz w:val="24"/>
        </w:rPr>
        <w:t>para</w:t>
      </w:r>
      <w:r>
        <w:rPr>
          <w:spacing w:val="-6"/>
          <w:sz w:val="24"/>
        </w:rPr>
        <w:t> </w:t>
      </w:r>
      <w:r>
        <w:rPr>
          <w:sz w:val="24"/>
        </w:rPr>
        <w:t>classificar</w:t>
      </w:r>
      <w:r>
        <w:rPr>
          <w:spacing w:val="-5"/>
          <w:sz w:val="24"/>
        </w:rPr>
        <w:t> </w:t>
      </w:r>
      <w:r>
        <w:rPr>
          <w:sz w:val="24"/>
        </w:rPr>
        <w:t>novos</w:t>
      </w:r>
      <w:r>
        <w:rPr>
          <w:spacing w:val="-6"/>
          <w:sz w:val="24"/>
        </w:rPr>
        <w:t> </w:t>
      </w:r>
      <w:r>
        <w:rPr>
          <w:i/>
          <w:sz w:val="24"/>
        </w:rPr>
        <w:t>tweets</w:t>
      </w:r>
      <w:r>
        <w:rPr>
          <w:i/>
          <w:spacing w:val="-5"/>
          <w:sz w:val="24"/>
        </w:rPr>
        <w:t> </w:t>
      </w:r>
      <w:r>
        <w:rPr>
          <w:sz w:val="24"/>
        </w:rPr>
        <w:t>no</w:t>
      </w:r>
      <w:r>
        <w:rPr>
          <w:spacing w:val="-6"/>
          <w:sz w:val="24"/>
        </w:rPr>
        <w:t> </w:t>
      </w:r>
      <w:r>
        <w:rPr>
          <w:sz w:val="24"/>
        </w:rPr>
        <w:t>conjunto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sz w:val="24"/>
        </w:rPr>
        <w:t>teste</w:t>
      </w:r>
      <w:r>
        <w:rPr>
          <w:spacing w:val="-5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target/test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set</w:t>
      </w:r>
      <w:r>
        <w:rPr>
          <w:sz w:val="24"/>
        </w:rPr>
        <w:t>).</w:t>
      </w: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32"/>
        </w:rPr>
      </w:pPr>
    </w:p>
    <w:p>
      <w:pPr>
        <w:pStyle w:val="Heading2"/>
        <w:numPr>
          <w:ilvl w:val="1"/>
          <w:numId w:val="22"/>
        </w:numPr>
        <w:tabs>
          <w:tab w:pos="1488" w:val="left" w:leader="none"/>
          <w:tab w:pos="1489" w:val="left" w:leader="none"/>
        </w:tabs>
        <w:spacing w:line="240" w:lineRule="auto" w:before="0" w:after="0"/>
        <w:ind w:left="1488" w:right="0" w:hanging="776"/>
        <w:jc w:val="left"/>
      </w:pPr>
      <w:bookmarkStart w:name="_TOC_250016" w:id="20"/>
      <w:bookmarkEnd w:id="20"/>
      <w:r>
        <w:rPr/>
        <w:t>Experimentos</w:t>
      </w:r>
    </w:p>
    <w:p>
      <w:pPr>
        <w:pStyle w:val="BodyText"/>
        <w:spacing w:line="312" w:lineRule="auto" w:before="356"/>
        <w:ind w:left="713" w:right="1698" w:firstLine="351"/>
        <w:jc w:val="both"/>
      </w:pPr>
      <w:r>
        <w:rPr/>
        <w:t>Experimentos foram conduzidos a fim de avaliar as melhorias alcançadas quando um clas-</w:t>
      </w:r>
      <w:r>
        <w:rPr>
          <w:spacing w:val="-57"/>
        </w:rPr>
        <w:t> </w:t>
      </w:r>
      <w:r>
        <w:rPr/>
        <w:t>sificador</w:t>
      </w:r>
      <w:r>
        <w:rPr>
          <w:spacing w:val="-3"/>
        </w:rPr>
        <w:t> </w:t>
      </w:r>
      <w:r>
        <w:rPr/>
        <w:t>SVM</w:t>
      </w:r>
      <w:r>
        <w:rPr>
          <w:spacing w:val="-3"/>
        </w:rPr>
        <w:t> </w:t>
      </w:r>
      <w:r>
        <w:rPr/>
        <w:t>é</w:t>
      </w:r>
      <w:r>
        <w:rPr>
          <w:spacing w:val="-2"/>
        </w:rPr>
        <w:t> </w:t>
      </w:r>
      <w:r>
        <w:rPr/>
        <w:t>combinado</w:t>
      </w:r>
      <w:r>
        <w:rPr>
          <w:spacing w:val="-3"/>
        </w:rPr>
        <w:t> </w:t>
      </w:r>
      <w:r>
        <w:rPr/>
        <w:t>com</w:t>
      </w:r>
      <w:r>
        <w:rPr>
          <w:spacing w:val="-3"/>
        </w:rPr>
        <w:t> </w:t>
      </w:r>
      <w:r>
        <w:rPr/>
        <w:t>um</w:t>
      </w:r>
      <w:r>
        <w:rPr>
          <w:spacing w:val="-2"/>
        </w:rPr>
        <w:t> </w:t>
      </w:r>
      <w:r>
        <w:rPr>
          <w:i/>
        </w:rPr>
        <w:t>ensemble</w:t>
      </w:r>
      <w:r>
        <w:rPr>
          <w:i/>
          <w:spacing w:val="-3"/>
        </w:rPr>
        <w:t> </w:t>
      </w:r>
      <w:r>
        <w:rPr>
          <w:i/>
        </w:rPr>
        <w:t>de</w:t>
      </w:r>
      <w:r>
        <w:rPr>
          <w:i/>
          <w:spacing w:val="-2"/>
        </w:rPr>
        <w:t> </w:t>
      </w:r>
      <w:r>
        <w:rPr>
          <w:i/>
        </w:rPr>
        <w:t>agrupadores</w:t>
      </w:r>
      <w:r>
        <w:rPr>
          <w:i/>
          <w:spacing w:val="-3"/>
        </w:rPr>
        <w:t> </w:t>
      </w:r>
      <w:r>
        <w:rPr/>
        <w:t>por</w:t>
      </w:r>
      <w:r>
        <w:rPr>
          <w:spacing w:val="-3"/>
        </w:rPr>
        <w:t> </w:t>
      </w:r>
      <w:r>
        <w:rPr/>
        <w:t>meio</w:t>
      </w:r>
      <w:r>
        <w:rPr>
          <w:spacing w:val="-2"/>
        </w:rPr>
        <w:t> </w:t>
      </w:r>
      <w:r>
        <w:rPr/>
        <w:t>do</w:t>
      </w:r>
      <w:r>
        <w:rPr>
          <w:spacing w:val="-3"/>
        </w:rPr>
        <w:t> </w:t>
      </w:r>
      <w:r>
        <w:rPr/>
        <w:t>algoritmo</w:t>
      </w:r>
      <w:r>
        <w:rPr>
          <w:spacing w:val="-2"/>
        </w:rPr>
        <w:t> </w:t>
      </w:r>
      <w:r>
        <w:rPr/>
        <w:t>C</w:t>
      </w:r>
      <w:r>
        <w:rPr>
          <w:vertAlign w:val="superscript"/>
        </w:rPr>
        <w:t>3</w:t>
      </w:r>
      <w:r>
        <w:rPr>
          <w:vertAlign w:val="baseline"/>
        </w:rPr>
        <w:t>E-SL</w:t>
      </w:r>
      <w:r>
        <w:rPr>
          <w:spacing w:val="-58"/>
          <w:vertAlign w:val="baseline"/>
        </w:rPr>
        <w:t> </w:t>
      </w:r>
      <w:r>
        <w:rPr>
          <w:vertAlign w:val="baseline"/>
        </w:rPr>
        <w:t>(descrito na Seção </w:t>
      </w:r>
      <w:r>
        <w:rPr>
          <w:color w:val="0000B3"/>
          <w:vertAlign w:val="baseline"/>
        </w:rPr>
        <w:t>3.2</w:t>
      </w:r>
      <w:r>
        <w:rPr>
          <w:vertAlign w:val="baseline"/>
        </w:rPr>
        <w:t>).</w:t>
      </w:r>
      <w:r>
        <w:rPr>
          <w:spacing w:val="1"/>
          <w:vertAlign w:val="baseline"/>
        </w:rPr>
        <w:t> </w:t>
      </w:r>
      <w:r>
        <w:rPr>
          <w:vertAlign w:val="baseline"/>
        </w:rPr>
        <w:t>Comparações foram feitas considerando o classificador SVM e suas</w:t>
      </w:r>
      <w:r>
        <w:rPr>
          <w:spacing w:val="1"/>
          <w:vertAlign w:val="baseline"/>
        </w:rPr>
        <w:t> </w:t>
      </w:r>
      <w:r>
        <w:rPr>
          <w:vertAlign w:val="baseline"/>
        </w:rPr>
        <w:t>saídas refinadas pelo algoritmo C</w:t>
      </w:r>
      <w:r>
        <w:rPr>
          <w:vertAlign w:val="superscript"/>
        </w:rPr>
        <w:t>3</w:t>
      </w:r>
      <w:r>
        <w:rPr>
          <w:vertAlign w:val="baseline"/>
        </w:rPr>
        <w:t>E-SL. Adicionalmente, para efeitos de comparação, os me-</w:t>
      </w:r>
      <w:r>
        <w:rPr>
          <w:spacing w:val="1"/>
          <w:vertAlign w:val="baseline"/>
        </w:rPr>
        <w:t> </w:t>
      </w:r>
      <w:r>
        <w:rPr>
          <w:vertAlign w:val="baseline"/>
        </w:rPr>
        <w:t>lhores</w:t>
      </w:r>
      <w:r>
        <w:rPr>
          <w:spacing w:val="-3"/>
          <w:vertAlign w:val="baseline"/>
        </w:rPr>
        <w:t> </w:t>
      </w:r>
      <w:r>
        <w:rPr>
          <w:vertAlign w:val="baseline"/>
        </w:rPr>
        <w:t>resultados</w:t>
      </w:r>
      <w:r>
        <w:rPr>
          <w:spacing w:val="-2"/>
          <w:vertAlign w:val="baseline"/>
        </w:rPr>
        <w:t> </w:t>
      </w:r>
      <w:r>
        <w:rPr>
          <w:vertAlign w:val="baseline"/>
        </w:rPr>
        <w:t>de</w:t>
      </w:r>
      <w:r>
        <w:rPr>
          <w:spacing w:val="-2"/>
          <w:vertAlign w:val="baseline"/>
        </w:rPr>
        <w:t> </w:t>
      </w:r>
      <w:r>
        <w:rPr>
          <w:vertAlign w:val="baseline"/>
        </w:rPr>
        <w:t>classificação</w:t>
      </w:r>
      <w:r>
        <w:rPr>
          <w:spacing w:val="-3"/>
          <w:vertAlign w:val="baseline"/>
        </w:rPr>
        <w:t> </w:t>
      </w:r>
      <w:r>
        <w:rPr>
          <w:vertAlign w:val="baseline"/>
        </w:rPr>
        <w:t>relatados</w:t>
      </w:r>
      <w:r>
        <w:rPr>
          <w:spacing w:val="-2"/>
          <w:vertAlign w:val="baseline"/>
        </w:rPr>
        <w:t> </w:t>
      </w:r>
      <w:r>
        <w:rPr>
          <w:vertAlign w:val="baseline"/>
        </w:rPr>
        <w:t>na</w:t>
      </w:r>
      <w:r>
        <w:rPr>
          <w:spacing w:val="-2"/>
          <w:vertAlign w:val="baseline"/>
        </w:rPr>
        <w:t> </w:t>
      </w:r>
      <w:r>
        <w:rPr>
          <w:vertAlign w:val="baseline"/>
        </w:rPr>
        <w:t>literatura</w:t>
      </w:r>
      <w:r>
        <w:rPr>
          <w:spacing w:val="-3"/>
          <w:vertAlign w:val="baseline"/>
        </w:rPr>
        <w:t> </w:t>
      </w:r>
      <w:r>
        <w:rPr>
          <w:vertAlign w:val="baseline"/>
        </w:rPr>
        <w:t>são</w:t>
      </w:r>
      <w:r>
        <w:rPr>
          <w:spacing w:val="-2"/>
          <w:vertAlign w:val="baseline"/>
        </w:rPr>
        <w:t> </w:t>
      </w:r>
      <w:r>
        <w:rPr>
          <w:vertAlign w:val="baseline"/>
        </w:rPr>
        <w:t>também</w:t>
      </w:r>
      <w:r>
        <w:rPr>
          <w:spacing w:val="-2"/>
          <w:vertAlign w:val="baseline"/>
        </w:rPr>
        <w:t> </w:t>
      </w:r>
      <w:r>
        <w:rPr>
          <w:vertAlign w:val="baseline"/>
        </w:rPr>
        <w:t>apresentados.</w:t>
      </w:r>
    </w:p>
    <w:p>
      <w:pPr>
        <w:pStyle w:val="BodyText"/>
        <w:spacing w:line="312" w:lineRule="auto" w:before="21"/>
        <w:ind w:left="713" w:right="1698" w:firstLine="351"/>
        <w:jc w:val="both"/>
      </w:pPr>
      <w:r>
        <w:rPr/>
        <w:t>Para os experimentos realizados foram utilizados os conjuntos de </w:t>
      </w:r>
      <w:r>
        <w:rPr>
          <w:i/>
        </w:rPr>
        <w:t>tweets </w:t>
      </w:r>
      <w:r>
        <w:rPr/>
        <w:t>Sanders, Stan-</w:t>
      </w:r>
      <w:r>
        <w:rPr>
          <w:spacing w:val="1"/>
        </w:rPr>
        <w:t> </w:t>
      </w:r>
      <w:r>
        <w:rPr/>
        <w:t>ford, Debate Obama-McCain e Reforma da Saúde (</w:t>
      </w:r>
      <w:r>
        <w:rPr>
          <w:i/>
        </w:rPr>
        <w:t>Health Care Reform</w:t>
      </w:r>
      <w:r>
        <w:rPr/>
        <w:t>). Estes são conjuntos</w:t>
      </w:r>
      <w:r>
        <w:rPr>
          <w:spacing w:val="1"/>
        </w:rPr>
        <w:t> </w:t>
      </w:r>
      <w:r>
        <w:rPr/>
        <w:t>representativos,</w:t>
      </w:r>
      <w:r>
        <w:rPr>
          <w:spacing w:val="-12"/>
        </w:rPr>
        <w:t> </w:t>
      </w:r>
      <w:r>
        <w:rPr/>
        <w:t>obtidos</w:t>
      </w:r>
      <w:r>
        <w:rPr>
          <w:spacing w:val="-14"/>
        </w:rPr>
        <w:t> </w:t>
      </w:r>
      <w:r>
        <w:rPr/>
        <w:t>a</w:t>
      </w:r>
      <w:r>
        <w:rPr>
          <w:spacing w:val="-13"/>
        </w:rPr>
        <w:t> </w:t>
      </w:r>
      <w:r>
        <w:rPr/>
        <w:t>partir</w:t>
      </w:r>
      <w:r>
        <w:rPr>
          <w:spacing w:val="-14"/>
        </w:rPr>
        <w:t> </w:t>
      </w:r>
      <w:r>
        <w:rPr/>
        <w:t>de</w:t>
      </w:r>
      <w:r>
        <w:rPr>
          <w:spacing w:val="-13"/>
        </w:rPr>
        <w:t> </w:t>
      </w:r>
      <w:r>
        <w:rPr/>
        <w:t>diferentes</w:t>
      </w:r>
      <w:r>
        <w:rPr>
          <w:spacing w:val="-14"/>
        </w:rPr>
        <w:t> </w:t>
      </w:r>
      <w:r>
        <w:rPr/>
        <w:t>assuntos</w:t>
      </w:r>
      <w:r>
        <w:rPr>
          <w:spacing w:val="-13"/>
        </w:rPr>
        <w:t> </w:t>
      </w:r>
      <w:r>
        <w:rPr/>
        <w:t>e</w:t>
      </w:r>
      <w:r>
        <w:rPr>
          <w:spacing w:val="-14"/>
        </w:rPr>
        <w:t> </w:t>
      </w:r>
      <w:r>
        <w:rPr/>
        <w:t>disponíveis</w:t>
      </w:r>
      <w:r>
        <w:rPr>
          <w:spacing w:val="-13"/>
        </w:rPr>
        <w:t> </w:t>
      </w:r>
      <w:r>
        <w:rPr/>
        <w:t>na</w:t>
      </w:r>
      <w:r>
        <w:rPr>
          <w:spacing w:val="-14"/>
        </w:rPr>
        <w:t> </w:t>
      </w:r>
      <w:r>
        <w:rPr/>
        <w:t>literatura</w:t>
      </w:r>
      <w:r>
        <w:rPr>
          <w:spacing w:val="-13"/>
        </w:rPr>
        <w:t> </w:t>
      </w:r>
      <w:r>
        <w:rPr/>
        <w:t>correlata</w:t>
      </w:r>
      <w:r>
        <w:rPr>
          <w:spacing w:val="-14"/>
        </w:rPr>
        <w:t> </w:t>
      </w:r>
      <w:r>
        <w:rPr/>
        <w:t>(Has-</w:t>
      </w:r>
      <w:r>
        <w:rPr>
          <w:spacing w:val="-57"/>
        </w:rPr>
        <w:t> </w:t>
      </w:r>
      <w:r>
        <w:rPr/>
        <w:t>san Saif &amp; Alani, 2013). Tais conjuntos de dados foram descritos em detalhes na seção </w:t>
      </w:r>
      <w:r>
        <w:rPr>
          <w:color w:val="0000B3"/>
        </w:rPr>
        <w:t>2.3.3</w:t>
      </w:r>
      <w:r>
        <w:rPr/>
        <w:t>.</w:t>
      </w:r>
      <w:r>
        <w:rPr>
          <w:spacing w:val="1"/>
        </w:rPr>
        <w:t> </w:t>
      </w:r>
      <w:r>
        <w:rPr/>
        <w:t>O pré-processamento também foi feito de acordo com os passos já mencionados no Capítulo </w:t>
      </w:r>
      <w:r>
        <w:rPr>
          <w:color w:val="0000B3"/>
        </w:rPr>
        <w:t>2</w:t>
      </w:r>
      <w:r>
        <w:rPr>
          <w:color w:val="0000B3"/>
          <w:spacing w:val="-57"/>
        </w:rPr>
        <w:t> </w:t>
      </w:r>
      <w:r>
        <w:rPr/>
        <w:t>e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leitor</w:t>
      </w:r>
      <w:r>
        <w:rPr>
          <w:spacing w:val="-1"/>
        </w:rPr>
        <w:t> </w:t>
      </w:r>
      <w:r>
        <w:rPr/>
        <w:t>interessado</w:t>
      </w:r>
      <w:r>
        <w:rPr>
          <w:spacing w:val="-2"/>
        </w:rPr>
        <w:t> </w:t>
      </w:r>
      <w:r>
        <w:rPr/>
        <w:t>pode</w:t>
      </w:r>
      <w:r>
        <w:rPr>
          <w:spacing w:val="-1"/>
        </w:rPr>
        <w:t> </w:t>
      </w:r>
      <w:r>
        <w:rPr/>
        <w:t>recorrer</w:t>
      </w:r>
      <w:r>
        <w:rPr>
          <w:spacing w:val="-2"/>
        </w:rPr>
        <w:t> </w:t>
      </w:r>
      <w:r>
        <w:rPr/>
        <w:t>ao</w:t>
      </w:r>
      <w:r>
        <w:rPr>
          <w:spacing w:val="-2"/>
        </w:rPr>
        <w:t> </w:t>
      </w:r>
      <w:r>
        <w:rPr/>
        <w:t>mesmo</w:t>
      </w:r>
      <w:r>
        <w:rPr>
          <w:spacing w:val="-1"/>
        </w:rPr>
        <w:t> </w:t>
      </w:r>
      <w:r>
        <w:rPr/>
        <w:t>para</w:t>
      </w:r>
      <w:r>
        <w:rPr>
          <w:spacing w:val="-2"/>
        </w:rPr>
        <w:t> </w:t>
      </w:r>
      <w:r>
        <w:rPr/>
        <w:t>uma</w:t>
      </w:r>
      <w:r>
        <w:rPr>
          <w:spacing w:val="-1"/>
        </w:rPr>
        <w:t> </w:t>
      </w:r>
      <w:r>
        <w:rPr/>
        <w:t>maior</w:t>
      </w:r>
      <w:r>
        <w:rPr>
          <w:spacing w:val="-2"/>
        </w:rPr>
        <w:t> </w:t>
      </w:r>
      <w:r>
        <w:rPr/>
        <w:t>explicação.</w:t>
      </w:r>
    </w:p>
    <w:p>
      <w:pPr>
        <w:pStyle w:val="BodyText"/>
        <w:spacing w:line="312" w:lineRule="auto" w:before="21"/>
        <w:ind w:left="713" w:right="1698" w:firstLine="351"/>
        <w:jc w:val="both"/>
      </w:pPr>
      <w:r>
        <w:rPr/>
        <w:t>Delimitando o cenário experimental, nesta fase de estudo foram escolhidas as melhores</w:t>
      </w:r>
      <w:r>
        <w:rPr>
          <w:spacing w:val="1"/>
        </w:rPr>
        <w:t> </w:t>
      </w:r>
      <w:r>
        <w:rPr/>
        <w:t>configurações de atributos – no caso a combinação de </w:t>
      </w:r>
      <w:r>
        <w:rPr>
          <w:i/>
        </w:rPr>
        <w:t>bag-of-words </w:t>
      </w:r>
      <w:r>
        <w:rPr/>
        <w:t>e léxicos – bem como o</w:t>
      </w:r>
      <w:r>
        <w:rPr>
          <w:spacing w:val="1"/>
        </w:rPr>
        <w:t> </w:t>
      </w:r>
      <w:r>
        <w:rPr/>
        <w:t>algoritmo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classificação</w:t>
      </w:r>
      <w:r>
        <w:rPr>
          <w:spacing w:val="-4"/>
        </w:rPr>
        <w:t> </w:t>
      </w:r>
      <w:r>
        <w:rPr/>
        <w:t>SVM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partir</w:t>
      </w:r>
      <w:r>
        <w:rPr>
          <w:spacing w:val="-4"/>
        </w:rPr>
        <w:t> </w:t>
      </w:r>
      <w:r>
        <w:rPr/>
        <w:t>dos</w:t>
      </w:r>
      <w:r>
        <w:rPr>
          <w:spacing w:val="-4"/>
        </w:rPr>
        <w:t> </w:t>
      </w:r>
      <w:r>
        <w:rPr/>
        <w:t>experimentos</w:t>
      </w:r>
      <w:r>
        <w:rPr>
          <w:spacing w:val="-4"/>
        </w:rPr>
        <w:t> </w:t>
      </w:r>
      <w:r>
        <w:rPr/>
        <w:t>realizados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capítulo</w:t>
      </w:r>
      <w:r>
        <w:rPr>
          <w:spacing w:val="-4"/>
        </w:rPr>
        <w:t> </w:t>
      </w:r>
      <w:r>
        <w:rPr/>
        <w:t>anterior.</w:t>
      </w:r>
    </w:p>
    <w:p>
      <w:pPr>
        <w:pStyle w:val="BodyText"/>
        <w:rPr>
          <w:sz w:val="28"/>
        </w:rPr>
      </w:pPr>
    </w:p>
    <w:p>
      <w:pPr>
        <w:pStyle w:val="Heading3"/>
        <w:numPr>
          <w:ilvl w:val="2"/>
          <w:numId w:val="22"/>
        </w:numPr>
        <w:tabs>
          <w:tab w:pos="1574" w:val="left" w:leader="none"/>
          <w:tab w:pos="1575" w:val="left" w:leader="none"/>
        </w:tabs>
        <w:spacing w:line="240" w:lineRule="auto" w:before="222" w:after="0"/>
        <w:ind w:left="1574" w:right="0" w:hanging="862"/>
        <w:jc w:val="left"/>
      </w:pPr>
      <w:bookmarkStart w:name="_TOC_250015" w:id="21"/>
      <w:r>
        <w:rPr/>
        <w:t>SVM</w:t>
      </w:r>
      <w:r>
        <w:rPr>
          <w:spacing w:val="15"/>
        </w:rPr>
        <w:t> </w:t>
      </w:r>
      <w:r>
        <w:rPr/>
        <w:t>e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configuração</w:t>
      </w:r>
      <w:r>
        <w:rPr>
          <w:spacing w:val="15"/>
        </w:rPr>
        <w:t> </w:t>
      </w:r>
      <w:r>
        <w:rPr/>
        <w:t>do</w:t>
      </w:r>
      <w:r>
        <w:rPr>
          <w:spacing w:val="15"/>
        </w:rPr>
        <w:t> </w:t>
      </w:r>
      <w:r>
        <w:rPr>
          <w:i/>
        </w:rPr>
        <w:t>ensemble</w:t>
      </w:r>
      <w:r>
        <w:rPr>
          <w:i/>
          <w:spacing w:val="15"/>
        </w:rPr>
        <w:t> </w:t>
      </w:r>
      <w:r>
        <w:rPr/>
        <w:t>de</w:t>
      </w:r>
      <w:r>
        <w:rPr>
          <w:spacing w:val="15"/>
        </w:rPr>
        <w:t> </w:t>
      </w:r>
      <w:bookmarkEnd w:id="21"/>
      <w:r>
        <w:rPr/>
        <w:t>agrupadores</w:t>
      </w:r>
    </w:p>
    <w:p>
      <w:pPr>
        <w:pStyle w:val="BodyText"/>
        <w:spacing w:line="312" w:lineRule="auto" w:before="282"/>
        <w:ind w:left="713" w:right="1698" w:firstLine="351"/>
        <w:jc w:val="both"/>
      </w:pPr>
      <w:r>
        <w:rPr/>
        <w:t>Por simplicidade e com o objetivo de oferecer uma prova de conceito, os resultados repor-</w:t>
      </w:r>
      <w:r>
        <w:rPr>
          <w:spacing w:val="-57"/>
        </w:rPr>
        <w:t> </w:t>
      </w:r>
      <w:r>
        <w:rPr/>
        <w:t>tados</w:t>
      </w:r>
      <w:r>
        <w:rPr>
          <w:spacing w:val="-8"/>
        </w:rPr>
        <w:t> </w:t>
      </w:r>
      <w:r>
        <w:rPr/>
        <w:t>neste</w:t>
      </w:r>
      <w:r>
        <w:rPr>
          <w:spacing w:val="-7"/>
        </w:rPr>
        <w:t> </w:t>
      </w:r>
      <w:r>
        <w:rPr/>
        <w:t>capítulo</w:t>
      </w:r>
      <w:r>
        <w:rPr>
          <w:spacing w:val="-8"/>
        </w:rPr>
        <w:t> </w:t>
      </w:r>
      <w:r>
        <w:rPr/>
        <w:t>foram</w:t>
      </w:r>
      <w:r>
        <w:rPr>
          <w:spacing w:val="-7"/>
        </w:rPr>
        <w:t> </w:t>
      </w:r>
      <w:r>
        <w:rPr/>
        <w:t>alcançados</w:t>
      </w:r>
      <w:r>
        <w:rPr>
          <w:spacing w:val="-8"/>
        </w:rPr>
        <w:t> </w:t>
      </w:r>
      <w:r>
        <w:rPr/>
        <w:t>usando</w:t>
      </w:r>
      <w:r>
        <w:rPr>
          <w:spacing w:val="-7"/>
        </w:rPr>
        <w:t> </w:t>
      </w:r>
      <w:r>
        <w:rPr/>
        <w:t>um</w:t>
      </w:r>
      <w:r>
        <w:rPr>
          <w:spacing w:val="-8"/>
        </w:rPr>
        <w:t> </w:t>
      </w:r>
      <w:r>
        <w:rPr>
          <w:i/>
        </w:rPr>
        <w:t>ensemble</w:t>
      </w:r>
      <w:r>
        <w:rPr>
          <w:i/>
          <w:spacing w:val="-7"/>
        </w:rPr>
        <w:t> </w:t>
      </w:r>
      <w:r>
        <w:rPr/>
        <w:t>formado</w:t>
      </w:r>
      <w:r>
        <w:rPr>
          <w:spacing w:val="-8"/>
        </w:rPr>
        <w:t> </w:t>
      </w:r>
      <w:r>
        <w:rPr/>
        <w:t>por</w:t>
      </w:r>
      <w:r>
        <w:rPr>
          <w:spacing w:val="-7"/>
        </w:rPr>
        <w:t> </w:t>
      </w:r>
      <w:r>
        <w:rPr/>
        <w:t>um</w:t>
      </w:r>
      <w:r>
        <w:rPr>
          <w:spacing w:val="-7"/>
        </w:rPr>
        <w:t> </w:t>
      </w:r>
      <w:r>
        <w:rPr/>
        <w:t>único</w:t>
      </w:r>
      <w:r>
        <w:rPr>
          <w:spacing w:val="-8"/>
        </w:rPr>
        <w:t> </w:t>
      </w:r>
      <w:r>
        <w:rPr/>
        <w:t>componente</w:t>
      </w:r>
    </w:p>
    <w:p>
      <w:pPr>
        <w:pStyle w:val="BodyText"/>
        <w:spacing w:line="312" w:lineRule="auto"/>
        <w:ind w:left="713" w:right="1698"/>
        <w:jc w:val="both"/>
      </w:pPr>
      <w:r>
        <w:rPr/>
        <w:t>—</w:t>
      </w:r>
      <w:r>
        <w:rPr>
          <w:spacing w:val="-7"/>
        </w:rPr>
        <w:t> </w:t>
      </w:r>
      <w:r>
        <w:rPr/>
        <w:t>SVM</w:t>
      </w:r>
      <w:r>
        <w:rPr>
          <w:spacing w:val="-6"/>
        </w:rPr>
        <w:t> </w:t>
      </w:r>
      <w:r>
        <w:rPr/>
        <w:t>não</w:t>
      </w:r>
      <w:r>
        <w:rPr>
          <w:spacing w:val="-6"/>
        </w:rPr>
        <w:t> </w:t>
      </w:r>
      <w:r>
        <w:rPr/>
        <w:t>linear</w:t>
      </w:r>
      <w:r>
        <w:rPr>
          <w:spacing w:val="-6"/>
        </w:rPr>
        <w:t> </w:t>
      </w:r>
      <w:r>
        <w:rPr/>
        <w:t>com</w:t>
      </w:r>
      <w:r>
        <w:rPr>
          <w:spacing w:val="-6"/>
        </w:rPr>
        <w:t> </w:t>
      </w:r>
      <w:r>
        <w:rPr>
          <w:i/>
        </w:rPr>
        <w:t>kernel</w:t>
      </w:r>
      <w:r>
        <w:rPr>
          <w:i/>
          <w:spacing w:val="-6"/>
        </w:rPr>
        <w:t> </w:t>
      </w:r>
      <w:r>
        <w:rPr/>
        <w:t>RBF.</w:t>
      </w:r>
      <w:r>
        <w:rPr>
          <w:spacing w:val="-6"/>
        </w:rPr>
        <w:t> </w:t>
      </w:r>
      <w:r>
        <w:rPr/>
        <w:t>Os</w:t>
      </w:r>
      <w:r>
        <w:rPr>
          <w:spacing w:val="-6"/>
        </w:rPr>
        <w:t> </w:t>
      </w:r>
      <w:r>
        <w:rPr/>
        <w:t>parâmetros</w:t>
      </w:r>
      <w:r>
        <w:rPr>
          <w:spacing w:val="-6"/>
        </w:rPr>
        <w:t> </w:t>
      </w:r>
      <w:r>
        <w:rPr/>
        <w:t>para</w:t>
      </w:r>
      <w:r>
        <w:rPr>
          <w:spacing w:val="-6"/>
        </w:rPr>
        <w:t> </w:t>
      </w:r>
      <w:r>
        <w:rPr/>
        <w:t>o</w:t>
      </w:r>
      <w:r>
        <w:rPr>
          <w:spacing w:val="-7"/>
        </w:rPr>
        <w:t> </w:t>
      </w:r>
      <w:r>
        <w:rPr>
          <w:i/>
        </w:rPr>
        <w:t>kernel</w:t>
      </w:r>
      <w:r>
        <w:rPr>
          <w:i/>
          <w:spacing w:val="-6"/>
        </w:rPr>
        <w:t> </w:t>
      </w:r>
      <w:r>
        <w:rPr/>
        <w:t>RBF,</w:t>
      </w:r>
      <w:r>
        <w:rPr>
          <w:spacing w:val="-6"/>
        </w:rPr>
        <w:t> </w:t>
      </w:r>
      <w:r>
        <w:rPr>
          <w:rFonts w:ascii="Cambria" w:hAnsi="Cambria"/>
        </w:rPr>
        <w:t>C</w:t>
      </w:r>
      <w:r>
        <w:rPr>
          <w:rFonts w:ascii="Cambria" w:hAnsi="Cambria"/>
          <w:spacing w:val="18"/>
        </w:rPr>
        <w:t> </w:t>
      </w:r>
      <w:r>
        <w:rPr/>
        <w:t>e</w:t>
      </w:r>
      <w:r>
        <w:rPr>
          <w:spacing w:val="4"/>
        </w:rPr>
        <w:t> </w:t>
      </w:r>
      <w:r>
        <w:rPr/>
        <w:t>,</w:t>
      </w:r>
      <w:r>
        <w:rPr>
          <w:spacing w:val="-5"/>
        </w:rPr>
        <w:t> </w:t>
      </w:r>
      <w:r>
        <w:rPr/>
        <w:t>foram</w:t>
      </w:r>
      <w:r>
        <w:rPr>
          <w:spacing w:val="-6"/>
        </w:rPr>
        <w:t> </w:t>
      </w:r>
      <w:r>
        <w:rPr/>
        <w:t>estimados</w:t>
      </w:r>
      <w:r>
        <w:rPr>
          <w:spacing w:val="-58"/>
        </w:rPr>
        <w:t> </w:t>
      </w:r>
      <w:r>
        <w:rPr/>
        <w:t>por </w:t>
      </w:r>
      <w:r>
        <w:rPr>
          <w:i/>
        </w:rPr>
        <w:t>grid-search </w:t>
      </w:r>
      <w:r>
        <w:rPr/>
        <w:t>no conjunto de treinamento de acordo com Hsu </w:t>
      </w:r>
      <w:r>
        <w:rPr>
          <w:i/>
        </w:rPr>
        <w:t>et al. </w:t>
      </w:r>
      <w:r>
        <w:rPr/>
        <w:t>(2010). Para o compo-</w:t>
      </w:r>
      <w:r>
        <w:rPr>
          <w:spacing w:val="1"/>
        </w:rPr>
        <w:t> </w:t>
      </w:r>
      <w:r>
        <w:rPr/>
        <w:t>nente de agrupamento, foi construído uma matriz de similaridade a partir de cinco partições</w:t>
      </w:r>
      <w:r>
        <w:rPr>
          <w:spacing w:val="1"/>
        </w:rPr>
        <w:t> </w:t>
      </w:r>
      <w:r>
        <w:rPr/>
        <w:t>induzidas</w:t>
      </w:r>
      <w:r>
        <w:rPr>
          <w:spacing w:val="13"/>
        </w:rPr>
        <w:t> </w:t>
      </w:r>
      <w:r>
        <w:rPr/>
        <w:t>pelo</w:t>
      </w:r>
      <w:r>
        <w:rPr>
          <w:spacing w:val="13"/>
        </w:rPr>
        <w:t> </w:t>
      </w:r>
      <w:r>
        <w:rPr/>
        <w:t>uso</w:t>
      </w:r>
      <w:r>
        <w:rPr>
          <w:spacing w:val="13"/>
        </w:rPr>
        <w:t> </w:t>
      </w:r>
      <w:r>
        <w:rPr/>
        <w:t>do</w:t>
      </w:r>
      <w:r>
        <w:rPr>
          <w:spacing w:val="14"/>
        </w:rPr>
        <w:t> </w:t>
      </w:r>
      <w:r>
        <w:rPr/>
        <w:t>algoritmo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agrupamento</w:t>
      </w:r>
      <w:r>
        <w:rPr>
          <w:spacing w:val="13"/>
        </w:rPr>
        <w:t> </w:t>
      </w:r>
      <w:r>
        <w:rPr>
          <w:i/>
        </w:rPr>
        <w:t>K-Medoids</w:t>
      </w:r>
      <w:r>
        <w:rPr>
          <w:i/>
          <w:spacing w:val="14"/>
        </w:rPr>
        <w:t> </w:t>
      </w:r>
      <w:r>
        <w:rPr/>
        <w:t>(Kaufman</w:t>
      </w:r>
      <w:r>
        <w:rPr>
          <w:spacing w:val="13"/>
        </w:rPr>
        <w:t> </w:t>
      </w:r>
      <w:r>
        <w:rPr/>
        <w:t>&amp;</w:t>
      </w:r>
      <w:r>
        <w:rPr>
          <w:spacing w:val="13"/>
        </w:rPr>
        <w:t> </w:t>
      </w:r>
      <w:r>
        <w:rPr/>
        <w:t>Rousseeuw,</w:t>
      </w:r>
      <w:r>
        <w:rPr>
          <w:spacing w:val="13"/>
        </w:rPr>
        <w:t> </w:t>
      </w:r>
      <w:r>
        <w:rPr/>
        <w:t>1987)</w:t>
      </w:r>
    </w:p>
    <w:p>
      <w:pPr>
        <w:pStyle w:val="BodyText"/>
        <w:spacing w:line="268" w:lineRule="auto"/>
        <w:ind w:left="713" w:right="1698"/>
        <w:jc w:val="both"/>
      </w:pPr>
      <w:r>
        <w:rPr/>
        <w:t>com similaridade cosseno.</w:t>
      </w:r>
      <w:r>
        <w:rPr>
          <w:spacing w:val="1"/>
        </w:rPr>
        <w:t> </w:t>
      </w:r>
      <w:r>
        <w:rPr/>
        <w:t>Baseado em Kuncheva </w:t>
      </w:r>
      <w:r>
        <w:rPr>
          <w:i/>
        </w:rPr>
        <w:t>et al. </w:t>
      </w:r>
      <w:r>
        <w:rPr/>
        <w:t>(2006) e Kuncheva &amp; Hadjitodorov</w:t>
      </w:r>
      <w:r>
        <w:rPr>
          <w:spacing w:val="1"/>
        </w:rPr>
        <w:t> </w:t>
      </w:r>
      <w:r>
        <w:rPr/>
        <w:t>(2004), cada partição possui um valor específico para o número de grupos </w:t>
      </w:r>
      <w:r>
        <w:rPr>
          <w:rFonts w:ascii="Cambria" w:hAnsi="Cambria"/>
        </w:rPr>
        <w:t>k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w w:val="110"/>
        </w:rPr>
        <w:t>=</w:t>
      </w:r>
      <w:r>
        <w:rPr>
          <w:rFonts w:ascii="Cambria" w:hAnsi="Cambria"/>
          <w:spacing w:val="1"/>
          <w:w w:val="110"/>
        </w:rPr>
        <w:t> </w:t>
      </w:r>
      <w:r>
        <w:rPr>
          <w:rFonts w:ascii="Lucida Sans Unicode" w:hAnsi="Lucida Sans Unicode"/>
        </w:rPr>
        <w:t>{</w:t>
      </w:r>
      <w:r>
        <w:rPr>
          <w:rFonts w:ascii="Cambria" w:hAnsi="Cambria"/>
        </w:rPr>
        <w:t>2,3,5,6,8</w:t>
      </w:r>
      <w:r>
        <w:rPr>
          <w:rFonts w:ascii="Lucida Sans Unicode" w:hAnsi="Lucida Sans Unicode"/>
        </w:rPr>
        <w:t>}</w:t>
      </w:r>
      <w:r>
        <w:rPr/>
        <w:t>.</w:t>
      </w:r>
      <w:r>
        <w:rPr>
          <w:spacing w:val="1"/>
        </w:rPr>
        <w:t> </w:t>
      </w:r>
      <w:r>
        <w:rPr/>
        <w:t>Estes</w:t>
      </w:r>
      <w:r>
        <w:rPr>
          <w:spacing w:val="-4"/>
        </w:rPr>
        <w:t> </w:t>
      </w:r>
      <w:r>
        <w:rPr/>
        <w:t>valores</w:t>
      </w:r>
      <w:r>
        <w:rPr>
          <w:spacing w:val="-4"/>
        </w:rPr>
        <w:t> </w:t>
      </w:r>
      <w:r>
        <w:rPr/>
        <w:t>foram</w:t>
      </w:r>
      <w:r>
        <w:rPr>
          <w:spacing w:val="-3"/>
        </w:rPr>
        <w:t> </w:t>
      </w:r>
      <w:r>
        <w:rPr/>
        <w:t>aleatoriamente</w:t>
      </w:r>
      <w:r>
        <w:rPr>
          <w:spacing w:val="-4"/>
        </w:rPr>
        <w:t> </w:t>
      </w:r>
      <w:r>
        <w:rPr/>
        <w:t>selecionados</w:t>
      </w:r>
      <w:r>
        <w:rPr>
          <w:spacing w:val="-3"/>
        </w:rPr>
        <w:t> </w:t>
      </w:r>
      <w:r>
        <w:rPr/>
        <w:t>e</w:t>
      </w:r>
      <w:r>
        <w:rPr>
          <w:spacing w:val="-4"/>
        </w:rPr>
        <w:t> </w:t>
      </w:r>
      <w:r>
        <w:rPr/>
        <w:t>fixados</w:t>
      </w:r>
      <w:r>
        <w:rPr>
          <w:spacing w:val="-4"/>
        </w:rPr>
        <w:t> </w:t>
      </w:r>
      <w:r>
        <w:rPr/>
        <w:t>em</w:t>
      </w:r>
      <w:r>
        <w:rPr>
          <w:spacing w:val="-3"/>
        </w:rPr>
        <w:t> </w:t>
      </w:r>
      <w:r>
        <w:rPr/>
        <w:t>todos</w:t>
      </w:r>
      <w:r>
        <w:rPr>
          <w:spacing w:val="-4"/>
        </w:rPr>
        <w:t> </w:t>
      </w:r>
      <w:r>
        <w:rPr/>
        <w:t>os</w:t>
      </w:r>
      <w:r>
        <w:rPr>
          <w:spacing w:val="-3"/>
        </w:rPr>
        <w:t> </w:t>
      </w:r>
      <w:r>
        <w:rPr/>
        <w:t>conjuntos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dados.</w:t>
      </w:r>
    </w:p>
    <w:p>
      <w:pPr>
        <w:spacing w:after="0" w:line="268" w:lineRule="auto"/>
        <w:jc w:val="both"/>
        <w:sectPr>
          <w:pgSz w:w="11910" w:h="16840"/>
          <w:pgMar w:header="480" w:footer="557" w:top="780" w:bottom="740" w:left="420" w:right="0"/>
        </w:sectPr>
      </w:pPr>
    </w:p>
    <w:p>
      <w:pPr>
        <w:spacing w:before="79"/>
        <w:ind w:left="1280" w:right="0" w:firstLine="0"/>
        <w:jc w:val="left"/>
        <w:rPr>
          <w:i/>
          <w:sz w:val="24"/>
        </w:rPr>
      </w:pPr>
      <w:r>
        <w:rPr/>
        <w:pict>
          <v:shape style="position:absolute;margin-left:85.039001pt;margin-top:19.686052pt;width:453.55pt;height:.1pt;mso-position-horizontal-relative:page;mso-position-vertical-relative:paragraph;z-index:-15669760;mso-wrap-distance-left:0;mso-wrap-distance-right:0" coordorigin="1701,394" coordsize="9071,0" path="m1701,394l10772,394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i/>
          <w:sz w:val="24"/>
        </w:rPr>
        <w:t>3.3.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Experimentos</w:t>
      </w:r>
    </w:p>
    <w:p>
      <w:pPr>
        <w:pStyle w:val="BodyText"/>
        <w:spacing w:before="2"/>
        <w:rPr>
          <w:i/>
          <w:sz w:val="22"/>
        </w:rPr>
      </w:pPr>
    </w:p>
    <w:p>
      <w:pPr>
        <w:pStyle w:val="Heading3"/>
        <w:numPr>
          <w:ilvl w:val="2"/>
          <w:numId w:val="22"/>
        </w:numPr>
        <w:tabs>
          <w:tab w:pos="2141" w:val="left" w:leader="none"/>
          <w:tab w:pos="2142" w:val="left" w:leader="none"/>
        </w:tabs>
        <w:spacing w:line="240" w:lineRule="auto" w:before="0" w:after="0"/>
        <w:ind w:left="2141" w:right="0" w:hanging="862"/>
        <w:jc w:val="left"/>
      </w:pPr>
      <w:bookmarkStart w:name="_TOC_250014" w:id="22"/>
      <w:r>
        <w:rPr/>
        <w:t>Otimização</w:t>
      </w:r>
      <w:r>
        <w:rPr>
          <w:spacing w:val="22"/>
        </w:rPr>
        <w:t> </w:t>
      </w:r>
      <w:r>
        <w:rPr/>
        <w:t>dos</w:t>
      </w:r>
      <w:r>
        <w:rPr>
          <w:spacing w:val="23"/>
        </w:rPr>
        <w:t> </w:t>
      </w:r>
      <w:r>
        <w:rPr/>
        <w:t>parâmetros</w:t>
      </w:r>
      <w:r>
        <w:rPr>
          <w:spacing w:val="22"/>
        </w:rPr>
        <w:t> </w:t>
      </w:r>
      <w:r>
        <w:rPr/>
        <w:t>do</w:t>
      </w:r>
      <w:r>
        <w:rPr>
          <w:spacing w:val="23"/>
        </w:rPr>
        <w:t> </w:t>
      </w:r>
      <w:r>
        <w:rPr/>
        <w:t>algoritmo</w:t>
      </w:r>
      <w:r>
        <w:rPr>
          <w:spacing w:val="23"/>
        </w:rPr>
        <w:t> </w:t>
      </w:r>
      <w:r>
        <w:rPr/>
        <w:t>C</w:t>
      </w:r>
      <w:r>
        <w:rPr>
          <w:b w:val="0"/>
          <w:position w:val="10"/>
          <w:sz w:val="20"/>
        </w:rPr>
        <w:t>3</w:t>
      </w:r>
      <w:bookmarkEnd w:id="22"/>
      <w:r>
        <w:rPr/>
        <w:t>E-SL</w:t>
      </w:r>
    </w:p>
    <w:p>
      <w:pPr>
        <w:pStyle w:val="BodyText"/>
        <w:spacing w:line="244" w:lineRule="auto" w:before="241"/>
        <w:ind w:left="1280" w:right="1131" w:firstLine="351"/>
        <w:jc w:val="both"/>
      </w:pPr>
      <w:r>
        <w:rPr/>
        <w:t>A otimização dos parâmetros do algoritmo 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E-SL, </w:t>
      </w:r>
      <w:r>
        <w:rPr>
          <w:rFonts w:ascii="Lucida Sans Unicode" w:hAnsi="Lucida Sans Unicode"/>
          <w:vertAlign w:val="baseline"/>
        </w:rPr>
        <w:t>↵ </w:t>
      </w:r>
      <w:r>
        <w:rPr>
          <w:vertAlign w:val="baseline"/>
        </w:rPr>
        <w:t>and </w:t>
      </w:r>
      <w:r>
        <w:rPr>
          <w:rFonts w:ascii="Cambria" w:hAnsi="Cambria"/>
          <w:spacing w:val="9"/>
          <w:vertAlign w:val="baseline"/>
        </w:rPr>
        <w:t>I</w:t>
      </w:r>
      <w:r>
        <w:rPr>
          <w:spacing w:val="9"/>
          <w:vertAlign w:val="baseline"/>
        </w:rPr>
        <w:t>, </w:t>
      </w:r>
      <w:r>
        <w:rPr>
          <w:vertAlign w:val="baseline"/>
        </w:rPr>
        <w:t>tem por objetivo maximizar</w:t>
      </w:r>
      <w:r>
        <w:rPr>
          <w:spacing w:val="1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spacing w:val="11"/>
          <w:vertAlign w:val="baseline"/>
        </w:rPr>
        <w:t> </w:t>
      </w:r>
      <w:r>
        <w:rPr>
          <w:w w:val="99"/>
          <w:vertAlign w:val="baseline"/>
        </w:rPr>
        <w:t>acurácia</w:t>
      </w:r>
      <w:r>
        <w:rPr>
          <w:spacing w:val="11"/>
          <w:vertAlign w:val="baseline"/>
        </w:rPr>
        <w:t> </w:t>
      </w:r>
      <w:r>
        <w:rPr>
          <w:w w:val="99"/>
          <w:vertAlign w:val="baseline"/>
        </w:rPr>
        <w:t>da</w:t>
      </w:r>
      <w:r>
        <w:rPr>
          <w:spacing w:val="11"/>
          <w:vertAlign w:val="baseline"/>
        </w:rPr>
        <w:t> </w:t>
      </w:r>
      <w:r>
        <w:rPr>
          <w:w w:val="98"/>
          <w:vertAlign w:val="baseline"/>
        </w:rPr>
        <w:t>classificação.</w:t>
      </w:r>
      <w:r>
        <w:rPr>
          <w:vertAlign w:val="baseline"/>
        </w:rPr>
        <w:t> </w:t>
      </w:r>
      <w:r>
        <w:rPr>
          <w:spacing w:val="-10"/>
          <w:vertAlign w:val="baseline"/>
        </w:rPr>
        <w:t> </w:t>
      </w:r>
      <w:r>
        <w:rPr>
          <w:w w:val="99"/>
          <w:vertAlign w:val="baseline"/>
        </w:rPr>
        <w:t>Procura-se</w:t>
      </w:r>
      <w:r>
        <w:rPr>
          <w:spacing w:val="11"/>
          <w:vertAlign w:val="baseline"/>
        </w:rPr>
        <w:t> </w:t>
      </w:r>
      <w:r>
        <w:rPr>
          <w:w w:val="99"/>
          <w:vertAlign w:val="baseline"/>
        </w:rPr>
        <w:t>então</w:t>
      </w:r>
      <w:r>
        <w:rPr>
          <w:spacing w:val="11"/>
          <w:vertAlign w:val="baseline"/>
        </w:rPr>
        <w:t> </w:t>
      </w:r>
      <w:r>
        <w:rPr>
          <w:w w:val="99"/>
          <w:vertAlign w:val="baseline"/>
        </w:rPr>
        <w:t>por</w:t>
      </w:r>
      <w:r>
        <w:rPr>
          <w:spacing w:val="11"/>
          <w:vertAlign w:val="baseline"/>
        </w:rPr>
        <w:t> </w:t>
      </w:r>
      <w:r>
        <w:rPr>
          <w:w w:val="99"/>
          <w:vertAlign w:val="baseline"/>
        </w:rPr>
        <w:t>um</w:t>
      </w:r>
      <w:r>
        <w:rPr>
          <w:spacing w:val="11"/>
          <w:vertAlign w:val="baseline"/>
        </w:rPr>
        <w:t> </w:t>
      </w:r>
      <w:r>
        <w:rPr>
          <w:w w:val="99"/>
          <w:vertAlign w:val="baseline"/>
        </w:rPr>
        <w:t>par</w:t>
      </w:r>
      <w:r>
        <w:rPr>
          <w:spacing w:val="11"/>
          <w:vertAlign w:val="baseline"/>
        </w:rPr>
        <w:t> </w:t>
      </w:r>
      <w:r>
        <w:rPr>
          <w:w w:val="99"/>
          <w:vertAlign w:val="baseline"/>
        </w:rPr>
        <w:t>de</w:t>
      </w:r>
      <w:r>
        <w:rPr>
          <w:spacing w:val="11"/>
          <w:vertAlign w:val="baseline"/>
        </w:rPr>
        <w:t> </w:t>
      </w:r>
      <w:r>
        <w:rPr>
          <w:spacing w:val="-6"/>
          <w:w w:val="99"/>
          <w:vertAlign w:val="baseline"/>
        </w:rPr>
        <w:t>v</w:t>
      </w:r>
      <w:r>
        <w:rPr>
          <w:w w:val="99"/>
          <w:vertAlign w:val="baseline"/>
        </w:rPr>
        <w:t>alores</w:t>
      </w:r>
      <w:r>
        <w:rPr>
          <w:spacing w:val="11"/>
          <w:vertAlign w:val="baseline"/>
        </w:rPr>
        <w:t> </w:t>
      </w:r>
      <w:r>
        <w:rPr>
          <w:w w:val="99"/>
          <w:vertAlign w:val="baseline"/>
        </w:rPr>
        <w:t>ótimos</w:t>
      </w:r>
      <w:r>
        <w:rPr>
          <w:spacing w:val="11"/>
          <w:vertAlign w:val="baseline"/>
        </w:rPr>
        <w:t> </w:t>
      </w:r>
      <w:r>
        <w:rPr>
          <w:w w:val="99"/>
          <w:vertAlign w:val="baseline"/>
        </w:rPr>
        <w:t>(</w:t>
      </w:r>
      <w:r>
        <w:rPr>
          <w:rFonts w:ascii="Lucida Sans Unicode" w:hAnsi="Lucida Sans Unicode"/>
          <w:spacing w:val="1"/>
          <w:w w:val="65"/>
          <w:vertAlign w:val="baseline"/>
        </w:rPr>
        <w:t>↵</w:t>
      </w:r>
      <w:r>
        <w:rPr>
          <w:rFonts w:ascii="Lucida Sans Unicode" w:hAnsi="Lucida Sans Unicode"/>
          <w:w w:val="56"/>
          <w:vertAlign w:val="superscript"/>
        </w:rPr>
        <w:t>⇤</w:t>
      </w:r>
      <w:r>
        <w:rPr>
          <w:rFonts w:ascii="Lucida Sans Unicode" w:hAnsi="Lucida Sans Unicode"/>
          <w:spacing w:val="5"/>
          <w:vertAlign w:val="baseline"/>
        </w:rPr>
        <w:t> </w:t>
      </w:r>
      <w:r>
        <w:rPr>
          <w:w w:val="99"/>
          <w:vertAlign w:val="baseline"/>
        </w:rPr>
        <w:t>and</w:t>
      </w:r>
      <w:r>
        <w:rPr>
          <w:vertAlign w:val="baseline"/>
        </w:rPr>
        <w:t> </w:t>
      </w:r>
      <w:r>
        <w:rPr>
          <w:spacing w:val="-9"/>
          <w:vertAlign w:val="baseline"/>
        </w:rPr>
        <w:t> </w:t>
      </w:r>
      <w:r>
        <w:rPr>
          <w:rFonts w:ascii="Cambria" w:hAnsi="Cambria"/>
          <w:spacing w:val="19"/>
          <w:w w:val="132"/>
          <w:vertAlign w:val="baseline"/>
        </w:rPr>
        <w:t>I</w:t>
      </w:r>
      <w:r>
        <w:rPr>
          <w:rFonts w:ascii="Lucida Sans Unicode" w:hAnsi="Lucida Sans Unicode"/>
          <w:spacing w:val="10"/>
          <w:w w:val="56"/>
          <w:vertAlign w:val="superscript"/>
        </w:rPr>
        <w:t>⇤</w:t>
      </w:r>
      <w:r>
        <w:rPr>
          <w:w w:val="99"/>
          <w:vertAlign w:val="baseline"/>
        </w:rPr>
        <w:t>).</w:t>
      </w:r>
      <w:r>
        <w:rPr>
          <w:vertAlign w:val="baseline"/>
        </w:rPr>
        <w:t> </w:t>
      </w:r>
      <w:r>
        <w:rPr>
          <w:spacing w:val="-10"/>
          <w:vertAlign w:val="baseline"/>
        </w:rPr>
        <w:t> </w:t>
      </w:r>
      <w:r>
        <w:rPr>
          <w:spacing w:val="-4"/>
          <w:w w:val="99"/>
          <w:vertAlign w:val="baseline"/>
        </w:rPr>
        <w:t>P</w:t>
      </w:r>
      <w:r>
        <w:rPr>
          <w:w w:val="99"/>
          <w:vertAlign w:val="baseline"/>
        </w:rPr>
        <w:t>ara </w:t>
      </w:r>
      <w:r>
        <w:rPr>
          <w:vertAlign w:val="baseline"/>
        </w:rPr>
        <w:t>estimar</w:t>
      </w:r>
      <w:r>
        <w:rPr>
          <w:spacing w:val="-2"/>
          <w:vertAlign w:val="baseline"/>
        </w:rPr>
        <w:t> </w:t>
      </w:r>
      <w:r>
        <w:rPr>
          <w:vertAlign w:val="baseline"/>
        </w:rPr>
        <w:t>estes</w:t>
      </w:r>
      <w:r>
        <w:rPr>
          <w:spacing w:val="-2"/>
          <w:vertAlign w:val="baseline"/>
        </w:rPr>
        <w:t> </w:t>
      </w:r>
      <w:r>
        <w:rPr>
          <w:vertAlign w:val="baseline"/>
        </w:rPr>
        <w:t>valores,</w:t>
      </w:r>
      <w:r>
        <w:rPr>
          <w:spacing w:val="-2"/>
          <w:vertAlign w:val="baseline"/>
        </w:rPr>
        <w:t> </w:t>
      </w:r>
      <w:r>
        <w:rPr>
          <w:vertAlign w:val="baseline"/>
        </w:rPr>
        <w:t>foi</w:t>
      </w:r>
      <w:r>
        <w:rPr>
          <w:spacing w:val="-1"/>
          <w:vertAlign w:val="baseline"/>
        </w:rPr>
        <w:t> </w:t>
      </w:r>
      <w:r>
        <w:rPr>
          <w:vertAlign w:val="baseline"/>
        </w:rPr>
        <w:t>empregado</w:t>
      </w:r>
      <w:r>
        <w:rPr>
          <w:spacing w:val="-2"/>
          <w:vertAlign w:val="baseline"/>
        </w:rPr>
        <w:t> </w:t>
      </w:r>
      <w:r>
        <w:rPr>
          <w:vertAlign w:val="baseline"/>
        </w:rPr>
        <w:t>o</w:t>
      </w:r>
      <w:r>
        <w:rPr>
          <w:spacing w:val="-2"/>
          <w:vertAlign w:val="baseline"/>
        </w:rPr>
        <w:t> </w:t>
      </w:r>
      <w:r>
        <w:rPr>
          <w:vertAlign w:val="baseline"/>
        </w:rPr>
        <w:t>algoritmo</w:t>
      </w:r>
      <w:r>
        <w:rPr>
          <w:spacing w:val="-2"/>
          <w:vertAlign w:val="baseline"/>
        </w:rPr>
        <w:t> </w:t>
      </w:r>
      <w:r>
        <w:rPr>
          <w:vertAlign w:val="baseline"/>
        </w:rPr>
        <w:t>D</w:t>
      </w:r>
      <w:r>
        <w:rPr>
          <w:rFonts w:ascii="Calibri" w:hAnsi="Calibri"/>
          <w:vertAlign w:val="superscript"/>
        </w:rPr>
        <w:t>2</w:t>
      </w:r>
      <w:r>
        <w:rPr>
          <w:vertAlign w:val="baseline"/>
        </w:rPr>
        <w:t>E</w:t>
      </w:r>
      <w:r>
        <w:rPr>
          <w:spacing w:val="-1"/>
          <w:vertAlign w:val="baseline"/>
        </w:rPr>
        <w:t> </w:t>
      </w:r>
      <w:r>
        <w:rPr>
          <w:vertAlign w:val="baseline"/>
        </w:rPr>
        <w:t>(abordado</w:t>
      </w:r>
      <w:r>
        <w:rPr>
          <w:spacing w:val="-2"/>
          <w:vertAlign w:val="baseline"/>
        </w:rPr>
        <w:t> </w:t>
      </w:r>
      <w:r>
        <w:rPr>
          <w:vertAlign w:val="baseline"/>
        </w:rPr>
        <w:t>na</w:t>
      </w:r>
      <w:r>
        <w:rPr>
          <w:spacing w:val="-2"/>
          <w:vertAlign w:val="baseline"/>
        </w:rPr>
        <w:t> </w:t>
      </w:r>
      <w:r>
        <w:rPr>
          <w:vertAlign w:val="baseline"/>
        </w:rPr>
        <w:t>Seção</w:t>
      </w:r>
      <w:r>
        <w:rPr>
          <w:spacing w:val="-2"/>
          <w:vertAlign w:val="baseline"/>
        </w:rPr>
        <w:t> </w:t>
      </w:r>
      <w:r>
        <w:rPr>
          <w:color w:val="0000B3"/>
          <w:vertAlign w:val="baseline"/>
        </w:rPr>
        <w:t>3.2.1</w:t>
      </w:r>
      <w:r>
        <w:rPr>
          <w:vertAlign w:val="baseline"/>
        </w:rPr>
        <w:t>).</w:t>
      </w:r>
    </w:p>
    <w:p>
      <w:pPr>
        <w:pStyle w:val="BodyText"/>
        <w:spacing w:line="358" w:lineRule="exact" w:before="22"/>
        <w:ind w:left="1280" w:right="1131" w:firstLine="351"/>
        <w:jc w:val="both"/>
      </w:pPr>
      <w:r>
        <w:rPr/>
        <w:t>O procedimento adotado envolve três conjuntos de dados distintos: treinamento, validação</w:t>
      </w:r>
      <w:r>
        <w:rPr>
          <w:spacing w:val="-57"/>
        </w:rPr>
        <w:t> </w:t>
      </w:r>
      <w:r>
        <w:rPr/>
        <w:t>e teste (Witten &amp; Frank, 2005). O conjunto de teste (com instâncias a serem classificadas) não</w:t>
      </w:r>
      <w:r>
        <w:rPr>
          <w:spacing w:val="-57"/>
        </w:rPr>
        <w:t> </w:t>
      </w:r>
      <w:r>
        <w:rPr/>
        <w:t>é</w:t>
      </w:r>
      <w:r>
        <w:rPr>
          <w:spacing w:val="-3"/>
        </w:rPr>
        <w:t> </w:t>
      </w:r>
      <w:r>
        <w:rPr/>
        <w:t>utilizado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processo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construção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>
          <w:i/>
        </w:rPr>
        <w:t>ensemble</w:t>
      </w:r>
      <w:r>
        <w:rPr>
          <w:i/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classificadores</w:t>
      </w:r>
      <w:r>
        <w:rPr>
          <w:spacing w:val="-2"/>
        </w:rPr>
        <w:t> </w:t>
      </w:r>
      <w:r>
        <w:rPr/>
        <w:t>—</w:t>
      </w:r>
      <w:r>
        <w:rPr>
          <w:spacing w:val="-2"/>
        </w:rPr>
        <w:t> </w:t>
      </w:r>
      <w:r>
        <w:rPr>
          <w:i/>
        </w:rPr>
        <w:t>i.e.</w:t>
      </w:r>
      <w:r>
        <w:rPr/>
        <w:t>,</w:t>
      </w:r>
      <w:r>
        <w:rPr>
          <w:spacing w:val="-1"/>
        </w:rPr>
        <w:t> </w:t>
      </w:r>
      <w:r>
        <w:rPr/>
        <w:t>ele</w:t>
      </w:r>
      <w:r>
        <w:rPr>
          <w:spacing w:val="-2"/>
        </w:rPr>
        <w:t> </w:t>
      </w:r>
      <w:r>
        <w:rPr/>
        <w:t>é</w:t>
      </w:r>
      <w:r>
        <w:rPr>
          <w:spacing w:val="-2"/>
        </w:rPr>
        <w:t> </w:t>
      </w:r>
      <w:r>
        <w:rPr/>
        <w:t>um</w:t>
      </w:r>
      <w:r>
        <w:rPr>
          <w:spacing w:val="-2"/>
        </w:rPr>
        <w:t> </w:t>
      </w:r>
      <w:r>
        <w:rPr/>
        <w:t>conjunto</w:t>
      </w:r>
      <w:r>
        <w:rPr>
          <w:spacing w:val="-58"/>
        </w:rPr>
        <w:t> </w:t>
      </w:r>
      <w:r>
        <w:rPr/>
        <w:t>de</w:t>
      </w:r>
      <w:r>
        <w:rPr>
          <w:spacing w:val="-6"/>
        </w:rPr>
        <w:t> </w:t>
      </w:r>
      <w:r>
        <w:rPr>
          <w:i/>
        </w:rPr>
        <w:t>tweets</w:t>
      </w:r>
      <w:r>
        <w:rPr>
          <w:i/>
          <w:spacing w:val="-5"/>
        </w:rPr>
        <w:t> </w:t>
      </w:r>
      <w:r>
        <w:rPr/>
        <w:t>independente</w:t>
      </w:r>
      <w:r>
        <w:rPr>
          <w:spacing w:val="-5"/>
        </w:rPr>
        <w:t> </w:t>
      </w:r>
      <w:r>
        <w:rPr/>
        <w:t>não</w:t>
      </w:r>
      <w:r>
        <w:rPr>
          <w:spacing w:val="-5"/>
        </w:rPr>
        <w:t> </w:t>
      </w:r>
      <w:r>
        <w:rPr/>
        <w:t>usado</w:t>
      </w:r>
      <w:r>
        <w:rPr>
          <w:spacing w:val="-5"/>
        </w:rPr>
        <w:t> </w:t>
      </w:r>
      <w:r>
        <w:rPr/>
        <w:t>para</w:t>
      </w:r>
      <w:r>
        <w:rPr>
          <w:spacing w:val="-5"/>
        </w:rPr>
        <w:t> </w:t>
      </w:r>
      <w:r>
        <w:rPr/>
        <w:t>otimizar</w:t>
      </w:r>
      <w:r>
        <w:rPr>
          <w:spacing w:val="-6"/>
        </w:rPr>
        <w:t> </w:t>
      </w:r>
      <w:r>
        <w:rPr/>
        <w:t>nenhum</w:t>
      </w:r>
      <w:r>
        <w:rPr>
          <w:spacing w:val="-5"/>
        </w:rPr>
        <w:t> </w:t>
      </w:r>
      <w:r>
        <w:rPr/>
        <w:t>parâmetro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/>
        <w:t>algoritmo.</w:t>
      </w:r>
      <w:r>
        <w:rPr>
          <w:spacing w:val="9"/>
        </w:rPr>
        <w:t> </w:t>
      </w:r>
      <w:r>
        <w:rPr/>
        <w:t>Desta</w:t>
      </w:r>
      <w:r>
        <w:rPr>
          <w:spacing w:val="-5"/>
        </w:rPr>
        <w:t> </w:t>
      </w:r>
      <w:r>
        <w:rPr/>
        <w:t>forma,</w:t>
      </w:r>
      <w:r>
        <w:rPr>
          <w:spacing w:val="-58"/>
        </w:rPr>
        <w:t> </w:t>
      </w:r>
      <w:r>
        <w:rPr/>
        <w:t>como usual, e em conformidade com aplicações reais (em classificação de </w:t>
      </w:r>
      <w:r>
        <w:rPr>
          <w:i/>
        </w:rPr>
        <w:t>tweets</w:t>
      </w:r>
      <w:r>
        <w:rPr/>
        <w:t>), somente os</w:t>
      </w:r>
      <w:r>
        <w:rPr>
          <w:spacing w:val="-57"/>
        </w:rPr>
        <w:t> </w:t>
      </w:r>
      <w:r>
        <w:rPr/>
        <w:t>conjuntos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treinamento</w:t>
      </w:r>
      <w:r>
        <w:rPr>
          <w:spacing w:val="-8"/>
        </w:rPr>
        <w:t> </w:t>
      </w:r>
      <w:r>
        <w:rPr/>
        <w:t>e</w:t>
      </w:r>
      <w:r>
        <w:rPr>
          <w:spacing w:val="-8"/>
        </w:rPr>
        <w:t> </w:t>
      </w:r>
      <w:r>
        <w:rPr/>
        <w:t>validação</w:t>
      </w:r>
      <w:r>
        <w:rPr>
          <w:spacing w:val="-8"/>
        </w:rPr>
        <w:t> </w:t>
      </w:r>
      <w:r>
        <w:rPr/>
        <w:t>são</w:t>
      </w:r>
      <w:r>
        <w:rPr>
          <w:spacing w:val="-8"/>
        </w:rPr>
        <w:t> </w:t>
      </w:r>
      <w:r>
        <w:rPr/>
        <w:t>usados</w:t>
      </w:r>
      <w:r>
        <w:rPr>
          <w:spacing w:val="-8"/>
        </w:rPr>
        <w:t> </w:t>
      </w:r>
      <w:r>
        <w:rPr/>
        <w:t>para</w:t>
      </w:r>
      <w:r>
        <w:rPr>
          <w:spacing w:val="-8"/>
        </w:rPr>
        <w:t> </w:t>
      </w:r>
      <w:r>
        <w:rPr/>
        <w:t>otimizar</w:t>
      </w:r>
      <w:r>
        <w:rPr>
          <w:spacing w:val="-7"/>
        </w:rPr>
        <w:t> </w:t>
      </w:r>
      <w:r>
        <w:rPr/>
        <w:t>os</w:t>
      </w:r>
      <w:r>
        <w:rPr>
          <w:spacing w:val="-8"/>
        </w:rPr>
        <w:t> </w:t>
      </w:r>
      <w:r>
        <w:rPr/>
        <w:t>parâmetros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E-SL.</w:t>
      </w:r>
      <w:r>
        <w:rPr>
          <w:spacing w:val="-8"/>
          <w:vertAlign w:val="baseline"/>
        </w:rPr>
        <w:t> </w:t>
      </w:r>
      <w:r>
        <w:rPr>
          <w:vertAlign w:val="baseline"/>
        </w:rPr>
        <w:t>Neste</w:t>
      </w:r>
      <w:r>
        <w:rPr>
          <w:spacing w:val="-58"/>
          <w:vertAlign w:val="baseline"/>
        </w:rPr>
        <w:t> </w:t>
      </w:r>
      <w:r>
        <w:rPr>
          <w:vertAlign w:val="baseline"/>
        </w:rPr>
        <w:t>Capítulo,</w:t>
      </w:r>
      <w:r>
        <w:rPr>
          <w:spacing w:val="-11"/>
          <w:vertAlign w:val="baseline"/>
        </w:rPr>
        <w:t> </w:t>
      </w:r>
      <w:r>
        <w:rPr>
          <w:vertAlign w:val="baseline"/>
        </w:rPr>
        <w:t>o</w:t>
      </w:r>
      <w:r>
        <w:rPr>
          <w:spacing w:val="-12"/>
          <w:vertAlign w:val="baseline"/>
        </w:rPr>
        <w:t> </w:t>
      </w:r>
      <w:r>
        <w:rPr>
          <w:vertAlign w:val="baseline"/>
        </w:rPr>
        <w:t>conjunto</w:t>
      </w:r>
      <w:r>
        <w:rPr>
          <w:spacing w:val="-12"/>
          <w:vertAlign w:val="baseline"/>
        </w:rPr>
        <w:t> </w:t>
      </w:r>
      <w:r>
        <w:rPr>
          <w:vertAlign w:val="baseline"/>
        </w:rPr>
        <w:t>de</w:t>
      </w:r>
      <w:r>
        <w:rPr>
          <w:spacing w:val="-12"/>
          <w:vertAlign w:val="baseline"/>
        </w:rPr>
        <w:t> </w:t>
      </w:r>
      <w:r>
        <w:rPr>
          <w:vertAlign w:val="baseline"/>
        </w:rPr>
        <w:t>validação</w:t>
      </w:r>
      <w:r>
        <w:rPr>
          <w:spacing w:val="-12"/>
          <w:vertAlign w:val="baseline"/>
        </w:rPr>
        <w:t> </w:t>
      </w:r>
      <w:r>
        <w:rPr>
          <w:vertAlign w:val="baseline"/>
        </w:rPr>
        <w:t>é</w:t>
      </w:r>
      <w:r>
        <w:rPr>
          <w:spacing w:val="-12"/>
          <w:vertAlign w:val="baseline"/>
        </w:rPr>
        <w:t> </w:t>
      </w:r>
      <w:r>
        <w:rPr>
          <w:vertAlign w:val="baseline"/>
        </w:rPr>
        <w:t>formado</w:t>
      </w:r>
      <w:r>
        <w:rPr>
          <w:spacing w:val="-12"/>
          <w:vertAlign w:val="baseline"/>
        </w:rPr>
        <w:t> </w:t>
      </w:r>
      <w:r>
        <w:rPr>
          <w:vertAlign w:val="baseline"/>
        </w:rPr>
        <w:t>por</w:t>
      </w:r>
      <w:r>
        <w:rPr>
          <w:spacing w:val="-12"/>
          <w:vertAlign w:val="baseline"/>
        </w:rPr>
        <w:t> </w:t>
      </w:r>
      <w:r>
        <w:rPr>
          <w:vertAlign w:val="baseline"/>
        </w:rPr>
        <w:t>metade</w:t>
      </w:r>
      <w:r>
        <w:rPr>
          <w:spacing w:val="-12"/>
          <w:vertAlign w:val="baseline"/>
        </w:rPr>
        <w:t> </w:t>
      </w:r>
      <w:r>
        <w:rPr>
          <w:vertAlign w:val="baseline"/>
        </w:rPr>
        <w:t>do</w:t>
      </w:r>
      <w:r>
        <w:rPr>
          <w:spacing w:val="-12"/>
          <w:vertAlign w:val="baseline"/>
        </w:rPr>
        <w:t> </w:t>
      </w:r>
      <w:r>
        <w:rPr>
          <w:vertAlign w:val="baseline"/>
        </w:rPr>
        <w:t>conjunto</w:t>
      </w:r>
      <w:r>
        <w:rPr>
          <w:spacing w:val="-12"/>
          <w:vertAlign w:val="baseline"/>
        </w:rPr>
        <w:t> </w:t>
      </w:r>
      <w:r>
        <w:rPr>
          <w:vertAlign w:val="baseline"/>
        </w:rPr>
        <w:t>de</w:t>
      </w:r>
      <w:r>
        <w:rPr>
          <w:spacing w:val="-12"/>
          <w:vertAlign w:val="baseline"/>
        </w:rPr>
        <w:t> </w:t>
      </w:r>
      <w:r>
        <w:rPr>
          <w:vertAlign w:val="baseline"/>
        </w:rPr>
        <w:t>treinamento</w:t>
      </w:r>
      <w:r>
        <w:rPr>
          <w:spacing w:val="-12"/>
          <w:vertAlign w:val="baseline"/>
        </w:rPr>
        <w:t> </w:t>
      </w:r>
      <w:r>
        <w:rPr>
          <w:vertAlign w:val="baseline"/>
        </w:rPr>
        <w:t>disponível.</w:t>
      </w:r>
      <w:r>
        <w:rPr>
          <w:spacing w:val="-57"/>
          <w:vertAlign w:val="baseline"/>
        </w:rPr>
        <w:t> </w:t>
      </w:r>
      <w:r>
        <w:rPr>
          <w:vertAlign w:val="baseline"/>
        </w:rPr>
        <w:t>Com isso, primeiramente um modelo de classificação a partir do SVM é construído com </w:t>
      </w:r>
      <w:r>
        <w:rPr>
          <w:rFonts w:ascii="Cambria" w:hAnsi="Cambria"/>
          <w:vertAlign w:val="baseline"/>
        </w:rPr>
        <w:t>50%</w:t>
      </w:r>
      <w:r>
        <w:rPr>
          <w:rFonts w:ascii="Cambria" w:hAnsi="Cambria"/>
          <w:spacing w:val="1"/>
          <w:vertAlign w:val="baseline"/>
        </w:rPr>
        <w:t> </w:t>
      </w:r>
      <w:r>
        <w:rPr>
          <w:w w:val="99"/>
          <w:vertAlign w:val="baseline"/>
        </w:rPr>
        <w:t>do</w:t>
      </w:r>
      <w:r>
        <w:rPr>
          <w:spacing w:val="-5"/>
          <w:vertAlign w:val="baseline"/>
        </w:rPr>
        <w:t> </w:t>
      </w:r>
      <w:r>
        <w:rPr>
          <w:w w:val="99"/>
          <w:vertAlign w:val="baseline"/>
        </w:rPr>
        <w:t>conjunto</w:t>
      </w:r>
      <w:r>
        <w:rPr>
          <w:spacing w:val="-5"/>
          <w:vertAlign w:val="baseline"/>
        </w:rPr>
        <w:t> </w:t>
      </w:r>
      <w:r>
        <w:rPr>
          <w:w w:val="99"/>
          <w:vertAlign w:val="baseline"/>
        </w:rPr>
        <w:t>de</w:t>
      </w:r>
      <w:r>
        <w:rPr>
          <w:spacing w:val="-5"/>
          <w:vertAlign w:val="baseline"/>
        </w:rPr>
        <w:t> </w:t>
      </w:r>
      <w:r>
        <w:rPr>
          <w:w w:val="99"/>
          <w:vertAlign w:val="baseline"/>
        </w:rPr>
        <w:t>treinamento.</w:t>
      </w:r>
      <w:r>
        <w:rPr>
          <w:spacing w:val="12"/>
          <w:vertAlign w:val="baseline"/>
        </w:rPr>
        <w:t> </w:t>
      </w:r>
      <w:r>
        <w:rPr>
          <w:w w:val="99"/>
          <w:vertAlign w:val="baseline"/>
        </w:rPr>
        <w:t>Então,</w:t>
      </w:r>
      <w:r>
        <w:rPr>
          <w:spacing w:val="-5"/>
          <w:vertAlign w:val="baseline"/>
        </w:rPr>
        <w:t> </w:t>
      </w:r>
      <w:r>
        <w:rPr>
          <w:w w:val="99"/>
          <w:vertAlign w:val="baseline"/>
        </w:rPr>
        <w:t>D</w:t>
      </w:r>
      <w:r>
        <w:rPr>
          <w:rFonts w:ascii="Calibri" w:hAnsi="Calibri"/>
          <w:spacing w:val="10"/>
          <w:w w:val="103"/>
          <w:vertAlign w:val="superscript"/>
        </w:rPr>
        <w:t>2</w:t>
      </w:r>
      <w:r>
        <w:rPr>
          <w:w w:val="99"/>
          <w:vertAlign w:val="baseline"/>
        </w:rPr>
        <w:t>E</w:t>
      </w:r>
      <w:r>
        <w:rPr>
          <w:spacing w:val="-5"/>
          <w:vertAlign w:val="baseline"/>
        </w:rPr>
        <w:t> </w:t>
      </w:r>
      <w:r>
        <w:rPr>
          <w:w w:val="99"/>
          <w:vertAlign w:val="baseline"/>
        </w:rPr>
        <w:t>estima</w:t>
      </w:r>
      <w:r>
        <w:rPr>
          <w:spacing w:val="-5"/>
          <w:vertAlign w:val="baseline"/>
        </w:rPr>
        <w:t> </w:t>
      </w:r>
      <w:r>
        <w:rPr>
          <w:rFonts w:ascii="Lucida Sans Unicode" w:hAnsi="Lucida Sans Unicode"/>
          <w:spacing w:val="1"/>
          <w:w w:val="65"/>
          <w:vertAlign w:val="baseline"/>
        </w:rPr>
        <w:t>↵</w:t>
      </w:r>
      <w:r>
        <w:rPr>
          <w:rFonts w:ascii="Lucida Sans Unicode" w:hAnsi="Lucida Sans Unicode"/>
          <w:w w:val="56"/>
          <w:vertAlign w:val="superscript"/>
        </w:rPr>
        <w:t>⇤</w:t>
      </w:r>
      <w:r>
        <w:rPr>
          <w:rFonts w:ascii="Lucida Sans Unicode" w:hAnsi="Lucida Sans Unicode"/>
          <w:spacing w:val="-11"/>
          <w:vertAlign w:val="baseline"/>
        </w:rPr>
        <w:t> </w:t>
      </w:r>
      <w:r>
        <w:rPr>
          <w:w w:val="99"/>
          <w:vertAlign w:val="baseline"/>
        </w:rPr>
        <w:t>e</w:t>
      </w:r>
      <w:r>
        <w:rPr>
          <w:spacing w:val="-5"/>
          <w:vertAlign w:val="baseline"/>
        </w:rPr>
        <w:t> </w:t>
      </w:r>
      <w:r>
        <w:rPr>
          <w:rFonts w:ascii="Cambria" w:hAnsi="Cambria"/>
          <w:spacing w:val="19"/>
          <w:w w:val="132"/>
          <w:vertAlign w:val="baseline"/>
        </w:rPr>
        <w:t>I</w:t>
      </w:r>
      <w:r>
        <w:rPr>
          <w:rFonts w:ascii="Lucida Sans Unicode" w:hAnsi="Lucida Sans Unicode"/>
          <w:spacing w:val="10"/>
          <w:w w:val="56"/>
          <w:vertAlign w:val="superscript"/>
        </w:rPr>
        <w:t>⇤</w:t>
      </w:r>
      <w:r>
        <w:rPr>
          <w:w w:val="99"/>
          <w:vertAlign w:val="baseline"/>
        </w:rPr>
        <w:t>,</w:t>
      </w:r>
      <w:r>
        <w:rPr>
          <w:spacing w:val="-5"/>
          <w:vertAlign w:val="baseline"/>
        </w:rPr>
        <w:t> </w:t>
      </w:r>
      <w:r>
        <w:rPr>
          <w:w w:val="99"/>
          <w:vertAlign w:val="baseline"/>
        </w:rPr>
        <w:t>minimizando</w:t>
      </w:r>
      <w:r>
        <w:rPr>
          <w:spacing w:val="-5"/>
          <w:vertAlign w:val="baseline"/>
        </w:rPr>
        <w:t> </w:t>
      </w:r>
      <w:r>
        <w:rPr>
          <w:w w:val="99"/>
          <w:vertAlign w:val="baseline"/>
        </w:rPr>
        <w:t>o</w:t>
      </w:r>
      <w:r>
        <w:rPr>
          <w:spacing w:val="-5"/>
          <w:vertAlign w:val="baseline"/>
        </w:rPr>
        <w:t> </w:t>
      </w:r>
      <w:r>
        <w:rPr>
          <w:w w:val="99"/>
          <w:vertAlign w:val="baseline"/>
        </w:rPr>
        <w:t>erro</w:t>
      </w:r>
      <w:r>
        <w:rPr>
          <w:spacing w:val="-5"/>
          <w:vertAlign w:val="baseline"/>
        </w:rPr>
        <w:t> </w:t>
      </w:r>
      <w:r>
        <w:rPr>
          <w:w w:val="99"/>
          <w:vertAlign w:val="baseline"/>
        </w:rPr>
        <w:t>de</w:t>
      </w:r>
      <w:r>
        <w:rPr>
          <w:spacing w:val="-5"/>
          <w:vertAlign w:val="baseline"/>
        </w:rPr>
        <w:t> </w:t>
      </w:r>
      <w:r>
        <w:rPr>
          <w:w w:val="98"/>
          <w:vertAlign w:val="baseline"/>
        </w:rPr>
        <w:t>classificação</w:t>
      </w:r>
      <w:r>
        <w:rPr>
          <w:spacing w:val="-5"/>
          <w:vertAlign w:val="baseline"/>
        </w:rPr>
        <w:t> </w:t>
      </w:r>
      <w:r>
        <w:rPr>
          <w:spacing w:val="-7"/>
          <w:w w:val="99"/>
          <w:vertAlign w:val="baseline"/>
        </w:rPr>
        <w:t>no</w:t>
      </w:r>
      <w:r>
        <w:rPr>
          <w:w w:val="99"/>
          <w:vertAlign w:val="baseline"/>
        </w:rPr>
        <w:t> </w:t>
      </w:r>
      <w:r>
        <w:rPr>
          <w:vertAlign w:val="baseline"/>
        </w:rPr>
        <w:t>conjunto</w:t>
      </w:r>
      <w:r>
        <w:rPr>
          <w:spacing w:val="-10"/>
          <w:vertAlign w:val="baseline"/>
        </w:rPr>
        <w:t> </w:t>
      </w:r>
      <w:r>
        <w:rPr>
          <w:vertAlign w:val="baseline"/>
        </w:rPr>
        <w:t>de</w:t>
      </w:r>
      <w:r>
        <w:rPr>
          <w:spacing w:val="-11"/>
          <w:vertAlign w:val="baseline"/>
        </w:rPr>
        <w:t> </w:t>
      </w:r>
      <w:r>
        <w:rPr>
          <w:vertAlign w:val="baseline"/>
        </w:rPr>
        <w:t>validação</w:t>
      </w:r>
      <w:r>
        <w:rPr>
          <w:spacing w:val="-10"/>
          <w:vertAlign w:val="baseline"/>
        </w:rPr>
        <w:t> </w:t>
      </w:r>
      <w:r>
        <w:rPr>
          <w:vertAlign w:val="baseline"/>
        </w:rPr>
        <w:t>(formado</w:t>
      </w:r>
      <w:r>
        <w:rPr>
          <w:spacing w:val="-10"/>
          <w:vertAlign w:val="baseline"/>
        </w:rPr>
        <w:t> </w:t>
      </w:r>
      <w:r>
        <w:rPr>
          <w:vertAlign w:val="baseline"/>
        </w:rPr>
        <w:t>com</w:t>
      </w:r>
      <w:r>
        <w:rPr>
          <w:spacing w:val="-10"/>
          <w:vertAlign w:val="baseline"/>
        </w:rPr>
        <w:t> </w:t>
      </w:r>
      <w:r>
        <w:rPr>
          <w:vertAlign w:val="baseline"/>
        </w:rPr>
        <w:t>os</w:t>
      </w:r>
      <w:r>
        <w:rPr>
          <w:spacing w:val="-11"/>
          <w:vertAlign w:val="baseline"/>
        </w:rPr>
        <w:t> </w:t>
      </w:r>
      <w:r>
        <w:rPr>
          <w:vertAlign w:val="baseline"/>
        </w:rPr>
        <w:t>outros</w:t>
      </w:r>
      <w:r>
        <w:rPr>
          <w:spacing w:val="-10"/>
          <w:vertAlign w:val="baseline"/>
        </w:rPr>
        <w:t> </w:t>
      </w:r>
      <w:r>
        <w:rPr>
          <w:rFonts w:ascii="Cambria" w:hAnsi="Cambria"/>
          <w:vertAlign w:val="baseline"/>
        </w:rPr>
        <w:t>50%</w:t>
      </w:r>
      <w:r>
        <w:rPr>
          <w:rFonts w:ascii="Cambria" w:hAnsi="Cambria"/>
          <w:spacing w:val="-3"/>
          <w:vertAlign w:val="baseline"/>
        </w:rPr>
        <w:t> </w:t>
      </w:r>
      <w:r>
        <w:rPr>
          <w:vertAlign w:val="baseline"/>
        </w:rPr>
        <w:t>do</w:t>
      </w:r>
      <w:r>
        <w:rPr>
          <w:spacing w:val="-10"/>
          <w:vertAlign w:val="baseline"/>
        </w:rPr>
        <w:t> </w:t>
      </w:r>
      <w:r>
        <w:rPr>
          <w:vertAlign w:val="baseline"/>
        </w:rPr>
        <w:t>conjunto</w:t>
      </w:r>
      <w:r>
        <w:rPr>
          <w:spacing w:val="-10"/>
          <w:vertAlign w:val="baseline"/>
        </w:rPr>
        <w:t> </w:t>
      </w:r>
      <w:r>
        <w:rPr>
          <w:vertAlign w:val="baseline"/>
        </w:rPr>
        <w:t>de</w:t>
      </w:r>
      <w:r>
        <w:rPr>
          <w:spacing w:val="-10"/>
          <w:vertAlign w:val="baseline"/>
        </w:rPr>
        <w:t> </w:t>
      </w:r>
      <w:r>
        <w:rPr>
          <w:vertAlign w:val="baseline"/>
        </w:rPr>
        <w:t>treinamento</w:t>
      </w:r>
      <w:r>
        <w:rPr>
          <w:spacing w:val="-10"/>
          <w:vertAlign w:val="baseline"/>
        </w:rPr>
        <w:t> </w:t>
      </w:r>
      <w:r>
        <w:rPr>
          <w:vertAlign w:val="baseline"/>
        </w:rPr>
        <w:t>disponível),</w:t>
      </w:r>
      <w:r>
        <w:rPr>
          <w:spacing w:val="-10"/>
          <w:vertAlign w:val="baseline"/>
        </w:rPr>
        <w:t> </w:t>
      </w:r>
      <w:r>
        <w:rPr>
          <w:vertAlign w:val="baseline"/>
        </w:rPr>
        <w:t>no</w:t>
      </w:r>
      <w:r>
        <w:rPr>
          <w:spacing w:val="-57"/>
          <w:vertAlign w:val="baseline"/>
        </w:rPr>
        <w:t> </w:t>
      </w:r>
      <w:r>
        <w:rPr>
          <w:vertAlign w:val="baseline"/>
        </w:rPr>
        <w:t>qual o </w:t>
      </w:r>
      <w:r>
        <w:rPr>
          <w:i/>
          <w:vertAlign w:val="baseline"/>
        </w:rPr>
        <w:t>ensemble </w:t>
      </w:r>
      <w:r>
        <w:rPr>
          <w:vertAlign w:val="baseline"/>
        </w:rPr>
        <w:t>de agrupadores foi induzido. Na sequencia, os valores estimados dos parâme-</w:t>
      </w:r>
      <w:r>
        <w:rPr>
          <w:spacing w:val="-57"/>
          <w:vertAlign w:val="baseline"/>
        </w:rPr>
        <w:t> </w:t>
      </w:r>
      <w:r>
        <w:rPr>
          <w:w w:val="99"/>
          <w:vertAlign w:val="baseline"/>
        </w:rPr>
        <w:t>tros,</w:t>
      </w:r>
      <w:r>
        <w:rPr>
          <w:spacing w:val="13"/>
          <w:vertAlign w:val="baseline"/>
        </w:rPr>
        <w:t> </w:t>
      </w:r>
      <w:r>
        <w:rPr>
          <w:rFonts w:ascii="Lucida Sans Unicode" w:hAnsi="Lucida Sans Unicode"/>
          <w:spacing w:val="1"/>
          <w:w w:val="65"/>
          <w:vertAlign w:val="baseline"/>
        </w:rPr>
        <w:t>↵</w:t>
      </w:r>
      <w:r>
        <w:rPr>
          <w:rFonts w:ascii="Lucida Sans Unicode" w:hAnsi="Lucida Sans Unicode"/>
          <w:w w:val="56"/>
          <w:vertAlign w:val="superscript"/>
        </w:rPr>
        <w:t>⇤</w:t>
      </w:r>
      <w:r>
        <w:rPr>
          <w:rFonts w:ascii="Lucida Sans Unicode" w:hAnsi="Lucida Sans Unicode"/>
          <w:spacing w:val="4"/>
          <w:vertAlign w:val="baseline"/>
        </w:rPr>
        <w:t> </w:t>
      </w:r>
      <w:r>
        <w:rPr>
          <w:w w:val="99"/>
          <w:vertAlign w:val="baseline"/>
        </w:rPr>
        <w:t>e</w:t>
      </w:r>
      <w:r>
        <w:rPr>
          <w:spacing w:val="10"/>
          <w:vertAlign w:val="baseline"/>
        </w:rPr>
        <w:t> </w:t>
      </w:r>
      <w:r>
        <w:rPr>
          <w:rFonts w:ascii="Cambria" w:hAnsi="Cambria"/>
          <w:spacing w:val="19"/>
          <w:w w:val="132"/>
          <w:vertAlign w:val="baseline"/>
        </w:rPr>
        <w:t>I</w:t>
      </w:r>
      <w:r>
        <w:rPr>
          <w:rFonts w:ascii="Lucida Sans Unicode" w:hAnsi="Lucida Sans Unicode"/>
          <w:spacing w:val="10"/>
          <w:w w:val="56"/>
          <w:vertAlign w:val="superscript"/>
        </w:rPr>
        <w:t>⇤</w:t>
      </w:r>
      <w:r>
        <w:rPr>
          <w:w w:val="99"/>
          <w:vertAlign w:val="baseline"/>
        </w:rPr>
        <w:t>,</w:t>
      </w:r>
      <w:r>
        <w:rPr>
          <w:spacing w:val="13"/>
          <w:vertAlign w:val="baseline"/>
        </w:rPr>
        <w:t> </w:t>
      </w:r>
      <w:r>
        <w:rPr>
          <w:w w:val="99"/>
          <w:vertAlign w:val="baseline"/>
        </w:rPr>
        <w:t>são</w:t>
      </w:r>
      <w:r>
        <w:rPr>
          <w:spacing w:val="10"/>
          <w:vertAlign w:val="baseline"/>
        </w:rPr>
        <w:t> </w:t>
      </w:r>
      <w:r>
        <w:rPr>
          <w:w w:val="98"/>
          <w:vertAlign w:val="baseline"/>
        </w:rPr>
        <w:t>finalmente</w:t>
      </w:r>
      <w:r>
        <w:rPr>
          <w:spacing w:val="10"/>
          <w:vertAlign w:val="baseline"/>
        </w:rPr>
        <w:t> </w:t>
      </w:r>
      <w:r>
        <w:rPr>
          <w:w w:val="99"/>
          <w:vertAlign w:val="baseline"/>
        </w:rPr>
        <w:t>empr</w:t>
      </w:r>
      <w:r>
        <w:rPr>
          <w:spacing w:val="-4"/>
          <w:w w:val="99"/>
          <w:vertAlign w:val="baseline"/>
        </w:rPr>
        <w:t>e</w:t>
      </w:r>
      <w:r>
        <w:rPr>
          <w:spacing w:val="-2"/>
          <w:w w:val="99"/>
          <w:vertAlign w:val="baseline"/>
        </w:rPr>
        <w:t>g</w:t>
      </w:r>
      <w:r>
        <w:rPr>
          <w:w w:val="99"/>
          <w:vertAlign w:val="baseline"/>
        </w:rPr>
        <w:t>ados</w:t>
      </w:r>
      <w:r>
        <w:rPr>
          <w:spacing w:val="10"/>
          <w:vertAlign w:val="baseline"/>
        </w:rPr>
        <w:t> </w:t>
      </w:r>
      <w:r>
        <w:rPr>
          <w:w w:val="99"/>
          <w:vertAlign w:val="baseline"/>
        </w:rPr>
        <w:t>para</w:t>
      </w:r>
      <w:r>
        <w:rPr>
          <w:spacing w:val="11"/>
          <w:vertAlign w:val="baseline"/>
        </w:rPr>
        <w:t> </w:t>
      </w:r>
      <w:r>
        <w:rPr>
          <w:spacing w:val="-6"/>
          <w:w w:val="99"/>
          <w:vertAlign w:val="baseline"/>
        </w:rPr>
        <w:t>a</w:t>
      </w:r>
      <w:r>
        <w:rPr>
          <w:spacing w:val="-6"/>
          <w:w w:val="99"/>
          <w:vertAlign w:val="baseline"/>
        </w:rPr>
        <w:t>v</w:t>
      </w:r>
      <w:r>
        <w:rPr>
          <w:w w:val="99"/>
          <w:vertAlign w:val="baseline"/>
        </w:rPr>
        <w:t>aliar</w:t>
      </w:r>
      <w:r>
        <w:rPr>
          <w:spacing w:val="11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spacing w:val="10"/>
          <w:vertAlign w:val="baseline"/>
        </w:rPr>
        <w:t> </w:t>
      </w:r>
      <w:r>
        <w:rPr>
          <w:w w:val="99"/>
          <w:vertAlign w:val="baseline"/>
        </w:rPr>
        <w:t>acurácia</w:t>
      </w:r>
      <w:r>
        <w:rPr>
          <w:spacing w:val="10"/>
          <w:vertAlign w:val="baseline"/>
        </w:rPr>
        <w:t> </w:t>
      </w:r>
      <w:r>
        <w:rPr>
          <w:w w:val="99"/>
          <w:vertAlign w:val="baseline"/>
        </w:rPr>
        <w:t>no</w:t>
      </w:r>
      <w:r>
        <w:rPr>
          <w:spacing w:val="10"/>
          <w:vertAlign w:val="baseline"/>
        </w:rPr>
        <w:t> </w:t>
      </w:r>
      <w:r>
        <w:rPr>
          <w:w w:val="99"/>
          <w:vertAlign w:val="baseline"/>
        </w:rPr>
        <w:t>conjunto</w:t>
      </w:r>
      <w:r>
        <w:rPr>
          <w:spacing w:val="10"/>
          <w:vertAlign w:val="baseline"/>
        </w:rPr>
        <w:t> </w:t>
      </w:r>
      <w:r>
        <w:rPr>
          <w:w w:val="99"/>
          <w:vertAlign w:val="baseline"/>
        </w:rPr>
        <w:t>de</w:t>
      </w:r>
      <w:r>
        <w:rPr>
          <w:spacing w:val="11"/>
          <w:vertAlign w:val="baseline"/>
        </w:rPr>
        <w:t> </w:t>
      </w:r>
      <w:r>
        <w:rPr>
          <w:w w:val="99"/>
          <w:vertAlign w:val="baseline"/>
        </w:rPr>
        <w:t>teste,</w:t>
      </w:r>
      <w:r>
        <w:rPr>
          <w:spacing w:val="13"/>
          <w:vertAlign w:val="baseline"/>
        </w:rPr>
        <w:t> </w:t>
      </w:r>
      <w:r>
        <w:rPr>
          <w:w w:val="99"/>
          <w:vertAlign w:val="baseline"/>
        </w:rPr>
        <w:t>no</w:t>
      </w:r>
      <w:r>
        <w:rPr>
          <w:spacing w:val="11"/>
          <w:vertAlign w:val="baseline"/>
        </w:rPr>
        <w:t> </w:t>
      </w:r>
      <w:r>
        <w:rPr>
          <w:w w:val="99"/>
          <w:vertAlign w:val="baseline"/>
        </w:rPr>
        <w:t>qual </w:t>
      </w:r>
      <w:r>
        <w:rPr>
          <w:vertAlign w:val="baseline"/>
        </w:rPr>
        <w:t>novamente</w:t>
      </w:r>
      <w:r>
        <w:rPr>
          <w:spacing w:val="-2"/>
          <w:vertAlign w:val="baseline"/>
        </w:rPr>
        <w:t> </w:t>
      </w:r>
      <w:r>
        <w:rPr>
          <w:vertAlign w:val="baseline"/>
        </w:rPr>
        <w:t>e</w:t>
      </w:r>
      <w:r>
        <w:rPr>
          <w:spacing w:val="-2"/>
          <w:vertAlign w:val="baseline"/>
        </w:rPr>
        <w:t> </w:t>
      </w:r>
      <w:r>
        <w:rPr>
          <w:vertAlign w:val="baseline"/>
        </w:rPr>
        <w:t>como</w:t>
      </w:r>
      <w:r>
        <w:rPr>
          <w:spacing w:val="-2"/>
          <w:vertAlign w:val="baseline"/>
        </w:rPr>
        <w:t> </w:t>
      </w:r>
      <w:r>
        <w:rPr>
          <w:vertAlign w:val="baseline"/>
        </w:rPr>
        <w:t>uma</w:t>
      </w:r>
      <w:r>
        <w:rPr>
          <w:spacing w:val="-2"/>
          <w:vertAlign w:val="baseline"/>
        </w:rPr>
        <w:t> </w:t>
      </w:r>
      <w:r>
        <w:rPr>
          <w:vertAlign w:val="baseline"/>
        </w:rPr>
        <w:t>requisição</w:t>
      </w:r>
      <w:r>
        <w:rPr>
          <w:spacing w:val="-2"/>
          <w:vertAlign w:val="baseline"/>
        </w:rPr>
        <w:t> </w:t>
      </w:r>
      <w:r>
        <w:rPr>
          <w:vertAlign w:val="baseline"/>
        </w:rPr>
        <w:t>do</w:t>
      </w:r>
      <w:r>
        <w:rPr>
          <w:spacing w:val="-2"/>
          <w:vertAlign w:val="baseline"/>
        </w:rPr>
        <w:t> </w:t>
      </w:r>
      <w:r>
        <w:rPr>
          <w:vertAlign w:val="baseline"/>
        </w:rPr>
        <w:t>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E-SL,</w:t>
      </w:r>
      <w:r>
        <w:rPr>
          <w:spacing w:val="-2"/>
          <w:vertAlign w:val="baseline"/>
        </w:rPr>
        <w:t> </w:t>
      </w:r>
      <w:r>
        <w:rPr>
          <w:vertAlign w:val="baseline"/>
        </w:rPr>
        <w:t>um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ensemble</w:t>
      </w:r>
      <w:r>
        <w:rPr>
          <w:i/>
          <w:spacing w:val="-2"/>
          <w:vertAlign w:val="baseline"/>
        </w:rPr>
        <w:t> </w:t>
      </w:r>
      <w:r>
        <w:rPr>
          <w:vertAlign w:val="baseline"/>
        </w:rPr>
        <w:t>de</w:t>
      </w:r>
      <w:r>
        <w:rPr>
          <w:spacing w:val="-2"/>
          <w:vertAlign w:val="baseline"/>
        </w:rPr>
        <w:t> </w:t>
      </w:r>
      <w:r>
        <w:rPr>
          <w:vertAlign w:val="baseline"/>
        </w:rPr>
        <w:t>agrupadores</w:t>
      </w:r>
      <w:r>
        <w:rPr>
          <w:spacing w:val="-2"/>
          <w:vertAlign w:val="baseline"/>
        </w:rPr>
        <w:t> </w:t>
      </w:r>
      <w:r>
        <w:rPr>
          <w:vertAlign w:val="baseline"/>
        </w:rPr>
        <w:t>similar</w:t>
      </w:r>
      <w:r>
        <w:rPr>
          <w:spacing w:val="-2"/>
          <w:vertAlign w:val="baseline"/>
        </w:rPr>
        <w:t> </w:t>
      </w:r>
      <w:r>
        <w:rPr>
          <w:vertAlign w:val="baseline"/>
        </w:rPr>
        <w:t>ao</w:t>
      </w:r>
      <w:r>
        <w:rPr>
          <w:spacing w:val="-2"/>
          <w:vertAlign w:val="baseline"/>
        </w:rPr>
        <w:t> </w:t>
      </w:r>
      <w:r>
        <w:rPr>
          <w:vertAlign w:val="baseline"/>
        </w:rPr>
        <w:t>que</w:t>
      </w:r>
      <w:r>
        <w:rPr>
          <w:spacing w:val="-2"/>
          <w:vertAlign w:val="baseline"/>
        </w:rPr>
        <w:t> </w:t>
      </w:r>
      <w:r>
        <w:rPr>
          <w:vertAlign w:val="baseline"/>
        </w:rPr>
        <w:t>foi</w:t>
      </w:r>
      <w:r>
        <w:rPr>
          <w:spacing w:val="-58"/>
          <w:vertAlign w:val="baseline"/>
        </w:rPr>
        <w:t> </w:t>
      </w:r>
      <w:r>
        <w:rPr>
          <w:vertAlign w:val="baseline"/>
        </w:rPr>
        <w:t>construído</w:t>
      </w:r>
      <w:r>
        <w:rPr>
          <w:spacing w:val="-2"/>
          <w:vertAlign w:val="baseline"/>
        </w:rPr>
        <w:t> </w:t>
      </w:r>
      <w:r>
        <w:rPr>
          <w:vertAlign w:val="baseline"/>
        </w:rPr>
        <w:t>para</w:t>
      </w:r>
      <w:r>
        <w:rPr>
          <w:spacing w:val="-2"/>
          <w:vertAlign w:val="baseline"/>
        </w:rPr>
        <w:t> </w:t>
      </w:r>
      <w:r>
        <w:rPr>
          <w:vertAlign w:val="baseline"/>
        </w:rPr>
        <w:t>o</w:t>
      </w:r>
      <w:r>
        <w:rPr>
          <w:spacing w:val="-1"/>
          <w:vertAlign w:val="baseline"/>
        </w:rPr>
        <w:t> </w:t>
      </w:r>
      <w:r>
        <w:rPr>
          <w:vertAlign w:val="baseline"/>
        </w:rPr>
        <w:t>conjunto</w:t>
      </w:r>
      <w:r>
        <w:rPr>
          <w:spacing w:val="-2"/>
          <w:vertAlign w:val="baseline"/>
        </w:rPr>
        <w:t> </w:t>
      </w:r>
      <w:r>
        <w:rPr>
          <w:vertAlign w:val="baseline"/>
        </w:rPr>
        <w:t>de</w:t>
      </w:r>
      <w:r>
        <w:rPr>
          <w:spacing w:val="-1"/>
          <w:vertAlign w:val="baseline"/>
        </w:rPr>
        <w:t> </w:t>
      </w:r>
      <w:r>
        <w:rPr>
          <w:vertAlign w:val="baseline"/>
        </w:rPr>
        <w:t>validação</w:t>
      </w:r>
      <w:r>
        <w:rPr>
          <w:spacing w:val="-2"/>
          <w:vertAlign w:val="baseline"/>
        </w:rPr>
        <w:t> </w:t>
      </w:r>
      <w:r>
        <w:rPr>
          <w:vertAlign w:val="baseline"/>
        </w:rPr>
        <w:t>deve</w:t>
      </w:r>
      <w:r>
        <w:rPr>
          <w:spacing w:val="-1"/>
          <w:vertAlign w:val="baseline"/>
        </w:rPr>
        <w:t> </w:t>
      </w:r>
      <w:r>
        <w:rPr>
          <w:vertAlign w:val="baseline"/>
        </w:rPr>
        <w:t>ser</w:t>
      </w:r>
      <w:r>
        <w:rPr>
          <w:spacing w:val="-2"/>
          <w:vertAlign w:val="baseline"/>
        </w:rPr>
        <w:t> </w:t>
      </w:r>
      <w:r>
        <w:rPr>
          <w:vertAlign w:val="baseline"/>
        </w:rPr>
        <w:t>induzido.</w:t>
      </w:r>
    </w:p>
    <w:p>
      <w:pPr>
        <w:pStyle w:val="BodyText"/>
        <w:spacing w:line="358" w:lineRule="exact" w:before="29"/>
        <w:ind w:left="1280" w:right="1131" w:firstLine="351"/>
        <w:jc w:val="both"/>
      </w:pPr>
      <w:r>
        <w:rPr/>
        <w:t>Para o conjunto de dados </w:t>
      </w:r>
      <w:r>
        <w:rPr>
          <w:i/>
        </w:rPr>
        <w:t>Health Care Reform </w:t>
      </w:r>
      <w:r>
        <w:rPr/>
        <w:t>(Saif </w:t>
      </w:r>
      <w:r>
        <w:rPr>
          <w:i/>
        </w:rPr>
        <w:t>et al.</w:t>
      </w:r>
      <w:r>
        <w:rPr/>
        <w:t>, 2012b) e </w:t>
      </w:r>
      <w:r>
        <w:rPr>
          <w:i/>
        </w:rPr>
        <w:t>Stanford </w:t>
      </w:r>
      <w:r>
        <w:rPr/>
        <w:t>(Go </w:t>
      </w:r>
      <w:r>
        <w:rPr>
          <w:i/>
        </w:rPr>
        <w:t>et al.</w:t>
      </w:r>
      <w:r>
        <w:rPr/>
        <w:t>,</w:t>
      </w:r>
      <w:r>
        <w:rPr>
          <w:spacing w:val="1"/>
        </w:rPr>
        <w:t> </w:t>
      </w:r>
      <w:r>
        <w:rPr/>
        <w:t>2009),</w:t>
      </w:r>
      <w:r>
        <w:rPr>
          <w:spacing w:val="-9"/>
        </w:rPr>
        <w:t> </w:t>
      </w:r>
      <w:r>
        <w:rPr/>
        <w:t>os</w:t>
      </w:r>
      <w:r>
        <w:rPr>
          <w:spacing w:val="-9"/>
        </w:rPr>
        <w:t> </w:t>
      </w:r>
      <w:r>
        <w:rPr/>
        <w:t>resultados</w:t>
      </w:r>
      <w:r>
        <w:rPr>
          <w:spacing w:val="-8"/>
        </w:rPr>
        <w:t> </w:t>
      </w:r>
      <w:r>
        <w:rPr/>
        <w:t>foram</w:t>
      </w:r>
      <w:r>
        <w:rPr>
          <w:spacing w:val="-9"/>
        </w:rPr>
        <w:t> </w:t>
      </w:r>
      <w:r>
        <w:rPr/>
        <w:t>obtidos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partir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>
          <w:rFonts w:ascii="Cambria" w:hAnsi="Cambria"/>
        </w:rPr>
        <w:t>10</w:t>
      </w:r>
      <w:r>
        <w:rPr>
          <w:rFonts w:ascii="Cambria" w:hAnsi="Cambria"/>
          <w:spacing w:val="-1"/>
        </w:rPr>
        <w:t> </w:t>
      </w:r>
      <w:r>
        <w:rPr/>
        <w:t>execuções</w:t>
      </w:r>
      <w:r>
        <w:rPr>
          <w:spacing w:val="-9"/>
        </w:rPr>
        <w:t> </w:t>
      </w:r>
      <w:r>
        <w:rPr/>
        <w:t>do</w:t>
      </w:r>
      <w:r>
        <w:rPr>
          <w:spacing w:val="-9"/>
        </w:rPr>
        <w:t> </w:t>
      </w:r>
      <w:r>
        <w:rPr/>
        <w:t>mesmo</w:t>
      </w:r>
      <w:r>
        <w:rPr>
          <w:spacing w:val="-8"/>
        </w:rPr>
        <w:t> </w:t>
      </w:r>
      <w:r>
        <w:rPr/>
        <w:t>conjunto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treinamento</w:t>
      </w:r>
      <w:r>
        <w:rPr>
          <w:spacing w:val="-58"/>
        </w:rPr>
        <w:t> </w:t>
      </w:r>
      <w:r>
        <w:rPr/>
        <w:t>e teste. Em particular, para o conjunto </w:t>
      </w:r>
      <w:r>
        <w:rPr>
          <w:i/>
        </w:rPr>
        <w:t>Stanford </w:t>
      </w:r>
      <w:r>
        <w:rPr/>
        <w:t>(Go </w:t>
      </w:r>
      <w:r>
        <w:rPr>
          <w:i/>
        </w:rPr>
        <w:t>et al.</w:t>
      </w:r>
      <w:r>
        <w:rPr/>
        <w:t>, 2009), diferentes conjuntos de trei-</w:t>
      </w:r>
      <w:r>
        <w:rPr>
          <w:spacing w:val="1"/>
        </w:rPr>
        <w:t> </w:t>
      </w:r>
      <w:r>
        <w:rPr/>
        <w:t>namento (com diferentes tamanhos) a partir do conjunto de treinamento original foram amos-</w:t>
      </w:r>
      <w:r>
        <w:rPr>
          <w:spacing w:val="1"/>
        </w:rPr>
        <w:t> </w:t>
      </w:r>
      <w:r>
        <w:rPr/>
        <w:t>trados.</w:t>
      </w:r>
      <w:r>
        <w:rPr>
          <w:spacing w:val="1"/>
        </w:rPr>
        <w:t> </w:t>
      </w:r>
      <w:r>
        <w:rPr/>
        <w:t>Para os conjuntos de dados </w:t>
      </w:r>
      <w:r>
        <w:rPr>
          <w:i/>
        </w:rPr>
        <w:t>Obama-McCain Debate (OMD) </w:t>
      </w:r>
      <w:r>
        <w:rPr/>
        <w:t>e </w:t>
      </w:r>
      <w:r>
        <w:rPr>
          <w:i/>
        </w:rPr>
        <w:t>Sanders</w:t>
      </w:r>
      <w:r>
        <w:rPr/>
        <w:t>, os resultados</w:t>
      </w:r>
      <w:r>
        <w:rPr>
          <w:spacing w:val="1"/>
        </w:rPr>
        <w:t> </w:t>
      </w:r>
      <w:r>
        <w:rPr/>
        <w:t>também</w:t>
      </w:r>
      <w:r>
        <w:rPr>
          <w:spacing w:val="-10"/>
        </w:rPr>
        <w:t> </w:t>
      </w:r>
      <w:r>
        <w:rPr/>
        <w:t>foram</w:t>
      </w:r>
      <w:r>
        <w:rPr>
          <w:spacing w:val="-10"/>
        </w:rPr>
        <w:t> </w:t>
      </w:r>
      <w:r>
        <w:rPr/>
        <w:t>obtidos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partir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>
          <w:rFonts w:ascii="Cambria" w:hAnsi="Cambria"/>
        </w:rPr>
        <w:t>10</w:t>
      </w:r>
      <w:r>
        <w:rPr>
          <w:rFonts w:ascii="Cambria" w:hAnsi="Cambria"/>
          <w:spacing w:val="-3"/>
        </w:rPr>
        <w:t> </w:t>
      </w:r>
      <w:r>
        <w:rPr/>
        <w:t>execuções,</w:t>
      </w:r>
      <w:r>
        <w:rPr>
          <w:spacing w:val="-9"/>
        </w:rPr>
        <w:t> </w:t>
      </w:r>
      <w:r>
        <w:rPr/>
        <w:t>mas</w:t>
      </w:r>
      <w:r>
        <w:rPr>
          <w:spacing w:val="-9"/>
        </w:rPr>
        <w:t> </w:t>
      </w:r>
      <w:r>
        <w:rPr/>
        <w:t>considerando</w:t>
      </w:r>
      <w:r>
        <w:rPr>
          <w:spacing w:val="-10"/>
        </w:rPr>
        <w:t> </w:t>
      </w:r>
      <w:r>
        <w:rPr>
          <w:rFonts w:ascii="Cambria" w:hAnsi="Cambria"/>
        </w:rPr>
        <w:t>2</w:t>
      </w:r>
      <w:r>
        <w:rPr>
          <w:rFonts w:ascii="Lucida Sans Unicode" w:hAnsi="Lucida Sans Unicode"/>
        </w:rPr>
        <w:t>⇥</w:t>
      </w:r>
      <w:r>
        <w:rPr>
          <w:rFonts w:ascii="Cambria" w:hAnsi="Cambria"/>
        </w:rPr>
        <w:t>5</w:t>
      </w:r>
      <w:r>
        <w:rPr>
          <w:rFonts w:ascii="Cambria" w:hAnsi="Cambria"/>
          <w:spacing w:val="-2"/>
        </w:rPr>
        <w:t> </w:t>
      </w:r>
      <w:r>
        <w:rPr>
          <w:i/>
        </w:rPr>
        <w:t>cross-validation</w:t>
      </w:r>
      <w:r>
        <w:rPr>
          <w:i/>
          <w:spacing w:val="-10"/>
        </w:rPr>
        <w:t> </w:t>
      </w:r>
      <w:r>
        <w:rPr/>
        <w:t>(vali-</w:t>
      </w:r>
      <w:r>
        <w:rPr>
          <w:spacing w:val="-58"/>
        </w:rPr>
        <w:t> </w:t>
      </w:r>
      <w:r>
        <w:rPr/>
        <w:t>dação</w:t>
      </w:r>
      <w:r>
        <w:rPr>
          <w:spacing w:val="-2"/>
        </w:rPr>
        <w:t> </w:t>
      </w:r>
      <w:r>
        <w:rPr/>
        <w:t>cruzada)</w:t>
      </w:r>
      <w:r>
        <w:rPr>
          <w:spacing w:val="-1"/>
        </w:rPr>
        <w:t> </w:t>
      </w:r>
      <w:r>
        <w:rPr/>
        <w:t>(Witten</w:t>
      </w:r>
      <w:r>
        <w:rPr>
          <w:spacing w:val="-1"/>
        </w:rPr>
        <w:t> </w:t>
      </w:r>
      <w:r>
        <w:rPr/>
        <w:t>&amp;</w:t>
      </w:r>
      <w:r>
        <w:rPr>
          <w:spacing w:val="-1"/>
        </w:rPr>
        <w:t> </w:t>
      </w:r>
      <w:r>
        <w:rPr/>
        <w:t>Frank,</w:t>
      </w:r>
      <w:r>
        <w:rPr>
          <w:spacing w:val="-2"/>
        </w:rPr>
        <w:t> </w:t>
      </w:r>
      <w:r>
        <w:rPr/>
        <w:t>2005).</w:t>
      </w:r>
    </w:p>
    <w:p>
      <w:pPr>
        <w:pStyle w:val="BodyText"/>
        <w:rPr>
          <w:sz w:val="28"/>
        </w:rPr>
      </w:pPr>
    </w:p>
    <w:p>
      <w:pPr>
        <w:pStyle w:val="BodyText"/>
        <w:spacing w:before="5"/>
      </w:pPr>
    </w:p>
    <w:p>
      <w:pPr>
        <w:pStyle w:val="Heading3"/>
        <w:numPr>
          <w:ilvl w:val="2"/>
          <w:numId w:val="22"/>
        </w:numPr>
        <w:tabs>
          <w:tab w:pos="2141" w:val="left" w:leader="none"/>
          <w:tab w:pos="2142" w:val="left" w:leader="none"/>
        </w:tabs>
        <w:spacing w:line="240" w:lineRule="auto" w:before="0" w:after="0"/>
        <w:ind w:left="2141" w:right="0" w:hanging="862"/>
        <w:jc w:val="left"/>
      </w:pPr>
      <w:bookmarkStart w:name="_TOC_250013" w:id="23"/>
      <w:bookmarkEnd w:id="23"/>
      <w:r>
        <w:rPr/>
        <w:t>Resultados</w:t>
      </w:r>
    </w:p>
    <w:p>
      <w:pPr>
        <w:pStyle w:val="BodyText"/>
        <w:spacing w:line="304" w:lineRule="auto" w:before="280"/>
        <w:ind w:left="1280" w:right="1131" w:firstLine="351"/>
        <w:jc w:val="both"/>
      </w:pPr>
      <w:r>
        <w:rPr/>
        <w:t>A Tabela </w:t>
      </w:r>
      <w:r>
        <w:rPr>
          <w:color w:val="0000B3"/>
        </w:rPr>
        <w:t>3.1 </w:t>
      </w:r>
      <w:r>
        <w:rPr/>
        <w:t>mostra os resultados alcançados com o algoritmo SVM e seus refinamentos</w:t>
      </w:r>
      <w:r>
        <w:rPr>
          <w:spacing w:val="1"/>
        </w:rPr>
        <w:t> </w:t>
      </w:r>
      <w:r>
        <w:rPr/>
        <w:t>pelo</w:t>
      </w:r>
      <w:r>
        <w:rPr>
          <w:spacing w:val="-8"/>
        </w:rPr>
        <w:t> </w:t>
      </w:r>
      <w:r>
        <w:rPr/>
        <w:t>uso</w:t>
      </w:r>
      <w:r>
        <w:rPr>
          <w:spacing w:val="-7"/>
        </w:rPr>
        <w:t> </w:t>
      </w:r>
      <w:r>
        <w:rPr/>
        <w:t>do</w:t>
      </w:r>
      <w:r>
        <w:rPr>
          <w:spacing w:val="-7"/>
        </w:rPr>
        <w:t> </w:t>
      </w:r>
      <w:r>
        <w:rPr/>
        <w:t>algoritmo</w:t>
      </w:r>
      <w:r>
        <w:rPr>
          <w:spacing w:val="-7"/>
        </w:rPr>
        <w:t> </w:t>
      </w:r>
      <w:r>
        <w:rPr/>
        <w:t>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E-SL</w:t>
      </w:r>
      <w:r>
        <w:rPr>
          <w:spacing w:val="-7"/>
          <w:vertAlign w:val="baseline"/>
        </w:rPr>
        <w:t> </w:t>
      </w:r>
      <w:r>
        <w:rPr>
          <w:vertAlign w:val="baseline"/>
        </w:rPr>
        <w:t>em</w:t>
      </w:r>
      <w:r>
        <w:rPr>
          <w:spacing w:val="-7"/>
          <w:vertAlign w:val="baseline"/>
        </w:rPr>
        <w:t> </w:t>
      </w:r>
      <w:r>
        <w:rPr>
          <w:vertAlign w:val="baseline"/>
        </w:rPr>
        <w:t>cada</w:t>
      </w:r>
      <w:r>
        <w:rPr>
          <w:spacing w:val="-7"/>
          <w:vertAlign w:val="baseline"/>
        </w:rPr>
        <w:t> </w:t>
      </w:r>
      <w:r>
        <w:rPr>
          <w:vertAlign w:val="baseline"/>
        </w:rPr>
        <w:t>conjunto</w:t>
      </w:r>
      <w:r>
        <w:rPr>
          <w:spacing w:val="-8"/>
          <w:vertAlign w:val="baseline"/>
        </w:rPr>
        <w:t> </w:t>
      </w:r>
      <w:r>
        <w:rPr>
          <w:vertAlign w:val="baseline"/>
        </w:rPr>
        <w:t>de</w:t>
      </w:r>
      <w:r>
        <w:rPr>
          <w:spacing w:val="-7"/>
          <w:vertAlign w:val="baseline"/>
        </w:rPr>
        <w:t> </w:t>
      </w:r>
      <w:r>
        <w:rPr>
          <w:vertAlign w:val="baseline"/>
        </w:rPr>
        <w:t>dados.</w:t>
      </w:r>
      <w:r>
        <w:rPr>
          <w:spacing w:val="10"/>
          <w:vertAlign w:val="baseline"/>
        </w:rPr>
        <w:t> </w:t>
      </w:r>
      <w:r>
        <w:rPr>
          <w:vertAlign w:val="baseline"/>
        </w:rPr>
        <w:t>Os</w:t>
      </w:r>
      <w:r>
        <w:rPr>
          <w:spacing w:val="-8"/>
          <w:vertAlign w:val="baseline"/>
        </w:rPr>
        <w:t> </w:t>
      </w:r>
      <w:r>
        <w:rPr>
          <w:vertAlign w:val="baseline"/>
        </w:rPr>
        <w:t>melhores</w:t>
      </w:r>
      <w:r>
        <w:rPr>
          <w:spacing w:val="-7"/>
          <w:vertAlign w:val="baseline"/>
        </w:rPr>
        <w:t> </w:t>
      </w:r>
      <w:r>
        <w:rPr>
          <w:vertAlign w:val="baseline"/>
        </w:rPr>
        <w:t>resultados</w:t>
      </w:r>
      <w:r>
        <w:rPr>
          <w:spacing w:val="-7"/>
          <w:vertAlign w:val="baseline"/>
        </w:rPr>
        <w:t> </w:t>
      </w:r>
      <w:r>
        <w:rPr>
          <w:vertAlign w:val="baseline"/>
        </w:rPr>
        <w:t>na</w:t>
      </w:r>
      <w:r>
        <w:rPr>
          <w:spacing w:val="-7"/>
          <w:vertAlign w:val="baseline"/>
        </w:rPr>
        <w:t> </w:t>
      </w:r>
      <w:r>
        <w:rPr>
          <w:vertAlign w:val="baseline"/>
        </w:rPr>
        <w:t>literatura</w:t>
      </w:r>
      <w:r>
        <w:rPr>
          <w:spacing w:val="-58"/>
          <w:vertAlign w:val="baseline"/>
        </w:rPr>
        <w:t> </w:t>
      </w:r>
      <w:r>
        <w:rPr>
          <w:vertAlign w:val="baseline"/>
        </w:rPr>
        <w:t>também são reportados.</w:t>
      </w:r>
      <w:r>
        <w:rPr>
          <w:spacing w:val="1"/>
          <w:vertAlign w:val="baseline"/>
        </w:rPr>
        <w:t> </w:t>
      </w:r>
      <w:r>
        <w:rPr>
          <w:vertAlign w:val="baseline"/>
        </w:rPr>
        <w:t>O </w:t>
      </w:r>
      <w:r>
        <w:rPr>
          <w:i/>
          <w:vertAlign w:val="baseline"/>
        </w:rPr>
        <w:t>F-Score </w:t>
      </w:r>
      <w:r>
        <w:rPr>
          <w:vertAlign w:val="baseline"/>
        </w:rPr>
        <w:t>(F1) também foi mostrado devido ao desbalanceamento</w:t>
      </w:r>
      <w:r>
        <w:rPr>
          <w:spacing w:val="1"/>
          <w:vertAlign w:val="baseline"/>
        </w:rPr>
        <w:t> </w:t>
      </w:r>
      <w:r>
        <w:rPr>
          <w:vertAlign w:val="baseline"/>
        </w:rPr>
        <w:t>dos dados.</w:t>
      </w:r>
      <w:r>
        <w:rPr>
          <w:spacing w:val="1"/>
          <w:vertAlign w:val="baseline"/>
        </w:rPr>
        <w:t> </w:t>
      </w:r>
      <w:r>
        <w:rPr>
          <w:vertAlign w:val="baseline"/>
        </w:rPr>
        <w:t>Pode-se observar que a combinação de um classificador com agrupadores, como</w:t>
      </w:r>
      <w:r>
        <w:rPr>
          <w:spacing w:val="1"/>
          <w:vertAlign w:val="baseline"/>
        </w:rPr>
        <w:t> </w:t>
      </w:r>
      <w:r>
        <w:rPr>
          <w:vertAlign w:val="baseline"/>
        </w:rPr>
        <w:t>feito pelo algoritmo 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E-SL, apresenta resultados competitivos em comparação com o uso do</w:t>
      </w:r>
      <w:r>
        <w:rPr>
          <w:spacing w:val="1"/>
          <w:vertAlign w:val="baseline"/>
        </w:rPr>
        <w:t> </w:t>
      </w:r>
      <w:r>
        <w:rPr>
          <w:vertAlign w:val="baseline"/>
        </w:rPr>
        <w:t>classificador SVM, o qual é considerado um dos classificadores mais utilizados no estado da</w:t>
      </w:r>
      <w:r>
        <w:rPr>
          <w:spacing w:val="1"/>
          <w:vertAlign w:val="baseline"/>
        </w:rPr>
        <w:t> </w:t>
      </w:r>
      <w:r>
        <w:rPr>
          <w:vertAlign w:val="baseline"/>
        </w:rPr>
        <w:t>arte</w:t>
      </w:r>
      <w:r>
        <w:rPr>
          <w:spacing w:val="-3"/>
          <w:vertAlign w:val="baseline"/>
        </w:rPr>
        <w:t> </w:t>
      </w:r>
      <w:r>
        <w:rPr>
          <w:vertAlign w:val="baseline"/>
        </w:rPr>
        <w:t>de</w:t>
      </w:r>
      <w:r>
        <w:rPr>
          <w:spacing w:val="-2"/>
          <w:vertAlign w:val="baseline"/>
        </w:rPr>
        <w:t> </w:t>
      </w:r>
      <w:r>
        <w:rPr>
          <w:vertAlign w:val="baseline"/>
        </w:rPr>
        <w:t>análise</w:t>
      </w:r>
      <w:r>
        <w:rPr>
          <w:spacing w:val="-2"/>
          <w:vertAlign w:val="baseline"/>
        </w:rPr>
        <w:t> </w:t>
      </w:r>
      <w:r>
        <w:rPr>
          <w:vertAlign w:val="baseline"/>
        </w:rPr>
        <w:t>de</w:t>
      </w:r>
      <w:r>
        <w:rPr>
          <w:spacing w:val="-2"/>
          <w:vertAlign w:val="baseline"/>
        </w:rPr>
        <w:t> </w:t>
      </w:r>
      <w:r>
        <w:rPr>
          <w:vertAlign w:val="baseline"/>
        </w:rPr>
        <w:t>sentimentos</w:t>
      </w:r>
      <w:r>
        <w:rPr>
          <w:spacing w:val="-2"/>
          <w:vertAlign w:val="baseline"/>
        </w:rPr>
        <w:t> </w:t>
      </w:r>
      <w:r>
        <w:rPr>
          <w:vertAlign w:val="baseline"/>
        </w:rPr>
        <w:t>em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tweets</w:t>
      </w:r>
      <w:r>
        <w:rPr>
          <w:i/>
          <w:spacing w:val="-2"/>
          <w:vertAlign w:val="baseline"/>
        </w:rPr>
        <w:t> </w:t>
      </w:r>
      <w:r>
        <w:rPr>
          <w:vertAlign w:val="baseline"/>
        </w:rPr>
        <w:t>(TSA),</w:t>
      </w:r>
      <w:r>
        <w:rPr>
          <w:spacing w:val="-2"/>
          <w:vertAlign w:val="baseline"/>
        </w:rPr>
        <w:t> </w:t>
      </w:r>
      <w:r>
        <w:rPr>
          <w:vertAlign w:val="baseline"/>
        </w:rPr>
        <w:t>conforme</w:t>
      </w:r>
      <w:r>
        <w:rPr>
          <w:spacing w:val="-2"/>
          <w:vertAlign w:val="baseline"/>
        </w:rPr>
        <w:t> </w:t>
      </w:r>
      <w:r>
        <w:rPr>
          <w:vertAlign w:val="baseline"/>
        </w:rPr>
        <w:t>mencionado</w:t>
      </w:r>
      <w:r>
        <w:rPr>
          <w:spacing w:val="-2"/>
          <w:vertAlign w:val="baseline"/>
        </w:rPr>
        <w:t> </w:t>
      </w:r>
      <w:r>
        <w:rPr>
          <w:vertAlign w:val="baseline"/>
        </w:rPr>
        <w:t>no</w:t>
      </w:r>
      <w:r>
        <w:rPr>
          <w:spacing w:val="-2"/>
          <w:vertAlign w:val="baseline"/>
        </w:rPr>
        <w:t> </w:t>
      </w:r>
      <w:r>
        <w:rPr>
          <w:vertAlign w:val="baseline"/>
        </w:rPr>
        <w:t>Capítulo</w:t>
      </w:r>
      <w:r>
        <w:rPr>
          <w:spacing w:val="-2"/>
          <w:vertAlign w:val="baseline"/>
        </w:rPr>
        <w:t> </w:t>
      </w:r>
      <w:r>
        <w:rPr>
          <w:color w:val="0000B3"/>
          <w:vertAlign w:val="baseline"/>
        </w:rPr>
        <w:t>2</w:t>
      </w:r>
      <w:r>
        <w:rPr>
          <w:vertAlign w:val="baseline"/>
        </w:rPr>
        <w:t>.</w:t>
      </w:r>
    </w:p>
    <w:p>
      <w:pPr>
        <w:pStyle w:val="BodyText"/>
        <w:spacing w:line="304" w:lineRule="auto" w:before="30"/>
        <w:ind w:left="1280" w:right="1131" w:firstLine="351"/>
        <w:jc w:val="both"/>
      </w:pPr>
      <w:r>
        <w:rPr/>
        <w:t>Para o conjunto de dados </w:t>
      </w:r>
      <w:r>
        <w:rPr>
          <w:i/>
        </w:rPr>
        <w:t>HCR</w:t>
      </w:r>
      <w:r>
        <w:rPr/>
        <w:t>, o 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E-SL apresentou relevante melhora em relação aos</w:t>
      </w:r>
      <w:r>
        <w:rPr>
          <w:spacing w:val="1"/>
          <w:vertAlign w:val="baseline"/>
        </w:rPr>
        <w:t> </w:t>
      </w:r>
      <w:r>
        <w:rPr>
          <w:vertAlign w:val="baseline"/>
        </w:rPr>
        <w:t>resultados apresentados pelo algoritmo SVM. Além disso, apresentou melhores resultados se</w:t>
      </w:r>
      <w:r>
        <w:rPr>
          <w:spacing w:val="1"/>
          <w:vertAlign w:val="baseline"/>
        </w:rPr>
        <w:t> </w:t>
      </w:r>
      <w:r>
        <w:rPr>
          <w:vertAlign w:val="baseline"/>
        </w:rPr>
        <w:t>comparados</w:t>
      </w:r>
      <w:r>
        <w:rPr>
          <w:spacing w:val="-2"/>
          <w:vertAlign w:val="baseline"/>
        </w:rPr>
        <w:t> </w:t>
      </w:r>
      <w:r>
        <w:rPr>
          <w:vertAlign w:val="baseline"/>
        </w:rPr>
        <w:t>aos</w:t>
      </w:r>
      <w:r>
        <w:rPr>
          <w:spacing w:val="-2"/>
          <w:vertAlign w:val="baseline"/>
        </w:rPr>
        <w:t> </w:t>
      </w:r>
      <w:r>
        <w:rPr>
          <w:vertAlign w:val="baseline"/>
        </w:rPr>
        <w:t>reportados</w:t>
      </w:r>
      <w:r>
        <w:rPr>
          <w:spacing w:val="-2"/>
          <w:vertAlign w:val="baseline"/>
        </w:rPr>
        <w:t> </w:t>
      </w:r>
      <w:r>
        <w:rPr>
          <w:vertAlign w:val="baseline"/>
        </w:rPr>
        <w:t>na</w:t>
      </w:r>
      <w:r>
        <w:rPr>
          <w:spacing w:val="-2"/>
          <w:vertAlign w:val="baseline"/>
        </w:rPr>
        <w:t> </w:t>
      </w:r>
      <w:r>
        <w:rPr>
          <w:vertAlign w:val="baseline"/>
        </w:rPr>
        <w:t>literatura</w:t>
      </w:r>
      <w:r>
        <w:rPr>
          <w:spacing w:val="-1"/>
          <w:vertAlign w:val="baseline"/>
        </w:rPr>
        <w:t> </w:t>
      </w:r>
      <w:r>
        <w:rPr>
          <w:vertAlign w:val="baseline"/>
        </w:rPr>
        <w:t>(Speriosu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et</w:t>
      </w:r>
      <w:r>
        <w:rPr>
          <w:i/>
          <w:spacing w:val="-2"/>
          <w:vertAlign w:val="baseline"/>
        </w:rPr>
        <w:t> </w:t>
      </w:r>
      <w:r>
        <w:rPr>
          <w:i/>
          <w:vertAlign w:val="baseline"/>
        </w:rPr>
        <w:t>al.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vertAlign w:val="baseline"/>
        </w:rPr>
        <w:t>2011;</w:t>
      </w:r>
      <w:r>
        <w:rPr>
          <w:spacing w:val="-1"/>
          <w:vertAlign w:val="baseline"/>
        </w:rPr>
        <w:t> </w:t>
      </w:r>
      <w:r>
        <w:rPr>
          <w:vertAlign w:val="baseline"/>
        </w:rPr>
        <w:t>Saif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et</w:t>
      </w:r>
      <w:r>
        <w:rPr>
          <w:i/>
          <w:spacing w:val="-2"/>
          <w:vertAlign w:val="baseline"/>
        </w:rPr>
        <w:t> </w:t>
      </w:r>
      <w:r>
        <w:rPr>
          <w:i/>
          <w:vertAlign w:val="baseline"/>
        </w:rPr>
        <w:t>al.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vertAlign w:val="baseline"/>
        </w:rPr>
        <w:t>2012b).</w:t>
      </w:r>
    </w:p>
    <w:p>
      <w:pPr>
        <w:pStyle w:val="BodyText"/>
        <w:spacing w:line="312" w:lineRule="auto" w:before="28"/>
        <w:ind w:left="1280" w:right="1131" w:firstLine="351"/>
        <w:jc w:val="both"/>
      </w:pPr>
      <w:r>
        <w:rPr/>
        <w:t>Para</w:t>
      </w:r>
      <w:r>
        <w:rPr>
          <w:spacing w:val="-9"/>
        </w:rPr>
        <w:t> </w:t>
      </w:r>
      <w:r>
        <w:rPr/>
        <w:t>os</w:t>
      </w:r>
      <w:r>
        <w:rPr>
          <w:spacing w:val="-8"/>
        </w:rPr>
        <w:t> </w:t>
      </w:r>
      <w:r>
        <w:rPr/>
        <w:t>conjuntos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dados</w:t>
      </w:r>
      <w:r>
        <w:rPr>
          <w:spacing w:val="-8"/>
        </w:rPr>
        <w:t> </w:t>
      </w:r>
      <w:r>
        <w:rPr>
          <w:i/>
        </w:rPr>
        <w:t>OMD</w:t>
      </w:r>
      <w:r>
        <w:rPr>
          <w:i/>
          <w:spacing w:val="-9"/>
        </w:rPr>
        <w:t> </w:t>
      </w:r>
      <w:r>
        <w:rPr/>
        <w:t>e</w:t>
      </w:r>
      <w:r>
        <w:rPr>
          <w:spacing w:val="-8"/>
        </w:rPr>
        <w:t> </w:t>
      </w:r>
      <w:r>
        <w:rPr>
          <w:i/>
        </w:rPr>
        <w:t>Sanders</w:t>
      </w:r>
      <w:r>
        <w:rPr/>
        <w:t>,</w:t>
      </w:r>
      <w:r>
        <w:rPr>
          <w:spacing w:val="-7"/>
        </w:rPr>
        <w:t> </w:t>
      </w:r>
      <w:r>
        <w:rPr/>
        <w:t>é</w:t>
      </w:r>
      <w:r>
        <w:rPr>
          <w:spacing w:val="-8"/>
        </w:rPr>
        <w:t> </w:t>
      </w:r>
      <w:r>
        <w:rPr/>
        <w:t>possível</w:t>
      </w:r>
      <w:r>
        <w:rPr>
          <w:spacing w:val="-8"/>
        </w:rPr>
        <w:t> </w:t>
      </w:r>
      <w:r>
        <w:rPr/>
        <w:t>observar</w:t>
      </w:r>
      <w:r>
        <w:rPr>
          <w:spacing w:val="-9"/>
        </w:rPr>
        <w:t> </w:t>
      </w:r>
      <w:r>
        <w:rPr/>
        <w:t>melhoras</w:t>
      </w:r>
      <w:r>
        <w:rPr>
          <w:spacing w:val="-8"/>
        </w:rPr>
        <w:t> </w:t>
      </w:r>
      <w:r>
        <w:rPr/>
        <w:t>suaves,</w:t>
      </w:r>
      <w:r>
        <w:rPr>
          <w:spacing w:val="-7"/>
        </w:rPr>
        <w:t> </w:t>
      </w:r>
      <w:r>
        <w:rPr/>
        <w:t>próximas</w:t>
      </w:r>
      <w:r>
        <w:rPr>
          <w:spacing w:val="-58"/>
        </w:rPr>
        <w:t> </w:t>
      </w:r>
      <w:r>
        <w:rPr/>
        <w:t>dos</w:t>
      </w:r>
      <w:r>
        <w:rPr>
          <w:spacing w:val="28"/>
        </w:rPr>
        <w:t> </w:t>
      </w:r>
      <w:r>
        <w:rPr/>
        <w:t>resultados</w:t>
      </w:r>
      <w:r>
        <w:rPr>
          <w:spacing w:val="29"/>
        </w:rPr>
        <w:t> </w:t>
      </w:r>
      <w:r>
        <w:rPr/>
        <w:t>apresentados</w:t>
      </w:r>
      <w:r>
        <w:rPr>
          <w:spacing w:val="28"/>
        </w:rPr>
        <w:t> </w:t>
      </w:r>
      <w:r>
        <w:rPr/>
        <w:t>na</w:t>
      </w:r>
      <w:r>
        <w:rPr>
          <w:spacing w:val="29"/>
        </w:rPr>
        <w:t> </w:t>
      </w:r>
      <w:r>
        <w:rPr/>
        <w:t>literatura</w:t>
      </w:r>
      <w:r>
        <w:rPr>
          <w:spacing w:val="28"/>
        </w:rPr>
        <w:t> </w:t>
      </w:r>
      <w:r>
        <w:rPr/>
        <w:t>(Hu</w:t>
      </w:r>
      <w:r>
        <w:rPr>
          <w:spacing w:val="29"/>
        </w:rPr>
        <w:t> </w:t>
      </w:r>
      <w:r>
        <w:rPr>
          <w:i/>
        </w:rPr>
        <w:t>et</w:t>
      </w:r>
      <w:r>
        <w:rPr>
          <w:i/>
          <w:spacing w:val="28"/>
        </w:rPr>
        <w:t> </w:t>
      </w:r>
      <w:r>
        <w:rPr>
          <w:i/>
        </w:rPr>
        <w:t>al.</w:t>
      </w:r>
      <w:r>
        <w:rPr/>
        <w:t>,</w:t>
      </w:r>
      <w:r>
        <w:rPr>
          <w:spacing w:val="29"/>
        </w:rPr>
        <w:t> </w:t>
      </w:r>
      <w:r>
        <w:rPr/>
        <w:t>2013b;</w:t>
      </w:r>
      <w:r>
        <w:rPr>
          <w:spacing w:val="29"/>
        </w:rPr>
        <w:t> </w:t>
      </w:r>
      <w:r>
        <w:rPr/>
        <w:t>Saif</w:t>
      </w:r>
      <w:r>
        <w:rPr>
          <w:spacing w:val="28"/>
        </w:rPr>
        <w:t> </w:t>
      </w:r>
      <w:r>
        <w:rPr>
          <w:i/>
        </w:rPr>
        <w:t>et</w:t>
      </w:r>
      <w:r>
        <w:rPr>
          <w:i/>
          <w:spacing w:val="29"/>
        </w:rPr>
        <w:t> </w:t>
      </w:r>
      <w:r>
        <w:rPr>
          <w:i/>
        </w:rPr>
        <w:t>al.</w:t>
      </w:r>
      <w:r>
        <w:rPr/>
        <w:t>,</w:t>
      </w:r>
      <w:r>
        <w:rPr>
          <w:spacing w:val="28"/>
        </w:rPr>
        <w:t> </w:t>
      </w:r>
      <w:r>
        <w:rPr/>
        <w:t>2012b;</w:t>
      </w:r>
      <w:r>
        <w:rPr>
          <w:spacing w:val="29"/>
        </w:rPr>
        <w:t> </w:t>
      </w:r>
      <w:r>
        <w:rPr/>
        <w:t>Ziegelmayer</w:t>
      </w:r>
    </w:p>
    <w:p>
      <w:pPr>
        <w:spacing w:after="0" w:line="312" w:lineRule="auto"/>
        <w:jc w:val="both"/>
        <w:sectPr>
          <w:headerReference w:type="default" r:id="rId366"/>
          <w:footerReference w:type="default" r:id="rId367"/>
          <w:footerReference w:type="even" r:id="rId368"/>
          <w:pgSz w:w="11910" w:h="16840"/>
          <w:pgMar w:header="0" w:footer="557" w:top="380" w:bottom="740" w:left="420" w:right="0"/>
          <w:pgNumType w:start="53"/>
        </w:sectPr>
      </w:pPr>
    </w:p>
    <w:p>
      <w:pPr>
        <w:pStyle w:val="BodyText"/>
        <w:spacing w:before="4"/>
        <w:rPr>
          <w:sz w:val="29"/>
        </w:rPr>
      </w:pPr>
    </w:p>
    <w:tbl>
      <w:tblPr>
        <w:tblW w:w="0" w:type="auto"/>
        <w:jc w:val="left"/>
        <w:tblInd w:w="1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69"/>
        <w:gridCol w:w="648"/>
        <w:gridCol w:w="881"/>
        <w:gridCol w:w="648"/>
        <w:gridCol w:w="1468"/>
        <w:gridCol w:w="648"/>
        <w:gridCol w:w="1543"/>
      </w:tblGrid>
      <w:tr>
        <w:trPr>
          <w:trHeight w:val="227" w:hRule="atLeast"/>
        </w:trPr>
        <w:tc>
          <w:tcPr>
            <w:tcW w:w="2469" w:type="dxa"/>
            <w:vMerge w:val="restart"/>
            <w:tcBorders>
              <w:right w:val="single" w:sz="6" w:space="0" w:color="000000"/>
            </w:tcBorders>
          </w:tcPr>
          <w:p>
            <w:pPr>
              <w:pStyle w:val="TableParagraph"/>
              <w:spacing w:line="240" w:lineRule="auto" w:before="98"/>
              <w:ind w:left="436"/>
              <w:rPr>
                <w:b/>
                <w:sz w:val="19"/>
              </w:rPr>
            </w:pPr>
            <w:r>
              <w:rPr>
                <w:b/>
                <w:sz w:val="19"/>
              </w:rPr>
              <w:t>Conjunto</w:t>
            </w:r>
            <w:r>
              <w:rPr>
                <w:b/>
                <w:spacing w:val="2"/>
                <w:sz w:val="19"/>
              </w:rPr>
              <w:t> </w:t>
            </w:r>
            <w:r>
              <w:rPr>
                <w:b/>
                <w:sz w:val="19"/>
              </w:rPr>
              <w:t>de</w:t>
            </w:r>
            <w:r>
              <w:rPr>
                <w:b/>
                <w:spacing w:val="3"/>
                <w:sz w:val="19"/>
              </w:rPr>
              <w:t> </w:t>
            </w:r>
            <w:r>
              <w:rPr>
                <w:b/>
                <w:sz w:val="19"/>
              </w:rPr>
              <w:t>dados</w:t>
            </w:r>
          </w:p>
        </w:tc>
        <w:tc>
          <w:tcPr>
            <w:tcW w:w="1529" w:type="dxa"/>
            <w:gridSpan w:val="2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02" w:lineRule="exact"/>
              <w:ind w:left="222"/>
              <w:rPr>
                <w:b/>
                <w:sz w:val="19"/>
              </w:rPr>
            </w:pPr>
            <w:r>
              <w:rPr>
                <w:b/>
                <w:sz w:val="19"/>
              </w:rPr>
              <w:t>Acurácia</w:t>
            </w:r>
            <w:r>
              <w:rPr>
                <w:b/>
                <w:spacing w:val="-4"/>
                <w:sz w:val="19"/>
              </w:rPr>
              <w:t> </w:t>
            </w:r>
            <w:r>
              <w:rPr>
                <w:b/>
                <w:sz w:val="19"/>
              </w:rPr>
              <w:t>(</w:t>
            </w:r>
            <w:r>
              <w:rPr>
                <w:rFonts w:ascii="Cambria" w:hAnsi="Cambria"/>
                <w:sz w:val="19"/>
              </w:rPr>
              <w:t>%</w:t>
            </w:r>
            <w:r>
              <w:rPr>
                <w:b/>
                <w:sz w:val="19"/>
              </w:rPr>
              <w:t>)</w:t>
            </w:r>
          </w:p>
        </w:tc>
        <w:tc>
          <w:tcPr>
            <w:tcW w:w="2116" w:type="dxa"/>
            <w:gridSpan w:val="2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02" w:lineRule="exact"/>
              <w:ind w:left="97"/>
              <w:rPr>
                <w:b/>
                <w:sz w:val="19"/>
              </w:rPr>
            </w:pPr>
            <w:r>
              <w:rPr>
                <w:b/>
                <w:sz w:val="19"/>
              </w:rPr>
              <w:t>F1</w:t>
            </w:r>
            <w:r>
              <w:rPr>
                <w:b/>
                <w:spacing w:val="-3"/>
                <w:sz w:val="19"/>
              </w:rPr>
              <w:t> </w:t>
            </w:r>
            <w:r>
              <w:rPr>
                <w:b/>
                <w:sz w:val="19"/>
              </w:rPr>
              <w:t>-</w:t>
            </w:r>
            <w:r>
              <w:rPr>
                <w:b/>
                <w:spacing w:val="-2"/>
                <w:sz w:val="19"/>
              </w:rPr>
              <w:t> </w:t>
            </w:r>
            <w:r>
              <w:rPr>
                <w:b/>
                <w:sz w:val="19"/>
              </w:rPr>
              <w:t>Classe</w:t>
            </w:r>
            <w:r>
              <w:rPr>
                <w:b/>
                <w:spacing w:val="-2"/>
                <w:sz w:val="19"/>
              </w:rPr>
              <w:t> </w:t>
            </w:r>
            <w:r>
              <w:rPr>
                <w:b/>
                <w:sz w:val="19"/>
              </w:rPr>
              <w:t>Positiva</w:t>
            </w:r>
            <w:r>
              <w:rPr>
                <w:b/>
                <w:spacing w:val="-2"/>
                <w:sz w:val="19"/>
              </w:rPr>
              <w:t> </w:t>
            </w:r>
            <w:r>
              <w:rPr>
                <w:b/>
                <w:sz w:val="19"/>
              </w:rPr>
              <w:t>(</w:t>
            </w:r>
            <w:r>
              <w:rPr>
                <w:rFonts w:ascii="Cambria"/>
                <w:sz w:val="19"/>
              </w:rPr>
              <w:t>%</w:t>
            </w:r>
            <w:r>
              <w:rPr>
                <w:b/>
                <w:sz w:val="19"/>
              </w:rPr>
              <w:t>)</w:t>
            </w:r>
          </w:p>
        </w:tc>
        <w:tc>
          <w:tcPr>
            <w:tcW w:w="2191" w:type="dxa"/>
            <w:gridSpan w:val="2"/>
            <w:tcBorders>
              <w:left w:val="single" w:sz="6" w:space="0" w:color="000000"/>
            </w:tcBorders>
          </w:tcPr>
          <w:p>
            <w:pPr>
              <w:pStyle w:val="TableParagraph"/>
              <w:spacing w:line="202" w:lineRule="exact"/>
              <w:ind w:left="97"/>
              <w:rPr>
                <w:b/>
                <w:sz w:val="19"/>
              </w:rPr>
            </w:pPr>
            <w:r>
              <w:rPr>
                <w:b/>
                <w:sz w:val="19"/>
              </w:rPr>
              <w:t>F1</w:t>
            </w:r>
            <w:r>
              <w:rPr>
                <w:b/>
                <w:spacing w:val="-2"/>
                <w:sz w:val="19"/>
              </w:rPr>
              <w:t> </w:t>
            </w:r>
            <w:r>
              <w:rPr>
                <w:b/>
                <w:sz w:val="19"/>
              </w:rPr>
              <w:t>-</w:t>
            </w:r>
            <w:r>
              <w:rPr>
                <w:b/>
                <w:spacing w:val="-1"/>
                <w:sz w:val="19"/>
              </w:rPr>
              <w:t> </w:t>
            </w:r>
            <w:r>
              <w:rPr>
                <w:b/>
                <w:sz w:val="19"/>
              </w:rPr>
              <w:t>Classe</w:t>
            </w:r>
            <w:r>
              <w:rPr>
                <w:b/>
                <w:spacing w:val="-1"/>
                <w:sz w:val="19"/>
              </w:rPr>
              <w:t> </w:t>
            </w:r>
            <w:r>
              <w:rPr>
                <w:b/>
                <w:sz w:val="19"/>
              </w:rPr>
              <w:t>Negativa</w:t>
            </w:r>
            <w:r>
              <w:rPr>
                <w:b/>
                <w:spacing w:val="-2"/>
                <w:sz w:val="19"/>
              </w:rPr>
              <w:t> </w:t>
            </w:r>
            <w:r>
              <w:rPr>
                <w:b/>
                <w:sz w:val="19"/>
              </w:rPr>
              <w:t>(</w:t>
            </w:r>
            <w:r>
              <w:rPr>
                <w:rFonts w:ascii="Cambria"/>
                <w:sz w:val="19"/>
              </w:rPr>
              <w:t>%</w:t>
            </w:r>
            <w:r>
              <w:rPr>
                <w:b/>
                <w:sz w:val="19"/>
              </w:rPr>
              <w:t>)</w:t>
            </w:r>
          </w:p>
        </w:tc>
      </w:tr>
      <w:tr>
        <w:trPr>
          <w:trHeight w:val="221" w:hRule="atLeast"/>
        </w:trPr>
        <w:tc>
          <w:tcPr>
            <w:tcW w:w="2469" w:type="dxa"/>
            <w:vMerge/>
            <w:tcBorders>
              <w:top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spacing w:line="195" w:lineRule="exact"/>
              <w:ind w:left="112"/>
              <w:rPr>
                <w:sz w:val="19"/>
              </w:rPr>
            </w:pPr>
            <w:r>
              <w:rPr>
                <w:sz w:val="19"/>
              </w:rPr>
              <w:t>SVM</w:t>
            </w:r>
          </w:p>
        </w:tc>
        <w:tc>
          <w:tcPr>
            <w:tcW w:w="881" w:type="dxa"/>
          </w:tcPr>
          <w:p>
            <w:pPr>
              <w:pStyle w:val="TableParagraph"/>
              <w:spacing w:line="201" w:lineRule="exact"/>
              <w:ind w:left="133"/>
              <w:rPr>
                <w:sz w:val="19"/>
              </w:rPr>
            </w:pPr>
            <w:r>
              <w:rPr>
                <w:w w:val="105"/>
                <w:sz w:val="19"/>
              </w:rPr>
              <w:t>C</w:t>
            </w:r>
            <w:r>
              <w:rPr>
                <w:rFonts w:ascii="Calibri"/>
                <w:w w:val="105"/>
                <w:sz w:val="19"/>
                <w:vertAlign w:val="superscript"/>
              </w:rPr>
              <w:t>3</w:t>
            </w:r>
            <w:r>
              <w:rPr>
                <w:w w:val="105"/>
                <w:sz w:val="19"/>
                <w:vertAlign w:val="baseline"/>
              </w:rPr>
              <w:t>E-SL</w:t>
            </w:r>
          </w:p>
        </w:tc>
        <w:tc>
          <w:tcPr>
            <w:tcW w:w="648" w:type="dxa"/>
          </w:tcPr>
          <w:p>
            <w:pPr>
              <w:pStyle w:val="TableParagraph"/>
              <w:spacing w:line="195" w:lineRule="exact"/>
              <w:ind w:left="113"/>
              <w:rPr>
                <w:sz w:val="19"/>
              </w:rPr>
            </w:pPr>
            <w:r>
              <w:rPr>
                <w:sz w:val="19"/>
              </w:rPr>
              <w:t>SVM</w:t>
            </w:r>
          </w:p>
        </w:tc>
        <w:tc>
          <w:tcPr>
            <w:tcW w:w="1468" w:type="dxa"/>
          </w:tcPr>
          <w:p>
            <w:pPr>
              <w:pStyle w:val="TableParagraph"/>
              <w:spacing w:line="201" w:lineRule="exact"/>
              <w:ind w:left="133"/>
              <w:rPr>
                <w:sz w:val="19"/>
              </w:rPr>
            </w:pPr>
            <w:r>
              <w:rPr>
                <w:w w:val="105"/>
                <w:sz w:val="19"/>
              </w:rPr>
              <w:t>C</w:t>
            </w:r>
            <w:r>
              <w:rPr>
                <w:rFonts w:ascii="Calibri"/>
                <w:w w:val="105"/>
                <w:sz w:val="19"/>
                <w:vertAlign w:val="superscript"/>
              </w:rPr>
              <w:t>3</w:t>
            </w:r>
            <w:r>
              <w:rPr>
                <w:w w:val="105"/>
                <w:sz w:val="19"/>
                <w:vertAlign w:val="baseline"/>
              </w:rPr>
              <w:t>E-SL</w:t>
            </w:r>
          </w:p>
        </w:tc>
        <w:tc>
          <w:tcPr>
            <w:tcW w:w="648" w:type="dxa"/>
          </w:tcPr>
          <w:p>
            <w:pPr>
              <w:pStyle w:val="TableParagraph"/>
              <w:spacing w:line="195" w:lineRule="exact"/>
              <w:ind w:left="113"/>
              <w:rPr>
                <w:sz w:val="19"/>
              </w:rPr>
            </w:pPr>
            <w:r>
              <w:rPr>
                <w:sz w:val="19"/>
              </w:rPr>
              <w:t>SVM</w:t>
            </w:r>
          </w:p>
        </w:tc>
        <w:tc>
          <w:tcPr>
            <w:tcW w:w="1543" w:type="dxa"/>
          </w:tcPr>
          <w:p>
            <w:pPr>
              <w:pStyle w:val="TableParagraph"/>
              <w:spacing w:line="201" w:lineRule="exact"/>
              <w:ind w:left="133"/>
              <w:rPr>
                <w:sz w:val="19"/>
              </w:rPr>
            </w:pPr>
            <w:r>
              <w:rPr>
                <w:w w:val="105"/>
                <w:sz w:val="19"/>
              </w:rPr>
              <w:t>C</w:t>
            </w:r>
            <w:r>
              <w:rPr>
                <w:rFonts w:ascii="Calibri"/>
                <w:w w:val="105"/>
                <w:sz w:val="19"/>
                <w:vertAlign w:val="superscript"/>
              </w:rPr>
              <w:t>3</w:t>
            </w:r>
            <w:r>
              <w:rPr>
                <w:w w:val="105"/>
                <w:sz w:val="19"/>
                <w:vertAlign w:val="baseline"/>
              </w:rPr>
              <w:t>E-SL</w:t>
            </w:r>
          </w:p>
        </w:tc>
      </w:tr>
    </w:tbl>
    <w:p>
      <w:pPr>
        <w:pStyle w:val="BodyText"/>
        <w:spacing w:before="9"/>
        <w:rPr>
          <w:sz w:val="11"/>
        </w:rPr>
      </w:pPr>
    </w:p>
    <w:tbl>
      <w:tblPr>
        <w:tblW w:w="0" w:type="auto"/>
        <w:jc w:val="left"/>
        <w:tblInd w:w="1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69"/>
        <w:gridCol w:w="648"/>
        <w:gridCol w:w="881"/>
        <w:gridCol w:w="648"/>
        <w:gridCol w:w="1465"/>
        <w:gridCol w:w="651"/>
        <w:gridCol w:w="1543"/>
      </w:tblGrid>
      <w:tr>
        <w:trPr>
          <w:trHeight w:val="227" w:hRule="atLeast"/>
        </w:trPr>
        <w:tc>
          <w:tcPr>
            <w:tcW w:w="2469" w:type="dxa"/>
          </w:tcPr>
          <w:p>
            <w:pPr>
              <w:pStyle w:val="TableParagraph"/>
              <w:spacing w:line="201" w:lineRule="exact"/>
              <w:ind w:left="174"/>
              <w:rPr>
                <w:i/>
                <w:sz w:val="19"/>
              </w:rPr>
            </w:pPr>
            <w:r>
              <w:rPr>
                <w:i/>
                <w:sz w:val="19"/>
              </w:rPr>
              <w:t>Health</w:t>
            </w:r>
            <w:r>
              <w:rPr>
                <w:i/>
                <w:spacing w:val="1"/>
                <w:sz w:val="19"/>
              </w:rPr>
              <w:t> </w:t>
            </w:r>
            <w:r>
              <w:rPr>
                <w:i/>
                <w:sz w:val="19"/>
              </w:rPr>
              <w:t>Care</w:t>
            </w:r>
            <w:r>
              <w:rPr>
                <w:i/>
                <w:spacing w:val="1"/>
                <w:sz w:val="19"/>
              </w:rPr>
              <w:t> </w:t>
            </w:r>
            <w:r>
              <w:rPr>
                <w:i/>
                <w:sz w:val="19"/>
              </w:rPr>
              <w:t>Reform</w:t>
            </w:r>
            <w:r>
              <w:rPr>
                <w:i/>
                <w:spacing w:val="1"/>
                <w:sz w:val="19"/>
              </w:rPr>
              <w:t> </w:t>
            </w:r>
            <w:r>
              <w:rPr>
                <w:i/>
                <w:sz w:val="19"/>
              </w:rPr>
              <w:t>(HCR)</w:t>
            </w:r>
          </w:p>
        </w:tc>
        <w:tc>
          <w:tcPr>
            <w:tcW w:w="648" w:type="dxa"/>
          </w:tcPr>
          <w:p>
            <w:pPr>
              <w:pStyle w:val="TableParagraph"/>
              <w:spacing w:line="201" w:lineRule="exact"/>
              <w:ind w:left="104"/>
              <w:rPr>
                <w:sz w:val="19"/>
              </w:rPr>
            </w:pPr>
            <w:r>
              <w:rPr>
                <w:sz w:val="19"/>
              </w:rPr>
              <w:t>74,29</w:t>
            </w:r>
          </w:p>
        </w:tc>
        <w:tc>
          <w:tcPr>
            <w:tcW w:w="881" w:type="dxa"/>
          </w:tcPr>
          <w:p>
            <w:pPr>
              <w:pStyle w:val="TableParagraph"/>
              <w:spacing w:line="201" w:lineRule="exact"/>
              <w:ind w:left="221"/>
              <w:rPr>
                <w:b/>
                <w:sz w:val="19"/>
              </w:rPr>
            </w:pPr>
            <w:r>
              <w:rPr>
                <w:b/>
                <w:sz w:val="19"/>
              </w:rPr>
              <w:t>79,62</w:t>
            </w:r>
          </w:p>
        </w:tc>
        <w:tc>
          <w:tcPr>
            <w:tcW w:w="648" w:type="dxa"/>
          </w:tcPr>
          <w:p>
            <w:pPr>
              <w:pStyle w:val="TableParagraph"/>
              <w:spacing w:line="201" w:lineRule="exact"/>
              <w:ind w:left="105"/>
              <w:rPr>
                <w:b/>
                <w:sz w:val="19"/>
              </w:rPr>
            </w:pPr>
            <w:r>
              <w:rPr>
                <w:b/>
                <w:sz w:val="19"/>
              </w:rPr>
              <w:t>43,56</w:t>
            </w:r>
          </w:p>
        </w:tc>
        <w:tc>
          <w:tcPr>
            <w:tcW w:w="1465" w:type="dxa"/>
          </w:tcPr>
          <w:p>
            <w:pPr>
              <w:pStyle w:val="TableParagraph"/>
              <w:spacing w:line="201" w:lineRule="exact"/>
              <w:ind w:left="221"/>
              <w:rPr>
                <w:sz w:val="19"/>
              </w:rPr>
            </w:pPr>
            <w:r>
              <w:rPr>
                <w:sz w:val="19"/>
              </w:rPr>
              <w:t>32,13</w:t>
            </w:r>
          </w:p>
        </w:tc>
        <w:tc>
          <w:tcPr>
            <w:tcW w:w="651" w:type="dxa"/>
          </w:tcPr>
          <w:p>
            <w:pPr>
              <w:pStyle w:val="TableParagraph"/>
              <w:spacing w:line="201" w:lineRule="exact"/>
              <w:ind w:left="108"/>
              <w:rPr>
                <w:sz w:val="19"/>
              </w:rPr>
            </w:pPr>
            <w:r>
              <w:rPr>
                <w:sz w:val="19"/>
              </w:rPr>
              <w:t>83,35</w:t>
            </w:r>
          </w:p>
        </w:tc>
        <w:tc>
          <w:tcPr>
            <w:tcW w:w="1543" w:type="dxa"/>
          </w:tcPr>
          <w:p>
            <w:pPr>
              <w:pStyle w:val="TableParagraph"/>
              <w:spacing w:line="201" w:lineRule="exact"/>
              <w:ind w:left="221"/>
              <w:rPr>
                <w:b/>
                <w:sz w:val="19"/>
              </w:rPr>
            </w:pPr>
            <w:r>
              <w:rPr>
                <w:b/>
                <w:sz w:val="19"/>
              </w:rPr>
              <w:t>88,00</w:t>
            </w:r>
          </w:p>
        </w:tc>
      </w:tr>
      <w:tr>
        <w:trPr>
          <w:trHeight w:val="458" w:hRule="atLeast"/>
        </w:trPr>
        <w:tc>
          <w:tcPr>
            <w:tcW w:w="2469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01" w:lineRule="exact"/>
              <w:ind w:left="224"/>
              <w:rPr>
                <w:sz w:val="19"/>
              </w:rPr>
            </w:pPr>
            <w:r>
              <w:rPr>
                <w:sz w:val="19"/>
              </w:rPr>
              <w:t>Literatura</w:t>
            </w:r>
            <w:r>
              <w:rPr>
                <w:spacing w:val="2"/>
                <w:sz w:val="19"/>
              </w:rPr>
              <w:t> </w:t>
            </w:r>
            <w:r>
              <w:rPr>
                <w:sz w:val="19"/>
              </w:rPr>
              <w:t>(Speriosu</w:t>
            </w:r>
            <w:r>
              <w:rPr>
                <w:spacing w:val="3"/>
                <w:sz w:val="19"/>
              </w:rPr>
              <w:t> </w:t>
            </w:r>
            <w:r>
              <w:rPr>
                <w:i/>
                <w:sz w:val="19"/>
              </w:rPr>
              <w:t>et</w:t>
            </w:r>
            <w:r>
              <w:rPr>
                <w:i/>
                <w:spacing w:val="3"/>
                <w:sz w:val="19"/>
              </w:rPr>
              <w:t> </w:t>
            </w:r>
            <w:r>
              <w:rPr>
                <w:i/>
                <w:sz w:val="19"/>
              </w:rPr>
              <w:t>al.</w:t>
            </w:r>
            <w:r>
              <w:rPr>
                <w:sz w:val="19"/>
              </w:rPr>
              <w:t>,</w:t>
            </w:r>
          </w:p>
          <w:p>
            <w:pPr>
              <w:pStyle w:val="TableParagraph"/>
              <w:spacing w:line="240" w:lineRule="auto" w:before="12"/>
              <w:ind w:left="301"/>
              <w:rPr>
                <w:sz w:val="19"/>
              </w:rPr>
            </w:pPr>
            <w:r>
              <w:rPr>
                <w:sz w:val="19"/>
              </w:rPr>
              <w:t>2011;</w:t>
            </w:r>
            <w:r>
              <w:rPr>
                <w:spacing w:val="2"/>
                <w:sz w:val="19"/>
              </w:rPr>
              <w:t> </w:t>
            </w:r>
            <w:r>
              <w:rPr>
                <w:sz w:val="19"/>
              </w:rPr>
              <w:t>Saif</w:t>
            </w:r>
            <w:r>
              <w:rPr>
                <w:spacing w:val="2"/>
                <w:sz w:val="19"/>
              </w:rPr>
              <w:t> </w:t>
            </w:r>
            <w:r>
              <w:rPr>
                <w:i/>
                <w:sz w:val="19"/>
              </w:rPr>
              <w:t>et</w:t>
            </w:r>
            <w:r>
              <w:rPr>
                <w:i/>
                <w:spacing w:val="2"/>
                <w:sz w:val="19"/>
              </w:rPr>
              <w:t> </w:t>
            </w:r>
            <w:r>
              <w:rPr>
                <w:i/>
                <w:sz w:val="19"/>
              </w:rPr>
              <w:t>al.</w:t>
            </w:r>
            <w:r>
              <w:rPr>
                <w:sz w:val="19"/>
              </w:rPr>
              <w:t>,</w:t>
            </w:r>
            <w:r>
              <w:rPr>
                <w:spacing w:val="2"/>
                <w:sz w:val="19"/>
              </w:rPr>
              <w:t> </w:t>
            </w:r>
            <w:r>
              <w:rPr>
                <w:sz w:val="19"/>
              </w:rPr>
              <w:t>2012b)</w:t>
            </w:r>
          </w:p>
        </w:tc>
        <w:tc>
          <w:tcPr>
            <w:tcW w:w="1529" w:type="dxa"/>
            <w:gridSpan w:val="2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01" w:lineRule="exact"/>
              <w:ind w:left="525" w:right="520"/>
              <w:jc w:val="center"/>
              <w:rPr>
                <w:sz w:val="19"/>
              </w:rPr>
            </w:pPr>
            <w:r>
              <w:rPr>
                <w:sz w:val="19"/>
              </w:rPr>
              <w:t>71,20</w:t>
            </w:r>
          </w:p>
        </w:tc>
        <w:tc>
          <w:tcPr>
            <w:tcW w:w="2113" w:type="dxa"/>
            <w:gridSpan w:val="2"/>
            <w:tcBorders>
              <w:left w:val="single" w:sz="6" w:space="0" w:color="000000"/>
            </w:tcBorders>
          </w:tcPr>
          <w:p>
            <w:pPr>
              <w:pStyle w:val="TableParagraph"/>
              <w:spacing w:line="201" w:lineRule="exact"/>
              <w:ind w:left="819" w:right="813"/>
              <w:jc w:val="center"/>
              <w:rPr>
                <w:sz w:val="19"/>
              </w:rPr>
            </w:pPr>
            <w:r>
              <w:rPr>
                <w:sz w:val="19"/>
              </w:rPr>
              <w:t>50,30</w:t>
            </w:r>
          </w:p>
        </w:tc>
        <w:tc>
          <w:tcPr>
            <w:tcW w:w="2194" w:type="dxa"/>
            <w:gridSpan w:val="2"/>
          </w:tcPr>
          <w:p>
            <w:pPr>
              <w:pStyle w:val="TableParagraph"/>
              <w:spacing w:line="201" w:lineRule="exact"/>
              <w:ind w:left="860" w:right="854"/>
              <w:jc w:val="center"/>
              <w:rPr>
                <w:sz w:val="19"/>
              </w:rPr>
            </w:pPr>
            <w:r>
              <w:rPr>
                <w:sz w:val="19"/>
              </w:rPr>
              <w:t>86,00</w:t>
            </w:r>
          </w:p>
        </w:tc>
      </w:tr>
    </w:tbl>
    <w:p>
      <w:pPr>
        <w:pStyle w:val="BodyText"/>
        <w:spacing w:before="9"/>
        <w:rPr>
          <w:sz w:val="11"/>
        </w:rPr>
      </w:pPr>
    </w:p>
    <w:tbl>
      <w:tblPr>
        <w:tblW w:w="0" w:type="auto"/>
        <w:jc w:val="left"/>
        <w:tblInd w:w="1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65"/>
        <w:gridCol w:w="651"/>
        <w:gridCol w:w="878"/>
        <w:gridCol w:w="651"/>
        <w:gridCol w:w="1465"/>
        <w:gridCol w:w="651"/>
        <w:gridCol w:w="1543"/>
      </w:tblGrid>
      <w:tr>
        <w:trPr>
          <w:trHeight w:val="458" w:hRule="atLeast"/>
        </w:trPr>
        <w:tc>
          <w:tcPr>
            <w:tcW w:w="2465" w:type="dxa"/>
          </w:tcPr>
          <w:p>
            <w:pPr>
              <w:pStyle w:val="TableParagraph"/>
              <w:spacing w:line="201" w:lineRule="exact"/>
              <w:ind w:left="134" w:right="128"/>
              <w:jc w:val="center"/>
              <w:rPr>
                <w:i/>
                <w:sz w:val="19"/>
              </w:rPr>
            </w:pPr>
            <w:r>
              <w:rPr>
                <w:i/>
                <w:sz w:val="19"/>
              </w:rPr>
              <w:t>Obama-McCain</w:t>
            </w:r>
            <w:r>
              <w:rPr>
                <w:i/>
                <w:spacing w:val="5"/>
                <w:sz w:val="19"/>
              </w:rPr>
              <w:t> </w:t>
            </w:r>
            <w:r>
              <w:rPr>
                <w:i/>
                <w:sz w:val="19"/>
              </w:rPr>
              <w:t>Debate</w:t>
            </w:r>
          </w:p>
          <w:p>
            <w:pPr>
              <w:pStyle w:val="TableParagraph"/>
              <w:spacing w:line="240" w:lineRule="auto" w:before="12"/>
              <w:ind w:left="134" w:right="128"/>
              <w:jc w:val="center"/>
              <w:rPr>
                <w:i/>
                <w:sz w:val="19"/>
              </w:rPr>
            </w:pPr>
            <w:r>
              <w:rPr>
                <w:i/>
                <w:sz w:val="19"/>
              </w:rPr>
              <w:t>(OMD)</w:t>
            </w:r>
          </w:p>
        </w:tc>
        <w:tc>
          <w:tcPr>
            <w:tcW w:w="651" w:type="dxa"/>
          </w:tcPr>
          <w:p>
            <w:pPr>
              <w:pStyle w:val="TableParagraph"/>
              <w:spacing w:line="201" w:lineRule="exact"/>
              <w:ind w:left="108"/>
              <w:rPr>
                <w:sz w:val="19"/>
              </w:rPr>
            </w:pPr>
            <w:r>
              <w:rPr>
                <w:sz w:val="19"/>
              </w:rPr>
              <w:t>75,15</w:t>
            </w:r>
          </w:p>
        </w:tc>
        <w:tc>
          <w:tcPr>
            <w:tcW w:w="878" w:type="dxa"/>
          </w:tcPr>
          <w:p>
            <w:pPr>
              <w:pStyle w:val="TableParagraph"/>
              <w:spacing w:line="201" w:lineRule="exact"/>
              <w:ind w:left="222"/>
              <w:rPr>
                <w:b/>
                <w:sz w:val="19"/>
              </w:rPr>
            </w:pPr>
            <w:r>
              <w:rPr>
                <w:b/>
                <w:sz w:val="19"/>
              </w:rPr>
              <w:t>75,18</w:t>
            </w:r>
          </w:p>
        </w:tc>
        <w:tc>
          <w:tcPr>
            <w:tcW w:w="651" w:type="dxa"/>
          </w:tcPr>
          <w:p>
            <w:pPr>
              <w:pStyle w:val="TableParagraph"/>
              <w:spacing w:line="201" w:lineRule="exact"/>
              <w:ind w:left="109"/>
              <w:rPr>
                <w:sz w:val="19"/>
              </w:rPr>
            </w:pPr>
            <w:r>
              <w:rPr>
                <w:sz w:val="19"/>
              </w:rPr>
              <w:t>80,14</w:t>
            </w:r>
          </w:p>
        </w:tc>
        <w:tc>
          <w:tcPr>
            <w:tcW w:w="1465" w:type="dxa"/>
          </w:tcPr>
          <w:p>
            <w:pPr>
              <w:pStyle w:val="TableParagraph"/>
              <w:spacing w:line="201" w:lineRule="exact"/>
              <w:ind w:left="222"/>
              <w:rPr>
                <w:b/>
                <w:sz w:val="19"/>
              </w:rPr>
            </w:pPr>
            <w:r>
              <w:rPr>
                <w:b/>
                <w:sz w:val="19"/>
              </w:rPr>
              <w:t>80,58</w:t>
            </w:r>
          </w:p>
        </w:tc>
        <w:tc>
          <w:tcPr>
            <w:tcW w:w="651" w:type="dxa"/>
          </w:tcPr>
          <w:p>
            <w:pPr>
              <w:pStyle w:val="TableParagraph"/>
              <w:spacing w:line="201" w:lineRule="exact"/>
              <w:ind w:left="109"/>
              <w:rPr>
                <w:b/>
                <w:sz w:val="19"/>
              </w:rPr>
            </w:pPr>
            <w:r>
              <w:rPr>
                <w:b/>
                <w:sz w:val="19"/>
              </w:rPr>
              <w:t>67,24</w:t>
            </w:r>
          </w:p>
        </w:tc>
        <w:tc>
          <w:tcPr>
            <w:tcW w:w="1543" w:type="dxa"/>
          </w:tcPr>
          <w:p>
            <w:pPr>
              <w:pStyle w:val="TableParagraph"/>
              <w:spacing w:line="201" w:lineRule="exact"/>
              <w:ind w:left="222"/>
              <w:rPr>
                <w:sz w:val="19"/>
              </w:rPr>
            </w:pPr>
            <w:r>
              <w:rPr>
                <w:sz w:val="19"/>
              </w:rPr>
              <w:t>64,24</w:t>
            </w:r>
          </w:p>
        </w:tc>
      </w:tr>
      <w:tr>
        <w:trPr>
          <w:trHeight w:val="458" w:hRule="atLeast"/>
        </w:trPr>
        <w:tc>
          <w:tcPr>
            <w:tcW w:w="2465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01" w:lineRule="exact"/>
              <w:ind w:left="134" w:right="125"/>
              <w:jc w:val="center"/>
              <w:rPr>
                <w:sz w:val="19"/>
              </w:rPr>
            </w:pPr>
            <w:r>
              <w:rPr>
                <w:sz w:val="19"/>
              </w:rPr>
              <w:t>Literatura</w:t>
            </w:r>
            <w:r>
              <w:rPr>
                <w:spacing w:val="2"/>
                <w:sz w:val="19"/>
              </w:rPr>
              <w:t> </w:t>
            </w:r>
            <w:r>
              <w:rPr>
                <w:sz w:val="19"/>
              </w:rPr>
              <w:t>(Hu</w:t>
            </w:r>
            <w:r>
              <w:rPr>
                <w:spacing w:val="3"/>
                <w:sz w:val="19"/>
              </w:rPr>
              <w:t> </w:t>
            </w:r>
            <w:r>
              <w:rPr>
                <w:i/>
                <w:sz w:val="19"/>
              </w:rPr>
              <w:t>et</w:t>
            </w:r>
            <w:r>
              <w:rPr>
                <w:i/>
                <w:spacing w:val="2"/>
                <w:sz w:val="19"/>
              </w:rPr>
              <w:t> </w:t>
            </w:r>
            <w:r>
              <w:rPr>
                <w:i/>
                <w:sz w:val="19"/>
              </w:rPr>
              <w:t>al.</w:t>
            </w:r>
            <w:r>
              <w:rPr>
                <w:sz w:val="19"/>
              </w:rPr>
              <w:t>,</w:t>
            </w:r>
            <w:r>
              <w:rPr>
                <w:spacing w:val="3"/>
                <w:sz w:val="19"/>
              </w:rPr>
              <w:t> </w:t>
            </w:r>
            <w:r>
              <w:rPr>
                <w:sz w:val="19"/>
              </w:rPr>
              <w:t>2013b;</w:t>
            </w:r>
          </w:p>
          <w:p>
            <w:pPr>
              <w:pStyle w:val="TableParagraph"/>
              <w:spacing w:line="240" w:lineRule="auto" w:before="12"/>
              <w:ind w:left="134" w:right="125"/>
              <w:jc w:val="center"/>
              <w:rPr>
                <w:sz w:val="19"/>
              </w:rPr>
            </w:pPr>
            <w:r>
              <w:rPr>
                <w:sz w:val="19"/>
              </w:rPr>
              <w:t>Saif</w:t>
            </w:r>
            <w:r>
              <w:rPr>
                <w:spacing w:val="1"/>
                <w:sz w:val="19"/>
              </w:rPr>
              <w:t> </w:t>
            </w:r>
            <w:r>
              <w:rPr>
                <w:i/>
                <w:sz w:val="19"/>
              </w:rPr>
              <w:t>et</w:t>
            </w:r>
            <w:r>
              <w:rPr>
                <w:i/>
                <w:spacing w:val="2"/>
                <w:sz w:val="19"/>
              </w:rPr>
              <w:t> </w:t>
            </w:r>
            <w:r>
              <w:rPr>
                <w:i/>
                <w:sz w:val="19"/>
              </w:rPr>
              <w:t>al.</w:t>
            </w:r>
            <w:r>
              <w:rPr>
                <w:sz w:val="19"/>
              </w:rPr>
              <w:t>,</w:t>
            </w:r>
            <w:r>
              <w:rPr>
                <w:spacing w:val="2"/>
                <w:sz w:val="19"/>
              </w:rPr>
              <w:t> </w:t>
            </w:r>
            <w:r>
              <w:rPr>
                <w:sz w:val="19"/>
              </w:rPr>
              <w:t>2012b)</w:t>
            </w:r>
          </w:p>
        </w:tc>
        <w:tc>
          <w:tcPr>
            <w:tcW w:w="1529" w:type="dxa"/>
            <w:gridSpan w:val="2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01" w:lineRule="exact"/>
              <w:ind w:left="469" w:right="456"/>
              <w:jc w:val="center"/>
              <w:rPr>
                <w:sz w:val="19"/>
              </w:rPr>
            </w:pPr>
            <w:r>
              <w:rPr>
                <w:sz w:val="19"/>
              </w:rPr>
              <w:t>76,30</w:t>
            </w:r>
          </w:p>
        </w:tc>
        <w:tc>
          <w:tcPr>
            <w:tcW w:w="2116" w:type="dxa"/>
            <w:gridSpan w:val="2"/>
            <w:tcBorders>
              <w:left w:val="single" w:sz="6" w:space="0" w:color="000000"/>
            </w:tcBorders>
          </w:tcPr>
          <w:p>
            <w:pPr>
              <w:pStyle w:val="TableParagraph"/>
              <w:spacing w:line="201" w:lineRule="exact"/>
              <w:ind w:left="823" w:right="812"/>
              <w:jc w:val="center"/>
              <w:rPr>
                <w:sz w:val="19"/>
              </w:rPr>
            </w:pPr>
            <w:r>
              <w:rPr>
                <w:sz w:val="19"/>
              </w:rPr>
              <w:t>70,30</w:t>
            </w:r>
          </w:p>
        </w:tc>
        <w:tc>
          <w:tcPr>
            <w:tcW w:w="2194" w:type="dxa"/>
            <w:gridSpan w:val="2"/>
          </w:tcPr>
          <w:p>
            <w:pPr>
              <w:pStyle w:val="TableParagraph"/>
              <w:spacing w:line="201" w:lineRule="exact"/>
              <w:ind w:left="861" w:right="853"/>
              <w:jc w:val="center"/>
              <w:rPr>
                <w:sz w:val="19"/>
              </w:rPr>
            </w:pPr>
            <w:r>
              <w:rPr>
                <w:sz w:val="19"/>
              </w:rPr>
              <w:t>85,40</w:t>
            </w:r>
          </w:p>
        </w:tc>
      </w:tr>
    </w:tbl>
    <w:p>
      <w:pPr>
        <w:pStyle w:val="BodyText"/>
        <w:spacing w:before="9"/>
        <w:rPr>
          <w:sz w:val="11"/>
        </w:rPr>
      </w:pPr>
    </w:p>
    <w:tbl>
      <w:tblPr>
        <w:tblW w:w="0" w:type="auto"/>
        <w:jc w:val="left"/>
        <w:tblInd w:w="1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69"/>
        <w:gridCol w:w="648"/>
        <w:gridCol w:w="881"/>
        <w:gridCol w:w="648"/>
        <w:gridCol w:w="1465"/>
        <w:gridCol w:w="651"/>
        <w:gridCol w:w="1543"/>
      </w:tblGrid>
      <w:tr>
        <w:trPr>
          <w:trHeight w:val="227" w:hRule="atLeast"/>
        </w:trPr>
        <w:tc>
          <w:tcPr>
            <w:tcW w:w="2469" w:type="dxa"/>
          </w:tcPr>
          <w:p>
            <w:pPr>
              <w:pStyle w:val="TableParagraph"/>
              <w:spacing w:line="201" w:lineRule="exact"/>
              <w:ind w:left="904" w:right="902"/>
              <w:jc w:val="center"/>
              <w:rPr>
                <w:i/>
                <w:sz w:val="19"/>
              </w:rPr>
            </w:pPr>
            <w:r>
              <w:rPr>
                <w:i/>
                <w:sz w:val="19"/>
              </w:rPr>
              <w:t>Sanders</w:t>
            </w:r>
          </w:p>
        </w:tc>
        <w:tc>
          <w:tcPr>
            <w:tcW w:w="648" w:type="dxa"/>
          </w:tcPr>
          <w:p>
            <w:pPr>
              <w:pStyle w:val="TableParagraph"/>
              <w:spacing w:line="201" w:lineRule="exact"/>
              <w:ind w:left="104"/>
              <w:rPr>
                <w:sz w:val="19"/>
              </w:rPr>
            </w:pPr>
            <w:r>
              <w:rPr>
                <w:sz w:val="19"/>
              </w:rPr>
              <w:t>82,11</w:t>
            </w:r>
          </w:p>
        </w:tc>
        <w:tc>
          <w:tcPr>
            <w:tcW w:w="881" w:type="dxa"/>
          </w:tcPr>
          <w:p>
            <w:pPr>
              <w:pStyle w:val="TableParagraph"/>
              <w:spacing w:line="201" w:lineRule="exact"/>
              <w:ind w:left="221"/>
              <w:rPr>
                <w:b/>
                <w:sz w:val="19"/>
              </w:rPr>
            </w:pPr>
            <w:r>
              <w:rPr>
                <w:b/>
                <w:sz w:val="19"/>
              </w:rPr>
              <w:t>82,15</w:t>
            </w:r>
          </w:p>
        </w:tc>
        <w:tc>
          <w:tcPr>
            <w:tcW w:w="648" w:type="dxa"/>
          </w:tcPr>
          <w:p>
            <w:pPr>
              <w:pStyle w:val="TableParagraph"/>
              <w:spacing w:line="201" w:lineRule="exact"/>
              <w:ind w:left="105"/>
              <w:rPr>
                <w:sz w:val="19"/>
              </w:rPr>
            </w:pPr>
            <w:r>
              <w:rPr>
                <w:sz w:val="19"/>
              </w:rPr>
              <w:t>80,43</w:t>
            </w:r>
          </w:p>
        </w:tc>
        <w:tc>
          <w:tcPr>
            <w:tcW w:w="1465" w:type="dxa"/>
          </w:tcPr>
          <w:p>
            <w:pPr>
              <w:pStyle w:val="TableParagraph"/>
              <w:spacing w:line="201" w:lineRule="exact"/>
              <w:ind w:left="221"/>
              <w:rPr>
                <w:b/>
                <w:sz w:val="19"/>
              </w:rPr>
            </w:pPr>
            <w:r>
              <w:rPr>
                <w:b/>
                <w:sz w:val="19"/>
              </w:rPr>
              <w:t>80,80</w:t>
            </w:r>
          </w:p>
        </w:tc>
        <w:tc>
          <w:tcPr>
            <w:tcW w:w="651" w:type="dxa"/>
          </w:tcPr>
          <w:p>
            <w:pPr>
              <w:pStyle w:val="TableParagraph"/>
              <w:spacing w:line="201" w:lineRule="exact"/>
              <w:ind w:left="108"/>
              <w:rPr>
                <w:b/>
                <w:sz w:val="19"/>
              </w:rPr>
            </w:pPr>
            <w:r>
              <w:rPr>
                <w:b/>
                <w:sz w:val="19"/>
              </w:rPr>
              <w:t>83,48</w:t>
            </w:r>
          </w:p>
        </w:tc>
        <w:tc>
          <w:tcPr>
            <w:tcW w:w="1543" w:type="dxa"/>
          </w:tcPr>
          <w:p>
            <w:pPr>
              <w:pStyle w:val="TableParagraph"/>
              <w:spacing w:line="201" w:lineRule="exact"/>
              <w:ind w:left="221"/>
              <w:rPr>
                <w:sz w:val="19"/>
              </w:rPr>
            </w:pPr>
            <w:r>
              <w:rPr>
                <w:sz w:val="19"/>
              </w:rPr>
              <w:t>83,27</w:t>
            </w:r>
          </w:p>
        </w:tc>
      </w:tr>
      <w:tr>
        <w:trPr>
          <w:trHeight w:val="458" w:hRule="atLeast"/>
        </w:trPr>
        <w:tc>
          <w:tcPr>
            <w:tcW w:w="2469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01" w:lineRule="exact"/>
              <w:ind w:left="200" w:right="195"/>
              <w:jc w:val="center"/>
              <w:rPr>
                <w:sz w:val="19"/>
              </w:rPr>
            </w:pPr>
            <w:r>
              <w:rPr>
                <w:sz w:val="19"/>
              </w:rPr>
              <w:t>Literatura</w:t>
            </w:r>
            <w:r>
              <w:rPr>
                <w:spacing w:val="3"/>
                <w:sz w:val="19"/>
              </w:rPr>
              <w:t> </w:t>
            </w:r>
            <w:r>
              <w:rPr>
                <w:sz w:val="19"/>
              </w:rPr>
              <w:t>(Ziegelmayer</w:t>
            </w:r>
            <w:r>
              <w:rPr>
                <w:spacing w:val="3"/>
                <w:sz w:val="19"/>
              </w:rPr>
              <w:t> </w:t>
            </w:r>
            <w:r>
              <w:rPr>
                <w:sz w:val="19"/>
              </w:rPr>
              <w:t>&amp;</w:t>
            </w:r>
          </w:p>
          <w:p>
            <w:pPr>
              <w:pStyle w:val="TableParagraph"/>
              <w:spacing w:line="240" w:lineRule="auto" w:before="12"/>
              <w:ind w:left="200" w:right="195"/>
              <w:jc w:val="center"/>
              <w:rPr>
                <w:sz w:val="19"/>
              </w:rPr>
            </w:pPr>
            <w:r>
              <w:rPr>
                <w:sz w:val="19"/>
              </w:rPr>
              <w:t>Schrader,</w:t>
            </w:r>
            <w:r>
              <w:rPr>
                <w:spacing w:val="3"/>
                <w:sz w:val="19"/>
              </w:rPr>
              <w:t> </w:t>
            </w:r>
            <w:r>
              <w:rPr>
                <w:sz w:val="19"/>
              </w:rPr>
              <w:t>2012)</w:t>
            </w:r>
          </w:p>
        </w:tc>
        <w:tc>
          <w:tcPr>
            <w:tcW w:w="1529" w:type="dxa"/>
            <w:gridSpan w:val="2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01" w:lineRule="exact"/>
              <w:ind w:left="525" w:right="520"/>
              <w:jc w:val="center"/>
              <w:rPr>
                <w:sz w:val="19"/>
              </w:rPr>
            </w:pPr>
            <w:r>
              <w:rPr>
                <w:sz w:val="19"/>
              </w:rPr>
              <w:t>84,40</w:t>
            </w:r>
          </w:p>
        </w:tc>
        <w:tc>
          <w:tcPr>
            <w:tcW w:w="2113" w:type="dxa"/>
            <w:gridSpan w:val="2"/>
            <w:tcBorders>
              <w:left w:val="single" w:sz="6" w:space="0" w:color="000000"/>
            </w:tcBorders>
          </w:tcPr>
          <w:p>
            <w:pPr>
              <w:pStyle w:val="TableParagraph"/>
              <w:spacing w:line="201" w:lineRule="exact"/>
              <w:ind w:left="6"/>
              <w:jc w:val="center"/>
              <w:rPr>
                <w:sz w:val="19"/>
              </w:rPr>
            </w:pPr>
            <w:r>
              <w:rPr>
                <w:w w:val="100"/>
                <w:sz w:val="19"/>
              </w:rPr>
              <w:t>-</w:t>
            </w:r>
          </w:p>
        </w:tc>
        <w:tc>
          <w:tcPr>
            <w:tcW w:w="2194" w:type="dxa"/>
            <w:gridSpan w:val="2"/>
          </w:tcPr>
          <w:p>
            <w:pPr>
              <w:pStyle w:val="TableParagraph"/>
              <w:spacing w:line="201" w:lineRule="exact"/>
              <w:ind w:left="6"/>
              <w:jc w:val="center"/>
              <w:rPr>
                <w:sz w:val="19"/>
              </w:rPr>
            </w:pPr>
            <w:r>
              <w:rPr>
                <w:w w:val="100"/>
                <w:sz w:val="19"/>
              </w:rPr>
              <w:t>-</w:t>
            </w:r>
          </w:p>
        </w:tc>
      </w:tr>
    </w:tbl>
    <w:p>
      <w:pPr>
        <w:pStyle w:val="BodyText"/>
        <w:spacing w:before="9"/>
        <w:rPr>
          <w:sz w:val="11"/>
        </w:rPr>
      </w:pPr>
    </w:p>
    <w:tbl>
      <w:tblPr>
        <w:tblW w:w="0" w:type="auto"/>
        <w:jc w:val="left"/>
        <w:tblInd w:w="1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65"/>
        <w:gridCol w:w="651"/>
        <w:gridCol w:w="878"/>
        <w:gridCol w:w="651"/>
        <w:gridCol w:w="1465"/>
        <w:gridCol w:w="651"/>
        <w:gridCol w:w="1543"/>
      </w:tblGrid>
      <w:tr>
        <w:trPr>
          <w:trHeight w:val="458" w:hRule="atLeast"/>
        </w:trPr>
        <w:tc>
          <w:tcPr>
            <w:tcW w:w="2465" w:type="dxa"/>
          </w:tcPr>
          <w:p>
            <w:pPr>
              <w:pStyle w:val="TableParagraph"/>
              <w:spacing w:line="201" w:lineRule="exact"/>
              <w:ind w:left="134" w:right="128"/>
              <w:jc w:val="center"/>
              <w:rPr>
                <w:i/>
                <w:sz w:val="19"/>
              </w:rPr>
            </w:pPr>
            <w:r>
              <w:rPr>
                <w:i/>
                <w:sz w:val="19"/>
              </w:rPr>
              <w:t>Stanford</w:t>
            </w:r>
            <w:r>
              <w:rPr>
                <w:i/>
                <w:spacing w:val="-1"/>
                <w:sz w:val="19"/>
              </w:rPr>
              <w:t> </w:t>
            </w:r>
            <w:r>
              <w:rPr>
                <w:i/>
                <w:sz w:val="19"/>
              </w:rPr>
              <w:t>- treinado</w:t>
            </w:r>
            <w:r>
              <w:rPr>
                <w:i/>
                <w:spacing w:val="-1"/>
                <w:sz w:val="19"/>
              </w:rPr>
              <w:t> </w:t>
            </w:r>
            <w:r>
              <w:rPr>
                <w:i/>
                <w:sz w:val="19"/>
              </w:rPr>
              <w:t>com 500</w:t>
            </w:r>
          </w:p>
          <w:p>
            <w:pPr>
              <w:pStyle w:val="TableParagraph"/>
              <w:spacing w:line="240" w:lineRule="auto" w:before="12"/>
              <w:ind w:left="134" w:right="128"/>
              <w:jc w:val="center"/>
              <w:rPr>
                <w:i/>
                <w:sz w:val="19"/>
              </w:rPr>
            </w:pPr>
            <w:r>
              <w:rPr>
                <w:i/>
                <w:sz w:val="19"/>
              </w:rPr>
              <w:t>tweets</w:t>
            </w:r>
          </w:p>
        </w:tc>
        <w:tc>
          <w:tcPr>
            <w:tcW w:w="651" w:type="dxa"/>
          </w:tcPr>
          <w:p>
            <w:pPr>
              <w:pStyle w:val="TableParagraph"/>
              <w:spacing w:line="201" w:lineRule="exact"/>
              <w:ind w:left="0" w:right="99"/>
              <w:jc w:val="right"/>
              <w:rPr>
                <w:sz w:val="19"/>
              </w:rPr>
            </w:pPr>
            <w:r>
              <w:rPr>
                <w:sz w:val="19"/>
              </w:rPr>
              <w:t>74,65</w:t>
            </w:r>
          </w:p>
        </w:tc>
        <w:tc>
          <w:tcPr>
            <w:tcW w:w="878" w:type="dxa"/>
          </w:tcPr>
          <w:p>
            <w:pPr>
              <w:pStyle w:val="TableParagraph"/>
              <w:spacing w:line="201" w:lineRule="exact"/>
              <w:ind w:left="0" w:right="213"/>
              <w:jc w:val="right"/>
              <w:rPr>
                <w:b/>
                <w:sz w:val="19"/>
              </w:rPr>
            </w:pPr>
            <w:r>
              <w:rPr>
                <w:b/>
                <w:sz w:val="19"/>
              </w:rPr>
              <w:t>77,69</w:t>
            </w:r>
          </w:p>
        </w:tc>
        <w:tc>
          <w:tcPr>
            <w:tcW w:w="651" w:type="dxa"/>
          </w:tcPr>
          <w:p>
            <w:pPr>
              <w:pStyle w:val="TableParagraph"/>
              <w:spacing w:line="201" w:lineRule="exact"/>
              <w:ind w:left="89" w:right="82"/>
              <w:jc w:val="center"/>
              <w:rPr>
                <w:sz w:val="19"/>
              </w:rPr>
            </w:pPr>
            <w:r>
              <w:rPr>
                <w:sz w:val="19"/>
              </w:rPr>
              <w:t>74,65</w:t>
            </w:r>
          </w:p>
        </w:tc>
        <w:tc>
          <w:tcPr>
            <w:tcW w:w="1465" w:type="dxa"/>
          </w:tcPr>
          <w:p>
            <w:pPr>
              <w:pStyle w:val="TableParagraph"/>
              <w:spacing w:line="201" w:lineRule="exact"/>
              <w:ind w:left="222"/>
              <w:rPr>
                <w:b/>
                <w:sz w:val="19"/>
              </w:rPr>
            </w:pPr>
            <w:r>
              <w:rPr>
                <w:b/>
                <w:sz w:val="19"/>
              </w:rPr>
              <w:t>77,33</w:t>
            </w:r>
          </w:p>
        </w:tc>
        <w:tc>
          <w:tcPr>
            <w:tcW w:w="651" w:type="dxa"/>
          </w:tcPr>
          <w:p>
            <w:pPr>
              <w:pStyle w:val="TableParagraph"/>
              <w:spacing w:line="201" w:lineRule="exact"/>
              <w:ind w:left="90" w:right="82"/>
              <w:jc w:val="center"/>
              <w:rPr>
                <w:sz w:val="19"/>
              </w:rPr>
            </w:pPr>
            <w:r>
              <w:rPr>
                <w:sz w:val="19"/>
              </w:rPr>
              <w:t>74,65</w:t>
            </w:r>
          </w:p>
        </w:tc>
        <w:tc>
          <w:tcPr>
            <w:tcW w:w="1543" w:type="dxa"/>
          </w:tcPr>
          <w:p>
            <w:pPr>
              <w:pStyle w:val="TableParagraph"/>
              <w:spacing w:line="201" w:lineRule="exact"/>
              <w:ind w:left="222"/>
              <w:rPr>
                <w:b/>
                <w:sz w:val="19"/>
              </w:rPr>
            </w:pPr>
            <w:r>
              <w:rPr>
                <w:b/>
                <w:sz w:val="19"/>
              </w:rPr>
              <w:t>78,02</w:t>
            </w:r>
          </w:p>
        </w:tc>
      </w:tr>
      <w:tr>
        <w:trPr>
          <w:trHeight w:val="458" w:hRule="atLeast"/>
        </w:trPr>
        <w:tc>
          <w:tcPr>
            <w:tcW w:w="2465" w:type="dxa"/>
          </w:tcPr>
          <w:p>
            <w:pPr>
              <w:pStyle w:val="TableParagraph"/>
              <w:spacing w:line="201" w:lineRule="exact"/>
              <w:ind w:left="321"/>
              <w:rPr>
                <w:i/>
                <w:sz w:val="19"/>
              </w:rPr>
            </w:pPr>
            <w:r>
              <w:rPr>
                <w:i/>
                <w:sz w:val="19"/>
              </w:rPr>
              <w:t>Stanford</w:t>
            </w:r>
            <w:r>
              <w:rPr>
                <w:i/>
                <w:spacing w:val="-2"/>
                <w:sz w:val="19"/>
              </w:rPr>
              <w:t> </w:t>
            </w:r>
            <w:r>
              <w:rPr>
                <w:i/>
                <w:sz w:val="19"/>
              </w:rPr>
              <w:t>-</w:t>
            </w:r>
            <w:r>
              <w:rPr>
                <w:i/>
                <w:spacing w:val="-1"/>
                <w:sz w:val="19"/>
              </w:rPr>
              <w:t> </w:t>
            </w:r>
            <w:r>
              <w:rPr>
                <w:i/>
                <w:sz w:val="19"/>
              </w:rPr>
              <w:t>treinado</w:t>
            </w:r>
            <w:r>
              <w:rPr>
                <w:i/>
                <w:spacing w:val="-1"/>
                <w:sz w:val="19"/>
              </w:rPr>
              <w:t> </w:t>
            </w:r>
            <w:r>
              <w:rPr>
                <w:i/>
                <w:sz w:val="19"/>
              </w:rPr>
              <w:t>com</w:t>
            </w:r>
          </w:p>
          <w:p>
            <w:pPr>
              <w:pStyle w:val="TableParagraph"/>
              <w:spacing w:line="240" w:lineRule="auto" w:before="12"/>
              <w:ind w:left="752"/>
              <w:rPr>
                <w:i/>
                <w:sz w:val="19"/>
              </w:rPr>
            </w:pPr>
            <w:r>
              <w:rPr>
                <w:i/>
                <w:sz w:val="19"/>
              </w:rPr>
              <w:t>1.000</w:t>
            </w:r>
            <w:r>
              <w:rPr>
                <w:i/>
                <w:spacing w:val="2"/>
                <w:sz w:val="19"/>
              </w:rPr>
              <w:t> </w:t>
            </w:r>
            <w:r>
              <w:rPr>
                <w:i/>
                <w:sz w:val="19"/>
              </w:rPr>
              <w:t>tweets</w:t>
            </w:r>
          </w:p>
        </w:tc>
        <w:tc>
          <w:tcPr>
            <w:tcW w:w="651" w:type="dxa"/>
          </w:tcPr>
          <w:p>
            <w:pPr>
              <w:pStyle w:val="TableParagraph"/>
              <w:spacing w:line="201" w:lineRule="exact"/>
              <w:ind w:left="0" w:right="99"/>
              <w:jc w:val="right"/>
              <w:rPr>
                <w:sz w:val="19"/>
              </w:rPr>
            </w:pPr>
            <w:r>
              <w:rPr>
                <w:sz w:val="19"/>
              </w:rPr>
              <w:t>77,72</w:t>
            </w:r>
          </w:p>
        </w:tc>
        <w:tc>
          <w:tcPr>
            <w:tcW w:w="878" w:type="dxa"/>
          </w:tcPr>
          <w:p>
            <w:pPr>
              <w:pStyle w:val="TableParagraph"/>
              <w:spacing w:line="201" w:lineRule="exact"/>
              <w:ind w:left="0" w:right="213"/>
              <w:jc w:val="right"/>
              <w:rPr>
                <w:b/>
                <w:sz w:val="19"/>
              </w:rPr>
            </w:pPr>
            <w:r>
              <w:rPr>
                <w:b/>
                <w:sz w:val="19"/>
              </w:rPr>
              <w:t>79,69</w:t>
            </w:r>
          </w:p>
        </w:tc>
        <w:tc>
          <w:tcPr>
            <w:tcW w:w="651" w:type="dxa"/>
          </w:tcPr>
          <w:p>
            <w:pPr>
              <w:pStyle w:val="TableParagraph"/>
              <w:spacing w:line="201" w:lineRule="exact"/>
              <w:ind w:left="89" w:right="82"/>
              <w:jc w:val="center"/>
              <w:rPr>
                <w:sz w:val="19"/>
              </w:rPr>
            </w:pPr>
            <w:r>
              <w:rPr>
                <w:sz w:val="19"/>
              </w:rPr>
              <w:t>77,40</w:t>
            </w:r>
          </w:p>
        </w:tc>
        <w:tc>
          <w:tcPr>
            <w:tcW w:w="1465" w:type="dxa"/>
          </w:tcPr>
          <w:p>
            <w:pPr>
              <w:pStyle w:val="TableParagraph"/>
              <w:spacing w:line="201" w:lineRule="exact"/>
              <w:ind w:left="222"/>
              <w:rPr>
                <w:b/>
                <w:sz w:val="19"/>
              </w:rPr>
            </w:pPr>
            <w:r>
              <w:rPr>
                <w:b/>
                <w:sz w:val="19"/>
              </w:rPr>
              <w:t>80,21</w:t>
            </w:r>
          </w:p>
        </w:tc>
        <w:tc>
          <w:tcPr>
            <w:tcW w:w="651" w:type="dxa"/>
          </w:tcPr>
          <w:p>
            <w:pPr>
              <w:pStyle w:val="TableParagraph"/>
              <w:spacing w:line="201" w:lineRule="exact"/>
              <w:ind w:left="90" w:right="82"/>
              <w:jc w:val="center"/>
              <w:rPr>
                <w:sz w:val="19"/>
              </w:rPr>
            </w:pPr>
            <w:r>
              <w:rPr>
                <w:sz w:val="19"/>
              </w:rPr>
              <w:t>78,02</w:t>
            </w:r>
          </w:p>
        </w:tc>
        <w:tc>
          <w:tcPr>
            <w:tcW w:w="1543" w:type="dxa"/>
          </w:tcPr>
          <w:p>
            <w:pPr>
              <w:pStyle w:val="TableParagraph"/>
              <w:spacing w:line="201" w:lineRule="exact"/>
              <w:ind w:left="222"/>
              <w:rPr>
                <w:b/>
                <w:sz w:val="19"/>
              </w:rPr>
            </w:pPr>
            <w:r>
              <w:rPr>
                <w:b/>
                <w:sz w:val="19"/>
              </w:rPr>
              <w:t>79,13</w:t>
            </w:r>
          </w:p>
        </w:tc>
      </w:tr>
      <w:tr>
        <w:trPr>
          <w:trHeight w:val="458" w:hRule="atLeast"/>
        </w:trPr>
        <w:tc>
          <w:tcPr>
            <w:tcW w:w="2465" w:type="dxa"/>
          </w:tcPr>
          <w:p>
            <w:pPr>
              <w:pStyle w:val="TableParagraph"/>
              <w:spacing w:line="201" w:lineRule="exact"/>
              <w:ind w:left="321"/>
              <w:rPr>
                <w:i/>
                <w:sz w:val="19"/>
              </w:rPr>
            </w:pPr>
            <w:r>
              <w:rPr>
                <w:i/>
                <w:sz w:val="19"/>
              </w:rPr>
              <w:t>Stanford</w:t>
            </w:r>
            <w:r>
              <w:rPr>
                <w:i/>
                <w:spacing w:val="-2"/>
                <w:sz w:val="19"/>
              </w:rPr>
              <w:t> </w:t>
            </w:r>
            <w:r>
              <w:rPr>
                <w:i/>
                <w:sz w:val="19"/>
              </w:rPr>
              <w:t>-</w:t>
            </w:r>
            <w:r>
              <w:rPr>
                <w:i/>
                <w:spacing w:val="-1"/>
                <w:sz w:val="19"/>
              </w:rPr>
              <w:t> </w:t>
            </w:r>
            <w:r>
              <w:rPr>
                <w:i/>
                <w:sz w:val="19"/>
              </w:rPr>
              <w:t>treinado</w:t>
            </w:r>
            <w:r>
              <w:rPr>
                <w:i/>
                <w:spacing w:val="-1"/>
                <w:sz w:val="19"/>
              </w:rPr>
              <w:t> </w:t>
            </w:r>
            <w:r>
              <w:rPr>
                <w:i/>
                <w:sz w:val="19"/>
              </w:rPr>
              <w:t>com</w:t>
            </w:r>
          </w:p>
          <w:p>
            <w:pPr>
              <w:pStyle w:val="TableParagraph"/>
              <w:spacing w:line="240" w:lineRule="auto" w:before="12"/>
              <w:ind w:left="752"/>
              <w:rPr>
                <w:i/>
                <w:sz w:val="19"/>
              </w:rPr>
            </w:pPr>
            <w:r>
              <w:rPr>
                <w:i/>
                <w:sz w:val="19"/>
              </w:rPr>
              <w:t>2.000</w:t>
            </w:r>
            <w:r>
              <w:rPr>
                <w:i/>
                <w:spacing w:val="2"/>
                <w:sz w:val="19"/>
              </w:rPr>
              <w:t> </w:t>
            </w:r>
            <w:r>
              <w:rPr>
                <w:i/>
                <w:sz w:val="19"/>
              </w:rPr>
              <w:t>tweets</w:t>
            </w:r>
          </w:p>
        </w:tc>
        <w:tc>
          <w:tcPr>
            <w:tcW w:w="651" w:type="dxa"/>
          </w:tcPr>
          <w:p>
            <w:pPr>
              <w:pStyle w:val="TableParagraph"/>
              <w:spacing w:line="201" w:lineRule="exact"/>
              <w:ind w:left="0" w:right="99"/>
              <w:jc w:val="right"/>
              <w:rPr>
                <w:b/>
                <w:sz w:val="19"/>
              </w:rPr>
            </w:pPr>
            <w:r>
              <w:rPr>
                <w:b/>
                <w:sz w:val="19"/>
              </w:rPr>
              <w:t>78,83</w:t>
            </w:r>
          </w:p>
        </w:tc>
        <w:tc>
          <w:tcPr>
            <w:tcW w:w="878" w:type="dxa"/>
          </w:tcPr>
          <w:p>
            <w:pPr>
              <w:pStyle w:val="TableParagraph"/>
              <w:spacing w:line="201" w:lineRule="exact"/>
              <w:ind w:left="0" w:right="213"/>
              <w:jc w:val="right"/>
              <w:rPr>
                <w:sz w:val="19"/>
              </w:rPr>
            </w:pPr>
            <w:r>
              <w:rPr>
                <w:sz w:val="19"/>
              </w:rPr>
              <w:t>77,80</w:t>
            </w:r>
          </w:p>
        </w:tc>
        <w:tc>
          <w:tcPr>
            <w:tcW w:w="651" w:type="dxa"/>
          </w:tcPr>
          <w:p>
            <w:pPr>
              <w:pStyle w:val="TableParagraph"/>
              <w:spacing w:line="201" w:lineRule="exact"/>
              <w:ind w:left="89" w:right="82"/>
              <w:jc w:val="center"/>
              <w:rPr>
                <w:sz w:val="19"/>
              </w:rPr>
            </w:pPr>
            <w:r>
              <w:rPr>
                <w:sz w:val="19"/>
              </w:rPr>
              <w:t>79,79</w:t>
            </w:r>
          </w:p>
        </w:tc>
        <w:tc>
          <w:tcPr>
            <w:tcW w:w="1465" w:type="dxa"/>
          </w:tcPr>
          <w:p>
            <w:pPr>
              <w:pStyle w:val="TableParagraph"/>
              <w:spacing w:line="201" w:lineRule="exact"/>
              <w:ind w:left="222"/>
              <w:rPr>
                <w:b/>
                <w:sz w:val="19"/>
              </w:rPr>
            </w:pPr>
            <w:r>
              <w:rPr>
                <w:b/>
                <w:sz w:val="19"/>
              </w:rPr>
              <w:t>80,92</w:t>
            </w:r>
          </w:p>
        </w:tc>
        <w:tc>
          <w:tcPr>
            <w:tcW w:w="651" w:type="dxa"/>
          </w:tcPr>
          <w:p>
            <w:pPr>
              <w:pStyle w:val="TableParagraph"/>
              <w:spacing w:line="201" w:lineRule="exact"/>
              <w:ind w:left="90" w:right="82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77,78</w:t>
            </w:r>
          </w:p>
        </w:tc>
        <w:tc>
          <w:tcPr>
            <w:tcW w:w="1543" w:type="dxa"/>
          </w:tcPr>
          <w:p>
            <w:pPr>
              <w:pStyle w:val="TableParagraph"/>
              <w:spacing w:line="201" w:lineRule="exact"/>
              <w:ind w:left="222"/>
              <w:rPr>
                <w:sz w:val="19"/>
              </w:rPr>
            </w:pPr>
            <w:r>
              <w:rPr>
                <w:sz w:val="19"/>
              </w:rPr>
              <w:t>73,46</w:t>
            </w:r>
          </w:p>
        </w:tc>
      </w:tr>
      <w:tr>
        <w:trPr>
          <w:trHeight w:val="458" w:hRule="atLeast"/>
        </w:trPr>
        <w:tc>
          <w:tcPr>
            <w:tcW w:w="2465" w:type="dxa"/>
          </w:tcPr>
          <w:p>
            <w:pPr>
              <w:pStyle w:val="TableParagraph"/>
              <w:spacing w:line="201" w:lineRule="exact"/>
              <w:ind w:left="321"/>
              <w:rPr>
                <w:i/>
                <w:sz w:val="19"/>
              </w:rPr>
            </w:pPr>
            <w:r>
              <w:rPr>
                <w:i/>
                <w:sz w:val="19"/>
              </w:rPr>
              <w:t>Stanford</w:t>
            </w:r>
            <w:r>
              <w:rPr>
                <w:i/>
                <w:spacing w:val="-2"/>
                <w:sz w:val="19"/>
              </w:rPr>
              <w:t> </w:t>
            </w:r>
            <w:r>
              <w:rPr>
                <w:i/>
                <w:sz w:val="19"/>
              </w:rPr>
              <w:t>-</w:t>
            </w:r>
            <w:r>
              <w:rPr>
                <w:i/>
                <w:spacing w:val="-1"/>
                <w:sz w:val="19"/>
              </w:rPr>
              <w:t> </w:t>
            </w:r>
            <w:r>
              <w:rPr>
                <w:i/>
                <w:sz w:val="19"/>
              </w:rPr>
              <w:t>treinado</w:t>
            </w:r>
            <w:r>
              <w:rPr>
                <w:i/>
                <w:spacing w:val="-1"/>
                <w:sz w:val="19"/>
              </w:rPr>
              <w:t> </w:t>
            </w:r>
            <w:r>
              <w:rPr>
                <w:i/>
                <w:sz w:val="19"/>
              </w:rPr>
              <w:t>com</w:t>
            </w:r>
          </w:p>
          <w:p>
            <w:pPr>
              <w:pStyle w:val="TableParagraph"/>
              <w:spacing w:line="240" w:lineRule="auto" w:before="12"/>
              <w:ind w:left="752"/>
              <w:rPr>
                <w:i/>
                <w:sz w:val="19"/>
              </w:rPr>
            </w:pPr>
            <w:r>
              <w:rPr>
                <w:i/>
                <w:sz w:val="19"/>
              </w:rPr>
              <w:t>3.000</w:t>
            </w:r>
            <w:r>
              <w:rPr>
                <w:i/>
                <w:spacing w:val="2"/>
                <w:sz w:val="19"/>
              </w:rPr>
              <w:t> </w:t>
            </w:r>
            <w:r>
              <w:rPr>
                <w:i/>
                <w:sz w:val="19"/>
              </w:rPr>
              <w:t>tweets</w:t>
            </w:r>
          </w:p>
        </w:tc>
        <w:tc>
          <w:tcPr>
            <w:tcW w:w="651" w:type="dxa"/>
          </w:tcPr>
          <w:p>
            <w:pPr>
              <w:pStyle w:val="TableParagraph"/>
              <w:spacing w:line="201" w:lineRule="exact"/>
              <w:ind w:left="0" w:right="99"/>
              <w:jc w:val="right"/>
              <w:rPr>
                <w:sz w:val="19"/>
              </w:rPr>
            </w:pPr>
            <w:r>
              <w:rPr>
                <w:sz w:val="19"/>
              </w:rPr>
              <w:t>79,39</w:t>
            </w:r>
          </w:p>
        </w:tc>
        <w:tc>
          <w:tcPr>
            <w:tcW w:w="878" w:type="dxa"/>
          </w:tcPr>
          <w:p>
            <w:pPr>
              <w:pStyle w:val="TableParagraph"/>
              <w:spacing w:line="201" w:lineRule="exact"/>
              <w:ind w:left="0" w:right="213"/>
              <w:jc w:val="right"/>
              <w:rPr>
                <w:b/>
                <w:sz w:val="19"/>
              </w:rPr>
            </w:pPr>
            <w:r>
              <w:rPr>
                <w:b/>
                <w:sz w:val="19"/>
              </w:rPr>
              <w:t>81,84</w:t>
            </w:r>
          </w:p>
        </w:tc>
        <w:tc>
          <w:tcPr>
            <w:tcW w:w="651" w:type="dxa"/>
          </w:tcPr>
          <w:p>
            <w:pPr>
              <w:pStyle w:val="TableParagraph"/>
              <w:spacing w:line="201" w:lineRule="exact"/>
              <w:ind w:left="89" w:right="82"/>
              <w:jc w:val="center"/>
              <w:rPr>
                <w:sz w:val="19"/>
              </w:rPr>
            </w:pPr>
            <w:r>
              <w:rPr>
                <w:sz w:val="19"/>
              </w:rPr>
              <w:t>79,56</w:t>
            </w:r>
          </w:p>
        </w:tc>
        <w:tc>
          <w:tcPr>
            <w:tcW w:w="1465" w:type="dxa"/>
          </w:tcPr>
          <w:p>
            <w:pPr>
              <w:pStyle w:val="TableParagraph"/>
              <w:spacing w:line="201" w:lineRule="exact"/>
              <w:ind w:left="222"/>
              <w:rPr>
                <w:b/>
                <w:sz w:val="19"/>
              </w:rPr>
            </w:pPr>
            <w:r>
              <w:rPr>
                <w:b/>
                <w:sz w:val="19"/>
              </w:rPr>
              <w:t>82,36</w:t>
            </w:r>
          </w:p>
        </w:tc>
        <w:tc>
          <w:tcPr>
            <w:tcW w:w="651" w:type="dxa"/>
          </w:tcPr>
          <w:p>
            <w:pPr>
              <w:pStyle w:val="TableParagraph"/>
              <w:spacing w:line="201" w:lineRule="exact"/>
              <w:ind w:left="90" w:right="82"/>
              <w:jc w:val="center"/>
              <w:rPr>
                <w:sz w:val="19"/>
              </w:rPr>
            </w:pPr>
            <w:r>
              <w:rPr>
                <w:sz w:val="19"/>
              </w:rPr>
              <w:t>79,21</w:t>
            </w:r>
          </w:p>
        </w:tc>
        <w:tc>
          <w:tcPr>
            <w:tcW w:w="1543" w:type="dxa"/>
          </w:tcPr>
          <w:p>
            <w:pPr>
              <w:pStyle w:val="TableParagraph"/>
              <w:spacing w:line="201" w:lineRule="exact"/>
              <w:ind w:left="222"/>
              <w:rPr>
                <w:b/>
                <w:sz w:val="19"/>
              </w:rPr>
            </w:pPr>
            <w:r>
              <w:rPr>
                <w:b/>
                <w:sz w:val="19"/>
              </w:rPr>
              <w:t>81,27</w:t>
            </w:r>
          </w:p>
        </w:tc>
      </w:tr>
      <w:tr>
        <w:trPr>
          <w:trHeight w:val="458" w:hRule="atLeast"/>
        </w:trPr>
        <w:tc>
          <w:tcPr>
            <w:tcW w:w="2465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01" w:lineRule="exact"/>
              <w:ind w:left="214"/>
              <w:rPr>
                <w:sz w:val="19"/>
              </w:rPr>
            </w:pPr>
            <w:r>
              <w:rPr>
                <w:sz w:val="19"/>
              </w:rPr>
              <w:t>Literatura</w:t>
            </w:r>
            <w:r>
              <w:rPr>
                <w:spacing w:val="2"/>
                <w:sz w:val="19"/>
              </w:rPr>
              <w:t> </w:t>
            </w:r>
            <w:r>
              <w:rPr>
                <w:sz w:val="19"/>
              </w:rPr>
              <w:t>(Bakliwal</w:t>
            </w:r>
            <w:r>
              <w:rPr>
                <w:spacing w:val="3"/>
                <w:sz w:val="19"/>
              </w:rPr>
              <w:t> </w:t>
            </w:r>
            <w:r>
              <w:rPr>
                <w:i/>
                <w:sz w:val="19"/>
              </w:rPr>
              <w:t>et</w:t>
            </w:r>
            <w:r>
              <w:rPr>
                <w:i/>
                <w:spacing w:val="2"/>
                <w:sz w:val="19"/>
              </w:rPr>
              <w:t> </w:t>
            </w:r>
            <w:r>
              <w:rPr>
                <w:i/>
                <w:sz w:val="19"/>
              </w:rPr>
              <w:t>al.</w:t>
            </w:r>
            <w:r>
              <w:rPr>
                <w:sz w:val="19"/>
              </w:rPr>
              <w:t>,</w:t>
            </w:r>
          </w:p>
          <w:p>
            <w:pPr>
              <w:pStyle w:val="TableParagraph"/>
              <w:spacing w:line="240" w:lineRule="auto" w:before="12"/>
              <w:ind w:left="301"/>
              <w:rPr>
                <w:sz w:val="19"/>
              </w:rPr>
            </w:pPr>
            <w:r>
              <w:rPr>
                <w:sz w:val="19"/>
              </w:rPr>
              <w:t>2012;</w:t>
            </w:r>
            <w:r>
              <w:rPr>
                <w:spacing w:val="2"/>
                <w:sz w:val="19"/>
              </w:rPr>
              <w:t> </w:t>
            </w:r>
            <w:r>
              <w:rPr>
                <w:sz w:val="19"/>
              </w:rPr>
              <w:t>Saif</w:t>
            </w:r>
            <w:r>
              <w:rPr>
                <w:spacing w:val="2"/>
                <w:sz w:val="19"/>
              </w:rPr>
              <w:t> </w:t>
            </w:r>
            <w:r>
              <w:rPr>
                <w:i/>
                <w:sz w:val="19"/>
              </w:rPr>
              <w:t>et</w:t>
            </w:r>
            <w:r>
              <w:rPr>
                <w:i/>
                <w:spacing w:val="2"/>
                <w:sz w:val="19"/>
              </w:rPr>
              <w:t> </w:t>
            </w:r>
            <w:r>
              <w:rPr>
                <w:i/>
                <w:sz w:val="19"/>
              </w:rPr>
              <w:t>al.</w:t>
            </w:r>
            <w:r>
              <w:rPr>
                <w:sz w:val="19"/>
              </w:rPr>
              <w:t>,</w:t>
            </w:r>
            <w:r>
              <w:rPr>
                <w:spacing w:val="2"/>
                <w:sz w:val="19"/>
              </w:rPr>
              <w:t> </w:t>
            </w:r>
            <w:r>
              <w:rPr>
                <w:sz w:val="19"/>
              </w:rPr>
              <w:t>2012b)</w:t>
            </w:r>
          </w:p>
        </w:tc>
        <w:tc>
          <w:tcPr>
            <w:tcW w:w="1529" w:type="dxa"/>
            <w:gridSpan w:val="2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4" w:lineRule="exact"/>
              <w:ind w:left="469" w:right="464"/>
              <w:jc w:val="center"/>
              <w:rPr>
                <w:rFonts w:ascii="Lucida Sans Unicode" w:hAnsi="Lucida Sans Unicode"/>
                <w:sz w:val="19"/>
              </w:rPr>
            </w:pPr>
            <w:r>
              <w:rPr>
                <w:sz w:val="19"/>
              </w:rPr>
              <w:t>87,20</w:t>
            </w:r>
            <w:r>
              <w:rPr>
                <w:rFonts w:ascii="Lucida Sans Unicode" w:hAnsi="Lucida Sans Unicode"/>
                <w:sz w:val="19"/>
                <w:vertAlign w:val="superscript"/>
              </w:rPr>
              <w:t>⇤</w:t>
            </w:r>
          </w:p>
        </w:tc>
        <w:tc>
          <w:tcPr>
            <w:tcW w:w="2116" w:type="dxa"/>
            <w:gridSpan w:val="2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4" w:lineRule="exact"/>
              <w:ind w:left="763" w:right="757"/>
              <w:jc w:val="center"/>
              <w:rPr>
                <w:rFonts w:ascii="Lucida Sans Unicode" w:hAnsi="Lucida Sans Unicode"/>
                <w:sz w:val="19"/>
              </w:rPr>
            </w:pPr>
            <w:r>
              <w:rPr>
                <w:sz w:val="19"/>
              </w:rPr>
              <w:t>82,50</w:t>
            </w:r>
            <w:r>
              <w:rPr>
                <w:rFonts w:ascii="Lucida Sans Unicode" w:hAnsi="Lucida Sans Unicode"/>
                <w:sz w:val="19"/>
                <w:vertAlign w:val="superscript"/>
              </w:rPr>
              <w:t>⇤</w:t>
            </w:r>
          </w:p>
        </w:tc>
        <w:tc>
          <w:tcPr>
            <w:tcW w:w="2194" w:type="dxa"/>
            <w:gridSpan w:val="2"/>
            <w:tcBorders>
              <w:left w:val="single" w:sz="6" w:space="0" w:color="000000"/>
            </w:tcBorders>
          </w:tcPr>
          <w:p>
            <w:pPr>
              <w:pStyle w:val="TableParagraph"/>
              <w:spacing w:line="244" w:lineRule="exact"/>
              <w:ind w:left="802" w:right="798"/>
              <w:jc w:val="center"/>
              <w:rPr>
                <w:rFonts w:ascii="Lucida Sans Unicode" w:hAnsi="Lucida Sans Unicode"/>
                <w:sz w:val="19"/>
              </w:rPr>
            </w:pPr>
            <w:r>
              <w:rPr>
                <w:sz w:val="19"/>
              </w:rPr>
              <w:t>85,30</w:t>
            </w:r>
            <w:r>
              <w:rPr>
                <w:rFonts w:ascii="Lucida Sans Unicode" w:hAnsi="Lucida Sans Unicode"/>
                <w:sz w:val="19"/>
                <w:vertAlign w:val="superscript"/>
              </w:rPr>
              <w:t>⇤</w:t>
            </w:r>
          </w:p>
        </w:tc>
      </w:tr>
    </w:tbl>
    <w:p>
      <w:pPr>
        <w:pStyle w:val="BodyText"/>
        <w:spacing w:line="344" w:lineRule="exact"/>
        <w:ind w:left="1230"/>
        <w:jc w:val="both"/>
      </w:pPr>
      <w:r>
        <w:rPr>
          <w:rFonts w:ascii="Lucida Sans Unicode" w:hAnsi="Lucida Sans Unicode"/>
          <w:vertAlign w:val="superscript"/>
        </w:rPr>
        <w:t>*</w:t>
      </w:r>
      <w:r>
        <w:rPr>
          <w:rFonts w:ascii="Lucida Sans Unicode" w:hAnsi="Lucida Sans Unicode"/>
          <w:spacing w:val="-10"/>
          <w:vertAlign w:val="baseline"/>
        </w:rPr>
        <w:t> </w:t>
      </w:r>
      <w:r>
        <w:rPr>
          <w:vertAlign w:val="baseline"/>
        </w:rPr>
        <w:t>Usando</w:t>
      </w:r>
      <w:r>
        <w:rPr>
          <w:spacing w:val="-4"/>
          <w:vertAlign w:val="baseline"/>
        </w:rPr>
        <w:t> </w:t>
      </w:r>
      <w:r>
        <w:rPr>
          <w:vertAlign w:val="baseline"/>
        </w:rPr>
        <w:t>o</w:t>
      </w:r>
      <w:r>
        <w:rPr>
          <w:spacing w:val="-3"/>
          <w:vertAlign w:val="baseline"/>
        </w:rPr>
        <w:t> </w:t>
      </w:r>
      <w:r>
        <w:rPr>
          <w:vertAlign w:val="baseline"/>
        </w:rPr>
        <w:t>conjunto</w:t>
      </w:r>
      <w:r>
        <w:rPr>
          <w:spacing w:val="-3"/>
          <w:vertAlign w:val="baseline"/>
        </w:rPr>
        <w:t> </w:t>
      </w:r>
      <w:r>
        <w:rPr>
          <w:vertAlign w:val="baseline"/>
        </w:rPr>
        <w:t>todo</w:t>
      </w:r>
      <w:r>
        <w:rPr>
          <w:spacing w:val="-4"/>
          <w:vertAlign w:val="baseline"/>
        </w:rPr>
        <w:t> </w:t>
      </w:r>
      <w:r>
        <w:rPr>
          <w:vertAlign w:val="baseline"/>
        </w:rPr>
        <w:t>como</w:t>
      </w:r>
      <w:r>
        <w:rPr>
          <w:spacing w:val="-3"/>
          <w:vertAlign w:val="baseline"/>
        </w:rPr>
        <w:t> </w:t>
      </w:r>
      <w:r>
        <w:rPr>
          <w:vertAlign w:val="baseline"/>
        </w:rPr>
        <w:t>conjunto</w:t>
      </w:r>
      <w:r>
        <w:rPr>
          <w:spacing w:val="-3"/>
          <w:vertAlign w:val="baseline"/>
        </w:rPr>
        <w:t> </w:t>
      </w:r>
      <w:r>
        <w:rPr>
          <w:vertAlign w:val="baseline"/>
        </w:rPr>
        <w:t>de</w:t>
      </w:r>
      <w:r>
        <w:rPr>
          <w:spacing w:val="-4"/>
          <w:vertAlign w:val="baseline"/>
        </w:rPr>
        <w:t> </w:t>
      </w:r>
      <w:r>
        <w:rPr>
          <w:vertAlign w:val="baseline"/>
        </w:rPr>
        <w:t>treinamento</w:t>
      </w:r>
      <w:r>
        <w:rPr>
          <w:spacing w:val="-3"/>
          <w:vertAlign w:val="baseline"/>
        </w:rPr>
        <w:t> </w:t>
      </w:r>
      <w:r>
        <w:rPr>
          <w:vertAlign w:val="baseline"/>
        </w:rPr>
        <w:t>—</w:t>
      </w:r>
      <w:r>
        <w:rPr>
          <w:spacing w:val="-3"/>
          <w:vertAlign w:val="baseline"/>
        </w:rPr>
        <w:t> </w:t>
      </w:r>
      <w:r>
        <w:rPr>
          <w:vertAlign w:val="baseline"/>
        </w:rPr>
        <w:t>i.e.,</w:t>
      </w:r>
      <w:r>
        <w:rPr>
          <w:spacing w:val="-4"/>
          <w:vertAlign w:val="baseline"/>
        </w:rPr>
        <w:t> </w:t>
      </w:r>
      <w:r>
        <w:rPr>
          <w:rFonts w:ascii="Cambria" w:hAnsi="Cambria"/>
          <w:vertAlign w:val="baseline"/>
        </w:rPr>
        <w:t>1,6</w:t>
      </w:r>
      <w:r>
        <w:rPr>
          <w:rFonts w:ascii="Cambria" w:hAnsi="Cambria"/>
          <w:spacing w:val="5"/>
          <w:vertAlign w:val="baseline"/>
        </w:rPr>
        <w:t> </w:t>
      </w:r>
      <w:r>
        <w:rPr>
          <w:vertAlign w:val="baseline"/>
        </w:rPr>
        <w:t>milhões</w:t>
      </w:r>
      <w:r>
        <w:rPr>
          <w:spacing w:val="-3"/>
          <w:vertAlign w:val="baseline"/>
        </w:rPr>
        <w:t> </w:t>
      </w:r>
      <w:r>
        <w:rPr>
          <w:vertAlign w:val="baseline"/>
        </w:rPr>
        <w:t>tweets.</w:t>
      </w:r>
    </w:p>
    <w:p>
      <w:pPr>
        <w:pStyle w:val="BodyText"/>
        <w:spacing w:line="247" w:lineRule="auto" w:before="106"/>
        <w:ind w:left="713" w:right="1698"/>
        <w:jc w:val="both"/>
      </w:pPr>
      <w:r>
        <w:rPr/>
        <w:t>Tabela 3.1: Acurácia na Classificação (</w:t>
      </w:r>
      <w:r>
        <w:rPr>
          <w:rFonts w:ascii="Cambria" w:hAnsi="Cambria"/>
        </w:rPr>
        <w:t>%</w:t>
      </w:r>
      <w:r>
        <w:rPr/>
        <w:t>) e </w:t>
      </w:r>
      <w:r>
        <w:rPr>
          <w:i/>
        </w:rPr>
        <w:t>F-Scores </w:t>
      </w:r>
      <w:r>
        <w:rPr/>
        <w:t>(</w:t>
      </w:r>
      <w:r>
        <w:rPr>
          <w:rFonts w:ascii="Cambria" w:hAnsi="Cambria"/>
        </w:rPr>
        <w:t>%</w:t>
      </w:r>
      <w:r>
        <w:rPr/>
        <w:t>) obtidos usando SVM e 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E-SL em</w:t>
      </w:r>
      <w:r>
        <w:rPr>
          <w:spacing w:val="1"/>
          <w:vertAlign w:val="baseline"/>
        </w:rPr>
        <w:t> </w:t>
      </w:r>
      <w:r>
        <w:rPr>
          <w:vertAlign w:val="baseline"/>
        </w:rPr>
        <w:t>cada base de dados. Para o conjunto de dados </w:t>
      </w:r>
      <w:r>
        <w:rPr>
          <w:i/>
          <w:vertAlign w:val="baseline"/>
        </w:rPr>
        <w:t>Stanford</w:t>
      </w:r>
      <w:r>
        <w:rPr>
          <w:vertAlign w:val="baseline"/>
        </w:rPr>
        <w:t>, foram amostrados conjuntos de treina-</w:t>
      </w:r>
      <w:r>
        <w:rPr>
          <w:spacing w:val="-57"/>
          <w:vertAlign w:val="baseline"/>
        </w:rPr>
        <w:t> </w:t>
      </w:r>
      <w:r>
        <w:rPr>
          <w:vertAlign w:val="baseline"/>
        </w:rPr>
        <w:t>mentos de diferentes tamanhos (melhores resultados em negrito). Para efeitos de comparação,</w:t>
      </w:r>
      <w:r>
        <w:rPr>
          <w:spacing w:val="1"/>
          <w:vertAlign w:val="baseline"/>
        </w:rPr>
        <w:t> </w:t>
      </w:r>
      <w:r>
        <w:rPr>
          <w:vertAlign w:val="baseline"/>
        </w:rPr>
        <w:t>os</w:t>
      </w:r>
      <w:r>
        <w:rPr>
          <w:spacing w:val="-3"/>
          <w:vertAlign w:val="baseline"/>
        </w:rPr>
        <w:t> </w:t>
      </w:r>
      <w:r>
        <w:rPr>
          <w:vertAlign w:val="baseline"/>
        </w:rPr>
        <w:t>melhores</w:t>
      </w:r>
      <w:r>
        <w:rPr>
          <w:spacing w:val="-3"/>
          <w:vertAlign w:val="baseline"/>
        </w:rPr>
        <w:t> </w:t>
      </w:r>
      <w:r>
        <w:rPr>
          <w:vertAlign w:val="baseline"/>
        </w:rPr>
        <w:t>resultados</w:t>
      </w:r>
      <w:r>
        <w:rPr>
          <w:spacing w:val="-3"/>
          <w:vertAlign w:val="baseline"/>
        </w:rPr>
        <w:t> </w:t>
      </w:r>
      <w:r>
        <w:rPr>
          <w:vertAlign w:val="baseline"/>
        </w:rPr>
        <w:t>de</w:t>
      </w:r>
      <w:r>
        <w:rPr>
          <w:spacing w:val="-3"/>
          <w:vertAlign w:val="baseline"/>
        </w:rPr>
        <w:t> </w:t>
      </w:r>
      <w:r>
        <w:rPr>
          <w:vertAlign w:val="baseline"/>
        </w:rPr>
        <w:t>classificação</w:t>
      </w:r>
      <w:r>
        <w:rPr>
          <w:spacing w:val="-3"/>
          <w:vertAlign w:val="baseline"/>
        </w:rPr>
        <w:t> </w:t>
      </w:r>
      <w:r>
        <w:rPr>
          <w:vertAlign w:val="baseline"/>
        </w:rPr>
        <w:t>relatados</w:t>
      </w:r>
      <w:r>
        <w:rPr>
          <w:spacing w:val="-3"/>
          <w:vertAlign w:val="baseline"/>
        </w:rPr>
        <w:t> </w:t>
      </w:r>
      <w:r>
        <w:rPr>
          <w:vertAlign w:val="baseline"/>
        </w:rPr>
        <w:t>na</w:t>
      </w:r>
      <w:r>
        <w:rPr>
          <w:spacing w:val="-3"/>
          <w:vertAlign w:val="baseline"/>
        </w:rPr>
        <w:t> </w:t>
      </w:r>
      <w:r>
        <w:rPr>
          <w:vertAlign w:val="baseline"/>
        </w:rPr>
        <w:t>literatura</w:t>
      </w:r>
      <w:r>
        <w:rPr>
          <w:spacing w:val="-3"/>
          <w:vertAlign w:val="baseline"/>
        </w:rPr>
        <w:t> </w:t>
      </w:r>
      <w:r>
        <w:rPr>
          <w:vertAlign w:val="baseline"/>
        </w:rPr>
        <w:t>são</w:t>
      </w:r>
      <w:r>
        <w:rPr>
          <w:spacing w:val="-3"/>
          <w:vertAlign w:val="baseline"/>
        </w:rPr>
        <w:t> </w:t>
      </w:r>
      <w:r>
        <w:rPr>
          <w:vertAlign w:val="baseline"/>
        </w:rPr>
        <w:t>também</w:t>
      </w:r>
      <w:r>
        <w:rPr>
          <w:spacing w:val="-3"/>
          <w:vertAlign w:val="baseline"/>
        </w:rPr>
        <w:t> </w:t>
      </w:r>
      <w:r>
        <w:rPr>
          <w:vertAlign w:val="baseline"/>
        </w:rPr>
        <w:t>apresentados.</w:t>
      </w:r>
    </w:p>
    <w:p>
      <w:pPr>
        <w:pStyle w:val="BodyText"/>
        <w:spacing w:before="3"/>
        <w:rPr>
          <w:sz w:val="38"/>
        </w:rPr>
      </w:pPr>
    </w:p>
    <w:p>
      <w:pPr>
        <w:pStyle w:val="BodyText"/>
        <w:spacing w:line="300" w:lineRule="auto" w:before="1"/>
        <w:ind w:left="713" w:right="1698"/>
        <w:jc w:val="both"/>
      </w:pPr>
      <w:r>
        <w:rPr/>
        <w:t>&amp; Schrader, 2012). Considerando a classe positiva e a medida F1 para a base de dados </w:t>
      </w:r>
      <w:r>
        <w:rPr>
          <w:i/>
        </w:rPr>
        <w:t>OMD</w:t>
      </w:r>
      <w:r>
        <w:rPr/>
        <w:t>,</w:t>
      </w:r>
      <w:r>
        <w:rPr>
          <w:spacing w:val="1"/>
        </w:rPr>
        <w:t> </w:t>
      </w:r>
      <w:r>
        <w:rPr>
          <w:w w:val="95"/>
        </w:rPr>
        <w:t>C</w:t>
      </w:r>
      <w:r>
        <w:rPr>
          <w:rFonts w:ascii="Calibri" w:hAnsi="Calibri"/>
          <w:w w:val="95"/>
          <w:vertAlign w:val="superscript"/>
        </w:rPr>
        <w:t>3</w:t>
      </w:r>
      <w:r>
        <w:rPr>
          <w:w w:val="95"/>
          <w:vertAlign w:val="baseline"/>
        </w:rPr>
        <w:t>E-SL alcançou melhor resultado (</w:t>
      </w:r>
      <w:r>
        <w:rPr>
          <w:rFonts w:ascii="Cambria" w:hAnsi="Cambria"/>
          <w:w w:val="95"/>
          <w:vertAlign w:val="baseline"/>
        </w:rPr>
        <w:t>80,58%</w:t>
      </w:r>
      <w:r>
        <w:rPr>
          <w:w w:val="95"/>
          <w:vertAlign w:val="baseline"/>
        </w:rPr>
        <w:t>) do que o melhor resultado encontrado na literatura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(</w:t>
      </w:r>
      <w:r>
        <w:rPr>
          <w:rFonts w:ascii="Cambria" w:hAnsi="Cambria"/>
          <w:vertAlign w:val="baseline"/>
        </w:rPr>
        <w:t>70,30%</w:t>
      </w:r>
      <w:r>
        <w:rPr>
          <w:vertAlign w:val="baseline"/>
        </w:rPr>
        <w:t>).</w:t>
      </w:r>
    </w:p>
    <w:p>
      <w:pPr>
        <w:pStyle w:val="BodyText"/>
        <w:spacing w:line="304" w:lineRule="auto" w:before="68"/>
        <w:ind w:left="713" w:right="1698" w:firstLine="351"/>
        <w:jc w:val="both"/>
      </w:pPr>
      <w:r>
        <w:rPr/>
        <w:t>Para o conjunto de dados </w:t>
      </w:r>
      <w:r>
        <w:rPr>
          <w:i/>
        </w:rPr>
        <w:t>Stanford</w:t>
      </w:r>
      <w:r>
        <w:rPr/>
        <w:t>, foram realizados experimentos em quatro conjuntos</w:t>
      </w:r>
      <w:r>
        <w:rPr>
          <w:spacing w:val="1"/>
        </w:rPr>
        <w:t> </w:t>
      </w:r>
      <w:r>
        <w:rPr/>
        <w:t>diferentes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treinamento</w:t>
      </w:r>
      <w:r>
        <w:rPr>
          <w:spacing w:val="-6"/>
        </w:rPr>
        <w:t> </w:t>
      </w:r>
      <w:r>
        <w:rPr/>
        <w:t>(amostrados</w:t>
      </w:r>
      <w:r>
        <w:rPr>
          <w:spacing w:val="-6"/>
        </w:rPr>
        <w:t> </w:t>
      </w:r>
      <w:r>
        <w:rPr/>
        <w:t>com</w:t>
      </w:r>
      <w:r>
        <w:rPr>
          <w:spacing w:val="-6"/>
        </w:rPr>
        <w:t> </w:t>
      </w:r>
      <w:r>
        <w:rPr>
          <w:rFonts w:ascii="Cambria" w:hAnsi="Cambria"/>
        </w:rPr>
        <w:t>500</w:t>
      </w:r>
      <w:r>
        <w:rPr/>
        <w:t>,</w:t>
      </w:r>
      <w:r>
        <w:rPr>
          <w:spacing w:val="-3"/>
        </w:rPr>
        <w:t> </w:t>
      </w:r>
      <w:r>
        <w:rPr>
          <w:rFonts w:ascii="Cambria" w:hAnsi="Cambria"/>
        </w:rPr>
        <w:t>1.000</w:t>
      </w:r>
      <w:r>
        <w:rPr/>
        <w:t>,</w:t>
      </w:r>
      <w:r>
        <w:rPr>
          <w:spacing w:val="-4"/>
        </w:rPr>
        <w:t> </w:t>
      </w:r>
      <w:r>
        <w:rPr>
          <w:rFonts w:ascii="Cambria" w:hAnsi="Cambria"/>
        </w:rPr>
        <w:t>2.000</w:t>
      </w:r>
      <w:r>
        <w:rPr>
          <w:rFonts w:ascii="Cambria" w:hAnsi="Cambria"/>
          <w:spacing w:val="1"/>
        </w:rPr>
        <w:t> </w:t>
      </w:r>
      <w:r>
        <w:rPr/>
        <w:t>e</w:t>
      </w:r>
      <w:r>
        <w:rPr>
          <w:spacing w:val="-6"/>
        </w:rPr>
        <w:t> </w:t>
      </w:r>
      <w:r>
        <w:rPr>
          <w:rFonts w:ascii="Cambria" w:hAnsi="Cambria"/>
        </w:rPr>
        <w:t>3.000</w:t>
      </w:r>
      <w:r>
        <w:rPr>
          <w:rFonts w:ascii="Cambria" w:hAnsi="Cambria"/>
          <w:spacing w:val="2"/>
        </w:rPr>
        <w:t> </w:t>
      </w:r>
      <w:r>
        <w:rPr/>
        <w:t>conjuntos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tweets</w:t>
      </w:r>
      <w:r>
        <w:rPr>
          <w:spacing w:val="-6"/>
        </w:rPr>
        <w:t> </w:t>
      </w:r>
      <w:r>
        <w:rPr/>
        <w:t>ba-</w:t>
      </w:r>
      <w:r>
        <w:rPr>
          <w:spacing w:val="-58"/>
        </w:rPr>
        <w:t> </w:t>
      </w:r>
      <w:r>
        <w:rPr/>
        <w:t>lanceados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partir</w:t>
      </w:r>
      <w:r>
        <w:rPr>
          <w:spacing w:val="-9"/>
        </w:rPr>
        <w:t> </w:t>
      </w:r>
      <w:r>
        <w:rPr/>
        <w:t>do</w:t>
      </w:r>
      <w:r>
        <w:rPr>
          <w:spacing w:val="-8"/>
        </w:rPr>
        <w:t> </w:t>
      </w:r>
      <w:r>
        <w:rPr/>
        <w:t>conjunto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treinamento</w:t>
      </w:r>
      <w:r>
        <w:rPr>
          <w:spacing w:val="-8"/>
        </w:rPr>
        <w:t> </w:t>
      </w:r>
      <w:r>
        <w:rPr/>
        <w:t>original).</w:t>
      </w:r>
      <w:r>
        <w:rPr>
          <w:spacing w:val="8"/>
        </w:rPr>
        <w:t> </w:t>
      </w:r>
      <w:r>
        <w:rPr/>
        <w:t>Os</w:t>
      </w:r>
      <w:r>
        <w:rPr>
          <w:spacing w:val="-9"/>
        </w:rPr>
        <w:t> </w:t>
      </w:r>
      <w:r>
        <w:rPr/>
        <w:t>refinamentos</w:t>
      </w:r>
      <w:r>
        <w:rPr>
          <w:spacing w:val="-8"/>
        </w:rPr>
        <w:t> </w:t>
      </w:r>
      <w:r>
        <w:rPr/>
        <w:t>providos</w:t>
      </w:r>
      <w:r>
        <w:rPr>
          <w:spacing w:val="-9"/>
        </w:rPr>
        <w:t> </w:t>
      </w:r>
      <w:r>
        <w:rPr/>
        <w:t>pelo</w:t>
      </w:r>
      <w:r>
        <w:rPr>
          <w:spacing w:val="-9"/>
        </w:rPr>
        <w:t> </w:t>
      </w:r>
      <w:r>
        <w:rPr/>
        <w:t>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E-SL</w:t>
      </w:r>
      <w:r>
        <w:rPr>
          <w:spacing w:val="-57"/>
          <w:vertAlign w:val="baseline"/>
        </w:rPr>
        <w:t> </w:t>
      </w:r>
      <w:r>
        <w:rPr>
          <w:vertAlign w:val="baseline"/>
        </w:rPr>
        <w:t>evidenciaram melhores resultados do que com o uso do classificador SVM em todos estes ce-</w:t>
      </w:r>
      <w:r>
        <w:rPr>
          <w:spacing w:val="1"/>
          <w:vertAlign w:val="baseline"/>
        </w:rPr>
        <w:t> </w:t>
      </w:r>
      <w:r>
        <w:rPr>
          <w:vertAlign w:val="baseline"/>
        </w:rPr>
        <w:t>nários (exceto para o conjunto de treinamento com </w:t>
      </w:r>
      <w:r>
        <w:rPr>
          <w:rFonts w:ascii="Cambria" w:hAnsi="Cambria"/>
          <w:vertAlign w:val="baseline"/>
        </w:rPr>
        <w:t>2.000 </w:t>
      </w:r>
      <w:r>
        <w:rPr>
          <w:vertAlign w:val="baseline"/>
        </w:rPr>
        <w:t>tweets).</w:t>
      </w:r>
      <w:r>
        <w:rPr>
          <w:spacing w:val="1"/>
          <w:vertAlign w:val="baseline"/>
        </w:rPr>
        <w:t> </w:t>
      </w:r>
      <w:r>
        <w:rPr>
          <w:vertAlign w:val="baseline"/>
        </w:rPr>
        <w:t>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E-SL também mostrou</w:t>
      </w:r>
      <w:r>
        <w:rPr>
          <w:spacing w:val="1"/>
          <w:vertAlign w:val="baseline"/>
        </w:rPr>
        <w:t> </w:t>
      </w:r>
      <w:r>
        <w:rPr>
          <w:vertAlign w:val="baseline"/>
        </w:rPr>
        <w:t>resultados competitivos se comparados aos trabalhos apresentados na literatura. Entretanto, é</w:t>
      </w:r>
      <w:r>
        <w:rPr>
          <w:spacing w:val="1"/>
          <w:vertAlign w:val="baseline"/>
        </w:rPr>
        <w:t> </w:t>
      </w:r>
      <w:r>
        <w:rPr>
          <w:vertAlign w:val="baseline"/>
        </w:rPr>
        <w:t>importante</w:t>
      </w:r>
      <w:r>
        <w:rPr>
          <w:spacing w:val="-5"/>
          <w:vertAlign w:val="baseline"/>
        </w:rPr>
        <w:t> </w:t>
      </w:r>
      <w:r>
        <w:rPr>
          <w:vertAlign w:val="baseline"/>
        </w:rPr>
        <w:t>enfatizar</w:t>
      </w:r>
      <w:r>
        <w:rPr>
          <w:spacing w:val="-4"/>
          <w:vertAlign w:val="baseline"/>
        </w:rPr>
        <w:t> </w:t>
      </w:r>
      <w:r>
        <w:rPr>
          <w:vertAlign w:val="baseline"/>
        </w:rPr>
        <w:t>que</w:t>
      </w:r>
      <w:r>
        <w:rPr>
          <w:spacing w:val="-5"/>
          <w:vertAlign w:val="baseline"/>
        </w:rPr>
        <w:t> </w:t>
      </w:r>
      <w:r>
        <w:rPr>
          <w:vertAlign w:val="baseline"/>
        </w:rPr>
        <w:t>os</w:t>
      </w:r>
      <w:r>
        <w:rPr>
          <w:spacing w:val="-4"/>
          <w:vertAlign w:val="baseline"/>
        </w:rPr>
        <w:t> </w:t>
      </w:r>
      <w:r>
        <w:rPr>
          <w:vertAlign w:val="baseline"/>
        </w:rPr>
        <w:t>resultados</w:t>
      </w:r>
      <w:r>
        <w:rPr>
          <w:spacing w:val="-4"/>
          <w:vertAlign w:val="baseline"/>
        </w:rPr>
        <w:t> </w:t>
      </w:r>
      <w:r>
        <w:rPr>
          <w:vertAlign w:val="baseline"/>
        </w:rPr>
        <w:t>reportados</w:t>
      </w:r>
      <w:r>
        <w:rPr>
          <w:spacing w:val="-5"/>
          <w:vertAlign w:val="baseline"/>
        </w:rPr>
        <w:t> </w:t>
      </w:r>
      <w:r>
        <w:rPr>
          <w:vertAlign w:val="baseline"/>
        </w:rPr>
        <w:t>em</w:t>
      </w:r>
      <w:r>
        <w:rPr>
          <w:spacing w:val="-4"/>
          <w:vertAlign w:val="baseline"/>
        </w:rPr>
        <w:t> </w:t>
      </w:r>
      <w:r>
        <w:rPr>
          <w:vertAlign w:val="baseline"/>
        </w:rPr>
        <w:t>Bakliwal</w:t>
      </w:r>
      <w:r>
        <w:rPr>
          <w:spacing w:val="-5"/>
          <w:vertAlign w:val="baseline"/>
        </w:rPr>
        <w:t> </w:t>
      </w:r>
      <w:r>
        <w:rPr>
          <w:i/>
          <w:vertAlign w:val="baseline"/>
        </w:rPr>
        <w:t>et</w:t>
      </w:r>
      <w:r>
        <w:rPr>
          <w:i/>
          <w:spacing w:val="-4"/>
          <w:vertAlign w:val="baseline"/>
        </w:rPr>
        <w:t> </w:t>
      </w:r>
      <w:r>
        <w:rPr>
          <w:i/>
          <w:vertAlign w:val="baseline"/>
        </w:rPr>
        <w:t>al.</w:t>
      </w:r>
      <w:r>
        <w:rPr>
          <w:i/>
          <w:spacing w:val="-4"/>
          <w:vertAlign w:val="baseline"/>
        </w:rPr>
        <w:t> </w:t>
      </w:r>
      <w:r>
        <w:rPr>
          <w:vertAlign w:val="baseline"/>
        </w:rPr>
        <w:t>(2012);</w:t>
      </w:r>
      <w:r>
        <w:rPr>
          <w:spacing w:val="-5"/>
          <w:vertAlign w:val="baseline"/>
        </w:rPr>
        <w:t> </w:t>
      </w:r>
      <w:r>
        <w:rPr>
          <w:vertAlign w:val="baseline"/>
        </w:rPr>
        <w:t>Saif</w:t>
      </w:r>
      <w:r>
        <w:rPr>
          <w:spacing w:val="-4"/>
          <w:vertAlign w:val="baseline"/>
        </w:rPr>
        <w:t> </w:t>
      </w:r>
      <w:r>
        <w:rPr>
          <w:i/>
          <w:vertAlign w:val="baseline"/>
        </w:rPr>
        <w:t>et</w:t>
      </w:r>
      <w:r>
        <w:rPr>
          <w:i/>
          <w:spacing w:val="-5"/>
          <w:vertAlign w:val="baseline"/>
        </w:rPr>
        <w:t> </w:t>
      </w:r>
      <w:r>
        <w:rPr>
          <w:i/>
          <w:vertAlign w:val="baseline"/>
        </w:rPr>
        <w:t>al.</w:t>
      </w:r>
      <w:r>
        <w:rPr>
          <w:i/>
          <w:spacing w:val="-4"/>
          <w:vertAlign w:val="baseline"/>
        </w:rPr>
        <w:t> </w:t>
      </w:r>
      <w:r>
        <w:rPr>
          <w:vertAlign w:val="baseline"/>
        </w:rPr>
        <w:t>(2012b)</w:t>
      </w:r>
      <w:r>
        <w:rPr>
          <w:spacing w:val="-58"/>
          <w:vertAlign w:val="baseline"/>
        </w:rPr>
        <w:t> </w:t>
      </w:r>
      <w:r>
        <w:rPr>
          <w:vertAlign w:val="baseline"/>
        </w:rPr>
        <w:t>foram</w:t>
      </w:r>
      <w:r>
        <w:rPr>
          <w:spacing w:val="-15"/>
          <w:vertAlign w:val="baseline"/>
        </w:rPr>
        <w:t> </w:t>
      </w:r>
      <w:r>
        <w:rPr>
          <w:vertAlign w:val="baseline"/>
        </w:rPr>
        <w:t>obtidos</w:t>
      </w:r>
      <w:r>
        <w:rPr>
          <w:spacing w:val="-14"/>
          <w:vertAlign w:val="baseline"/>
        </w:rPr>
        <w:t> </w:t>
      </w:r>
      <w:r>
        <w:rPr>
          <w:vertAlign w:val="baseline"/>
        </w:rPr>
        <w:t>a</w:t>
      </w:r>
      <w:r>
        <w:rPr>
          <w:spacing w:val="-14"/>
          <w:vertAlign w:val="baseline"/>
        </w:rPr>
        <w:t> </w:t>
      </w:r>
      <w:r>
        <w:rPr>
          <w:vertAlign w:val="baseline"/>
        </w:rPr>
        <w:t>partir</w:t>
      </w:r>
      <w:r>
        <w:rPr>
          <w:spacing w:val="-14"/>
          <w:vertAlign w:val="baseline"/>
        </w:rPr>
        <w:t> </w:t>
      </w:r>
      <w:r>
        <w:rPr>
          <w:vertAlign w:val="baseline"/>
        </w:rPr>
        <w:t>do</w:t>
      </w:r>
      <w:r>
        <w:rPr>
          <w:spacing w:val="-14"/>
          <w:vertAlign w:val="baseline"/>
        </w:rPr>
        <w:t> </w:t>
      </w:r>
      <w:r>
        <w:rPr>
          <w:vertAlign w:val="baseline"/>
        </w:rPr>
        <w:t>conjunto</w:t>
      </w:r>
      <w:r>
        <w:rPr>
          <w:spacing w:val="-14"/>
          <w:vertAlign w:val="baseline"/>
        </w:rPr>
        <w:t> </w:t>
      </w:r>
      <w:r>
        <w:rPr>
          <w:vertAlign w:val="baseline"/>
        </w:rPr>
        <w:t>de</w:t>
      </w:r>
      <w:r>
        <w:rPr>
          <w:spacing w:val="-14"/>
          <w:vertAlign w:val="baseline"/>
        </w:rPr>
        <w:t> </w:t>
      </w:r>
      <w:r>
        <w:rPr>
          <w:vertAlign w:val="baseline"/>
        </w:rPr>
        <w:t>treinamento</w:t>
      </w:r>
      <w:r>
        <w:rPr>
          <w:spacing w:val="-15"/>
          <w:vertAlign w:val="baseline"/>
        </w:rPr>
        <w:t> </w:t>
      </w:r>
      <w:r>
        <w:rPr>
          <w:vertAlign w:val="baseline"/>
        </w:rPr>
        <w:t>completo</w:t>
      </w:r>
      <w:r>
        <w:rPr>
          <w:spacing w:val="-14"/>
          <w:vertAlign w:val="baseline"/>
        </w:rPr>
        <w:t> </w:t>
      </w:r>
      <w:r>
        <w:rPr>
          <w:vertAlign w:val="baseline"/>
        </w:rPr>
        <w:t>(com</w:t>
      </w:r>
      <w:r>
        <w:rPr>
          <w:spacing w:val="-14"/>
          <w:vertAlign w:val="baseline"/>
        </w:rPr>
        <w:t> </w:t>
      </w:r>
      <w:r>
        <w:rPr>
          <w:rFonts w:ascii="Cambria" w:hAnsi="Cambria"/>
          <w:vertAlign w:val="baseline"/>
        </w:rPr>
        <w:t>1,6</w:t>
      </w:r>
      <w:r>
        <w:rPr>
          <w:rFonts w:ascii="Cambria" w:hAnsi="Cambria"/>
          <w:spacing w:val="-7"/>
          <w:vertAlign w:val="baseline"/>
        </w:rPr>
        <w:t> </w:t>
      </w:r>
      <w:r>
        <w:rPr>
          <w:vertAlign w:val="baseline"/>
        </w:rPr>
        <w:t>milhões</w:t>
      </w:r>
      <w:r>
        <w:rPr>
          <w:spacing w:val="-14"/>
          <w:vertAlign w:val="baseline"/>
        </w:rPr>
        <w:t> </w:t>
      </w:r>
      <w:r>
        <w:rPr>
          <w:vertAlign w:val="baseline"/>
        </w:rPr>
        <w:t>de</w:t>
      </w:r>
      <w:r>
        <w:rPr>
          <w:spacing w:val="-14"/>
          <w:vertAlign w:val="baseline"/>
        </w:rPr>
        <w:t> </w:t>
      </w:r>
      <w:r>
        <w:rPr>
          <w:vertAlign w:val="baseline"/>
        </w:rPr>
        <w:t>tweets).</w:t>
      </w:r>
      <w:r>
        <w:rPr>
          <w:spacing w:val="5"/>
          <w:vertAlign w:val="baseline"/>
        </w:rPr>
        <w:t> </w:t>
      </w:r>
      <w:r>
        <w:rPr>
          <w:vertAlign w:val="baseline"/>
        </w:rPr>
        <w:t>Sendo</w:t>
      </w:r>
      <w:r>
        <w:rPr>
          <w:spacing w:val="-57"/>
          <w:vertAlign w:val="baseline"/>
        </w:rPr>
        <w:t> </w:t>
      </w:r>
      <w:r>
        <w:rPr>
          <w:vertAlign w:val="baseline"/>
        </w:rPr>
        <w:t>assim, os resultados são muito encorajadores, sugerindo que o algoritmo 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E-SL é promissor</w:t>
      </w:r>
      <w:r>
        <w:rPr>
          <w:spacing w:val="1"/>
          <w:vertAlign w:val="baseline"/>
        </w:rPr>
        <w:t> </w:t>
      </w:r>
      <w:r>
        <w:rPr>
          <w:vertAlign w:val="baseline"/>
        </w:rPr>
        <w:t>para</w:t>
      </w:r>
      <w:r>
        <w:rPr>
          <w:spacing w:val="-2"/>
          <w:vertAlign w:val="baseline"/>
        </w:rPr>
        <w:t> </w:t>
      </w:r>
      <w:r>
        <w:rPr>
          <w:vertAlign w:val="baseline"/>
        </w:rPr>
        <w:t>análise</w:t>
      </w:r>
      <w:r>
        <w:rPr>
          <w:spacing w:val="-1"/>
          <w:vertAlign w:val="baseline"/>
        </w:rPr>
        <w:t> </w:t>
      </w:r>
      <w:r>
        <w:rPr>
          <w:vertAlign w:val="baseline"/>
        </w:rPr>
        <w:t>de</w:t>
      </w:r>
      <w:r>
        <w:rPr>
          <w:spacing w:val="-1"/>
          <w:vertAlign w:val="baseline"/>
        </w:rPr>
        <w:t> </w:t>
      </w:r>
      <w:r>
        <w:rPr>
          <w:vertAlign w:val="baseline"/>
        </w:rPr>
        <w:t>sentimentos.</w:t>
      </w:r>
    </w:p>
    <w:p>
      <w:pPr>
        <w:pStyle w:val="BodyText"/>
        <w:spacing w:line="312" w:lineRule="auto" w:before="58"/>
        <w:ind w:left="713" w:right="1698" w:firstLine="351"/>
        <w:jc w:val="both"/>
      </w:pPr>
      <w:r>
        <w:rPr/>
        <w:t>Os</w:t>
      </w:r>
      <w:r>
        <w:rPr>
          <w:spacing w:val="-10"/>
        </w:rPr>
        <w:t> </w:t>
      </w:r>
      <w:r>
        <w:rPr/>
        <w:t>trabalhos</w:t>
      </w:r>
      <w:r>
        <w:rPr>
          <w:spacing w:val="-9"/>
        </w:rPr>
        <w:t> </w:t>
      </w:r>
      <w:r>
        <w:rPr/>
        <w:t>relacionados</w:t>
      </w:r>
      <w:r>
        <w:rPr>
          <w:spacing w:val="-10"/>
        </w:rPr>
        <w:t> </w:t>
      </w:r>
      <w:r>
        <w:rPr/>
        <w:t>utilizam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mais</w:t>
      </w:r>
      <w:r>
        <w:rPr>
          <w:spacing w:val="-9"/>
        </w:rPr>
        <w:t> </w:t>
      </w:r>
      <w:r>
        <w:rPr/>
        <w:t>informações</w:t>
      </w:r>
      <w:r>
        <w:rPr>
          <w:spacing w:val="-10"/>
        </w:rPr>
        <w:t> </w:t>
      </w:r>
      <w:r>
        <w:rPr/>
        <w:t>oriundas</w:t>
      </w:r>
      <w:r>
        <w:rPr>
          <w:spacing w:val="-9"/>
        </w:rPr>
        <w:t> </w:t>
      </w:r>
      <w:r>
        <w:rPr/>
        <w:t>da</w:t>
      </w:r>
      <w:r>
        <w:rPr>
          <w:spacing w:val="-9"/>
        </w:rPr>
        <w:t> </w:t>
      </w:r>
      <w:r>
        <w:rPr/>
        <w:t>estrutura</w:t>
      </w:r>
      <w:r>
        <w:rPr>
          <w:spacing w:val="-10"/>
        </w:rPr>
        <w:t> </w:t>
      </w:r>
      <w:r>
        <w:rPr/>
        <w:t>da</w:t>
      </w:r>
      <w:r>
        <w:rPr>
          <w:spacing w:val="-9"/>
        </w:rPr>
        <w:t> </w:t>
      </w:r>
      <w:r>
        <w:rPr/>
        <w:t>rede</w:t>
      </w:r>
      <w:r>
        <w:rPr>
          <w:spacing w:val="-10"/>
        </w:rPr>
        <w:t> </w:t>
      </w:r>
      <w:r>
        <w:rPr/>
        <w:t>social</w:t>
      </w:r>
      <w:r>
        <w:rPr>
          <w:spacing w:val="-57"/>
        </w:rPr>
        <w:t> </w:t>
      </w:r>
      <w:r>
        <w:rPr/>
        <w:t>(Speriosu </w:t>
      </w:r>
      <w:r>
        <w:rPr>
          <w:i/>
        </w:rPr>
        <w:t>et al.</w:t>
      </w:r>
      <w:r>
        <w:rPr/>
        <w:t>, 2011; Saif </w:t>
      </w:r>
      <w:r>
        <w:rPr>
          <w:i/>
        </w:rPr>
        <w:t>et al.</w:t>
      </w:r>
      <w:r>
        <w:rPr/>
        <w:t>, 2012b), recursos linguísticos incorporados com o auxílio de</w:t>
      </w:r>
      <w:r>
        <w:rPr>
          <w:spacing w:val="1"/>
        </w:rPr>
        <w:t> </w:t>
      </w:r>
      <w:r>
        <w:rPr/>
        <w:t>especialistas e correlações entre conceitos semânticos e sentimentos (Saif </w:t>
      </w:r>
      <w:r>
        <w:rPr>
          <w:i/>
        </w:rPr>
        <w:t>et al.</w:t>
      </w:r>
      <w:r>
        <w:rPr/>
        <w:t>, 2012b), bem</w:t>
      </w:r>
      <w:r>
        <w:rPr>
          <w:spacing w:val="1"/>
        </w:rPr>
        <w:t> </w:t>
      </w:r>
      <w:r>
        <w:rPr/>
        <w:t>como a necessidade de bases gigantescas de treinamento (Bakliwal </w:t>
      </w:r>
      <w:r>
        <w:rPr>
          <w:i/>
        </w:rPr>
        <w:t>et al.</w:t>
      </w:r>
      <w:r>
        <w:rPr/>
        <w:t>, 2012; Saif </w:t>
      </w:r>
      <w:r>
        <w:rPr>
          <w:i/>
        </w:rPr>
        <w:t>et al.</w:t>
      </w:r>
      <w:r>
        <w:rPr/>
        <w:t>,</w:t>
      </w:r>
      <w:r>
        <w:rPr>
          <w:spacing w:val="1"/>
        </w:rPr>
        <w:t> </w:t>
      </w:r>
      <w:r>
        <w:rPr/>
        <w:t>2012b) para a apuração de índices razoáveis de acurácia.</w:t>
      </w:r>
      <w:r>
        <w:rPr>
          <w:spacing w:val="1"/>
        </w:rPr>
        <w:t> </w:t>
      </w:r>
      <w:r>
        <w:rPr/>
        <w:t>Com base nestes apontamentos é</w:t>
      </w:r>
      <w:r>
        <w:rPr>
          <w:spacing w:val="1"/>
        </w:rPr>
        <w:t> </w:t>
      </w:r>
      <w:r>
        <w:rPr/>
        <w:t>importante</w:t>
      </w:r>
      <w:r>
        <w:rPr>
          <w:spacing w:val="8"/>
        </w:rPr>
        <w:t> </w:t>
      </w:r>
      <w:r>
        <w:rPr/>
        <w:t>mencionar</w:t>
      </w:r>
      <w:r>
        <w:rPr>
          <w:spacing w:val="8"/>
        </w:rPr>
        <w:t> </w:t>
      </w:r>
      <w:r>
        <w:rPr/>
        <w:t>a</w:t>
      </w:r>
      <w:r>
        <w:rPr>
          <w:spacing w:val="9"/>
        </w:rPr>
        <w:t> </w:t>
      </w:r>
      <w:r>
        <w:rPr/>
        <w:t>importância</w:t>
      </w:r>
      <w:r>
        <w:rPr>
          <w:spacing w:val="8"/>
        </w:rPr>
        <w:t> </w:t>
      </w:r>
      <w:r>
        <w:rPr/>
        <w:t>dos</w:t>
      </w:r>
      <w:r>
        <w:rPr>
          <w:spacing w:val="9"/>
        </w:rPr>
        <w:t> </w:t>
      </w:r>
      <w:r>
        <w:rPr/>
        <w:t>resultados</w:t>
      </w:r>
      <w:r>
        <w:rPr>
          <w:spacing w:val="8"/>
        </w:rPr>
        <w:t> </w:t>
      </w:r>
      <w:r>
        <w:rPr/>
        <w:t>obtidos</w:t>
      </w:r>
      <w:r>
        <w:rPr>
          <w:spacing w:val="9"/>
        </w:rPr>
        <w:t> </w:t>
      </w:r>
      <w:r>
        <w:rPr/>
        <w:t>com</w:t>
      </w:r>
      <w:r>
        <w:rPr>
          <w:spacing w:val="8"/>
        </w:rPr>
        <w:t> </w:t>
      </w:r>
      <w:r>
        <w:rPr/>
        <w:t>o</w:t>
      </w:r>
      <w:r>
        <w:rPr>
          <w:spacing w:val="9"/>
        </w:rPr>
        <w:t> </w:t>
      </w:r>
      <w:r>
        <w:rPr/>
        <w:t>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E-SL,</w:t>
      </w:r>
      <w:r>
        <w:rPr>
          <w:spacing w:val="8"/>
          <w:vertAlign w:val="baseline"/>
        </w:rPr>
        <w:t> </w:t>
      </w:r>
      <w:r>
        <w:rPr>
          <w:vertAlign w:val="baseline"/>
        </w:rPr>
        <w:t>uma</w:t>
      </w:r>
      <w:r>
        <w:rPr>
          <w:spacing w:val="9"/>
          <w:vertAlign w:val="baseline"/>
        </w:rPr>
        <w:t> </w:t>
      </w:r>
      <w:r>
        <w:rPr>
          <w:vertAlign w:val="baseline"/>
        </w:rPr>
        <w:t>vez</w:t>
      </w:r>
      <w:r>
        <w:rPr>
          <w:spacing w:val="8"/>
          <w:vertAlign w:val="baseline"/>
        </w:rPr>
        <w:t> </w:t>
      </w:r>
      <w:r>
        <w:rPr>
          <w:vertAlign w:val="baseline"/>
        </w:rPr>
        <w:t>que</w:t>
      </w:r>
      <w:r>
        <w:rPr>
          <w:spacing w:val="9"/>
          <w:vertAlign w:val="baseline"/>
        </w:rPr>
        <w:t> </w:t>
      </w:r>
      <w:r>
        <w:rPr>
          <w:vertAlign w:val="baseline"/>
        </w:rPr>
        <w:t>para</w:t>
      </w:r>
    </w:p>
    <w:p>
      <w:pPr>
        <w:spacing w:after="0" w:line="312" w:lineRule="auto"/>
        <w:jc w:val="both"/>
        <w:sectPr>
          <w:headerReference w:type="even" r:id="rId369"/>
          <w:headerReference w:type="default" r:id="rId370"/>
          <w:pgSz w:w="11910" w:h="16840"/>
          <w:pgMar w:header="480" w:footer="557" w:top="780" w:bottom="740" w:left="420" w:right="0"/>
        </w:sect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300" w:lineRule="auto" w:before="97"/>
        <w:ind w:left="1280" w:right="1131"/>
        <w:jc w:val="both"/>
      </w:pPr>
      <w:r>
        <w:rPr>
          <w:spacing w:val="-1"/>
        </w:rPr>
        <w:t>tanto</w:t>
      </w:r>
      <w:r>
        <w:rPr>
          <w:spacing w:val="-14"/>
        </w:rPr>
        <w:t> </w:t>
      </w:r>
      <w:r>
        <w:rPr>
          <w:spacing w:val="-1"/>
        </w:rPr>
        <w:t>apenas</w:t>
      </w:r>
      <w:r>
        <w:rPr>
          <w:spacing w:val="-14"/>
        </w:rPr>
        <w:t> </w:t>
      </w:r>
      <w:r>
        <w:rPr>
          <w:spacing w:val="-1"/>
        </w:rPr>
        <w:t>atributos</w:t>
      </w:r>
      <w:r>
        <w:rPr>
          <w:spacing w:val="-14"/>
        </w:rPr>
        <w:t> </w:t>
      </w:r>
      <w:r>
        <w:rPr/>
        <w:t>do</w:t>
      </w:r>
      <w:r>
        <w:rPr>
          <w:spacing w:val="-13"/>
        </w:rPr>
        <w:t> </w:t>
      </w:r>
      <w:r>
        <w:rPr/>
        <w:t>tipo</w:t>
      </w:r>
      <w:r>
        <w:rPr>
          <w:spacing w:val="-14"/>
        </w:rPr>
        <w:t> </w:t>
      </w:r>
      <w:r>
        <w:rPr>
          <w:i/>
        </w:rPr>
        <w:t>unigramas</w:t>
      </w:r>
      <w:r>
        <w:rPr/>
        <w:t>,</w:t>
      </w:r>
      <w:r>
        <w:rPr>
          <w:spacing w:val="-12"/>
        </w:rPr>
        <w:t> </w:t>
      </w:r>
      <w:r>
        <w:rPr/>
        <w:t>bem</w:t>
      </w:r>
      <w:r>
        <w:rPr>
          <w:spacing w:val="-13"/>
        </w:rPr>
        <w:t> </w:t>
      </w:r>
      <w:r>
        <w:rPr/>
        <w:t>como</w:t>
      </w:r>
      <w:r>
        <w:rPr>
          <w:spacing w:val="-14"/>
        </w:rPr>
        <w:t> </w:t>
      </w:r>
      <w:r>
        <w:rPr/>
        <w:t>léxicos</w:t>
      </w:r>
      <w:r>
        <w:rPr>
          <w:spacing w:val="-14"/>
        </w:rPr>
        <w:t> </w:t>
      </w:r>
      <w:r>
        <w:rPr/>
        <w:t>de</w:t>
      </w:r>
      <w:r>
        <w:rPr>
          <w:spacing w:val="-13"/>
        </w:rPr>
        <w:t> </w:t>
      </w:r>
      <w:r>
        <w:rPr/>
        <w:t>propósito</w:t>
      </w:r>
      <w:r>
        <w:rPr>
          <w:spacing w:val="-14"/>
        </w:rPr>
        <w:t> </w:t>
      </w:r>
      <w:r>
        <w:rPr/>
        <w:t>geral</w:t>
      </w:r>
      <w:r>
        <w:rPr>
          <w:spacing w:val="-14"/>
        </w:rPr>
        <w:t> </w:t>
      </w:r>
      <w:r>
        <w:rPr/>
        <w:t>foram</w:t>
      </w:r>
      <w:r>
        <w:rPr>
          <w:spacing w:val="-13"/>
        </w:rPr>
        <w:t> </w:t>
      </w:r>
      <w:r>
        <w:rPr/>
        <w:t>utilizados.</w:t>
      </w:r>
      <w:r>
        <w:rPr>
          <w:spacing w:val="-58"/>
        </w:rPr>
        <w:t> </w:t>
      </w:r>
      <w:r>
        <w:rPr/>
        <w:t>Tendo</w:t>
      </w:r>
      <w:r>
        <w:rPr>
          <w:spacing w:val="-2"/>
        </w:rPr>
        <w:t> </w:t>
      </w:r>
      <w:r>
        <w:rPr/>
        <w:t>em</w:t>
      </w:r>
      <w:r>
        <w:rPr>
          <w:spacing w:val="-1"/>
        </w:rPr>
        <w:t> </w:t>
      </w:r>
      <w:r>
        <w:rPr/>
        <w:t>vista</w:t>
      </w:r>
      <w:r>
        <w:rPr>
          <w:spacing w:val="-2"/>
        </w:rPr>
        <w:t> </w:t>
      </w:r>
      <w:r>
        <w:rPr/>
        <w:t>uma</w:t>
      </w:r>
      <w:r>
        <w:rPr>
          <w:spacing w:val="-1"/>
        </w:rPr>
        <w:t> </w:t>
      </w:r>
      <w:r>
        <w:rPr/>
        <w:t>comparação</w:t>
      </w:r>
      <w:r>
        <w:rPr>
          <w:spacing w:val="-2"/>
        </w:rPr>
        <w:t> </w:t>
      </w:r>
      <w:r>
        <w:rPr/>
        <w:t>justa</w:t>
      </w:r>
      <w:r>
        <w:rPr>
          <w:spacing w:val="-1"/>
        </w:rPr>
        <w:t> </w:t>
      </w:r>
      <w:r>
        <w:rPr/>
        <w:t>entre</w:t>
      </w:r>
      <w:r>
        <w:rPr>
          <w:spacing w:val="-2"/>
        </w:rPr>
        <w:t> </w:t>
      </w:r>
      <w:r>
        <w:rPr/>
        <w:t>apenas</w:t>
      </w:r>
      <w:r>
        <w:rPr>
          <w:spacing w:val="-1"/>
        </w:rPr>
        <w:t> </w:t>
      </w:r>
      <w:r>
        <w:rPr/>
        <w:t>os</w:t>
      </w:r>
      <w:r>
        <w:rPr>
          <w:spacing w:val="-2"/>
        </w:rPr>
        <w:t> </w:t>
      </w:r>
      <w:r>
        <w:rPr/>
        <w:t>algoritmos</w:t>
      </w:r>
      <w:r>
        <w:rPr>
          <w:spacing w:val="-1"/>
        </w:rPr>
        <w:t> </w:t>
      </w:r>
      <w:r>
        <w:rPr/>
        <w:t>SVM</w:t>
      </w:r>
      <w:r>
        <w:rPr>
          <w:spacing w:val="-2"/>
        </w:rPr>
        <w:t> </w:t>
      </w:r>
      <w:r>
        <w:rPr/>
        <w:t>e</w:t>
      </w:r>
      <w:r>
        <w:rPr>
          <w:spacing w:val="-1"/>
        </w:rPr>
        <w:t> </w:t>
      </w:r>
      <w:r>
        <w:rPr/>
        <w:t>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E-SL,</w:t>
      </w:r>
      <w:r>
        <w:rPr>
          <w:spacing w:val="-2"/>
          <w:vertAlign w:val="baseline"/>
        </w:rPr>
        <w:t> </w:t>
      </w:r>
      <w:r>
        <w:rPr>
          <w:vertAlign w:val="baseline"/>
        </w:rPr>
        <w:t>o</w:t>
      </w:r>
      <w:r>
        <w:rPr>
          <w:spacing w:val="-1"/>
          <w:vertAlign w:val="baseline"/>
        </w:rPr>
        <w:t> </w:t>
      </w:r>
      <w:r>
        <w:rPr>
          <w:vertAlign w:val="baseline"/>
        </w:rPr>
        <w:t>algoritmo</w:t>
      </w:r>
      <w:r>
        <w:rPr>
          <w:spacing w:val="-58"/>
          <w:vertAlign w:val="baseline"/>
        </w:rPr>
        <w:t> </w:t>
      </w:r>
      <w:r>
        <w:rPr>
          <w:w w:val="95"/>
          <w:vertAlign w:val="baseline"/>
        </w:rPr>
        <w:t>objeto de validação, C</w:t>
      </w:r>
      <w:r>
        <w:rPr>
          <w:rFonts w:ascii="Calibri" w:hAnsi="Calibri"/>
          <w:w w:val="95"/>
          <w:vertAlign w:val="superscript"/>
        </w:rPr>
        <w:t>3</w:t>
      </w:r>
      <w:r>
        <w:rPr>
          <w:w w:val="95"/>
          <w:vertAlign w:val="baseline"/>
        </w:rPr>
        <w:t>E-SL ganhou em </w:t>
      </w:r>
      <w:r>
        <w:rPr>
          <w:rFonts w:ascii="Cambria" w:hAnsi="Cambria"/>
          <w:w w:val="95"/>
          <w:vertAlign w:val="baseline"/>
        </w:rPr>
        <w:t>85,00% </w:t>
      </w:r>
      <w:r>
        <w:rPr>
          <w:w w:val="95"/>
          <w:vertAlign w:val="baseline"/>
        </w:rPr>
        <w:t>dos testes realizados, considerando as métricas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acurácia e F1 para a classe positiva.</w:t>
      </w:r>
      <w:r>
        <w:rPr>
          <w:spacing w:val="1"/>
          <w:vertAlign w:val="baseline"/>
        </w:rPr>
        <w:t> </w:t>
      </w:r>
      <w:r>
        <w:rPr>
          <w:vertAlign w:val="baseline"/>
        </w:rPr>
        <w:t>Considerando o F1 para a classe negativa o ganho do</w:t>
      </w:r>
      <w:r>
        <w:rPr>
          <w:spacing w:val="1"/>
          <w:vertAlign w:val="baseline"/>
        </w:rPr>
        <w:t> </w:t>
      </w:r>
      <w:r>
        <w:rPr>
          <w:vertAlign w:val="baseline"/>
        </w:rPr>
        <w:t>algoritmo 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E-SL também é relevante, uma vez que em </w:t>
      </w:r>
      <w:r>
        <w:rPr>
          <w:rFonts w:ascii="Cambria" w:hAnsi="Cambria"/>
          <w:vertAlign w:val="baseline"/>
        </w:rPr>
        <w:t>57,15% </w:t>
      </w:r>
      <w:r>
        <w:rPr>
          <w:vertAlign w:val="baseline"/>
        </w:rPr>
        <w:t>dos casos o mesmo supera o</w:t>
      </w:r>
      <w:r>
        <w:rPr>
          <w:spacing w:val="1"/>
          <w:vertAlign w:val="baseline"/>
        </w:rPr>
        <w:t> </w:t>
      </w:r>
      <w:r>
        <w:rPr>
          <w:vertAlign w:val="baseline"/>
        </w:rPr>
        <w:t>algoritmo</w:t>
      </w:r>
      <w:r>
        <w:rPr>
          <w:spacing w:val="-2"/>
          <w:vertAlign w:val="baseline"/>
        </w:rPr>
        <w:t> </w:t>
      </w:r>
      <w:r>
        <w:rPr>
          <w:vertAlign w:val="baseline"/>
        </w:rPr>
        <w:t>SVM.</w:t>
      </w:r>
    </w:p>
    <w:p>
      <w:pPr>
        <w:pStyle w:val="BodyText"/>
        <w:rPr>
          <w:sz w:val="28"/>
        </w:rPr>
      </w:pPr>
    </w:p>
    <w:p>
      <w:pPr>
        <w:pStyle w:val="Heading2"/>
        <w:numPr>
          <w:ilvl w:val="1"/>
          <w:numId w:val="22"/>
        </w:numPr>
        <w:tabs>
          <w:tab w:pos="2055" w:val="left" w:leader="none"/>
          <w:tab w:pos="2056" w:val="left" w:leader="none"/>
        </w:tabs>
        <w:spacing w:line="240" w:lineRule="auto" w:before="165" w:after="0"/>
        <w:ind w:left="2055" w:right="0" w:hanging="776"/>
        <w:jc w:val="left"/>
      </w:pPr>
      <w:bookmarkStart w:name="_TOC_250012" w:id="24"/>
      <w:r>
        <w:rPr/>
        <w:t>Considerações</w:t>
      </w:r>
      <w:r>
        <w:rPr>
          <w:spacing w:val="17"/>
        </w:rPr>
        <w:t> </w:t>
      </w:r>
      <w:bookmarkEnd w:id="24"/>
      <w:r>
        <w:rPr/>
        <w:t>Finais</w:t>
      </w:r>
    </w:p>
    <w:p>
      <w:pPr>
        <w:pStyle w:val="BodyText"/>
        <w:spacing w:line="312" w:lineRule="auto" w:before="308"/>
        <w:ind w:left="1280" w:right="1131" w:firstLine="351"/>
        <w:jc w:val="both"/>
      </w:pPr>
      <w:r>
        <w:rPr/>
        <w:t>A agregação de classificadores e agrupadores tem como motivação as diversas vantagens</w:t>
      </w:r>
      <w:r>
        <w:rPr>
          <w:spacing w:val="1"/>
        </w:rPr>
        <w:t> </w:t>
      </w:r>
      <w:r>
        <w:rPr/>
        <w:t>inerentes a cada um desses modelos (Acharya </w:t>
      </w:r>
      <w:r>
        <w:rPr>
          <w:i/>
        </w:rPr>
        <w:t>et al.</w:t>
      </w:r>
      <w:r>
        <w:rPr/>
        <w:t>, 2014, 2011; Cai </w:t>
      </w:r>
      <w:r>
        <w:rPr>
          <w:i/>
        </w:rPr>
        <w:t>et al.</w:t>
      </w:r>
      <w:r>
        <w:rPr/>
        <w:t>, 2009; Gao </w:t>
      </w:r>
      <w:r>
        <w:rPr>
          <w:i/>
        </w:rPr>
        <w:t>et al.</w:t>
      </w:r>
      <w:r>
        <w:rPr/>
        <w:t>,</w:t>
      </w:r>
      <w:r>
        <w:rPr>
          <w:spacing w:val="1"/>
        </w:rPr>
        <w:t> </w:t>
      </w:r>
      <w:r>
        <w:rPr/>
        <w:t>2009),</w:t>
      </w:r>
      <w:r>
        <w:rPr>
          <w:spacing w:val="-7"/>
        </w:rPr>
        <w:t> </w:t>
      </w:r>
      <w:r>
        <w:rPr/>
        <w:t>e,</w:t>
      </w:r>
      <w:r>
        <w:rPr>
          <w:spacing w:val="-7"/>
        </w:rPr>
        <w:t> </w:t>
      </w:r>
      <w:r>
        <w:rPr/>
        <w:t>em</w:t>
      </w:r>
      <w:r>
        <w:rPr>
          <w:spacing w:val="-6"/>
        </w:rPr>
        <w:t> </w:t>
      </w:r>
      <w:r>
        <w:rPr/>
        <w:t>geral,</w:t>
      </w:r>
      <w:r>
        <w:rPr>
          <w:spacing w:val="-7"/>
        </w:rPr>
        <w:t> </w:t>
      </w:r>
      <w:r>
        <w:rPr/>
        <w:t>os</w:t>
      </w:r>
      <w:r>
        <w:rPr>
          <w:spacing w:val="-7"/>
        </w:rPr>
        <w:t> </w:t>
      </w:r>
      <w:r>
        <w:rPr/>
        <w:t>dados</w:t>
      </w:r>
      <w:r>
        <w:rPr>
          <w:spacing w:val="-6"/>
        </w:rPr>
        <w:t> </w:t>
      </w:r>
      <w:r>
        <w:rPr/>
        <w:t>são</w:t>
      </w:r>
      <w:r>
        <w:rPr>
          <w:spacing w:val="-7"/>
        </w:rPr>
        <w:t> </w:t>
      </w:r>
      <w:r>
        <w:rPr/>
        <w:t>primeiramente</w:t>
      </w:r>
      <w:r>
        <w:rPr>
          <w:spacing w:val="-7"/>
        </w:rPr>
        <w:t> </w:t>
      </w:r>
      <w:r>
        <w:rPr/>
        <w:t>agrupados</w:t>
      </w:r>
      <w:r>
        <w:rPr>
          <w:spacing w:val="-7"/>
        </w:rPr>
        <w:t> </w:t>
      </w:r>
      <w:r>
        <w:rPr/>
        <w:t>e</w:t>
      </w:r>
      <w:r>
        <w:rPr>
          <w:spacing w:val="-7"/>
        </w:rPr>
        <w:t> </w:t>
      </w:r>
      <w:r>
        <w:rPr/>
        <w:t>posteriormente</w:t>
      </w:r>
      <w:r>
        <w:rPr>
          <w:spacing w:val="-6"/>
        </w:rPr>
        <w:t> </w:t>
      </w:r>
      <w:r>
        <w:rPr/>
        <w:t>classificados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par-</w:t>
      </w:r>
      <w:r>
        <w:rPr>
          <w:spacing w:val="-58"/>
        </w:rPr>
        <w:t> </w:t>
      </w:r>
      <w:r>
        <w:rPr/>
        <w:t>tir da estrutura de grupos obtida.</w:t>
      </w:r>
      <w:r>
        <w:rPr>
          <w:spacing w:val="1"/>
        </w:rPr>
        <w:t> </w:t>
      </w:r>
      <w:r>
        <w:rPr/>
        <w:t>Em análise de sentimentos este cenário se repete, uma vez</w:t>
      </w:r>
      <w:r>
        <w:rPr>
          <w:spacing w:val="1"/>
        </w:rPr>
        <w:t> </w:t>
      </w:r>
      <w:r>
        <w:rPr/>
        <w:t>que o agrupamento é realizado somente como uma estratégia de pré-processamento (Xiang &amp;</w:t>
      </w:r>
      <w:r>
        <w:rPr>
          <w:spacing w:val="1"/>
        </w:rPr>
        <w:t> </w:t>
      </w:r>
      <w:r>
        <w:rPr/>
        <w:t>Zhou, 2014). Realizar essas duas tarefas (a agregação de classificadores e agrupadores) simul-</w:t>
      </w:r>
      <w:r>
        <w:rPr>
          <w:spacing w:val="-57"/>
        </w:rPr>
        <w:t> </w:t>
      </w:r>
      <w:r>
        <w:rPr/>
        <w:t>taneamente</w:t>
      </w:r>
      <w:r>
        <w:rPr>
          <w:spacing w:val="-6"/>
        </w:rPr>
        <w:t> </w:t>
      </w:r>
      <w:r>
        <w:rPr/>
        <w:t>traz</w:t>
      </w:r>
      <w:r>
        <w:rPr>
          <w:spacing w:val="-6"/>
        </w:rPr>
        <w:t> </w:t>
      </w:r>
      <w:r>
        <w:rPr/>
        <w:t>como</w:t>
      </w:r>
      <w:r>
        <w:rPr>
          <w:spacing w:val="-7"/>
        </w:rPr>
        <w:t> </w:t>
      </w:r>
      <w:r>
        <w:rPr/>
        <w:t>vantagem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possibilidade</w:t>
      </w:r>
      <w:r>
        <w:rPr>
          <w:spacing w:val="-6"/>
        </w:rPr>
        <w:t> </w:t>
      </w:r>
      <w:r>
        <w:rPr/>
        <w:t>dos</w:t>
      </w:r>
      <w:r>
        <w:rPr>
          <w:spacing w:val="-6"/>
        </w:rPr>
        <w:t> </w:t>
      </w:r>
      <w:r>
        <w:rPr/>
        <w:t>modelos</w:t>
      </w:r>
      <w:r>
        <w:rPr>
          <w:spacing w:val="-6"/>
        </w:rPr>
        <w:t> </w:t>
      </w:r>
      <w:r>
        <w:rPr/>
        <w:t>não</w:t>
      </w:r>
      <w:r>
        <w:rPr>
          <w:spacing w:val="-6"/>
        </w:rPr>
        <w:t> </w:t>
      </w:r>
      <w:r>
        <w:rPr/>
        <w:t>supervisionados</w:t>
      </w:r>
      <w:r>
        <w:rPr>
          <w:spacing w:val="-6"/>
        </w:rPr>
        <w:t> </w:t>
      </w:r>
      <w:r>
        <w:rPr/>
        <w:t>aumentarem</w:t>
      </w:r>
      <w:r>
        <w:rPr>
          <w:spacing w:val="-58"/>
        </w:rPr>
        <w:t> </w:t>
      </w:r>
      <w:r>
        <w:rPr/>
        <w:t>a</w:t>
      </w:r>
      <w:r>
        <w:rPr>
          <w:spacing w:val="-11"/>
        </w:rPr>
        <w:t> </w:t>
      </w:r>
      <w:r>
        <w:rPr/>
        <w:t>precisão</w:t>
      </w:r>
      <w:r>
        <w:rPr>
          <w:spacing w:val="-11"/>
        </w:rPr>
        <w:t> </w:t>
      </w:r>
      <w:r>
        <w:rPr/>
        <w:t>e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capacidade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generalização</w:t>
      </w:r>
      <w:r>
        <w:rPr>
          <w:spacing w:val="-11"/>
        </w:rPr>
        <w:t> </w:t>
      </w:r>
      <w:r>
        <w:rPr/>
        <w:t>dos</w:t>
      </w:r>
      <w:r>
        <w:rPr>
          <w:spacing w:val="-11"/>
        </w:rPr>
        <w:t> </w:t>
      </w:r>
      <w:r>
        <w:rPr/>
        <w:t>classificadores.</w:t>
      </w:r>
      <w:r>
        <w:rPr>
          <w:spacing w:val="8"/>
        </w:rPr>
        <w:t> </w:t>
      </w:r>
      <w:r>
        <w:rPr/>
        <w:t>Baseado</w:t>
      </w:r>
      <w:r>
        <w:rPr>
          <w:spacing w:val="-11"/>
        </w:rPr>
        <w:t> </w:t>
      </w:r>
      <w:r>
        <w:rPr/>
        <w:t>nisso,</w:t>
      </w:r>
      <w:r>
        <w:rPr>
          <w:spacing w:val="-10"/>
        </w:rPr>
        <w:t> </w:t>
      </w:r>
      <w:r>
        <w:rPr/>
        <w:t>o</w:t>
      </w:r>
      <w:r>
        <w:rPr>
          <w:spacing w:val="-11"/>
        </w:rPr>
        <w:t> </w:t>
      </w:r>
      <w:r>
        <w:rPr/>
        <w:t>algoritmo</w:t>
      </w:r>
      <w:r>
        <w:rPr>
          <w:spacing w:val="-10"/>
        </w:rPr>
        <w:t> </w:t>
      </w:r>
      <w:r>
        <w:rPr/>
        <w:t>C</w:t>
      </w:r>
      <w:r>
        <w:rPr>
          <w:vertAlign w:val="superscript"/>
        </w:rPr>
        <w:t>3</w:t>
      </w:r>
      <w:r>
        <w:rPr>
          <w:vertAlign w:val="baseline"/>
        </w:rPr>
        <w:t>E,</w:t>
      </w:r>
      <w:r>
        <w:rPr>
          <w:spacing w:val="-58"/>
          <w:vertAlign w:val="baseline"/>
        </w:rPr>
        <w:t> </w:t>
      </w:r>
      <w:r>
        <w:rPr>
          <w:vertAlign w:val="baseline"/>
        </w:rPr>
        <w:t>proposto</w:t>
      </w:r>
      <w:r>
        <w:rPr>
          <w:spacing w:val="-2"/>
          <w:vertAlign w:val="baseline"/>
        </w:rPr>
        <w:t> </w:t>
      </w:r>
      <w:r>
        <w:rPr>
          <w:vertAlign w:val="baseline"/>
        </w:rPr>
        <w:t>por</w:t>
      </w:r>
      <w:r>
        <w:rPr>
          <w:spacing w:val="-1"/>
          <w:vertAlign w:val="baseline"/>
        </w:rPr>
        <w:t> </w:t>
      </w:r>
      <w:r>
        <w:rPr>
          <w:vertAlign w:val="baseline"/>
        </w:rPr>
        <w:t>Acharya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et</w:t>
      </w:r>
      <w:r>
        <w:rPr>
          <w:i/>
          <w:spacing w:val="-1"/>
          <w:vertAlign w:val="baseline"/>
        </w:rPr>
        <w:t> </w:t>
      </w:r>
      <w:r>
        <w:rPr>
          <w:i/>
          <w:vertAlign w:val="baseline"/>
        </w:rPr>
        <w:t>al.</w:t>
      </w:r>
      <w:r>
        <w:rPr>
          <w:i/>
          <w:spacing w:val="-2"/>
          <w:vertAlign w:val="baseline"/>
        </w:rPr>
        <w:t> </w:t>
      </w:r>
      <w:r>
        <w:rPr>
          <w:vertAlign w:val="baseline"/>
        </w:rPr>
        <w:t>(2014,</w:t>
      </w:r>
      <w:r>
        <w:rPr>
          <w:spacing w:val="-2"/>
          <w:vertAlign w:val="baseline"/>
        </w:rPr>
        <w:t> </w:t>
      </w:r>
      <w:r>
        <w:rPr>
          <w:vertAlign w:val="baseline"/>
        </w:rPr>
        <w:t>2011)</w:t>
      </w:r>
      <w:r>
        <w:rPr>
          <w:spacing w:val="-1"/>
          <w:vertAlign w:val="baseline"/>
        </w:rPr>
        <w:t> </w:t>
      </w:r>
      <w:r>
        <w:rPr>
          <w:vertAlign w:val="baseline"/>
        </w:rPr>
        <w:t>foi</w:t>
      </w:r>
      <w:r>
        <w:rPr>
          <w:spacing w:val="-2"/>
          <w:vertAlign w:val="baseline"/>
        </w:rPr>
        <w:t> </w:t>
      </w:r>
      <w:r>
        <w:rPr>
          <w:vertAlign w:val="baseline"/>
        </w:rPr>
        <w:t>aplicado</w:t>
      </w:r>
      <w:r>
        <w:rPr>
          <w:spacing w:val="-1"/>
          <w:vertAlign w:val="baseline"/>
        </w:rPr>
        <w:t> </w:t>
      </w:r>
      <w:r>
        <w:rPr>
          <w:vertAlign w:val="baseline"/>
        </w:rPr>
        <w:t>à</w:t>
      </w:r>
      <w:r>
        <w:rPr>
          <w:spacing w:val="-2"/>
          <w:vertAlign w:val="baseline"/>
        </w:rPr>
        <w:t> </w:t>
      </w:r>
      <w:r>
        <w:rPr>
          <w:vertAlign w:val="baseline"/>
        </w:rPr>
        <w:t>análise</w:t>
      </w:r>
      <w:r>
        <w:rPr>
          <w:spacing w:val="-1"/>
          <w:vertAlign w:val="baseline"/>
        </w:rPr>
        <w:t> </w:t>
      </w:r>
      <w:r>
        <w:rPr>
          <w:vertAlign w:val="baseline"/>
        </w:rPr>
        <w:t>de</w:t>
      </w:r>
      <w:r>
        <w:rPr>
          <w:spacing w:val="-2"/>
          <w:vertAlign w:val="baseline"/>
        </w:rPr>
        <w:t> </w:t>
      </w:r>
      <w:r>
        <w:rPr>
          <w:vertAlign w:val="baseline"/>
        </w:rPr>
        <w:t>sentimentos</w:t>
      </w:r>
      <w:r>
        <w:rPr>
          <w:spacing w:val="-1"/>
          <w:vertAlign w:val="baseline"/>
        </w:rPr>
        <w:t> </w:t>
      </w:r>
      <w:r>
        <w:rPr>
          <w:vertAlign w:val="baseline"/>
        </w:rPr>
        <w:t>em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tweets</w:t>
      </w:r>
      <w:r>
        <w:rPr>
          <w:i/>
          <w:spacing w:val="-1"/>
          <w:vertAlign w:val="baseline"/>
        </w:rPr>
        <w:t> </w:t>
      </w:r>
      <w:r>
        <w:rPr>
          <w:vertAlign w:val="baseline"/>
        </w:rPr>
        <w:t>nesta</w:t>
      </w:r>
      <w:r>
        <w:rPr>
          <w:spacing w:val="-57"/>
          <w:vertAlign w:val="baseline"/>
        </w:rPr>
        <w:t> </w:t>
      </w:r>
      <w:r>
        <w:rPr>
          <w:vertAlign w:val="baseline"/>
        </w:rPr>
        <w:t>tese</w:t>
      </w:r>
      <w:r>
        <w:rPr>
          <w:spacing w:val="-5"/>
          <w:vertAlign w:val="baseline"/>
        </w:rPr>
        <w:t> </w:t>
      </w:r>
      <w:r>
        <w:rPr>
          <w:vertAlign w:val="baseline"/>
        </w:rPr>
        <w:t>com</w:t>
      </w:r>
      <w:r>
        <w:rPr>
          <w:spacing w:val="-4"/>
          <w:vertAlign w:val="baseline"/>
        </w:rPr>
        <w:t> </w:t>
      </w:r>
      <w:r>
        <w:rPr>
          <w:vertAlign w:val="baseline"/>
        </w:rPr>
        <w:t>o</w:t>
      </w:r>
      <w:r>
        <w:rPr>
          <w:spacing w:val="-5"/>
          <w:vertAlign w:val="baseline"/>
        </w:rPr>
        <w:t> </w:t>
      </w:r>
      <w:r>
        <w:rPr>
          <w:vertAlign w:val="baseline"/>
        </w:rPr>
        <w:t>objetivo</w:t>
      </w:r>
      <w:r>
        <w:rPr>
          <w:spacing w:val="-4"/>
          <w:vertAlign w:val="baseline"/>
        </w:rPr>
        <w:t> </w:t>
      </w:r>
      <w:r>
        <w:rPr>
          <w:vertAlign w:val="baseline"/>
        </w:rPr>
        <w:t>de</w:t>
      </w:r>
      <w:r>
        <w:rPr>
          <w:spacing w:val="-5"/>
          <w:vertAlign w:val="baseline"/>
        </w:rPr>
        <w:t> </w:t>
      </w:r>
      <w:r>
        <w:rPr>
          <w:vertAlign w:val="baseline"/>
        </w:rPr>
        <w:t>comprovar</w:t>
      </w:r>
      <w:r>
        <w:rPr>
          <w:spacing w:val="-4"/>
          <w:vertAlign w:val="baseline"/>
        </w:rPr>
        <w:t> </w:t>
      </w:r>
      <w:r>
        <w:rPr>
          <w:vertAlign w:val="baseline"/>
        </w:rPr>
        <w:t>os</w:t>
      </w:r>
      <w:r>
        <w:rPr>
          <w:spacing w:val="-5"/>
          <w:vertAlign w:val="baseline"/>
        </w:rPr>
        <w:t> </w:t>
      </w:r>
      <w:r>
        <w:rPr>
          <w:vertAlign w:val="baseline"/>
        </w:rPr>
        <w:t>benefícios</w:t>
      </w:r>
      <w:r>
        <w:rPr>
          <w:spacing w:val="-4"/>
          <w:vertAlign w:val="baseline"/>
        </w:rPr>
        <w:t> </w:t>
      </w:r>
      <w:r>
        <w:rPr>
          <w:vertAlign w:val="baseline"/>
        </w:rPr>
        <w:t>que</w:t>
      </w:r>
      <w:r>
        <w:rPr>
          <w:spacing w:val="-5"/>
          <w:vertAlign w:val="baseline"/>
        </w:rPr>
        <w:t> </w:t>
      </w:r>
      <w:r>
        <w:rPr>
          <w:vertAlign w:val="baseline"/>
        </w:rPr>
        <w:t>já</w:t>
      </w:r>
      <w:r>
        <w:rPr>
          <w:spacing w:val="-4"/>
          <w:vertAlign w:val="baseline"/>
        </w:rPr>
        <w:t> </w:t>
      </w:r>
      <w:r>
        <w:rPr>
          <w:vertAlign w:val="baseline"/>
        </w:rPr>
        <w:t>vêm</w:t>
      </w:r>
      <w:r>
        <w:rPr>
          <w:spacing w:val="-5"/>
          <w:vertAlign w:val="baseline"/>
        </w:rPr>
        <w:t> </w:t>
      </w:r>
      <w:r>
        <w:rPr>
          <w:vertAlign w:val="baseline"/>
        </w:rPr>
        <w:t>sendo</w:t>
      </w:r>
      <w:r>
        <w:rPr>
          <w:spacing w:val="-4"/>
          <w:vertAlign w:val="baseline"/>
        </w:rPr>
        <w:t> </w:t>
      </w:r>
      <w:r>
        <w:rPr>
          <w:vertAlign w:val="baseline"/>
        </w:rPr>
        <w:t>evidenciados</w:t>
      </w:r>
      <w:r>
        <w:rPr>
          <w:spacing w:val="-5"/>
          <w:vertAlign w:val="baseline"/>
        </w:rPr>
        <w:t> </w:t>
      </w:r>
      <w:r>
        <w:rPr>
          <w:vertAlign w:val="baseline"/>
        </w:rPr>
        <w:t>em</w:t>
      </w:r>
      <w:r>
        <w:rPr>
          <w:spacing w:val="-5"/>
          <w:vertAlign w:val="baseline"/>
        </w:rPr>
        <w:t> </w:t>
      </w:r>
      <w:r>
        <w:rPr>
          <w:vertAlign w:val="baseline"/>
        </w:rPr>
        <w:t>outras</w:t>
      </w:r>
      <w:r>
        <w:rPr>
          <w:spacing w:val="-4"/>
          <w:vertAlign w:val="baseline"/>
        </w:rPr>
        <w:t> </w:t>
      </w:r>
      <w:r>
        <w:rPr>
          <w:vertAlign w:val="baseline"/>
        </w:rPr>
        <w:t>apli-</w:t>
      </w:r>
      <w:r>
        <w:rPr>
          <w:spacing w:val="-58"/>
          <w:vertAlign w:val="baseline"/>
        </w:rPr>
        <w:t> </w:t>
      </w:r>
      <w:r>
        <w:rPr>
          <w:vertAlign w:val="baseline"/>
        </w:rPr>
        <w:t>cações,</w:t>
      </w:r>
      <w:r>
        <w:rPr>
          <w:spacing w:val="-8"/>
          <w:vertAlign w:val="baseline"/>
        </w:rPr>
        <w:t> </w:t>
      </w:r>
      <w:r>
        <w:rPr>
          <w:vertAlign w:val="baseline"/>
        </w:rPr>
        <w:t>ou</w:t>
      </w:r>
      <w:r>
        <w:rPr>
          <w:spacing w:val="-7"/>
          <w:vertAlign w:val="baseline"/>
        </w:rPr>
        <w:t> </w:t>
      </w:r>
      <w:r>
        <w:rPr>
          <w:vertAlign w:val="baseline"/>
        </w:rPr>
        <w:t>seja,</w:t>
      </w:r>
      <w:r>
        <w:rPr>
          <w:spacing w:val="-8"/>
          <w:vertAlign w:val="baseline"/>
        </w:rPr>
        <w:t> </w:t>
      </w:r>
      <w:r>
        <w:rPr>
          <w:vertAlign w:val="baseline"/>
        </w:rPr>
        <w:t>que</w:t>
      </w:r>
      <w:r>
        <w:rPr>
          <w:spacing w:val="-7"/>
          <w:vertAlign w:val="baseline"/>
        </w:rPr>
        <w:t> </w:t>
      </w:r>
      <w:r>
        <w:rPr>
          <w:vertAlign w:val="baseline"/>
        </w:rPr>
        <w:t>a</w:t>
      </w:r>
      <w:r>
        <w:rPr>
          <w:spacing w:val="-8"/>
          <w:vertAlign w:val="baseline"/>
        </w:rPr>
        <w:t> </w:t>
      </w:r>
      <w:r>
        <w:rPr>
          <w:vertAlign w:val="baseline"/>
        </w:rPr>
        <w:t>agregação</w:t>
      </w:r>
      <w:r>
        <w:rPr>
          <w:spacing w:val="-7"/>
          <w:vertAlign w:val="baseline"/>
        </w:rPr>
        <w:t> </w:t>
      </w:r>
      <w:r>
        <w:rPr>
          <w:vertAlign w:val="baseline"/>
        </w:rPr>
        <w:t>de</w:t>
      </w:r>
      <w:r>
        <w:rPr>
          <w:spacing w:val="-8"/>
          <w:vertAlign w:val="baseline"/>
        </w:rPr>
        <w:t> </w:t>
      </w:r>
      <w:r>
        <w:rPr>
          <w:vertAlign w:val="baseline"/>
        </w:rPr>
        <w:t>classificadores</w:t>
      </w:r>
      <w:r>
        <w:rPr>
          <w:spacing w:val="-7"/>
          <w:vertAlign w:val="baseline"/>
        </w:rPr>
        <w:t> </w:t>
      </w:r>
      <w:r>
        <w:rPr>
          <w:vertAlign w:val="baseline"/>
        </w:rPr>
        <w:t>e</w:t>
      </w:r>
      <w:r>
        <w:rPr>
          <w:spacing w:val="-7"/>
          <w:vertAlign w:val="baseline"/>
        </w:rPr>
        <w:t> </w:t>
      </w:r>
      <w:r>
        <w:rPr>
          <w:vertAlign w:val="baseline"/>
        </w:rPr>
        <w:t>agrupadores,</w:t>
      </w:r>
      <w:r>
        <w:rPr>
          <w:spacing w:val="-8"/>
          <w:vertAlign w:val="baseline"/>
        </w:rPr>
        <w:t> </w:t>
      </w:r>
      <w:r>
        <w:rPr>
          <w:vertAlign w:val="baseline"/>
        </w:rPr>
        <w:t>feita</w:t>
      </w:r>
      <w:r>
        <w:rPr>
          <w:spacing w:val="-7"/>
          <w:vertAlign w:val="baseline"/>
        </w:rPr>
        <w:t> </w:t>
      </w:r>
      <w:r>
        <w:rPr>
          <w:vertAlign w:val="baseline"/>
        </w:rPr>
        <w:t>de</w:t>
      </w:r>
      <w:r>
        <w:rPr>
          <w:spacing w:val="-8"/>
          <w:vertAlign w:val="baseline"/>
        </w:rPr>
        <w:t> </w:t>
      </w:r>
      <w:r>
        <w:rPr>
          <w:vertAlign w:val="baseline"/>
        </w:rPr>
        <w:t>forma</w:t>
      </w:r>
      <w:r>
        <w:rPr>
          <w:spacing w:val="-7"/>
          <w:vertAlign w:val="baseline"/>
        </w:rPr>
        <w:t> </w:t>
      </w:r>
      <w:r>
        <w:rPr>
          <w:vertAlign w:val="baseline"/>
        </w:rPr>
        <w:t>simultânea,</w:t>
      </w:r>
      <w:r>
        <w:rPr>
          <w:spacing w:val="-8"/>
          <w:vertAlign w:val="baseline"/>
        </w:rPr>
        <w:t> </w:t>
      </w:r>
      <w:r>
        <w:rPr>
          <w:vertAlign w:val="baseline"/>
        </w:rPr>
        <w:t>de</w:t>
      </w:r>
      <w:r>
        <w:rPr>
          <w:spacing w:val="-57"/>
          <w:vertAlign w:val="baseline"/>
        </w:rPr>
        <w:t> </w:t>
      </w:r>
      <w:r>
        <w:rPr>
          <w:vertAlign w:val="baseline"/>
        </w:rPr>
        <w:t>fato contribui para a obtenção de uma classificação consolidada dos dados a partir da combi-</w:t>
      </w:r>
      <w:r>
        <w:rPr>
          <w:spacing w:val="1"/>
          <w:vertAlign w:val="baseline"/>
        </w:rPr>
        <w:t> </w:t>
      </w:r>
      <w:r>
        <w:rPr>
          <w:vertAlign w:val="baseline"/>
        </w:rPr>
        <w:t>nação de dois modelos: um modelo resultante da agregação de classificadores (Oza &amp; Tumer,</w:t>
      </w:r>
      <w:r>
        <w:rPr>
          <w:spacing w:val="1"/>
          <w:vertAlign w:val="baseline"/>
        </w:rPr>
        <w:t> </w:t>
      </w:r>
      <w:r>
        <w:rPr>
          <w:vertAlign w:val="baseline"/>
        </w:rPr>
        <w:t>2008; Kuncheva, 2004) e outro resultante da agregação de agrupadores (Acharya </w:t>
      </w:r>
      <w:r>
        <w:rPr>
          <w:i/>
          <w:vertAlign w:val="baseline"/>
        </w:rPr>
        <w:t>et al.</w:t>
      </w:r>
      <w:r>
        <w:rPr>
          <w:vertAlign w:val="baseline"/>
        </w:rPr>
        <w:t>, 2011;</w:t>
      </w:r>
      <w:r>
        <w:rPr>
          <w:spacing w:val="1"/>
          <w:vertAlign w:val="baseline"/>
        </w:rPr>
        <w:t> </w:t>
      </w:r>
      <w:r>
        <w:rPr>
          <w:vertAlign w:val="baseline"/>
        </w:rPr>
        <w:t>Ghaemi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et</w:t>
      </w:r>
      <w:r>
        <w:rPr>
          <w:i/>
          <w:spacing w:val="-1"/>
          <w:vertAlign w:val="baseline"/>
        </w:rPr>
        <w:t> </w:t>
      </w:r>
      <w:r>
        <w:rPr>
          <w:i/>
          <w:vertAlign w:val="baseline"/>
        </w:rPr>
        <w:t>al.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2009).</w:t>
      </w:r>
    </w:p>
    <w:p>
      <w:pPr>
        <w:pStyle w:val="BodyText"/>
        <w:spacing w:line="312" w:lineRule="auto"/>
        <w:ind w:left="1280" w:right="1131" w:firstLine="351"/>
        <w:jc w:val="both"/>
      </w:pPr>
      <w:r>
        <w:rPr/>
        <w:t>Os resultados mencionados neste Capítulo evidenciam a veracidade e validade da segunda</w:t>
      </w:r>
      <w:r>
        <w:rPr>
          <w:spacing w:val="-57"/>
        </w:rPr>
        <w:t> </w:t>
      </w:r>
      <w:r>
        <w:rPr/>
        <w:t>hipótese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pesquisa,</w:t>
      </w:r>
      <w:r>
        <w:rPr>
          <w:spacing w:val="-6"/>
        </w:rPr>
        <w:t> </w:t>
      </w:r>
      <w:r>
        <w:rPr/>
        <w:t>i.e.,</w:t>
      </w:r>
      <w:r>
        <w:rPr>
          <w:spacing w:val="-6"/>
        </w:rPr>
        <w:t> </w:t>
      </w:r>
      <w:r>
        <w:rPr/>
        <w:t>é</w:t>
      </w:r>
      <w:r>
        <w:rPr>
          <w:spacing w:val="-7"/>
        </w:rPr>
        <w:t> </w:t>
      </w:r>
      <w:r>
        <w:rPr/>
        <w:t>verdade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o</w:t>
      </w:r>
      <w:r>
        <w:rPr>
          <w:spacing w:val="-7"/>
        </w:rPr>
        <w:t> </w:t>
      </w:r>
      <w:r>
        <w:rPr/>
        <w:t>conhecimento</w:t>
      </w:r>
      <w:r>
        <w:rPr>
          <w:spacing w:val="-7"/>
        </w:rPr>
        <w:t> </w:t>
      </w:r>
      <w:r>
        <w:rPr/>
        <w:t>inferido</w:t>
      </w:r>
      <w:r>
        <w:rPr>
          <w:spacing w:val="-7"/>
        </w:rPr>
        <w:t> </w:t>
      </w:r>
      <w:r>
        <w:rPr/>
        <w:t>no</w:t>
      </w:r>
      <w:r>
        <w:rPr>
          <w:spacing w:val="-7"/>
        </w:rPr>
        <w:t> </w:t>
      </w:r>
      <w:r>
        <w:rPr/>
        <w:t>conjunto-alvo</w:t>
      </w:r>
      <w:r>
        <w:rPr>
          <w:spacing w:val="-7"/>
        </w:rPr>
        <w:t> </w:t>
      </w:r>
      <w:r>
        <w:rPr/>
        <w:t>ao</w:t>
      </w:r>
      <w:r>
        <w:rPr>
          <w:spacing w:val="-7"/>
        </w:rPr>
        <w:t> </w:t>
      </w:r>
      <w:r>
        <w:rPr/>
        <w:t>fazer</w:t>
      </w:r>
      <w:r>
        <w:rPr>
          <w:spacing w:val="-6"/>
        </w:rPr>
        <w:t> </w:t>
      </w:r>
      <w:r>
        <w:rPr/>
        <w:t>uso</w:t>
      </w:r>
      <w:r>
        <w:rPr>
          <w:spacing w:val="-58"/>
        </w:rPr>
        <w:t> </w:t>
      </w:r>
      <w:r>
        <w:rPr/>
        <w:t>de um agrupador de dados permite refinar o modelo de classificação de sentimentos inferido</w:t>
      </w:r>
      <w:r>
        <w:rPr>
          <w:spacing w:val="1"/>
        </w:rPr>
        <w:t> </w:t>
      </w:r>
      <w:r>
        <w:rPr/>
        <w:t>no conjunto de treinamento, fornecendo resultados competitivos ou superiores aos resultados</w:t>
      </w:r>
      <w:r>
        <w:rPr>
          <w:spacing w:val="1"/>
        </w:rPr>
        <w:t> </w:t>
      </w:r>
      <w:r>
        <w:rPr/>
        <w:t>inferidos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partir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classificadores</w:t>
      </w:r>
      <w:r>
        <w:rPr>
          <w:spacing w:val="-12"/>
        </w:rPr>
        <w:t> </w:t>
      </w:r>
      <w:r>
        <w:rPr/>
        <w:t>derivados</w:t>
      </w:r>
      <w:r>
        <w:rPr>
          <w:spacing w:val="-11"/>
        </w:rPr>
        <w:t> </w:t>
      </w:r>
      <w:r>
        <w:rPr/>
        <w:t>apenas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fontes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informações</w:t>
      </w:r>
      <w:r>
        <w:rPr>
          <w:spacing w:val="-12"/>
        </w:rPr>
        <w:t> </w:t>
      </w:r>
      <w:r>
        <w:rPr/>
        <w:t>supervisionadas.</w:t>
      </w:r>
      <w:r>
        <w:rPr>
          <w:spacing w:val="-57"/>
        </w:rPr>
        <w:t> </w:t>
      </w:r>
      <w:r>
        <w:rPr/>
        <w:t>Tais</w:t>
      </w:r>
      <w:r>
        <w:rPr>
          <w:spacing w:val="-2"/>
        </w:rPr>
        <w:t> </w:t>
      </w:r>
      <w:r>
        <w:rPr/>
        <w:t>resultados</w:t>
      </w:r>
      <w:r>
        <w:rPr>
          <w:spacing w:val="-2"/>
        </w:rPr>
        <w:t> </w:t>
      </w:r>
      <w:r>
        <w:rPr/>
        <w:t>foram</w:t>
      </w:r>
      <w:r>
        <w:rPr>
          <w:spacing w:val="-2"/>
        </w:rPr>
        <w:t> </w:t>
      </w:r>
      <w:r>
        <w:rPr/>
        <w:t>publicados</w:t>
      </w:r>
      <w:r>
        <w:rPr>
          <w:spacing w:val="-1"/>
        </w:rPr>
        <w:t> </w:t>
      </w:r>
      <w:r>
        <w:rPr/>
        <w:t>em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Silva</w:t>
      </w:r>
      <w:r>
        <w:rPr>
          <w:spacing w:val="-1"/>
        </w:rPr>
        <w:t> </w:t>
      </w:r>
      <w:r>
        <w:rPr>
          <w:i/>
        </w:rPr>
        <w:t>et</w:t>
      </w:r>
      <w:r>
        <w:rPr>
          <w:i/>
          <w:spacing w:val="-2"/>
        </w:rPr>
        <w:t> </w:t>
      </w:r>
      <w:r>
        <w:rPr>
          <w:i/>
        </w:rPr>
        <w:t>al.</w:t>
      </w:r>
      <w:r>
        <w:rPr>
          <w:i/>
          <w:spacing w:val="-2"/>
        </w:rPr>
        <w:t> </w:t>
      </w:r>
      <w:r>
        <w:rPr/>
        <w:t>(2014a).</w:t>
      </w:r>
    </w:p>
    <w:p>
      <w:pPr>
        <w:spacing w:after="0" w:line="312" w:lineRule="auto"/>
        <w:jc w:val="both"/>
        <w:sectPr>
          <w:footerReference w:type="default" r:id="rId371"/>
          <w:footerReference w:type="even" r:id="rId372"/>
          <w:pgSz w:w="11910" w:h="16840"/>
          <w:pgMar w:footer="557" w:header="480" w:top="780" w:bottom="740" w:left="420" w:right="0"/>
          <w:pgNumType w:start="55"/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header="480" w:footer="557" w:top="780" w:bottom="740" w:left="420" w:right="0"/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header="480" w:footer="557" w:top="780" w:bottom="740" w:left="420" w:right="0"/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header="480" w:footer="557" w:top="780" w:bottom="740" w:left="4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1280"/>
        <w:rPr>
          <w:sz w:val="20"/>
        </w:rPr>
      </w:pPr>
      <w:r>
        <w:rPr>
          <w:sz w:val="20"/>
        </w:rPr>
        <w:pict>
          <v:group style="width:413.85pt;height:86.5pt;mso-position-horizontal-relative:char;mso-position-vertical-relative:line" coordorigin="0,0" coordsize="8277,1730">
            <v:rect style="position:absolute;left:0;top:970;width:6350;height:80" filled="true" fillcolor="#000000" stroked="false">
              <v:fill type="solid"/>
            </v:rect>
            <v:line style="position:absolute" from="6342,17" to="8197,17" stroked="true" strokeweight=".398pt" strokecolor="#000000">
              <v:stroke dashstyle="solid"/>
            </v:line>
            <v:line style="position:absolute" from="6346,1600" to="6346,21" stroked="true" strokeweight=".398pt" strokecolor="#000000">
              <v:stroke dashstyle="solid"/>
            </v:line>
            <v:line style="position:absolute" from="8193,1600" to="8193,21" stroked="true" strokeweight=".398pt" strokecolor="#000000">
              <v:stroke dashstyle="solid"/>
            </v:line>
            <v:line style="position:absolute" from="6342,1604" to="8197,1604" stroked="true" strokeweight=".398pt" strokecolor="#000000">
              <v:stroke dashstyle="solid"/>
            </v:line>
            <v:shape style="position:absolute;left:6422;top:92;width:1855;height:1596" coordorigin="6422,92" coordsize="1855,1596" path="m8276,1604l8276,92,8193,92,8193,1604,6422,1604,6422,1688,8193,1688,8276,1688,8276,1604xe" filled="true" fillcolor="#000000" stroked="false">
              <v:path arrowok="t"/>
              <v:fill type="solid"/>
            </v:shape>
            <v:shape style="position:absolute;left:6997;top:305;width:651;height:1425" type="#_x0000_t202" filled="false" stroked="false">
              <v:textbox inset="0,0,0,0">
                <w:txbxContent>
                  <w:p>
                    <w:pPr>
                      <w:spacing w:before="16"/>
                      <w:ind w:left="0" w:right="0" w:firstLine="0"/>
                      <w:jc w:val="left"/>
                      <w:rPr>
                        <w:rFonts w:ascii="Arial"/>
                        <w:b/>
                        <w:sz w:val="113"/>
                      </w:rPr>
                    </w:pPr>
                    <w:r>
                      <w:rPr>
                        <w:rFonts w:ascii="Arial"/>
                        <w:b/>
                        <w:color w:val="7F7F7F"/>
                        <w:w w:val="100"/>
                        <w:sz w:val="113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6658;top:0;width:1302;height:448" type="#_x0000_t202" filled="false" stroked="false">
              <v:textbox inset="0,0,0,0">
                <w:txbxContent>
                  <w:p>
                    <w:pPr>
                      <w:spacing w:before="13"/>
                      <w:ind w:left="0" w:right="0" w:firstLine="0"/>
                      <w:jc w:val="left"/>
                      <w:rPr>
                        <w:b/>
                        <w:i/>
                        <w:sz w:val="34"/>
                      </w:rPr>
                    </w:pPr>
                    <w:r>
                      <w:rPr>
                        <w:b/>
                        <w:i/>
                        <w:w w:val="105"/>
                        <w:sz w:val="34"/>
                      </w:rPr>
                      <w:t>Capítulo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2"/>
        <w:rPr>
          <w:sz w:val="8"/>
        </w:rPr>
      </w:pPr>
    </w:p>
    <w:p>
      <w:pPr>
        <w:pStyle w:val="Heading1"/>
        <w:spacing w:line="316" w:lineRule="auto" w:before="119"/>
        <w:ind w:left="1567" w:right="1126" w:firstLine="646"/>
      </w:pPr>
      <w:r>
        <w:rPr/>
        <w:t>Aprendizado</w:t>
      </w:r>
      <w:r>
        <w:rPr>
          <w:spacing w:val="9"/>
        </w:rPr>
        <w:t> </w:t>
      </w:r>
      <w:r>
        <w:rPr/>
        <w:t>semissupervisionado</w:t>
      </w:r>
      <w:r>
        <w:rPr>
          <w:spacing w:val="1"/>
        </w:rPr>
        <w:t> </w:t>
      </w:r>
      <w:r>
        <w:rPr/>
        <w:t>agregando</w:t>
      </w:r>
      <w:r>
        <w:rPr>
          <w:spacing w:val="9"/>
        </w:rPr>
        <w:t> </w:t>
      </w:r>
      <w:r>
        <w:rPr/>
        <w:t>classificadores</w:t>
      </w:r>
      <w:r>
        <w:rPr>
          <w:spacing w:val="9"/>
        </w:rPr>
        <w:t> </w:t>
      </w:r>
      <w:r>
        <w:rPr/>
        <w:t>e</w:t>
      </w:r>
      <w:r>
        <w:rPr>
          <w:spacing w:val="9"/>
        </w:rPr>
        <w:t> </w:t>
      </w:r>
      <w:r>
        <w:rPr/>
        <w:t>agrupadores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5"/>
        </w:rPr>
      </w:pPr>
      <w:r>
        <w:rPr/>
        <w:pict>
          <v:shape style="position:absolute;margin-left:175.746994pt;margin-top:11.331979pt;width:362.85pt;height:.1pt;mso-position-horizontal-relative:page;mso-position-vertical-relative:paragraph;z-index:-15668736;mso-wrap-distance-left:0;mso-wrap-distance-right:0" coordorigin="3515,227" coordsize="7257,0" path="m3515,227l10772,227e" filled="false" stroked="true" strokeweight=".498pt" strokecolor="#000000">
            <v:path arrowok="t"/>
            <v:stroke dashstyle="solid"/>
            <w10:wrap type="topAndBottom"/>
          </v:shape>
        </w:pict>
      </w:r>
      <w:r>
        <w:rPr/>
        <w:pict>
          <v:rect style="position:absolute;margin-left:221.104004pt;margin-top:25.113979pt;width:317.479pt;height:2.989pt;mso-position-horizontal-relative:page;mso-position-vertical-relative:paragraph;z-index:-1566822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7"/>
        <w:rPr>
          <w:b/>
          <w:sz w:val="17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tabs>
          <w:tab w:pos="3647" w:val="left" w:leader="none"/>
        </w:tabs>
        <w:spacing w:line="370" w:lineRule="atLeast" w:before="152"/>
        <w:ind w:left="1280" w:right="1131" w:firstLine="351"/>
        <w:rPr>
          <w:rFonts w:ascii="Cambria" w:hAnsi="Cambria"/>
        </w:rPr>
      </w:pPr>
      <w:r>
        <w:rPr/>
        <w:t>No</w:t>
      </w:r>
      <w:r>
        <w:rPr>
          <w:spacing w:val="13"/>
        </w:rPr>
        <w:t> </w:t>
      </w:r>
      <w:r>
        <w:rPr/>
        <w:t>aprendizado</w:t>
      </w:r>
      <w:r>
        <w:rPr>
          <w:spacing w:val="13"/>
        </w:rPr>
        <w:t> </w:t>
      </w:r>
      <w:r>
        <w:rPr/>
        <w:t>supervisionado,</w:t>
      </w:r>
      <w:r>
        <w:rPr>
          <w:spacing w:val="17"/>
        </w:rPr>
        <w:t> </w:t>
      </w:r>
      <w:r>
        <w:rPr/>
        <w:t>considera-se</w:t>
      </w:r>
      <w:r>
        <w:rPr>
          <w:spacing w:val="13"/>
        </w:rPr>
        <w:t> </w:t>
      </w:r>
      <w:r>
        <w:rPr/>
        <w:t>que</w:t>
      </w:r>
      <w:r>
        <w:rPr>
          <w:spacing w:val="13"/>
        </w:rPr>
        <w:t> </w:t>
      </w:r>
      <w:r>
        <w:rPr/>
        <w:t>o</w:t>
      </w:r>
      <w:r>
        <w:rPr>
          <w:spacing w:val="14"/>
        </w:rPr>
        <w:t> </w:t>
      </w:r>
      <w:r>
        <w:rPr/>
        <w:t>conjunto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treinamento</w:t>
      </w:r>
      <w:r>
        <w:rPr>
          <w:spacing w:val="13"/>
        </w:rPr>
        <w:t> </w:t>
      </w:r>
      <w:r>
        <w:rPr/>
        <w:t>contém</w:t>
      </w:r>
      <w:r>
        <w:rPr>
          <w:spacing w:val="13"/>
        </w:rPr>
        <w:t> </w:t>
      </w:r>
      <w:r>
        <w:rPr/>
        <w:t>ape-</w:t>
      </w:r>
      <w:r>
        <w:rPr>
          <w:spacing w:val="-57"/>
        </w:rPr>
        <w:t> </w:t>
      </w:r>
      <w:r>
        <w:rPr>
          <w:w w:val="105"/>
        </w:rPr>
        <w:t>nas</w:t>
      </w:r>
      <w:r>
        <w:rPr>
          <w:spacing w:val="10"/>
          <w:w w:val="105"/>
        </w:rPr>
        <w:t> </w:t>
      </w:r>
      <w:r>
        <w:rPr>
          <w:w w:val="105"/>
        </w:rPr>
        <w:t>objetos</w:t>
      </w:r>
      <w:r>
        <w:rPr>
          <w:spacing w:val="10"/>
          <w:w w:val="105"/>
        </w:rPr>
        <w:t> </w:t>
      </w:r>
      <w:r>
        <w:rPr>
          <w:w w:val="105"/>
        </w:rPr>
        <w:t>rotulados.</w:t>
        <w:tab/>
      </w:r>
      <w:r>
        <w:rPr/>
        <w:t>Deste</w:t>
      </w:r>
      <w:r>
        <w:rPr>
          <w:spacing w:val="59"/>
        </w:rPr>
        <w:t> </w:t>
      </w:r>
      <w:r>
        <w:rPr/>
        <w:t>modo,</w:t>
      </w:r>
      <w:r>
        <w:rPr>
          <w:spacing w:val="13"/>
        </w:rPr>
        <w:t> </w:t>
      </w:r>
      <w:r>
        <w:rPr/>
        <w:t>os</w:t>
      </w:r>
      <w:r>
        <w:rPr>
          <w:spacing w:val="59"/>
        </w:rPr>
        <w:t> </w:t>
      </w:r>
      <w:r>
        <w:rPr/>
        <w:t>objetos</w:t>
      </w:r>
      <w:r>
        <w:rPr>
          <w:spacing w:val="59"/>
        </w:rPr>
        <w:t> </w:t>
      </w:r>
      <w:r>
        <w:rPr/>
        <w:t>podem</w:t>
      </w:r>
      <w:r>
        <w:rPr>
          <w:spacing w:val="59"/>
        </w:rPr>
        <w:t> </w:t>
      </w:r>
      <w:r>
        <w:rPr/>
        <w:t>ser</w:t>
      </w:r>
      <w:r>
        <w:rPr>
          <w:spacing w:val="58"/>
        </w:rPr>
        <w:t> </w:t>
      </w:r>
      <w:r>
        <w:rPr/>
        <w:t>vistos</w:t>
      </w:r>
      <w:r>
        <w:rPr>
          <w:spacing w:val="59"/>
        </w:rPr>
        <w:t> </w:t>
      </w:r>
      <w:r>
        <w:rPr/>
        <w:t>como</w:t>
      </w:r>
      <w:r>
        <w:rPr>
          <w:spacing w:val="59"/>
        </w:rPr>
        <w:t> </w:t>
      </w:r>
      <w:r>
        <w:rPr/>
        <w:t>tuplas</w:t>
      </w:r>
      <w:r>
        <w:rPr>
          <w:spacing w:val="59"/>
        </w:rPr>
        <w:t> </w:t>
      </w:r>
      <w:r>
        <w:rPr>
          <w:rFonts w:ascii="Cambria" w:hAnsi="Cambria"/>
        </w:rPr>
        <w:t>&lt;</w:t>
      </w:r>
      <w:r>
        <w:rPr>
          <w:rFonts w:ascii="Cambria" w:hAnsi="Cambria"/>
          <w:spacing w:val="24"/>
        </w:rPr>
        <w:t> </w:t>
      </w:r>
      <w:r>
        <w:rPr>
          <w:rFonts w:ascii="Calibri" w:hAnsi="Calibri"/>
          <w:b/>
        </w:rPr>
        <w:t>x</w:t>
      </w:r>
      <w:r>
        <w:rPr>
          <w:rFonts w:ascii="Trebuchet MS" w:hAnsi="Trebuchet MS"/>
          <w:i/>
          <w:vertAlign w:val="superscript"/>
        </w:rPr>
        <w:t>T</w:t>
      </w:r>
      <w:r>
        <w:rPr>
          <w:rFonts w:ascii="Trebuchet MS" w:hAnsi="Trebuchet MS"/>
          <w:i/>
          <w:spacing w:val="-34"/>
          <w:vertAlign w:val="baseline"/>
        </w:rPr>
        <w:t> </w:t>
      </w:r>
      <w:r>
        <w:rPr>
          <w:rFonts w:ascii="Cambria" w:hAnsi="Cambria"/>
          <w:vertAlign w:val="baseline"/>
        </w:rPr>
        <w:t>,</w:t>
      </w:r>
      <w:r>
        <w:rPr>
          <w:rFonts w:ascii="Cambria" w:hAnsi="Cambria"/>
          <w:spacing w:val="-6"/>
          <w:vertAlign w:val="baseline"/>
        </w:rPr>
        <w:t> </w:t>
      </w:r>
      <w:r>
        <w:rPr>
          <w:rFonts w:ascii="Cambria" w:hAnsi="Cambria"/>
          <w:vertAlign w:val="baseline"/>
        </w:rPr>
        <w:t>C</w:t>
      </w:r>
      <w:r>
        <w:rPr>
          <w:rFonts w:ascii="Trebuchet MS" w:hAnsi="Trebuchet MS"/>
          <w:i/>
          <w:vertAlign w:val="superscript"/>
        </w:rPr>
        <w:t>i</w:t>
      </w:r>
      <w:r>
        <w:rPr>
          <w:rFonts w:ascii="Trebuchet MS" w:hAnsi="Trebuchet MS"/>
          <w:i/>
          <w:spacing w:val="15"/>
          <w:vertAlign w:val="baseline"/>
        </w:rPr>
        <w:t> </w:t>
      </w:r>
      <w:r>
        <w:rPr>
          <w:rFonts w:ascii="Cambria" w:hAnsi="Cambria"/>
          <w:vertAlign w:val="baseline"/>
        </w:rPr>
        <w:t>&gt;</w:t>
      </w:r>
    </w:p>
    <w:p>
      <w:pPr>
        <w:tabs>
          <w:tab w:pos="404" w:val="left" w:leader="none"/>
        </w:tabs>
        <w:spacing w:line="55" w:lineRule="exact" w:before="0"/>
        <w:ind w:left="0" w:right="1395" w:firstLine="0"/>
        <w:jc w:val="right"/>
        <w:rPr>
          <w:rFonts w:ascii="Trebuchet MS"/>
          <w:i/>
          <w:sz w:val="16"/>
        </w:rPr>
      </w:pPr>
      <w:r>
        <w:rPr>
          <w:rFonts w:ascii="Trebuchet MS"/>
          <w:i/>
          <w:sz w:val="16"/>
        </w:rPr>
        <w:t>i</w:t>
        <w:tab/>
        <w:t>`</w:t>
      </w:r>
    </w:p>
    <w:p>
      <w:pPr>
        <w:pStyle w:val="BodyText"/>
        <w:spacing w:line="366" w:lineRule="exact"/>
        <w:ind w:left="1280"/>
      </w:pPr>
      <w:r>
        <w:rPr>
          <w:w w:val="95"/>
        </w:rPr>
        <w:t>que</w:t>
      </w:r>
      <w:r>
        <w:rPr>
          <w:spacing w:val="54"/>
        </w:rPr>
        <w:t> </w:t>
      </w:r>
      <w:r>
        <w:rPr>
          <w:w w:val="95"/>
        </w:rPr>
        <w:t>relacionam</w:t>
      </w:r>
      <w:r>
        <w:rPr>
          <w:spacing w:val="54"/>
        </w:rPr>
        <w:t> </w:t>
      </w:r>
      <w:r>
        <w:rPr>
          <w:w w:val="95"/>
        </w:rPr>
        <w:t>a</w:t>
      </w:r>
      <w:r>
        <w:rPr>
          <w:spacing w:val="54"/>
        </w:rPr>
        <w:t> </w:t>
      </w:r>
      <w:r>
        <w:rPr>
          <w:rFonts w:ascii="Lucida Sans Unicode" w:hAnsi="Lucida Sans Unicode"/>
          <w:w w:val="95"/>
        </w:rPr>
        <w:t>`</w:t>
      </w:r>
      <w:r>
        <w:rPr>
          <w:w w:val="95"/>
        </w:rPr>
        <w:t>-ésima</w:t>
      </w:r>
      <w:r>
        <w:rPr>
          <w:spacing w:val="54"/>
        </w:rPr>
        <w:t> </w:t>
      </w:r>
      <w:r>
        <w:rPr>
          <w:w w:val="95"/>
        </w:rPr>
        <w:t>classe</w:t>
      </w:r>
      <w:r>
        <w:rPr>
          <w:spacing w:val="55"/>
        </w:rPr>
        <w:t> </w:t>
      </w:r>
      <w:r>
        <w:rPr>
          <w:w w:val="95"/>
        </w:rPr>
        <w:t>com</w:t>
      </w:r>
      <w:r>
        <w:rPr>
          <w:spacing w:val="54"/>
        </w:rPr>
        <w:t> </w:t>
      </w:r>
      <w:r>
        <w:rPr>
          <w:w w:val="95"/>
        </w:rPr>
        <w:t>o</w:t>
      </w:r>
      <w:r>
        <w:rPr>
          <w:spacing w:val="54"/>
        </w:rPr>
        <w:t> </w:t>
      </w:r>
      <w:r>
        <w:rPr>
          <w:rFonts w:ascii="Cambria" w:hAnsi="Cambria"/>
          <w:w w:val="95"/>
        </w:rPr>
        <w:t>i</w:t>
      </w:r>
      <w:r>
        <w:rPr>
          <w:w w:val="95"/>
        </w:rPr>
        <w:t>-ésimo</w:t>
      </w:r>
      <w:r>
        <w:rPr>
          <w:spacing w:val="54"/>
        </w:rPr>
        <w:t> </w:t>
      </w:r>
      <w:r>
        <w:rPr>
          <w:w w:val="95"/>
        </w:rPr>
        <w:t>objeto</w:t>
      </w:r>
      <w:r>
        <w:rPr>
          <w:spacing w:val="55"/>
        </w:rPr>
        <w:t> </w:t>
      </w:r>
      <w:r>
        <w:rPr>
          <w:w w:val="95"/>
        </w:rPr>
        <w:t>do</w:t>
      </w:r>
      <w:r>
        <w:rPr>
          <w:spacing w:val="54"/>
        </w:rPr>
        <w:t> </w:t>
      </w:r>
      <w:r>
        <w:rPr>
          <w:w w:val="95"/>
        </w:rPr>
        <w:t>conjunto</w:t>
      </w:r>
      <w:r>
        <w:rPr>
          <w:spacing w:val="54"/>
        </w:rPr>
        <w:t> </w:t>
      </w:r>
      <w:r>
        <w:rPr>
          <w:w w:val="95"/>
        </w:rPr>
        <w:t>de</w:t>
      </w:r>
      <w:r>
        <w:rPr>
          <w:spacing w:val="54"/>
        </w:rPr>
        <w:t> </w:t>
      </w:r>
      <w:r>
        <w:rPr>
          <w:w w:val="95"/>
        </w:rPr>
        <w:t>treinamento</w:t>
      </w:r>
      <w:r>
        <w:rPr>
          <w:spacing w:val="54"/>
        </w:rPr>
        <w:t> </w:t>
      </w:r>
      <w:r>
        <w:rPr>
          <w:rFonts w:ascii="Lucida Sans Unicode" w:hAnsi="Lucida Sans Unicode"/>
          <w:w w:val="95"/>
        </w:rPr>
        <w:t>X</w:t>
      </w:r>
      <w:r>
        <w:rPr>
          <w:rFonts w:ascii="Lucida Sans Unicode" w:hAnsi="Lucida Sans Unicode"/>
          <w:spacing w:val="-28"/>
          <w:w w:val="95"/>
        </w:rPr>
        <w:t> </w:t>
      </w:r>
      <w:r>
        <w:rPr>
          <w:rFonts w:ascii="Trebuchet MS" w:hAnsi="Trebuchet MS"/>
          <w:i/>
          <w:w w:val="95"/>
          <w:position w:val="9"/>
          <w:sz w:val="16"/>
        </w:rPr>
        <w:t>T</w:t>
      </w:r>
      <w:r>
        <w:rPr>
          <w:rFonts w:ascii="Trebuchet MS" w:hAnsi="Trebuchet MS"/>
          <w:i/>
          <w:spacing w:val="-5"/>
          <w:w w:val="95"/>
          <w:position w:val="9"/>
          <w:sz w:val="16"/>
        </w:rPr>
        <w:t> </w:t>
      </w:r>
      <w:r>
        <w:rPr>
          <w:w w:val="95"/>
        </w:rPr>
        <w:t>.</w:t>
      </w:r>
      <w:r>
        <w:rPr>
          <w:spacing w:val="154"/>
        </w:rPr>
        <w:t> </w:t>
      </w:r>
      <w:r>
        <w:rPr>
          <w:w w:val="95"/>
        </w:rPr>
        <w:t>A</w:t>
      </w:r>
    </w:p>
    <w:p>
      <w:pPr>
        <w:pStyle w:val="BodyText"/>
        <w:spacing w:line="307" w:lineRule="auto" w:before="29"/>
        <w:ind w:left="1280" w:right="1126"/>
      </w:pPr>
      <w:r>
        <w:rPr/>
        <w:t>tarefa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classificação,</w:t>
      </w:r>
      <w:r>
        <w:rPr>
          <w:spacing w:val="29"/>
        </w:rPr>
        <w:t> </w:t>
      </w:r>
      <w:r>
        <w:rPr/>
        <w:t>então,</w:t>
      </w:r>
      <w:r>
        <w:rPr>
          <w:spacing w:val="29"/>
        </w:rPr>
        <w:t> </w:t>
      </w:r>
      <w:r>
        <w:rPr/>
        <w:t>tem</w:t>
      </w:r>
      <w:r>
        <w:rPr>
          <w:spacing w:val="22"/>
        </w:rPr>
        <w:t> </w:t>
      </w:r>
      <w:r>
        <w:rPr/>
        <w:t>como</w:t>
      </w:r>
      <w:r>
        <w:rPr>
          <w:spacing w:val="24"/>
        </w:rPr>
        <w:t> </w:t>
      </w:r>
      <w:r>
        <w:rPr/>
        <w:t>objetivo</w:t>
      </w:r>
      <w:r>
        <w:rPr>
          <w:spacing w:val="23"/>
        </w:rPr>
        <w:t> </w:t>
      </w:r>
      <w:r>
        <w:rPr/>
        <w:t>realizar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predição</w:t>
      </w:r>
      <w:r>
        <w:rPr>
          <w:spacing w:val="23"/>
        </w:rPr>
        <w:t> </w:t>
      </w:r>
      <w:r>
        <w:rPr/>
        <w:t>da</w:t>
      </w:r>
      <w:r>
        <w:rPr>
          <w:spacing w:val="23"/>
        </w:rPr>
        <w:t> </w:t>
      </w:r>
      <w:r>
        <w:rPr/>
        <w:t>classe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novos</w:t>
      </w:r>
      <w:r>
        <w:rPr>
          <w:spacing w:val="23"/>
        </w:rPr>
        <w:t> </w:t>
      </w:r>
      <w:r>
        <w:rPr/>
        <w:t>ob-</w:t>
      </w:r>
      <w:r>
        <w:rPr>
          <w:spacing w:val="-57"/>
        </w:rPr>
        <w:t> </w:t>
      </w:r>
      <w:r>
        <w:rPr/>
        <w:t>jetos</w:t>
      </w:r>
      <w:r>
        <w:rPr>
          <w:spacing w:val="31"/>
        </w:rPr>
        <w:t> </w:t>
      </w:r>
      <w:r>
        <w:rPr/>
        <w:t>(não</w:t>
      </w:r>
      <w:r>
        <w:rPr>
          <w:spacing w:val="31"/>
        </w:rPr>
        <w:t> </w:t>
      </w:r>
      <w:r>
        <w:rPr/>
        <w:t>rotulados).</w:t>
      </w:r>
      <w:r>
        <w:rPr>
          <w:spacing w:val="111"/>
        </w:rPr>
        <w:t> </w:t>
      </w:r>
      <w:r>
        <w:rPr/>
        <w:t>Em</w:t>
      </w:r>
      <w:r>
        <w:rPr>
          <w:spacing w:val="31"/>
        </w:rPr>
        <w:t> </w:t>
      </w:r>
      <w:r>
        <w:rPr/>
        <w:t>outras</w:t>
      </w:r>
      <w:r>
        <w:rPr>
          <w:spacing w:val="31"/>
        </w:rPr>
        <w:t> </w:t>
      </w:r>
      <w:r>
        <w:rPr/>
        <w:t>palavras,</w:t>
      </w:r>
      <w:r>
        <w:rPr>
          <w:spacing w:val="39"/>
        </w:rPr>
        <w:t> </w:t>
      </w:r>
      <w:r>
        <w:rPr/>
        <w:t>busca-se</w:t>
      </w:r>
      <w:r>
        <w:rPr>
          <w:spacing w:val="31"/>
        </w:rPr>
        <w:t> </w:t>
      </w:r>
      <w:r>
        <w:rPr/>
        <w:t>inferir</w:t>
      </w:r>
      <w:r>
        <w:rPr>
          <w:spacing w:val="32"/>
        </w:rPr>
        <w:t> </w:t>
      </w:r>
      <w:r>
        <w:rPr/>
        <w:t>uma</w:t>
      </w:r>
      <w:r>
        <w:rPr>
          <w:spacing w:val="31"/>
        </w:rPr>
        <w:t> </w:t>
      </w:r>
      <w:r>
        <w:rPr/>
        <w:t>função</w:t>
      </w:r>
      <w:r>
        <w:rPr>
          <w:spacing w:val="31"/>
        </w:rPr>
        <w:t> </w:t>
      </w:r>
      <w:r>
        <w:rPr>
          <w:rFonts w:ascii="Cambria" w:hAnsi="Cambria"/>
          <w:w w:val="130"/>
        </w:rPr>
        <w:t>f</w:t>
      </w:r>
      <w:r>
        <w:rPr>
          <w:rFonts w:ascii="Cambria" w:hAnsi="Cambria"/>
          <w:spacing w:val="48"/>
          <w:w w:val="130"/>
        </w:rPr>
        <w:t> </w:t>
      </w:r>
      <w:r>
        <w:rPr/>
        <w:t>de</w:t>
      </w:r>
      <w:r>
        <w:rPr>
          <w:spacing w:val="31"/>
        </w:rPr>
        <w:t> </w:t>
      </w:r>
      <w:r>
        <w:rPr/>
        <w:t>tal</w:t>
      </w:r>
      <w:r>
        <w:rPr>
          <w:spacing w:val="31"/>
        </w:rPr>
        <w:t> </w:t>
      </w:r>
      <w:r>
        <w:rPr/>
        <w:t>forma</w:t>
      </w:r>
      <w:r>
        <w:rPr>
          <w:spacing w:val="32"/>
        </w:rPr>
        <w:t> </w:t>
      </w:r>
      <w:r>
        <w:rPr/>
        <w:t>que</w:t>
      </w:r>
    </w:p>
    <w:p>
      <w:pPr>
        <w:pStyle w:val="BodyText"/>
        <w:spacing w:line="333" w:lineRule="exact"/>
        <w:ind w:left="1280"/>
      </w:pPr>
      <w:r>
        <w:rPr/>
        <w:pict>
          <v:shape style="position:absolute;margin-left:106.556pt;margin-top:8.365562pt;width:2.9pt;height:8pt;mso-position-horizontal-relative:page;mso-position-vertical-relative:paragraph;z-index:-24672768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rFonts w:ascii="Trebuchet MS"/>
                      <w:i/>
                      <w:sz w:val="16"/>
                    </w:rPr>
                  </w:pPr>
                  <w:r>
                    <w:rPr>
                      <w:rFonts w:ascii="Trebuchet MS"/>
                      <w:i/>
                      <w:w w:val="117"/>
                      <w:sz w:val="16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6.778999pt;margin-top:8.518462pt;width:3.5pt;height:8pt;mso-position-horizontal-relative:page;mso-position-vertical-relative:paragraph;z-index:-24672256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rFonts w:ascii="Trebuchet MS"/>
                      <w:i/>
                      <w:sz w:val="16"/>
                    </w:rPr>
                  </w:pPr>
                  <w:r>
                    <w:rPr>
                      <w:rFonts w:ascii="Trebuchet MS"/>
                      <w:i/>
                      <w:w w:val="82"/>
                      <w:sz w:val="16"/>
                    </w:rPr>
                    <w:t>`</w:t>
                  </w:r>
                </w:p>
              </w:txbxContent>
            </v:textbox>
            <w10:wrap type="none"/>
          </v:shape>
        </w:pict>
      </w:r>
      <w:r>
        <w:rPr>
          <w:rFonts w:ascii="Lucida Sans Unicode"/>
          <w:w w:val="105"/>
        </w:rPr>
        <w:t>{</w:t>
      </w:r>
      <w:r>
        <w:rPr>
          <w:rFonts w:ascii="Cambria"/>
          <w:w w:val="105"/>
        </w:rPr>
        <w:t>&lt;</w:t>
      </w:r>
      <w:r>
        <w:rPr>
          <w:rFonts w:ascii="Calibri"/>
          <w:b/>
          <w:w w:val="105"/>
        </w:rPr>
        <w:t>x</w:t>
      </w:r>
      <w:r>
        <w:rPr>
          <w:rFonts w:ascii="Trebuchet MS"/>
          <w:i/>
          <w:w w:val="105"/>
          <w:vertAlign w:val="superscript"/>
        </w:rPr>
        <w:t>T</w:t>
      </w:r>
      <w:r>
        <w:rPr>
          <w:rFonts w:ascii="Trebuchet MS"/>
          <w:i/>
          <w:spacing w:val="-38"/>
          <w:w w:val="105"/>
          <w:vertAlign w:val="baseline"/>
        </w:rPr>
        <w:t> </w:t>
      </w:r>
      <w:r>
        <w:rPr>
          <w:rFonts w:ascii="Cambria"/>
          <w:w w:val="105"/>
          <w:vertAlign w:val="baseline"/>
        </w:rPr>
        <w:t>,</w:t>
      </w:r>
      <w:r>
        <w:rPr>
          <w:rFonts w:ascii="Cambria"/>
          <w:spacing w:val="-10"/>
          <w:w w:val="105"/>
          <w:vertAlign w:val="baseline"/>
        </w:rPr>
        <w:t> </w:t>
      </w:r>
      <w:r>
        <w:rPr>
          <w:rFonts w:ascii="Cambria"/>
          <w:w w:val="105"/>
          <w:vertAlign w:val="baseline"/>
        </w:rPr>
        <w:t>C</w:t>
      </w:r>
      <w:r>
        <w:rPr>
          <w:rFonts w:ascii="Trebuchet MS"/>
          <w:i/>
          <w:w w:val="105"/>
          <w:vertAlign w:val="superscript"/>
        </w:rPr>
        <w:t>i</w:t>
      </w:r>
      <w:r>
        <w:rPr>
          <w:rFonts w:ascii="Cambria"/>
          <w:w w:val="105"/>
          <w:vertAlign w:val="baseline"/>
        </w:rPr>
        <w:t>&gt;,</w:t>
      </w:r>
      <w:r>
        <w:rPr>
          <w:rFonts w:ascii="Cambria"/>
          <w:spacing w:val="-9"/>
          <w:w w:val="105"/>
          <w:vertAlign w:val="baseline"/>
        </w:rPr>
        <w:t> </w:t>
      </w:r>
      <w:r>
        <w:rPr>
          <w:rFonts w:ascii="Cambria"/>
          <w:w w:val="105"/>
          <w:vertAlign w:val="baseline"/>
        </w:rPr>
        <w:t>i</w:t>
      </w:r>
      <w:r>
        <w:rPr>
          <w:rFonts w:ascii="Cambria"/>
          <w:spacing w:val="20"/>
          <w:w w:val="105"/>
          <w:vertAlign w:val="baseline"/>
        </w:rPr>
        <w:t> </w:t>
      </w:r>
      <w:r>
        <w:rPr>
          <w:rFonts w:ascii="Cambria"/>
          <w:w w:val="105"/>
          <w:vertAlign w:val="baseline"/>
        </w:rPr>
        <w:t>=</w:t>
      </w:r>
      <w:r>
        <w:rPr>
          <w:rFonts w:ascii="Cambria"/>
          <w:spacing w:val="20"/>
          <w:w w:val="105"/>
          <w:vertAlign w:val="baseline"/>
        </w:rPr>
        <w:t> </w:t>
      </w:r>
      <w:r>
        <w:rPr>
          <w:rFonts w:ascii="Cambria"/>
          <w:w w:val="105"/>
          <w:vertAlign w:val="baseline"/>
        </w:rPr>
        <w:t>1,</w:t>
      </w:r>
      <w:r>
        <w:rPr>
          <w:rFonts w:ascii="Cambria"/>
          <w:spacing w:val="-10"/>
          <w:w w:val="105"/>
          <w:vertAlign w:val="baseline"/>
        </w:rPr>
        <w:t> </w:t>
      </w:r>
      <w:r>
        <w:rPr>
          <w:rFonts w:ascii="Cambria"/>
          <w:w w:val="105"/>
          <w:vertAlign w:val="baseline"/>
        </w:rPr>
        <w:t>...,</w:t>
      </w:r>
      <w:r>
        <w:rPr>
          <w:rFonts w:ascii="Cambria"/>
          <w:spacing w:val="-9"/>
          <w:w w:val="105"/>
          <w:vertAlign w:val="baseline"/>
        </w:rPr>
        <w:t> </w:t>
      </w:r>
      <w:r>
        <w:rPr>
          <w:rFonts w:ascii="Cambria"/>
          <w:spacing w:val="12"/>
          <w:w w:val="105"/>
          <w:vertAlign w:val="baseline"/>
        </w:rPr>
        <w:t>N;</w:t>
      </w:r>
      <w:r>
        <w:rPr>
          <w:rFonts w:ascii="Cambria"/>
          <w:spacing w:val="-10"/>
          <w:w w:val="105"/>
          <w:vertAlign w:val="baseline"/>
        </w:rPr>
        <w:t> </w:t>
      </w:r>
      <w:r>
        <w:rPr>
          <w:rFonts w:ascii="Lucida Sans Unicode"/>
          <w:vertAlign w:val="baseline"/>
        </w:rPr>
        <w:t>` </w:t>
      </w:r>
      <w:r>
        <w:rPr>
          <w:rFonts w:ascii="Cambria"/>
          <w:w w:val="105"/>
          <w:vertAlign w:val="baseline"/>
        </w:rPr>
        <w:t>=</w:t>
      </w:r>
      <w:r>
        <w:rPr>
          <w:rFonts w:ascii="Cambria"/>
          <w:spacing w:val="20"/>
          <w:w w:val="105"/>
          <w:vertAlign w:val="baseline"/>
        </w:rPr>
        <w:t> </w:t>
      </w:r>
      <w:r>
        <w:rPr>
          <w:rFonts w:ascii="Cambria"/>
          <w:w w:val="105"/>
          <w:vertAlign w:val="baseline"/>
        </w:rPr>
        <w:t>1,</w:t>
      </w:r>
      <w:r>
        <w:rPr>
          <w:rFonts w:ascii="Cambria"/>
          <w:spacing w:val="-9"/>
          <w:w w:val="105"/>
          <w:vertAlign w:val="baseline"/>
        </w:rPr>
        <w:t> </w:t>
      </w:r>
      <w:r>
        <w:rPr>
          <w:rFonts w:ascii="Cambria"/>
          <w:w w:val="105"/>
          <w:vertAlign w:val="baseline"/>
        </w:rPr>
        <w:t>...,</w:t>
      </w:r>
      <w:r>
        <w:rPr>
          <w:rFonts w:ascii="Cambria"/>
          <w:spacing w:val="-10"/>
          <w:w w:val="105"/>
          <w:vertAlign w:val="baseline"/>
        </w:rPr>
        <w:t> </w:t>
      </w:r>
      <w:r>
        <w:rPr>
          <w:rFonts w:ascii="Cambria"/>
          <w:w w:val="105"/>
          <w:vertAlign w:val="baseline"/>
        </w:rPr>
        <w:t>c</w:t>
      </w:r>
      <w:r>
        <w:rPr>
          <w:rFonts w:ascii="Lucida Sans Unicode"/>
          <w:w w:val="105"/>
          <w:vertAlign w:val="baseline"/>
        </w:rPr>
        <w:t>}</w:t>
      </w:r>
      <w:r>
        <w:rPr>
          <w:rFonts w:ascii="Lucida Sans Unicode"/>
          <w:spacing w:val="-4"/>
          <w:w w:val="105"/>
          <w:vertAlign w:val="baseline"/>
        </w:rPr>
        <w:t> </w:t>
      </w:r>
      <w:r>
        <w:rPr>
          <w:rFonts w:ascii="Lucida Sans Unicode"/>
          <w:w w:val="105"/>
          <w:vertAlign w:val="baseline"/>
        </w:rPr>
        <w:t>7!</w:t>
      </w:r>
      <w:r>
        <w:rPr>
          <w:rFonts w:ascii="Lucida Sans Unicode"/>
          <w:spacing w:val="-4"/>
          <w:w w:val="105"/>
          <w:vertAlign w:val="baseline"/>
        </w:rPr>
        <w:t> </w:t>
      </w:r>
      <w:r>
        <w:rPr>
          <w:rFonts w:ascii="Cambria"/>
          <w:spacing w:val="12"/>
          <w:w w:val="105"/>
          <w:vertAlign w:val="baseline"/>
        </w:rPr>
        <w:t>f</w:t>
      </w:r>
      <w:r>
        <w:rPr>
          <w:spacing w:val="12"/>
          <w:w w:val="105"/>
          <w:vertAlign w:val="baseline"/>
        </w:rPr>
        <w:t>,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qual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espera-se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ser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apropriada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para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rotular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objetos</w:t>
      </w:r>
    </w:p>
    <w:p>
      <w:pPr>
        <w:pStyle w:val="BodyText"/>
        <w:spacing w:line="312" w:lineRule="auto" w:before="29"/>
        <w:ind w:left="1280" w:right="1131"/>
        <w:jc w:val="both"/>
      </w:pPr>
      <w:r>
        <w:rPr/>
        <w:t>não observados. O algoritmo C</w:t>
      </w:r>
      <w:r>
        <w:rPr>
          <w:vertAlign w:val="superscript"/>
        </w:rPr>
        <w:t>3</w:t>
      </w:r>
      <w:r>
        <w:rPr>
          <w:vertAlign w:val="baseline"/>
        </w:rPr>
        <w:t>E-SL (apresentado na Sessão </w:t>
      </w:r>
      <w:r>
        <w:rPr>
          <w:color w:val="0000B3"/>
          <w:vertAlign w:val="baseline"/>
        </w:rPr>
        <w:t>3.2</w:t>
      </w:r>
      <w:r>
        <w:rPr>
          <w:vertAlign w:val="baseline"/>
        </w:rPr>
        <w:t>) tem sido usado para induzir</w:t>
      </w:r>
      <w:r>
        <w:rPr>
          <w:spacing w:val="1"/>
          <w:vertAlign w:val="baseline"/>
        </w:rPr>
        <w:t> </w:t>
      </w:r>
      <w:r>
        <w:rPr>
          <w:vertAlign w:val="baseline"/>
        </w:rPr>
        <w:t>(refinar) modelos supervisionados.</w:t>
      </w:r>
      <w:r>
        <w:rPr>
          <w:spacing w:val="1"/>
          <w:vertAlign w:val="baseline"/>
        </w:rPr>
        <w:t> </w:t>
      </w:r>
      <w:r>
        <w:rPr>
          <w:vertAlign w:val="baseline"/>
        </w:rPr>
        <w:t>Entretanto, na prática, pode-se encontrar obstáculos para</w:t>
      </w:r>
      <w:r>
        <w:rPr>
          <w:spacing w:val="1"/>
          <w:vertAlign w:val="baseline"/>
        </w:rPr>
        <w:t> </w:t>
      </w:r>
      <w:r>
        <w:rPr>
          <w:vertAlign w:val="baseline"/>
        </w:rPr>
        <w:t>este</w:t>
      </w:r>
      <w:r>
        <w:rPr>
          <w:spacing w:val="-5"/>
          <w:vertAlign w:val="baseline"/>
        </w:rPr>
        <w:t> </w:t>
      </w:r>
      <w:r>
        <w:rPr>
          <w:vertAlign w:val="baseline"/>
        </w:rPr>
        <w:t>tipo</w:t>
      </w:r>
      <w:r>
        <w:rPr>
          <w:spacing w:val="-4"/>
          <w:vertAlign w:val="baseline"/>
        </w:rPr>
        <w:t> </w:t>
      </w:r>
      <w:r>
        <w:rPr>
          <w:vertAlign w:val="baseline"/>
        </w:rPr>
        <w:t>de</w:t>
      </w:r>
      <w:r>
        <w:rPr>
          <w:spacing w:val="-4"/>
          <w:vertAlign w:val="baseline"/>
        </w:rPr>
        <w:t> </w:t>
      </w:r>
      <w:r>
        <w:rPr>
          <w:vertAlign w:val="baseline"/>
        </w:rPr>
        <w:t>aprendizagem.</w:t>
      </w:r>
      <w:r>
        <w:rPr>
          <w:spacing w:val="9"/>
          <w:vertAlign w:val="baseline"/>
        </w:rPr>
        <w:t> </w:t>
      </w:r>
      <w:r>
        <w:rPr>
          <w:vertAlign w:val="baseline"/>
        </w:rPr>
        <w:t>Em</w:t>
      </w:r>
      <w:r>
        <w:rPr>
          <w:spacing w:val="-4"/>
          <w:vertAlign w:val="baseline"/>
        </w:rPr>
        <w:t> </w:t>
      </w:r>
      <w:r>
        <w:rPr>
          <w:vertAlign w:val="baseline"/>
        </w:rPr>
        <w:t>muitas</w:t>
      </w:r>
      <w:r>
        <w:rPr>
          <w:spacing w:val="-4"/>
          <w:vertAlign w:val="baseline"/>
        </w:rPr>
        <w:t> </w:t>
      </w:r>
      <w:r>
        <w:rPr>
          <w:vertAlign w:val="baseline"/>
        </w:rPr>
        <w:t>aplicações</w:t>
      </w:r>
      <w:r>
        <w:rPr>
          <w:spacing w:val="-4"/>
          <w:vertAlign w:val="baseline"/>
        </w:rPr>
        <w:t> </w:t>
      </w:r>
      <w:r>
        <w:rPr>
          <w:vertAlign w:val="baseline"/>
        </w:rPr>
        <w:t>reais</w:t>
      </w:r>
      <w:r>
        <w:rPr>
          <w:spacing w:val="-4"/>
          <w:vertAlign w:val="baseline"/>
        </w:rPr>
        <w:t> </w:t>
      </w:r>
      <w:r>
        <w:rPr>
          <w:vertAlign w:val="baseline"/>
        </w:rPr>
        <w:t>(e.g.</w:t>
      </w:r>
      <w:r>
        <w:rPr>
          <w:spacing w:val="9"/>
          <w:vertAlign w:val="baseline"/>
        </w:rPr>
        <w:t> </w:t>
      </w:r>
      <w:r>
        <w:rPr>
          <w:vertAlign w:val="baseline"/>
        </w:rPr>
        <w:t>análise</w:t>
      </w:r>
      <w:r>
        <w:rPr>
          <w:spacing w:val="-4"/>
          <w:vertAlign w:val="baseline"/>
        </w:rPr>
        <w:t> </w:t>
      </w:r>
      <w:r>
        <w:rPr>
          <w:vertAlign w:val="baseline"/>
        </w:rPr>
        <w:t>de</w:t>
      </w:r>
      <w:r>
        <w:rPr>
          <w:spacing w:val="-5"/>
          <w:vertAlign w:val="baseline"/>
        </w:rPr>
        <w:t> </w:t>
      </w:r>
      <w:r>
        <w:rPr>
          <w:vertAlign w:val="baseline"/>
        </w:rPr>
        <w:t>sentimentos</w:t>
      </w:r>
      <w:r>
        <w:rPr>
          <w:spacing w:val="-4"/>
          <w:vertAlign w:val="baseline"/>
        </w:rPr>
        <w:t> </w:t>
      </w:r>
      <w:r>
        <w:rPr>
          <w:vertAlign w:val="baseline"/>
        </w:rPr>
        <w:t>em</w:t>
      </w:r>
      <w:r>
        <w:rPr>
          <w:spacing w:val="-4"/>
          <w:vertAlign w:val="baseline"/>
        </w:rPr>
        <w:t> </w:t>
      </w:r>
      <w:r>
        <w:rPr>
          <w:i/>
          <w:vertAlign w:val="baseline"/>
        </w:rPr>
        <w:t>tweets</w:t>
      </w:r>
      <w:r>
        <w:rPr>
          <w:vertAlign w:val="baseline"/>
        </w:rPr>
        <w:t>),</w:t>
      </w:r>
      <w:r>
        <w:rPr>
          <w:spacing w:val="-58"/>
          <w:vertAlign w:val="baseline"/>
        </w:rPr>
        <w:t> </w:t>
      </w:r>
      <w:r>
        <w:rPr>
          <w:vertAlign w:val="baseline"/>
        </w:rPr>
        <w:t>embora seja relativamente fácil adquirir dados não rotulados, o esforço de rotulação é tipica-</w:t>
      </w:r>
      <w:r>
        <w:rPr>
          <w:spacing w:val="1"/>
          <w:vertAlign w:val="baseline"/>
        </w:rPr>
        <w:t> </w:t>
      </w:r>
      <w:r>
        <w:rPr>
          <w:vertAlign w:val="baseline"/>
        </w:rPr>
        <w:t>mente caro. Este fato motivou o surgimento do que se convencionou a chamar de aprendizado</w:t>
      </w:r>
      <w:r>
        <w:rPr>
          <w:spacing w:val="-57"/>
          <w:vertAlign w:val="baseline"/>
        </w:rPr>
        <w:t> </w:t>
      </w:r>
      <w:r>
        <w:rPr>
          <w:i/>
          <w:vertAlign w:val="baseline"/>
        </w:rPr>
        <w:t>semissupervisionado</w:t>
      </w:r>
      <w:r>
        <w:rPr>
          <w:i/>
          <w:spacing w:val="-3"/>
          <w:vertAlign w:val="baseline"/>
        </w:rPr>
        <w:t> </w:t>
      </w:r>
      <w:r>
        <w:rPr>
          <w:vertAlign w:val="baseline"/>
        </w:rPr>
        <w:t>(Goldberg,</w:t>
      </w:r>
      <w:r>
        <w:rPr>
          <w:spacing w:val="-3"/>
          <w:vertAlign w:val="baseline"/>
        </w:rPr>
        <w:t> </w:t>
      </w:r>
      <w:r>
        <w:rPr>
          <w:vertAlign w:val="baseline"/>
        </w:rPr>
        <w:t>2010;</w:t>
      </w:r>
      <w:r>
        <w:rPr>
          <w:spacing w:val="-2"/>
          <w:vertAlign w:val="baseline"/>
        </w:rPr>
        <w:t> </w:t>
      </w:r>
      <w:r>
        <w:rPr>
          <w:vertAlign w:val="baseline"/>
        </w:rPr>
        <w:t>Zhu</w:t>
      </w:r>
      <w:r>
        <w:rPr>
          <w:spacing w:val="-3"/>
          <w:vertAlign w:val="baseline"/>
        </w:rPr>
        <w:t> </w:t>
      </w:r>
      <w:r>
        <w:rPr>
          <w:vertAlign w:val="baseline"/>
        </w:rPr>
        <w:t>&amp;</w:t>
      </w:r>
      <w:r>
        <w:rPr>
          <w:spacing w:val="-2"/>
          <w:vertAlign w:val="baseline"/>
        </w:rPr>
        <w:t> </w:t>
      </w:r>
      <w:r>
        <w:rPr>
          <w:vertAlign w:val="baseline"/>
        </w:rPr>
        <w:t>Goldberg,</w:t>
      </w:r>
      <w:r>
        <w:rPr>
          <w:spacing w:val="-3"/>
          <w:vertAlign w:val="baseline"/>
        </w:rPr>
        <w:t> </w:t>
      </w:r>
      <w:r>
        <w:rPr>
          <w:vertAlign w:val="baseline"/>
        </w:rPr>
        <w:t>2009;</w:t>
      </w:r>
      <w:r>
        <w:rPr>
          <w:spacing w:val="-2"/>
          <w:vertAlign w:val="baseline"/>
        </w:rPr>
        <w:t> </w:t>
      </w:r>
      <w:r>
        <w:rPr>
          <w:vertAlign w:val="baseline"/>
        </w:rPr>
        <w:t>Chapelle</w:t>
      </w:r>
      <w:r>
        <w:rPr>
          <w:spacing w:val="-3"/>
          <w:vertAlign w:val="baseline"/>
        </w:rPr>
        <w:t> </w:t>
      </w:r>
      <w:r>
        <w:rPr>
          <w:i/>
          <w:vertAlign w:val="baseline"/>
        </w:rPr>
        <w:t>et</w:t>
      </w:r>
      <w:r>
        <w:rPr>
          <w:i/>
          <w:spacing w:val="-2"/>
          <w:vertAlign w:val="baseline"/>
        </w:rPr>
        <w:t> </w:t>
      </w:r>
      <w:r>
        <w:rPr>
          <w:i/>
          <w:vertAlign w:val="baseline"/>
        </w:rPr>
        <w:t>al.</w:t>
      </w:r>
      <w:r>
        <w:rPr>
          <w:vertAlign w:val="baseline"/>
        </w:rPr>
        <w:t>,</w:t>
      </w:r>
      <w:r>
        <w:rPr>
          <w:spacing w:val="-3"/>
          <w:vertAlign w:val="baseline"/>
        </w:rPr>
        <w:t> </w:t>
      </w:r>
      <w:r>
        <w:rPr>
          <w:vertAlign w:val="baseline"/>
        </w:rPr>
        <w:t>2006).</w:t>
      </w:r>
    </w:p>
    <w:p>
      <w:pPr>
        <w:pStyle w:val="BodyText"/>
        <w:spacing w:line="312" w:lineRule="auto" w:before="6"/>
        <w:ind w:left="1280" w:right="1131" w:firstLine="351"/>
        <w:jc w:val="both"/>
      </w:pPr>
      <w:r>
        <w:rPr/>
        <w:t>No aprendizado semissupervisionado, presume-se que o conjunto de treinamento possui,</w:t>
      </w:r>
      <w:r>
        <w:rPr>
          <w:spacing w:val="1"/>
        </w:rPr>
        <w:t> </w:t>
      </w:r>
      <w:r>
        <w:rPr/>
        <w:t>além de objetos rotulados, também objetos que não estão rotulados (sendo estes últimos co-</w:t>
      </w:r>
      <w:r>
        <w:rPr>
          <w:spacing w:val="1"/>
        </w:rPr>
        <w:t> </w:t>
      </w:r>
      <w:r>
        <w:rPr/>
        <w:t>mumente em maior quantidade). Este tipo de aprendizado pode ser definido como </w:t>
      </w:r>
      <w:r>
        <w:rPr>
          <w:i/>
        </w:rPr>
        <w:t>indutivo </w:t>
      </w:r>
      <w:r>
        <w:rPr/>
        <w:t>ou</w:t>
      </w:r>
      <w:r>
        <w:rPr>
          <w:spacing w:val="1"/>
        </w:rPr>
        <w:t> </w:t>
      </w:r>
      <w:r>
        <w:rPr>
          <w:i/>
        </w:rPr>
        <w:t>transdutivo</w:t>
      </w:r>
      <w:r>
        <w:rPr/>
        <w:t>:</w:t>
      </w:r>
    </w:p>
    <w:p>
      <w:pPr>
        <w:pStyle w:val="BodyText"/>
        <w:spacing w:line="358" w:lineRule="exact" w:before="211"/>
        <w:ind w:left="1866" w:right="1131" w:hanging="586"/>
        <w:jc w:val="both"/>
        <w:rPr>
          <w:rFonts w:ascii="Cambria" w:hAnsi="Cambria"/>
        </w:rPr>
      </w:pPr>
      <w:r>
        <w:rPr/>
        <w:pict>
          <v:shape style="position:absolute;margin-left:174.339996pt;margin-top:59.702423pt;width:2.9pt;height:8pt;mso-position-horizontal-relative:page;mso-position-vertical-relative:paragraph;z-index:-24673280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rFonts w:ascii="Trebuchet MS"/>
                      <w:i/>
                      <w:sz w:val="16"/>
                    </w:rPr>
                  </w:pPr>
                  <w:r>
                    <w:rPr>
                      <w:rFonts w:ascii="Trebuchet MS"/>
                      <w:i/>
                      <w:w w:val="117"/>
                      <w:sz w:val="16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b/>
        </w:rPr>
        <w:t>Caso Indutivo: </w:t>
      </w:r>
      <w:r>
        <w:rPr/>
        <w:t>busca-se predizer a classe de novos objetos, como é feito normalmente em</w:t>
      </w:r>
      <w:r>
        <w:rPr>
          <w:spacing w:val="1"/>
        </w:rPr>
        <w:t> </w:t>
      </w:r>
      <w:r>
        <w:rPr>
          <w:spacing w:val="-1"/>
        </w:rPr>
        <w:t>aprendizado</w:t>
      </w:r>
      <w:r>
        <w:rPr>
          <w:spacing w:val="-14"/>
        </w:rPr>
        <w:t> </w:t>
      </w:r>
      <w:r>
        <w:rPr>
          <w:spacing w:val="-1"/>
        </w:rPr>
        <w:t>supervisionado,</w:t>
      </w:r>
      <w:r>
        <w:rPr>
          <w:spacing w:val="-12"/>
        </w:rPr>
        <w:t> </w:t>
      </w:r>
      <w:r>
        <w:rPr/>
        <w:t>porém</w:t>
      </w:r>
      <w:r>
        <w:rPr>
          <w:spacing w:val="-14"/>
        </w:rPr>
        <w:t> </w:t>
      </w:r>
      <w:r>
        <w:rPr/>
        <w:t>presumindo-se</w:t>
      </w:r>
      <w:r>
        <w:rPr>
          <w:spacing w:val="-14"/>
        </w:rPr>
        <w:t> </w:t>
      </w:r>
      <w:r>
        <w:rPr/>
        <w:t>que</w:t>
      </w:r>
      <w:r>
        <w:rPr>
          <w:spacing w:val="-13"/>
        </w:rPr>
        <w:t> </w:t>
      </w:r>
      <w:r>
        <w:rPr/>
        <w:t>se</w:t>
      </w:r>
      <w:r>
        <w:rPr>
          <w:spacing w:val="-14"/>
        </w:rPr>
        <w:t> </w:t>
      </w:r>
      <w:r>
        <w:rPr/>
        <w:t>dispõe</w:t>
      </w:r>
      <w:r>
        <w:rPr>
          <w:spacing w:val="-14"/>
        </w:rPr>
        <w:t> </w:t>
      </w:r>
      <w:r>
        <w:rPr/>
        <w:t>também</w:t>
      </w:r>
      <w:r>
        <w:rPr>
          <w:spacing w:val="-14"/>
        </w:rPr>
        <w:t> </w:t>
      </w:r>
      <w:r>
        <w:rPr/>
        <w:t>dos</w:t>
      </w:r>
      <w:r>
        <w:rPr>
          <w:spacing w:val="-14"/>
        </w:rPr>
        <w:t> </w:t>
      </w:r>
      <w:r>
        <w:rPr/>
        <w:t>objetos</w:t>
      </w:r>
      <w:r>
        <w:rPr>
          <w:spacing w:val="-13"/>
        </w:rPr>
        <w:t> </w:t>
      </w:r>
      <w:r>
        <w:rPr/>
        <w:t>não</w:t>
      </w:r>
      <w:r>
        <w:rPr>
          <w:spacing w:val="-58"/>
        </w:rPr>
        <w:t> </w:t>
      </w:r>
      <w:r>
        <w:rPr/>
        <w:t>rotulados </w:t>
      </w:r>
      <w:r>
        <w:rPr>
          <w:rFonts w:ascii="Lucida Sans Unicode" w:hAnsi="Lucida Sans Unicode"/>
        </w:rPr>
        <w:t>{</w:t>
      </w:r>
      <w:r>
        <w:rPr>
          <w:rFonts w:ascii="Calibri" w:hAnsi="Calibri"/>
          <w:b/>
        </w:rPr>
        <w:t>x</w:t>
      </w:r>
      <w:r>
        <w:rPr>
          <w:rFonts w:ascii="Trebuchet MS" w:hAnsi="Trebuchet MS"/>
          <w:i/>
          <w:vertAlign w:val="superscript"/>
        </w:rPr>
        <w:t>T</w:t>
      </w:r>
      <w:r>
        <w:rPr>
          <w:rFonts w:ascii="Trebuchet MS" w:hAnsi="Trebuchet MS"/>
          <w:i/>
          <w:vertAlign w:val="baseline"/>
        </w:rPr>
        <w:t> </w:t>
      </w:r>
      <w:r>
        <w:rPr>
          <w:rFonts w:ascii="Cambria" w:hAnsi="Cambria"/>
          <w:spacing w:val="20"/>
          <w:vertAlign w:val="baseline"/>
        </w:rPr>
        <w:t>,i </w:t>
      </w:r>
      <w:r>
        <w:rPr>
          <w:rFonts w:ascii="Cambria" w:hAnsi="Cambria"/>
          <w:vertAlign w:val="baseline"/>
        </w:rPr>
        <w:t>= N +1, ..., </w:t>
      </w:r>
      <w:r>
        <w:rPr>
          <w:rFonts w:ascii="Cambria" w:hAnsi="Cambria"/>
          <w:spacing w:val="12"/>
          <w:vertAlign w:val="baseline"/>
        </w:rPr>
        <w:t>U</w:t>
      </w:r>
      <w:r>
        <w:rPr>
          <w:rFonts w:ascii="Lucida Sans Unicode" w:hAnsi="Lucida Sans Unicode"/>
          <w:spacing w:val="12"/>
          <w:vertAlign w:val="baseline"/>
        </w:rPr>
        <w:t>} </w:t>
      </w:r>
      <w:r>
        <w:rPr>
          <w:vertAlign w:val="baseline"/>
        </w:rPr>
        <w:t>no conjunto de treinamento. O problema consiste, então,</w:t>
      </w:r>
      <w:r>
        <w:rPr>
          <w:spacing w:val="1"/>
          <w:vertAlign w:val="baseline"/>
        </w:rPr>
        <w:t> </w:t>
      </w:r>
      <w:r>
        <w:rPr>
          <w:w w:val="99"/>
          <w:vertAlign w:val="baseline"/>
        </w:rPr>
        <w:t>em</w:t>
      </w:r>
      <w:r>
        <w:rPr>
          <w:spacing w:val="-13"/>
          <w:vertAlign w:val="baseline"/>
        </w:rPr>
        <w:t> </w:t>
      </w:r>
      <w:r>
        <w:rPr>
          <w:w w:val="99"/>
          <w:vertAlign w:val="baseline"/>
        </w:rPr>
        <w:t>inferir</w:t>
      </w:r>
      <w:r>
        <w:rPr>
          <w:spacing w:val="-14"/>
          <w:vertAlign w:val="baseline"/>
        </w:rPr>
        <w:t> </w:t>
      </w:r>
      <w:r>
        <w:rPr>
          <w:w w:val="99"/>
          <w:vertAlign w:val="baseline"/>
        </w:rPr>
        <w:t>uma</w:t>
      </w:r>
      <w:r>
        <w:rPr>
          <w:spacing w:val="-13"/>
          <w:vertAlign w:val="baseline"/>
        </w:rPr>
        <w:t> </w:t>
      </w:r>
      <w:r>
        <w:rPr>
          <w:w w:val="99"/>
          <w:vertAlign w:val="baseline"/>
        </w:rPr>
        <w:t>função</w:t>
      </w:r>
      <w:r>
        <w:rPr>
          <w:spacing w:val="-13"/>
          <w:vertAlign w:val="baseline"/>
        </w:rPr>
        <w:t> </w:t>
      </w:r>
      <w:r>
        <w:rPr>
          <w:rFonts w:ascii="Cambria" w:hAnsi="Cambria"/>
          <w:w w:val="158"/>
          <w:vertAlign w:val="baseline"/>
        </w:rPr>
        <w:t>f</w:t>
      </w:r>
      <w:r>
        <w:rPr>
          <w:rFonts w:ascii="Cambria" w:hAnsi="Cambria"/>
          <w:spacing w:val="19"/>
          <w:vertAlign w:val="baseline"/>
        </w:rPr>
        <w:t> </w:t>
      </w:r>
      <w:r>
        <w:rPr>
          <w:w w:val="99"/>
          <w:vertAlign w:val="baseline"/>
        </w:rPr>
        <w:t>de</w:t>
      </w:r>
      <w:r>
        <w:rPr>
          <w:spacing w:val="-13"/>
          <w:vertAlign w:val="baseline"/>
        </w:rPr>
        <w:t> </w:t>
      </w:r>
      <w:r>
        <w:rPr>
          <w:w w:val="99"/>
          <w:vertAlign w:val="baseline"/>
        </w:rPr>
        <w:t>tal</w:t>
      </w:r>
      <w:r>
        <w:rPr>
          <w:spacing w:val="-13"/>
          <w:vertAlign w:val="baseline"/>
        </w:rPr>
        <w:t> </w:t>
      </w:r>
      <w:r>
        <w:rPr>
          <w:w w:val="99"/>
          <w:vertAlign w:val="baseline"/>
        </w:rPr>
        <w:t>for</w:t>
      </w:r>
      <w:r>
        <w:rPr>
          <w:spacing w:val="-1"/>
          <w:w w:val="99"/>
          <w:vertAlign w:val="baseline"/>
        </w:rPr>
        <w:t>m</w:t>
      </w:r>
      <w:r>
        <w:rPr>
          <w:w w:val="99"/>
          <w:vertAlign w:val="baseline"/>
        </w:rPr>
        <w:t>a</w:t>
      </w:r>
      <w:r>
        <w:rPr>
          <w:spacing w:val="-13"/>
          <w:vertAlign w:val="baseline"/>
        </w:rPr>
        <w:t> </w:t>
      </w:r>
      <w:r>
        <w:rPr>
          <w:w w:val="99"/>
          <w:vertAlign w:val="baseline"/>
        </w:rPr>
        <w:t>que</w:t>
      </w:r>
      <w:r>
        <w:rPr>
          <w:spacing w:val="-13"/>
          <w:vertAlign w:val="baseline"/>
        </w:rPr>
        <w:t> </w:t>
      </w:r>
      <w:r>
        <w:rPr>
          <w:rFonts w:ascii="Lucida Sans Unicode" w:hAnsi="Lucida Sans Unicode"/>
          <w:spacing w:val="-1"/>
          <w:w w:val="153"/>
          <w:vertAlign w:val="baseline"/>
        </w:rPr>
        <w:t>{</w:t>
      </w:r>
      <w:r>
        <w:rPr>
          <w:rFonts w:ascii="Cambria" w:hAnsi="Cambria"/>
          <w:spacing w:val="-14"/>
          <w:w w:val="136"/>
          <w:vertAlign w:val="baseline"/>
        </w:rPr>
        <w:t>&lt;</w:t>
      </w:r>
      <w:r>
        <w:rPr>
          <w:rFonts w:ascii="Calibri" w:hAnsi="Calibri"/>
          <w:b/>
          <w:w w:val="128"/>
          <w:vertAlign w:val="baseline"/>
        </w:rPr>
        <w:t>x</w:t>
      </w:r>
      <w:r>
        <w:rPr>
          <w:rFonts w:ascii="Trebuchet MS" w:hAnsi="Trebuchet MS"/>
          <w:i/>
          <w:w w:val="105"/>
          <w:vertAlign w:val="superscript"/>
        </w:rPr>
        <w:t>T</w:t>
      </w:r>
      <w:r>
        <w:rPr>
          <w:rFonts w:ascii="Trebuchet MS" w:hAnsi="Trebuchet MS"/>
          <w:i/>
          <w:spacing w:val="-39"/>
          <w:vertAlign w:val="baseline"/>
        </w:rPr>
        <w:t> </w:t>
      </w:r>
      <w:r>
        <w:rPr>
          <w:rFonts w:ascii="Cambria" w:hAnsi="Cambria"/>
          <w:w w:val="131"/>
          <w:vertAlign w:val="baseline"/>
        </w:rPr>
        <w:t>,</w:t>
      </w:r>
      <w:r>
        <w:rPr>
          <w:rFonts w:ascii="Cambria" w:hAnsi="Cambria"/>
          <w:spacing w:val="-13"/>
          <w:vertAlign w:val="baseline"/>
        </w:rPr>
        <w:t> </w:t>
      </w:r>
      <w:r>
        <w:rPr>
          <w:rFonts w:ascii="Cambria" w:hAnsi="Cambria"/>
          <w:spacing w:val="17"/>
          <w:w w:val="123"/>
          <w:vertAlign w:val="baseline"/>
        </w:rPr>
        <w:t>C</w:t>
      </w:r>
      <w:r>
        <w:rPr>
          <w:rFonts w:ascii="Trebuchet MS" w:hAnsi="Trebuchet MS"/>
          <w:i/>
          <w:spacing w:val="-4"/>
          <w:w w:val="116"/>
          <w:vertAlign w:val="superscript"/>
        </w:rPr>
        <w:t>i</w:t>
      </w:r>
      <w:r>
        <w:rPr>
          <w:rFonts w:ascii="Cambria" w:hAnsi="Cambria"/>
          <w:w w:val="135"/>
          <w:vertAlign w:val="baseline"/>
        </w:rPr>
        <w:t>&gt;,</w:t>
      </w:r>
      <w:r>
        <w:rPr>
          <w:rFonts w:ascii="Cambria" w:hAnsi="Cambria"/>
          <w:spacing w:val="-13"/>
          <w:vertAlign w:val="baseline"/>
        </w:rPr>
        <w:t> </w:t>
      </w:r>
      <w:r>
        <w:rPr>
          <w:rFonts w:ascii="Cambria" w:hAnsi="Cambria"/>
          <w:w w:val="119"/>
          <w:vertAlign w:val="baseline"/>
        </w:rPr>
        <w:t>i</w:t>
      </w:r>
      <w:r>
        <w:rPr>
          <w:rFonts w:ascii="Cambria" w:hAnsi="Cambria"/>
          <w:spacing w:val="13"/>
          <w:vertAlign w:val="baseline"/>
        </w:rPr>
        <w:t> </w:t>
      </w:r>
      <w:r>
        <w:rPr>
          <w:rFonts w:ascii="Cambria" w:hAnsi="Cambria"/>
          <w:w w:val="136"/>
          <w:vertAlign w:val="baseline"/>
        </w:rPr>
        <w:t>=</w:t>
      </w:r>
      <w:r>
        <w:rPr>
          <w:rFonts w:ascii="Cambria" w:hAnsi="Cambria"/>
          <w:spacing w:val="13"/>
          <w:vertAlign w:val="baseline"/>
        </w:rPr>
        <w:t> </w:t>
      </w:r>
      <w:r>
        <w:rPr>
          <w:rFonts w:ascii="Cambria" w:hAnsi="Cambria"/>
          <w:w w:val="87"/>
          <w:vertAlign w:val="baseline"/>
        </w:rPr>
        <w:t>1</w:t>
      </w:r>
      <w:r>
        <w:rPr>
          <w:rFonts w:ascii="Cambria" w:hAnsi="Cambria"/>
          <w:w w:val="131"/>
          <w:vertAlign w:val="baseline"/>
        </w:rPr>
        <w:t>,</w:t>
      </w:r>
      <w:r>
        <w:rPr>
          <w:rFonts w:ascii="Cambria" w:hAnsi="Cambria"/>
          <w:spacing w:val="-13"/>
          <w:vertAlign w:val="baseline"/>
        </w:rPr>
        <w:t> </w:t>
      </w:r>
      <w:r>
        <w:rPr>
          <w:rFonts w:ascii="Cambria" w:hAnsi="Cambria"/>
          <w:w w:val="131"/>
          <w:vertAlign w:val="baseline"/>
        </w:rPr>
        <w:t>...,</w:t>
      </w:r>
      <w:r>
        <w:rPr>
          <w:rFonts w:ascii="Cambria" w:hAnsi="Cambria"/>
          <w:spacing w:val="-13"/>
          <w:vertAlign w:val="baseline"/>
        </w:rPr>
        <w:t> </w:t>
      </w:r>
      <w:r>
        <w:rPr>
          <w:rFonts w:ascii="Cambria" w:hAnsi="Cambria"/>
          <w:spacing w:val="25"/>
          <w:w w:val="114"/>
          <w:vertAlign w:val="baseline"/>
        </w:rPr>
        <w:t>N</w:t>
      </w:r>
      <w:r>
        <w:rPr>
          <w:rFonts w:ascii="Cambria" w:hAnsi="Cambria"/>
          <w:w w:val="102"/>
          <w:vertAlign w:val="baseline"/>
        </w:rPr>
        <w:t>;</w:t>
      </w:r>
      <w:r>
        <w:rPr>
          <w:rFonts w:ascii="Cambria" w:hAnsi="Cambria"/>
          <w:spacing w:val="-6"/>
          <w:vertAlign w:val="baseline"/>
        </w:rPr>
        <w:t> </w:t>
      </w:r>
      <w:r>
        <w:rPr>
          <w:rFonts w:ascii="Lucida Sans Unicode" w:hAnsi="Lucida Sans Unicode"/>
          <w:w w:val="66"/>
          <w:vertAlign w:val="baseline"/>
        </w:rPr>
        <w:t>`</w:t>
      </w:r>
      <w:r>
        <w:rPr>
          <w:rFonts w:ascii="Lucida Sans Unicode" w:hAnsi="Lucida Sans Unicode"/>
          <w:spacing w:val="-10"/>
          <w:vertAlign w:val="baseline"/>
        </w:rPr>
        <w:t> </w:t>
      </w:r>
      <w:r>
        <w:rPr>
          <w:rFonts w:ascii="Cambria" w:hAnsi="Cambria"/>
          <w:w w:val="136"/>
          <w:vertAlign w:val="baseline"/>
        </w:rPr>
        <w:t>=</w:t>
      </w:r>
      <w:r>
        <w:rPr>
          <w:rFonts w:ascii="Cambria" w:hAnsi="Cambria"/>
          <w:spacing w:val="13"/>
          <w:vertAlign w:val="baseline"/>
        </w:rPr>
        <w:t> </w:t>
      </w:r>
      <w:r>
        <w:rPr>
          <w:rFonts w:ascii="Cambria" w:hAnsi="Cambria"/>
          <w:w w:val="87"/>
          <w:vertAlign w:val="baseline"/>
        </w:rPr>
        <w:t>1</w:t>
      </w:r>
      <w:r>
        <w:rPr>
          <w:rFonts w:ascii="Cambria" w:hAnsi="Cambria"/>
          <w:w w:val="131"/>
          <w:vertAlign w:val="baseline"/>
        </w:rPr>
        <w:t>,</w:t>
      </w:r>
      <w:r>
        <w:rPr>
          <w:rFonts w:ascii="Cambria" w:hAnsi="Cambria"/>
          <w:spacing w:val="-13"/>
          <w:vertAlign w:val="baseline"/>
        </w:rPr>
        <w:t> </w:t>
      </w:r>
      <w:r>
        <w:rPr>
          <w:rFonts w:ascii="Cambria" w:hAnsi="Cambria"/>
          <w:w w:val="131"/>
          <w:vertAlign w:val="baseline"/>
        </w:rPr>
        <w:t>...,</w:t>
      </w:r>
      <w:r>
        <w:rPr>
          <w:rFonts w:ascii="Cambria" w:hAnsi="Cambria"/>
          <w:spacing w:val="-13"/>
          <w:vertAlign w:val="baseline"/>
        </w:rPr>
        <w:t> </w:t>
      </w:r>
      <w:r>
        <w:rPr>
          <w:rFonts w:ascii="Cambria" w:hAnsi="Cambria"/>
          <w:w w:val="95"/>
          <w:vertAlign w:val="baseline"/>
        </w:rPr>
        <w:t>c</w:t>
      </w:r>
      <w:r>
        <w:rPr>
          <w:rFonts w:ascii="Lucida Sans Unicode" w:hAnsi="Lucida Sans Unicode"/>
          <w:spacing w:val="5"/>
          <w:w w:val="153"/>
          <w:vertAlign w:val="baseline"/>
        </w:rPr>
        <w:t>}</w:t>
      </w:r>
      <w:r>
        <w:rPr>
          <w:rFonts w:ascii="Lucida Sans Unicode" w:hAnsi="Lucida Sans Unicode"/>
          <w:spacing w:val="6"/>
          <w:w w:val="204"/>
          <w:vertAlign w:val="baseline"/>
        </w:rPr>
        <w:t>[</w:t>
      </w:r>
      <w:r>
        <w:rPr>
          <w:rFonts w:ascii="Lucida Sans Unicode" w:hAnsi="Lucida Sans Unicode"/>
          <w:spacing w:val="-1"/>
          <w:w w:val="153"/>
          <w:vertAlign w:val="baseline"/>
        </w:rPr>
        <w:t>{</w:t>
      </w:r>
      <w:r>
        <w:rPr>
          <w:rFonts w:ascii="Calibri" w:hAnsi="Calibri"/>
          <w:b/>
          <w:w w:val="128"/>
          <w:vertAlign w:val="baseline"/>
        </w:rPr>
        <w:t>x</w:t>
      </w:r>
      <w:r>
        <w:rPr>
          <w:rFonts w:ascii="Trebuchet MS" w:hAnsi="Trebuchet MS"/>
          <w:i/>
          <w:w w:val="105"/>
          <w:vertAlign w:val="superscript"/>
        </w:rPr>
        <w:t>T</w:t>
      </w:r>
      <w:r>
        <w:rPr>
          <w:rFonts w:ascii="Trebuchet MS" w:hAnsi="Trebuchet MS"/>
          <w:i/>
          <w:spacing w:val="-39"/>
          <w:vertAlign w:val="baseline"/>
        </w:rPr>
        <w:t> </w:t>
      </w:r>
      <w:r>
        <w:rPr>
          <w:rFonts w:ascii="Cambria" w:hAnsi="Cambria"/>
          <w:spacing w:val="40"/>
          <w:w w:val="124"/>
          <w:vertAlign w:val="baseline"/>
        </w:rPr>
        <w:t>,</w:t>
      </w:r>
      <w:r>
        <w:rPr>
          <w:rFonts w:ascii="Cambria" w:hAnsi="Cambria"/>
          <w:w w:val="124"/>
          <w:vertAlign w:val="baseline"/>
        </w:rPr>
        <w:t>i</w:t>
      </w:r>
      <w:r>
        <w:rPr>
          <w:rFonts w:ascii="Cambria" w:hAnsi="Cambria"/>
          <w:spacing w:val="13"/>
          <w:vertAlign w:val="baseline"/>
        </w:rPr>
        <w:t> </w:t>
      </w:r>
      <w:r>
        <w:rPr>
          <w:rFonts w:ascii="Cambria" w:hAnsi="Cambria"/>
          <w:w w:val="136"/>
          <w:vertAlign w:val="baseline"/>
        </w:rPr>
        <w:t>=</w:t>
      </w:r>
    </w:p>
    <w:p>
      <w:pPr>
        <w:tabs>
          <w:tab w:pos="6598" w:val="left" w:leader="none"/>
          <w:tab w:pos="9786" w:val="left" w:leader="none"/>
        </w:tabs>
        <w:spacing w:line="67" w:lineRule="exact" w:before="0"/>
        <w:ind w:left="6193" w:right="0" w:firstLine="0"/>
        <w:jc w:val="left"/>
        <w:rPr>
          <w:rFonts w:ascii="Trebuchet MS"/>
          <w:i/>
          <w:sz w:val="16"/>
        </w:rPr>
      </w:pPr>
      <w:r>
        <w:rPr>
          <w:rFonts w:ascii="Trebuchet MS"/>
          <w:i/>
          <w:w w:val="105"/>
          <w:sz w:val="16"/>
        </w:rPr>
        <w:t>i</w:t>
        <w:tab/>
      </w:r>
      <w:r>
        <w:rPr>
          <w:rFonts w:ascii="Trebuchet MS"/>
          <w:i/>
          <w:sz w:val="16"/>
        </w:rPr>
        <w:t>`</w:t>
      </w:r>
      <w:r>
        <w:rPr>
          <w:i/>
          <w:sz w:val="16"/>
        </w:rPr>
        <w:tab/>
      </w:r>
      <w:r>
        <w:rPr>
          <w:rFonts w:ascii="Trebuchet MS"/>
          <w:i/>
          <w:w w:val="105"/>
          <w:sz w:val="16"/>
        </w:rPr>
        <w:t>i</w:t>
      </w:r>
    </w:p>
    <w:p>
      <w:pPr>
        <w:pStyle w:val="BodyText"/>
        <w:spacing w:line="368" w:lineRule="exact"/>
        <w:ind w:left="1866"/>
      </w:pPr>
      <w:r>
        <w:rPr>
          <w:rFonts w:ascii="Cambria"/>
          <w:w w:val="115"/>
        </w:rPr>
        <w:t>N</w:t>
      </w:r>
      <w:r>
        <w:rPr>
          <w:rFonts w:ascii="Cambria"/>
          <w:spacing w:val="25"/>
          <w:w w:val="115"/>
        </w:rPr>
        <w:t> </w:t>
      </w:r>
      <w:r>
        <w:rPr>
          <w:rFonts w:ascii="Cambria"/>
          <w:w w:val="115"/>
        </w:rPr>
        <w:t>+</w:t>
      </w:r>
      <w:r>
        <w:rPr>
          <w:rFonts w:ascii="Cambria"/>
          <w:spacing w:val="-2"/>
          <w:w w:val="115"/>
        </w:rPr>
        <w:t> </w:t>
      </w:r>
      <w:r>
        <w:rPr>
          <w:rFonts w:ascii="Cambria"/>
          <w:w w:val="115"/>
        </w:rPr>
        <w:t>1,</w:t>
      </w:r>
      <w:r>
        <w:rPr>
          <w:rFonts w:ascii="Cambria"/>
          <w:spacing w:val="-17"/>
          <w:w w:val="115"/>
        </w:rPr>
        <w:t> </w:t>
      </w:r>
      <w:r>
        <w:rPr>
          <w:rFonts w:ascii="Cambria"/>
          <w:w w:val="115"/>
        </w:rPr>
        <w:t>...,</w:t>
      </w:r>
      <w:r>
        <w:rPr>
          <w:rFonts w:ascii="Cambria"/>
          <w:spacing w:val="-17"/>
          <w:w w:val="115"/>
        </w:rPr>
        <w:t> </w:t>
      </w:r>
      <w:r>
        <w:rPr>
          <w:rFonts w:ascii="Cambria"/>
          <w:spacing w:val="12"/>
          <w:w w:val="115"/>
        </w:rPr>
        <w:t>U</w:t>
      </w:r>
      <w:r>
        <w:rPr>
          <w:rFonts w:ascii="Lucida Sans Unicode"/>
          <w:spacing w:val="12"/>
          <w:w w:val="115"/>
        </w:rPr>
        <w:t>}</w:t>
      </w:r>
      <w:r>
        <w:rPr>
          <w:rFonts w:ascii="Lucida Sans Unicode"/>
          <w:spacing w:val="-14"/>
          <w:w w:val="115"/>
        </w:rPr>
        <w:t> </w:t>
      </w:r>
      <w:r>
        <w:rPr>
          <w:rFonts w:ascii="Lucida Sans Unicode"/>
          <w:w w:val="115"/>
        </w:rPr>
        <w:t>7!</w:t>
      </w:r>
      <w:r>
        <w:rPr>
          <w:rFonts w:ascii="Lucida Sans Unicode"/>
          <w:spacing w:val="-14"/>
          <w:w w:val="115"/>
        </w:rPr>
        <w:t> </w:t>
      </w:r>
      <w:r>
        <w:rPr>
          <w:rFonts w:ascii="Cambria"/>
          <w:spacing w:val="12"/>
          <w:w w:val="115"/>
        </w:rPr>
        <w:t>f</w:t>
      </w:r>
      <w:r>
        <w:rPr>
          <w:spacing w:val="12"/>
          <w:w w:val="115"/>
        </w:rPr>
        <w:t>.</w:t>
      </w:r>
    </w:p>
    <w:p>
      <w:pPr>
        <w:pStyle w:val="BodyText"/>
        <w:rPr>
          <w:sz w:val="14"/>
        </w:rPr>
      </w:pPr>
    </w:p>
    <w:p>
      <w:pPr>
        <w:pStyle w:val="BodyText"/>
        <w:spacing w:before="106"/>
        <w:ind w:left="1280"/>
      </w:pPr>
      <w:r>
        <w:rPr>
          <w:b/>
        </w:rPr>
        <w:t>Caso</w:t>
      </w:r>
      <w:r>
        <w:rPr>
          <w:b/>
          <w:spacing w:val="-6"/>
        </w:rPr>
        <w:t> </w:t>
      </w:r>
      <w:r>
        <w:rPr>
          <w:b/>
        </w:rPr>
        <w:t>Transdutivo:</w:t>
      </w:r>
      <w:r>
        <w:rPr>
          <w:b/>
          <w:spacing w:val="49"/>
        </w:rPr>
        <w:t> </w:t>
      </w:r>
      <w:r>
        <w:rPr/>
        <w:t>objetiva-se</w:t>
      </w:r>
      <w:r>
        <w:rPr>
          <w:spacing w:val="7"/>
        </w:rPr>
        <w:t> </w:t>
      </w:r>
      <w:r>
        <w:rPr/>
        <w:t>apenas</w:t>
      </w:r>
      <w:r>
        <w:rPr>
          <w:spacing w:val="7"/>
        </w:rPr>
        <w:t> </w:t>
      </w:r>
      <w:r>
        <w:rPr/>
        <w:t>predizer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classe</w:t>
      </w:r>
      <w:r>
        <w:rPr>
          <w:spacing w:val="7"/>
        </w:rPr>
        <w:t> </w:t>
      </w:r>
      <w:r>
        <w:rPr/>
        <w:t>dos</w:t>
      </w:r>
      <w:r>
        <w:rPr>
          <w:spacing w:val="6"/>
        </w:rPr>
        <w:t> </w:t>
      </w:r>
      <w:r>
        <w:rPr/>
        <w:t>objetos</w:t>
      </w:r>
      <w:r>
        <w:rPr>
          <w:spacing w:val="6"/>
        </w:rPr>
        <w:t> </w:t>
      </w:r>
      <w:r>
        <w:rPr/>
        <w:t>não</w:t>
      </w:r>
      <w:r>
        <w:rPr>
          <w:spacing w:val="8"/>
        </w:rPr>
        <w:t> </w:t>
      </w:r>
      <w:r>
        <w:rPr/>
        <w:t>rotulados</w:t>
      </w:r>
      <w:r>
        <w:rPr>
          <w:spacing w:val="6"/>
        </w:rPr>
        <w:t> </w:t>
      </w:r>
      <w:r>
        <w:rPr/>
        <w:t>no</w:t>
      </w:r>
      <w:r>
        <w:rPr>
          <w:spacing w:val="6"/>
        </w:rPr>
        <w:t> </w:t>
      </w:r>
      <w:r>
        <w:rPr/>
        <w:t>próprio</w:t>
      </w:r>
    </w:p>
    <w:p>
      <w:pPr>
        <w:spacing w:after="0"/>
        <w:sectPr>
          <w:headerReference w:type="default" r:id="rId373"/>
          <w:footerReference w:type="default" r:id="rId374"/>
          <w:footerReference w:type="even" r:id="rId375"/>
          <w:pgSz w:w="11910" w:h="16840"/>
          <w:pgMar w:header="0" w:footer="557" w:top="1580" w:bottom="740" w:left="420" w:right="0"/>
          <w:pgNumType w:start="59"/>
        </w:sectPr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03" w:lineRule="exact" w:before="57"/>
        <w:ind w:left="505" w:right="904"/>
        <w:jc w:val="center"/>
        <w:rPr>
          <w:rFonts w:ascii="Cambria"/>
        </w:rPr>
      </w:pPr>
      <w:r>
        <w:rPr>
          <w:w w:val="99"/>
        </w:rPr>
        <w:t>conjunto</w:t>
      </w:r>
      <w:r>
        <w:rPr>
          <w:spacing w:val="-14"/>
        </w:rPr>
        <w:t> </w:t>
      </w:r>
      <w:r>
        <w:rPr>
          <w:w w:val="99"/>
        </w:rPr>
        <w:t>de</w:t>
      </w:r>
      <w:r>
        <w:rPr>
          <w:spacing w:val="-14"/>
        </w:rPr>
        <w:t> </w:t>
      </w:r>
      <w:r>
        <w:rPr>
          <w:w w:val="99"/>
        </w:rPr>
        <w:t>treinamento</w:t>
      </w:r>
      <w:r>
        <w:rPr>
          <w:spacing w:val="-14"/>
        </w:rPr>
        <w:t> </w:t>
      </w:r>
      <w:r>
        <w:rPr>
          <w:w w:val="99"/>
        </w:rPr>
        <w:t>de</w:t>
      </w:r>
      <w:r>
        <w:rPr>
          <w:spacing w:val="-14"/>
        </w:rPr>
        <w:t> </w:t>
      </w:r>
      <w:r>
        <w:rPr>
          <w:w w:val="99"/>
        </w:rPr>
        <w:t>tal</w:t>
      </w:r>
      <w:r>
        <w:rPr>
          <w:spacing w:val="-14"/>
        </w:rPr>
        <w:t> </w:t>
      </w:r>
      <w:r>
        <w:rPr>
          <w:w w:val="99"/>
        </w:rPr>
        <w:t>forma</w:t>
      </w:r>
      <w:r>
        <w:rPr>
          <w:spacing w:val="-14"/>
        </w:rPr>
        <w:t> </w:t>
      </w:r>
      <w:r>
        <w:rPr>
          <w:w w:val="99"/>
        </w:rPr>
        <w:t>que</w:t>
      </w:r>
      <w:r>
        <w:rPr>
          <w:spacing w:val="-14"/>
        </w:rPr>
        <w:t> </w:t>
      </w:r>
      <w:r>
        <w:rPr>
          <w:rFonts w:ascii="Lucida Sans Unicode"/>
          <w:spacing w:val="-1"/>
          <w:w w:val="153"/>
        </w:rPr>
        <w:t>{</w:t>
      </w:r>
      <w:r>
        <w:rPr>
          <w:rFonts w:ascii="Cambria"/>
          <w:spacing w:val="-14"/>
          <w:w w:val="136"/>
        </w:rPr>
        <w:t>&lt;</w:t>
      </w:r>
      <w:r>
        <w:rPr>
          <w:rFonts w:ascii="Calibri"/>
          <w:b/>
          <w:w w:val="128"/>
        </w:rPr>
        <w:t>x</w:t>
      </w:r>
      <w:r>
        <w:rPr>
          <w:rFonts w:ascii="Trebuchet MS"/>
          <w:i/>
          <w:w w:val="105"/>
          <w:vertAlign w:val="superscript"/>
        </w:rPr>
        <w:t>T</w:t>
      </w:r>
      <w:r>
        <w:rPr>
          <w:rFonts w:ascii="Trebuchet MS"/>
          <w:i/>
          <w:spacing w:val="-39"/>
          <w:vertAlign w:val="baseline"/>
        </w:rPr>
        <w:t> </w:t>
      </w:r>
      <w:r>
        <w:rPr>
          <w:rFonts w:ascii="Cambria"/>
          <w:w w:val="131"/>
          <w:vertAlign w:val="baseline"/>
        </w:rPr>
        <w:t>,</w:t>
      </w:r>
      <w:r>
        <w:rPr>
          <w:rFonts w:ascii="Cambria"/>
          <w:spacing w:val="-13"/>
          <w:vertAlign w:val="baseline"/>
        </w:rPr>
        <w:t> </w:t>
      </w:r>
      <w:r>
        <w:rPr>
          <w:rFonts w:ascii="Cambria"/>
          <w:spacing w:val="17"/>
          <w:w w:val="123"/>
          <w:vertAlign w:val="baseline"/>
        </w:rPr>
        <w:t>C</w:t>
      </w:r>
      <w:r>
        <w:rPr>
          <w:rFonts w:ascii="Trebuchet MS"/>
          <w:i/>
          <w:spacing w:val="-4"/>
          <w:w w:val="116"/>
          <w:vertAlign w:val="superscript"/>
        </w:rPr>
        <w:t>i</w:t>
      </w:r>
      <w:r>
        <w:rPr>
          <w:rFonts w:ascii="Cambria"/>
          <w:w w:val="135"/>
          <w:vertAlign w:val="baseline"/>
        </w:rPr>
        <w:t>&gt;,</w:t>
      </w:r>
      <w:r>
        <w:rPr>
          <w:rFonts w:ascii="Cambria"/>
          <w:spacing w:val="-13"/>
          <w:vertAlign w:val="baseline"/>
        </w:rPr>
        <w:t> </w:t>
      </w:r>
      <w:r>
        <w:rPr>
          <w:rFonts w:ascii="Cambria"/>
          <w:w w:val="119"/>
          <w:vertAlign w:val="baseline"/>
        </w:rPr>
        <w:t>i</w:t>
      </w:r>
      <w:r>
        <w:rPr>
          <w:rFonts w:ascii="Cambria"/>
          <w:spacing w:val="13"/>
          <w:vertAlign w:val="baseline"/>
        </w:rPr>
        <w:t> </w:t>
      </w:r>
      <w:r>
        <w:rPr>
          <w:rFonts w:ascii="Cambria"/>
          <w:w w:val="136"/>
          <w:vertAlign w:val="baseline"/>
        </w:rPr>
        <w:t>=</w:t>
      </w:r>
      <w:r>
        <w:rPr>
          <w:rFonts w:ascii="Cambria"/>
          <w:spacing w:val="13"/>
          <w:vertAlign w:val="baseline"/>
        </w:rPr>
        <w:t> </w:t>
      </w:r>
      <w:r>
        <w:rPr>
          <w:rFonts w:ascii="Cambria"/>
          <w:w w:val="87"/>
          <w:vertAlign w:val="baseline"/>
        </w:rPr>
        <w:t>1</w:t>
      </w:r>
      <w:r>
        <w:rPr>
          <w:rFonts w:ascii="Cambria"/>
          <w:w w:val="131"/>
          <w:vertAlign w:val="baseline"/>
        </w:rPr>
        <w:t>,</w:t>
      </w:r>
      <w:r>
        <w:rPr>
          <w:rFonts w:ascii="Cambria"/>
          <w:spacing w:val="-13"/>
          <w:vertAlign w:val="baseline"/>
        </w:rPr>
        <w:t> </w:t>
      </w:r>
      <w:r>
        <w:rPr>
          <w:rFonts w:ascii="Cambria"/>
          <w:w w:val="131"/>
          <w:vertAlign w:val="baseline"/>
        </w:rPr>
        <w:t>...,</w:t>
      </w:r>
      <w:r>
        <w:rPr>
          <w:rFonts w:ascii="Cambria"/>
          <w:spacing w:val="-13"/>
          <w:vertAlign w:val="baseline"/>
        </w:rPr>
        <w:t> </w:t>
      </w:r>
      <w:r>
        <w:rPr>
          <w:rFonts w:ascii="Cambria"/>
          <w:spacing w:val="25"/>
          <w:w w:val="114"/>
          <w:vertAlign w:val="baseline"/>
        </w:rPr>
        <w:t>N</w:t>
      </w:r>
      <w:r>
        <w:rPr>
          <w:rFonts w:ascii="Cambria"/>
          <w:w w:val="102"/>
          <w:vertAlign w:val="baseline"/>
        </w:rPr>
        <w:t>;</w:t>
      </w:r>
      <w:r>
        <w:rPr>
          <w:rFonts w:ascii="Cambria"/>
          <w:spacing w:val="-13"/>
          <w:vertAlign w:val="baseline"/>
        </w:rPr>
        <w:t> </w:t>
      </w:r>
      <w:r>
        <w:rPr>
          <w:rFonts w:ascii="Lucida Sans Unicode"/>
          <w:w w:val="66"/>
          <w:vertAlign w:val="baseline"/>
        </w:rPr>
        <w:t>`</w:t>
      </w:r>
      <w:r>
        <w:rPr>
          <w:rFonts w:ascii="Lucida Sans Unicode"/>
          <w:spacing w:val="-10"/>
          <w:vertAlign w:val="baseline"/>
        </w:rPr>
        <w:t> </w:t>
      </w:r>
      <w:r>
        <w:rPr>
          <w:rFonts w:ascii="Cambria"/>
          <w:w w:val="136"/>
          <w:vertAlign w:val="baseline"/>
        </w:rPr>
        <w:t>=</w:t>
      </w:r>
      <w:r>
        <w:rPr>
          <w:rFonts w:ascii="Cambria"/>
          <w:spacing w:val="13"/>
          <w:vertAlign w:val="baseline"/>
        </w:rPr>
        <w:t> </w:t>
      </w:r>
      <w:r>
        <w:rPr>
          <w:rFonts w:ascii="Cambria"/>
          <w:w w:val="87"/>
          <w:vertAlign w:val="baseline"/>
        </w:rPr>
        <w:t>1</w:t>
      </w:r>
      <w:r>
        <w:rPr>
          <w:rFonts w:ascii="Cambria"/>
          <w:w w:val="131"/>
          <w:vertAlign w:val="baseline"/>
        </w:rPr>
        <w:t>,</w:t>
      </w:r>
      <w:r>
        <w:rPr>
          <w:rFonts w:ascii="Cambria"/>
          <w:spacing w:val="-13"/>
          <w:vertAlign w:val="baseline"/>
        </w:rPr>
        <w:t> </w:t>
      </w:r>
      <w:r>
        <w:rPr>
          <w:rFonts w:ascii="Cambria"/>
          <w:w w:val="131"/>
          <w:vertAlign w:val="baseline"/>
        </w:rPr>
        <w:t>...,</w:t>
      </w:r>
      <w:r>
        <w:rPr>
          <w:rFonts w:ascii="Cambria"/>
          <w:spacing w:val="-13"/>
          <w:vertAlign w:val="baseline"/>
        </w:rPr>
        <w:t> </w:t>
      </w:r>
      <w:r>
        <w:rPr>
          <w:rFonts w:ascii="Cambria"/>
          <w:w w:val="95"/>
          <w:vertAlign w:val="baseline"/>
        </w:rPr>
        <w:t>c</w:t>
      </w:r>
      <w:r>
        <w:rPr>
          <w:rFonts w:ascii="Lucida Sans Unicode"/>
          <w:spacing w:val="3"/>
          <w:w w:val="153"/>
          <w:vertAlign w:val="baseline"/>
        </w:rPr>
        <w:t>}</w:t>
      </w:r>
      <w:r>
        <w:rPr>
          <w:rFonts w:ascii="Lucida Sans Unicode"/>
          <w:spacing w:val="3"/>
          <w:w w:val="204"/>
          <w:vertAlign w:val="baseline"/>
        </w:rPr>
        <w:t>[</w:t>
      </w:r>
      <w:r>
        <w:rPr>
          <w:rFonts w:ascii="Lucida Sans Unicode"/>
          <w:w w:val="153"/>
          <w:vertAlign w:val="baseline"/>
        </w:rPr>
        <w:t>{</w:t>
      </w:r>
      <w:r>
        <w:rPr>
          <w:rFonts w:ascii="Calibri"/>
          <w:b/>
          <w:w w:val="128"/>
          <w:vertAlign w:val="baseline"/>
        </w:rPr>
        <w:t>x</w:t>
      </w:r>
      <w:r>
        <w:rPr>
          <w:rFonts w:ascii="Trebuchet MS"/>
          <w:i/>
          <w:w w:val="105"/>
          <w:vertAlign w:val="superscript"/>
        </w:rPr>
        <w:t>T</w:t>
      </w:r>
      <w:r>
        <w:rPr>
          <w:rFonts w:ascii="Trebuchet MS"/>
          <w:i/>
          <w:spacing w:val="-39"/>
          <w:vertAlign w:val="baseline"/>
        </w:rPr>
        <w:t> </w:t>
      </w:r>
      <w:r>
        <w:rPr>
          <w:rFonts w:ascii="Cambria"/>
          <w:spacing w:val="40"/>
          <w:w w:val="124"/>
          <w:vertAlign w:val="baseline"/>
        </w:rPr>
        <w:t>,</w:t>
      </w:r>
      <w:r>
        <w:rPr>
          <w:rFonts w:ascii="Cambria"/>
          <w:w w:val="124"/>
          <w:vertAlign w:val="baseline"/>
        </w:rPr>
        <w:t>i</w:t>
      </w:r>
      <w:r>
        <w:rPr>
          <w:rFonts w:ascii="Cambria"/>
          <w:spacing w:val="13"/>
          <w:vertAlign w:val="baseline"/>
        </w:rPr>
        <w:t> </w:t>
      </w:r>
      <w:r>
        <w:rPr>
          <w:rFonts w:ascii="Cambria"/>
          <w:w w:val="136"/>
          <w:vertAlign w:val="baseline"/>
        </w:rPr>
        <w:t>=</w:t>
      </w:r>
    </w:p>
    <w:p>
      <w:pPr>
        <w:tabs>
          <w:tab w:pos="6043" w:val="left" w:leader="none"/>
          <w:tab w:pos="9219" w:val="left" w:leader="none"/>
        </w:tabs>
        <w:spacing w:line="158" w:lineRule="exact" w:before="0"/>
        <w:ind w:left="5639" w:right="0" w:firstLine="0"/>
        <w:jc w:val="left"/>
        <w:rPr>
          <w:rFonts w:ascii="Trebuchet MS"/>
          <w:i/>
          <w:sz w:val="16"/>
        </w:rPr>
      </w:pPr>
      <w:r>
        <w:rPr>
          <w:rFonts w:ascii="Trebuchet MS"/>
          <w:i/>
          <w:w w:val="105"/>
          <w:sz w:val="16"/>
        </w:rPr>
        <w:t>i</w:t>
        <w:tab/>
      </w:r>
      <w:r>
        <w:rPr>
          <w:rFonts w:ascii="Trebuchet MS"/>
          <w:i/>
          <w:sz w:val="16"/>
        </w:rPr>
        <w:t>`</w:t>
      </w:r>
      <w:r>
        <w:rPr>
          <w:i/>
          <w:sz w:val="16"/>
        </w:rPr>
        <w:tab/>
      </w:r>
      <w:r>
        <w:rPr>
          <w:rFonts w:ascii="Trebuchet MS"/>
          <w:i/>
          <w:w w:val="105"/>
          <w:sz w:val="16"/>
        </w:rPr>
        <w:t>i</w:t>
      </w:r>
    </w:p>
    <w:p>
      <w:pPr>
        <w:pStyle w:val="BodyText"/>
        <w:spacing w:line="368" w:lineRule="exact"/>
        <w:ind w:left="1299"/>
      </w:pPr>
      <w:r>
        <w:rPr/>
        <w:pict>
          <v:shape style="position:absolute;margin-left:185.220993pt;margin-top:10.231813pt;width:3.5pt;height:8pt;mso-position-horizontal-relative:page;mso-position-vertical-relative:paragraph;z-index:-24671744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rFonts w:ascii="Trebuchet MS"/>
                      <w:i/>
                      <w:sz w:val="16"/>
                    </w:rPr>
                  </w:pPr>
                  <w:r>
                    <w:rPr>
                      <w:rFonts w:ascii="Trebuchet MS"/>
                      <w:i/>
                      <w:w w:val="82"/>
                      <w:sz w:val="16"/>
                    </w:rPr>
                    <w:t>`</w:t>
                  </w:r>
                </w:p>
              </w:txbxContent>
            </v:textbox>
            <w10:wrap type="none"/>
          </v:shape>
        </w:pict>
      </w:r>
      <w:r>
        <w:rPr>
          <w:rFonts w:ascii="Cambria"/>
          <w:w w:val="120"/>
        </w:rPr>
        <w:t>N</w:t>
      </w:r>
      <w:r>
        <w:rPr>
          <w:rFonts w:ascii="Cambria"/>
          <w:spacing w:val="17"/>
          <w:w w:val="120"/>
        </w:rPr>
        <w:t> </w:t>
      </w:r>
      <w:r>
        <w:rPr>
          <w:rFonts w:ascii="Cambria"/>
          <w:w w:val="120"/>
        </w:rPr>
        <w:t>+</w:t>
      </w:r>
      <w:r>
        <w:rPr>
          <w:rFonts w:ascii="Cambria"/>
          <w:spacing w:val="-8"/>
          <w:w w:val="120"/>
        </w:rPr>
        <w:t> </w:t>
      </w:r>
      <w:r>
        <w:rPr>
          <w:rFonts w:ascii="Cambria"/>
          <w:w w:val="120"/>
        </w:rPr>
        <w:t>1,</w:t>
      </w:r>
      <w:r>
        <w:rPr>
          <w:rFonts w:ascii="Cambria"/>
          <w:spacing w:val="-22"/>
          <w:w w:val="120"/>
        </w:rPr>
        <w:t> </w:t>
      </w:r>
      <w:r>
        <w:rPr>
          <w:rFonts w:ascii="Cambria"/>
          <w:w w:val="120"/>
        </w:rPr>
        <w:t>...,</w:t>
      </w:r>
      <w:r>
        <w:rPr>
          <w:rFonts w:ascii="Cambria"/>
          <w:spacing w:val="-21"/>
          <w:w w:val="120"/>
        </w:rPr>
        <w:t> </w:t>
      </w:r>
      <w:r>
        <w:rPr>
          <w:rFonts w:ascii="Cambria"/>
          <w:spacing w:val="12"/>
          <w:w w:val="120"/>
        </w:rPr>
        <w:t>U</w:t>
      </w:r>
      <w:r>
        <w:rPr>
          <w:rFonts w:ascii="Lucida Sans Unicode"/>
          <w:spacing w:val="12"/>
          <w:w w:val="120"/>
        </w:rPr>
        <w:t>}</w:t>
      </w:r>
      <w:r>
        <w:rPr>
          <w:rFonts w:ascii="Lucida Sans Unicode"/>
          <w:spacing w:val="-23"/>
          <w:w w:val="120"/>
        </w:rPr>
        <w:t> </w:t>
      </w:r>
      <w:r>
        <w:rPr>
          <w:rFonts w:ascii="Lucida Sans Unicode"/>
          <w:w w:val="120"/>
        </w:rPr>
        <w:t>7!</w:t>
      </w:r>
      <w:r>
        <w:rPr>
          <w:rFonts w:ascii="Lucida Sans Unicode"/>
          <w:spacing w:val="-22"/>
          <w:w w:val="120"/>
        </w:rPr>
        <w:t> </w:t>
      </w:r>
      <w:r>
        <w:rPr>
          <w:rFonts w:ascii="Lucida Sans Unicode"/>
          <w:spacing w:val="13"/>
          <w:w w:val="120"/>
        </w:rPr>
        <w:t>{</w:t>
      </w:r>
      <w:r>
        <w:rPr>
          <w:rFonts w:ascii="Cambria"/>
          <w:spacing w:val="13"/>
          <w:w w:val="120"/>
        </w:rPr>
        <w:t>C</w:t>
      </w:r>
      <w:r>
        <w:rPr>
          <w:rFonts w:ascii="Trebuchet MS"/>
          <w:i/>
          <w:spacing w:val="13"/>
          <w:w w:val="120"/>
          <w:vertAlign w:val="superscript"/>
        </w:rPr>
        <w:t>i</w:t>
      </w:r>
      <w:r>
        <w:rPr>
          <w:rFonts w:ascii="Cambria"/>
          <w:spacing w:val="13"/>
          <w:w w:val="120"/>
          <w:vertAlign w:val="baseline"/>
        </w:rPr>
        <w:t>,i</w:t>
      </w:r>
      <w:r>
        <w:rPr>
          <w:rFonts w:ascii="Cambria"/>
          <w:spacing w:val="5"/>
          <w:w w:val="120"/>
          <w:vertAlign w:val="baseline"/>
        </w:rPr>
        <w:t> </w:t>
      </w:r>
      <w:r>
        <w:rPr>
          <w:rFonts w:ascii="Cambria"/>
          <w:w w:val="120"/>
          <w:vertAlign w:val="baseline"/>
        </w:rPr>
        <w:t>=</w:t>
      </w:r>
      <w:r>
        <w:rPr>
          <w:rFonts w:ascii="Cambria"/>
          <w:spacing w:val="6"/>
          <w:w w:val="120"/>
          <w:vertAlign w:val="baseline"/>
        </w:rPr>
        <w:t> </w:t>
      </w:r>
      <w:r>
        <w:rPr>
          <w:rFonts w:ascii="Cambria"/>
          <w:w w:val="120"/>
          <w:vertAlign w:val="baseline"/>
        </w:rPr>
        <w:t>N</w:t>
      </w:r>
      <w:r>
        <w:rPr>
          <w:rFonts w:ascii="Cambria"/>
          <w:spacing w:val="18"/>
          <w:w w:val="120"/>
          <w:vertAlign w:val="baseline"/>
        </w:rPr>
        <w:t> </w:t>
      </w:r>
      <w:r>
        <w:rPr>
          <w:rFonts w:ascii="Cambria"/>
          <w:w w:val="120"/>
          <w:vertAlign w:val="baseline"/>
        </w:rPr>
        <w:t>+</w:t>
      </w:r>
      <w:r>
        <w:rPr>
          <w:rFonts w:ascii="Cambria"/>
          <w:spacing w:val="-8"/>
          <w:w w:val="120"/>
          <w:vertAlign w:val="baseline"/>
        </w:rPr>
        <w:t> </w:t>
      </w:r>
      <w:r>
        <w:rPr>
          <w:rFonts w:ascii="Cambria"/>
          <w:w w:val="120"/>
          <w:vertAlign w:val="baseline"/>
        </w:rPr>
        <w:t>1,</w:t>
      </w:r>
      <w:r>
        <w:rPr>
          <w:rFonts w:ascii="Cambria"/>
          <w:spacing w:val="-22"/>
          <w:w w:val="120"/>
          <w:vertAlign w:val="baseline"/>
        </w:rPr>
        <w:t> </w:t>
      </w:r>
      <w:r>
        <w:rPr>
          <w:rFonts w:ascii="Cambria"/>
          <w:w w:val="120"/>
          <w:vertAlign w:val="baseline"/>
        </w:rPr>
        <w:t>...,</w:t>
      </w:r>
      <w:r>
        <w:rPr>
          <w:rFonts w:ascii="Cambria"/>
          <w:spacing w:val="-22"/>
          <w:w w:val="120"/>
          <w:vertAlign w:val="baseline"/>
        </w:rPr>
        <w:t> </w:t>
      </w:r>
      <w:r>
        <w:rPr>
          <w:rFonts w:ascii="Cambria"/>
          <w:w w:val="120"/>
          <w:vertAlign w:val="baseline"/>
        </w:rPr>
        <w:t>U</w:t>
      </w:r>
      <w:r>
        <w:rPr>
          <w:rFonts w:ascii="Lucida Sans Unicode"/>
          <w:w w:val="120"/>
          <w:vertAlign w:val="baseline"/>
        </w:rPr>
        <w:t>}</w:t>
      </w:r>
      <w:r>
        <w:rPr>
          <w:w w:val="120"/>
          <w:vertAlign w:val="baseline"/>
        </w:rPr>
        <w:t>.</w:t>
      </w:r>
    </w:p>
    <w:p>
      <w:pPr>
        <w:pStyle w:val="BodyText"/>
        <w:spacing w:before="11"/>
        <w:rPr>
          <w:sz w:val="17"/>
        </w:rPr>
      </w:pPr>
    </w:p>
    <w:p>
      <w:pPr>
        <w:pStyle w:val="BodyText"/>
        <w:spacing w:line="307" w:lineRule="auto" w:before="97"/>
        <w:ind w:left="713" w:right="1698" w:firstLine="351"/>
        <w:jc w:val="both"/>
      </w:pPr>
      <w:r>
        <w:rPr/>
        <w:t>A partir da formalização apresentada, este capítulo introduz uma extensão do algoritmo</w:t>
      </w:r>
      <w:r>
        <w:rPr>
          <w:spacing w:val="1"/>
        </w:rPr>
        <w:t> </w:t>
      </w:r>
      <w:r>
        <w:rPr/>
        <w:t>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E-SL</w:t>
      </w:r>
      <w:r>
        <w:rPr>
          <w:spacing w:val="-8"/>
          <w:vertAlign w:val="baseline"/>
        </w:rPr>
        <w:t> </w:t>
      </w:r>
      <w:r>
        <w:rPr>
          <w:vertAlign w:val="baseline"/>
        </w:rPr>
        <w:t>para</w:t>
      </w:r>
      <w:r>
        <w:rPr>
          <w:spacing w:val="-8"/>
          <w:vertAlign w:val="baseline"/>
        </w:rPr>
        <w:t> </w:t>
      </w:r>
      <w:r>
        <w:rPr>
          <w:vertAlign w:val="baseline"/>
        </w:rPr>
        <w:t>o</w:t>
      </w:r>
      <w:r>
        <w:rPr>
          <w:spacing w:val="-7"/>
          <w:vertAlign w:val="baseline"/>
        </w:rPr>
        <w:t> </w:t>
      </w:r>
      <w:r>
        <w:rPr>
          <w:vertAlign w:val="baseline"/>
        </w:rPr>
        <w:t>contexto</w:t>
      </w:r>
      <w:r>
        <w:rPr>
          <w:spacing w:val="-8"/>
          <w:vertAlign w:val="baseline"/>
        </w:rPr>
        <w:t> </w:t>
      </w:r>
      <w:r>
        <w:rPr>
          <w:vertAlign w:val="baseline"/>
        </w:rPr>
        <w:t>semissupervisionado</w:t>
      </w:r>
      <w:r>
        <w:rPr>
          <w:spacing w:val="-7"/>
          <w:vertAlign w:val="baseline"/>
        </w:rPr>
        <w:t> </w:t>
      </w:r>
      <w:r>
        <w:rPr>
          <w:vertAlign w:val="baseline"/>
        </w:rPr>
        <w:t>indutivo,</w:t>
      </w:r>
      <w:r>
        <w:rPr>
          <w:spacing w:val="-7"/>
          <w:vertAlign w:val="baseline"/>
        </w:rPr>
        <w:t> </w:t>
      </w:r>
      <w:r>
        <w:rPr>
          <w:vertAlign w:val="baseline"/>
        </w:rPr>
        <w:t>com</w:t>
      </w:r>
      <w:r>
        <w:rPr>
          <w:spacing w:val="-8"/>
          <w:vertAlign w:val="baseline"/>
        </w:rPr>
        <w:t> </w:t>
      </w:r>
      <w:r>
        <w:rPr>
          <w:vertAlign w:val="baseline"/>
        </w:rPr>
        <w:t>foco</w:t>
      </w:r>
      <w:r>
        <w:rPr>
          <w:spacing w:val="-7"/>
          <w:vertAlign w:val="baseline"/>
        </w:rPr>
        <w:t> </w:t>
      </w:r>
      <w:r>
        <w:rPr>
          <w:vertAlign w:val="baseline"/>
        </w:rPr>
        <w:t>em</w:t>
      </w:r>
      <w:r>
        <w:rPr>
          <w:spacing w:val="-8"/>
          <w:vertAlign w:val="baseline"/>
        </w:rPr>
        <w:t> </w:t>
      </w:r>
      <w:r>
        <w:rPr>
          <w:vertAlign w:val="baseline"/>
        </w:rPr>
        <w:t>análise</w:t>
      </w:r>
      <w:r>
        <w:rPr>
          <w:spacing w:val="-7"/>
          <w:vertAlign w:val="baseline"/>
        </w:rPr>
        <w:t> </w:t>
      </w:r>
      <w:r>
        <w:rPr>
          <w:vertAlign w:val="baseline"/>
        </w:rPr>
        <w:t>de</w:t>
      </w:r>
      <w:r>
        <w:rPr>
          <w:spacing w:val="-8"/>
          <w:vertAlign w:val="baseline"/>
        </w:rPr>
        <w:t> </w:t>
      </w:r>
      <w:r>
        <w:rPr>
          <w:vertAlign w:val="baseline"/>
        </w:rPr>
        <w:t>sentimentos</w:t>
      </w:r>
      <w:r>
        <w:rPr>
          <w:spacing w:val="-8"/>
          <w:vertAlign w:val="baseline"/>
        </w:rPr>
        <w:t> </w:t>
      </w:r>
      <w:r>
        <w:rPr>
          <w:vertAlign w:val="baseline"/>
        </w:rPr>
        <w:t>em</w:t>
      </w:r>
      <w:r>
        <w:rPr>
          <w:spacing w:val="-57"/>
          <w:vertAlign w:val="baseline"/>
        </w:rPr>
        <w:t> </w:t>
      </w:r>
      <w:r>
        <w:rPr>
          <w:i/>
          <w:vertAlign w:val="baseline"/>
        </w:rPr>
        <w:t>tweets</w:t>
      </w:r>
      <w:r>
        <w:rPr>
          <w:vertAlign w:val="baseline"/>
        </w:rPr>
        <w:t>.</w:t>
      </w:r>
      <w:r>
        <w:rPr>
          <w:spacing w:val="6"/>
          <w:vertAlign w:val="baseline"/>
        </w:rPr>
        <w:t> </w:t>
      </w:r>
      <w:r>
        <w:rPr>
          <w:vertAlign w:val="baseline"/>
        </w:rPr>
        <w:t>Dados</w:t>
      </w:r>
      <w:r>
        <w:rPr>
          <w:spacing w:val="-14"/>
          <w:vertAlign w:val="baseline"/>
        </w:rPr>
        <w:t> </w:t>
      </w:r>
      <w:r>
        <w:rPr>
          <w:vertAlign w:val="baseline"/>
        </w:rPr>
        <w:t>não</w:t>
      </w:r>
      <w:r>
        <w:rPr>
          <w:spacing w:val="-13"/>
          <w:vertAlign w:val="baseline"/>
        </w:rPr>
        <w:t> </w:t>
      </w:r>
      <w:r>
        <w:rPr>
          <w:vertAlign w:val="baseline"/>
        </w:rPr>
        <w:t>rotulados</w:t>
      </w:r>
      <w:r>
        <w:rPr>
          <w:spacing w:val="-14"/>
          <w:vertAlign w:val="baseline"/>
        </w:rPr>
        <w:t> </w:t>
      </w:r>
      <w:r>
        <w:rPr>
          <w:vertAlign w:val="baseline"/>
        </w:rPr>
        <w:t>são</w:t>
      </w:r>
      <w:r>
        <w:rPr>
          <w:spacing w:val="-13"/>
          <w:vertAlign w:val="baseline"/>
        </w:rPr>
        <w:t> </w:t>
      </w:r>
      <w:r>
        <w:rPr>
          <w:vertAlign w:val="baseline"/>
        </w:rPr>
        <w:t>fontes</w:t>
      </w:r>
      <w:r>
        <w:rPr>
          <w:spacing w:val="-14"/>
          <w:vertAlign w:val="baseline"/>
        </w:rPr>
        <w:t> </w:t>
      </w:r>
      <w:r>
        <w:rPr>
          <w:vertAlign w:val="baseline"/>
        </w:rPr>
        <w:t>de</w:t>
      </w:r>
      <w:r>
        <w:rPr>
          <w:spacing w:val="-14"/>
          <w:vertAlign w:val="baseline"/>
        </w:rPr>
        <w:t> </w:t>
      </w:r>
      <w:r>
        <w:rPr>
          <w:vertAlign w:val="baseline"/>
        </w:rPr>
        <w:t>conhecimento</w:t>
      </w:r>
      <w:r>
        <w:rPr>
          <w:spacing w:val="-13"/>
          <w:vertAlign w:val="baseline"/>
        </w:rPr>
        <w:t> </w:t>
      </w:r>
      <w:r>
        <w:rPr>
          <w:vertAlign w:val="baseline"/>
        </w:rPr>
        <w:t>pouco</w:t>
      </w:r>
      <w:r>
        <w:rPr>
          <w:spacing w:val="-14"/>
          <w:vertAlign w:val="baseline"/>
        </w:rPr>
        <w:t> </w:t>
      </w:r>
      <w:r>
        <w:rPr>
          <w:vertAlign w:val="baseline"/>
        </w:rPr>
        <w:t>exploradas</w:t>
      </w:r>
      <w:r>
        <w:rPr>
          <w:spacing w:val="-13"/>
          <w:vertAlign w:val="baseline"/>
        </w:rPr>
        <w:t> </w:t>
      </w:r>
      <w:r>
        <w:rPr>
          <w:vertAlign w:val="baseline"/>
        </w:rPr>
        <w:t>neste</w:t>
      </w:r>
      <w:r>
        <w:rPr>
          <w:spacing w:val="-14"/>
          <w:vertAlign w:val="baseline"/>
        </w:rPr>
        <w:t> </w:t>
      </w:r>
      <w:r>
        <w:rPr>
          <w:vertAlign w:val="baseline"/>
        </w:rPr>
        <w:t>cenário,</w:t>
      </w:r>
      <w:r>
        <w:rPr>
          <w:spacing w:val="-11"/>
          <w:vertAlign w:val="baseline"/>
        </w:rPr>
        <w:t> </w:t>
      </w:r>
      <w:r>
        <w:rPr>
          <w:vertAlign w:val="baseline"/>
        </w:rPr>
        <w:t>e</w:t>
      </w:r>
      <w:r>
        <w:rPr>
          <w:spacing w:val="-14"/>
          <w:vertAlign w:val="baseline"/>
        </w:rPr>
        <w:t> </w:t>
      </w:r>
      <w:r>
        <w:rPr>
          <w:vertAlign w:val="baseline"/>
        </w:rPr>
        <w:t>dada</w:t>
      </w:r>
      <w:r>
        <w:rPr>
          <w:spacing w:val="-58"/>
          <w:vertAlign w:val="baseline"/>
        </w:rPr>
        <w:t> </w:t>
      </w:r>
      <w:r>
        <w:rPr>
          <w:vertAlign w:val="baseline"/>
        </w:rPr>
        <w:t>a</w:t>
      </w:r>
      <w:r>
        <w:rPr>
          <w:spacing w:val="-9"/>
          <w:vertAlign w:val="baseline"/>
        </w:rPr>
        <w:t> </w:t>
      </w:r>
      <w:r>
        <w:rPr>
          <w:vertAlign w:val="baseline"/>
        </w:rPr>
        <w:t>sua</w:t>
      </w:r>
      <w:r>
        <w:rPr>
          <w:spacing w:val="-8"/>
          <w:vertAlign w:val="baseline"/>
        </w:rPr>
        <w:t> </w:t>
      </w:r>
      <w:r>
        <w:rPr>
          <w:vertAlign w:val="baseline"/>
        </w:rPr>
        <w:t>imensa</w:t>
      </w:r>
      <w:r>
        <w:rPr>
          <w:spacing w:val="-9"/>
          <w:vertAlign w:val="baseline"/>
        </w:rPr>
        <w:t> </w:t>
      </w:r>
      <w:r>
        <w:rPr>
          <w:vertAlign w:val="baseline"/>
        </w:rPr>
        <w:t>disponibilidade,</w:t>
      </w:r>
      <w:r>
        <w:rPr>
          <w:spacing w:val="-7"/>
          <w:vertAlign w:val="baseline"/>
        </w:rPr>
        <w:t> </w:t>
      </w:r>
      <w:r>
        <w:rPr>
          <w:vertAlign w:val="baseline"/>
        </w:rPr>
        <w:t>possuem</w:t>
      </w:r>
      <w:r>
        <w:rPr>
          <w:spacing w:val="-9"/>
          <w:vertAlign w:val="baseline"/>
        </w:rPr>
        <w:t> </w:t>
      </w:r>
      <w:r>
        <w:rPr>
          <w:vertAlign w:val="baseline"/>
        </w:rPr>
        <w:t>grande</w:t>
      </w:r>
      <w:r>
        <w:rPr>
          <w:spacing w:val="-8"/>
          <w:vertAlign w:val="baseline"/>
        </w:rPr>
        <w:t> </w:t>
      </w:r>
      <w:r>
        <w:rPr>
          <w:vertAlign w:val="baseline"/>
        </w:rPr>
        <w:t>potencial</w:t>
      </w:r>
      <w:r>
        <w:rPr>
          <w:spacing w:val="-9"/>
          <w:vertAlign w:val="baseline"/>
        </w:rPr>
        <w:t> </w:t>
      </w:r>
      <w:r>
        <w:rPr>
          <w:vertAlign w:val="baseline"/>
        </w:rPr>
        <w:t>de</w:t>
      </w:r>
      <w:r>
        <w:rPr>
          <w:spacing w:val="-8"/>
          <w:vertAlign w:val="baseline"/>
        </w:rPr>
        <w:t> </w:t>
      </w:r>
      <w:r>
        <w:rPr>
          <w:vertAlign w:val="baseline"/>
        </w:rPr>
        <w:t>agregar</w:t>
      </w:r>
      <w:r>
        <w:rPr>
          <w:spacing w:val="-8"/>
          <w:vertAlign w:val="baseline"/>
        </w:rPr>
        <w:t> </w:t>
      </w:r>
      <w:r>
        <w:rPr>
          <w:vertAlign w:val="baseline"/>
        </w:rPr>
        <w:t>valor</w:t>
      </w:r>
      <w:r>
        <w:rPr>
          <w:spacing w:val="-9"/>
          <w:vertAlign w:val="baseline"/>
        </w:rPr>
        <w:t> </w:t>
      </w:r>
      <w:r>
        <w:rPr>
          <w:vertAlign w:val="baseline"/>
        </w:rPr>
        <w:t>às</w:t>
      </w:r>
      <w:r>
        <w:rPr>
          <w:spacing w:val="-8"/>
          <w:vertAlign w:val="baseline"/>
        </w:rPr>
        <w:t> </w:t>
      </w:r>
      <w:r>
        <w:rPr>
          <w:vertAlign w:val="baseline"/>
        </w:rPr>
        <w:t>tradicionais</w:t>
      </w:r>
      <w:r>
        <w:rPr>
          <w:spacing w:val="-9"/>
          <w:vertAlign w:val="baseline"/>
        </w:rPr>
        <w:t> </w:t>
      </w:r>
      <w:r>
        <w:rPr>
          <w:vertAlign w:val="baseline"/>
        </w:rPr>
        <w:t>formas</w:t>
      </w:r>
      <w:r>
        <w:rPr>
          <w:spacing w:val="-57"/>
          <w:vertAlign w:val="baseline"/>
        </w:rPr>
        <w:t> </w:t>
      </w:r>
      <w:r>
        <w:rPr>
          <w:vertAlign w:val="baseline"/>
        </w:rPr>
        <w:t>de</w:t>
      </w:r>
      <w:r>
        <w:rPr>
          <w:spacing w:val="-2"/>
          <w:vertAlign w:val="baseline"/>
        </w:rPr>
        <w:t> </w:t>
      </w:r>
      <w:r>
        <w:rPr>
          <w:vertAlign w:val="baseline"/>
        </w:rPr>
        <w:t>classificação</w:t>
      </w:r>
      <w:r>
        <w:rPr>
          <w:spacing w:val="-1"/>
          <w:vertAlign w:val="baseline"/>
        </w:rPr>
        <w:t> </w:t>
      </w:r>
      <w:r>
        <w:rPr>
          <w:vertAlign w:val="baseline"/>
        </w:rPr>
        <w:t>supervisionada.</w:t>
      </w:r>
    </w:p>
    <w:p>
      <w:pPr>
        <w:pStyle w:val="BodyText"/>
        <w:spacing w:line="307" w:lineRule="auto" w:before="7"/>
        <w:ind w:left="713" w:right="1698" w:firstLine="351"/>
        <w:jc w:val="both"/>
      </w:pPr>
      <w:r>
        <w:rPr>
          <w:w w:val="95"/>
        </w:rPr>
        <w:t>A abordagem semissupervisionada (SSL) desenvolvida estende o estudo apresentado no Ca-</w:t>
      </w:r>
      <w:r>
        <w:rPr>
          <w:spacing w:val="1"/>
          <w:w w:val="95"/>
        </w:rPr>
        <w:t> </w:t>
      </w:r>
      <w:r>
        <w:rPr/>
        <w:t>pítulo</w:t>
      </w:r>
      <w:r>
        <w:rPr>
          <w:spacing w:val="-11"/>
        </w:rPr>
        <w:t> </w:t>
      </w:r>
      <w:r>
        <w:rPr>
          <w:color w:val="0000B3"/>
        </w:rPr>
        <w:t>3</w:t>
      </w:r>
      <w:r>
        <w:rPr/>
        <w:t>,</w:t>
      </w:r>
      <w:r>
        <w:rPr>
          <w:spacing w:val="-10"/>
        </w:rPr>
        <w:t> </w:t>
      </w:r>
      <w:r>
        <w:rPr/>
        <w:t>no</w:t>
      </w:r>
      <w:r>
        <w:rPr>
          <w:spacing w:val="-11"/>
        </w:rPr>
        <w:t> </w:t>
      </w:r>
      <w:r>
        <w:rPr/>
        <w:t>qual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combinação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classificadores</w:t>
      </w:r>
      <w:r>
        <w:rPr>
          <w:spacing w:val="-11"/>
        </w:rPr>
        <w:t> </w:t>
      </w:r>
      <w:r>
        <w:rPr/>
        <w:t>e</w:t>
      </w:r>
      <w:r>
        <w:rPr>
          <w:spacing w:val="-11"/>
        </w:rPr>
        <w:t> </w:t>
      </w:r>
      <w:r>
        <w:rPr/>
        <w:t>agrupadores</w:t>
      </w:r>
      <w:r>
        <w:rPr>
          <w:spacing w:val="-11"/>
        </w:rPr>
        <w:t> </w:t>
      </w:r>
      <w:r>
        <w:rPr/>
        <w:t>foi</w:t>
      </w:r>
      <w:r>
        <w:rPr>
          <w:spacing w:val="-11"/>
        </w:rPr>
        <w:t> </w:t>
      </w:r>
      <w:r>
        <w:rPr/>
        <w:t>usada</w:t>
      </w:r>
      <w:r>
        <w:rPr>
          <w:spacing w:val="-11"/>
        </w:rPr>
        <w:t> </w:t>
      </w:r>
      <w:r>
        <w:rPr/>
        <w:t>para</w:t>
      </w:r>
      <w:r>
        <w:rPr>
          <w:spacing w:val="-11"/>
        </w:rPr>
        <w:t> </w:t>
      </w:r>
      <w:r>
        <w:rPr/>
        <w:t>classificar</w:t>
      </w:r>
      <w:r>
        <w:rPr>
          <w:spacing w:val="-11"/>
        </w:rPr>
        <w:t> </w:t>
      </w:r>
      <w:r>
        <w:rPr>
          <w:i/>
        </w:rPr>
        <w:t>tweets</w:t>
      </w:r>
      <w:r>
        <w:rPr>
          <w:i/>
          <w:spacing w:val="-57"/>
        </w:rPr>
        <w:t> </w:t>
      </w:r>
      <w:r>
        <w:rPr/>
        <w:t>de maneira supervisionada. Esta extensão utiliza o algoritmo 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E-SL para combinar máquinas</w:t>
      </w:r>
      <w:r>
        <w:rPr>
          <w:spacing w:val="-57"/>
          <w:vertAlign w:val="baseline"/>
        </w:rPr>
        <w:t> </w:t>
      </w:r>
      <w:r>
        <w:rPr>
          <w:vertAlign w:val="baseline"/>
        </w:rPr>
        <w:t>de</w:t>
      </w:r>
      <w:r>
        <w:rPr>
          <w:spacing w:val="-14"/>
          <w:vertAlign w:val="baseline"/>
        </w:rPr>
        <w:t> </w:t>
      </w:r>
      <w:r>
        <w:rPr>
          <w:vertAlign w:val="baseline"/>
        </w:rPr>
        <w:t>vetores</w:t>
      </w:r>
      <w:r>
        <w:rPr>
          <w:spacing w:val="-14"/>
          <w:vertAlign w:val="baseline"/>
        </w:rPr>
        <w:t> </w:t>
      </w:r>
      <w:r>
        <w:rPr>
          <w:vertAlign w:val="baseline"/>
        </w:rPr>
        <w:t>de</w:t>
      </w:r>
      <w:r>
        <w:rPr>
          <w:spacing w:val="-14"/>
          <w:vertAlign w:val="baseline"/>
        </w:rPr>
        <w:t> </w:t>
      </w:r>
      <w:r>
        <w:rPr>
          <w:vertAlign w:val="baseline"/>
        </w:rPr>
        <w:t>suporte</w:t>
      </w:r>
      <w:r>
        <w:rPr>
          <w:spacing w:val="-14"/>
          <w:vertAlign w:val="baseline"/>
        </w:rPr>
        <w:t> </w:t>
      </w:r>
      <w:r>
        <w:rPr>
          <w:vertAlign w:val="baseline"/>
        </w:rPr>
        <w:t>(</w:t>
      </w:r>
      <w:r>
        <w:rPr>
          <w:i/>
          <w:vertAlign w:val="baseline"/>
        </w:rPr>
        <w:t>Support</w:t>
      </w:r>
      <w:r>
        <w:rPr>
          <w:i/>
          <w:spacing w:val="-14"/>
          <w:vertAlign w:val="baseline"/>
        </w:rPr>
        <w:t> </w:t>
      </w:r>
      <w:r>
        <w:rPr>
          <w:i/>
          <w:vertAlign w:val="baseline"/>
        </w:rPr>
        <w:t>Vector</w:t>
      </w:r>
      <w:r>
        <w:rPr>
          <w:i/>
          <w:spacing w:val="-14"/>
          <w:vertAlign w:val="baseline"/>
        </w:rPr>
        <w:t> </w:t>
      </w:r>
      <w:r>
        <w:rPr>
          <w:i/>
          <w:vertAlign w:val="baseline"/>
        </w:rPr>
        <w:t>Machines</w:t>
      </w:r>
      <w:r>
        <w:rPr>
          <w:i/>
          <w:spacing w:val="-13"/>
          <w:vertAlign w:val="baseline"/>
        </w:rPr>
        <w:t> </w:t>
      </w:r>
      <w:r>
        <w:rPr>
          <w:vertAlign w:val="baseline"/>
        </w:rPr>
        <w:t>—</w:t>
      </w:r>
      <w:r>
        <w:rPr>
          <w:spacing w:val="-14"/>
          <w:vertAlign w:val="baseline"/>
        </w:rPr>
        <w:t> </w:t>
      </w:r>
      <w:r>
        <w:rPr>
          <w:vertAlign w:val="baseline"/>
        </w:rPr>
        <w:t>SVMs</w:t>
      </w:r>
      <w:r>
        <w:rPr>
          <w:spacing w:val="-14"/>
          <w:vertAlign w:val="baseline"/>
        </w:rPr>
        <w:t> </w:t>
      </w:r>
      <w:r>
        <w:rPr>
          <w:vertAlign w:val="baseline"/>
        </w:rPr>
        <w:t>(Cortes</w:t>
      </w:r>
      <w:r>
        <w:rPr>
          <w:spacing w:val="-14"/>
          <w:vertAlign w:val="baseline"/>
        </w:rPr>
        <w:t> </w:t>
      </w:r>
      <w:r>
        <w:rPr>
          <w:vertAlign w:val="baseline"/>
        </w:rPr>
        <w:t>&amp;</w:t>
      </w:r>
      <w:r>
        <w:rPr>
          <w:spacing w:val="-14"/>
          <w:vertAlign w:val="baseline"/>
        </w:rPr>
        <w:t> </w:t>
      </w:r>
      <w:r>
        <w:rPr>
          <w:vertAlign w:val="baseline"/>
        </w:rPr>
        <w:t>Vapnik,</w:t>
      </w:r>
      <w:r>
        <w:rPr>
          <w:spacing w:val="-14"/>
          <w:vertAlign w:val="baseline"/>
        </w:rPr>
        <w:t> </w:t>
      </w:r>
      <w:r>
        <w:rPr>
          <w:vertAlign w:val="baseline"/>
        </w:rPr>
        <w:t>1995;</w:t>
      </w:r>
      <w:r>
        <w:rPr>
          <w:spacing w:val="-13"/>
          <w:vertAlign w:val="baseline"/>
        </w:rPr>
        <w:t> </w:t>
      </w:r>
      <w:r>
        <w:rPr>
          <w:vertAlign w:val="baseline"/>
        </w:rPr>
        <w:t>Boser</w:t>
      </w:r>
      <w:r>
        <w:rPr>
          <w:spacing w:val="-14"/>
          <w:vertAlign w:val="baseline"/>
        </w:rPr>
        <w:t> </w:t>
      </w:r>
      <w:r>
        <w:rPr>
          <w:i/>
          <w:vertAlign w:val="baseline"/>
        </w:rPr>
        <w:t>et</w:t>
      </w:r>
      <w:r>
        <w:rPr>
          <w:i/>
          <w:spacing w:val="-14"/>
          <w:vertAlign w:val="baseline"/>
        </w:rPr>
        <w:t> </w:t>
      </w:r>
      <w:r>
        <w:rPr>
          <w:i/>
          <w:vertAlign w:val="baseline"/>
        </w:rPr>
        <w:t>al.</w:t>
      </w:r>
      <w:r>
        <w:rPr>
          <w:vertAlign w:val="baseline"/>
        </w:rPr>
        <w:t>,</w:t>
      </w:r>
      <w:r>
        <w:rPr>
          <w:spacing w:val="-58"/>
          <w:vertAlign w:val="baseline"/>
        </w:rPr>
        <w:t> </w:t>
      </w:r>
      <w:r>
        <w:rPr>
          <w:vertAlign w:val="baseline"/>
        </w:rPr>
        <w:t>1992))</w:t>
      </w:r>
      <w:r>
        <w:rPr>
          <w:spacing w:val="-5"/>
          <w:vertAlign w:val="baseline"/>
        </w:rPr>
        <w:t> </w:t>
      </w:r>
      <w:r>
        <w:rPr>
          <w:vertAlign w:val="baseline"/>
        </w:rPr>
        <w:t>com</w:t>
      </w:r>
      <w:r>
        <w:rPr>
          <w:spacing w:val="-4"/>
          <w:vertAlign w:val="baseline"/>
        </w:rPr>
        <w:t> </w:t>
      </w:r>
      <w:r>
        <w:rPr>
          <w:vertAlign w:val="baseline"/>
        </w:rPr>
        <w:t>a</w:t>
      </w:r>
      <w:r>
        <w:rPr>
          <w:spacing w:val="-4"/>
          <w:vertAlign w:val="baseline"/>
        </w:rPr>
        <w:t> </w:t>
      </w:r>
      <w:r>
        <w:rPr>
          <w:vertAlign w:val="baseline"/>
        </w:rPr>
        <w:t>informação</w:t>
      </w:r>
      <w:r>
        <w:rPr>
          <w:spacing w:val="-4"/>
          <w:vertAlign w:val="baseline"/>
        </w:rPr>
        <w:t> </w:t>
      </w:r>
      <w:r>
        <w:rPr>
          <w:vertAlign w:val="baseline"/>
        </w:rPr>
        <w:t>de</w:t>
      </w:r>
      <w:r>
        <w:rPr>
          <w:spacing w:val="-5"/>
          <w:vertAlign w:val="baseline"/>
        </w:rPr>
        <w:t> </w:t>
      </w:r>
      <w:r>
        <w:rPr>
          <w:vertAlign w:val="baseline"/>
        </w:rPr>
        <w:t>similaridades</w:t>
      </w:r>
      <w:r>
        <w:rPr>
          <w:spacing w:val="-4"/>
          <w:vertAlign w:val="baseline"/>
        </w:rPr>
        <w:t> </w:t>
      </w:r>
      <w:r>
        <w:rPr>
          <w:vertAlign w:val="baseline"/>
        </w:rPr>
        <w:t>entre</w:t>
      </w:r>
      <w:r>
        <w:rPr>
          <w:spacing w:val="-4"/>
          <w:vertAlign w:val="baseline"/>
        </w:rPr>
        <w:t> </w:t>
      </w:r>
      <w:r>
        <w:rPr>
          <w:i/>
          <w:vertAlign w:val="baseline"/>
        </w:rPr>
        <w:t>tweets</w:t>
      </w:r>
      <w:r>
        <w:rPr>
          <w:i/>
          <w:spacing w:val="-4"/>
          <w:vertAlign w:val="baseline"/>
        </w:rPr>
        <w:t> </w:t>
      </w:r>
      <w:r>
        <w:rPr>
          <w:vertAlign w:val="baseline"/>
        </w:rPr>
        <w:t>de</w:t>
      </w:r>
      <w:r>
        <w:rPr>
          <w:spacing w:val="-5"/>
          <w:vertAlign w:val="baseline"/>
        </w:rPr>
        <w:t> </w:t>
      </w:r>
      <w:r>
        <w:rPr>
          <w:vertAlign w:val="baseline"/>
        </w:rPr>
        <w:t>um</w:t>
      </w:r>
      <w:r>
        <w:rPr>
          <w:spacing w:val="-4"/>
          <w:vertAlign w:val="baseline"/>
        </w:rPr>
        <w:t> </w:t>
      </w:r>
      <w:r>
        <w:rPr>
          <w:vertAlign w:val="baseline"/>
        </w:rPr>
        <w:t>conjunto</w:t>
      </w:r>
      <w:r>
        <w:rPr>
          <w:spacing w:val="-4"/>
          <w:vertAlign w:val="baseline"/>
        </w:rPr>
        <w:t> </w:t>
      </w:r>
      <w:r>
        <w:rPr>
          <w:vertAlign w:val="baseline"/>
        </w:rPr>
        <w:t>alvo</w:t>
      </w:r>
      <w:r>
        <w:rPr>
          <w:spacing w:val="-4"/>
          <w:vertAlign w:val="baseline"/>
        </w:rPr>
        <w:t> </w:t>
      </w:r>
      <w:r>
        <w:rPr>
          <w:vertAlign w:val="baseline"/>
        </w:rPr>
        <w:t>que</w:t>
      </w:r>
      <w:r>
        <w:rPr>
          <w:spacing w:val="-5"/>
          <w:vertAlign w:val="baseline"/>
        </w:rPr>
        <w:t> </w:t>
      </w:r>
      <w:r>
        <w:rPr>
          <w:vertAlign w:val="baseline"/>
        </w:rPr>
        <w:t>se</w:t>
      </w:r>
      <w:r>
        <w:rPr>
          <w:spacing w:val="-4"/>
          <w:vertAlign w:val="baseline"/>
        </w:rPr>
        <w:t> </w:t>
      </w:r>
      <w:r>
        <w:rPr>
          <w:vertAlign w:val="baseline"/>
        </w:rPr>
        <w:t>deseja</w:t>
      </w:r>
      <w:r>
        <w:rPr>
          <w:spacing w:val="-4"/>
          <w:vertAlign w:val="baseline"/>
        </w:rPr>
        <w:t> </w:t>
      </w:r>
      <w:r>
        <w:rPr>
          <w:vertAlign w:val="baseline"/>
        </w:rPr>
        <w:t>clas-</w:t>
      </w:r>
      <w:r>
        <w:rPr>
          <w:spacing w:val="-58"/>
          <w:vertAlign w:val="baseline"/>
        </w:rPr>
        <w:t> </w:t>
      </w:r>
      <w:r>
        <w:rPr>
          <w:vertAlign w:val="baseline"/>
        </w:rPr>
        <w:t>sificar. Neste contexto, o 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E-SL se torna parte de um processo iterativo de </w:t>
      </w:r>
      <w:r>
        <w:rPr>
          <w:i/>
          <w:vertAlign w:val="baseline"/>
        </w:rPr>
        <w:t>self-training </w:t>
      </w:r>
      <w:r>
        <w:rPr>
          <w:vertAlign w:val="baseline"/>
        </w:rPr>
        <w:t>(Zhu</w:t>
      </w:r>
      <w:r>
        <w:rPr>
          <w:spacing w:val="-57"/>
          <w:vertAlign w:val="baseline"/>
        </w:rPr>
        <w:t> </w:t>
      </w:r>
      <w:r>
        <w:rPr>
          <w:vertAlign w:val="baseline"/>
        </w:rPr>
        <w:t>&amp; Goldberg, 2009), no qual predições mais confiáveis aprimoram o modelo de classificação</w:t>
      </w:r>
      <w:r>
        <w:rPr>
          <w:spacing w:val="1"/>
          <w:vertAlign w:val="baseline"/>
        </w:rPr>
        <w:t> </w:t>
      </w:r>
      <w:r>
        <w:rPr>
          <w:vertAlign w:val="baseline"/>
        </w:rPr>
        <w:t>final.</w:t>
      </w:r>
      <w:r>
        <w:rPr>
          <w:spacing w:val="1"/>
          <w:vertAlign w:val="baseline"/>
        </w:rPr>
        <w:t> </w:t>
      </w:r>
      <w:r>
        <w:rPr>
          <w:vertAlign w:val="baseline"/>
        </w:rPr>
        <w:t>Visto que esta ideia atua com uma quantidade relativamente pequena de dados rotula-</w:t>
      </w:r>
      <w:r>
        <w:rPr>
          <w:spacing w:val="1"/>
          <w:vertAlign w:val="baseline"/>
        </w:rPr>
        <w:t> </w:t>
      </w:r>
      <w:r>
        <w:rPr>
          <w:vertAlign w:val="baseline"/>
        </w:rPr>
        <w:t>dos, o classificador gerado é especialmente útil para a classificação de </w:t>
      </w:r>
      <w:r>
        <w:rPr>
          <w:i/>
          <w:vertAlign w:val="baseline"/>
        </w:rPr>
        <w:t>tweets</w:t>
      </w:r>
      <w:r>
        <w:rPr>
          <w:vertAlign w:val="baseline"/>
        </w:rPr>
        <w:t>. Em particular, o</w:t>
      </w:r>
      <w:r>
        <w:rPr>
          <w:spacing w:val="-57"/>
          <w:vertAlign w:val="baseline"/>
        </w:rPr>
        <w:t> </w:t>
      </w:r>
      <w:r>
        <w:rPr>
          <w:vertAlign w:val="baseline"/>
        </w:rPr>
        <w:t>experimento ilustrativo da Seção </w:t>
      </w:r>
      <w:r>
        <w:rPr>
          <w:color w:val="0000B3"/>
          <w:vertAlign w:val="baseline"/>
        </w:rPr>
        <w:t>4.1.3 </w:t>
      </w:r>
      <w:r>
        <w:rPr>
          <w:vertAlign w:val="baseline"/>
        </w:rPr>
        <w:t>mostra como a informação não supervisionada do 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E-</w:t>
      </w:r>
      <w:r>
        <w:rPr>
          <w:spacing w:val="-57"/>
          <w:vertAlign w:val="baseline"/>
        </w:rPr>
        <w:t> </w:t>
      </w:r>
      <w:r>
        <w:rPr>
          <w:vertAlign w:val="baseline"/>
        </w:rPr>
        <w:t>SL auxilia também na aprendizagem semissupervisionada.</w:t>
      </w:r>
      <w:r>
        <w:rPr>
          <w:spacing w:val="1"/>
          <w:vertAlign w:val="baseline"/>
        </w:rPr>
        <w:t> </w:t>
      </w:r>
      <w:r>
        <w:rPr>
          <w:vertAlign w:val="baseline"/>
        </w:rPr>
        <w:t>Experimentos comparativos mais</w:t>
      </w:r>
      <w:r>
        <w:rPr>
          <w:spacing w:val="1"/>
          <w:vertAlign w:val="baseline"/>
        </w:rPr>
        <w:t> </w:t>
      </w:r>
      <w:r>
        <w:rPr>
          <w:vertAlign w:val="baseline"/>
        </w:rPr>
        <w:t>elaborados</w:t>
      </w:r>
      <w:r>
        <w:rPr>
          <w:spacing w:val="-2"/>
          <w:vertAlign w:val="baseline"/>
        </w:rPr>
        <w:t> </w:t>
      </w:r>
      <w:r>
        <w:rPr>
          <w:vertAlign w:val="baseline"/>
        </w:rPr>
        <w:t>são</w:t>
      </w:r>
      <w:r>
        <w:rPr>
          <w:spacing w:val="-1"/>
          <w:vertAlign w:val="baseline"/>
        </w:rPr>
        <w:t> </w:t>
      </w:r>
      <w:r>
        <w:rPr>
          <w:vertAlign w:val="baseline"/>
        </w:rPr>
        <w:t>reportados</w:t>
      </w:r>
      <w:r>
        <w:rPr>
          <w:spacing w:val="-1"/>
          <w:vertAlign w:val="baseline"/>
        </w:rPr>
        <w:t> </w:t>
      </w:r>
      <w:r>
        <w:rPr>
          <w:vertAlign w:val="baseline"/>
        </w:rPr>
        <w:t>e</w:t>
      </w:r>
      <w:r>
        <w:rPr>
          <w:spacing w:val="-2"/>
          <w:vertAlign w:val="baseline"/>
        </w:rPr>
        <w:t> </w:t>
      </w:r>
      <w:r>
        <w:rPr>
          <w:vertAlign w:val="baseline"/>
        </w:rPr>
        <w:t>discutidos</w:t>
      </w:r>
      <w:r>
        <w:rPr>
          <w:spacing w:val="-1"/>
          <w:vertAlign w:val="baseline"/>
        </w:rPr>
        <w:t> </w:t>
      </w:r>
      <w:r>
        <w:rPr>
          <w:vertAlign w:val="baseline"/>
        </w:rPr>
        <w:t>a</w:t>
      </w:r>
      <w:r>
        <w:rPr>
          <w:spacing w:val="-1"/>
          <w:vertAlign w:val="baseline"/>
        </w:rPr>
        <w:t> </w:t>
      </w:r>
      <w:r>
        <w:rPr>
          <w:vertAlign w:val="baseline"/>
        </w:rPr>
        <w:t>partir</w:t>
      </w:r>
      <w:r>
        <w:rPr>
          <w:spacing w:val="-2"/>
          <w:vertAlign w:val="baseline"/>
        </w:rPr>
        <w:t> </w:t>
      </w:r>
      <w:r>
        <w:rPr>
          <w:vertAlign w:val="baseline"/>
        </w:rPr>
        <w:t>da</w:t>
      </w:r>
      <w:r>
        <w:rPr>
          <w:spacing w:val="-1"/>
          <w:vertAlign w:val="baseline"/>
        </w:rPr>
        <w:t> </w:t>
      </w:r>
      <w:r>
        <w:rPr>
          <w:vertAlign w:val="baseline"/>
        </w:rPr>
        <w:t>Seção</w:t>
      </w:r>
      <w:r>
        <w:rPr>
          <w:spacing w:val="-1"/>
          <w:vertAlign w:val="baseline"/>
        </w:rPr>
        <w:t> </w:t>
      </w:r>
      <w:r>
        <w:rPr>
          <w:color w:val="0000B3"/>
          <w:vertAlign w:val="baseline"/>
        </w:rPr>
        <w:t>4.2</w:t>
      </w:r>
      <w:r>
        <w:rPr>
          <w:vertAlign w:val="baseline"/>
        </w:rPr>
        <w:t>.</w:t>
      </w:r>
    </w:p>
    <w:p>
      <w:pPr>
        <w:pStyle w:val="BodyText"/>
        <w:spacing w:before="10"/>
        <w:rPr>
          <w:sz w:val="41"/>
        </w:rPr>
      </w:pPr>
    </w:p>
    <w:p>
      <w:pPr>
        <w:pStyle w:val="Heading2"/>
        <w:numPr>
          <w:ilvl w:val="1"/>
          <w:numId w:val="23"/>
        </w:numPr>
        <w:tabs>
          <w:tab w:pos="1488" w:val="left" w:leader="none"/>
          <w:tab w:pos="1489" w:val="left" w:leader="none"/>
        </w:tabs>
        <w:spacing w:line="240" w:lineRule="auto" w:before="0" w:after="0"/>
        <w:ind w:left="1488" w:right="0" w:hanging="776"/>
        <w:jc w:val="left"/>
      </w:pPr>
      <w:bookmarkStart w:name="_TOC_250011" w:id="25"/>
      <w:r>
        <w:rPr/>
        <w:t>Abordagens</w:t>
      </w:r>
      <w:r>
        <w:rPr>
          <w:spacing w:val="17"/>
        </w:rPr>
        <w:t> </w:t>
      </w:r>
      <w:r>
        <w:rPr/>
        <w:t>para</w:t>
      </w:r>
      <w:r>
        <w:rPr>
          <w:spacing w:val="18"/>
        </w:rPr>
        <w:t> </w:t>
      </w:r>
      <w:r>
        <w:rPr/>
        <w:t>Aprendizado</w:t>
      </w:r>
      <w:r>
        <w:rPr>
          <w:spacing w:val="18"/>
        </w:rPr>
        <w:t> </w:t>
      </w:r>
      <w:bookmarkEnd w:id="25"/>
      <w:r>
        <w:rPr/>
        <w:t>Semissupervisionado</w:t>
      </w:r>
    </w:p>
    <w:p>
      <w:pPr>
        <w:pStyle w:val="BodyText"/>
        <w:spacing w:line="312" w:lineRule="auto" w:before="313"/>
        <w:ind w:left="713" w:right="1698" w:firstLine="351"/>
        <w:jc w:val="both"/>
      </w:pPr>
      <w:r>
        <w:rPr/>
        <w:t>Aprendizado</w:t>
      </w:r>
      <w:r>
        <w:rPr>
          <w:spacing w:val="-3"/>
        </w:rPr>
        <w:t> </w:t>
      </w:r>
      <w:r>
        <w:rPr/>
        <w:t>semissupervisionado</w:t>
      </w:r>
      <w:r>
        <w:rPr>
          <w:spacing w:val="-2"/>
        </w:rPr>
        <w:t> </w:t>
      </w:r>
      <w:r>
        <w:rPr/>
        <w:t>(SSL)</w:t>
      </w:r>
      <w:r>
        <w:rPr>
          <w:spacing w:val="-2"/>
        </w:rPr>
        <w:t> </w:t>
      </w:r>
      <w:r>
        <w:rPr/>
        <w:t>situa-se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um</w:t>
      </w:r>
      <w:r>
        <w:rPr>
          <w:spacing w:val="-2"/>
        </w:rPr>
        <w:t> </w:t>
      </w:r>
      <w:r>
        <w:rPr/>
        <w:t>meio</w:t>
      </w:r>
      <w:r>
        <w:rPr>
          <w:spacing w:val="-2"/>
        </w:rPr>
        <w:t> </w:t>
      </w:r>
      <w:r>
        <w:rPr/>
        <w:t>termo</w:t>
      </w:r>
      <w:r>
        <w:rPr>
          <w:spacing w:val="-2"/>
        </w:rPr>
        <w:t> </w:t>
      </w:r>
      <w:r>
        <w:rPr/>
        <w:t>entre</w:t>
      </w:r>
      <w:r>
        <w:rPr>
          <w:spacing w:val="-2"/>
        </w:rPr>
        <w:t> </w:t>
      </w:r>
      <w:r>
        <w:rPr/>
        <w:t>aprendizado</w:t>
      </w:r>
      <w:r>
        <w:rPr>
          <w:spacing w:val="-2"/>
        </w:rPr>
        <w:t> </w:t>
      </w:r>
      <w:r>
        <w:rPr/>
        <w:t>su-</w:t>
      </w:r>
      <w:r>
        <w:rPr>
          <w:spacing w:val="-58"/>
        </w:rPr>
        <w:t> </w:t>
      </w:r>
      <w:r>
        <w:rPr/>
        <w:t>pervisionado e não supervisionado, uma vez que se aproveita tanto de dados rotulados quanto</w:t>
      </w:r>
      <w:r>
        <w:rPr>
          <w:spacing w:val="1"/>
        </w:rPr>
        <w:t> </w:t>
      </w:r>
      <w:r>
        <w:rPr/>
        <w:t>não rotulados para induzir modelos preditivos (Goldberg, 2010). Neste contexto, Nigam </w:t>
      </w:r>
      <w:r>
        <w:rPr>
          <w:i/>
        </w:rPr>
        <w:t>et al.</w:t>
      </w:r>
      <w:r>
        <w:rPr>
          <w:i/>
          <w:spacing w:val="1"/>
        </w:rPr>
        <w:t> </w:t>
      </w:r>
      <w:r>
        <w:rPr/>
        <w:t>(2000) projetaram um modelo generativo que utiliza o algoritmo </w:t>
      </w:r>
      <w:r>
        <w:rPr>
          <w:i/>
        </w:rPr>
        <w:t>Expectation-Maximization</w:t>
      </w:r>
      <w:r>
        <w:rPr>
          <w:i/>
          <w:spacing w:val="1"/>
        </w:rPr>
        <w:t> </w:t>
      </w:r>
      <w:r>
        <w:rPr/>
        <w:t>(EM)</w:t>
      </w:r>
      <w:r>
        <w:rPr>
          <w:spacing w:val="-10"/>
        </w:rPr>
        <w:t> </w:t>
      </w:r>
      <w:r>
        <w:rPr/>
        <w:t>(Dempster</w:t>
      </w:r>
      <w:r>
        <w:rPr>
          <w:spacing w:val="-10"/>
        </w:rPr>
        <w:t> </w:t>
      </w:r>
      <w:r>
        <w:rPr>
          <w:i/>
        </w:rPr>
        <w:t>et</w:t>
      </w:r>
      <w:r>
        <w:rPr>
          <w:i/>
          <w:spacing w:val="-10"/>
        </w:rPr>
        <w:t> </w:t>
      </w:r>
      <w:r>
        <w:rPr>
          <w:i/>
        </w:rPr>
        <w:t>al.</w:t>
      </w:r>
      <w:r>
        <w:rPr/>
        <w:t>,</w:t>
      </w:r>
      <w:r>
        <w:rPr>
          <w:spacing w:val="-10"/>
        </w:rPr>
        <w:t> </w:t>
      </w:r>
      <w:r>
        <w:rPr/>
        <w:t>1977)</w:t>
      </w:r>
      <w:r>
        <w:rPr>
          <w:spacing w:val="-10"/>
        </w:rPr>
        <w:t> </w:t>
      </w:r>
      <w:r>
        <w:rPr/>
        <w:t>para</w:t>
      </w:r>
      <w:r>
        <w:rPr>
          <w:spacing w:val="-10"/>
        </w:rPr>
        <w:t> </w:t>
      </w:r>
      <w:r>
        <w:rPr/>
        <w:t>gerar</w:t>
      </w:r>
      <w:r>
        <w:rPr>
          <w:spacing w:val="-10"/>
        </w:rPr>
        <w:t> </w:t>
      </w:r>
      <w:r>
        <w:rPr/>
        <w:t>misturas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Gaussianas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partir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dados</w:t>
      </w:r>
      <w:r>
        <w:rPr>
          <w:spacing w:val="-10"/>
        </w:rPr>
        <w:t> </w:t>
      </w:r>
      <w:r>
        <w:rPr/>
        <w:t>não</w:t>
      </w:r>
      <w:r>
        <w:rPr>
          <w:spacing w:val="-10"/>
        </w:rPr>
        <w:t> </w:t>
      </w:r>
      <w:r>
        <w:rPr/>
        <w:t>rotulados.</w:t>
      </w:r>
      <w:r>
        <w:rPr>
          <w:spacing w:val="-58"/>
        </w:rPr>
        <w:t> </w:t>
      </w:r>
      <w:r>
        <w:rPr/>
        <w:t>Estas</w:t>
      </w:r>
      <w:r>
        <w:rPr>
          <w:spacing w:val="-3"/>
        </w:rPr>
        <w:t> </w:t>
      </w:r>
      <w:r>
        <w:rPr/>
        <w:t>distribuições</w:t>
      </w:r>
      <w:r>
        <w:rPr>
          <w:spacing w:val="-2"/>
        </w:rPr>
        <w:t> </w:t>
      </w:r>
      <w:r>
        <w:rPr/>
        <w:t>compensam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falta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conhecimento</w:t>
      </w:r>
      <w:r>
        <w:rPr>
          <w:spacing w:val="-3"/>
        </w:rPr>
        <w:t> </w:t>
      </w:r>
      <w:r>
        <w:rPr>
          <w:i/>
        </w:rPr>
        <w:t>a</w:t>
      </w:r>
      <w:r>
        <w:rPr>
          <w:i/>
          <w:spacing w:val="-2"/>
        </w:rPr>
        <w:t> </w:t>
      </w:r>
      <w:r>
        <w:rPr>
          <w:i/>
        </w:rPr>
        <w:t>priori</w:t>
      </w:r>
      <w:r>
        <w:rPr>
          <w:i/>
          <w:spacing w:val="-2"/>
        </w:rPr>
        <w:t> </w:t>
      </w:r>
      <w:r>
        <w:rPr/>
        <w:t>e</w:t>
      </w:r>
      <w:r>
        <w:rPr>
          <w:spacing w:val="-3"/>
        </w:rPr>
        <w:t> </w:t>
      </w:r>
      <w:r>
        <w:rPr/>
        <w:t>ajudam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melhorar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capaci-</w:t>
      </w:r>
      <w:r>
        <w:rPr>
          <w:spacing w:val="-57"/>
        </w:rPr>
        <w:t> </w:t>
      </w:r>
      <w:r>
        <w:rPr>
          <w:w w:val="95"/>
        </w:rPr>
        <w:t>dade de generalização do modelo.</w:t>
      </w:r>
      <w:r>
        <w:rPr>
          <w:spacing w:val="1"/>
          <w:w w:val="95"/>
        </w:rPr>
        <w:t> </w:t>
      </w:r>
      <w:r>
        <w:rPr>
          <w:w w:val="95"/>
        </w:rPr>
        <w:t>Semelhantemente, modelos discriminativos têm sido também</w:t>
      </w:r>
      <w:r>
        <w:rPr>
          <w:spacing w:val="1"/>
          <w:w w:val="95"/>
        </w:rPr>
        <w:t> </w:t>
      </w:r>
      <w:r>
        <w:rPr/>
        <w:t>estendidos para o contexto semissupervisionado. Por exemplo, e como uma extensão das má-</w:t>
      </w:r>
      <w:r>
        <w:rPr>
          <w:spacing w:val="1"/>
        </w:rPr>
        <w:t> </w:t>
      </w:r>
      <w:r>
        <w:rPr/>
        <w:t>quinas de vetores de suporte (Cortes &amp; Vapnik, 1995; Boser </w:t>
      </w:r>
      <w:r>
        <w:rPr>
          <w:i/>
        </w:rPr>
        <w:t>et al.</w:t>
      </w:r>
      <w:r>
        <w:rPr/>
        <w:t>, 1992), </w:t>
      </w:r>
      <w:r>
        <w:rPr>
          <w:i/>
        </w:rPr>
        <w:t>Semi-Supervised</w:t>
      </w:r>
      <w:r>
        <w:rPr>
          <w:i/>
          <w:spacing w:val="1"/>
        </w:rPr>
        <w:t> </w:t>
      </w:r>
      <w:r>
        <w:rPr/>
        <w:t>SVMs (S3VMs) encontram uma fronteira de máxima margem usando dados rotulados e não</w:t>
      </w:r>
      <w:r>
        <w:rPr>
          <w:spacing w:val="1"/>
        </w:rPr>
        <w:t> </w:t>
      </w:r>
      <w:r>
        <w:rPr/>
        <w:t>rotulados</w:t>
      </w:r>
      <w:r>
        <w:rPr>
          <w:spacing w:val="-2"/>
        </w:rPr>
        <w:t> </w:t>
      </w:r>
      <w:r>
        <w:rPr/>
        <w:t>(Xu</w:t>
      </w:r>
      <w:r>
        <w:rPr>
          <w:spacing w:val="-2"/>
        </w:rPr>
        <w:t> </w:t>
      </w:r>
      <w:r>
        <w:rPr>
          <w:i/>
        </w:rPr>
        <w:t>et</w:t>
      </w:r>
      <w:r>
        <w:rPr>
          <w:i/>
          <w:spacing w:val="-2"/>
        </w:rPr>
        <w:t> </w:t>
      </w:r>
      <w:r>
        <w:rPr>
          <w:i/>
        </w:rPr>
        <w:t>al.</w:t>
      </w:r>
      <w:r>
        <w:rPr/>
        <w:t>,</w:t>
      </w:r>
      <w:r>
        <w:rPr>
          <w:spacing w:val="-2"/>
        </w:rPr>
        <w:t> </w:t>
      </w:r>
      <w:r>
        <w:rPr/>
        <w:t>2008;</w:t>
      </w:r>
      <w:r>
        <w:rPr>
          <w:spacing w:val="-2"/>
        </w:rPr>
        <w:t> </w:t>
      </w:r>
      <w:r>
        <w:rPr/>
        <w:t>Sindhwani</w:t>
      </w:r>
      <w:r>
        <w:rPr>
          <w:spacing w:val="-1"/>
        </w:rPr>
        <w:t> </w:t>
      </w:r>
      <w:r>
        <w:rPr/>
        <w:t>&amp;</w:t>
      </w:r>
      <w:r>
        <w:rPr>
          <w:spacing w:val="-2"/>
        </w:rPr>
        <w:t> </w:t>
      </w:r>
      <w:r>
        <w:rPr/>
        <w:t>Keerthi,</w:t>
      </w:r>
      <w:r>
        <w:rPr>
          <w:spacing w:val="-2"/>
        </w:rPr>
        <w:t> </w:t>
      </w:r>
      <w:r>
        <w:rPr/>
        <w:t>2006;</w:t>
      </w:r>
      <w:r>
        <w:rPr>
          <w:spacing w:val="-2"/>
        </w:rPr>
        <w:t> </w:t>
      </w:r>
      <w:r>
        <w:rPr/>
        <w:t>Joachims,</w:t>
      </w:r>
      <w:r>
        <w:rPr>
          <w:spacing w:val="-2"/>
        </w:rPr>
        <w:t> </w:t>
      </w:r>
      <w:r>
        <w:rPr/>
        <w:t>1999b,a).</w:t>
      </w:r>
    </w:p>
    <w:p>
      <w:pPr>
        <w:pStyle w:val="BodyText"/>
        <w:spacing w:line="312" w:lineRule="auto"/>
        <w:ind w:left="713" w:right="1698" w:firstLine="351"/>
        <w:jc w:val="both"/>
      </w:pPr>
      <w:r>
        <w:rPr/>
        <w:t>A teoria dos grafos também tem ajudado a modelar aprendizado semissupervisionado. Vá-</w:t>
      </w:r>
      <w:r>
        <w:rPr>
          <w:spacing w:val="-57"/>
        </w:rPr>
        <w:t> </w:t>
      </w:r>
      <w:r>
        <w:rPr/>
        <w:t>rios</w:t>
      </w:r>
      <w:r>
        <w:rPr>
          <w:spacing w:val="-3"/>
        </w:rPr>
        <w:t> </w:t>
      </w:r>
      <w:r>
        <w:rPr/>
        <w:t>estudos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literatura</w:t>
      </w:r>
      <w:r>
        <w:rPr>
          <w:spacing w:val="-2"/>
        </w:rPr>
        <w:t> </w:t>
      </w:r>
      <w:r>
        <w:rPr/>
        <w:t>têm</w:t>
      </w:r>
      <w:r>
        <w:rPr>
          <w:spacing w:val="-2"/>
        </w:rPr>
        <w:t> </w:t>
      </w:r>
      <w:r>
        <w:rPr/>
        <w:t>representado</w:t>
      </w:r>
      <w:r>
        <w:rPr>
          <w:spacing w:val="-3"/>
        </w:rPr>
        <w:t> </w:t>
      </w:r>
      <w:r>
        <w:rPr/>
        <w:t>objetos</w:t>
      </w:r>
      <w:r>
        <w:rPr>
          <w:spacing w:val="-2"/>
        </w:rPr>
        <w:t> </w:t>
      </w:r>
      <w:r>
        <w:rPr/>
        <w:t>rotulados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não</w:t>
      </w:r>
      <w:r>
        <w:rPr>
          <w:spacing w:val="-2"/>
        </w:rPr>
        <w:t> </w:t>
      </w:r>
      <w:r>
        <w:rPr/>
        <w:t>rotulados</w:t>
      </w:r>
      <w:r>
        <w:rPr>
          <w:spacing w:val="-2"/>
        </w:rPr>
        <w:t> </w:t>
      </w:r>
      <w:r>
        <w:rPr/>
        <w:t>como</w:t>
      </w:r>
      <w:r>
        <w:rPr>
          <w:spacing w:val="-3"/>
        </w:rPr>
        <w:t> </w:t>
      </w:r>
      <w:r>
        <w:rPr/>
        <w:t>sendo</w:t>
      </w:r>
      <w:r>
        <w:rPr>
          <w:spacing w:val="-2"/>
        </w:rPr>
        <w:t> </w:t>
      </w:r>
      <w:r>
        <w:rPr/>
        <w:t>vérti-</w:t>
      </w:r>
      <w:r>
        <w:rPr>
          <w:spacing w:val="-57"/>
        </w:rPr>
        <w:t> </w:t>
      </w:r>
      <w:r>
        <w:rPr/>
        <w:t>ces de um grafo (Zhu, 2005; Belkin </w:t>
      </w:r>
      <w:r>
        <w:rPr>
          <w:i/>
        </w:rPr>
        <w:t>et al.</w:t>
      </w:r>
      <w:r>
        <w:rPr/>
        <w:t>, 2004; Zhou </w:t>
      </w:r>
      <w:r>
        <w:rPr>
          <w:i/>
        </w:rPr>
        <w:t>et al.</w:t>
      </w:r>
      <w:r>
        <w:rPr/>
        <w:t>, 2004; Zhu </w:t>
      </w:r>
      <w:r>
        <w:rPr>
          <w:i/>
        </w:rPr>
        <w:t>et al.</w:t>
      </w:r>
      <w:r>
        <w:rPr/>
        <w:t>, 2003a; Jaakkola</w:t>
      </w:r>
      <w:r>
        <w:rPr>
          <w:spacing w:val="-57"/>
        </w:rPr>
        <w:t> </w:t>
      </w:r>
      <w:r>
        <w:rPr/>
        <w:t>&amp;</w:t>
      </w:r>
      <w:r>
        <w:rPr>
          <w:spacing w:val="-9"/>
        </w:rPr>
        <w:t> </w:t>
      </w:r>
      <w:r>
        <w:rPr/>
        <w:t>Szummer,</w:t>
      </w:r>
      <w:r>
        <w:rPr>
          <w:spacing w:val="-9"/>
        </w:rPr>
        <w:t> </w:t>
      </w:r>
      <w:r>
        <w:rPr/>
        <w:t>2002;</w:t>
      </w:r>
      <w:r>
        <w:rPr>
          <w:spacing w:val="-9"/>
        </w:rPr>
        <w:t> </w:t>
      </w:r>
      <w:r>
        <w:rPr/>
        <w:t>Blum</w:t>
      </w:r>
      <w:r>
        <w:rPr>
          <w:spacing w:val="-9"/>
        </w:rPr>
        <w:t> </w:t>
      </w:r>
      <w:r>
        <w:rPr/>
        <w:t>&amp;</w:t>
      </w:r>
      <w:r>
        <w:rPr>
          <w:spacing w:val="-9"/>
        </w:rPr>
        <w:t> </w:t>
      </w:r>
      <w:r>
        <w:rPr/>
        <w:t>Chawla,</w:t>
      </w:r>
      <w:r>
        <w:rPr>
          <w:spacing w:val="-9"/>
        </w:rPr>
        <w:t> </w:t>
      </w:r>
      <w:r>
        <w:rPr/>
        <w:t>2001).</w:t>
      </w:r>
      <w:r>
        <w:rPr>
          <w:spacing w:val="6"/>
        </w:rPr>
        <w:t> </w:t>
      </w:r>
      <w:r>
        <w:rPr/>
        <w:t>Arestas</w:t>
      </w:r>
      <w:r>
        <w:rPr>
          <w:spacing w:val="-9"/>
        </w:rPr>
        <w:t> </w:t>
      </w:r>
      <w:r>
        <w:rPr/>
        <w:t>(com</w:t>
      </w:r>
      <w:r>
        <w:rPr>
          <w:spacing w:val="-9"/>
        </w:rPr>
        <w:t> </w:t>
      </w:r>
      <w:r>
        <w:rPr/>
        <w:t>pesos)</w:t>
      </w:r>
      <w:r>
        <w:rPr>
          <w:spacing w:val="-9"/>
        </w:rPr>
        <w:t> </w:t>
      </w:r>
      <w:r>
        <w:rPr/>
        <w:t>são,</w:t>
      </w:r>
      <w:r>
        <w:rPr>
          <w:spacing w:val="-8"/>
        </w:rPr>
        <w:t> </w:t>
      </w:r>
      <w:r>
        <w:rPr/>
        <w:t>então,</w:t>
      </w:r>
      <w:r>
        <w:rPr>
          <w:spacing w:val="-8"/>
        </w:rPr>
        <w:t> </w:t>
      </w:r>
      <w:r>
        <w:rPr/>
        <w:t>usadas</w:t>
      </w:r>
      <w:r>
        <w:rPr>
          <w:spacing w:val="-9"/>
        </w:rPr>
        <w:t> </w:t>
      </w:r>
      <w:r>
        <w:rPr/>
        <w:t>para</w:t>
      </w:r>
      <w:r>
        <w:rPr>
          <w:spacing w:val="-9"/>
        </w:rPr>
        <w:t> </w:t>
      </w:r>
      <w:r>
        <w:rPr/>
        <w:t>definir</w:t>
      </w:r>
      <w:r>
        <w:rPr>
          <w:spacing w:val="-57"/>
        </w:rPr>
        <w:t> </w:t>
      </w:r>
      <w:r>
        <w:rPr/>
        <w:t>as similaridades entre pares de vértices. A partir desta representação, algoritmos basicamente</w:t>
      </w:r>
      <w:r>
        <w:rPr>
          <w:spacing w:val="1"/>
        </w:rPr>
        <w:t> </w:t>
      </w:r>
      <w:r>
        <w:rPr/>
        <w:t>propagam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informação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vértices</w:t>
      </w:r>
      <w:r>
        <w:rPr>
          <w:spacing w:val="-3"/>
        </w:rPr>
        <w:t> </w:t>
      </w:r>
      <w:r>
        <w:rPr/>
        <w:t>rotulados</w:t>
      </w:r>
      <w:r>
        <w:rPr>
          <w:spacing w:val="-2"/>
        </w:rPr>
        <w:t> </w:t>
      </w:r>
      <w:r>
        <w:rPr/>
        <w:t>para</w:t>
      </w:r>
      <w:r>
        <w:rPr>
          <w:spacing w:val="-3"/>
        </w:rPr>
        <w:t> </w:t>
      </w:r>
      <w:r>
        <w:rPr/>
        <w:t>os</w:t>
      </w:r>
      <w:r>
        <w:rPr>
          <w:spacing w:val="-2"/>
        </w:rPr>
        <w:t> </w:t>
      </w:r>
      <w:r>
        <w:rPr/>
        <w:t>demais</w:t>
      </w:r>
      <w:r>
        <w:rPr>
          <w:spacing w:val="-3"/>
        </w:rPr>
        <w:t> </w:t>
      </w:r>
      <w:r>
        <w:rPr/>
        <w:t>vértices</w:t>
      </w:r>
      <w:r>
        <w:rPr>
          <w:spacing w:val="-2"/>
        </w:rPr>
        <w:t> </w:t>
      </w:r>
      <w:r>
        <w:rPr/>
        <w:t>(assumindo-se</w:t>
      </w:r>
      <w:r>
        <w:rPr>
          <w:spacing w:val="-3"/>
        </w:rPr>
        <w:t> </w:t>
      </w:r>
      <w:r>
        <w:rPr/>
        <w:t>suavidade</w:t>
      </w:r>
      <w:r>
        <w:rPr>
          <w:spacing w:val="-57"/>
        </w:rPr>
        <w:t> </w:t>
      </w:r>
      <w:r>
        <w:rPr>
          <w:w w:val="95"/>
        </w:rPr>
        <w:t>na</w:t>
      </w:r>
      <w:r>
        <w:rPr>
          <w:spacing w:val="17"/>
          <w:w w:val="95"/>
        </w:rPr>
        <w:t> </w:t>
      </w:r>
      <w:r>
        <w:rPr>
          <w:w w:val="95"/>
        </w:rPr>
        <w:t>propagação)</w:t>
      </w:r>
      <w:r>
        <w:rPr>
          <w:spacing w:val="18"/>
          <w:w w:val="95"/>
        </w:rPr>
        <w:t> </w:t>
      </w:r>
      <w:r>
        <w:rPr>
          <w:w w:val="95"/>
        </w:rPr>
        <w:t>até</w:t>
      </w:r>
      <w:r>
        <w:rPr>
          <w:spacing w:val="18"/>
          <w:w w:val="95"/>
        </w:rPr>
        <w:t> </w:t>
      </w:r>
      <w:r>
        <w:rPr>
          <w:w w:val="95"/>
        </w:rPr>
        <w:t>que</w:t>
      </w:r>
      <w:r>
        <w:rPr>
          <w:spacing w:val="17"/>
          <w:w w:val="95"/>
        </w:rPr>
        <w:t> </w:t>
      </w:r>
      <w:r>
        <w:rPr>
          <w:w w:val="95"/>
        </w:rPr>
        <w:t>algum</w:t>
      </w:r>
      <w:r>
        <w:rPr>
          <w:spacing w:val="18"/>
          <w:w w:val="95"/>
        </w:rPr>
        <w:t> </w:t>
      </w:r>
      <w:r>
        <w:rPr>
          <w:w w:val="95"/>
        </w:rPr>
        <w:t>critério</w:t>
      </w:r>
      <w:r>
        <w:rPr>
          <w:spacing w:val="18"/>
          <w:w w:val="95"/>
        </w:rPr>
        <w:t> </w:t>
      </w:r>
      <w:r>
        <w:rPr>
          <w:w w:val="95"/>
        </w:rPr>
        <w:t>de</w:t>
      </w:r>
      <w:r>
        <w:rPr>
          <w:spacing w:val="17"/>
          <w:w w:val="95"/>
        </w:rPr>
        <w:t> </w:t>
      </w:r>
      <w:r>
        <w:rPr>
          <w:w w:val="95"/>
        </w:rPr>
        <w:t>convergência</w:t>
      </w:r>
      <w:r>
        <w:rPr>
          <w:spacing w:val="18"/>
          <w:w w:val="95"/>
        </w:rPr>
        <w:t> </w:t>
      </w:r>
      <w:r>
        <w:rPr>
          <w:w w:val="95"/>
        </w:rPr>
        <w:t>seja</w:t>
      </w:r>
      <w:r>
        <w:rPr>
          <w:spacing w:val="18"/>
          <w:w w:val="95"/>
        </w:rPr>
        <w:t> </w:t>
      </w:r>
      <w:r>
        <w:rPr>
          <w:w w:val="95"/>
        </w:rPr>
        <w:t>alcançado.</w:t>
      </w:r>
      <w:r>
        <w:rPr>
          <w:spacing w:val="52"/>
          <w:w w:val="95"/>
        </w:rPr>
        <w:t> </w:t>
      </w:r>
      <w:r>
        <w:rPr>
          <w:w w:val="95"/>
        </w:rPr>
        <w:t>Espera-se</w:t>
      </w:r>
      <w:r>
        <w:rPr>
          <w:spacing w:val="18"/>
          <w:w w:val="95"/>
        </w:rPr>
        <w:t> </w:t>
      </w:r>
      <w:r>
        <w:rPr>
          <w:w w:val="95"/>
        </w:rPr>
        <w:t>que,</w:t>
      </w:r>
      <w:r>
        <w:rPr>
          <w:spacing w:val="20"/>
          <w:w w:val="95"/>
        </w:rPr>
        <w:t> </w:t>
      </w:r>
      <w:r>
        <w:rPr>
          <w:w w:val="95"/>
        </w:rPr>
        <w:t>neste</w:t>
      </w:r>
      <w:r>
        <w:rPr>
          <w:spacing w:val="18"/>
          <w:w w:val="95"/>
        </w:rPr>
        <w:t> </w:t>
      </w:r>
      <w:r>
        <w:rPr>
          <w:w w:val="95"/>
        </w:rPr>
        <w:t>pro-</w:t>
      </w:r>
    </w:p>
    <w:p>
      <w:pPr>
        <w:spacing w:after="0" w:line="312" w:lineRule="auto"/>
        <w:jc w:val="both"/>
        <w:sectPr>
          <w:headerReference w:type="even" r:id="rId376"/>
          <w:headerReference w:type="default" r:id="rId377"/>
          <w:pgSz w:w="11910" w:h="16840"/>
          <w:pgMar w:header="480" w:footer="557" w:top="780" w:bottom="740" w:left="420" w:right="0"/>
        </w:sect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312" w:lineRule="auto" w:before="97"/>
        <w:ind w:left="1280" w:right="1131"/>
        <w:jc w:val="both"/>
      </w:pPr>
      <w:r>
        <w:rPr/>
        <w:t>cesso, dois objetos </w:t>
      </w:r>
      <w:r>
        <w:rPr>
          <w:i/>
        </w:rPr>
        <w:t>similares </w:t>
      </w:r>
      <w:r>
        <w:rPr/>
        <w:t>possam (até certo ponto) compartilhar o mesmo rótulo de classe.</w:t>
      </w:r>
      <w:r>
        <w:rPr>
          <w:spacing w:val="1"/>
        </w:rPr>
        <w:t> </w:t>
      </w:r>
      <w:r>
        <w:rPr/>
        <w:t>Infelizmente, a maioria dos algoritmos baseados em grafos possuem ordem de complexidade</w:t>
      </w:r>
      <w:r>
        <w:rPr>
          <w:spacing w:val="1"/>
        </w:rPr>
        <w:t> </w:t>
      </w:r>
      <w:r>
        <w:rPr/>
        <w:t>computacional</w:t>
      </w:r>
      <w:r>
        <w:rPr>
          <w:spacing w:val="-15"/>
        </w:rPr>
        <w:t> </w:t>
      </w:r>
      <w:r>
        <w:rPr/>
        <w:t>cúbica</w:t>
      </w:r>
      <w:r>
        <w:rPr>
          <w:spacing w:val="-14"/>
        </w:rPr>
        <w:t> </w:t>
      </w:r>
      <w:r>
        <w:rPr/>
        <w:t>com</w:t>
      </w:r>
      <w:r>
        <w:rPr>
          <w:spacing w:val="-14"/>
        </w:rPr>
        <w:t> </w:t>
      </w:r>
      <w:r>
        <w:rPr/>
        <w:t>o</w:t>
      </w:r>
      <w:r>
        <w:rPr>
          <w:spacing w:val="-14"/>
        </w:rPr>
        <w:t> </w:t>
      </w:r>
      <w:r>
        <w:rPr/>
        <w:t>número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objetos,</w:t>
      </w:r>
      <w:r>
        <w:rPr>
          <w:spacing w:val="-12"/>
        </w:rPr>
        <w:t> </w:t>
      </w:r>
      <w:r>
        <w:rPr/>
        <w:t>tornando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aplicação</w:t>
      </w:r>
      <w:r>
        <w:rPr>
          <w:spacing w:val="-14"/>
        </w:rPr>
        <w:t> </w:t>
      </w:r>
      <w:r>
        <w:rPr/>
        <w:t>limitada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pequenas</w:t>
      </w:r>
      <w:r>
        <w:rPr>
          <w:spacing w:val="-14"/>
        </w:rPr>
        <w:t> </w:t>
      </w:r>
      <w:r>
        <w:rPr/>
        <w:t>bases</w:t>
      </w:r>
      <w:r>
        <w:rPr>
          <w:spacing w:val="-58"/>
        </w:rPr>
        <w:t> </w:t>
      </w:r>
      <w:r>
        <w:rPr/>
        <w:t>de</w:t>
      </w:r>
      <w:r>
        <w:rPr>
          <w:spacing w:val="-2"/>
        </w:rPr>
        <w:t> </w:t>
      </w:r>
      <w:r>
        <w:rPr/>
        <w:t>dados</w:t>
      </w:r>
      <w:r>
        <w:rPr>
          <w:spacing w:val="-1"/>
        </w:rPr>
        <w:t> </w:t>
      </w:r>
      <w:r>
        <w:rPr/>
        <w:t>(Zhu,</w:t>
      </w:r>
      <w:r>
        <w:rPr>
          <w:spacing w:val="-1"/>
        </w:rPr>
        <w:t> </w:t>
      </w:r>
      <w:r>
        <w:rPr/>
        <w:t>2005).</w:t>
      </w:r>
    </w:p>
    <w:p>
      <w:pPr>
        <w:pStyle w:val="BodyText"/>
        <w:spacing w:line="312" w:lineRule="auto" w:before="1"/>
        <w:ind w:left="1280" w:right="1131" w:firstLine="351"/>
        <w:jc w:val="both"/>
      </w:pPr>
      <w:r>
        <w:rPr/>
        <w:t>Modelos semissupervisionados também são reproduzidos como um processo iterativo que</w:t>
      </w:r>
      <w:r>
        <w:rPr>
          <w:spacing w:val="1"/>
        </w:rPr>
        <w:t> </w:t>
      </w:r>
      <w:r>
        <w:rPr/>
        <w:t>pode ter como base componentes supervisionados. Blum &amp; Mitchell (1998), por exemplo, uti-</w:t>
      </w:r>
      <w:r>
        <w:rPr>
          <w:spacing w:val="-57"/>
        </w:rPr>
        <w:t> </w:t>
      </w:r>
      <w:r>
        <w:rPr/>
        <w:t>lizam dois componentes supervisionados que “ensinam” cada um o outro de forma iterativa.</w:t>
      </w:r>
      <w:r>
        <w:rPr>
          <w:spacing w:val="1"/>
        </w:rPr>
        <w:t> </w:t>
      </w:r>
      <w:r>
        <w:rPr/>
        <w:t>Estes componentes operam em diferentes espaços de atributos, fazendo uma analogia às dife-</w:t>
      </w:r>
      <w:r>
        <w:rPr>
          <w:spacing w:val="1"/>
        </w:rPr>
        <w:t> </w:t>
      </w:r>
      <w:r>
        <w:rPr>
          <w:w w:val="95"/>
        </w:rPr>
        <w:t>rentes </w:t>
      </w:r>
      <w:r>
        <w:rPr>
          <w:i/>
          <w:w w:val="95"/>
        </w:rPr>
        <w:t>visões </w:t>
      </w:r>
      <w:r>
        <w:rPr>
          <w:w w:val="95"/>
        </w:rPr>
        <w:t>que se podem ter dos dados. Os objetos com maior confiança nas predições de cada</w:t>
      </w:r>
      <w:r>
        <w:rPr>
          <w:spacing w:val="1"/>
          <w:w w:val="95"/>
        </w:rPr>
        <w:t> </w:t>
      </w:r>
      <w:r>
        <w:rPr/>
        <w:t>um dos componentes são incorporados no conjunto de dados rotulados (o qual, então, é usado</w:t>
      </w:r>
      <w:r>
        <w:rPr>
          <w:spacing w:val="1"/>
        </w:rPr>
        <w:t> </w:t>
      </w:r>
      <w:r>
        <w:rPr/>
        <w:t>para retreinar os componentes). Este processo, denominado de </w:t>
      </w:r>
      <w:r>
        <w:rPr>
          <w:i/>
        </w:rPr>
        <w:t>co-training</w:t>
      </w:r>
      <w:r>
        <w:rPr/>
        <w:t>, tem sido estudado</w:t>
      </w:r>
      <w:r>
        <w:rPr>
          <w:spacing w:val="1"/>
        </w:rPr>
        <w:t> </w:t>
      </w:r>
      <w:r>
        <w:rPr/>
        <w:t>e</w:t>
      </w:r>
      <w:r>
        <w:rPr>
          <w:spacing w:val="-6"/>
        </w:rPr>
        <w:t> </w:t>
      </w:r>
      <w:r>
        <w:rPr/>
        <w:t>melhorado</w:t>
      </w:r>
      <w:r>
        <w:rPr>
          <w:spacing w:val="-6"/>
        </w:rPr>
        <w:t> </w:t>
      </w:r>
      <w:r>
        <w:rPr/>
        <w:t>por</w:t>
      </w:r>
      <w:r>
        <w:rPr>
          <w:spacing w:val="-6"/>
        </w:rPr>
        <w:t> </w:t>
      </w:r>
      <w:r>
        <w:rPr/>
        <w:t>inúmeros</w:t>
      </w:r>
      <w:r>
        <w:rPr>
          <w:spacing w:val="-6"/>
        </w:rPr>
        <w:t> </w:t>
      </w:r>
      <w:r>
        <w:rPr/>
        <w:t>autores</w:t>
      </w:r>
      <w:r>
        <w:rPr>
          <w:spacing w:val="-6"/>
        </w:rPr>
        <w:t> </w:t>
      </w:r>
      <w:r>
        <w:rPr/>
        <w:t>(Wang</w:t>
      </w:r>
      <w:r>
        <w:rPr>
          <w:spacing w:val="-6"/>
        </w:rPr>
        <w:t> </w:t>
      </w:r>
      <w:r>
        <w:rPr/>
        <w:t>&amp;</w:t>
      </w:r>
      <w:r>
        <w:rPr>
          <w:spacing w:val="-5"/>
        </w:rPr>
        <w:t> </w:t>
      </w:r>
      <w:r>
        <w:rPr/>
        <w:t>Zhou,</w:t>
      </w:r>
      <w:r>
        <w:rPr>
          <w:spacing w:val="-6"/>
        </w:rPr>
        <w:t> </w:t>
      </w:r>
      <w:r>
        <w:rPr/>
        <w:t>2010;</w:t>
      </w:r>
      <w:r>
        <w:rPr>
          <w:spacing w:val="-6"/>
        </w:rPr>
        <w:t> </w:t>
      </w:r>
      <w:r>
        <w:rPr/>
        <w:t>Zhou</w:t>
      </w:r>
      <w:r>
        <w:rPr>
          <w:spacing w:val="-6"/>
        </w:rPr>
        <w:t> </w:t>
      </w:r>
      <w:r>
        <w:rPr/>
        <w:t>&amp;</w:t>
      </w:r>
      <w:r>
        <w:rPr>
          <w:spacing w:val="-6"/>
        </w:rPr>
        <w:t> </w:t>
      </w:r>
      <w:r>
        <w:rPr/>
        <w:t>Li,</w:t>
      </w:r>
      <w:r>
        <w:rPr>
          <w:spacing w:val="-6"/>
        </w:rPr>
        <w:t> </w:t>
      </w:r>
      <w:r>
        <w:rPr/>
        <w:t>2005).</w:t>
      </w:r>
      <w:r>
        <w:rPr>
          <w:spacing w:val="9"/>
        </w:rPr>
        <w:t> </w:t>
      </w:r>
      <w:r>
        <w:rPr/>
        <w:t>Com</w:t>
      </w:r>
      <w:r>
        <w:rPr>
          <w:spacing w:val="-6"/>
        </w:rPr>
        <w:t> </w:t>
      </w:r>
      <w:r>
        <w:rPr/>
        <w:t>ideia</w:t>
      </w:r>
      <w:r>
        <w:rPr>
          <w:spacing w:val="-6"/>
        </w:rPr>
        <w:t> </w:t>
      </w:r>
      <w:r>
        <w:rPr/>
        <w:t>similar,</w:t>
      </w:r>
      <w:r>
        <w:rPr>
          <w:spacing w:val="-58"/>
        </w:rPr>
        <w:t> </w:t>
      </w:r>
      <w:r>
        <w:rPr/>
        <w:t>algoritmos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>
          <w:i/>
        </w:rPr>
        <w:t>self-training</w:t>
      </w:r>
      <w:r>
        <w:rPr>
          <w:i/>
          <w:spacing w:val="-8"/>
        </w:rPr>
        <w:t> </w:t>
      </w:r>
      <w:r>
        <w:rPr/>
        <w:t>(Scudder,</w:t>
      </w:r>
      <w:r>
        <w:rPr>
          <w:spacing w:val="-7"/>
        </w:rPr>
        <w:t> </w:t>
      </w:r>
      <w:r>
        <w:rPr/>
        <w:t>1965)</w:t>
      </w:r>
      <w:r>
        <w:rPr>
          <w:spacing w:val="-7"/>
        </w:rPr>
        <w:t> </w:t>
      </w:r>
      <w:r>
        <w:rPr/>
        <w:t>—</w:t>
      </w:r>
      <w:r>
        <w:rPr>
          <w:spacing w:val="-8"/>
        </w:rPr>
        <w:t> </w:t>
      </w:r>
      <w:r>
        <w:rPr/>
        <w:t>usam</w:t>
      </w:r>
      <w:r>
        <w:rPr>
          <w:spacing w:val="-7"/>
        </w:rPr>
        <w:t> </w:t>
      </w:r>
      <w:r>
        <w:rPr/>
        <w:t>predições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um</w:t>
      </w:r>
      <w:r>
        <w:rPr>
          <w:spacing w:val="-7"/>
        </w:rPr>
        <w:t> </w:t>
      </w:r>
      <w:r>
        <w:rPr/>
        <w:t>único</w:t>
      </w:r>
      <w:r>
        <w:rPr>
          <w:spacing w:val="-8"/>
        </w:rPr>
        <w:t> </w:t>
      </w:r>
      <w:r>
        <w:rPr/>
        <w:t>componente</w:t>
      </w:r>
      <w:r>
        <w:rPr>
          <w:spacing w:val="-7"/>
        </w:rPr>
        <w:t> </w:t>
      </w:r>
      <w:r>
        <w:rPr/>
        <w:t>super-</w:t>
      </w:r>
      <w:r>
        <w:rPr>
          <w:spacing w:val="-58"/>
        </w:rPr>
        <w:t> </w:t>
      </w:r>
      <w:r>
        <w:rPr/>
        <w:t>visionado para melhorar o modelo. A aprendizagem se inicia com um classificador treinado a</w:t>
      </w:r>
      <w:r>
        <w:rPr>
          <w:spacing w:val="1"/>
        </w:rPr>
        <w:t> </w:t>
      </w:r>
      <w:r>
        <w:rPr/>
        <w:t>partir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(poucos)</w:t>
      </w:r>
      <w:r>
        <w:rPr>
          <w:spacing w:val="-4"/>
        </w:rPr>
        <w:t> </w:t>
      </w:r>
      <w:r>
        <w:rPr/>
        <w:t>dados</w:t>
      </w:r>
      <w:r>
        <w:rPr>
          <w:spacing w:val="-4"/>
        </w:rPr>
        <w:t> </w:t>
      </w:r>
      <w:r>
        <w:rPr/>
        <w:t>rotulados.</w:t>
      </w:r>
      <w:r>
        <w:rPr>
          <w:spacing w:val="10"/>
        </w:rPr>
        <w:t> </w:t>
      </w:r>
      <w:r>
        <w:rPr/>
        <w:t>A</w:t>
      </w:r>
      <w:r>
        <w:rPr>
          <w:spacing w:val="-4"/>
        </w:rPr>
        <w:t> </w:t>
      </w:r>
      <w:r>
        <w:rPr/>
        <w:t>cada</w:t>
      </w:r>
      <w:r>
        <w:rPr>
          <w:spacing w:val="-4"/>
        </w:rPr>
        <w:t> </w:t>
      </w:r>
      <w:r>
        <w:rPr/>
        <w:t>iteração,</w:t>
      </w:r>
      <w:r>
        <w:rPr>
          <w:spacing w:val="-4"/>
        </w:rPr>
        <w:t> </w:t>
      </w:r>
      <w:r>
        <w:rPr/>
        <w:t>após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predição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novos</w:t>
      </w:r>
      <w:r>
        <w:rPr>
          <w:spacing w:val="-4"/>
        </w:rPr>
        <w:t> </w:t>
      </w:r>
      <w:r>
        <w:rPr/>
        <w:t>dados,</w:t>
      </w:r>
      <w:r>
        <w:rPr>
          <w:spacing w:val="-4"/>
        </w:rPr>
        <w:t> </w:t>
      </w:r>
      <w:r>
        <w:rPr/>
        <w:t>promove-</w:t>
      </w:r>
      <w:r>
        <w:rPr>
          <w:spacing w:val="-58"/>
        </w:rPr>
        <w:t> </w:t>
      </w:r>
      <w:r>
        <w:rPr/>
        <w:t>se para o conjunto de dados rotulados os objetos para os quais há grande confiança sobre as</w:t>
      </w:r>
      <w:r>
        <w:rPr>
          <w:spacing w:val="1"/>
        </w:rPr>
        <w:t> </w:t>
      </w:r>
      <w:r>
        <w:rPr/>
        <w:t>estimativas dos rótulos de classe.</w:t>
      </w:r>
      <w:r>
        <w:rPr>
          <w:spacing w:val="1"/>
        </w:rPr>
        <w:t> </w:t>
      </w:r>
      <w:r>
        <w:rPr/>
        <w:t>A partir disso, o classificador é reconstruído e usado para</w:t>
      </w:r>
      <w:r>
        <w:rPr>
          <w:spacing w:val="1"/>
        </w:rPr>
        <w:t> </w:t>
      </w:r>
      <w:r>
        <w:rPr/>
        <w:t>classificar novos dados numa próxima iteração. Esta prática funciona bem se os objetos pro-</w:t>
      </w:r>
      <w:r>
        <w:rPr>
          <w:spacing w:val="1"/>
        </w:rPr>
        <w:t> </w:t>
      </w:r>
      <w:r>
        <w:rPr/>
        <w:t>movidos estão atrelados aos rótulos de classes corretas (Zhu &amp; Goldberg, 2009). Além disso,</w:t>
      </w:r>
      <w:r>
        <w:rPr>
          <w:spacing w:val="1"/>
        </w:rPr>
        <w:t> </w:t>
      </w:r>
      <w:r>
        <w:rPr>
          <w:i/>
        </w:rPr>
        <w:t>self-training </w:t>
      </w:r>
      <w:r>
        <w:rPr/>
        <w:t>se destaca por ser uma abordagem bem flexível, na qual praticamente qualquer</w:t>
      </w:r>
      <w:r>
        <w:rPr>
          <w:spacing w:val="1"/>
        </w:rPr>
        <w:t> </w:t>
      </w:r>
      <w:r>
        <w:rPr/>
        <w:t>algoritmo</w:t>
      </w:r>
      <w:r>
        <w:rPr>
          <w:spacing w:val="-2"/>
        </w:rPr>
        <w:t> </w:t>
      </w:r>
      <w:r>
        <w:rPr/>
        <w:t>(supervisionado)</w:t>
      </w:r>
      <w:r>
        <w:rPr>
          <w:spacing w:val="-1"/>
        </w:rPr>
        <w:t> </w:t>
      </w:r>
      <w:r>
        <w:rPr/>
        <w:t>pode</w:t>
      </w:r>
      <w:r>
        <w:rPr>
          <w:spacing w:val="-2"/>
        </w:rPr>
        <w:t> </w:t>
      </w:r>
      <w:r>
        <w:rPr/>
        <w:t>ser</w:t>
      </w:r>
      <w:r>
        <w:rPr>
          <w:spacing w:val="-1"/>
        </w:rPr>
        <w:t> </w:t>
      </w:r>
      <w:r>
        <w:rPr/>
        <w:t>usado</w:t>
      </w:r>
      <w:r>
        <w:rPr>
          <w:spacing w:val="-1"/>
        </w:rPr>
        <w:t> </w:t>
      </w:r>
      <w:r>
        <w:rPr/>
        <w:t>como</w:t>
      </w:r>
      <w:r>
        <w:rPr>
          <w:spacing w:val="-2"/>
        </w:rPr>
        <w:t> </w:t>
      </w:r>
      <w:r>
        <w:rPr/>
        <w:t>componente.</w:t>
      </w:r>
    </w:p>
    <w:p>
      <w:pPr>
        <w:pStyle w:val="BodyText"/>
        <w:spacing w:before="4"/>
        <w:rPr>
          <w:sz w:val="35"/>
        </w:rPr>
      </w:pPr>
    </w:p>
    <w:p>
      <w:pPr>
        <w:pStyle w:val="Heading3"/>
        <w:numPr>
          <w:ilvl w:val="2"/>
          <w:numId w:val="23"/>
        </w:numPr>
        <w:tabs>
          <w:tab w:pos="2141" w:val="left" w:leader="none"/>
          <w:tab w:pos="2142" w:val="left" w:leader="none"/>
        </w:tabs>
        <w:spacing w:line="240" w:lineRule="auto" w:before="0" w:after="0"/>
        <w:ind w:left="1631" w:right="0" w:hanging="352"/>
        <w:jc w:val="left"/>
      </w:pPr>
      <w:bookmarkStart w:name="_TOC_250010" w:id="26"/>
      <w:r>
        <w:rPr/>
        <w:t>Aprendizado</w:t>
      </w:r>
      <w:r>
        <w:rPr>
          <w:spacing w:val="10"/>
        </w:rPr>
        <w:t> </w:t>
      </w:r>
      <w:r>
        <w:rPr/>
        <w:t>semissupervisionado</w:t>
      </w:r>
      <w:r>
        <w:rPr>
          <w:spacing w:val="11"/>
        </w:rPr>
        <w:t> </w:t>
      </w:r>
      <w:r>
        <w:rPr/>
        <w:t>aplicado</w:t>
      </w:r>
      <w:r>
        <w:rPr>
          <w:spacing w:val="10"/>
        </w:rPr>
        <w:t> </w:t>
      </w:r>
      <w:r>
        <w:rPr/>
        <w:t>à</w:t>
      </w:r>
      <w:r>
        <w:rPr>
          <w:spacing w:val="11"/>
        </w:rPr>
        <w:t> </w:t>
      </w:r>
      <w:r>
        <w:rPr/>
        <w:t>análise</w:t>
      </w:r>
      <w:r>
        <w:rPr>
          <w:spacing w:val="11"/>
        </w:rPr>
        <w:t> </w:t>
      </w:r>
      <w:r>
        <w:rPr/>
        <w:t>de</w:t>
      </w:r>
      <w:r>
        <w:rPr>
          <w:spacing w:val="10"/>
        </w:rPr>
        <w:t> </w:t>
      </w:r>
      <w:bookmarkEnd w:id="26"/>
      <w:r>
        <w:rPr/>
        <w:t>sentimentos</w:t>
      </w:r>
    </w:p>
    <w:p>
      <w:pPr>
        <w:spacing w:line="312" w:lineRule="auto" w:before="239"/>
        <w:ind w:left="1280" w:right="1131" w:firstLine="351"/>
        <w:jc w:val="both"/>
        <w:rPr>
          <w:sz w:val="24"/>
        </w:rPr>
      </w:pPr>
      <w:r>
        <w:rPr>
          <w:sz w:val="24"/>
        </w:rPr>
        <w:t>Tipicamente, em análise de sentimentos em </w:t>
      </w:r>
      <w:r>
        <w:rPr>
          <w:i/>
          <w:sz w:val="24"/>
        </w:rPr>
        <w:t>tweets</w:t>
      </w:r>
      <w:r>
        <w:rPr>
          <w:sz w:val="24"/>
        </w:rPr>
        <w:t>, os algoritmos para aprendizado semis-</w:t>
      </w:r>
      <w:r>
        <w:rPr>
          <w:spacing w:val="1"/>
          <w:sz w:val="24"/>
        </w:rPr>
        <w:t> </w:t>
      </w:r>
      <w:r>
        <w:rPr>
          <w:sz w:val="24"/>
        </w:rPr>
        <w:t>supervisionado são baseados em: </w:t>
      </w:r>
      <w:r>
        <w:rPr>
          <w:b/>
          <w:i/>
          <w:sz w:val="24"/>
        </w:rPr>
        <w:t>grafos </w:t>
      </w:r>
      <w:r>
        <w:rPr>
          <w:sz w:val="24"/>
        </w:rPr>
        <w:t>(Tan </w:t>
      </w:r>
      <w:r>
        <w:rPr>
          <w:i/>
          <w:sz w:val="24"/>
        </w:rPr>
        <w:t>et al.</w:t>
      </w:r>
      <w:r>
        <w:rPr>
          <w:sz w:val="24"/>
        </w:rPr>
        <w:t>, 2011; Pozzi </w:t>
      </w:r>
      <w:r>
        <w:rPr>
          <w:i/>
          <w:sz w:val="24"/>
        </w:rPr>
        <w:t>et al.</w:t>
      </w:r>
      <w:r>
        <w:rPr>
          <w:sz w:val="24"/>
        </w:rPr>
        <w:t>, 2013; Johnson </w:t>
      </w:r>
      <w:r>
        <w:rPr>
          <w:i/>
          <w:sz w:val="24"/>
        </w:rPr>
        <w:t>et al.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2011), </w:t>
      </w:r>
      <w:r>
        <w:rPr>
          <w:b/>
          <w:i/>
          <w:sz w:val="24"/>
        </w:rPr>
        <w:t>self-training </w:t>
      </w:r>
      <w:r>
        <w:rPr>
          <w:sz w:val="24"/>
        </w:rPr>
        <w:t>(Becker </w:t>
      </w:r>
      <w:r>
        <w:rPr>
          <w:i/>
          <w:sz w:val="24"/>
        </w:rPr>
        <w:t>et al.</w:t>
      </w:r>
      <w:r>
        <w:rPr>
          <w:sz w:val="24"/>
        </w:rPr>
        <w:t>, 2013; Hong </w:t>
      </w:r>
      <w:r>
        <w:rPr>
          <w:i/>
          <w:sz w:val="24"/>
        </w:rPr>
        <w:t>et al.</w:t>
      </w:r>
      <w:r>
        <w:rPr>
          <w:sz w:val="24"/>
        </w:rPr>
        <w:t>, 2014; Baugh, 2013; Drury </w:t>
      </w:r>
      <w:r>
        <w:rPr>
          <w:i/>
          <w:sz w:val="24"/>
        </w:rPr>
        <w:t>et al.</w:t>
      </w:r>
      <w:r>
        <w:rPr>
          <w:sz w:val="24"/>
        </w:rPr>
        <w:t>, 2011),</w:t>
      </w:r>
      <w:r>
        <w:rPr>
          <w:spacing w:val="1"/>
          <w:sz w:val="24"/>
        </w:rPr>
        <w:t> </w:t>
      </w:r>
      <w:r>
        <w:rPr>
          <w:b/>
          <w:i/>
          <w:sz w:val="24"/>
        </w:rPr>
        <w:t>co-training</w:t>
      </w:r>
      <w:r>
        <w:rPr>
          <w:b/>
          <w:i/>
          <w:spacing w:val="-4"/>
          <w:sz w:val="24"/>
        </w:rPr>
        <w:t> </w:t>
      </w:r>
      <w:r>
        <w:rPr>
          <w:sz w:val="24"/>
        </w:rPr>
        <w:t>(Wan,</w:t>
      </w:r>
      <w:r>
        <w:rPr>
          <w:spacing w:val="-3"/>
          <w:sz w:val="24"/>
        </w:rPr>
        <w:t> </w:t>
      </w:r>
      <w:r>
        <w:rPr>
          <w:sz w:val="24"/>
        </w:rPr>
        <w:t>2009;</w:t>
      </w:r>
      <w:r>
        <w:rPr>
          <w:spacing w:val="-4"/>
          <w:sz w:val="24"/>
        </w:rPr>
        <w:t> </w:t>
      </w:r>
      <w:r>
        <w:rPr>
          <w:sz w:val="24"/>
        </w:rPr>
        <w:t>Li</w:t>
      </w:r>
      <w:r>
        <w:rPr>
          <w:spacing w:val="-3"/>
          <w:sz w:val="24"/>
        </w:rPr>
        <w:t> </w:t>
      </w:r>
      <w:r>
        <w:rPr>
          <w:i/>
          <w:sz w:val="24"/>
        </w:rPr>
        <w:t>et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al.</w:t>
      </w:r>
      <w:r>
        <w:rPr>
          <w:sz w:val="24"/>
        </w:rPr>
        <w:t>,</w:t>
      </w:r>
      <w:r>
        <w:rPr>
          <w:spacing w:val="-3"/>
          <w:sz w:val="24"/>
        </w:rPr>
        <w:t> </w:t>
      </w:r>
      <w:r>
        <w:rPr>
          <w:sz w:val="24"/>
        </w:rPr>
        <w:t>2011;</w:t>
      </w:r>
      <w:r>
        <w:rPr>
          <w:spacing w:val="-4"/>
          <w:sz w:val="24"/>
        </w:rPr>
        <w:t> </w:t>
      </w:r>
      <w:r>
        <w:rPr>
          <w:sz w:val="24"/>
        </w:rPr>
        <w:t>Yu,</w:t>
      </w:r>
      <w:r>
        <w:rPr>
          <w:spacing w:val="-3"/>
          <w:sz w:val="24"/>
        </w:rPr>
        <w:t> </w:t>
      </w:r>
      <w:r>
        <w:rPr>
          <w:sz w:val="24"/>
        </w:rPr>
        <w:t>2014;</w:t>
      </w:r>
      <w:r>
        <w:rPr>
          <w:spacing w:val="-4"/>
          <w:sz w:val="24"/>
        </w:rPr>
        <w:t> </w:t>
      </w:r>
      <w:r>
        <w:rPr>
          <w:sz w:val="24"/>
        </w:rPr>
        <w:t>Liu</w:t>
      </w:r>
      <w:r>
        <w:rPr>
          <w:spacing w:val="-3"/>
          <w:sz w:val="24"/>
        </w:rPr>
        <w:t> </w:t>
      </w:r>
      <w:r>
        <w:rPr>
          <w:i/>
          <w:sz w:val="24"/>
        </w:rPr>
        <w:t>et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al.</w:t>
      </w:r>
      <w:r>
        <w:rPr>
          <w:sz w:val="24"/>
        </w:rPr>
        <w:t>,</w:t>
      </w:r>
      <w:r>
        <w:rPr>
          <w:spacing w:val="-3"/>
          <w:sz w:val="24"/>
        </w:rPr>
        <w:t> </w:t>
      </w:r>
      <w:r>
        <w:rPr>
          <w:sz w:val="24"/>
        </w:rPr>
        <w:t>2013b)</w:t>
      </w:r>
      <w:r>
        <w:rPr>
          <w:spacing w:val="-5"/>
          <w:sz w:val="24"/>
        </w:rPr>
        <w:t> </w:t>
      </w:r>
      <w:r>
        <w:rPr>
          <w:sz w:val="24"/>
        </w:rPr>
        <w:t>e</w:t>
      </w:r>
      <w:r>
        <w:rPr>
          <w:spacing w:val="-3"/>
          <w:sz w:val="24"/>
        </w:rPr>
        <w:t> </w:t>
      </w:r>
      <w:r>
        <w:rPr>
          <w:b/>
          <w:i/>
          <w:sz w:val="24"/>
        </w:rPr>
        <w:t>tópicos</w:t>
      </w:r>
      <w:r>
        <w:rPr>
          <w:b/>
          <w:i/>
          <w:spacing w:val="-3"/>
          <w:sz w:val="24"/>
        </w:rPr>
        <w:t> </w:t>
      </w:r>
      <w:r>
        <w:rPr>
          <w:sz w:val="24"/>
        </w:rPr>
        <w:t>(Xiang</w:t>
      </w:r>
      <w:r>
        <w:rPr>
          <w:spacing w:val="-4"/>
          <w:sz w:val="24"/>
        </w:rPr>
        <w:t> </w:t>
      </w:r>
      <w:r>
        <w:rPr>
          <w:sz w:val="24"/>
        </w:rPr>
        <w:t>&amp;</w:t>
      </w:r>
      <w:r>
        <w:rPr>
          <w:spacing w:val="-3"/>
          <w:sz w:val="24"/>
        </w:rPr>
        <w:t> </w:t>
      </w:r>
      <w:r>
        <w:rPr>
          <w:sz w:val="24"/>
        </w:rPr>
        <w:t>Zhou,</w:t>
      </w:r>
      <w:r>
        <w:rPr>
          <w:spacing w:val="-58"/>
          <w:sz w:val="24"/>
        </w:rPr>
        <w:t> </w:t>
      </w:r>
      <w:r>
        <w:rPr>
          <w:sz w:val="24"/>
        </w:rPr>
        <w:t>2014).</w:t>
      </w:r>
    </w:p>
    <w:p>
      <w:pPr>
        <w:pStyle w:val="BodyText"/>
        <w:spacing w:before="3"/>
        <w:rPr>
          <w:sz w:val="31"/>
        </w:rPr>
      </w:pPr>
    </w:p>
    <w:p>
      <w:pPr>
        <w:pStyle w:val="Heading5"/>
        <w:ind w:firstLine="0"/>
      </w:pPr>
      <w:r>
        <w:rPr/>
        <w:t>SSL</w:t>
      </w:r>
      <w:r>
        <w:rPr>
          <w:spacing w:val="-5"/>
        </w:rPr>
        <w:t> </w:t>
      </w:r>
      <w:r>
        <w:rPr/>
        <w:t>baseado</w:t>
      </w:r>
      <w:r>
        <w:rPr>
          <w:spacing w:val="-4"/>
        </w:rPr>
        <w:t> </w:t>
      </w:r>
      <w:r>
        <w:rPr/>
        <w:t>em</w:t>
      </w:r>
      <w:r>
        <w:rPr>
          <w:spacing w:val="-4"/>
        </w:rPr>
        <w:t> </w:t>
      </w:r>
      <w:r>
        <w:rPr/>
        <w:t>grafos</w:t>
      </w:r>
    </w:p>
    <w:p>
      <w:pPr>
        <w:pStyle w:val="BodyText"/>
        <w:spacing w:line="312" w:lineRule="auto" w:before="248"/>
        <w:ind w:left="1280" w:right="1131" w:firstLine="351"/>
        <w:jc w:val="both"/>
      </w:pPr>
      <w:r>
        <w:rPr/>
        <w:t>De</w:t>
      </w:r>
      <w:r>
        <w:rPr>
          <w:spacing w:val="-8"/>
        </w:rPr>
        <w:t> </w:t>
      </w:r>
      <w:r>
        <w:rPr/>
        <w:t>modo</w:t>
      </w:r>
      <w:r>
        <w:rPr>
          <w:spacing w:val="-7"/>
        </w:rPr>
        <w:t> </w:t>
      </w:r>
      <w:r>
        <w:rPr/>
        <w:t>geral,</w:t>
      </w:r>
      <w:r>
        <w:rPr>
          <w:spacing w:val="-7"/>
        </w:rPr>
        <w:t> </w:t>
      </w:r>
      <w:r>
        <w:rPr/>
        <w:t>os</w:t>
      </w:r>
      <w:r>
        <w:rPr>
          <w:spacing w:val="-7"/>
        </w:rPr>
        <w:t> </w:t>
      </w:r>
      <w:r>
        <w:rPr/>
        <w:t>métodos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classificação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sentimentos</w:t>
      </w:r>
      <w:r>
        <w:rPr>
          <w:spacing w:val="-7"/>
        </w:rPr>
        <w:t> </w:t>
      </w:r>
      <w:r>
        <w:rPr/>
        <w:t>semissupervisionados</w:t>
      </w:r>
      <w:r>
        <w:rPr>
          <w:spacing w:val="-8"/>
        </w:rPr>
        <w:t> </w:t>
      </w:r>
      <w:r>
        <w:rPr/>
        <w:t>baseados</w:t>
      </w:r>
      <w:r>
        <w:rPr>
          <w:spacing w:val="-57"/>
        </w:rPr>
        <w:t> </w:t>
      </w:r>
      <w:r>
        <w:rPr/>
        <w:t>em</w:t>
      </w:r>
      <w:r>
        <w:rPr>
          <w:spacing w:val="-8"/>
        </w:rPr>
        <w:t> </w:t>
      </w:r>
      <w:r>
        <w:rPr/>
        <w:t>grafos</w:t>
      </w:r>
      <w:r>
        <w:rPr>
          <w:spacing w:val="-7"/>
        </w:rPr>
        <w:t> </w:t>
      </w:r>
      <w:r>
        <w:rPr/>
        <w:t>utilizam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informações</w:t>
      </w:r>
      <w:r>
        <w:rPr>
          <w:spacing w:val="-7"/>
        </w:rPr>
        <w:t> </w:t>
      </w:r>
      <w:r>
        <w:rPr/>
        <w:t>da</w:t>
      </w:r>
      <w:r>
        <w:rPr>
          <w:spacing w:val="-8"/>
        </w:rPr>
        <w:t> </w:t>
      </w:r>
      <w:r>
        <w:rPr/>
        <w:t>rede</w:t>
      </w:r>
      <w:r>
        <w:rPr>
          <w:spacing w:val="-7"/>
        </w:rPr>
        <w:t> </w:t>
      </w:r>
      <w:r>
        <w:rPr/>
        <w:t>social</w:t>
      </w:r>
      <w:r>
        <w:rPr>
          <w:spacing w:val="-7"/>
        </w:rPr>
        <w:t> </w:t>
      </w:r>
      <w:r>
        <w:rPr/>
        <w:t>(tais</w:t>
      </w:r>
      <w:r>
        <w:rPr>
          <w:spacing w:val="-7"/>
        </w:rPr>
        <w:t> </w:t>
      </w:r>
      <w:r>
        <w:rPr/>
        <w:t>como</w:t>
      </w:r>
      <w:r>
        <w:rPr>
          <w:spacing w:val="-7"/>
        </w:rPr>
        <w:t> </w:t>
      </w:r>
      <w:r>
        <w:rPr/>
        <w:t>conexões</w:t>
      </w:r>
      <w:r>
        <w:rPr>
          <w:spacing w:val="-8"/>
        </w:rPr>
        <w:t> </w:t>
      </w:r>
      <w:r>
        <w:rPr/>
        <w:t>entre</w:t>
      </w:r>
      <w:r>
        <w:rPr>
          <w:spacing w:val="-7"/>
        </w:rPr>
        <w:t> </w:t>
      </w:r>
      <w:r>
        <w:rPr/>
        <w:t>seus</w:t>
      </w:r>
      <w:r>
        <w:rPr>
          <w:spacing w:val="-7"/>
        </w:rPr>
        <w:t> </w:t>
      </w:r>
      <w:r>
        <w:rPr/>
        <w:t>usuários)</w:t>
      </w:r>
      <w:r>
        <w:rPr>
          <w:spacing w:val="-7"/>
        </w:rPr>
        <w:t> </w:t>
      </w:r>
      <w:r>
        <w:rPr/>
        <w:t>para</w:t>
      </w:r>
      <w:r>
        <w:rPr>
          <w:spacing w:val="-58"/>
        </w:rPr>
        <w:t> </w:t>
      </w:r>
      <w:r>
        <w:rPr/>
        <w:t>propagar</w:t>
      </w:r>
      <w:r>
        <w:rPr>
          <w:spacing w:val="-2"/>
        </w:rPr>
        <w:t> </w:t>
      </w:r>
      <w:r>
        <w:rPr/>
        <w:t>conhecimento</w:t>
      </w:r>
      <w:r>
        <w:rPr>
          <w:spacing w:val="-1"/>
        </w:rPr>
        <w:t> </w:t>
      </w:r>
      <w:r>
        <w:rPr/>
        <w:t>ao</w:t>
      </w:r>
      <w:r>
        <w:rPr>
          <w:spacing w:val="-2"/>
        </w:rPr>
        <w:t> </w:t>
      </w:r>
      <w:r>
        <w:rPr/>
        <w:t>longo</w:t>
      </w:r>
      <w:r>
        <w:rPr>
          <w:spacing w:val="-1"/>
        </w:rPr>
        <w:t> </w:t>
      </w:r>
      <w:r>
        <w:rPr/>
        <w:t>do</w:t>
      </w:r>
      <w:r>
        <w:rPr>
          <w:spacing w:val="-2"/>
        </w:rPr>
        <w:t> </w:t>
      </w:r>
      <w:r>
        <w:rPr/>
        <w:t>grafo</w:t>
      </w:r>
      <w:r>
        <w:rPr>
          <w:spacing w:val="-1"/>
        </w:rPr>
        <w:t> </w:t>
      </w:r>
      <w:r>
        <w:rPr/>
        <w:t>que</w:t>
      </w:r>
      <w:r>
        <w:rPr>
          <w:spacing w:val="-2"/>
        </w:rPr>
        <w:t> </w:t>
      </w:r>
      <w:r>
        <w:rPr/>
        <w:t>representa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rede</w:t>
      </w:r>
      <w:r>
        <w:rPr>
          <w:spacing w:val="-1"/>
        </w:rPr>
        <w:t> </w:t>
      </w:r>
      <w:r>
        <w:rPr/>
        <w:t>social.</w:t>
      </w:r>
    </w:p>
    <w:p>
      <w:pPr>
        <w:pStyle w:val="BodyText"/>
        <w:spacing w:line="312" w:lineRule="auto" w:before="1"/>
        <w:ind w:left="1280" w:right="1131" w:firstLine="351"/>
        <w:jc w:val="both"/>
      </w:pPr>
      <w:r>
        <w:rPr/>
        <w:t>Tan</w:t>
      </w:r>
      <w:r>
        <w:rPr>
          <w:spacing w:val="-2"/>
        </w:rPr>
        <w:t> </w:t>
      </w:r>
      <w:r>
        <w:rPr>
          <w:i/>
        </w:rPr>
        <w:t>et</w:t>
      </w:r>
      <w:r>
        <w:rPr>
          <w:i/>
          <w:spacing w:val="-1"/>
        </w:rPr>
        <w:t> </w:t>
      </w:r>
      <w:r>
        <w:rPr>
          <w:i/>
        </w:rPr>
        <w:t>al.</w:t>
      </w:r>
      <w:r>
        <w:rPr>
          <w:i/>
          <w:spacing w:val="-1"/>
        </w:rPr>
        <w:t> </w:t>
      </w:r>
      <w:r>
        <w:rPr/>
        <w:t>(2011)</w:t>
      </w:r>
      <w:r>
        <w:rPr>
          <w:spacing w:val="-1"/>
        </w:rPr>
        <w:t> </w:t>
      </w:r>
      <w:r>
        <w:rPr/>
        <w:t>propõem</w:t>
      </w:r>
      <w:r>
        <w:rPr>
          <w:spacing w:val="-1"/>
        </w:rPr>
        <w:t> </w:t>
      </w:r>
      <w:r>
        <w:rPr/>
        <w:t>como</w:t>
      </w:r>
      <w:r>
        <w:rPr>
          <w:spacing w:val="-1"/>
        </w:rPr>
        <w:t> </w:t>
      </w:r>
      <w:r>
        <w:rPr/>
        <w:t>escopo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trabalho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análise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sentimentos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cada</w:t>
      </w:r>
      <w:r>
        <w:rPr>
          <w:spacing w:val="-1"/>
        </w:rPr>
        <w:t> </w:t>
      </w:r>
      <w:r>
        <w:rPr/>
        <w:t>usuá-</w:t>
      </w:r>
      <w:r>
        <w:rPr>
          <w:spacing w:val="-57"/>
        </w:rPr>
        <w:t> </w:t>
      </w:r>
      <w:r>
        <w:rPr/>
        <w:t>rio,</w:t>
      </w:r>
      <w:r>
        <w:rPr>
          <w:spacing w:val="-4"/>
        </w:rPr>
        <w:t> </w:t>
      </w:r>
      <w:r>
        <w:rPr/>
        <w:t>uma</w:t>
      </w:r>
      <w:r>
        <w:rPr>
          <w:spacing w:val="-4"/>
        </w:rPr>
        <w:t> </w:t>
      </w:r>
      <w:r>
        <w:rPr/>
        <w:t>tarefa</w:t>
      </w:r>
      <w:r>
        <w:rPr>
          <w:spacing w:val="-3"/>
        </w:rPr>
        <w:t> </w:t>
      </w:r>
      <w:r>
        <w:rPr/>
        <w:t>em</w:t>
      </w:r>
      <w:r>
        <w:rPr>
          <w:spacing w:val="-4"/>
        </w:rPr>
        <w:t> </w:t>
      </w:r>
      <w:r>
        <w:rPr/>
        <w:t>que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opinião</w:t>
      </w:r>
      <w:r>
        <w:rPr>
          <w:spacing w:val="-4"/>
        </w:rPr>
        <w:t> </w:t>
      </w:r>
      <w:r>
        <w:rPr/>
        <w:t>global</w:t>
      </w:r>
      <w:r>
        <w:rPr>
          <w:spacing w:val="-3"/>
        </w:rPr>
        <w:t> </w:t>
      </w:r>
      <w:r>
        <w:rPr/>
        <w:t>do</w:t>
      </w:r>
      <w:r>
        <w:rPr>
          <w:spacing w:val="-4"/>
        </w:rPr>
        <w:t> </w:t>
      </w:r>
      <w:r>
        <w:rPr/>
        <w:t>usuário</w:t>
      </w:r>
      <w:r>
        <w:rPr>
          <w:spacing w:val="-3"/>
        </w:rPr>
        <w:t> </w:t>
      </w:r>
      <w:r>
        <w:rPr/>
        <w:t>é</w:t>
      </w:r>
      <w:r>
        <w:rPr>
          <w:spacing w:val="-4"/>
        </w:rPr>
        <w:t> </w:t>
      </w:r>
      <w:r>
        <w:rPr/>
        <w:t>determinada</w:t>
      </w:r>
      <w:r>
        <w:rPr>
          <w:spacing w:val="-3"/>
        </w:rPr>
        <w:t> </w:t>
      </w:r>
      <w:r>
        <w:rPr/>
        <w:t>com</w:t>
      </w:r>
      <w:r>
        <w:rPr>
          <w:spacing w:val="-4"/>
        </w:rPr>
        <w:t> </w:t>
      </w:r>
      <w:r>
        <w:rPr/>
        <w:t>base</w:t>
      </w:r>
      <w:r>
        <w:rPr>
          <w:spacing w:val="-4"/>
        </w:rPr>
        <w:t> </w:t>
      </w:r>
      <w:r>
        <w:rPr/>
        <w:t>em</w:t>
      </w:r>
      <w:r>
        <w:rPr>
          <w:spacing w:val="-3"/>
        </w:rPr>
        <w:t> </w:t>
      </w:r>
      <w:r>
        <w:rPr/>
        <w:t>uma</w:t>
      </w:r>
      <w:r>
        <w:rPr>
          <w:spacing w:val="-4"/>
        </w:rPr>
        <w:t> </w:t>
      </w:r>
      <w:r>
        <w:rPr/>
        <w:t>coleção</w:t>
      </w:r>
      <w:r>
        <w:rPr>
          <w:spacing w:val="-3"/>
        </w:rPr>
        <w:t> </w:t>
      </w:r>
      <w:r>
        <w:rPr/>
        <w:t>de</w:t>
      </w:r>
      <w:r>
        <w:rPr>
          <w:spacing w:val="-58"/>
        </w:rPr>
        <w:t> </w:t>
      </w:r>
      <w:r>
        <w:rPr>
          <w:i/>
        </w:rPr>
        <w:t>tweets</w:t>
      </w:r>
      <w:r>
        <w:rPr>
          <w:i/>
          <w:spacing w:val="8"/>
        </w:rPr>
        <w:t> </w:t>
      </w:r>
      <w:r>
        <w:rPr/>
        <w:t>postados</w:t>
      </w:r>
      <w:r>
        <w:rPr>
          <w:spacing w:val="9"/>
        </w:rPr>
        <w:t> </w:t>
      </w:r>
      <w:r>
        <w:rPr/>
        <w:t>por</w:t>
      </w:r>
      <w:r>
        <w:rPr>
          <w:spacing w:val="9"/>
        </w:rPr>
        <w:t> </w:t>
      </w:r>
      <w:r>
        <w:rPr/>
        <w:t>ele</w:t>
      </w:r>
      <w:r>
        <w:rPr>
          <w:spacing w:val="9"/>
        </w:rPr>
        <w:t> </w:t>
      </w:r>
      <w:r>
        <w:rPr/>
        <w:t>em</w:t>
      </w:r>
      <w:r>
        <w:rPr>
          <w:spacing w:val="9"/>
        </w:rPr>
        <w:t> </w:t>
      </w:r>
      <w:r>
        <w:rPr/>
        <w:t>um</w:t>
      </w:r>
      <w:r>
        <w:rPr>
          <w:spacing w:val="9"/>
        </w:rPr>
        <w:t> </w:t>
      </w:r>
      <w:r>
        <w:rPr/>
        <w:t>período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tempo</w:t>
      </w:r>
      <w:r>
        <w:rPr>
          <w:spacing w:val="9"/>
        </w:rPr>
        <w:t> </w:t>
      </w:r>
      <w:r>
        <w:rPr/>
        <w:t>e</w:t>
      </w:r>
      <w:r>
        <w:rPr>
          <w:spacing w:val="9"/>
        </w:rPr>
        <w:t> </w:t>
      </w:r>
      <w:r>
        <w:rPr/>
        <w:t>também</w:t>
      </w:r>
      <w:r>
        <w:rPr>
          <w:spacing w:val="9"/>
        </w:rPr>
        <w:t> </w:t>
      </w:r>
      <w:r>
        <w:rPr/>
        <w:t>nas</w:t>
      </w:r>
      <w:r>
        <w:rPr>
          <w:spacing w:val="9"/>
        </w:rPr>
        <w:t> </w:t>
      </w:r>
      <w:r>
        <w:rPr/>
        <w:t>conexões</w:t>
      </w:r>
      <w:r>
        <w:rPr>
          <w:spacing w:val="9"/>
        </w:rPr>
        <w:t> </w:t>
      </w:r>
      <w:r>
        <w:rPr/>
        <w:t>da</w:t>
      </w:r>
      <w:r>
        <w:rPr>
          <w:spacing w:val="9"/>
        </w:rPr>
        <w:t> </w:t>
      </w:r>
      <w:r>
        <w:rPr/>
        <w:t>rede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usuários</w:t>
      </w:r>
      <w:r>
        <w:rPr>
          <w:spacing w:val="-57"/>
        </w:rPr>
        <w:t> </w:t>
      </w:r>
      <w:r>
        <w:rPr/>
        <w:t>à qual o mesmo pertence. É pressuposto pelos autores a existência de um tópico de interesse e</w:t>
      </w:r>
      <w:r>
        <w:rPr>
          <w:spacing w:val="1"/>
        </w:rPr>
        <w:t> </w:t>
      </w:r>
      <w:r>
        <w:rPr/>
        <w:t>um grafo, no qual uma proporção relativamente pequena de usuários já tenham sido rotulados</w:t>
      </w:r>
      <w:r>
        <w:rPr>
          <w:spacing w:val="1"/>
        </w:rPr>
        <w:t> </w:t>
      </w:r>
      <w:r>
        <w:rPr/>
        <w:t>com</w:t>
      </w:r>
      <w:r>
        <w:rPr>
          <w:spacing w:val="-7"/>
        </w:rPr>
        <w:t> </w:t>
      </w:r>
      <w:r>
        <w:rPr/>
        <w:t>suas</w:t>
      </w:r>
      <w:r>
        <w:rPr>
          <w:spacing w:val="-7"/>
        </w:rPr>
        <w:t> </w:t>
      </w:r>
      <w:r>
        <w:rPr/>
        <w:t>respetivas</w:t>
      </w:r>
      <w:r>
        <w:rPr>
          <w:spacing w:val="-7"/>
        </w:rPr>
        <w:t> </w:t>
      </w:r>
      <w:r>
        <w:rPr/>
        <w:t>opiniões.</w:t>
      </w:r>
      <w:r>
        <w:rPr>
          <w:spacing w:val="10"/>
        </w:rPr>
        <w:t> </w:t>
      </w:r>
      <w:r>
        <w:rPr/>
        <w:t>A</w:t>
      </w:r>
      <w:r>
        <w:rPr>
          <w:spacing w:val="-7"/>
        </w:rPr>
        <w:t> </w:t>
      </w:r>
      <w:r>
        <w:rPr/>
        <w:t>tarefa</w:t>
      </w:r>
      <w:r>
        <w:rPr>
          <w:spacing w:val="-6"/>
        </w:rPr>
        <w:t> </w:t>
      </w:r>
      <w:r>
        <w:rPr/>
        <w:t>é</w:t>
      </w:r>
      <w:r>
        <w:rPr>
          <w:spacing w:val="-7"/>
        </w:rPr>
        <w:t> </w:t>
      </w:r>
      <w:r>
        <w:rPr/>
        <w:t>predizer</w:t>
      </w:r>
      <w:r>
        <w:rPr>
          <w:spacing w:val="-7"/>
        </w:rPr>
        <w:t> </w:t>
      </w:r>
      <w:r>
        <w:rPr/>
        <w:t>os</w:t>
      </w:r>
      <w:r>
        <w:rPr>
          <w:spacing w:val="-7"/>
        </w:rPr>
        <w:t> </w:t>
      </w:r>
      <w:r>
        <w:rPr/>
        <w:t>rótulos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classe</w:t>
      </w:r>
      <w:r>
        <w:rPr>
          <w:spacing w:val="-7"/>
        </w:rPr>
        <w:t> </w:t>
      </w:r>
      <w:r>
        <w:rPr/>
        <w:t>para</w:t>
      </w:r>
      <w:r>
        <w:rPr>
          <w:spacing w:val="-6"/>
        </w:rPr>
        <w:t> </w:t>
      </w:r>
      <w:r>
        <w:rPr/>
        <w:t>os</w:t>
      </w:r>
      <w:r>
        <w:rPr>
          <w:spacing w:val="-7"/>
        </w:rPr>
        <w:t> </w:t>
      </w:r>
      <w:r>
        <w:rPr/>
        <w:t>usuários</w:t>
      </w:r>
      <w:r>
        <w:rPr>
          <w:spacing w:val="-7"/>
        </w:rPr>
        <w:t> </w:t>
      </w:r>
      <w:r>
        <w:rPr/>
        <w:t>não</w:t>
      </w:r>
      <w:r>
        <w:rPr>
          <w:spacing w:val="-6"/>
        </w:rPr>
        <w:t> </w:t>
      </w:r>
      <w:r>
        <w:rPr/>
        <w:t>rotu-</w:t>
      </w:r>
      <w:r>
        <w:rPr>
          <w:spacing w:val="-58"/>
        </w:rPr>
        <w:t> </w:t>
      </w:r>
      <w:r>
        <w:rPr/>
        <w:t>lados</w:t>
      </w:r>
      <w:r>
        <w:rPr>
          <w:spacing w:val="1"/>
        </w:rPr>
        <w:t> </w:t>
      </w:r>
      <w:r>
        <w:rPr/>
        <w:t>do</w:t>
      </w:r>
      <w:r>
        <w:rPr>
          <w:spacing w:val="2"/>
        </w:rPr>
        <w:t> </w:t>
      </w:r>
      <w:r>
        <w:rPr/>
        <w:t>grafo</w:t>
      </w:r>
      <w:r>
        <w:rPr>
          <w:spacing w:val="2"/>
        </w:rPr>
        <w:t> </w:t>
      </w:r>
      <w:r>
        <w:rPr/>
        <w:t>em</w:t>
      </w:r>
      <w:r>
        <w:rPr>
          <w:spacing w:val="2"/>
        </w:rPr>
        <w:t> </w:t>
      </w:r>
      <w:r>
        <w:rPr/>
        <w:t>questão.</w:t>
      </w:r>
      <w:r>
        <w:rPr>
          <w:spacing w:val="27"/>
        </w:rPr>
        <w:t> </w:t>
      </w:r>
      <w:r>
        <w:rPr/>
        <w:t>A</w:t>
      </w:r>
      <w:r>
        <w:rPr>
          <w:spacing w:val="3"/>
        </w:rPr>
        <w:t> </w:t>
      </w:r>
      <w:r>
        <w:rPr/>
        <w:t>principal</w:t>
      </w:r>
      <w:r>
        <w:rPr>
          <w:spacing w:val="1"/>
        </w:rPr>
        <w:t> </w:t>
      </w:r>
      <w:r>
        <w:rPr/>
        <w:t>motivação</w:t>
      </w:r>
      <w:r>
        <w:rPr>
          <w:spacing w:val="2"/>
        </w:rPr>
        <w:t> </w:t>
      </w:r>
      <w:r>
        <w:rPr/>
        <w:t>apresentada</w:t>
      </w:r>
      <w:r>
        <w:rPr>
          <w:spacing w:val="2"/>
        </w:rPr>
        <w:t> </w:t>
      </w:r>
      <w:r>
        <w:rPr/>
        <w:t>pelos</w:t>
      </w:r>
      <w:r>
        <w:rPr>
          <w:spacing w:val="2"/>
        </w:rPr>
        <w:t> </w:t>
      </w:r>
      <w:r>
        <w:rPr/>
        <w:t>autores</w:t>
      </w:r>
      <w:r>
        <w:rPr>
          <w:spacing w:val="2"/>
        </w:rPr>
        <w:t> </w:t>
      </w:r>
      <w:r>
        <w:rPr/>
        <w:t>é</w:t>
      </w:r>
      <w:r>
        <w:rPr>
          <w:spacing w:val="2"/>
        </w:rPr>
        <w:t> </w:t>
      </w:r>
      <w:r>
        <w:rPr/>
        <w:t>que</w:t>
      </w:r>
      <w:r>
        <w:rPr>
          <w:spacing w:val="2"/>
        </w:rPr>
        <w:t> </w:t>
      </w:r>
      <w:r>
        <w:rPr/>
        <w:t>os</w:t>
      </w:r>
      <w:r>
        <w:rPr>
          <w:spacing w:val="2"/>
        </w:rPr>
        <w:t> </w:t>
      </w:r>
      <w:r>
        <w:rPr/>
        <w:t>usuários</w:t>
      </w:r>
    </w:p>
    <w:p>
      <w:pPr>
        <w:spacing w:after="0" w:line="312" w:lineRule="auto"/>
        <w:jc w:val="both"/>
        <w:sectPr>
          <w:footerReference w:type="default" r:id="rId378"/>
          <w:footerReference w:type="even" r:id="rId379"/>
          <w:pgSz w:w="11910" w:h="16840"/>
          <w:pgMar w:footer="557" w:header="480" w:top="780" w:bottom="740" w:left="420" w:right="0"/>
          <w:pgNumType w:start="61"/>
        </w:sect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312" w:lineRule="auto" w:before="97"/>
        <w:ind w:left="713" w:right="1698"/>
        <w:jc w:val="both"/>
      </w:pPr>
      <w:r>
        <w:rPr/>
        <w:t>que estão de alguma forma "conectados"podem ser mais propensos a ter opiniões semelhantes</w:t>
      </w:r>
      <w:r>
        <w:rPr>
          <w:spacing w:val="-57"/>
        </w:rPr>
        <w:t> </w:t>
      </w:r>
      <w:r>
        <w:rPr/>
        <w:t>(princípio</w:t>
      </w:r>
      <w:r>
        <w:rPr>
          <w:spacing w:val="-8"/>
        </w:rPr>
        <w:t> </w:t>
      </w:r>
      <w:r>
        <w:rPr/>
        <w:t>da</w:t>
      </w:r>
      <w:r>
        <w:rPr>
          <w:spacing w:val="-8"/>
        </w:rPr>
        <w:t> </w:t>
      </w:r>
      <w:r>
        <w:rPr/>
        <w:t>homofilia)</w:t>
      </w:r>
      <w:r>
        <w:rPr>
          <w:spacing w:val="-8"/>
        </w:rPr>
        <w:t> </w:t>
      </w:r>
      <w:r>
        <w:rPr/>
        <w:t>(Lazarsfeld</w:t>
      </w:r>
      <w:r>
        <w:rPr>
          <w:spacing w:val="-8"/>
        </w:rPr>
        <w:t> </w:t>
      </w:r>
      <w:r>
        <w:rPr/>
        <w:t>&amp;</w:t>
      </w:r>
      <w:r>
        <w:rPr>
          <w:spacing w:val="-8"/>
        </w:rPr>
        <w:t> </w:t>
      </w:r>
      <w:r>
        <w:rPr/>
        <w:t>Merton,</w:t>
      </w:r>
      <w:r>
        <w:rPr>
          <w:spacing w:val="-8"/>
        </w:rPr>
        <w:t> </w:t>
      </w:r>
      <w:r>
        <w:rPr/>
        <w:t>1954;</w:t>
      </w:r>
      <w:r>
        <w:rPr>
          <w:spacing w:val="-8"/>
        </w:rPr>
        <w:t> </w:t>
      </w:r>
      <w:r>
        <w:rPr/>
        <w:t>McPherson</w:t>
      </w:r>
      <w:r>
        <w:rPr>
          <w:spacing w:val="-8"/>
        </w:rPr>
        <w:t> </w:t>
      </w:r>
      <w:r>
        <w:rPr>
          <w:i/>
        </w:rPr>
        <w:t>et</w:t>
      </w:r>
      <w:r>
        <w:rPr>
          <w:i/>
          <w:spacing w:val="-7"/>
        </w:rPr>
        <w:t> </w:t>
      </w:r>
      <w:r>
        <w:rPr>
          <w:i/>
        </w:rPr>
        <w:t>al.</w:t>
      </w:r>
      <w:r>
        <w:rPr/>
        <w:t>,</w:t>
      </w:r>
      <w:r>
        <w:rPr>
          <w:spacing w:val="-8"/>
        </w:rPr>
        <w:t> </w:t>
      </w:r>
      <w:r>
        <w:rPr/>
        <w:t>2001;</w:t>
      </w:r>
      <w:r>
        <w:rPr>
          <w:spacing w:val="-8"/>
        </w:rPr>
        <w:t> </w:t>
      </w:r>
      <w:r>
        <w:rPr/>
        <w:t>Thelwall,</w:t>
      </w:r>
      <w:r>
        <w:rPr>
          <w:spacing w:val="-8"/>
        </w:rPr>
        <w:t> </w:t>
      </w:r>
      <w:r>
        <w:rPr/>
        <w:t>2010).</w:t>
      </w:r>
      <w:r>
        <w:rPr>
          <w:spacing w:val="-58"/>
        </w:rPr>
        <w:t> </w:t>
      </w:r>
      <w:r>
        <w:rPr/>
        <w:t>Sendo</w:t>
      </w:r>
      <w:r>
        <w:rPr>
          <w:spacing w:val="-12"/>
        </w:rPr>
        <w:t> </w:t>
      </w:r>
      <w:r>
        <w:rPr/>
        <w:t>assim,</w:t>
      </w:r>
      <w:r>
        <w:rPr>
          <w:spacing w:val="-10"/>
        </w:rPr>
        <w:t> </w:t>
      </w:r>
      <w:r>
        <w:rPr/>
        <w:t>informações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relacionamento</w:t>
      </w:r>
      <w:r>
        <w:rPr>
          <w:spacing w:val="-12"/>
        </w:rPr>
        <w:t> </w:t>
      </w:r>
      <w:r>
        <w:rPr/>
        <w:t>podem</w:t>
      </w:r>
      <w:r>
        <w:rPr>
          <w:spacing w:val="-12"/>
        </w:rPr>
        <w:t> </w:t>
      </w:r>
      <w:r>
        <w:rPr/>
        <w:t>complementar</w:t>
      </w:r>
      <w:r>
        <w:rPr>
          <w:spacing w:val="-11"/>
        </w:rPr>
        <w:t> </w:t>
      </w:r>
      <w:r>
        <w:rPr/>
        <w:t>o</w:t>
      </w:r>
      <w:r>
        <w:rPr>
          <w:spacing w:val="-12"/>
        </w:rPr>
        <w:t> </w:t>
      </w:r>
      <w:r>
        <w:rPr/>
        <w:t>que</w:t>
      </w:r>
      <w:r>
        <w:rPr>
          <w:spacing w:val="-12"/>
        </w:rPr>
        <w:t> </w:t>
      </w:r>
      <w:r>
        <w:rPr/>
        <w:t>é</w:t>
      </w:r>
      <w:r>
        <w:rPr>
          <w:spacing w:val="-11"/>
        </w:rPr>
        <w:t> </w:t>
      </w:r>
      <w:r>
        <w:rPr/>
        <w:t>extraído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partir</w:t>
      </w:r>
      <w:r>
        <w:rPr>
          <w:spacing w:val="-12"/>
        </w:rPr>
        <w:t> </w:t>
      </w:r>
      <w:r>
        <w:rPr/>
        <w:t>das</w:t>
      </w:r>
      <w:r>
        <w:rPr>
          <w:spacing w:val="-57"/>
        </w:rPr>
        <w:t> </w:t>
      </w:r>
      <w:r>
        <w:rPr/>
        <w:t>fontes textuais providas pelos usuários. Observe que o problema tratado nesta tese é o de obter</w:t>
      </w:r>
      <w:r>
        <w:rPr>
          <w:spacing w:val="-58"/>
        </w:rPr>
        <w:t> </w:t>
      </w:r>
      <w:r>
        <w:rPr/>
        <w:t>a opinião para cada </w:t>
      </w:r>
      <w:r>
        <w:rPr>
          <w:i/>
        </w:rPr>
        <w:t>tweet </w:t>
      </w:r>
      <w:r>
        <w:rPr/>
        <w:t>e não o de inferir a polaridade do usuário em relação à um tópico</w:t>
      </w:r>
      <w:r>
        <w:rPr>
          <w:spacing w:val="1"/>
        </w:rPr>
        <w:t> </w:t>
      </w:r>
      <w:r>
        <w:rPr/>
        <w:t>como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tratado</w:t>
      </w:r>
      <w:r>
        <w:rPr>
          <w:spacing w:val="-1"/>
        </w:rPr>
        <w:t> </w:t>
      </w:r>
      <w:r>
        <w:rPr/>
        <w:t>pelos</w:t>
      </w:r>
      <w:r>
        <w:rPr>
          <w:spacing w:val="-1"/>
        </w:rPr>
        <w:t> </w:t>
      </w:r>
      <w:r>
        <w:rPr/>
        <w:t>autores</w:t>
      </w:r>
      <w:r>
        <w:rPr>
          <w:spacing w:val="-1"/>
        </w:rPr>
        <w:t> </w:t>
      </w:r>
      <w:r>
        <w:rPr/>
        <w:t>mencionados.</w:t>
      </w:r>
    </w:p>
    <w:p>
      <w:pPr>
        <w:pStyle w:val="BodyText"/>
        <w:spacing w:line="312" w:lineRule="auto" w:before="11"/>
        <w:ind w:left="713" w:right="1698" w:firstLine="351"/>
        <w:jc w:val="both"/>
      </w:pPr>
      <w:r>
        <w:rPr/>
        <w:t>Pozzi </w:t>
      </w:r>
      <w:r>
        <w:rPr>
          <w:i/>
        </w:rPr>
        <w:t>et al. </w:t>
      </w:r>
      <w:r>
        <w:rPr/>
        <w:t>(2013) argumentam que apesar de as relações sociais desempenharem um pa-</w:t>
      </w:r>
      <w:r>
        <w:rPr>
          <w:spacing w:val="1"/>
        </w:rPr>
        <w:t> </w:t>
      </w:r>
      <w:r>
        <w:rPr/>
        <w:t>pel</w:t>
      </w:r>
      <w:r>
        <w:rPr>
          <w:spacing w:val="-4"/>
        </w:rPr>
        <w:t> </w:t>
      </w:r>
      <w:r>
        <w:rPr/>
        <w:t>importante</w:t>
      </w:r>
      <w:r>
        <w:rPr>
          <w:spacing w:val="-3"/>
        </w:rPr>
        <w:t> </w:t>
      </w:r>
      <w:r>
        <w:rPr/>
        <w:t>em</w:t>
      </w:r>
      <w:r>
        <w:rPr>
          <w:spacing w:val="-4"/>
        </w:rPr>
        <w:t> </w:t>
      </w:r>
      <w:r>
        <w:rPr/>
        <w:t>análise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sentimentos</w:t>
      </w:r>
      <w:r>
        <w:rPr>
          <w:spacing w:val="-3"/>
        </w:rPr>
        <w:t> </w:t>
      </w:r>
      <w:r>
        <w:rPr/>
        <w:t>em</w:t>
      </w:r>
      <w:r>
        <w:rPr>
          <w:spacing w:val="-4"/>
        </w:rPr>
        <w:t> </w:t>
      </w:r>
      <w:r>
        <w:rPr>
          <w:i/>
        </w:rPr>
        <w:t>microblogs</w:t>
      </w:r>
      <w:r>
        <w:rPr/>
        <w:t>,</w:t>
      </w:r>
      <w:r>
        <w:rPr>
          <w:spacing w:val="-2"/>
        </w:rPr>
        <w:t> </w:t>
      </w:r>
      <w:r>
        <w:rPr/>
        <w:t>considerar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conexões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amizade</w:t>
      </w:r>
      <w:r>
        <w:rPr>
          <w:spacing w:val="-4"/>
        </w:rPr>
        <w:t> </w:t>
      </w:r>
      <w:r>
        <w:rPr/>
        <w:t>é</w:t>
      </w:r>
      <w:r>
        <w:rPr>
          <w:spacing w:val="-58"/>
        </w:rPr>
        <w:t> </w:t>
      </w:r>
      <w:r>
        <w:rPr/>
        <w:t>uma</w:t>
      </w:r>
      <w:r>
        <w:rPr>
          <w:spacing w:val="-2"/>
        </w:rPr>
        <w:t> </w:t>
      </w:r>
      <w:r>
        <w:rPr/>
        <w:t>estratégia</w:t>
      </w:r>
      <w:r>
        <w:rPr>
          <w:spacing w:val="-2"/>
        </w:rPr>
        <w:t> </w:t>
      </w:r>
      <w:r>
        <w:rPr/>
        <w:t>fraca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modelagem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homofilia,</w:t>
      </w:r>
      <w:r>
        <w:rPr>
          <w:spacing w:val="-2"/>
        </w:rPr>
        <w:t> </w:t>
      </w:r>
      <w:r>
        <w:rPr/>
        <w:t>uma</w:t>
      </w:r>
      <w:r>
        <w:rPr>
          <w:spacing w:val="-2"/>
        </w:rPr>
        <w:t> </w:t>
      </w:r>
      <w:r>
        <w:rPr/>
        <w:t>vez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dois</w:t>
      </w:r>
      <w:r>
        <w:rPr>
          <w:spacing w:val="-2"/>
        </w:rPr>
        <w:t> </w:t>
      </w:r>
      <w:r>
        <w:rPr/>
        <w:t>amigos</w:t>
      </w:r>
      <w:r>
        <w:rPr>
          <w:spacing w:val="-2"/>
        </w:rPr>
        <w:t> </w:t>
      </w:r>
      <w:r>
        <w:rPr/>
        <w:t>podem</w:t>
      </w:r>
      <w:r>
        <w:rPr>
          <w:spacing w:val="-2"/>
        </w:rPr>
        <w:t> </w:t>
      </w:r>
      <w:r>
        <w:rPr/>
        <w:t>não</w:t>
      </w:r>
      <w:r>
        <w:rPr>
          <w:spacing w:val="-2"/>
        </w:rPr>
        <w:t> </w:t>
      </w:r>
      <w:r>
        <w:rPr/>
        <w:t>com-</w:t>
      </w:r>
      <w:r>
        <w:rPr>
          <w:spacing w:val="-57"/>
        </w:rPr>
        <w:t> </w:t>
      </w:r>
      <w:r>
        <w:rPr/>
        <w:t>partilhar a mesma opinião sobre um determinado tópico.</w:t>
      </w:r>
      <w:r>
        <w:rPr>
          <w:spacing w:val="1"/>
        </w:rPr>
        <w:t> </w:t>
      </w:r>
      <w:r>
        <w:rPr/>
        <w:t>Por esta razão, os autores propõem</w:t>
      </w:r>
      <w:r>
        <w:rPr>
          <w:spacing w:val="1"/>
        </w:rPr>
        <w:t> </w:t>
      </w:r>
      <w:r>
        <w:rPr/>
        <w:t>modelar a classificação da polaridade do usuário através da integração de conteúdos textuais e</w:t>
      </w:r>
      <w:r>
        <w:rPr>
          <w:spacing w:val="-57"/>
        </w:rPr>
        <w:t> </w:t>
      </w:r>
      <w:r>
        <w:rPr/>
        <w:t>das relações de aprovação (por exemplo, o botão curtir ou </w:t>
      </w:r>
      <w:r>
        <w:rPr>
          <w:i/>
        </w:rPr>
        <w:t>like </w:t>
      </w:r>
      <w:r>
        <w:rPr/>
        <w:t>no Facebook e a opção </w:t>
      </w:r>
      <w:r>
        <w:rPr>
          <w:i/>
        </w:rPr>
        <w:t>retweet</w:t>
      </w:r>
      <w:r>
        <w:rPr>
          <w:i/>
          <w:spacing w:val="1"/>
        </w:rPr>
        <w:t> </w:t>
      </w:r>
      <w:r>
        <w:rPr/>
        <w:t>no</w:t>
      </w:r>
      <w:r>
        <w:rPr>
          <w:spacing w:val="-11"/>
        </w:rPr>
        <w:t> </w:t>
      </w:r>
      <w:r>
        <w:rPr/>
        <w:t>Twitter),</w:t>
      </w:r>
      <w:r>
        <w:rPr>
          <w:spacing w:val="-10"/>
        </w:rPr>
        <w:t> </w:t>
      </w:r>
      <w:r>
        <w:rPr/>
        <w:t>com</w:t>
      </w:r>
      <w:r>
        <w:rPr>
          <w:spacing w:val="-11"/>
        </w:rPr>
        <w:t> </w:t>
      </w:r>
      <w:r>
        <w:rPr/>
        <w:t>o</w:t>
      </w:r>
      <w:r>
        <w:rPr>
          <w:spacing w:val="-11"/>
        </w:rPr>
        <w:t> </w:t>
      </w:r>
      <w:r>
        <w:rPr/>
        <w:t>objetivo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melhor</w:t>
      </w:r>
      <w:r>
        <w:rPr>
          <w:spacing w:val="-11"/>
        </w:rPr>
        <w:t> </w:t>
      </w:r>
      <w:r>
        <w:rPr/>
        <w:t>representar</w:t>
      </w:r>
      <w:r>
        <w:rPr>
          <w:spacing w:val="-11"/>
        </w:rPr>
        <w:t> </w:t>
      </w:r>
      <w:r>
        <w:rPr/>
        <w:t>o</w:t>
      </w:r>
      <w:r>
        <w:rPr>
          <w:spacing w:val="-10"/>
        </w:rPr>
        <w:t> </w:t>
      </w:r>
      <w:r>
        <w:rPr/>
        <w:t>princípio</w:t>
      </w:r>
      <w:r>
        <w:rPr>
          <w:spacing w:val="-11"/>
        </w:rPr>
        <w:t> </w:t>
      </w:r>
      <w:r>
        <w:rPr/>
        <w:t>da</w:t>
      </w:r>
      <w:r>
        <w:rPr>
          <w:spacing w:val="-11"/>
        </w:rPr>
        <w:t> </w:t>
      </w:r>
      <w:r>
        <w:rPr/>
        <w:t>homofilia.</w:t>
      </w:r>
      <w:r>
        <w:rPr>
          <w:spacing w:val="6"/>
        </w:rPr>
        <w:t> </w:t>
      </w:r>
      <w:r>
        <w:rPr/>
        <w:t>Assim</w:t>
      </w:r>
      <w:r>
        <w:rPr>
          <w:spacing w:val="-11"/>
        </w:rPr>
        <w:t> </w:t>
      </w:r>
      <w:r>
        <w:rPr/>
        <w:t>como</w:t>
      </w:r>
      <w:r>
        <w:rPr>
          <w:spacing w:val="-11"/>
        </w:rPr>
        <w:t> </w:t>
      </w:r>
      <w:r>
        <w:rPr/>
        <w:t>no</w:t>
      </w:r>
      <w:r>
        <w:rPr>
          <w:spacing w:val="-11"/>
        </w:rPr>
        <w:t> </w:t>
      </w:r>
      <w:r>
        <w:rPr/>
        <w:t>tra-</w:t>
      </w:r>
      <w:r>
        <w:rPr>
          <w:spacing w:val="-57"/>
        </w:rPr>
        <w:t> </w:t>
      </w:r>
      <w:r>
        <w:rPr/>
        <w:t>balho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Tan</w:t>
      </w:r>
      <w:r>
        <w:rPr>
          <w:spacing w:val="-4"/>
        </w:rPr>
        <w:t> </w:t>
      </w:r>
      <w:r>
        <w:rPr>
          <w:i/>
        </w:rPr>
        <w:t>et</w:t>
      </w:r>
      <w:r>
        <w:rPr>
          <w:i/>
          <w:spacing w:val="-3"/>
        </w:rPr>
        <w:t> </w:t>
      </w:r>
      <w:r>
        <w:rPr>
          <w:i/>
        </w:rPr>
        <w:t>al.</w:t>
      </w:r>
      <w:r>
        <w:rPr>
          <w:i/>
          <w:spacing w:val="-4"/>
        </w:rPr>
        <w:t> </w:t>
      </w:r>
      <w:r>
        <w:rPr/>
        <w:t>(2011),</w:t>
      </w:r>
      <w:r>
        <w:rPr>
          <w:spacing w:val="-3"/>
        </w:rPr>
        <w:t> </w:t>
      </w:r>
      <w:r>
        <w:rPr/>
        <w:t>o</w:t>
      </w:r>
      <w:r>
        <w:rPr>
          <w:spacing w:val="-4"/>
        </w:rPr>
        <w:t> </w:t>
      </w:r>
      <w:r>
        <w:rPr/>
        <w:t>objetivo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trabalho</w:t>
      </w:r>
      <w:r>
        <w:rPr>
          <w:spacing w:val="-5"/>
        </w:rPr>
        <w:t> </w:t>
      </w:r>
      <w:r>
        <w:rPr/>
        <w:t>proposto</w:t>
      </w:r>
      <w:r>
        <w:rPr>
          <w:spacing w:val="-3"/>
        </w:rPr>
        <w:t> </w:t>
      </w:r>
      <w:r>
        <w:rPr/>
        <w:t>por</w:t>
      </w:r>
      <w:r>
        <w:rPr>
          <w:spacing w:val="-4"/>
        </w:rPr>
        <w:t> </w:t>
      </w:r>
      <w:r>
        <w:rPr/>
        <w:t>Pozzi</w:t>
      </w:r>
      <w:r>
        <w:rPr>
          <w:spacing w:val="-3"/>
        </w:rPr>
        <w:t> </w:t>
      </w:r>
      <w:r>
        <w:rPr>
          <w:i/>
        </w:rPr>
        <w:t>et</w:t>
      </w:r>
      <w:r>
        <w:rPr>
          <w:i/>
          <w:spacing w:val="-3"/>
        </w:rPr>
        <w:t> </w:t>
      </w:r>
      <w:r>
        <w:rPr>
          <w:i/>
        </w:rPr>
        <w:t>al.</w:t>
      </w:r>
      <w:r>
        <w:rPr>
          <w:i/>
          <w:spacing w:val="-4"/>
        </w:rPr>
        <w:t> </w:t>
      </w:r>
      <w:r>
        <w:rPr/>
        <w:t>(2013)</w:t>
      </w:r>
      <w:r>
        <w:rPr>
          <w:spacing w:val="-3"/>
        </w:rPr>
        <w:t> </w:t>
      </w:r>
      <w:r>
        <w:rPr/>
        <w:t>é</w:t>
      </w:r>
      <w:r>
        <w:rPr>
          <w:spacing w:val="-4"/>
        </w:rPr>
        <w:t> </w:t>
      </w:r>
      <w:r>
        <w:rPr/>
        <w:t>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inferir</w:t>
      </w:r>
      <w:r>
        <w:rPr>
          <w:spacing w:val="-58"/>
        </w:rPr>
        <w:t> </w:t>
      </w:r>
      <w:r>
        <w:rPr/>
        <w:t>a</w:t>
      </w:r>
      <w:r>
        <w:rPr>
          <w:spacing w:val="-3"/>
        </w:rPr>
        <w:t> </w:t>
      </w:r>
      <w:r>
        <w:rPr/>
        <w:t>polaridade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usuário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relação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um</w:t>
      </w:r>
      <w:r>
        <w:rPr>
          <w:spacing w:val="-2"/>
        </w:rPr>
        <w:t> </w:t>
      </w:r>
      <w:r>
        <w:rPr/>
        <w:t>tópico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não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obter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opinião</w:t>
      </w:r>
      <w:r>
        <w:rPr>
          <w:spacing w:val="-2"/>
        </w:rPr>
        <w:t> </w:t>
      </w:r>
      <w:r>
        <w:rPr/>
        <w:t>para</w:t>
      </w:r>
      <w:r>
        <w:rPr>
          <w:spacing w:val="-3"/>
        </w:rPr>
        <w:t> </w:t>
      </w:r>
      <w:r>
        <w:rPr/>
        <w:t>cada</w:t>
      </w:r>
      <w:r>
        <w:rPr>
          <w:spacing w:val="-2"/>
        </w:rPr>
        <w:t> </w:t>
      </w:r>
      <w:r>
        <w:rPr>
          <w:i/>
        </w:rPr>
        <w:t>tweet</w:t>
      </w:r>
      <w:r>
        <w:rPr/>
        <w:t>.</w:t>
      </w:r>
    </w:p>
    <w:p>
      <w:pPr>
        <w:pStyle w:val="BodyText"/>
        <w:spacing w:line="312" w:lineRule="auto" w:before="10"/>
        <w:ind w:left="713" w:right="1698" w:firstLine="351"/>
        <w:jc w:val="both"/>
      </w:pPr>
      <w:r>
        <w:rPr/>
        <w:t>Jiliang </w:t>
      </w:r>
      <w:r>
        <w:rPr>
          <w:i/>
        </w:rPr>
        <w:t>et al. </w:t>
      </w:r>
      <w:r>
        <w:rPr/>
        <w:t>(2015) propõem uma abordagem semissupervisionada cuja rede é construída</w:t>
      </w:r>
      <w:r>
        <w:rPr>
          <w:spacing w:val="1"/>
        </w:rPr>
        <w:t> </w:t>
      </w:r>
      <w:r>
        <w:rPr/>
        <w:t>com base em um léxico, em </w:t>
      </w:r>
      <w:r>
        <w:rPr>
          <w:i/>
        </w:rPr>
        <w:t>tweets </w:t>
      </w:r>
      <w:r>
        <w:rPr/>
        <w:t>rotulados e não rotulados, além de teorias sociais, como o</w:t>
      </w:r>
      <w:r>
        <w:rPr>
          <w:spacing w:val="1"/>
        </w:rPr>
        <w:t> </w:t>
      </w:r>
      <w:r>
        <w:rPr/>
        <w:t>contágio</w:t>
      </w:r>
      <w:r>
        <w:rPr>
          <w:spacing w:val="-6"/>
        </w:rPr>
        <w:t> </w:t>
      </w:r>
      <w:r>
        <w:rPr/>
        <w:t>emocional</w:t>
      </w:r>
      <w:r>
        <w:rPr>
          <w:spacing w:val="-5"/>
        </w:rPr>
        <w:t> </w:t>
      </w:r>
      <w:r>
        <w:rPr/>
        <w:t>(Hatfield</w:t>
      </w:r>
      <w:r>
        <w:rPr>
          <w:spacing w:val="-5"/>
        </w:rPr>
        <w:t> </w:t>
      </w:r>
      <w:r>
        <w:rPr>
          <w:i/>
        </w:rPr>
        <w:t>et</w:t>
      </w:r>
      <w:r>
        <w:rPr>
          <w:i/>
          <w:spacing w:val="-5"/>
        </w:rPr>
        <w:t> </w:t>
      </w:r>
      <w:r>
        <w:rPr>
          <w:i/>
        </w:rPr>
        <w:t>al.</w:t>
      </w:r>
      <w:r>
        <w:rPr/>
        <w:t>,</w:t>
      </w:r>
      <w:r>
        <w:rPr>
          <w:spacing w:val="-6"/>
        </w:rPr>
        <w:t> </w:t>
      </w:r>
      <w:r>
        <w:rPr/>
        <w:t>1993)</w:t>
      </w:r>
      <w:r>
        <w:rPr>
          <w:spacing w:val="-5"/>
        </w:rPr>
        <w:t> </w:t>
      </w:r>
      <w:r>
        <w:rPr/>
        <w:t>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consistência</w:t>
      </w:r>
      <w:r>
        <w:rPr>
          <w:spacing w:val="-5"/>
        </w:rPr>
        <w:t> </w:t>
      </w:r>
      <w:r>
        <w:rPr/>
        <w:t>dos</w:t>
      </w:r>
      <w:r>
        <w:rPr>
          <w:spacing w:val="-6"/>
        </w:rPr>
        <w:t> </w:t>
      </w:r>
      <w:r>
        <w:rPr/>
        <w:t>sentimentos</w:t>
      </w:r>
      <w:r>
        <w:rPr>
          <w:spacing w:val="-5"/>
        </w:rPr>
        <w:t> </w:t>
      </w:r>
      <w:r>
        <w:rPr/>
        <w:t>(Abelson,</w:t>
      </w:r>
      <w:r>
        <w:rPr>
          <w:spacing w:val="-5"/>
        </w:rPr>
        <w:t> </w:t>
      </w:r>
      <w:r>
        <w:rPr/>
        <w:t>1983).</w:t>
      </w:r>
      <w:r>
        <w:rPr>
          <w:spacing w:val="8"/>
        </w:rPr>
        <w:t> </w:t>
      </w:r>
      <w:r>
        <w:rPr/>
        <w:t>A</w:t>
      </w:r>
      <w:r>
        <w:rPr>
          <w:spacing w:val="-58"/>
        </w:rPr>
        <w:t> </w:t>
      </w:r>
      <w:r>
        <w:rPr>
          <w:spacing w:val="-1"/>
        </w:rPr>
        <w:t>motivação,</w:t>
      </w:r>
      <w:r>
        <w:rPr>
          <w:spacing w:val="-13"/>
        </w:rPr>
        <w:t> </w:t>
      </w:r>
      <w:r>
        <w:rPr/>
        <w:t>segundo</w:t>
      </w:r>
      <w:r>
        <w:rPr>
          <w:spacing w:val="-15"/>
        </w:rPr>
        <w:t> </w:t>
      </w:r>
      <w:r>
        <w:rPr/>
        <w:t>os</w:t>
      </w:r>
      <w:r>
        <w:rPr>
          <w:spacing w:val="-15"/>
        </w:rPr>
        <w:t> </w:t>
      </w:r>
      <w:r>
        <w:rPr/>
        <w:t>autores,</w:t>
      </w:r>
      <w:r>
        <w:rPr>
          <w:spacing w:val="-13"/>
        </w:rPr>
        <w:t> </w:t>
      </w:r>
      <w:r>
        <w:rPr/>
        <w:t>é</w:t>
      </w:r>
      <w:r>
        <w:rPr>
          <w:spacing w:val="-15"/>
        </w:rPr>
        <w:t> </w:t>
      </w:r>
      <w:r>
        <w:rPr/>
        <w:t>que</w:t>
      </w:r>
      <w:r>
        <w:rPr>
          <w:spacing w:val="-15"/>
        </w:rPr>
        <w:t> </w:t>
      </w:r>
      <w:r>
        <w:rPr/>
        <w:t>um</w:t>
      </w:r>
      <w:r>
        <w:rPr>
          <w:spacing w:val="-15"/>
        </w:rPr>
        <w:t> </w:t>
      </w:r>
      <w:r>
        <w:rPr>
          <w:i/>
        </w:rPr>
        <w:t>tweet</w:t>
      </w:r>
      <w:r>
        <w:rPr>
          <w:i/>
          <w:spacing w:val="-11"/>
        </w:rPr>
        <w:t> </w:t>
      </w:r>
      <w:r>
        <w:rPr/>
        <w:t>tem</w:t>
      </w:r>
      <w:r>
        <w:rPr>
          <w:spacing w:val="-15"/>
        </w:rPr>
        <w:t> </w:t>
      </w:r>
      <w:r>
        <w:rPr/>
        <w:t>a</w:t>
      </w:r>
      <w:r>
        <w:rPr>
          <w:spacing w:val="-14"/>
        </w:rPr>
        <w:t> </w:t>
      </w:r>
      <w:r>
        <w:rPr/>
        <w:t>probabilidade</w:t>
      </w:r>
      <w:r>
        <w:rPr>
          <w:spacing w:val="-15"/>
        </w:rPr>
        <w:t> </w:t>
      </w:r>
      <w:r>
        <w:rPr/>
        <w:t>de</w:t>
      </w:r>
      <w:r>
        <w:rPr>
          <w:spacing w:val="-15"/>
        </w:rPr>
        <w:t> </w:t>
      </w:r>
      <w:r>
        <w:rPr/>
        <w:t>ser</w:t>
      </w:r>
      <w:r>
        <w:rPr>
          <w:spacing w:val="-15"/>
        </w:rPr>
        <w:t> </w:t>
      </w:r>
      <w:r>
        <w:rPr/>
        <w:t>positivo</w:t>
      </w:r>
      <w:r>
        <w:rPr>
          <w:spacing w:val="-15"/>
        </w:rPr>
        <w:t> </w:t>
      </w:r>
      <w:r>
        <w:rPr/>
        <w:t>se</w:t>
      </w:r>
      <w:r>
        <w:rPr>
          <w:spacing w:val="-15"/>
        </w:rPr>
        <w:t> </w:t>
      </w:r>
      <w:r>
        <w:rPr/>
        <w:t>ele</w:t>
      </w:r>
      <w:r>
        <w:rPr>
          <w:spacing w:val="-14"/>
        </w:rPr>
        <w:t> </w:t>
      </w:r>
      <w:r>
        <w:rPr/>
        <w:t>contém</w:t>
      </w:r>
      <w:r>
        <w:rPr>
          <w:spacing w:val="-58"/>
        </w:rPr>
        <w:t> </w:t>
      </w:r>
      <w:r>
        <w:rPr>
          <w:spacing w:val="-1"/>
        </w:rPr>
        <w:t>muitas</w:t>
      </w:r>
      <w:r>
        <w:rPr>
          <w:spacing w:val="-14"/>
        </w:rPr>
        <w:t> </w:t>
      </w:r>
      <w:r>
        <w:rPr>
          <w:spacing w:val="-1"/>
        </w:rPr>
        <w:t>palavras</w:t>
      </w:r>
      <w:r>
        <w:rPr>
          <w:spacing w:val="-13"/>
        </w:rPr>
        <w:t> </w:t>
      </w:r>
      <w:r>
        <w:rPr>
          <w:spacing w:val="-1"/>
        </w:rPr>
        <w:t>com</w:t>
      </w:r>
      <w:r>
        <w:rPr>
          <w:spacing w:val="-14"/>
        </w:rPr>
        <w:t> </w:t>
      </w:r>
      <w:r>
        <w:rPr>
          <w:spacing w:val="-1"/>
        </w:rPr>
        <w:t>sentimento</w:t>
      </w:r>
      <w:r>
        <w:rPr>
          <w:spacing w:val="-14"/>
        </w:rPr>
        <w:t> </w:t>
      </w:r>
      <w:r>
        <w:rPr>
          <w:spacing w:val="-1"/>
        </w:rPr>
        <w:t>positivo,</w:t>
      </w:r>
      <w:r>
        <w:rPr>
          <w:spacing w:val="-10"/>
        </w:rPr>
        <w:t> </w:t>
      </w:r>
      <w:r>
        <w:rPr/>
        <w:t>e</w:t>
      </w:r>
      <w:r>
        <w:rPr>
          <w:spacing w:val="-13"/>
        </w:rPr>
        <w:t> </w:t>
      </w:r>
      <w:r>
        <w:rPr/>
        <w:t>se</w:t>
      </w:r>
      <w:r>
        <w:rPr>
          <w:spacing w:val="-14"/>
        </w:rPr>
        <w:t> </w:t>
      </w:r>
      <w:r>
        <w:rPr/>
        <w:t>ele</w:t>
      </w:r>
      <w:r>
        <w:rPr>
          <w:spacing w:val="-14"/>
        </w:rPr>
        <w:t> </w:t>
      </w:r>
      <w:r>
        <w:rPr/>
        <w:t>está</w:t>
      </w:r>
      <w:r>
        <w:rPr>
          <w:spacing w:val="-13"/>
        </w:rPr>
        <w:t> </w:t>
      </w:r>
      <w:r>
        <w:rPr/>
        <w:t>conectado</w:t>
      </w:r>
      <w:r>
        <w:rPr>
          <w:spacing w:val="-12"/>
        </w:rPr>
        <w:t> </w:t>
      </w:r>
      <w:r>
        <w:rPr/>
        <w:t>a</w:t>
      </w:r>
      <w:r>
        <w:rPr>
          <w:spacing w:val="-14"/>
        </w:rPr>
        <w:t> </w:t>
      </w:r>
      <w:r>
        <w:rPr/>
        <w:t>outros</w:t>
      </w:r>
      <w:r>
        <w:rPr>
          <w:spacing w:val="-14"/>
        </w:rPr>
        <w:t> </w:t>
      </w:r>
      <w:r>
        <w:rPr>
          <w:i/>
        </w:rPr>
        <w:t>tweets</w:t>
      </w:r>
      <w:r>
        <w:rPr>
          <w:i/>
          <w:spacing w:val="-14"/>
        </w:rPr>
        <w:t> </w:t>
      </w:r>
      <w:r>
        <w:rPr/>
        <w:t>(conectados</w:t>
      </w:r>
      <w:r>
        <w:rPr>
          <w:spacing w:val="-13"/>
        </w:rPr>
        <w:t> </w:t>
      </w:r>
      <w:r>
        <w:rPr/>
        <w:t>por</w:t>
      </w:r>
      <w:r>
        <w:rPr>
          <w:spacing w:val="-58"/>
        </w:rPr>
        <w:t> </w:t>
      </w:r>
      <w:r>
        <w:rPr>
          <w:i/>
        </w:rPr>
        <w:t>retweets</w:t>
      </w:r>
      <w:r>
        <w:rPr/>
        <w:t>, por exemplo) que também possuem a classe de sentimento positivo. Analogamente,</w:t>
      </w:r>
      <w:r>
        <w:rPr>
          <w:spacing w:val="1"/>
        </w:rPr>
        <w:t> </w:t>
      </w:r>
      <w:r>
        <w:rPr/>
        <w:t>uma palavra provavelmente possui um sentimento positivo se ela está associada com um certo</w:t>
      </w:r>
      <w:r>
        <w:rPr>
          <w:spacing w:val="-57"/>
        </w:rPr>
        <w:t> </w:t>
      </w:r>
      <w:r>
        <w:rPr/>
        <w:t>número de </w:t>
      </w:r>
      <w:r>
        <w:rPr>
          <w:i/>
        </w:rPr>
        <w:t>tweets </w:t>
      </w:r>
      <w:r>
        <w:rPr/>
        <w:t>com sentimento positivo também, além de se correlacionar com outras pala-</w:t>
      </w:r>
      <w:r>
        <w:rPr>
          <w:spacing w:val="-57"/>
        </w:rPr>
        <w:t> </w:t>
      </w:r>
      <w:r>
        <w:rPr/>
        <w:t>vras</w:t>
      </w:r>
      <w:r>
        <w:rPr>
          <w:spacing w:val="-14"/>
        </w:rPr>
        <w:t> </w:t>
      </w:r>
      <w:r>
        <w:rPr/>
        <w:t>que</w:t>
      </w:r>
      <w:r>
        <w:rPr>
          <w:spacing w:val="-14"/>
        </w:rPr>
        <w:t> </w:t>
      </w:r>
      <w:r>
        <w:rPr/>
        <w:t>possuem</w:t>
      </w:r>
      <w:r>
        <w:rPr>
          <w:spacing w:val="-14"/>
        </w:rPr>
        <w:t> </w:t>
      </w:r>
      <w:r>
        <w:rPr/>
        <w:t>já</w:t>
      </w:r>
      <w:r>
        <w:rPr>
          <w:spacing w:val="-14"/>
        </w:rPr>
        <w:t> </w:t>
      </w:r>
      <w:r>
        <w:rPr/>
        <w:t>associado</w:t>
      </w:r>
      <w:r>
        <w:rPr>
          <w:spacing w:val="-13"/>
        </w:rPr>
        <w:t> </w:t>
      </w:r>
      <w:r>
        <w:rPr/>
        <w:t>o</w:t>
      </w:r>
      <w:r>
        <w:rPr>
          <w:spacing w:val="-14"/>
        </w:rPr>
        <w:t> </w:t>
      </w:r>
      <w:r>
        <w:rPr/>
        <w:t>rótulo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sentimento</w:t>
      </w:r>
      <w:r>
        <w:rPr>
          <w:spacing w:val="-13"/>
        </w:rPr>
        <w:t> </w:t>
      </w:r>
      <w:r>
        <w:rPr/>
        <w:t>positivo.</w:t>
      </w:r>
      <w:r>
        <w:rPr>
          <w:spacing w:val="7"/>
        </w:rPr>
        <w:t> </w:t>
      </w:r>
      <w:r>
        <w:rPr/>
        <w:t>Este</w:t>
      </w:r>
      <w:r>
        <w:rPr>
          <w:spacing w:val="-14"/>
        </w:rPr>
        <w:t> </w:t>
      </w:r>
      <w:r>
        <w:rPr/>
        <w:t>raciocínio</w:t>
      </w:r>
      <w:r>
        <w:rPr>
          <w:spacing w:val="-14"/>
        </w:rPr>
        <w:t> </w:t>
      </w:r>
      <w:r>
        <w:rPr/>
        <w:t>também</w:t>
      </w:r>
      <w:r>
        <w:rPr>
          <w:spacing w:val="-14"/>
        </w:rPr>
        <w:t> </w:t>
      </w:r>
      <w:r>
        <w:rPr/>
        <w:t>pode</w:t>
      </w:r>
      <w:r>
        <w:rPr>
          <w:spacing w:val="-14"/>
        </w:rPr>
        <w:t> </w:t>
      </w:r>
      <w:r>
        <w:rPr/>
        <w:t>ser</w:t>
      </w:r>
      <w:r>
        <w:rPr>
          <w:spacing w:val="-57"/>
        </w:rPr>
        <w:t> </w:t>
      </w:r>
      <w:r>
        <w:rPr/>
        <w:t>aplicado a outras classes de sentimento, como negativo e neutro. Os autores denominam este</w:t>
      </w:r>
      <w:r>
        <w:rPr>
          <w:spacing w:val="1"/>
        </w:rPr>
        <w:t> </w:t>
      </w:r>
      <w:r>
        <w:rPr/>
        <w:t>fenômeno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reforço</w:t>
      </w:r>
      <w:r>
        <w:rPr>
          <w:spacing w:val="-6"/>
        </w:rPr>
        <w:t> </w:t>
      </w:r>
      <w:r>
        <w:rPr/>
        <w:t>mútuo</w:t>
      </w:r>
      <w:r>
        <w:rPr>
          <w:spacing w:val="-6"/>
        </w:rPr>
        <w:t> </w:t>
      </w:r>
      <w:r>
        <w:rPr/>
        <w:t>entre</w:t>
      </w:r>
      <w:r>
        <w:rPr>
          <w:spacing w:val="-6"/>
        </w:rPr>
        <w:t> </w:t>
      </w:r>
      <w:r>
        <w:rPr/>
        <w:t>os</w:t>
      </w:r>
      <w:r>
        <w:rPr>
          <w:spacing w:val="-6"/>
        </w:rPr>
        <w:t> </w:t>
      </w:r>
      <w:r>
        <w:rPr/>
        <w:t>sentimentos</w:t>
      </w:r>
      <w:r>
        <w:rPr>
          <w:spacing w:val="-6"/>
        </w:rPr>
        <w:t> </w:t>
      </w:r>
      <w:r>
        <w:rPr/>
        <w:t>dos</w:t>
      </w:r>
      <w:r>
        <w:rPr>
          <w:spacing w:val="-6"/>
        </w:rPr>
        <w:t> </w:t>
      </w:r>
      <w:r>
        <w:rPr>
          <w:i/>
        </w:rPr>
        <w:t>tweets</w:t>
      </w:r>
      <w:r>
        <w:rPr>
          <w:i/>
          <w:spacing w:val="-6"/>
        </w:rPr>
        <w:t> </w:t>
      </w:r>
      <w:r>
        <w:rPr/>
        <w:t>e</w:t>
      </w:r>
      <w:r>
        <w:rPr>
          <w:spacing w:val="-6"/>
        </w:rPr>
        <w:t> </w:t>
      </w:r>
      <w:r>
        <w:rPr/>
        <w:t>das</w:t>
      </w:r>
      <w:r>
        <w:rPr>
          <w:spacing w:val="-6"/>
        </w:rPr>
        <w:t> </w:t>
      </w:r>
      <w:r>
        <w:rPr/>
        <w:t>palavras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o</w:t>
      </w:r>
      <w:r>
        <w:rPr>
          <w:spacing w:val="-6"/>
        </w:rPr>
        <w:t> </w:t>
      </w:r>
      <w:r>
        <w:rPr/>
        <w:t>compõem,</w:t>
      </w:r>
      <w:r>
        <w:rPr>
          <w:spacing w:val="-5"/>
        </w:rPr>
        <w:t> </w:t>
      </w:r>
      <w:r>
        <w:rPr/>
        <w:t>e</w:t>
      </w:r>
      <w:r>
        <w:rPr>
          <w:spacing w:val="-6"/>
        </w:rPr>
        <w:t> </w:t>
      </w:r>
      <w:r>
        <w:rPr/>
        <w:t>o</w:t>
      </w:r>
      <w:r>
        <w:rPr>
          <w:spacing w:val="-58"/>
        </w:rPr>
        <w:t> </w:t>
      </w:r>
      <w:r>
        <w:rPr/>
        <w:t>processo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propagação</w:t>
      </w:r>
      <w:r>
        <w:rPr>
          <w:spacing w:val="-2"/>
        </w:rPr>
        <w:t> </w:t>
      </w:r>
      <w:r>
        <w:rPr/>
        <w:t>é</w:t>
      </w:r>
      <w:r>
        <w:rPr>
          <w:spacing w:val="-1"/>
        </w:rPr>
        <w:t> </w:t>
      </w:r>
      <w:r>
        <w:rPr/>
        <w:t>baseado</w:t>
      </w:r>
      <w:r>
        <w:rPr>
          <w:spacing w:val="-2"/>
        </w:rPr>
        <w:t> </w:t>
      </w:r>
      <w:r>
        <w:rPr/>
        <w:t>neste</w:t>
      </w:r>
      <w:r>
        <w:rPr>
          <w:spacing w:val="-1"/>
        </w:rPr>
        <w:t> </w:t>
      </w:r>
      <w:r>
        <w:rPr/>
        <w:t>conceito</w:t>
      </w:r>
      <w:r>
        <w:rPr>
          <w:spacing w:val="-2"/>
        </w:rPr>
        <w:t> </w:t>
      </w:r>
      <w:r>
        <w:rPr/>
        <w:t>(ver</w:t>
      </w:r>
      <w:r>
        <w:rPr>
          <w:spacing w:val="-1"/>
        </w:rPr>
        <w:t> </w:t>
      </w:r>
      <w:r>
        <w:rPr/>
        <w:t>Figura</w:t>
      </w:r>
      <w:r>
        <w:rPr>
          <w:spacing w:val="-2"/>
        </w:rPr>
        <w:t> </w:t>
      </w:r>
      <w:r>
        <w:rPr>
          <w:color w:val="0000B3"/>
        </w:rPr>
        <w:t>4.1</w:t>
      </w:r>
      <w:r>
        <w:rPr/>
        <w:t>).</w:t>
      </w:r>
    </w:p>
    <w:p>
      <w:pPr>
        <w:pStyle w:val="BodyText"/>
        <w:spacing w:before="7"/>
        <w:rPr>
          <w:sz w:val="17"/>
        </w:rPr>
      </w:pPr>
      <w:r>
        <w:rPr/>
        <w:pict>
          <v:group style="position:absolute;margin-left:108.848999pt;margin-top:12.086665pt;width:349.25pt;height:157.6pt;mso-position-horizontal-relative:page;mso-position-vertical-relative:paragraph;z-index:-15665664;mso-wrap-distance-left:0;mso-wrap-distance-right:0" coordorigin="2177,242" coordsize="6985,3152">
            <v:shape style="position:absolute;left:2176;top:241;width:6985;height:3152" type="#_x0000_t75" stroked="false">
              <v:imagedata r:id="rId380" o:title=""/>
            </v:shape>
            <v:rect style="position:absolute;left:2229;top:270;width:6877;height:3049" filled="false" stroked="true" strokeweight=".62032pt" strokecolor="#000000">
              <v:stroke dashstyle="solid"/>
            </v:rect>
            <v:shape style="position:absolute;left:4149;top:737;width:596;height:571" type="#_x0000_t75" stroked="false">
              <v:imagedata r:id="rId381" o:title=""/>
            </v:shape>
            <v:shape style="position:absolute;left:4222;top:785;width:449;height:436" type="#_x0000_t75" stroked="false">
              <v:imagedata r:id="rId382" o:title=""/>
            </v:shape>
            <v:shape style="position:absolute;left:4222;top:785;width:449;height:436" coordorigin="4223,785" coordsize="449,436" path="m4223,1003l4234,934,4266,875,4315,827,4376,797,4447,785,4518,797,4580,827,4628,875,4660,934,4671,1003,4660,1072,4628,1132,4580,1179,4518,1210,4447,1221,4376,1210,4315,1179,4266,1132,4234,1072,4223,1003xe" filled="false" stroked="true" strokeweight=".62032pt" strokecolor="#5b92c7">
              <v:path arrowok="t"/>
              <v:stroke dashstyle="solid"/>
            </v:shape>
            <v:shape style="position:absolute;left:3578;top:737;width:584;height:571" type="#_x0000_t75" stroked="false">
              <v:imagedata r:id="rId383" o:title=""/>
            </v:shape>
            <v:shape style="position:absolute;left:3645;top:782;width:449;height:436" type="#_x0000_t75" stroked="false">
              <v:imagedata r:id="rId384" o:title=""/>
            </v:shape>
            <v:shape style="position:absolute;left:3645;top:782;width:449;height:436" coordorigin="3646,783" coordsize="449,436" path="m3646,1000l3657,931,3689,872,3737,825,3799,794,3870,783,3941,794,4003,825,4051,872,4083,931,4094,1000,4083,1069,4051,1129,4003,1176,3941,1207,3870,1218,3799,1207,3737,1176,3689,1129,3657,1069,3646,1000xe" filled="false" stroked="true" strokeweight=".62032pt" strokecolor="#5b92c7">
              <v:path arrowok="t"/>
              <v:stroke dashstyle="solid"/>
            </v:shape>
            <v:shape style="position:absolute;left:4794;top:737;width:584;height:571" type="#_x0000_t75" stroked="false">
              <v:imagedata r:id="rId385" o:title=""/>
            </v:shape>
            <v:shape style="position:absolute;left:4931;top:725;width:335;height:621" type="#_x0000_t75" stroked="false">
              <v:imagedata r:id="rId386" o:title=""/>
            </v:shape>
            <v:shape style="position:absolute;left:4863;top:785;width:449;height:436" type="#_x0000_t75" stroked="false">
              <v:imagedata r:id="rId382" o:title=""/>
            </v:shape>
            <v:shape style="position:absolute;left:4863;top:785;width:449;height:436" coordorigin="4864,785" coordsize="449,436" path="m4864,1003l4875,934,4907,875,4955,827,5017,797,5088,785,5159,797,5221,827,5269,875,5301,934,5312,1003,5301,1072,5269,1132,5221,1179,5159,1210,5088,1221,5017,1210,4955,1179,4907,1132,4875,1072,4864,1003xe" filled="false" stroked="true" strokeweight=".62032pt" strokecolor="#5b92c7">
              <v:path arrowok="t"/>
              <v:stroke dashstyle="solid"/>
            </v:shape>
            <v:shape style="position:absolute;left:5551;top:737;width:584;height:571" type="#_x0000_t75" stroked="false">
              <v:imagedata r:id="rId387" o:title=""/>
            </v:shape>
            <v:shape style="position:absolute;left:5619;top:782;width:449;height:436" type="#_x0000_t75" stroked="false">
              <v:imagedata r:id="rId388" o:title=""/>
            </v:shape>
            <v:shape style="position:absolute;left:5619;top:782;width:449;height:436" coordorigin="5620,783" coordsize="449,436" path="m5620,1000l5631,931,5663,872,5712,825,5773,794,5844,783,5915,794,5977,825,6025,872,6057,931,6068,1000,6057,1069,6025,1129,5977,1176,5915,1207,5844,1218,5773,1207,5712,1176,5663,1129,5631,1069,5620,1000xe" filled="false" stroked="true" strokeweight=".62032pt" strokecolor="#5b92c7">
              <v:path arrowok="t"/>
              <v:stroke dashstyle="solid"/>
            </v:shape>
            <v:shape style="position:absolute;left:6308;top:737;width:584;height:571" type="#_x0000_t75" stroked="false">
              <v:imagedata r:id="rId389" o:title=""/>
            </v:shape>
            <v:shape style="position:absolute;left:6375;top:785;width:449;height:436" type="#_x0000_t75" stroked="false">
              <v:imagedata r:id="rId390" o:title=""/>
            </v:shape>
            <v:shape style="position:absolute;left:6375;top:785;width:449;height:436" coordorigin="6376,785" coordsize="449,436" path="m6376,1003l6387,934,6419,875,6468,827,6529,797,6600,785,6671,797,6733,827,6781,875,6813,934,6824,1003,6813,1072,6781,1132,6733,1179,6671,1210,6600,1221,6529,1210,6468,1179,6419,1132,6387,1072,6376,1003xe" filled="false" stroked="true" strokeweight=".62032pt" strokecolor="#5b92c7">
              <v:path arrowok="t"/>
              <v:stroke dashstyle="solid"/>
            </v:shape>
            <v:shape style="position:absolute;left:7027;top:737;width:584;height:571" type="#_x0000_t75" stroked="false">
              <v:imagedata r:id="rId391" o:title=""/>
            </v:shape>
            <v:shape style="position:absolute;left:7164;top:638;width:323;height:807" type="#_x0000_t75" stroked="false">
              <v:imagedata r:id="rId392" o:title=""/>
            </v:shape>
            <v:shape style="position:absolute;left:7092;top:785;width:449;height:436" type="#_x0000_t75" stroked="false">
              <v:imagedata r:id="rId393" o:title=""/>
            </v:shape>
            <v:shape style="position:absolute;left:7092;top:785;width:449;height:436" coordorigin="7092,785" coordsize="449,436" path="m7092,1003l7104,934,7135,875,7184,827,7246,797,7317,785,7387,797,7449,827,7498,875,7529,934,7541,1003,7529,1072,7498,1132,7449,1179,7387,1210,7317,1221,7246,1210,7184,1179,7135,1132,7104,1072,7092,1003xe" filled="false" stroked="true" strokeweight=".62032pt" strokecolor="#5b92c7">
              <v:path arrowok="t"/>
              <v:stroke dashstyle="solid"/>
            </v:shape>
            <v:shape style="position:absolute;left:4831;top:2102;width:584;height:633" type="#_x0000_t75" stroked="false">
              <v:imagedata r:id="rId394" o:title=""/>
            </v:shape>
            <v:shape style="position:absolute;left:4906;top:2090;width:460;height:596" type="#_x0000_t75" stroked="false">
              <v:imagedata r:id="rId395" o:title=""/>
            </v:shape>
            <v:shape style="position:absolute;left:4903;top:2144;width:449;height:502" type="#_x0000_t75" stroked="false">
              <v:imagedata r:id="rId396" o:title=""/>
            </v:shape>
            <v:shape style="position:absolute;left:4903;top:2144;width:449;height:502" coordorigin="4903,2145" coordsize="449,502" path="m5277,2646l5292,2586,5352,2571,5277,2646,4903,2646,4903,2145,5352,2145,5352,2571e" filled="false" stroked="true" strokeweight=".62032pt" strokecolor="#5b92c7">
              <v:path arrowok="t"/>
              <v:stroke dashstyle="solid"/>
            </v:shape>
            <v:shape style="position:absolute;left:5812;top:2102;width:584;height:633" type="#_x0000_t75" stroked="false">
              <v:imagedata r:id="rId397" o:title=""/>
            </v:shape>
            <v:shape style="position:absolute;left:5883;top:2144;width:449;height:502" type="#_x0000_t75" stroked="false">
              <v:imagedata r:id="rId396" o:title=""/>
            </v:shape>
            <v:shape style="position:absolute;left:5883;top:2144;width:449;height:502" coordorigin="5884,2145" coordsize="449,502" path="m6258,2646l6273,2586,6332,2571,6258,2646,5884,2646,5884,2145,6332,2145,6332,2571e" filled="false" stroked="true" strokeweight=".62032pt" strokecolor="#5b92c7">
              <v:path arrowok="t"/>
              <v:stroke dashstyle="solid"/>
            </v:shape>
            <v:shape style="position:absolute;left:6866;top:2102;width:584;height:633" type="#_x0000_t75" stroked="false">
              <v:imagedata r:id="rId398" o:title=""/>
            </v:shape>
            <v:shape style="position:absolute;left:6941;top:2090;width:460;height:596" type="#_x0000_t75" stroked="false">
              <v:imagedata r:id="rId395" o:title=""/>
            </v:shape>
            <v:shape style="position:absolute;left:6933;top:2144;width:449;height:502" type="#_x0000_t75" stroked="false">
              <v:imagedata r:id="rId399" o:title=""/>
            </v:shape>
            <v:shape style="position:absolute;left:6933;top:2144;width:449;height:502" coordorigin="6934,2145" coordsize="449,502" path="m7308,2646l7323,2586,7383,2571,7308,2646,6934,2646,6934,2145,7383,2145,7383,2571e" filled="false" stroked="true" strokeweight=".62032pt" strokecolor="#5b92c7">
              <v:path arrowok="t"/>
              <v:stroke dashstyle="solid"/>
            </v:shape>
            <v:shape style="position:absolute;left:3802;top:2102;width:584;height:633" type="#_x0000_t75" stroked="false">
              <v:imagedata r:id="rId400" o:title=""/>
            </v:shape>
            <v:shape style="position:absolute;left:3870;top:2144;width:449;height:502" type="#_x0000_t75" stroked="false">
              <v:imagedata r:id="rId396" o:title=""/>
            </v:shape>
            <v:shape style="position:absolute;left:3870;top:2144;width:449;height:502" coordorigin="3870,2145" coordsize="449,502" path="m4244,2646l4259,2586,4319,2571,4244,2646,3870,2646,3870,2145,4319,2145,4319,2571e" filled="false" stroked="true" strokeweight=".62032pt" strokecolor="#5b92c7">
              <v:path arrowok="t"/>
              <v:stroke dashstyle="solid"/>
            </v:shape>
            <v:shape style="position:absolute;left:4025;top:2598;width:1179;height:360" type="#_x0000_t75" stroked="false">
              <v:imagedata r:id="rId401" o:title=""/>
            </v:shape>
            <v:shape style="position:absolute;left:4100;top:2640;width:1034;height:224" coordorigin="4101,2640" coordsize="1034,224" path="m4101,2640l4145,2722,4196,2760,4262,2794,4340,2822,4428,2844,4521,2858,4617,2863,4714,2859,4807,2845,4894,2824,4972,2797,5038,2766,5089,2730,5122,2692,5134,2652e" filled="false" stroked="true" strokeweight="1.24064pt" strokecolor="#008f00">
              <v:path arrowok="t"/>
              <v:stroke dashstyle="solid"/>
            </v:shape>
            <v:shape style="position:absolute;left:4025;top:2598;width:2159;height:584" type="#_x0000_t75" stroked="false">
              <v:imagedata r:id="rId402" o:title=""/>
            </v:shape>
            <v:shape style="position:absolute;left:4100;top:2640;width:2014;height:448" coordorigin="4101,2640" coordsize="2014,448" path="m4101,2640l4123,2724,4187,2804,4286,2880,4347,2915,4415,2948,4489,2978,4568,3005,4651,3029,4738,3049,4828,3066,4920,3078,5013,3085,5107,3088,5202,3085,5295,3078,5387,3066,5477,3050,5564,3031,5647,3007,5726,2981,5800,2952,5867,2920,5928,2886,5982,2850,6064,2773,6108,2693,6114,2652e" filled="false" stroked="true" strokeweight="1.24064pt" strokecolor="#008f00">
              <v:path arrowok="t"/>
              <v:stroke dashstyle="solid"/>
            </v:shape>
            <v:shape style="position:absolute;left:6035;top:2598;width:1204;height:360" type="#_x0000_t75" stroked="false">
              <v:imagedata r:id="rId403" o:title=""/>
            </v:shape>
            <v:shape style="position:absolute;left:6114;top:2640;width:1051;height:224" coordorigin="6114,2640" coordsize="1051,224" path="m6114,2640l6159,2722,6211,2760,6278,2794,6358,2822,6447,2844,6541,2858,6639,2863,6737,2859,6832,2845,6921,2824,7000,2797,7067,2766,7119,2730,7153,2692,7164,2652e" filled="false" stroked="true" strokeweight="1.24064pt" strokecolor="#008f00">
              <v:path arrowok="t"/>
              <v:stroke dashstyle="solid"/>
            </v:shape>
            <v:shape style="position:absolute;left:4025;top:1159;width:1886;height:1080" type="#_x0000_t75" stroked="false">
              <v:imagedata r:id="rId404" o:title=""/>
            </v:shape>
            <v:line style="position:absolute" from="4094,2145" to="5844,1218" stroked="true" strokeweight="1.24064pt" strokecolor="#6095c9">
              <v:stroke dashstyle="solid"/>
            </v:line>
            <v:shape style="position:absolute;left:3789;top:1172;width:385;height:1055" type="#_x0000_t75" stroked="false">
              <v:imagedata r:id="rId405" o:title=""/>
            </v:shape>
            <v:line style="position:absolute" from="3870,1218" to="4094,2145" stroked="true" strokeweight="1.24064pt" strokecolor="#6095c9">
              <v:stroke dashstyle="solid"/>
            </v:line>
            <v:shape style="position:absolute;left:4211;top:1110;width:993;height:1129" type="#_x0000_t75" stroked="false">
              <v:imagedata r:id="rId406" o:title=""/>
            </v:shape>
            <v:line style="position:absolute" from="4288,1157" to="5128,2145" stroked="true" strokeweight="1.24064pt" strokecolor="#6095c9">
              <v:stroke dashstyle="solid"/>
            </v:line>
            <v:shape style="position:absolute;left:5018;top:1172;width:187;height:1055" type="#_x0000_t75" stroked="false">
              <v:imagedata r:id="rId407" o:title=""/>
            </v:shape>
            <v:line style="position:absolute" from="5128,2145" to="5088,1221" stroked="true" strokeweight="1.24064pt" strokecolor="#6095c9">
              <v:stroke dashstyle="solid"/>
            </v:line>
            <v:shape style="position:absolute;left:5774;top:1172;width:410;height:1055" type="#_x0000_t75" stroked="false">
              <v:imagedata r:id="rId408" o:title=""/>
            </v:shape>
            <v:line style="position:absolute" from="5844,1218" to="6108,2145" stroked="true" strokeweight="1.24064pt" strokecolor="#6095c9">
              <v:stroke dashstyle="solid"/>
            </v:line>
            <v:shape style="position:absolute;left:6035;top:1172;width:633;height:1055" type="#_x0000_t75" stroked="false">
              <v:imagedata r:id="rId409" o:title=""/>
            </v:shape>
            <v:line style="position:absolute" from="6108,2145" to="6600,1221" stroked="true" strokeweight="1.24064pt" strokecolor="#6095c9">
              <v:stroke dashstyle="solid"/>
            </v:line>
            <v:shape style="position:absolute;left:6035;top:1172;width:1353;height:1067" type="#_x0000_t75" stroked="false">
              <v:imagedata r:id="rId410" o:title=""/>
            </v:shape>
            <v:line style="position:absolute" from="6108,2145" to="7317,1221" stroked="true" strokeweight="1.24064pt" strokecolor="#6095c9">
              <v:stroke dashstyle="solid"/>
            </v:line>
            <v:shape style="position:absolute;left:6531;top:1172;width:695;height:1055" type="#_x0000_t75" stroked="false">
              <v:imagedata r:id="rId411" o:title=""/>
            </v:shape>
            <v:line style="position:absolute" from="6600,1221" to="7158,2145" stroked="true" strokeweight="1.24064pt" strokecolor="#6095c9">
              <v:stroke dashstyle="solid"/>
            </v:line>
            <v:shape style="position:absolute;left:7089;top:1172;width:298;height:1055" type="#_x0000_t75" stroked="false">
              <v:imagedata r:id="rId412" o:title=""/>
            </v:shape>
            <v:line style="position:absolute" from="7158,2145" to="7317,1221" stroked="true" strokeweight="1.24064pt" strokecolor="#6095c9">
              <v:stroke dashstyle="solid"/>
            </v:line>
            <v:shape style="position:absolute;left:3789;top:502;width:732;height:360" type="#_x0000_t75" stroked="false">
              <v:imagedata r:id="rId413" o:title=""/>
            </v:shape>
            <v:shape style="position:absolute;left:3870;top:559;width:578;height:227" coordorigin="3870,559" coordsize="578,227" path="m3870,783l3886,716,3930,656,3995,606,4073,572,4159,559,4230,568,4297,593,4357,630,4404,676,4436,729,4447,785e" filled="false" stroked="true" strokeweight="1.24064pt" strokecolor="#cd665f">
              <v:path arrowok="t"/>
              <v:stroke dashstyle="solid"/>
            </v:shape>
            <v:shape style="position:absolute;left:3789;top:291;width:1378;height:571" type="#_x0000_t75" stroked="false">
              <v:imagedata r:id="rId414" o:title=""/>
            </v:shape>
            <v:shape style="position:absolute;left:3870;top:348;width:1219;height:438" coordorigin="3870,348" coordsize="1219,438" path="m3870,783l3898,665,3932,609,3976,556,4030,507,4092,462,4161,424,4236,392,4315,368,4396,353,4479,348,4562,353,4643,368,4722,392,4797,424,4866,463,4928,508,4982,557,5026,611,5060,667,5081,726,5088,785e" filled="false" stroked="true" strokeweight="1.24064pt" strokecolor="#cd665f">
              <v:path arrowok="t"/>
              <v:stroke dashstyle="solid"/>
            </v:shape>
            <v:shape style="position:absolute;left:5018;top:514;width:1663;height:360" type="#_x0000_t75" stroked="false">
              <v:imagedata r:id="rId415" o:title=""/>
            </v:shape>
            <v:shape style="position:absolute;left:5094;top:568;width:1513;height:224" coordorigin="5094,568" coordsize="1513,224" path="m5094,792l5129,731,5226,675,5293,650,5370,627,5456,607,5549,591,5646,579,5747,571,5850,568,5953,571,6054,578,6152,590,6244,605,6330,624,6407,645,6475,669,6530,695,6597,751,6606,779e" filled="false" stroked="true" strokeweight="1.24064pt" strokecolor="#cd665f">
              <v:path arrowok="t"/>
              <v:stroke dashstyle="solid"/>
            </v:shape>
            <v:shape style="position:absolute;left:5774;top:502;width:1613;height:360" type="#_x0000_t75" stroked="false">
              <v:imagedata r:id="rId416" o:title=""/>
            </v:shape>
            <v:shape style="position:absolute;left:5844;top:559;width:1473;height:227" coordorigin="5844,559" coordsize="1473,227" path="m5844,783l5878,722,5972,666,6038,641,6113,618,6196,598,6287,582,6382,570,6480,562,6580,559,6680,562,6779,570,6874,582,6964,599,7048,619,7123,642,7188,667,7242,695,7308,755,7317,785e" filled="false" stroked="true" strokeweight="1.24064pt" strokecolor="#cd665f">
              <v:path arrowok="t"/>
              <v:stroke dashstyle="solid"/>
            </v:shape>
            <v:shape style="position:absolute;left:2626;top:865;width:703;height:250" type="#_x0000_t202" filled="false" stroked="false">
              <v:textbox inset="0,0,0,0">
                <w:txbxContent>
                  <w:p>
                    <w:pPr>
                      <w:spacing w:line="249" w:lineRule="exact" w:before="0"/>
                      <w:ind w:left="0" w:right="0" w:firstLine="0"/>
                      <w:jc w:val="left"/>
                      <w:rPr>
                        <w:rFonts w:ascii="Arial" w:hAnsi="Arial"/>
                        <w:i/>
                        <w:sz w:val="22"/>
                      </w:rPr>
                    </w:pPr>
                    <w:r>
                      <w:rPr>
                        <w:rFonts w:ascii="Arial" w:hAnsi="Arial"/>
                        <w:i/>
                        <w:sz w:val="22"/>
                      </w:rPr>
                      <w:t>léxicos</w:t>
                    </w:r>
                  </w:p>
                </w:txbxContent>
              </v:textbox>
              <w10:wrap type="none"/>
            </v:shape>
            <v:shape style="position:absolute;left:5018;top:811;width:194;height:425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rFonts w:ascii="Calibri"/>
                        <w:sz w:val="34"/>
                      </w:rPr>
                    </w:pPr>
                    <w:r>
                      <w:rPr>
                        <w:rFonts w:ascii="Calibri"/>
                        <w:w w:val="102"/>
                        <w:sz w:val="34"/>
                      </w:rPr>
                      <w:t>+</w:t>
                    </w:r>
                  </w:p>
                </w:txbxContent>
              </v:textbox>
              <w10:wrap type="none"/>
            </v:shape>
            <v:shape style="position:absolute;left:7247;top:729;width:172;height:606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Calibri"/>
                        <w:sz w:val="49"/>
                      </w:rPr>
                    </w:pPr>
                    <w:r>
                      <w:rPr>
                        <w:rFonts w:ascii="Calibri"/>
                        <w:w w:val="77"/>
                        <w:sz w:val="49"/>
                      </w:rPr>
                      <w:t>"</w:t>
                    </w:r>
                  </w:p>
                </w:txbxContent>
              </v:textbox>
              <w10:wrap type="none"/>
            </v:shape>
            <v:shape style="position:absolute;left:8173;top:883;width:865;height:250" type="#_x0000_t202" filled="false" stroked="false">
              <v:textbox inset="0,0,0,0">
                <w:txbxContent>
                  <w:p>
                    <w:pPr>
                      <w:spacing w:line="249" w:lineRule="exact" w:before="0"/>
                      <w:ind w:left="0" w:right="0" w:firstLine="0"/>
                      <w:jc w:val="left"/>
                      <w:rPr>
                        <w:rFonts w:ascii="Arial"/>
                        <w:i/>
                        <w:sz w:val="22"/>
                      </w:rPr>
                    </w:pPr>
                    <w:r>
                      <w:rPr>
                        <w:rFonts w:ascii="Arial"/>
                        <w:i/>
                        <w:sz w:val="22"/>
                      </w:rPr>
                      <w:t>palavras</w:t>
                    </w:r>
                  </w:p>
                </w:txbxContent>
              </v:textbox>
              <w10:wrap type="none"/>
            </v:shape>
            <v:shape style="position:absolute;left:2388;top:2237;width:1038;height:250" type="#_x0000_t202" filled="false" stroked="false">
              <v:textbox inset="0,0,0,0">
                <w:txbxContent>
                  <w:p>
                    <w:pPr>
                      <w:spacing w:line="249" w:lineRule="exact" w:before="0"/>
                      <w:ind w:left="0" w:right="0" w:firstLine="0"/>
                      <w:jc w:val="left"/>
                      <w:rPr>
                        <w:rFonts w:ascii="Arial"/>
                        <w:i/>
                        <w:sz w:val="22"/>
                      </w:rPr>
                    </w:pPr>
                    <w:r>
                      <w:rPr>
                        <w:rFonts w:ascii="Arial"/>
                        <w:i/>
                        <w:sz w:val="22"/>
                      </w:rPr>
                      <w:t>emoticons</w:t>
                    </w:r>
                  </w:p>
                </w:txbxContent>
              </v:textbox>
              <w10:wrap type="none"/>
            </v:shape>
            <v:shape style="position:absolute;left:4992;top:2184;width:313;height:386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Wingdings" w:hAnsi="Wingdings"/>
                        <w:sz w:val="34"/>
                      </w:rPr>
                    </w:pPr>
                    <w:r>
                      <w:rPr>
                        <w:rFonts w:ascii="Wingdings" w:hAnsi="Wingdings"/>
                        <w:w w:val="102"/>
                        <w:sz w:val="34"/>
                      </w:rPr>
                      <w:t></w:t>
                    </w:r>
                  </w:p>
                </w:txbxContent>
              </v:textbox>
              <w10:wrap type="none"/>
            </v:shape>
            <v:shape style="position:absolute;left:7023;top:2184;width:313;height:386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Wingdings" w:hAnsi="Wingdings"/>
                        <w:sz w:val="34"/>
                      </w:rPr>
                    </w:pPr>
                    <w:r>
                      <w:rPr>
                        <w:rFonts w:ascii="Wingdings" w:hAnsi="Wingdings"/>
                        <w:w w:val="102"/>
                        <w:sz w:val="34"/>
                      </w:rPr>
                      <w:t></w:t>
                    </w:r>
                  </w:p>
                </w:txbxContent>
              </v:textbox>
              <w10:wrap type="none"/>
            </v:shape>
            <v:shape style="position:absolute;left:7994;top:2241;width:666;height:250" type="#_x0000_t202" filled="false" stroked="false">
              <v:textbox inset="0,0,0,0">
                <w:txbxContent>
                  <w:p>
                    <w:pPr>
                      <w:spacing w:line="249" w:lineRule="exact" w:before="0"/>
                      <w:ind w:left="0" w:right="0" w:firstLine="0"/>
                      <w:jc w:val="left"/>
                      <w:rPr>
                        <w:rFonts w:ascii="Arial"/>
                        <w:i/>
                        <w:sz w:val="22"/>
                      </w:rPr>
                    </w:pPr>
                    <w:r>
                      <w:rPr>
                        <w:rFonts w:ascii="Arial"/>
                        <w:i/>
                        <w:sz w:val="22"/>
                      </w:rPr>
                      <w:t>tweets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12"/>
        </w:rPr>
      </w:pPr>
    </w:p>
    <w:p>
      <w:pPr>
        <w:pStyle w:val="BodyText"/>
        <w:spacing w:before="97"/>
        <w:ind w:left="3090"/>
      </w:pPr>
      <w:r>
        <w:rPr/>
        <w:t>Figura</w:t>
      </w:r>
      <w:r>
        <w:rPr>
          <w:spacing w:val="-3"/>
        </w:rPr>
        <w:t> </w:t>
      </w:r>
      <w:r>
        <w:rPr/>
        <w:t>4.1:</w:t>
      </w:r>
      <w:r>
        <w:rPr>
          <w:spacing w:val="12"/>
        </w:rPr>
        <w:t> </w:t>
      </w:r>
      <w:r>
        <w:rPr/>
        <w:t>Adaptada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Jiliang</w:t>
      </w:r>
      <w:r>
        <w:rPr>
          <w:spacing w:val="-3"/>
        </w:rPr>
        <w:t> </w:t>
      </w:r>
      <w:r>
        <w:rPr>
          <w:i/>
        </w:rPr>
        <w:t>et</w:t>
      </w:r>
      <w:r>
        <w:rPr>
          <w:i/>
          <w:spacing w:val="-3"/>
        </w:rPr>
        <w:t> </w:t>
      </w:r>
      <w:r>
        <w:rPr>
          <w:i/>
        </w:rPr>
        <w:t>al.</w:t>
      </w:r>
      <w:r>
        <w:rPr>
          <w:i/>
          <w:spacing w:val="-2"/>
        </w:rPr>
        <w:t> </w:t>
      </w:r>
      <w:r>
        <w:rPr/>
        <w:t>(2015)</w:t>
      </w:r>
    </w:p>
    <w:p>
      <w:pPr>
        <w:pStyle w:val="BodyText"/>
        <w:spacing w:before="7"/>
        <w:rPr>
          <w:sz w:val="35"/>
        </w:rPr>
      </w:pPr>
    </w:p>
    <w:p>
      <w:pPr>
        <w:pStyle w:val="BodyText"/>
        <w:spacing w:line="312" w:lineRule="auto"/>
        <w:ind w:left="713" w:right="1693" w:firstLine="351"/>
      </w:pPr>
      <w:r>
        <w:rPr/>
        <w:t>O</w:t>
      </w:r>
      <w:r>
        <w:rPr>
          <w:spacing w:val="3"/>
        </w:rPr>
        <w:t> </w:t>
      </w:r>
      <w:r>
        <w:rPr/>
        <w:t>trabalho</w:t>
      </w:r>
      <w:r>
        <w:rPr>
          <w:spacing w:val="3"/>
        </w:rPr>
        <w:t> </w:t>
      </w:r>
      <w:r>
        <w:rPr/>
        <w:t>de</w:t>
      </w:r>
      <w:r>
        <w:rPr>
          <w:spacing w:val="3"/>
        </w:rPr>
        <w:t> </w:t>
      </w:r>
      <w:r>
        <w:rPr/>
        <w:t>Matsuno</w:t>
      </w:r>
      <w:r>
        <w:rPr>
          <w:spacing w:val="3"/>
        </w:rPr>
        <w:t> </w:t>
      </w:r>
      <w:r>
        <w:rPr>
          <w:i/>
        </w:rPr>
        <w:t>et</w:t>
      </w:r>
      <w:r>
        <w:rPr>
          <w:i/>
          <w:spacing w:val="3"/>
        </w:rPr>
        <w:t> </w:t>
      </w:r>
      <w:r>
        <w:rPr>
          <w:i/>
        </w:rPr>
        <w:t>al.</w:t>
      </w:r>
      <w:r>
        <w:rPr>
          <w:i/>
          <w:spacing w:val="3"/>
        </w:rPr>
        <w:t> </w:t>
      </w:r>
      <w:r>
        <w:rPr/>
        <w:t>(2015)</w:t>
      </w:r>
      <w:r>
        <w:rPr>
          <w:spacing w:val="3"/>
        </w:rPr>
        <w:t> </w:t>
      </w:r>
      <w:r>
        <w:rPr/>
        <w:t>realiza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/>
        <w:t>análise</w:t>
      </w:r>
      <w:r>
        <w:rPr>
          <w:spacing w:val="3"/>
        </w:rPr>
        <w:t> </w:t>
      </w:r>
      <w:r>
        <w:rPr/>
        <w:t>de</w:t>
      </w:r>
      <w:r>
        <w:rPr>
          <w:spacing w:val="3"/>
        </w:rPr>
        <w:t> </w:t>
      </w:r>
      <w:r>
        <w:rPr/>
        <w:t>sentimentos</w:t>
      </w:r>
      <w:r>
        <w:rPr>
          <w:spacing w:val="3"/>
        </w:rPr>
        <w:t> </w:t>
      </w:r>
      <w:r>
        <w:rPr/>
        <w:t>com</w:t>
      </w:r>
      <w:r>
        <w:rPr>
          <w:spacing w:val="3"/>
        </w:rPr>
        <w:t> </w:t>
      </w:r>
      <w:r>
        <w:rPr/>
        <w:t>granularidade</w:t>
      </w:r>
      <w:r>
        <w:rPr>
          <w:spacing w:val="3"/>
        </w:rPr>
        <w:t> </w:t>
      </w:r>
      <w:r>
        <w:rPr/>
        <w:t>de</w:t>
      </w:r>
      <w:r>
        <w:rPr>
          <w:spacing w:val="-57"/>
        </w:rPr>
        <w:t> </w:t>
      </w:r>
      <w:r>
        <w:rPr/>
        <w:t>aspectos</w:t>
      </w:r>
      <w:r>
        <w:rPr>
          <w:spacing w:val="-1"/>
        </w:rPr>
        <w:t> </w:t>
      </w:r>
      <w:r>
        <w:rPr/>
        <w:t>(esta</w:t>
      </w:r>
      <w:r>
        <w:rPr>
          <w:spacing w:val="-1"/>
        </w:rPr>
        <w:t> </w:t>
      </w:r>
      <w:r>
        <w:rPr/>
        <w:t>tarefa</w:t>
      </w:r>
      <w:r>
        <w:rPr>
          <w:spacing w:val="-1"/>
        </w:rPr>
        <w:t> </w:t>
      </w:r>
      <w:r>
        <w:rPr/>
        <w:t>foi apresentada</w:t>
      </w:r>
      <w:r>
        <w:rPr>
          <w:spacing w:val="-1"/>
        </w:rPr>
        <w:t> </w:t>
      </w:r>
      <w:r>
        <w:rPr/>
        <w:t>na</w:t>
      </w:r>
      <w:r>
        <w:rPr>
          <w:spacing w:val="-1"/>
        </w:rPr>
        <w:t> </w:t>
      </w:r>
      <w:r>
        <w:rPr/>
        <w:t>seção </w:t>
      </w:r>
      <w:r>
        <w:rPr>
          <w:color w:val="0000B3"/>
        </w:rPr>
        <w:t>1.1</w:t>
      </w:r>
      <w:r>
        <w:rPr/>
        <w:t>)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utiliza o</w:t>
      </w:r>
      <w:r>
        <w:rPr>
          <w:spacing w:val="-1"/>
        </w:rPr>
        <w:t> </w:t>
      </w:r>
      <w:r>
        <w:rPr/>
        <w:t>aprendizado</w:t>
      </w:r>
      <w:r>
        <w:rPr>
          <w:spacing w:val="-1"/>
        </w:rPr>
        <w:t> </w:t>
      </w:r>
      <w:r>
        <w:rPr/>
        <w:t>semissupervisionado</w:t>
      </w:r>
    </w:p>
    <w:p>
      <w:pPr>
        <w:spacing w:after="0" w:line="312" w:lineRule="auto"/>
        <w:sectPr>
          <w:pgSz w:w="11910" w:h="16840"/>
          <w:pgMar w:header="480" w:footer="557" w:top="780" w:bottom="740" w:left="420" w:right="0"/>
        </w:sect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312" w:lineRule="auto" w:before="97"/>
        <w:ind w:left="1280" w:right="1131"/>
        <w:jc w:val="both"/>
      </w:pPr>
      <w:r>
        <w:rPr/>
        <w:t>tanto</w:t>
      </w:r>
      <w:r>
        <w:rPr>
          <w:spacing w:val="21"/>
        </w:rPr>
        <w:t> </w:t>
      </w:r>
      <w:r>
        <w:rPr/>
        <w:t>para</w:t>
      </w:r>
      <w:r>
        <w:rPr>
          <w:spacing w:val="23"/>
        </w:rPr>
        <w:t> </w:t>
      </w:r>
      <w:r>
        <w:rPr/>
        <w:t>a</w:t>
      </w:r>
      <w:r>
        <w:rPr>
          <w:spacing w:val="22"/>
        </w:rPr>
        <w:t> </w:t>
      </w:r>
      <w:r>
        <w:rPr/>
        <w:t>classificação</w:t>
      </w:r>
      <w:r>
        <w:rPr>
          <w:spacing w:val="23"/>
        </w:rPr>
        <w:t> </w:t>
      </w:r>
      <w:r>
        <w:rPr/>
        <w:t>de</w:t>
      </w:r>
      <w:r>
        <w:rPr>
          <w:spacing w:val="21"/>
        </w:rPr>
        <w:t> </w:t>
      </w:r>
      <w:r>
        <w:rPr/>
        <w:t>aspectos</w:t>
      </w:r>
      <w:r>
        <w:rPr>
          <w:spacing w:val="22"/>
        </w:rPr>
        <w:t> </w:t>
      </w:r>
      <w:r>
        <w:rPr/>
        <w:t>quanto</w:t>
      </w:r>
      <w:r>
        <w:rPr>
          <w:spacing w:val="23"/>
        </w:rPr>
        <w:t> </w:t>
      </w:r>
      <w:r>
        <w:rPr/>
        <w:t>para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classificação</w:t>
      </w:r>
      <w:r>
        <w:rPr>
          <w:spacing w:val="23"/>
        </w:rPr>
        <w:t> </w:t>
      </w:r>
      <w:r>
        <w:rPr/>
        <w:t>de</w:t>
      </w:r>
      <w:r>
        <w:rPr>
          <w:spacing w:val="22"/>
        </w:rPr>
        <w:t> </w:t>
      </w:r>
      <w:r>
        <w:rPr/>
        <w:t>sentimentos</w:t>
      </w:r>
      <w:r>
        <w:rPr>
          <w:spacing w:val="23"/>
        </w:rPr>
        <w:t> </w:t>
      </w:r>
      <w:r>
        <w:rPr/>
        <w:t>do</w:t>
      </w:r>
      <w:r>
        <w:rPr>
          <w:spacing w:val="21"/>
        </w:rPr>
        <w:t> </w:t>
      </w:r>
      <w:r>
        <w:rPr/>
        <w:t>aspecto</w:t>
      </w:r>
      <w:r>
        <w:rPr>
          <w:spacing w:val="-57"/>
        </w:rPr>
        <w:t> </w:t>
      </w:r>
      <w:r>
        <w:rPr/>
        <w:t>em questão. Os autores propõem o </w:t>
      </w:r>
      <w:r>
        <w:rPr>
          <w:i/>
        </w:rPr>
        <w:t>framework </w:t>
      </w:r>
      <w:r>
        <w:rPr/>
        <w:t>denominado ASPHN (</w:t>
      </w:r>
      <w:r>
        <w:rPr>
          <w:i/>
        </w:rPr>
        <w:t>Aspect-Based Sentiment</w:t>
      </w:r>
      <w:r>
        <w:rPr>
          <w:i/>
          <w:spacing w:val="1"/>
        </w:rPr>
        <w:t> </w:t>
      </w:r>
      <w:r>
        <w:rPr>
          <w:i/>
        </w:rPr>
        <w:t>Propagation on Heterogeneous Networks</w:t>
      </w:r>
      <w:r>
        <w:rPr/>
        <w:t>), em que são integrados vários tipos de informações</w:t>
      </w:r>
      <w:r>
        <w:rPr>
          <w:spacing w:val="-57"/>
        </w:rPr>
        <w:t> </w:t>
      </w:r>
      <w:r>
        <w:rPr/>
        <w:t>como vértices em uma única rede: atributos linguísticos, atributos candidatos a aspectos, atri-</w:t>
      </w:r>
      <w:r>
        <w:rPr>
          <w:spacing w:val="1"/>
        </w:rPr>
        <w:t> </w:t>
      </w:r>
      <w:r>
        <w:rPr/>
        <w:t>butos gramaticais, dentre outros.</w:t>
      </w:r>
      <w:r>
        <w:rPr>
          <w:spacing w:val="1"/>
        </w:rPr>
        <w:t> </w:t>
      </w:r>
      <w:r>
        <w:rPr/>
        <w:t>O aprendizado é baseado na propagação da informação de</w:t>
      </w:r>
      <w:r>
        <w:rPr>
          <w:spacing w:val="1"/>
        </w:rPr>
        <w:t> </w:t>
      </w:r>
      <w:r>
        <w:rPr/>
        <w:t>exemplos</w:t>
      </w:r>
      <w:r>
        <w:rPr>
          <w:spacing w:val="-6"/>
        </w:rPr>
        <w:t> </w:t>
      </w:r>
      <w:r>
        <w:rPr/>
        <w:t>rotulados</w:t>
      </w:r>
      <w:r>
        <w:rPr>
          <w:spacing w:val="-7"/>
        </w:rPr>
        <w:t> </w:t>
      </w:r>
      <w:r>
        <w:rPr/>
        <w:t>por</w:t>
      </w:r>
      <w:r>
        <w:rPr>
          <w:spacing w:val="-6"/>
        </w:rPr>
        <w:t> </w:t>
      </w:r>
      <w:r>
        <w:rPr/>
        <w:t>meio</w:t>
      </w:r>
      <w:r>
        <w:rPr>
          <w:spacing w:val="-7"/>
        </w:rPr>
        <w:t> </w:t>
      </w:r>
      <w:r>
        <w:rPr/>
        <w:t>das</w:t>
      </w:r>
      <w:r>
        <w:rPr>
          <w:spacing w:val="-6"/>
        </w:rPr>
        <w:t> </w:t>
      </w:r>
      <w:r>
        <w:rPr/>
        <w:t>relações</w:t>
      </w:r>
      <w:r>
        <w:rPr>
          <w:spacing w:val="-6"/>
        </w:rPr>
        <w:t> </w:t>
      </w:r>
      <w:r>
        <w:rPr/>
        <w:t>topológicas</w:t>
      </w:r>
      <w:r>
        <w:rPr>
          <w:spacing w:val="-6"/>
        </w:rPr>
        <w:t> </w:t>
      </w:r>
      <w:r>
        <w:rPr/>
        <w:t>entre</w:t>
      </w:r>
      <w:r>
        <w:rPr>
          <w:spacing w:val="-6"/>
        </w:rPr>
        <w:t> </w:t>
      </w:r>
      <w:r>
        <w:rPr/>
        <w:t>os</w:t>
      </w:r>
      <w:r>
        <w:rPr>
          <w:spacing w:val="-7"/>
        </w:rPr>
        <w:t> </w:t>
      </w:r>
      <w:r>
        <w:rPr/>
        <w:t>vértices.</w:t>
      </w:r>
      <w:r>
        <w:rPr>
          <w:spacing w:val="10"/>
        </w:rPr>
        <w:t> </w:t>
      </w:r>
      <w:r>
        <w:rPr/>
        <w:t>Os</w:t>
      </w:r>
      <w:r>
        <w:rPr>
          <w:spacing w:val="-6"/>
        </w:rPr>
        <w:t> </w:t>
      </w:r>
      <w:r>
        <w:rPr/>
        <w:t>autores</w:t>
      </w:r>
      <w:r>
        <w:rPr>
          <w:spacing w:val="-7"/>
        </w:rPr>
        <w:t> </w:t>
      </w:r>
      <w:r>
        <w:rPr/>
        <w:t>aplicaram</w:t>
      </w:r>
      <w:r>
        <w:rPr>
          <w:spacing w:val="-6"/>
        </w:rPr>
        <w:t> </w:t>
      </w:r>
      <w:r>
        <w:rPr/>
        <w:t>o</w:t>
      </w:r>
      <w:r>
        <w:rPr>
          <w:spacing w:val="-57"/>
        </w:rPr>
        <w:t> </w:t>
      </w:r>
      <w:r>
        <w:rPr/>
        <w:t>método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>
          <w:i/>
        </w:rPr>
        <w:t>tweets</w:t>
      </w:r>
      <w:r>
        <w:rPr>
          <w:i/>
          <w:spacing w:val="-1"/>
        </w:rPr>
        <w:t> </w:t>
      </w:r>
      <w:r>
        <w:rPr/>
        <w:t>cujos</w:t>
      </w:r>
      <w:r>
        <w:rPr>
          <w:spacing w:val="-2"/>
        </w:rPr>
        <w:t> </w:t>
      </w:r>
      <w:r>
        <w:rPr/>
        <w:t>tópicos</w:t>
      </w:r>
      <w:r>
        <w:rPr>
          <w:spacing w:val="-1"/>
        </w:rPr>
        <w:t> </w:t>
      </w:r>
      <w:r>
        <w:rPr/>
        <w:t>são</w:t>
      </w:r>
      <w:r>
        <w:rPr>
          <w:spacing w:val="-2"/>
        </w:rPr>
        <w:t> </w:t>
      </w:r>
      <w:r>
        <w:rPr/>
        <w:t>relacionados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restaurantes</w:t>
      </w:r>
      <w:r>
        <w:rPr>
          <w:spacing w:val="-1"/>
        </w:rPr>
        <w:t> </w:t>
      </w:r>
      <w:r>
        <w:rPr/>
        <w:t>e</w:t>
      </w:r>
      <w:r>
        <w:rPr>
          <w:spacing w:val="-2"/>
        </w:rPr>
        <w:t> </w:t>
      </w:r>
      <w:r>
        <w:rPr/>
        <w:t>laptops.</w:t>
      </w:r>
    </w:p>
    <w:p>
      <w:pPr>
        <w:pStyle w:val="BodyText"/>
        <w:rPr>
          <w:sz w:val="28"/>
        </w:rPr>
      </w:pPr>
    </w:p>
    <w:p>
      <w:pPr>
        <w:spacing w:before="178"/>
        <w:ind w:left="1280" w:right="0" w:firstLine="0"/>
        <w:jc w:val="left"/>
        <w:rPr>
          <w:b/>
          <w:i/>
          <w:sz w:val="24"/>
        </w:rPr>
      </w:pPr>
      <w:r>
        <w:rPr>
          <w:b/>
          <w:sz w:val="24"/>
        </w:rPr>
        <w:t>SSL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baseado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em</w:t>
      </w:r>
      <w:r>
        <w:rPr>
          <w:b/>
          <w:spacing w:val="-4"/>
          <w:sz w:val="24"/>
        </w:rPr>
        <w:t> </w:t>
      </w:r>
      <w:r>
        <w:rPr>
          <w:b/>
          <w:i/>
          <w:sz w:val="24"/>
        </w:rPr>
        <w:t>self-training</w:t>
      </w:r>
    </w:p>
    <w:p>
      <w:pPr>
        <w:pStyle w:val="BodyText"/>
        <w:spacing w:before="6"/>
        <w:rPr>
          <w:b/>
          <w:i/>
          <w:sz w:val="25"/>
        </w:rPr>
      </w:pPr>
    </w:p>
    <w:p>
      <w:pPr>
        <w:pStyle w:val="BodyText"/>
        <w:spacing w:line="312" w:lineRule="auto"/>
        <w:ind w:left="1280" w:right="1131" w:firstLine="351"/>
        <w:jc w:val="both"/>
      </w:pPr>
      <w:r>
        <w:rPr/>
        <w:t>O </w:t>
      </w:r>
      <w:r>
        <w:rPr>
          <w:i/>
        </w:rPr>
        <w:t>self-training </w:t>
      </w:r>
      <w:r>
        <w:rPr/>
        <w:t>é uma das abordagens semissupervisionadas mais aplicadas à análise de</w:t>
      </w:r>
      <w:r>
        <w:rPr>
          <w:spacing w:val="1"/>
        </w:rPr>
        <w:t> </w:t>
      </w:r>
      <w:r>
        <w:rPr/>
        <w:t>sentimentos</w:t>
      </w:r>
      <w:r>
        <w:rPr>
          <w:spacing w:val="-6"/>
        </w:rPr>
        <w:t> </w:t>
      </w:r>
      <w:r>
        <w:rPr/>
        <w:t>em</w:t>
      </w:r>
      <w:r>
        <w:rPr>
          <w:spacing w:val="-5"/>
        </w:rPr>
        <w:t> </w:t>
      </w:r>
      <w:r>
        <w:rPr>
          <w:i/>
        </w:rPr>
        <w:t>tweets</w:t>
      </w:r>
      <w:r>
        <w:rPr>
          <w:i/>
          <w:spacing w:val="-5"/>
        </w:rPr>
        <w:t> </w:t>
      </w:r>
      <w:r>
        <w:rPr/>
        <w:t>(Zimmermann</w:t>
      </w:r>
      <w:r>
        <w:rPr>
          <w:spacing w:val="-5"/>
        </w:rPr>
        <w:t> </w:t>
      </w:r>
      <w:r>
        <w:rPr>
          <w:i/>
        </w:rPr>
        <w:t>et</w:t>
      </w:r>
      <w:r>
        <w:rPr>
          <w:i/>
          <w:spacing w:val="-5"/>
        </w:rPr>
        <w:t> </w:t>
      </w:r>
      <w:r>
        <w:rPr>
          <w:i/>
        </w:rPr>
        <w:t>al.</w:t>
      </w:r>
      <w:r>
        <w:rPr/>
        <w:t>,</w:t>
      </w:r>
      <w:r>
        <w:rPr>
          <w:spacing w:val="-5"/>
        </w:rPr>
        <w:t> </w:t>
      </w:r>
      <w:r>
        <w:rPr/>
        <w:t>2014;</w:t>
      </w:r>
      <w:r>
        <w:rPr>
          <w:spacing w:val="-5"/>
        </w:rPr>
        <w:t> </w:t>
      </w:r>
      <w:r>
        <w:rPr/>
        <w:t>Becker</w:t>
      </w:r>
      <w:r>
        <w:rPr>
          <w:spacing w:val="-5"/>
        </w:rPr>
        <w:t> </w:t>
      </w:r>
      <w:r>
        <w:rPr>
          <w:i/>
        </w:rPr>
        <w:t>et</w:t>
      </w:r>
      <w:r>
        <w:rPr>
          <w:i/>
          <w:spacing w:val="-5"/>
        </w:rPr>
        <w:t> </w:t>
      </w:r>
      <w:r>
        <w:rPr>
          <w:i/>
        </w:rPr>
        <w:t>al.</w:t>
      </w:r>
      <w:r>
        <w:rPr/>
        <w:t>,</w:t>
      </w:r>
      <w:r>
        <w:rPr>
          <w:spacing w:val="-5"/>
        </w:rPr>
        <w:t> </w:t>
      </w:r>
      <w:r>
        <w:rPr/>
        <w:t>2013;</w:t>
      </w:r>
      <w:r>
        <w:rPr>
          <w:spacing w:val="-4"/>
        </w:rPr>
        <w:t> </w:t>
      </w:r>
      <w:r>
        <w:rPr/>
        <w:t>Baugh,</w:t>
      </w:r>
      <w:r>
        <w:rPr>
          <w:spacing w:val="-6"/>
        </w:rPr>
        <w:t> </w:t>
      </w:r>
      <w:r>
        <w:rPr/>
        <w:t>2013;</w:t>
      </w:r>
      <w:r>
        <w:rPr>
          <w:spacing w:val="-5"/>
        </w:rPr>
        <w:t> </w:t>
      </w:r>
      <w:r>
        <w:rPr/>
        <w:t>Yu,</w:t>
      </w:r>
      <w:r>
        <w:rPr>
          <w:spacing w:val="-5"/>
        </w:rPr>
        <w:t> </w:t>
      </w:r>
      <w:r>
        <w:rPr/>
        <w:t>2013;</w:t>
      </w:r>
      <w:r>
        <w:rPr>
          <w:spacing w:val="-58"/>
        </w:rPr>
        <w:t> </w:t>
      </w:r>
      <w:r>
        <w:rPr/>
        <w:t>He</w:t>
      </w:r>
      <w:r>
        <w:rPr>
          <w:spacing w:val="-2"/>
        </w:rPr>
        <w:t> </w:t>
      </w:r>
      <w:r>
        <w:rPr/>
        <w:t>&amp;</w:t>
      </w:r>
      <w:r>
        <w:rPr>
          <w:spacing w:val="-1"/>
        </w:rPr>
        <w:t> </w:t>
      </w:r>
      <w:r>
        <w:rPr/>
        <w:t>Zhou,</w:t>
      </w:r>
      <w:r>
        <w:rPr>
          <w:spacing w:val="-1"/>
        </w:rPr>
        <w:t> </w:t>
      </w:r>
      <w:r>
        <w:rPr/>
        <w:t>2011;</w:t>
      </w:r>
      <w:r>
        <w:rPr>
          <w:spacing w:val="-1"/>
        </w:rPr>
        <w:t> </w:t>
      </w:r>
      <w:r>
        <w:rPr/>
        <w:t>Drury</w:t>
      </w:r>
      <w:r>
        <w:rPr>
          <w:spacing w:val="-2"/>
        </w:rPr>
        <w:t> </w:t>
      </w:r>
      <w:r>
        <w:rPr>
          <w:i/>
        </w:rPr>
        <w:t>et</w:t>
      </w:r>
      <w:r>
        <w:rPr>
          <w:i/>
          <w:spacing w:val="-1"/>
        </w:rPr>
        <w:t> </w:t>
      </w:r>
      <w:r>
        <w:rPr>
          <w:i/>
        </w:rPr>
        <w:t>al.</w:t>
      </w:r>
      <w:r>
        <w:rPr/>
        <w:t>,</w:t>
      </w:r>
      <w:r>
        <w:rPr>
          <w:spacing w:val="-1"/>
        </w:rPr>
        <w:t> </w:t>
      </w:r>
      <w:r>
        <w:rPr/>
        <w:t>2011;</w:t>
      </w:r>
      <w:r>
        <w:rPr>
          <w:spacing w:val="-1"/>
        </w:rPr>
        <w:t> </w:t>
      </w:r>
      <w:r>
        <w:rPr/>
        <w:t>Qiu</w:t>
      </w:r>
      <w:r>
        <w:rPr>
          <w:spacing w:val="-2"/>
        </w:rPr>
        <w:t> </w:t>
      </w:r>
      <w:r>
        <w:rPr>
          <w:i/>
        </w:rPr>
        <w:t>et</w:t>
      </w:r>
      <w:r>
        <w:rPr>
          <w:i/>
          <w:spacing w:val="-1"/>
        </w:rPr>
        <w:t> </w:t>
      </w:r>
      <w:r>
        <w:rPr>
          <w:i/>
        </w:rPr>
        <w:t>al.</w:t>
      </w:r>
      <w:r>
        <w:rPr/>
        <w:t>,</w:t>
      </w:r>
      <w:r>
        <w:rPr>
          <w:spacing w:val="-1"/>
        </w:rPr>
        <w:t> </w:t>
      </w:r>
      <w:r>
        <w:rPr/>
        <w:t>2009).</w:t>
      </w:r>
    </w:p>
    <w:p>
      <w:pPr>
        <w:pStyle w:val="BodyText"/>
        <w:spacing w:line="312" w:lineRule="auto" w:before="23"/>
        <w:ind w:left="1280" w:right="1131" w:firstLine="351"/>
        <w:jc w:val="both"/>
      </w:pPr>
      <w:r>
        <w:rPr/>
        <w:pict>
          <v:line style="position:absolute;mso-position-horizontal-relative:page;mso-position-vertical-relative:paragraph;z-index:-24670720" from="326.295013pt,116.913246pt" to="329.834014pt,116.913246pt" stroked="true" strokeweight=".359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4670208" from="512.478027pt,134.84024pt" to="516.463012pt,134.84024pt" stroked="true" strokeweight=".359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4669696" from="534.098999pt,134.84024pt" to="538.083984pt,134.84024pt" stroked="true" strokeweight=".359pt" strokecolor="#000000">
            <v:stroke dashstyle="solid"/>
            <w10:wrap type="none"/>
          </v:line>
        </w:pict>
      </w:r>
      <w:r>
        <w:rPr>
          <w:w w:val="95"/>
        </w:rPr>
        <w:t>Becker </w:t>
      </w:r>
      <w:r>
        <w:rPr>
          <w:i/>
          <w:w w:val="95"/>
        </w:rPr>
        <w:t>et al. </w:t>
      </w:r>
      <w:r>
        <w:rPr>
          <w:w w:val="95"/>
        </w:rPr>
        <w:t>(2013) propõem o </w:t>
      </w:r>
      <w:r>
        <w:rPr>
          <w:i/>
          <w:w w:val="95"/>
        </w:rPr>
        <w:t>framework</w:t>
      </w:r>
      <w:r>
        <w:rPr>
          <w:i/>
          <w:spacing w:val="54"/>
        </w:rPr>
        <w:t> </w:t>
      </w:r>
      <w:r>
        <w:rPr>
          <w:w w:val="95"/>
        </w:rPr>
        <w:t>denominado </w:t>
      </w:r>
      <w:r>
        <w:rPr>
          <w:i/>
          <w:w w:val="95"/>
        </w:rPr>
        <w:t>AVAYA</w:t>
      </w:r>
      <w:r>
        <w:rPr>
          <w:w w:val="95"/>
        </w:rPr>
        <w:t>, o qual foi aplicado à análise</w:t>
      </w:r>
      <w:r>
        <w:rPr>
          <w:spacing w:val="1"/>
          <w:w w:val="95"/>
        </w:rPr>
        <w:t> </w:t>
      </w:r>
      <w:r>
        <w:rPr/>
        <w:t>de sentimentos em </w:t>
      </w:r>
      <w:r>
        <w:rPr>
          <w:i/>
        </w:rPr>
        <w:t>tweets </w:t>
      </w:r>
      <w:r>
        <w:rPr/>
        <w:t>com granularidade de aspectos e de documento. Os autores avalia-</w:t>
      </w:r>
      <w:r>
        <w:rPr>
          <w:spacing w:val="1"/>
        </w:rPr>
        <w:t> </w:t>
      </w:r>
      <w:r>
        <w:rPr/>
        <w:t>ram</w:t>
      </w:r>
      <w:r>
        <w:rPr>
          <w:spacing w:val="-5"/>
        </w:rPr>
        <w:t> </w:t>
      </w:r>
      <w:r>
        <w:rPr/>
        <w:t>sua</w:t>
      </w:r>
      <w:r>
        <w:rPr>
          <w:spacing w:val="-5"/>
        </w:rPr>
        <w:t> </w:t>
      </w:r>
      <w:r>
        <w:rPr/>
        <w:t>abordagem</w:t>
      </w:r>
      <w:r>
        <w:rPr>
          <w:spacing w:val="-5"/>
        </w:rPr>
        <w:t> </w:t>
      </w:r>
      <w:r>
        <w:rPr/>
        <w:t>em</w:t>
      </w:r>
      <w:r>
        <w:rPr>
          <w:spacing w:val="-5"/>
        </w:rPr>
        <w:t> </w:t>
      </w:r>
      <w:r>
        <w:rPr/>
        <w:t>uma</w:t>
      </w:r>
      <w:r>
        <w:rPr>
          <w:spacing w:val="-5"/>
        </w:rPr>
        <w:t> </w:t>
      </w:r>
      <w:r>
        <w:rPr/>
        <w:t>competição</w:t>
      </w:r>
      <w:r>
        <w:rPr>
          <w:spacing w:val="-4"/>
        </w:rPr>
        <w:t> </w:t>
      </w:r>
      <w:r>
        <w:rPr/>
        <w:t>conhecida</w:t>
      </w:r>
      <w:r>
        <w:rPr>
          <w:spacing w:val="-5"/>
        </w:rPr>
        <w:t> </w:t>
      </w:r>
      <w:r>
        <w:rPr/>
        <w:t>como</w:t>
      </w:r>
      <w:r>
        <w:rPr>
          <w:spacing w:val="-5"/>
        </w:rPr>
        <w:t> </w:t>
      </w:r>
      <w:r>
        <w:rPr/>
        <w:t>SemEval</w:t>
      </w:r>
      <w:r>
        <w:rPr>
          <w:spacing w:val="-5"/>
        </w:rPr>
        <w:t> </w:t>
      </w:r>
      <w:r>
        <w:rPr/>
        <w:t>(Nakov</w:t>
      </w:r>
      <w:r>
        <w:rPr>
          <w:spacing w:val="-5"/>
        </w:rPr>
        <w:t> </w:t>
      </w:r>
      <w:r>
        <w:rPr>
          <w:i/>
        </w:rPr>
        <w:t>et</w:t>
      </w:r>
      <w:r>
        <w:rPr>
          <w:i/>
          <w:spacing w:val="-4"/>
        </w:rPr>
        <w:t> </w:t>
      </w:r>
      <w:r>
        <w:rPr>
          <w:i/>
        </w:rPr>
        <w:t>al.</w:t>
      </w:r>
      <w:r>
        <w:rPr/>
        <w:t>,</w:t>
      </w:r>
      <w:r>
        <w:rPr>
          <w:spacing w:val="-5"/>
        </w:rPr>
        <w:t> </w:t>
      </w:r>
      <w:r>
        <w:rPr/>
        <w:t>2013),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qual</w:t>
      </w:r>
      <w:r>
        <w:rPr>
          <w:spacing w:val="-58"/>
        </w:rPr>
        <w:t> </w:t>
      </w:r>
      <w:r>
        <w:rPr/>
        <w:t>provê</w:t>
      </w:r>
      <w:r>
        <w:rPr>
          <w:spacing w:val="-6"/>
        </w:rPr>
        <w:t> </w:t>
      </w:r>
      <w:r>
        <w:rPr/>
        <w:t>um</w:t>
      </w:r>
      <w:r>
        <w:rPr>
          <w:spacing w:val="-6"/>
        </w:rPr>
        <w:t> </w:t>
      </w:r>
      <w:r>
        <w:rPr/>
        <w:t>conjunto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dados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treinamento</w:t>
      </w:r>
      <w:r>
        <w:rPr>
          <w:spacing w:val="-5"/>
        </w:rPr>
        <w:t> </w:t>
      </w:r>
      <w:r>
        <w:rPr/>
        <w:t>e</w:t>
      </w:r>
      <w:r>
        <w:rPr>
          <w:spacing w:val="-6"/>
        </w:rPr>
        <w:t> </w:t>
      </w:r>
      <w:r>
        <w:rPr/>
        <w:t>alguns</w:t>
      </w:r>
      <w:r>
        <w:rPr>
          <w:spacing w:val="-5"/>
        </w:rPr>
        <w:t> </w:t>
      </w:r>
      <w:r>
        <w:rPr/>
        <w:t>conjuntos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testes,</w:t>
      </w:r>
      <w:r>
        <w:rPr>
          <w:spacing w:val="-6"/>
        </w:rPr>
        <w:t> </w:t>
      </w:r>
      <w:r>
        <w:rPr/>
        <w:t>que</w:t>
      </w:r>
      <w:r>
        <w:rPr>
          <w:spacing w:val="-5"/>
        </w:rPr>
        <w:t> </w:t>
      </w:r>
      <w:r>
        <w:rPr/>
        <w:t>são</w:t>
      </w:r>
      <w:r>
        <w:rPr>
          <w:spacing w:val="-6"/>
        </w:rPr>
        <w:t> </w:t>
      </w:r>
      <w:r>
        <w:rPr/>
        <w:t>distribuídos</w:t>
      </w:r>
      <w:r>
        <w:rPr>
          <w:spacing w:val="-6"/>
        </w:rPr>
        <w:t> </w:t>
      </w:r>
      <w:r>
        <w:rPr/>
        <w:t>à</w:t>
      </w:r>
      <w:r>
        <w:rPr>
          <w:spacing w:val="-57"/>
        </w:rPr>
        <w:t> </w:t>
      </w:r>
      <w:r>
        <w:rPr/>
        <w:t>todos os participantes do evento. De posse dos mesmos conjuntos de dados, é possível compa-</w:t>
      </w:r>
      <w:r>
        <w:rPr>
          <w:spacing w:val="-57"/>
        </w:rPr>
        <w:t> </w:t>
      </w:r>
      <w:r>
        <w:rPr/>
        <w:t>rar e avaliar as abordagens propostas. Considerando as duas bases de testes apresentadas pelos</w:t>
      </w:r>
      <w:r>
        <w:rPr>
          <w:spacing w:val="-57"/>
        </w:rPr>
        <w:t> </w:t>
      </w:r>
      <w:r>
        <w:rPr/>
        <w:t>organizadores,</w:t>
      </w:r>
      <w:r>
        <w:rPr>
          <w:spacing w:val="-8"/>
        </w:rPr>
        <w:t> </w:t>
      </w:r>
      <w:r>
        <w:rPr/>
        <w:t>Becker</w:t>
      </w:r>
      <w:r>
        <w:rPr>
          <w:spacing w:val="-9"/>
        </w:rPr>
        <w:t> </w:t>
      </w:r>
      <w:r>
        <w:rPr>
          <w:i/>
        </w:rPr>
        <w:t>et</w:t>
      </w:r>
      <w:r>
        <w:rPr>
          <w:i/>
          <w:spacing w:val="-8"/>
        </w:rPr>
        <w:t> </w:t>
      </w:r>
      <w:r>
        <w:rPr>
          <w:i/>
        </w:rPr>
        <w:t>al.</w:t>
      </w:r>
      <w:r>
        <w:rPr>
          <w:i/>
          <w:spacing w:val="-9"/>
        </w:rPr>
        <w:t> </w:t>
      </w:r>
      <w:r>
        <w:rPr/>
        <w:t>(2013)</w:t>
      </w:r>
      <w:r>
        <w:rPr>
          <w:spacing w:val="-9"/>
        </w:rPr>
        <w:t> </w:t>
      </w:r>
      <w:r>
        <w:rPr/>
        <w:t>alcançaram</w:t>
      </w:r>
      <w:r>
        <w:rPr>
          <w:spacing w:val="-7"/>
        </w:rPr>
        <w:t> </w:t>
      </w:r>
      <w:r>
        <w:rPr/>
        <w:t>a</w:t>
      </w:r>
      <w:r>
        <w:rPr>
          <w:spacing w:val="-9"/>
        </w:rPr>
        <w:t> </w:t>
      </w:r>
      <w:r>
        <w:rPr/>
        <w:t>5</w:t>
      </w:r>
      <w:r>
        <w:rPr>
          <w:vertAlign w:val="superscript"/>
        </w:rPr>
        <w:t>a</w:t>
      </w:r>
      <w:r>
        <w:rPr>
          <w:spacing w:val="1"/>
          <w:vertAlign w:val="baseline"/>
        </w:rPr>
        <w:t> </w:t>
      </w:r>
      <w:r>
        <w:rPr>
          <w:vertAlign w:val="baseline"/>
        </w:rPr>
        <w:t>posição</w:t>
      </w:r>
      <w:r>
        <w:rPr>
          <w:spacing w:val="-9"/>
          <w:vertAlign w:val="baseline"/>
        </w:rPr>
        <w:t> </w:t>
      </w:r>
      <w:r>
        <w:rPr>
          <w:vertAlign w:val="baseline"/>
        </w:rPr>
        <w:t>nos</w:t>
      </w:r>
      <w:r>
        <w:rPr>
          <w:spacing w:val="-7"/>
          <w:vertAlign w:val="baseline"/>
        </w:rPr>
        <w:t> </w:t>
      </w:r>
      <w:r>
        <w:rPr>
          <w:vertAlign w:val="baseline"/>
        </w:rPr>
        <w:t>dois</w:t>
      </w:r>
      <w:r>
        <w:rPr>
          <w:spacing w:val="-9"/>
          <w:vertAlign w:val="baseline"/>
        </w:rPr>
        <w:t> </w:t>
      </w:r>
      <w:r>
        <w:rPr>
          <w:vertAlign w:val="baseline"/>
        </w:rPr>
        <w:t>conjuntos</w:t>
      </w:r>
      <w:r>
        <w:rPr>
          <w:spacing w:val="-9"/>
          <w:vertAlign w:val="baseline"/>
        </w:rPr>
        <w:t> </w:t>
      </w:r>
      <w:r>
        <w:rPr>
          <w:vertAlign w:val="baseline"/>
        </w:rPr>
        <w:t>de</w:t>
      </w:r>
      <w:r>
        <w:rPr>
          <w:spacing w:val="-8"/>
          <w:vertAlign w:val="baseline"/>
        </w:rPr>
        <w:t> </w:t>
      </w:r>
      <w:r>
        <w:rPr>
          <w:vertAlign w:val="baseline"/>
        </w:rPr>
        <w:t>testes,</w:t>
      </w:r>
      <w:r>
        <w:rPr>
          <w:spacing w:val="-8"/>
          <w:vertAlign w:val="baseline"/>
        </w:rPr>
        <w:t> </w:t>
      </w:r>
      <w:r>
        <w:rPr>
          <w:vertAlign w:val="baseline"/>
        </w:rPr>
        <w:t>para</w:t>
      </w:r>
      <w:r>
        <w:rPr>
          <w:spacing w:val="-9"/>
          <w:vertAlign w:val="baseline"/>
        </w:rPr>
        <w:t> </w:t>
      </w:r>
      <w:r>
        <w:rPr>
          <w:vertAlign w:val="baseline"/>
        </w:rPr>
        <w:t>a</w:t>
      </w:r>
      <w:r>
        <w:rPr>
          <w:spacing w:val="-57"/>
          <w:vertAlign w:val="baseline"/>
        </w:rPr>
        <w:t> </w:t>
      </w:r>
      <w:r>
        <w:rPr>
          <w:vertAlign w:val="baseline"/>
        </w:rPr>
        <w:t>granularidade</w:t>
      </w:r>
      <w:r>
        <w:rPr>
          <w:spacing w:val="-5"/>
          <w:vertAlign w:val="baseline"/>
        </w:rPr>
        <w:t> </w:t>
      </w:r>
      <w:r>
        <w:rPr>
          <w:vertAlign w:val="baseline"/>
        </w:rPr>
        <w:t>de</w:t>
      </w:r>
      <w:r>
        <w:rPr>
          <w:spacing w:val="-4"/>
          <w:vertAlign w:val="baseline"/>
        </w:rPr>
        <w:t> </w:t>
      </w:r>
      <w:r>
        <w:rPr>
          <w:vertAlign w:val="baseline"/>
        </w:rPr>
        <w:t>documento.</w:t>
      </w:r>
      <w:r>
        <w:rPr>
          <w:spacing w:val="10"/>
          <w:vertAlign w:val="baseline"/>
        </w:rPr>
        <w:t> </w:t>
      </w:r>
      <w:r>
        <w:rPr>
          <w:vertAlign w:val="baseline"/>
        </w:rPr>
        <w:t>Para</w:t>
      </w:r>
      <w:r>
        <w:rPr>
          <w:spacing w:val="-5"/>
          <w:vertAlign w:val="baseline"/>
        </w:rPr>
        <w:t> </w:t>
      </w:r>
      <w:r>
        <w:rPr>
          <w:vertAlign w:val="baseline"/>
        </w:rPr>
        <w:t>a</w:t>
      </w:r>
      <w:r>
        <w:rPr>
          <w:spacing w:val="-4"/>
          <w:vertAlign w:val="baseline"/>
        </w:rPr>
        <w:t> </w:t>
      </w:r>
      <w:r>
        <w:rPr>
          <w:vertAlign w:val="baseline"/>
        </w:rPr>
        <w:t>granularidade</w:t>
      </w:r>
      <w:r>
        <w:rPr>
          <w:spacing w:val="-5"/>
          <w:vertAlign w:val="baseline"/>
        </w:rPr>
        <w:t> </w:t>
      </w:r>
      <w:r>
        <w:rPr>
          <w:vertAlign w:val="baseline"/>
        </w:rPr>
        <w:t>de</w:t>
      </w:r>
      <w:r>
        <w:rPr>
          <w:spacing w:val="-4"/>
          <w:vertAlign w:val="baseline"/>
        </w:rPr>
        <w:t> </w:t>
      </w:r>
      <w:r>
        <w:rPr>
          <w:vertAlign w:val="baseline"/>
        </w:rPr>
        <w:t>aspectos,</w:t>
      </w:r>
      <w:r>
        <w:rPr>
          <w:spacing w:val="-5"/>
          <w:vertAlign w:val="baseline"/>
        </w:rPr>
        <w:t> </w:t>
      </w:r>
      <w:r>
        <w:rPr>
          <w:vertAlign w:val="baseline"/>
        </w:rPr>
        <w:t>os</w:t>
      </w:r>
      <w:r>
        <w:rPr>
          <w:spacing w:val="-4"/>
          <w:vertAlign w:val="baseline"/>
        </w:rPr>
        <w:t> </w:t>
      </w:r>
      <w:r>
        <w:rPr>
          <w:vertAlign w:val="baseline"/>
        </w:rPr>
        <w:t>autores</w:t>
      </w:r>
      <w:r>
        <w:rPr>
          <w:spacing w:val="-4"/>
          <w:vertAlign w:val="baseline"/>
        </w:rPr>
        <w:t> </w:t>
      </w:r>
      <w:r>
        <w:rPr>
          <w:vertAlign w:val="baseline"/>
        </w:rPr>
        <w:t>alcançaram</w:t>
      </w:r>
      <w:r>
        <w:rPr>
          <w:spacing w:val="-5"/>
          <w:vertAlign w:val="baseline"/>
        </w:rPr>
        <w:t> </w:t>
      </w:r>
      <w:r>
        <w:rPr>
          <w:vertAlign w:val="baseline"/>
        </w:rPr>
        <w:t>o</w:t>
      </w:r>
      <w:r>
        <w:rPr>
          <w:spacing w:val="-4"/>
          <w:vertAlign w:val="baseline"/>
        </w:rPr>
        <w:t> </w:t>
      </w:r>
      <w:r>
        <w:rPr>
          <w:vertAlign w:val="baseline"/>
        </w:rPr>
        <w:t>2</w:t>
      </w:r>
      <w:r>
        <w:rPr>
          <w:vertAlign w:val="superscript"/>
        </w:rPr>
        <w:t>o</w:t>
      </w:r>
      <w:r>
        <w:rPr>
          <w:spacing w:val="5"/>
          <w:vertAlign w:val="baseline"/>
        </w:rPr>
        <w:t> </w:t>
      </w:r>
      <w:r>
        <w:rPr>
          <w:vertAlign w:val="baseline"/>
        </w:rPr>
        <w:t>e</w:t>
      </w:r>
      <w:r>
        <w:rPr>
          <w:spacing w:val="-5"/>
          <w:vertAlign w:val="baseline"/>
        </w:rPr>
        <w:t> </w:t>
      </w:r>
      <w:r>
        <w:rPr>
          <w:vertAlign w:val="baseline"/>
        </w:rPr>
        <w:t>3</w:t>
      </w:r>
      <w:r>
        <w:rPr>
          <w:vertAlign w:val="superscript"/>
        </w:rPr>
        <w:t>o</w:t>
      </w:r>
      <w:r>
        <w:rPr>
          <w:spacing w:val="-57"/>
          <w:vertAlign w:val="baseline"/>
        </w:rPr>
        <w:t> </w:t>
      </w:r>
      <w:r>
        <w:rPr>
          <w:vertAlign w:val="baseline"/>
        </w:rPr>
        <w:t>lugares respectivamente. A estratégia usada por eles foi considerar todo o conjunto de treina-</w:t>
      </w:r>
      <w:r>
        <w:rPr>
          <w:spacing w:val="1"/>
          <w:vertAlign w:val="baseline"/>
        </w:rPr>
        <w:t> </w:t>
      </w:r>
      <w:r>
        <w:rPr>
          <w:vertAlign w:val="baseline"/>
        </w:rPr>
        <w:t>mento</w:t>
      </w:r>
      <w:r>
        <w:rPr>
          <w:spacing w:val="-9"/>
          <w:vertAlign w:val="baseline"/>
        </w:rPr>
        <w:t> </w:t>
      </w:r>
      <w:r>
        <w:rPr>
          <w:vertAlign w:val="baseline"/>
        </w:rPr>
        <w:t>fornecido</w:t>
      </w:r>
      <w:r>
        <w:rPr>
          <w:spacing w:val="-8"/>
          <w:vertAlign w:val="baseline"/>
        </w:rPr>
        <w:t> </w:t>
      </w:r>
      <w:r>
        <w:rPr>
          <w:vertAlign w:val="baseline"/>
        </w:rPr>
        <w:t>pela</w:t>
      </w:r>
      <w:r>
        <w:rPr>
          <w:spacing w:val="-9"/>
          <w:vertAlign w:val="baseline"/>
        </w:rPr>
        <w:t> </w:t>
      </w:r>
      <w:r>
        <w:rPr>
          <w:vertAlign w:val="baseline"/>
        </w:rPr>
        <w:t>organização</w:t>
      </w:r>
      <w:r>
        <w:rPr>
          <w:spacing w:val="-8"/>
          <w:vertAlign w:val="baseline"/>
        </w:rPr>
        <w:t> </w:t>
      </w:r>
      <w:r>
        <w:rPr>
          <w:vertAlign w:val="baseline"/>
        </w:rPr>
        <w:t>do</w:t>
      </w:r>
      <w:r>
        <w:rPr>
          <w:spacing w:val="-9"/>
          <w:vertAlign w:val="baseline"/>
        </w:rPr>
        <w:t> </w:t>
      </w:r>
      <w:r>
        <w:rPr>
          <w:vertAlign w:val="baseline"/>
        </w:rPr>
        <w:t>evento</w:t>
      </w:r>
      <w:r>
        <w:rPr>
          <w:spacing w:val="-7"/>
          <w:vertAlign w:val="baseline"/>
        </w:rPr>
        <w:t> </w:t>
      </w:r>
      <w:r>
        <w:rPr>
          <w:vertAlign w:val="baseline"/>
        </w:rPr>
        <w:t>como</w:t>
      </w:r>
      <w:r>
        <w:rPr>
          <w:spacing w:val="-9"/>
          <w:vertAlign w:val="baseline"/>
        </w:rPr>
        <w:t> </w:t>
      </w:r>
      <w:r>
        <w:rPr>
          <w:vertAlign w:val="baseline"/>
        </w:rPr>
        <w:t>dados</w:t>
      </w:r>
      <w:r>
        <w:rPr>
          <w:spacing w:val="-8"/>
          <w:vertAlign w:val="baseline"/>
        </w:rPr>
        <w:t> </w:t>
      </w:r>
      <w:r>
        <w:rPr>
          <w:vertAlign w:val="baseline"/>
        </w:rPr>
        <w:t>rotulados,</w:t>
      </w:r>
      <w:r>
        <w:rPr>
          <w:spacing w:val="-8"/>
          <w:vertAlign w:val="baseline"/>
        </w:rPr>
        <w:t> </w:t>
      </w:r>
      <w:r>
        <w:rPr>
          <w:vertAlign w:val="baseline"/>
        </w:rPr>
        <w:t>e</w:t>
      </w:r>
      <w:r>
        <w:rPr>
          <w:spacing w:val="-8"/>
          <w:vertAlign w:val="baseline"/>
        </w:rPr>
        <w:t> </w:t>
      </w:r>
      <w:r>
        <w:rPr>
          <w:vertAlign w:val="baseline"/>
        </w:rPr>
        <w:t>coletar</w:t>
      </w:r>
      <w:r>
        <w:rPr>
          <w:spacing w:val="-9"/>
          <w:vertAlign w:val="baseline"/>
        </w:rPr>
        <w:t> </w:t>
      </w:r>
      <w:r>
        <w:rPr>
          <w:vertAlign w:val="baseline"/>
        </w:rPr>
        <w:t>um</w:t>
      </w:r>
      <w:r>
        <w:rPr>
          <w:spacing w:val="-7"/>
          <w:vertAlign w:val="baseline"/>
        </w:rPr>
        <w:t> </w:t>
      </w:r>
      <w:r>
        <w:rPr>
          <w:vertAlign w:val="baseline"/>
        </w:rPr>
        <w:t>conjunto</w:t>
      </w:r>
      <w:r>
        <w:rPr>
          <w:spacing w:val="-9"/>
          <w:vertAlign w:val="baseline"/>
        </w:rPr>
        <w:t> </w:t>
      </w:r>
      <w:r>
        <w:rPr>
          <w:vertAlign w:val="baseline"/>
        </w:rPr>
        <w:t>extra</w:t>
      </w:r>
      <w:r>
        <w:rPr>
          <w:spacing w:val="-58"/>
          <w:vertAlign w:val="baseline"/>
        </w:rPr>
        <w:t> </w:t>
      </w:r>
      <w:r>
        <w:rPr>
          <w:vertAlign w:val="baseline"/>
        </w:rPr>
        <w:t>de</w:t>
      </w:r>
      <w:r>
        <w:rPr>
          <w:spacing w:val="-14"/>
          <w:vertAlign w:val="baseline"/>
        </w:rPr>
        <w:t> </w:t>
      </w:r>
      <w:r>
        <w:rPr>
          <w:rFonts w:ascii="Cambria" w:hAnsi="Cambria"/>
          <w:vertAlign w:val="baseline"/>
        </w:rPr>
        <w:t>475.000</w:t>
      </w:r>
      <w:r>
        <w:rPr>
          <w:rFonts w:ascii="Cambria" w:hAnsi="Cambria"/>
          <w:spacing w:val="-6"/>
          <w:vertAlign w:val="baseline"/>
        </w:rPr>
        <w:t> </w:t>
      </w:r>
      <w:r>
        <w:rPr>
          <w:i/>
          <w:vertAlign w:val="baseline"/>
        </w:rPr>
        <w:t>tweets</w:t>
      </w:r>
      <w:r>
        <w:rPr>
          <w:i/>
          <w:spacing w:val="-14"/>
          <w:vertAlign w:val="baseline"/>
        </w:rPr>
        <w:t> </w:t>
      </w:r>
      <w:r>
        <w:rPr>
          <w:vertAlign w:val="baseline"/>
        </w:rPr>
        <w:t>a</w:t>
      </w:r>
      <w:r>
        <w:rPr>
          <w:spacing w:val="-13"/>
          <w:vertAlign w:val="baseline"/>
        </w:rPr>
        <w:t> </w:t>
      </w:r>
      <w:r>
        <w:rPr>
          <w:vertAlign w:val="baseline"/>
        </w:rPr>
        <w:t>serem</w:t>
      </w:r>
      <w:r>
        <w:rPr>
          <w:spacing w:val="-14"/>
          <w:vertAlign w:val="baseline"/>
        </w:rPr>
        <w:t> </w:t>
      </w:r>
      <w:r>
        <w:rPr>
          <w:vertAlign w:val="baseline"/>
        </w:rPr>
        <w:t>usados</w:t>
      </w:r>
      <w:r>
        <w:rPr>
          <w:spacing w:val="-14"/>
          <w:vertAlign w:val="baseline"/>
        </w:rPr>
        <w:t> </w:t>
      </w:r>
      <w:r>
        <w:rPr>
          <w:vertAlign w:val="baseline"/>
        </w:rPr>
        <w:t>como</w:t>
      </w:r>
      <w:r>
        <w:rPr>
          <w:spacing w:val="-13"/>
          <w:vertAlign w:val="baseline"/>
        </w:rPr>
        <w:t> </w:t>
      </w:r>
      <w:r>
        <w:rPr>
          <w:vertAlign w:val="baseline"/>
        </w:rPr>
        <w:t>dados</w:t>
      </w:r>
      <w:r>
        <w:rPr>
          <w:spacing w:val="-14"/>
          <w:vertAlign w:val="baseline"/>
        </w:rPr>
        <w:t> </w:t>
      </w:r>
      <w:r>
        <w:rPr>
          <w:vertAlign w:val="baseline"/>
        </w:rPr>
        <w:t>não</w:t>
      </w:r>
      <w:r>
        <w:rPr>
          <w:spacing w:val="-14"/>
          <w:vertAlign w:val="baseline"/>
        </w:rPr>
        <w:t> </w:t>
      </w:r>
      <w:r>
        <w:rPr>
          <w:vertAlign w:val="baseline"/>
        </w:rPr>
        <w:t>rotulados.</w:t>
      </w:r>
      <w:r>
        <w:rPr>
          <w:spacing w:val="2"/>
          <w:vertAlign w:val="baseline"/>
        </w:rPr>
        <w:t> </w:t>
      </w:r>
      <w:r>
        <w:rPr>
          <w:vertAlign w:val="baseline"/>
        </w:rPr>
        <w:t>Os</w:t>
      </w:r>
      <w:r>
        <w:rPr>
          <w:spacing w:val="-13"/>
          <w:vertAlign w:val="baseline"/>
        </w:rPr>
        <w:t> </w:t>
      </w:r>
      <w:r>
        <w:rPr>
          <w:vertAlign w:val="baseline"/>
        </w:rPr>
        <w:t>autores</w:t>
      </w:r>
      <w:r>
        <w:rPr>
          <w:spacing w:val="-14"/>
          <w:vertAlign w:val="baseline"/>
        </w:rPr>
        <w:t> </w:t>
      </w:r>
      <w:r>
        <w:rPr>
          <w:vertAlign w:val="baseline"/>
        </w:rPr>
        <w:t>utilizaram</w:t>
      </w:r>
      <w:r>
        <w:rPr>
          <w:spacing w:val="-14"/>
          <w:vertAlign w:val="baseline"/>
        </w:rPr>
        <w:t> </w:t>
      </w:r>
      <w:r>
        <w:rPr>
          <w:vertAlign w:val="baseline"/>
        </w:rPr>
        <w:t>de</w:t>
      </w:r>
      <w:r>
        <w:rPr>
          <w:spacing w:val="-13"/>
          <w:vertAlign w:val="baseline"/>
        </w:rPr>
        <w:t> </w:t>
      </w:r>
      <w:r>
        <w:rPr>
          <w:vertAlign w:val="baseline"/>
        </w:rPr>
        <w:t>atributos</w:t>
      </w:r>
      <w:r>
        <w:rPr>
          <w:spacing w:val="-58"/>
          <w:vertAlign w:val="baseline"/>
        </w:rPr>
        <w:t> </w:t>
      </w:r>
      <w:r>
        <w:rPr>
          <w:vertAlign w:val="baseline"/>
        </w:rPr>
        <w:t>do tipo </w:t>
      </w:r>
      <w:r>
        <w:rPr>
          <w:i/>
          <w:vertAlign w:val="baseline"/>
        </w:rPr>
        <w:t>bag-of-words</w:t>
      </w:r>
      <w:r>
        <w:rPr>
          <w:vertAlign w:val="baseline"/>
        </w:rPr>
        <w:t>, léxicos, atributos extraídos do </w:t>
      </w:r>
      <w:r>
        <w:rPr>
          <w:i/>
          <w:vertAlign w:val="baseline"/>
        </w:rPr>
        <w:t>microblog</w:t>
      </w:r>
      <w:r>
        <w:rPr>
          <w:vertAlign w:val="baseline"/>
        </w:rPr>
        <w:t>, atributos </w:t>
      </w:r>
      <w:r>
        <w:rPr>
          <w:i/>
          <w:vertAlign w:val="baseline"/>
        </w:rPr>
        <w:t>part-of-speech tag </w:t>
      </w:r>
      <w:r>
        <w:rPr>
          <w:vertAlign w:val="baseline"/>
        </w:rPr>
        <w:t>e</w:t>
      </w:r>
      <w:r>
        <w:rPr>
          <w:spacing w:val="-57"/>
          <w:vertAlign w:val="baseline"/>
        </w:rPr>
        <w:t> </w:t>
      </w:r>
      <w:r>
        <w:rPr>
          <w:vertAlign w:val="baseline"/>
        </w:rPr>
        <w:t>sintáticos.</w:t>
      </w:r>
    </w:p>
    <w:p>
      <w:pPr>
        <w:pStyle w:val="BodyText"/>
        <w:spacing w:line="312" w:lineRule="auto" w:before="14"/>
        <w:ind w:left="1280" w:right="1131" w:firstLine="351"/>
        <w:jc w:val="both"/>
      </w:pPr>
      <w:r>
        <w:rPr/>
        <w:t>Baugh (2013) também participou da competição SemEval (Nakov </w:t>
      </w:r>
      <w:r>
        <w:rPr>
          <w:i/>
        </w:rPr>
        <w:t>et al.</w:t>
      </w:r>
      <w:r>
        <w:rPr/>
        <w:t>, 2013) propondo</w:t>
      </w:r>
      <w:r>
        <w:rPr>
          <w:spacing w:val="1"/>
        </w:rPr>
        <w:t> </w:t>
      </w:r>
      <w:r>
        <w:rPr/>
        <w:t>um método hierárquivo em que inicialmente os </w:t>
      </w:r>
      <w:r>
        <w:rPr>
          <w:i/>
        </w:rPr>
        <w:t>tweets </w:t>
      </w:r>
      <w:r>
        <w:rPr/>
        <w:t>são classificados segundo a sua subje-</w:t>
      </w:r>
      <w:r>
        <w:rPr>
          <w:spacing w:val="1"/>
        </w:rPr>
        <w:t> </w:t>
      </w:r>
      <w:r>
        <w:rPr/>
        <w:t>tividade, ou seja, são classificados quanto à presença (</w:t>
      </w:r>
      <w:r>
        <w:rPr>
          <w:i/>
        </w:rPr>
        <w:t>tweets </w:t>
      </w:r>
      <w:r>
        <w:rPr/>
        <w:t>subjetivos) ou ausência de senti-</w:t>
      </w:r>
      <w:r>
        <w:rPr>
          <w:spacing w:val="1"/>
        </w:rPr>
        <w:t> </w:t>
      </w:r>
      <w:r>
        <w:rPr/>
        <w:t>mentos</w:t>
      </w:r>
      <w:r>
        <w:rPr>
          <w:spacing w:val="-8"/>
        </w:rPr>
        <w:t> </w:t>
      </w:r>
      <w:r>
        <w:rPr/>
        <w:t>(</w:t>
      </w:r>
      <w:r>
        <w:rPr>
          <w:i/>
        </w:rPr>
        <w:t>tweets</w:t>
      </w:r>
      <w:r>
        <w:rPr>
          <w:i/>
          <w:spacing w:val="-8"/>
        </w:rPr>
        <w:t> </w:t>
      </w:r>
      <w:r>
        <w:rPr/>
        <w:t>objetivos</w:t>
      </w:r>
      <w:r>
        <w:rPr>
          <w:spacing w:val="-8"/>
        </w:rPr>
        <w:t> </w:t>
      </w:r>
      <w:r>
        <w:rPr/>
        <w:t>ou</w:t>
      </w:r>
      <w:r>
        <w:rPr>
          <w:spacing w:val="-8"/>
        </w:rPr>
        <w:t> </w:t>
      </w:r>
      <w:r>
        <w:rPr/>
        <w:t>neutros).</w:t>
      </w:r>
      <w:r>
        <w:rPr>
          <w:spacing w:val="5"/>
        </w:rPr>
        <w:t> </w:t>
      </w:r>
      <w:r>
        <w:rPr/>
        <w:t>Na</w:t>
      </w:r>
      <w:r>
        <w:rPr>
          <w:spacing w:val="-8"/>
        </w:rPr>
        <w:t> </w:t>
      </w:r>
      <w:r>
        <w:rPr/>
        <w:t>sequência</w:t>
      </w:r>
      <w:r>
        <w:rPr>
          <w:spacing w:val="-8"/>
        </w:rPr>
        <w:t> </w:t>
      </w:r>
      <w:r>
        <w:rPr/>
        <w:t>os</w:t>
      </w:r>
      <w:r>
        <w:rPr>
          <w:spacing w:val="-8"/>
        </w:rPr>
        <w:t> </w:t>
      </w:r>
      <w:r>
        <w:rPr>
          <w:i/>
        </w:rPr>
        <w:t>tweets</w:t>
      </w:r>
      <w:r>
        <w:rPr>
          <w:i/>
          <w:spacing w:val="-7"/>
        </w:rPr>
        <w:t> </w:t>
      </w:r>
      <w:r>
        <w:rPr/>
        <w:t>classificados</w:t>
      </w:r>
      <w:r>
        <w:rPr>
          <w:spacing w:val="-8"/>
        </w:rPr>
        <w:t> </w:t>
      </w:r>
      <w:r>
        <w:rPr/>
        <w:t>anteriormente</w:t>
      </w:r>
      <w:r>
        <w:rPr>
          <w:spacing w:val="-8"/>
        </w:rPr>
        <w:t> </w:t>
      </w:r>
      <w:r>
        <w:rPr/>
        <w:t>como</w:t>
      </w:r>
      <w:r>
        <w:rPr>
          <w:spacing w:val="-58"/>
        </w:rPr>
        <w:t> </w:t>
      </w:r>
      <w:r>
        <w:rPr/>
        <w:t>subjetivos</w:t>
      </w:r>
      <w:r>
        <w:rPr>
          <w:spacing w:val="-8"/>
        </w:rPr>
        <w:t> </w:t>
      </w:r>
      <w:r>
        <w:rPr/>
        <w:t>são</w:t>
      </w:r>
      <w:r>
        <w:rPr>
          <w:spacing w:val="-7"/>
        </w:rPr>
        <w:t> </w:t>
      </w:r>
      <w:r>
        <w:rPr/>
        <w:t>novamente</w:t>
      </w:r>
      <w:r>
        <w:rPr>
          <w:spacing w:val="-7"/>
        </w:rPr>
        <w:t> </w:t>
      </w:r>
      <w:r>
        <w:rPr/>
        <w:t>classificados,</w:t>
      </w:r>
      <w:r>
        <w:rPr>
          <w:spacing w:val="-7"/>
        </w:rPr>
        <w:t> </w:t>
      </w:r>
      <w:r>
        <w:rPr/>
        <w:t>mas</w:t>
      </w:r>
      <w:r>
        <w:rPr>
          <w:spacing w:val="-7"/>
        </w:rPr>
        <w:t> </w:t>
      </w:r>
      <w:r>
        <w:rPr/>
        <w:t>agora</w:t>
      </w:r>
      <w:r>
        <w:rPr>
          <w:spacing w:val="-8"/>
        </w:rPr>
        <w:t> </w:t>
      </w:r>
      <w:r>
        <w:rPr/>
        <w:t>quanto</w:t>
      </w:r>
      <w:r>
        <w:rPr>
          <w:spacing w:val="-7"/>
        </w:rPr>
        <w:t> </w:t>
      </w:r>
      <w:r>
        <w:rPr/>
        <w:t>à</w:t>
      </w:r>
      <w:r>
        <w:rPr>
          <w:spacing w:val="-7"/>
        </w:rPr>
        <w:t> </w:t>
      </w:r>
      <w:r>
        <w:rPr/>
        <w:t>sua</w:t>
      </w:r>
      <w:r>
        <w:rPr>
          <w:spacing w:val="-7"/>
        </w:rPr>
        <w:t> </w:t>
      </w:r>
      <w:r>
        <w:rPr/>
        <w:t>polaridade</w:t>
      </w:r>
      <w:r>
        <w:rPr>
          <w:spacing w:val="-7"/>
        </w:rPr>
        <w:t> </w:t>
      </w:r>
      <w:r>
        <w:rPr/>
        <w:t>(</w:t>
      </w:r>
      <w:r>
        <w:rPr>
          <w:i/>
        </w:rPr>
        <w:t>tweets</w:t>
      </w:r>
      <w:r>
        <w:rPr>
          <w:i/>
          <w:spacing w:val="-7"/>
        </w:rPr>
        <w:t> </w:t>
      </w:r>
      <w:r>
        <w:rPr/>
        <w:t>positivos</w:t>
      </w:r>
      <w:r>
        <w:rPr>
          <w:spacing w:val="-8"/>
        </w:rPr>
        <w:t> </w:t>
      </w:r>
      <w:r>
        <w:rPr/>
        <w:t>ou</w:t>
      </w:r>
      <w:r>
        <w:rPr>
          <w:spacing w:val="-57"/>
        </w:rPr>
        <w:t> </w:t>
      </w:r>
      <w:r>
        <w:rPr/>
        <w:t>negativos).</w:t>
      </w:r>
      <w:r>
        <w:rPr>
          <w:spacing w:val="6"/>
        </w:rPr>
        <w:t> </w:t>
      </w:r>
      <w:r>
        <w:rPr/>
        <w:t>O</w:t>
      </w:r>
      <w:r>
        <w:rPr>
          <w:spacing w:val="-8"/>
        </w:rPr>
        <w:t> </w:t>
      </w:r>
      <w:r>
        <w:rPr/>
        <w:t>autor</w:t>
      </w:r>
      <w:r>
        <w:rPr>
          <w:spacing w:val="-7"/>
        </w:rPr>
        <w:t> </w:t>
      </w:r>
      <w:r>
        <w:rPr/>
        <w:t>utiliza</w:t>
      </w:r>
      <w:r>
        <w:rPr>
          <w:spacing w:val="-8"/>
        </w:rPr>
        <w:t> </w:t>
      </w:r>
      <w:r>
        <w:rPr/>
        <w:t>um</w:t>
      </w:r>
      <w:r>
        <w:rPr>
          <w:spacing w:val="-7"/>
        </w:rPr>
        <w:t> </w:t>
      </w:r>
      <w:r>
        <w:rPr/>
        <w:t>procedimento</w:t>
      </w:r>
      <w:r>
        <w:rPr>
          <w:spacing w:val="-8"/>
        </w:rPr>
        <w:t> </w:t>
      </w:r>
      <w:r>
        <w:rPr/>
        <w:t>iterativo</w:t>
      </w:r>
      <w:r>
        <w:rPr>
          <w:spacing w:val="-7"/>
        </w:rPr>
        <w:t> </w:t>
      </w:r>
      <w:r>
        <w:rPr/>
        <w:t>com</w:t>
      </w:r>
      <w:r>
        <w:rPr>
          <w:spacing w:val="-8"/>
        </w:rPr>
        <w:t> </w:t>
      </w:r>
      <w:r>
        <w:rPr/>
        <w:t>base</w:t>
      </w:r>
      <w:r>
        <w:rPr>
          <w:spacing w:val="-7"/>
        </w:rPr>
        <w:t> </w:t>
      </w:r>
      <w:r>
        <w:rPr/>
        <w:t>em</w:t>
      </w:r>
      <w:r>
        <w:rPr>
          <w:spacing w:val="-8"/>
        </w:rPr>
        <w:t> </w:t>
      </w:r>
      <w:r>
        <w:rPr>
          <w:i/>
        </w:rPr>
        <w:t>self-training</w:t>
      </w:r>
      <w:r>
        <w:rPr>
          <w:i/>
          <w:spacing w:val="-7"/>
        </w:rPr>
        <w:t> </w:t>
      </w:r>
      <w:r>
        <w:rPr/>
        <w:t>para</w:t>
      </w:r>
      <w:r>
        <w:rPr>
          <w:spacing w:val="-8"/>
        </w:rPr>
        <w:t> </w:t>
      </w:r>
      <w:r>
        <w:rPr/>
        <w:t>o</w:t>
      </w:r>
      <w:r>
        <w:rPr>
          <w:spacing w:val="-7"/>
        </w:rPr>
        <w:t> </w:t>
      </w:r>
      <w:r>
        <w:rPr/>
        <w:t>classifi-</w:t>
      </w:r>
      <w:r>
        <w:rPr>
          <w:spacing w:val="-58"/>
        </w:rPr>
        <w:t> </w:t>
      </w:r>
      <w:r>
        <w:rPr/>
        <w:t>cador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polaridade.</w:t>
      </w:r>
      <w:r>
        <w:rPr>
          <w:spacing w:val="8"/>
        </w:rPr>
        <w:t> </w:t>
      </w:r>
      <w:r>
        <w:rPr/>
        <w:t>Assim</w:t>
      </w:r>
      <w:r>
        <w:rPr>
          <w:spacing w:val="-7"/>
        </w:rPr>
        <w:t> </w:t>
      </w:r>
      <w:r>
        <w:rPr/>
        <w:t>como</w:t>
      </w:r>
      <w:r>
        <w:rPr>
          <w:spacing w:val="-7"/>
        </w:rPr>
        <w:t> </w:t>
      </w:r>
      <w:r>
        <w:rPr/>
        <w:t>na</w:t>
      </w:r>
      <w:r>
        <w:rPr>
          <w:spacing w:val="-7"/>
        </w:rPr>
        <w:t> </w:t>
      </w:r>
      <w:r>
        <w:rPr/>
        <w:t>abordagem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Becker</w:t>
      </w:r>
      <w:r>
        <w:rPr>
          <w:spacing w:val="-7"/>
        </w:rPr>
        <w:t> </w:t>
      </w:r>
      <w:r>
        <w:rPr>
          <w:i/>
        </w:rPr>
        <w:t>et</w:t>
      </w:r>
      <w:r>
        <w:rPr>
          <w:i/>
          <w:spacing w:val="-7"/>
        </w:rPr>
        <w:t> </w:t>
      </w:r>
      <w:r>
        <w:rPr>
          <w:i/>
        </w:rPr>
        <w:t>al.</w:t>
      </w:r>
      <w:r>
        <w:rPr>
          <w:i/>
          <w:spacing w:val="-7"/>
        </w:rPr>
        <w:t> </w:t>
      </w:r>
      <w:r>
        <w:rPr/>
        <w:t>(2013),</w:t>
      </w:r>
      <w:r>
        <w:rPr>
          <w:spacing w:val="-6"/>
        </w:rPr>
        <w:t> </w:t>
      </w:r>
      <w:r>
        <w:rPr/>
        <w:t>Baugh</w:t>
      </w:r>
      <w:r>
        <w:rPr>
          <w:spacing w:val="-7"/>
        </w:rPr>
        <w:t> </w:t>
      </w:r>
      <w:r>
        <w:rPr/>
        <w:t>(2013)</w:t>
      </w:r>
      <w:r>
        <w:rPr>
          <w:spacing w:val="-7"/>
        </w:rPr>
        <w:t> </w:t>
      </w:r>
      <w:r>
        <w:rPr/>
        <w:t>utilizou</w:t>
      </w:r>
      <w:r>
        <w:rPr>
          <w:spacing w:val="-58"/>
        </w:rPr>
        <w:t> </w:t>
      </w:r>
      <w:r>
        <w:rPr/>
        <w:t>o</w:t>
      </w:r>
      <w:r>
        <w:rPr>
          <w:spacing w:val="3"/>
        </w:rPr>
        <w:t> </w:t>
      </w:r>
      <w:r>
        <w:rPr/>
        <w:t>conjunto</w:t>
      </w:r>
      <w:r>
        <w:rPr>
          <w:spacing w:val="4"/>
        </w:rPr>
        <w:t> </w:t>
      </w:r>
      <w:r>
        <w:rPr/>
        <w:t>de</w:t>
      </w:r>
      <w:r>
        <w:rPr>
          <w:spacing w:val="4"/>
        </w:rPr>
        <w:t> </w:t>
      </w:r>
      <w:r>
        <w:rPr/>
        <w:t>treinamento</w:t>
      </w:r>
      <w:r>
        <w:rPr>
          <w:spacing w:val="4"/>
        </w:rPr>
        <w:t> </w:t>
      </w:r>
      <w:r>
        <w:rPr/>
        <w:t>fornecido</w:t>
      </w:r>
      <w:r>
        <w:rPr>
          <w:spacing w:val="4"/>
        </w:rPr>
        <w:t> </w:t>
      </w:r>
      <w:r>
        <w:rPr/>
        <w:t>pela</w:t>
      </w:r>
      <w:r>
        <w:rPr>
          <w:spacing w:val="4"/>
        </w:rPr>
        <w:t> </w:t>
      </w:r>
      <w:r>
        <w:rPr/>
        <w:t>competição</w:t>
      </w:r>
      <w:r>
        <w:rPr>
          <w:spacing w:val="4"/>
        </w:rPr>
        <w:t> </w:t>
      </w:r>
      <w:r>
        <w:rPr/>
        <w:t>como</w:t>
      </w:r>
      <w:r>
        <w:rPr>
          <w:spacing w:val="4"/>
        </w:rPr>
        <w:t> </w:t>
      </w:r>
      <w:r>
        <w:rPr/>
        <w:t>dados</w:t>
      </w:r>
      <w:r>
        <w:rPr>
          <w:spacing w:val="4"/>
        </w:rPr>
        <w:t> </w:t>
      </w:r>
      <w:r>
        <w:rPr/>
        <w:t>rotulados</w:t>
      </w:r>
      <w:r>
        <w:rPr>
          <w:spacing w:val="4"/>
        </w:rPr>
        <w:t> </w:t>
      </w:r>
      <w:r>
        <w:rPr/>
        <w:t>e</w:t>
      </w:r>
      <w:r>
        <w:rPr>
          <w:spacing w:val="4"/>
        </w:rPr>
        <w:t> </w:t>
      </w:r>
      <w:r>
        <w:rPr/>
        <w:t>um</w:t>
      </w:r>
      <w:r>
        <w:rPr>
          <w:spacing w:val="4"/>
        </w:rPr>
        <w:t> </w:t>
      </w:r>
      <w:r>
        <w:rPr/>
        <w:t>conjunto</w:t>
      </w:r>
      <w:r>
        <w:rPr>
          <w:spacing w:val="4"/>
        </w:rPr>
        <w:t> </w:t>
      </w:r>
      <w:r>
        <w:rPr/>
        <w:t>de</w:t>
      </w:r>
    </w:p>
    <w:p>
      <w:pPr>
        <w:pStyle w:val="BodyText"/>
        <w:spacing w:line="312" w:lineRule="auto"/>
        <w:ind w:left="1280" w:right="1131"/>
        <w:jc w:val="both"/>
      </w:pPr>
      <w:r>
        <w:rPr/>
        <w:pict>
          <v:line style="position:absolute;mso-position-horizontal-relative:page;mso-position-vertical-relative:paragraph;z-index:-24669184" from="290.407013pt,26.127127pt" to="294.391998pt,26.127127pt" stroked="true" strokeweight=".359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4668672" from="319.359985pt,26.127127pt" to="323.34497pt,26.127127pt" stroked="true" strokeweight=".359pt" strokecolor="#000000">
            <v:stroke dashstyle="solid"/>
            <w10:wrap type="none"/>
          </v:line>
        </w:pict>
      </w:r>
      <w:r>
        <w:rPr/>
        <w:t>910.000 </w:t>
      </w:r>
      <w:r>
        <w:rPr>
          <w:i/>
        </w:rPr>
        <w:t>tweets</w:t>
      </w:r>
      <w:r>
        <w:rPr/>
        <w:t>, coletado pelo próprio autor, como dados não rotulados. Para a granularidade</w:t>
      </w:r>
      <w:r>
        <w:rPr>
          <w:spacing w:val="1"/>
        </w:rPr>
        <w:t> </w:t>
      </w:r>
      <w:r>
        <w:rPr/>
        <w:t>de documentos, os autores alcançaram o 8</w:t>
      </w:r>
      <w:r>
        <w:rPr>
          <w:vertAlign w:val="superscript"/>
        </w:rPr>
        <w:t>o</w:t>
      </w:r>
      <w:r>
        <w:rPr>
          <w:vertAlign w:val="baseline"/>
        </w:rPr>
        <w:t> e 13</w:t>
      </w:r>
      <w:r>
        <w:rPr>
          <w:vertAlign w:val="superscript"/>
        </w:rPr>
        <w:t>o</w:t>
      </w:r>
      <w:r>
        <w:rPr>
          <w:vertAlign w:val="baseline"/>
        </w:rPr>
        <w:t> nas duas bases de dados de teste fornecidas</w:t>
      </w:r>
      <w:r>
        <w:rPr>
          <w:spacing w:val="1"/>
          <w:vertAlign w:val="baseline"/>
        </w:rPr>
        <w:t> </w:t>
      </w:r>
      <w:r>
        <w:rPr>
          <w:vertAlign w:val="baseline"/>
        </w:rPr>
        <w:t>pelos</w:t>
      </w:r>
      <w:r>
        <w:rPr>
          <w:spacing w:val="-2"/>
          <w:vertAlign w:val="baseline"/>
        </w:rPr>
        <w:t> </w:t>
      </w:r>
      <w:r>
        <w:rPr>
          <w:vertAlign w:val="baseline"/>
        </w:rPr>
        <w:t>organizadores,</w:t>
      </w:r>
      <w:r>
        <w:rPr>
          <w:spacing w:val="-2"/>
          <w:vertAlign w:val="baseline"/>
        </w:rPr>
        <w:t> </w:t>
      </w:r>
      <w:r>
        <w:rPr>
          <w:vertAlign w:val="baseline"/>
        </w:rPr>
        <w:t>sendo</w:t>
      </w:r>
      <w:r>
        <w:rPr>
          <w:spacing w:val="-2"/>
          <w:vertAlign w:val="baseline"/>
        </w:rPr>
        <w:t> </w:t>
      </w:r>
      <w:r>
        <w:rPr>
          <w:vertAlign w:val="baseline"/>
        </w:rPr>
        <w:t>que</w:t>
      </w:r>
      <w:r>
        <w:rPr>
          <w:spacing w:val="-1"/>
          <w:vertAlign w:val="baseline"/>
        </w:rPr>
        <w:t> </w:t>
      </w:r>
      <w:r>
        <w:rPr>
          <w:vertAlign w:val="baseline"/>
        </w:rPr>
        <w:t>ao</w:t>
      </w:r>
      <w:r>
        <w:rPr>
          <w:spacing w:val="-2"/>
          <w:vertAlign w:val="baseline"/>
        </w:rPr>
        <w:t> </w:t>
      </w:r>
      <w:r>
        <w:rPr>
          <w:vertAlign w:val="baseline"/>
        </w:rPr>
        <w:t>todo</w:t>
      </w:r>
      <w:r>
        <w:rPr>
          <w:spacing w:val="-2"/>
          <w:vertAlign w:val="baseline"/>
        </w:rPr>
        <w:t> </w:t>
      </w:r>
      <w:r>
        <w:rPr>
          <w:vertAlign w:val="baseline"/>
        </w:rPr>
        <w:t>44</w:t>
      </w:r>
      <w:r>
        <w:rPr>
          <w:spacing w:val="-2"/>
          <w:vertAlign w:val="baseline"/>
        </w:rPr>
        <w:t> </w:t>
      </w:r>
      <w:r>
        <w:rPr>
          <w:vertAlign w:val="baseline"/>
        </w:rPr>
        <w:t>equipes</w:t>
      </w:r>
      <w:r>
        <w:rPr>
          <w:spacing w:val="-1"/>
          <w:vertAlign w:val="baseline"/>
        </w:rPr>
        <w:t> </w:t>
      </w:r>
      <w:r>
        <w:rPr>
          <w:vertAlign w:val="baseline"/>
        </w:rPr>
        <w:t>participaram</w:t>
      </w:r>
      <w:r>
        <w:rPr>
          <w:spacing w:val="-2"/>
          <w:vertAlign w:val="baseline"/>
        </w:rPr>
        <w:t> </w:t>
      </w:r>
      <w:r>
        <w:rPr>
          <w:vertAlign w:val="baseline"/>
        </w:rPr>
        <w:t>da</w:t>
      </w:r>
      <w:r>
        <w:rPr>
          <w:spacing w:val="-2"/>
          <w:vertAlign w:val="baseline"/>
        </w:rPr>
        <w:t> </w:t>
      </w:r>
      <w:r>
        <w:rPr>
          <w:vertAlign w:val="baseline"/>
        </w:rPr>
        <w:t>tarefa.</w:t>
      </w:r>
    </w:p>
    <w:p>
      <w:pPr>
        <w:pStyle w:val="BodyText"/>
        <w:spacing w:line="312" w:lineRule="auto" w:before="21"/>
        <w:ind w:left="1280" w:right="1131" w:firstLine="351"/>
        <w:jc w:val="both"/>
      </w:pPr>
      <w:r>
        <w:rPr/>
        <w:t>He &amp; Zhou (2011) e Qiu </w:t>
      </w:r>
      <w:r>
        <w:rPr>
          <w:i/>
        </w:rPr>
        <w:t>et al. </w:t>
      </w:r>
      <w:r>
        <w:rPr/>
        <w:t>(2009) propõem métodos de análise de sentimento seme-</w:t>
      </w:r>
      <w:r>
        <w:rPr>
          <w:spacing w:val="1"/>
        </w:rPr>
        <w:t> </w:t>
      </w:r>
      <w:r>
        <w:rPr/>
        <w:t>lhantes: ambos utilizam de um léxico para rotulação de um conjunto de treinamento, ou seja,</w:t>
      </w:r>
      <w:r>
        <w:rPr>
          <w:spacing w:val="1"/>
        </w:rPr>
        <w:t> </w:t>
      </w:r>
      <w:r>
        <w:rPr/>
        <w:t>um conjunto inicial de mensagens é classificado de acordo com um dicionário de sentimentos.</w:t>
      </w:r>
      <w:r>
        <w:rPr>
          <w:spacing w:val="-57"/>
        </w:rPr>
        <w:t> </w:t>
      </w:r>
      <w:r>
        <w:rPr/>
        <w:t>Este</w:t>
      </w:r>
      <w:r>
        <w:rPr>
          <w:spacing w:val="4"/>
        </w:rPr>
        <w:t> </w:t>
      </w:r>
      <w:r>
        <w:rPr/>
        <w:t>conjunto</w:t>
      </w:r>
      <w:r>
        <w:rPr>
          <w:spacing w:val="5"/>
        </w:rPr>
        <w:t> </w:t>
      </w:r>
      <w:r>
        <w:rPr/>
        <w:t>inicial</w:t>
      </w:r>
      <w:r>
        <w:rPr>
          <w:spacing w:val="4"/>
        </w:rPr>
        <w:t> </w:t>
      </w:r>
      <w:r>
        <w:rPr/>
        <w:t>é</w:t>
      </w:r>
      <w:r>
        <w:rPr>
          <w:spacing w:val="5"/>
        </w:rPr>
        <w:t> </w:t>
      </w:r>
      <w:r>
        <w:rPr/>
        <w:t>então</w:t>
      </w:r>
      <w:r>
        <w:rPr>
          <w:spacing w:val="5"/>
        </w:rPr>
        <w:t> </w:t>
      </w:r>
      <w:r>
        <w:rPr/>
        <w:t>utilizado</w:t>
      </w:r>
      <w:r>
        <w:rPr>
          <w:spacing w:val="4"/>
        </w:rPr>
        <w:t> </w:t>
      </w:r>
      <w:r>
        <w:rPr/>
        <w:t>em</w:t>
      </w:r>
      <w:r>
        <w:rPr>
          <w:spacing w:val="5"/>
        </w:rPr>
        <w:t> </w:t>
      </w:r>
      <w:r>
        <w:rPr/>
        <w:t>um</w:t>
      </w:r>
      <w:r>
        <w:rPr>
          <w:spacing w:val="5"/>
        </w:rPr>
        <w:t> </w:t>
      </w:r>
      <w:r>
        <w:rPr/>
        <w:t>processo</w:t>
      </w:r>
      <w:r>
        <w:rPr>
          <w:spacing w:val="4"/>
        </w:rPr>
        <w:t> </w:t>
      </w:r>
      <w:r>
        <w:rPr/>
        <w:t>iterativo</w:t>
      </w:r>
      <w:r>
        <w:rPr>
          <w:spacing w:val="5"/>
        </w:rPr>
        <w:t> </w:t>
      </w:r>
      <w:r>
        <w:rPr/>
        <w:t>baseado</w:t>
      </w:r>
      <w:r>
        <w:rPr>
          <w:spacing w:val="5"/>
        </w:rPr>
        <w:t> </w:t>
      </w:r>
      <w:r>
        <w:rPr/>
        <w:t>em</w:t>
      </w:r>
      <w:r>
        <w:rPr>
          <w:spacing w:val="4"/>
        </w:rPr>
        <w:t> </w:t>
      </w:r>
      <w:r>
        <w:rPr>
          <w:i/>
        </w:rPr>
        <w:t>self-training</w:t>
      </w:r>
      <w:r>
        <w:rPr>
          <w:i/>
          <w:spacing w:val="5"/>
        </w:rPr>
        <w:t> </w:t>
      </w:r>
      <w:r>
        <w:rPr/>
        <w:t>para</w:t>
      </w:r>
    </w:p>
    <w:p>
      <w:pPr>
        <w:spacing w:after="0" w:line="312" w:lineRule="auto"/>
        <w:jc w:val="both"/>
        <w:sectPr>
          <w:pgSz w:w="11910" w:h="16840"/>
          <w:pgMar w:header="480" w:footer="557" w:top="780" w:bottom="740" w:left="420" w:right="0"/>
        </w:sect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97"/>
        <w:ind w:left="713"/>
      </w:pPr>
      <w:r>
        <w:rPr/>
        <w:t>classificar</w:t>
      </w:r>
      <w:r>
        <w:rPr>
          <w:spacing w:val="-6"/>
        </w:rPr>
        <w:t> </w:t>
      </w:r>
      <w:r>
        <w:rPr/>
        <w:t>os</w:t>
      </w:r>
      <w:r>
        <w:rPr>
          <w:spacing w:val="-5"/>
        </w:rPr>
        <w:t> </w:t>
      </w:r>
      <w:r>
        <w:rPr/>
        <w:t>casos</w:t>
      </w:r>
      <w:r>
        <w:rPr>
          <w:spacing w:val="-5"/>
        </w:rPr>
        <w:t> </w:t>
      </w:r>
      <w:r>
        <w:rPr/>
        <w:t>em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o</w:t>
      </w:r>
      <w:r>
        <w:rPr>
          <w:spacing w:val="-5"/>
        </w:rPr>
        <w:t> </w:t>
      </w:r>
      <w:r>
        <w:rPr/>
        <w:t>dicionário</w:t>
      </w:r>
      <w:r>
        <w:rPr>
          <w:spacing w:val="-6"/>
        </w:rPr>
        <w:t> </w:t>
      </w:r>
      <w:r>
        <w:rPr/>
        <w:t>utilizado</w:t>
      </w:r>
      <w:r>
        <w:rPr>
          <w:spacing w:val="-5"/>
        </w:rPr>
        <w:t> </w:t>
      </w:r>
      <w:r>
        <w:rPr/>
        <w:t>não</w:t>
      </w:r>
      <w:r>
        <w:rPr>
          <w:spacing w:val="-5"/>
        </w:rPr>
        <w:t> </w:t>
      </w:r>
      <w:r>
        <w:rPr/>
        <w:t>foi</w:t>
      </w:r>
      <w:r>
        <w:rPr>
          <w:spacing w:val="-5"/>
        </w:rPr>
        <w:t> </w:t>
      </w:r>
      <w:r>
        <w:rPr/>
        <w:t>suficiente.</w:t>
      </w:r>
    </w:p>
    <w:p>
      <w:pPr>
        <w:pStyle w:val="BodyText"/>
        <w:spacing w:line="312" w:lineRule="auto" w:before="103"/>
        <w:ind w:left="713" w:right="1698" w:firstLine="351"/>
        <w:jc w:val="both"/>
      </w:pPr>
      <w:r>
        <w:rPr/>
        <w:t>Zimmermann </w:t>
      </w:r>
      <w:r>
        <w:rPr>
          <w:i/>
        </w:rPr>
        <w:t>et al. </w:t>
      </w:r>
      <w:r>
        <w:rPr/>
        <w:t>(2014) abordam o problema de classificação de sentimentos face o de-</w:t>
      </w:r>
      <w:r>
        <w:rPr>
          <w:spacing w:val="1"/>
        </w:rPr>
        <w:t> </w:t>
      </w:r>
      <w:r>
        <w:rPr/>
        <w:t>safio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aprender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partir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um</w:t>
      </w:r>
      <w:r>
        <w:rPr>
          <w:spacing w:val="-9"/>
        </w:rPr>
        <w:t> </w:t>
      </w:r>
      <w:r>
        <w:rPr/>
        <w:t>conjunto</w:t>
      </w:r>
      <w:r>
        <w:rPr>
          <w:spacing w:val="-7"/>
        </w:rPr>
        <w:t> </w:t>
      </w:r>
      <w:r>
        <w:rPr/>
        <w:t>limitado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dados</w:t>
      </w:r>
      <w:r>
        <w:rPr>
          <w:spacing w:val="-9"/>
        </w:rPr>
        <w:t> </w:t>
      </w:r>
      <w:r>
        <w:rPr/>
        <w:t>em</w:t>
      </w:r>
      <w:r>
        <w:rPr>
          <w:spacing w:val="-8"/>
        </w:rPr>
        <w:t> </w:t>
      </w:r>
      <w:r>
        <w:rPr/>
        <w:t>um</w:t>
      </w:r>
      <w:r>
        <w:rPr>
          <w:spacing w:val="-8"/>
        </w:rPr>
        <w:t> </w:t>
      </w:r>
      <w:r>
        <w:rPr/>
        <w:t>ambiente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fluxo</w:t>
      </w:r>
      <w:r>
        <w:rPr>
          <w:spacing w:val="-9"/>
        </w:rPr>
        <w:t> </w:t>
      </w:r>
      <w:r>
        <w:rPr/>
        <w:t>contínuo.</w:t>
      </w:r>
      <w:r>
        <w:rPr>
          <w:spacing w:val="-57"/>
        </w:rPr>
        <w:t> </w:t>
      </w:r>
      <w:r>
        <w:rPr/>
        <w:t>Os</w:t>
      </w:r>
      <w:r>
        <w:rPr>
          <w:spacing w:val="-6"/>
        </w:rPr>
        <w:t> </w:t>
      </w:r>
      <w:r>
        <w:rPr/>
        <w:t>autores</w:t>
      </w:r>
      <w:r>
        <w:rPr>
          <w:spacing w:val="-5"/>
        </w:rPr>
        <w:t> </w:t>
      </w:r>
      <w:r>
        <w:rPr/>
        <w:t>utilizam</w:t>
      </w:r>
      <w:r>
        <w:rPr>
          <w:spacing w:val="-5"/>
        </w:rPr>
        <w:t> </w:t>
      </w:r>
      <w:r>
        <w:rPr/>
        <w:t>um</w:t>
      </w:r>
      <w:r>
        <w:rPr>
          <w:spacing w:val="-6"/>
        </w:rPr>
        <w:t> </w:t>
      </w:r>
      <w:r>
        <w:rPr/>
        <w:t>método</w:t>
      </w:r>
      <w:r>
        <w:rPr>
          <w:spacing w:val="-5"/>
        </w:rPr>
        <w:t> </w:t>
      </w:r>
      <w:r>
        <w:rPr/>
        <w:t>baseado</w:t>
      </w:r>
      <w:r>
        <w:rPr>
          <w:spacing w:val="-5"/>
        </w:rPr>
        <w:t> </w:t>
      </w:r>
      <w:r>
        <w:rPr/>
        <w:t>em</w:t>
      </w:r>
      <w:r>
        <w:rPr>
          <w:spacing w:val="-6"/>
        </w:rPr>
        <w:t> </w:t>
      </w:r>
      <w:r>
        <w:rPr>
          <w:i/>
        </w:rPr>
        <w:t>self-training</w:t>
      </w:r>
      <w:r>
        <w:rPr>
          <w:i/>
          <w:spacing w:val="-5"/>
        </w:rPr>
        <w:t> </w:t>
      </w:r>
      <w:r>
        <w:rPr/>
        <w:t>adaptado</w:t>
      </w:r>
      <w:r>
        <w:rPr>
          <w:spacing w:val="-5"/>
        </w:rPr>
        <w:t> </w:t>
      </w:r>
      <w:r>
        <w:rPr/>
        <w:t>para</w:t>
      </w:r>
      <w:r>
        <w:rPr>
          <w:spacing w:val="-6"/>
        </w:rPr>
        <w:t> </w:t>
      </w:r>
      <w:r>
        <w:rPr/>
        <w:t>o</w:t>
      </w:r>
      <w:r>
        <w:rPr>
          <w:spacing w:val="-5"/>
        </w:rPr>
        <w:t> </w:t>
      </w:r>
      <w:r>
        <w:rPr/>
        <w:t>cenário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fluxo</w:t>
      </w:r>
      <w:r>
        <w:rPr>
          <w:spacing w:val="-6"/>
        </w:rPr>
        <w:t> </w:t>
      </w:r>
      <w:r>
        <w:rPr/>
        <w:t>con-</w:t>
      </w:r>
      <w:r>
        <w:rPr>
          <w:spacing w:val="-57"/>
        </w:rPr>
        <w:t> </w:t>
      </w:r>
      <w:r>
        <w:rPr/>
        <w:t>tínuo de dados com o objetivo de classificar </w:t>
      </w:r>
      <w:r>
        <w:rPr>
          <w:i/>
        </w:rPr>
        <w:t>tweets </w:t>
      </w:r>
      <w:r>
        <w:rPr/>
        <w:t>quanto ao seu sentimento.</w:t>
      </w:r>
      <w:r>
        <w:rPr>
          <w:spacing w:val="1"/>
        </w:rPr>
        <w:t> </w:t>
      </w:r>
      <w:r>
        <w:rPr/>
        <w:t>Os mesmos</w:t>
      </w:r>
      <w:r>
        <w:rPr>
          <w:spacing w:val="1"/>
        </w:rPr>
        <w:t> </w:t>
      </w:r>
      <w:r>
        <w:rPr/>
        <w:t>mostraram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os</w:t>
      </w:r>
      <w:r>
        <w:rPr>
          <w:spacing w:val="-5"/>
        </w:rPr>
        <w:t> </w:t>
      </w:r>
      <w:r>
        <w:rPr/>
        <w:t>resultados</w:t>
      </w:r>
      <w:r>
        <w:rPr>
          <w:spacing w:val="-5"/>
        </w:rPr>
        <w:t> </w:t>
      </w:r>
      <w:r>
        <w:rPr/>
        <w:t>alcançados</w:t>
      </w:r>
      <w:r>
        <w:rPr>
          <w:spacing w:val="-5"/>
        </w:rPr>
        <w:t> </w:t>
      </w:r>
      <w:r>
        <w:rPr/>
        <w:t>possuem</w:t>
      </w:r>
      <w:r>
        <w:rPr>
          <w:spacing w:val="-5"/>
        </w:rPr>
        <w:t> </w:t>
      </w:r>
      <w:r>
        <w:rPr/>
        <w:t>desempenho</w:t>
      </w:r>
      <w:r>
        <w:rPr>
          <w:spacing w:val="-5"/>
        </w:rPr>
        <w:t> </w:t>
      </w:r>
      <w:r>
        <w:rPr/>
        <w:t>comparável</w:t>
      </w:r>
      <w:r>
        <w:rPr>
          <w:spacing w:val="-5"/>
        </w:rPr>
        <w:t> </w:t>
      </w:r>
      <w:r>
        <w:rPr/>
        <w:t>ou</w:t>
      </w:r>
      <w:r>
        <w:rPr>
          <w:spacing w:val="-5"/>
        </w:rPr>
        <w:t> </w:t>
      </w:r>
      <w:r>
        <w:rPr/>
        <w:t>ainda</w:t>
      </w:r>
      <w:r>
        <w:rPr>
          <w:spacing w:val="-5"/>
        </w:rPr>
        <w:t> </w:t>
      </w:r>
      <w:r>
        <w:rPr/>
        <w:t>melhor</w:t>
      </w:r>
      <w:r>
        <w:rPr>
          <w:spacing w:val="-5"/>
        </w:rPr>
        <w:t> </w:t>
      </w:r>
      <w:r>
        <w:rPr/>
        <w:t>do</w:t>
      </w:r>
      <w:r>
        <w:rPr>
          <w:spacing w:val="-58"/>
        </w:rPr>
        <w:t> </w:t>
      </w:r>
      <w:r>
        <w:rPr/>
        <w:t>que</w:t>
      </w:r>
      <w:r>
        <w:rPr>
          <w:spacing w:val="-3"/>
        </w:rPr>
        <w:t> </w:t>
      </w:r>
      <w:r>
        <w:rPr/>
        <w:t>considerando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base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dados</w:t>
      </w:r>
      <w:r>
        <w:rPr>
          <w:spacing w:val="-3"/>
        </w:rPr>
        <w:t> </w:t>
      </w:r>
      <w:r>
        <w:rPr/>
        <w:t>totalmente</w:t>
      </w:r>
      <w:r>
        <w:rPr>
          <w:spacing w:val="-3"/>
        </w:rPr>
        <w:t> </w:t>
      </w:r>
      <w:r>
        <w:rPr/>
        <w:t>rotulada</w:t>
      </w:r>
      <w:r>
        <w:rPr>
          <w:spacing w:val="-2"/>
        </w:rPr>
        <w:t> </w:t>
      </w:r>
      <w:r>
        <w:rPr/>
        <w:t>em</w:t>
      </w:r>
      <w:r>
        <w:rPr>
          <w:spacing w:val="-3"/>
        </w:rPr>
        <w:t> </w:t>
      </w:r>
      <w:r>
        <w:rPr/>
        <w:t>um</w:t>
      </w:r>
      <w:r>
        <w:rPr>
          <w:spacing w:val="-2"/>
        </w:rPr>
        <w:t> </w:t>
      </w:r>
      <w:r>
        <w:rPr/>
        <w:t>aprendizado</w:t>
      </w:r>
      <w:r>
        <w:rPr>
          <w:spacing w:val="-3"/>
        </w:rPr>
        <w:t> </w:t>
      </w:r>
      <w:r>
        <w:rPr/>
        <w:t>supervisionado.</w:t>
      </w:r>
    </w:p>
    <w:p>
      <w:pPr>
        <w:pStyle w:val="BodyText"/>
        <w:spacing w:line="312" w:lineRule="auto" w:before="19"/>
        <w:ind w:left="713" w:right="1698" w:firstLine="351"/>
        <w:jc w:val="both"/>
      </w:pPr>
      <w:r>
        <w:rPr/>
        <w:t>Drury</w:t>
      </w:r>
      <w:r>
        <w:rPr>
          <w:spacing w:val="-9"/>
        </w:rPr>
        <w:t> </w:t>
      </w:r>
      <w:r>
        <w:rPr>
          <w:i/>
        </w:rPr>
        <w:t>et</w:t>
      </w:r>
      <w:r>
        <w:rPr>
          <w:i/>
          <w:spacing w:val="-9"/>
        </w:rPr>
        <w:t> </w:t>
      </w:r>
      <w:r>
        <w:rPr>
          <w:i/>
        </w:rPr>
        <w:t>al.</w:t>
      </w:r>
      <w:r>
        <w:rPr>
          <w:i/>
          <w:spacing w:val="-9"/>
        </w:rPr>
        <w:t> </w:t>
      </w:r>
      <w:r>
        <w:rPr/>
        <w:t>(2011)</w:t>
      </w:r>
      <w:r>
        <w:rPr>
          <w:spacing w:val="-9"/>
        </w:rPr>
        <w:t> </w:t>
      </w:r>
      <w:r>
        <w:rPr/>
        <w:t>também</w:t>
      </w:r>
      <w:r>
        <w:rPr>
          <w:spacing w:val="-9"/>
        </w:rPr>
        <w:t> </w:t>
      </w:r>
      <w:r>
        <w:rPr/>
        <w:t>propõem</w:t>
      </w:r>
      <w:r>
        <w:rPr>
          <w:spacing w:val="-9"/>
        </w:rPr>
        <w:t> </w:t>
      </w:r>
      <w:r>
        <w:rPr/>
        <w:t>um</w:t>
      </w:r>
      <w:r>
        <w:rPr>
          <w:spacing w:val="-9"/>
        </w:rPr>
        <w:t> </w:t>
      </w:r>
      <w:r>
        <w:rPr/>
        <w:t>classificador</w:t>
      </w:r>
      <w:r>
        <w:rPr>
          <w:spacing w:val="-9"/>
        </w:rPr>
        <w:t> </w:t>
      </w:r>
      <w:r>
        <w:rPr/>
        <w:t>semissupervisionado</w:t>
      </w:r>
      <w:r>
        <w:rPr>
          <w:spacing w:val="-8"/>
        </w:rPr>
        <w:t> </w:t>
      </w:r>
      <w:r>
        <w:rPr/>
        <w:t>baseado</w:t>
      </w:r>
      <w:r>
        <w:rPr>
          <w:spacing w:val="-9"/>
        </w:rPr>
        <w:t> </w:t>
      </w:r>
      <w:r>
        <w:rPr/>
        <w:t>em</w:t>
      </w:r>
      <w:r>
        <w:rPr>
          <w:spacing w:val="-9"/>
        </w:rPr>
        <w:t> </w:t>
      </w:r>
      <w:r>
        <w:rPr/>
        <w:t>um</w:t>
      </w:r>
      <w:r>
        <w:rPr>
          <w:spacing w:val="-58"/>
        </w:rPr>
        <w:t> </w:t>
      </w:r>
      <w:r>
        <w:rPr/>
        <w:t>procedimento de </w:t>
      </w:r>
      <w:r>
        <w:rPr>
          <w:i/>
        </w:rPr>
        <w:t>self-training</w:t>
      </w:r>
      <w:r>
        <w:rPr/>
        <w:t>.</w:t>
      </w:r>
      <w:r>
        <w:rPr>
          <w:spacing w:val="1"/>
        </w:rPr>
        <w:t> </w:t>
      </w:r>
      <w:r>
        <w:rPr/>
        <w:t>Contudo,</w:t>
      </w:r>
      <w:r>
        <w:rPr>
          <w:spacing w:val="60"/>
        </w:rPr>
        <w:t> </w:t>
      </w:r>
      <w:r>
        <w:rPr/>
        <w:t>as amostras rotuladas são usadas para a construção</w:t>
      </w:r>
      <w:r>
        <w:rPr>
          <w:spacing w:val="1"/>
        </w:rPr>
        <w:t> </w:t>
      </w:r>
      <w:r>
        <w:rPr/>
        <w:t>de</w:t>
      </w:r>
      <w:r>
        <w:rPr>
          <w:spacing w:val="-3"/>
        </w:rPr>
        <w:t> </w:t>
      </w:r>
      <w:r>
        <w:rPr/>
        <w:t>um</w:t>
      </w:r>
      <w:r>
        <w:rPr>
          <w:spacing w:val="-2"/>
        </w:rPr>
        <w:t> </w:t>
      </w:r>
      <w:r>
        <w:rPr/>
        <w:t>classificador</w:t>
      </w:r>
      <w:r>
        <w:rPr>
          <w:spacing w:val="-2"/>
        </w:rPr>
        <w:t> </w:t>
      </w:r>
      <w:r>
        <w:rPr/>
        <w:t>baseado</w:t>
      </w:r>
      <w:r>
        <w:rPr>
          <w:spacing w:val="-3"/>
        </w:rPr>
        <w:t> </w:t>
      </w:r>
      <w:r>
        <w:rPr/>
        <w:t>em</w:t>
      </w:r>
      <w:r>
        <w:rPr>
          <w:spacing w:val="-2"/>
        </w:rPr>
        <w:t> </w:t>
      </w:r>
      <w:r>
        <w:rPr/>
        <w:t>regras,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quais</w:t>
      </w:r>
      <w:r>
        <w:rPr>
          <w:spacing w:val="-2"/>
        </w:rPr>
        <w:t> </w:t>
      </w:r>
      <w:r>
        <w:rPr/>
        <w:t>são</w:t>
      </w:r>
      <w:r>
        <w:rPr>
          <w:spacing w:val="-2"/>
        </w:rPr>
        <w:t> </w:t>
      </w:r>
      <w:r>
        <w:rPr/>
        <w:t>inferidas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partir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conhecimento</w:t>
      </w:r>
      <w:r>
        <w:rPr>
          <w:spacing w:val="-3"/>
        </w:rPr>
        <w:t> </w:t>
      </w:r>
      <w:r>
        <w:rPr/>
        <w:t>linguís-</w:t>
      </w:r>
      <w:r>
        <w:rPr>
          <w:spacing w:val="-57"/>
        </w:rPr>
        <w:t> </w:t>
      </w:r>
      <w:r>
        <w:rPr/>
        <w:t>tico.</w:t>
      </w:r>
      <w:r>
        <w:rPr>
          <w:spacing w:val="7"/>
        </w:rPr>
        <w:t> </w:t>
      </w:r>
      <w:r>
        <w:rPr/>
        <w:t>Os</w:t>
      </w:r>
      <w:r>
        <w:rPr>
          <w:spacing w:val="-7"/>
        </w:rPr>
        <w:t> </w:t>
      </w:r>
      <w:r>
        <w:rPr/>
        <w:t>autores</w:t>
      </w:r>
      <w:r>
        <w:rPr>
          <w:spacing w:val="-7"/>
        </w:rPr>
        <w:t> </w:t>
      </w:r>
      <w:r>
        <w:rPr/>
        <w:t>avaliaram</w:t>
      </w:r>
      <w:r>
        <w:rPr>
          <w:spacing w:val="-7"/>
        </w:rPr>
        <w:t> </w:t>
      </w:r>
      <w:r>
        <w:rPr/>
        <w:t>o</w:t>
      </w:r>
      <w:r>
        <w:rPr>
          <w:spacing w:val="-6"/>
        </w:rPr>
        <w:t> </w:t>
      </w:r>
      <w:r>
        <w:rPr/>
        <w:t>método</w:t>
      </w:r>
      <w:r>
        <w:rPr>
          <w:spacing w:val="-7"/>
        </w:rPr>
        <w:t> </w:t>
      </w:r>
      <w:r>
        <w:rPr/>
        <w:t>proposto</w:t>
      </w:r>
      <w:r>
        <w:rPr>
          <w:spacing w:val="-7"/>
        </w:rPr>
        <w:t> </w:t>
      </w:r>
      <w:r>
        <w:rPr/>
        <w:t>em</w:t>
      </w:r>
      <w:r>
        <w:rPr>
          <w:spacing w:val="-7"/>
        </w:rPr>
        <w:t> </w:t>
      </w:r>
      <w:r>
        <w:rPr/>
        <w:t>comentários</w:t>
      </w:r>
      <w:r>
        <w:rPr>
          <w:spacing w:val="-6"/>
        </w:rPr>
        <w:t> </w:t>
      </w:r>
      <w:r>
        <w:rPr/>
        <w:t>(</w:t>
      </w:r>
      <w:r>
        <w:rPr>
          <w:i/>
        </w:rPr>
        <w:t>reviews</w:t>
      </w:r>
      <w:r>
        <w:rPr/>
        <w:t>)</w:t>
      </w:r>
      <w:r>
        <w:rPr>
          <w:spacing w:val="-7"/>
        </w:rPr>
        <w:t> </w:t>
      </w:r>
      <w:r>
        <w:rPr/>
        <w:t>sobre</w:t>
      </w:r>
      <w:r>
        <w:rPr>
          <w:spacing w:val="-7"/>
        </w:rPr>
        <w:t> </w:t>
      </w:r>
      <w:r>
        <w:rPr/>
        <w:t>refeições</w:t>
      </w:r>
      <w:r>
        <w:rPr>
          <w:spacing w:val="-6"/>
        </w:rPr>
        <w:t> </w:t>
      </w:r>
      <w:r>
        <w:rPr/>
        <w:t>aéreas,</w:t>
      </w:r>
      <w:r>
        <w:rPr>
          <w:spacing w:val="-58"/>
        </w:rPr>
        <w:t> </w:t>
      </w:r>
      <w:r>
        <w:rPr/>
        <w:t>professores</w:t>
      </w:r>
      <w:r>
        <w:rPr>
          <w:spacing w:val="-2"/>
        </w:rPr>
        <w:t> </w:t>
      </w:r>
      <w:r>
        <w:rPr/>
        <w:t>universitários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música.</w:t>
      </w:r>
    </w:p>
    <w:p>
      <w:pPr>
        <w:pStyle w:val="BodyText"/>
        <w:spacing w:line="312" w:lineRule="auto" w:before="19"/>
        <w:ind w:left="713" w:right="1698" w:firstLine="351"/>
        <w:jc w:val="both"/>
      </w:pPr>
      <w:r>
        <w:rPr/>
        <w:t>Transferência de conhecimento entre domínios em análise de sentimentos é o objeto de</w:t>
      </w:r>
      <w:r>
        <w:rPr>
          <w:spacing w:val="1"/>
        </w:rPr>
        <w:t> </w:t>
      </w:r>
      <w:r>
        <w:rPr/>
        <w:t>pesquisa de Yu (2013). Este estudo investigou a viabilidade do </w:t>
      </w:r>
      <w:r>
        <w:rPr>
          <w:i/>
        </w:rPr>
        <w:t>self-training </w:t>
      </w:r>
      <w:r>
        <w:rPr/>
        <w:t>para lidar com o</w:t>
      </w:r>
      <w:r>
        <w:rPr>
          <w:spacing w:val="1"/>
        </w:rPr>
        <w:t> </w:t>
      </w:r>
      <w:r>
        <w:rPr/>
        <w:t>problema de transferência de conhecimento entre domínios, aplicando dados rotulados de um</w:t>
      </w:r>
      <w:r>
        <w:rPr>
          <w:spacing w:val="1"/>
        </w:rPr>
        <w:t> </w:t>
      </w:r>
      <w:r>
        <w:rPr/>
        <w:t>domínio em contextos diferentes e desconhecidos.</w:t>
      </w:r>
      <w:r>
        <w:rPr>
          <w:spacing w:val="1"/>
        </w:rPr>
        <w:t> </w:t>
      </w:r>
      <w:r>
        <w:rPr/>
        <w:t>O autor avalia sua abordagem em dados</w:t>
      </w:r>
      <w:r>
        <w:rPr>
          <w:spacing w:val="1"/>
        </w:rPr>
        <w:t> </w:t>
      </w:r>
      <w:r>
        <w:rPr/>
        <w:t>oriundos de comentários de filmes, reportagens e </w:t>
      </w:r>
      <w:r>
        <w:rPr>
          <w:i/>
        </w:rPr>
        <w:t>tweets</w:t>
      </w:r>
      <w:r>
        <w:rPr/>
        <w:t>, e enfatiza o quão promissor é o </w:t>
      </w:r>
      <w:r>
        <w:rPr>
          <w:i/>
        </w:rPr>
        <w:t>self-</w:t>
      </w:r>
      <w:r>
        <w:rPr>
          <w:i/>
          <w:spacing w:val="1"/>
        </w:rPr>
        <w:t> </w:t>
      </w:r>
      <w:r>
        <w:rPr>
          <w:i/>
        </w:rPr>
        <w:t>training</w:t>
      </w:r>
      <w:r>
        <w:rPr>
          <w:i/>
          <w:spacing w:val="-2"/>
        </w:rPr>
        <w:t> </w:t>
      </w:r>
      <w:r>
        <w:rPr/>
        <w:t>nesses</w:t>
      </w:r>
      <w:r>
        <w:rPr>
          <w:spacing w:val="-1"/>
        </w:rPr>
        <w:t> </w:t>
      </w:r>
      <w:r>
        <w:rPr/>
        <w:t>casos.</w:t>
      </w:r>
    </w:p>
    <w:p>
      <w:pPr>
        <w:pStyle w:val="BodyText"/>
        <w:spacing w:before="6"/>
        <w:rPr>
          <w:sz w:val="41"/>
        </w:rPr>
      </w:pPr>
    </w:p>
    <w:p>
      <w:pPr>
        <w:spacing w:before="0"/>
        <w:ind w:left="713" w:right="0" w:firstLine="0"/>
        <w:jc w:val="left"/>
        <w:rPr>
          <w:b/>
          <w:i/>
          <w:sz w:val="24"/>
        </w:rPr>
      </w:pPr>
      <w:r>
        <w:rPr>
          <w:b/>
          <w:sz w:val="24"/>
        </w:rPr>
        <w:t>SSL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baseado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em</w:t>
      </w:r>
      <w:r>
        <w:rPr>
          <w:b/>
          <w:spacing w:val="-3"/>
          <w:sz w:val="24"/>
        </w:rPr>
        <w:t> </w:t>
      </w:r>
      <w:r>
        <w:rPr>
          <w:b/>
          <w:i/>
          <w:sz w:val="24"/>
        </w:rPr>
        <w:t>co-training</w:t>
      </w:r>
    </w:p>
    <w:p>
      <w:pPr>
        <w:pStyle w:val="BodyText"/>
        <w:spacing w:before="10"/>
        <w:rPr>
          <w:b/>
          <w:i/>
        </w:rPr>
      </w:pPr>
    </w:p>
    <w:p>
      <w:pPr>
        <w:pStyle w:val="BodyText"/>
        <w:spacing w:line="312" w:lineRule="auto"/>
        <w:ind w:left="713" w:right="1698" w:firstLine="351"/>
        <w:jc w:val="both"/>
      </w:pPr>
      <w:r>
        <w:rPr/>
        <w:t>Wan</w:t>
      </w:r>
      <w:r>
        <w:rPr>
          <w:spacing w:val="-11"/>
        </w:rPr>
        <w:t> </w:t>
      </w:r>
      <w:r>
        <w:rPr/>
        <w:t>(2009)</w:t>
      </w:r>
      <w:r>
        <w:rPr>
          <w:spacing w:val="-10"/>
        </w:rPr>
        <w:t> </w:t>
      </w:r>
      <w:r>
        <w:rPr/>
        <w:t>foi</w:t>
      </w:r>
      <w:r>
        <w:rPr>
          <w:spacing w:val="-11"/>
        </w:rPr>
        <w:t> </w:t>
      </w:r>
      <w:r>
        <w:rPr/>
        <w:t>o</w:t>
      </w:r>
      <w:r>
        <w:rPr>
          <w:spacing w:val="-10"/>
        </w:rPr>
        <w:t> </w:t>
      </w:r>
      <w:r>
        <w:rPr/>
        <w:t>precursor</w:t>
      </w:r>
      <w:r>
        <w:rPr>
          <w:spacing w:val="-10"/>
        </w:rPr>
        <w:t> </w:t>
      </w:r>
      <w:r>
        <w:rPr/>
        <w:t>nos</w:t>
      </w:r>
      <w:r>
        <w:rPr>
          <w:spacing w:val="-11"/>
        </w:rPr>
        <w:t> </w:t>
      </w:r>
      <w:r>
        <w:rPr/>
        <w:t>estudos</w:t>
      </w:r>
      <w:r>
        <w:rPr>
          <w:spacing w:val="-10"/>
        </w:rPr>
        <w:t> </w:t>
      </w:r>
      <w:r>
        <w:rPr/>
        <w:t>da</w:t>
      </w:r>
      <w:r>
        <w:rPr>
          <w:spacing w:val="-10"/>
        </w:rPr>
        <w:t> </w:t>
      </w:r>
      <w:r>
        <w:rPr/>
        <w:t>aplicação</w:t>
      </w:r>
      <w:r>
        <w:rPr>
          <w:spacing w:val="-11"/>
        </w:rPr>
        <w:t> </w:t>
      </w:r>
      <w:r>
        <w:rPr/>
        <w:t>do</w:t>
      </w:r>
      <w:r>
        <w:rPr>
          <w:spacing w:val="-10"/>
        </w:rPr>
        <w:t> </w:t>
      </w:r>
      <w:r>
        <w:rPr/>
        <w:t>algoritmo</w:t>
      </w:r>
      <w:r>
        <w:rPr>
          <w:spacing w:val="-11"/>
        </w:rPr>
        <w:t> </w:t>
      </w:r>
      <w:r>
        <w:rPr>
          <w:i/>
        </w:rPr>
        <w:t>co-training</w:t>
      </w:r>
      <w:r>
        <w:rPr>
          <w:i/>
          <w:spacing w:val="-10"/>
        </w:rPr>
        <w:t> </w:t>
      </w:r>
      <w:r>
        <w:rPr/>
        <w:t>em</w:t>
      </w:r>
      <w:r>
        <w:rPr>
          <w:spacing w:val="-10"/>
        </w:rPr>
        <w:t> </w:t>
      </w:r>
      <w:r>
        <w:rPr/>
        <w:t>análise</w:t>
      </w:r>
      <w:r>
        <w:rPr>
          <w:spacing w:val="-11"/>
        </w:rPr>
        <w:t> </w:t>
      </w:r>
      <w:r>
        <w:rPr/>
        <w:t>de</w:t>
      </w:r>
      <w:r>
        <w:rPr>
          <w:spacing w:val="-57"/>
        </w:rPr>
        <w:t> </w:t>
      </w:r>
      <w:r>
        <w:rPr/>
        <w:t>sentimentos. O autor direciona esforços para tratar o problema da classificação de sentimentos</w:t>
      </w:r>
      <w:r>
        <w:rPr>
          <w:spacing w:val="-57"/>
        </w:rPr>
        <w:t> </w:t>
      </w:r>
      <w:r>
        <w:rPr>
          <w:i/>
        </w:rPr>
        <w:t>cross-lingual</w:t>
      </w:r>
      <w:r>
        <w:rPr/>
        <w:t>, o qual aproveita um </w:t>
      </w:r>
      <w:r>
        <w:rPr>
          <w:i/>
        </w:rPr>
        <w:t>corpus </w:t>
      </w:r>
      <w:r>
        <w:rPr/>
        <w:t>que está em inglês como base de treinamento, para</w:t>
      </w:r>
      <w:r>
        <w:rPr>
          <w:spacing w:val="1"/>
        </w:rPr>
        <w:t> </w:t>
      </w:r>
      <w:r>
        <w:rPr/>
        <w:t>classificar textos em chinês.</w:t>
      </w:r>
      <w:r>
        <w:rPr>
          <w:spacing w:val="1"/>
        </w:rPr>
        <w:t> </w:t>
      </w:r>
      <w:r>
        <w:rPr/>
        <w:t>A tradução automática é usada para eliminar a diferença de lin-</w:t>
      </w:r>
      <w:r>
        <w:rPr>
          <w:spacing w:val="1"/>
        </w:rPr>
        <w:t> </w:t>
      </w:r>
      <w:r>
        <w:rPr/>
        <w:t>guagem</w:t>
      </w:r>
      <w:r>
        <w:rPr>
          <w:spacing w:val="-8"/>
        </w:rPr>
        <w:t> </w:t>
      </w:r>
      <w:r>
        <w:rPr/>
        <w:t>entre</w:t>
      </w:r>
      <w:r>
        <w:rPr>
          <w:spacing w:val="-7"/>
        </w:rPr>
        <w:t> </w:t>
      </w:r>
      <w:r>
        <w:rPr/>
        <w:t>o</w:t>
      </w:r>
      <w:r>
        <w:rPr>
          <w:spacing w:val="-7"/>
        </w:rPr>
        <w:t> </w:t>
      </w:r>
      <w:r>
        <w:rPr/>
        <w:t>conjunto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treinamento</w:t>
      </w:r>
      <w:r>
        <w:rPr>
          <w:spacing w:val="-7"/>
        </w:rPr>
        <w:t> </w:t>
      </w:r>
      <w:r>
        <w:rPr/>
        <w:t>e</w:t>
      </w:r>
      <w:r>
        <w:rPr>
          <w:spacing w:val="-8"/>
        </w:rPr>
        <w:t> </w:t>
      </w:r>
      <w:r>
        <w:rPr/>
        <w:t>o</w:t>
      </w:r>
      <w:r>
        <w:rPr>
          <w:spacing w:val="-7"/>
        </w:rPr>
        <w:t> </w:t>
      </w:r>
      <w:r>
        <w:rPr/>
        <w:t>conjunto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teste,</w:t>
      </w:r>
      <w:r>
        <w:rPr>
          <w:spacing w:val="-6"/>
        </w:rPr>
        <w:t> </w:t>
      </w:r>
      <w:r>
        <w:rPr/>
        <w:t>bem</w:t>
      </w:r>
      <w:r>
        <w:rPr>
          <w:spacing w:val="-8"/>
        </w:rPr>
        <w:t> </w:t>
      </w:r>
      <w:r>
        <w:rPr/>
        <w:t>como</w:t>
      </w:r>
      <w:r>
        <w:rPr>
          <w:spacing w:val="-7"/>
        </w:rPr>
        <w:t> </w:t>
      </w:r>
      <w:r>
        <w:rPr/>
        <w:t>os</w:t>
      </w:r>
      <w:r>
        <w:rPr>
          <w:spacing w:val="-7"/>
        </w:rPr>
        <w:t> </w:t>
      </w:r>
      <w:r>
        <w:rPr/>
        <w:t>atributos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serão</w:t>
      </w:r>
      <w:r>
        <w:rPr>
          <w:spacing w:val="-58"/>
        </w:rPr>
        <w:t> </w:t>
      </w:r>
      <w:r>
        <w:rPr/>
        <w:t>obtidos a partir do inglês e a partir do chinês. Os atributos extraídos do inglês e do chinês são</w:t>
      </w:r>
      <w:r>
        <w:rPr>
          <w:spacing w:val="1"/>
        </w:rPr>
        <w:t> </w:t>
      </w:r>
      <w:r>
        <w:rPr/>
        <w:t>considerados como duas visões independentes do problema de classificação.</w:t>
      </w:r>
      <w:r>
        <w:rPr>
          <w:spacing w:val="1"/>
        </w:rPr>
        <w:t> </w:t>
      </w:r>
      <w:r>
        <w:rPr/>
        <w:t>As duas visões</w:t>
      </w:r>
      <w:r>
        <w:rPr>
          <w:spacing w:val="1"/>
        </w:rPr>
        <w:t> </w:t>
      </w:r>
      <w:r>
        <w:rPr/>
        <w:t>(inglês e chinês) cooperaram entre si para a classificação de instâncias não rotuladas — que</w:t>
      </w:r>
      <w:r>
        <w:rPr>
          <w:spacing w:val="1"/>
        </w:rPr>
        <w:t> </w:t>
      </w:r>
      <w:r>
        <w:rPr/>
        <w:t>estão</w:t>
      </w:r>
      <w:r>
        <w:rPr>
          <w:spacing w:val="-2"/>
        </w:rPr>
        <w:t> </w:t>
      </w:r>
      <w:r>
        <w:rPr/>
        <w:t>em</w:t>
      </w:r>
      <w:r>
        <w:rPr>
          <w:spacing w:val="-1"/>
        </w:rPr>
        <w:t> </w:t>
      </w:r>
      <w:r>
        <w:rPr/>
        <w:t>chinês</w:t>
      </w:r>
      <w:r>
        <w:rPr>
          <w:spacing w:val="-1"/>
        </w:rPr>
        <w:t> </w:t>
      </w:r>
      <w:r>
        <w:rPr/>
        <w:t>(ver</w:t>
      </w:r>
      <w:r>
        <w:rPr>
          <w:spacing w:val="-1"/>
        </w:rPr>
        <w:t> </w:t>
      </w:r>
      <w:r>
        <w:rPr/>
        <w:t>Figura</w:t>
      </w:r>
      <w:r>
        <w:rPr>
          <w:spacing w:val="-1"/>
        </w:rPr>
        <w:t> </w:t>
      </w:r>
      <w:r>
        <w:rPr>
          <w:color w:val="0000B3"/>
        </w:rPr>
        <w:t>4.2</w:t>
      </w:r>
      <w:r>
        <w:rPr/>
        <w:t>).</w:t>
      </w:r>
    </w:p>
    <w:p>
      <w:pPr>
        <w:pStyle w:val="BodyText"/>
        <w:spacing w:line="312" w:lineRule="auto" w:before="18"/>
        <w:ind w:left="713" w:right="1698" w:firstLine="351"/>
        <w:jc w:val="both"/>
      </w:pPr>
      <w:r>
        <w:rPr/>
        <w:t>Aplicar</w:t>
      </w:r>
      <w:r>
        <w:rPr>
          <w:spacing w:val="16"/>
        </w:rPr>
        <w:t> </w:t>
      </w:r>
      <w:r>
        <w:rPr/>
        <w:t>uma</w:t>
      </w:r>
      <w:r>
        <w:rPr>
          <w:spacing w:val="16"/>
        </w:rPr>
        <w:t> </w:t>
      </w:r>
      <w:r>
        <w:rPr/>
        <w:t>estratégia</w:t>
      </w:r>
      <w:r>
        <w:rPr>
          <w:spacing w:val="17"/>
        </w:rPr>
        <w:t> </w:t>
      </w:r>
      <w:r>
        <w:rPr/>
        <w:t>baseada</w:t>
      </w:r>
      <w:r>
        <w:rPr>
          <w:spacing w:val="16"/>
        </w:rPr>
        <w:t> </w:t>
      </w:r>
      <w:r>
        <w:rPr/>
        <w:t>em</w:t>
      </w:r>
      <w:r>
        <w:rPr>
          <w:spacing w:val="16"/>
        </w:rPr>
        <w:t> </w:t>
      </w:r>
      <w:r>
        <w:rPr>
          <w:i/>
        </w:rPr>
        <w:t>co-training</w:t>
      </w:r>
      <w:r>
        <w:rPr>
          <w:i/>
          <w:spacing w:val="17"/>
        </w:rPr>
        <w:t> </w:t>
      </w:r>
      <w:r>
        <w:rPr/>
        <w:t>para</w:t>
      </w:r>
      <w:r>
        <w:rPr>
          <w:spacing w:val="16"/>
        </w:rPr>
        <w:t> </w:t>
      </w:r>
      <w:r>
        <w:rPr/>
        <w:t>análise</w:t>
      </w:r>
      <w:r>
        <w:rPr>
          <w:spacing w:val="17"/>
        </w:rPr>
        <w:t> </w:t>
      </w:r>
      <w:r>
        <w:rPr/>
        <w:t>de</w:t>
      </w:r>
      <w:r>
        <w:rPr>
          <w:spacing w:val="16"/>
        </w:rPr>
        <w:t> </w:t>
      </w:r>
      <w:r>
        <w:rPr/>
        <w:t>sentimentos</w:t>
      </w:r>
      <w:r>
        <w:rPr>
          <w:spacing w:val="16"/>
        </w:rPr>
        <w:t> </w:t>
      </w:r>
      <w:r>
        <w:rPr/>
        <w:t>em</w:t>
      </w:r>
      <w:r>
        <w:rPr>
          <w:spacing w:val="17"/>
        </w:rPr>
        <w:t> </w:t>
      </w:r>
      <w:r>
        <w:rPr>
          <w:i/>
        </w:rPr>
        <w:t>tweets</w:t>
      </w:r>
      <w:r>
        <w:rPr>
          <w:i/>
          <w:spacing w:val="16"/>
        </w:rPr>
        <w:t> </w:t>
      </w:r>
      <w:r>
        <w:rPr/>
        <w:t>foi</w:t>
      </w:r>
      <w:r>
        <w:rPr>
          <w:spacing w:val="-57"/>
        </w:rPr>
        <w:t> </w:t>
      </w:r>
      <w:r>
        <w:rPr/>
        <w:t>a proposta de Liu </w:t>
      </w:r>
      <w:r>
        <w:rPr>
          <w:i/>
        </w:rPr>
        <w:t>et al. </w:t>
      </w:r>
      <w:r>
        <w:rPr/>
        <w:t>(2013b). Neste caso, os autores consideraram uma visão construída a</w:t>
      </w:r>
      <w:r>
        <w:rPr>
          <w:spacing w:val="1"/>
        </w:rPr>
        <w:t> </w:t>
      </w:r>
      <w:r>
        <w:rPr/>
        <w:t>partir de características textuais com o uso de um dicionário de sentimentos e uma outra visão</w:t>
      </w:r>
      <w:r>
        <w:rPr>
          <w:spacing w:val="1"/>
        </w:rPr>
        <w:t> </w:t>
      </w:r>
      <w:r>
        <w:rPr/>
        <w:t>que inclui </w:t>
      </w:r>
      <w:r>
        <w:rPr>
          <w:i/>
        </w:rPr>
        <w:t>emoticons</w:t>
      </w:r>
      <w:r>
        <w:rPr/>
        <w:t>, características temporais e pontuação.</w:t>
      </w:r>
      <w:r>
        <w:rPr>
          <w:spacing w:val="1"/>
        </w:rPr>
        <w:t> </w:t>
      </w:r>
      <w:r>
        <w:rPr/>
        <w:t>Liu </w:t>
      </w:r>
      <w:r>
        <w:rPr>
          <w:i/>
        </w:rPr>
        <w:t>et al. </w:t>
      </w:r>
      <w:r>
        <w:rPr/>
        <w:t>(2013a) e Liu </w:t>
      </w:r>
      <w:r>
        <w:rPr>
          <w:i/>
        </w:rPr>
        <w:t>et al.</w:t>
      </w:r>
      <w:r>
        <w:rPr>
          <w:i/>
          <w:spacing w:val="1"/>
        </w:rPr>
        <w:t> </w:t>
      </w:r>
      <w:r>
        <w:rPr/>
        <w:t>(2015) são continuações do trabalho de Liu </w:t>
      </w:r>
      <w:r>
        <w:rPr>
          <w:i/>
        </w:rPr>
        <w:t>et al. </w:t>
      </w:r>
      <w:r>
        <w:rPr/>
        <w:t>(2013b) em que os autores aperfeiçoam a</w:t>
      </w:r>
      <w:r>
        <w:rPr>
          <w:spacing w:val="1"/>
        </w:rPr>
        <w:t> </w:t>
      </w:r>
      <w:r>
        <w:rPr/>
        <w:t>técnica utilizando um maior conjunto de atributos textuais, bem como realizando mais testes e</w:t>
      </w:r>
      <w:r>
        <w:rPr>
          <w:spacing w:val="-57"/>
        </w:rPr>
        <w:t> </w:t>
      </w:r>
      <w:r>
        <w:rPr/>
        <w:t>enfatizando a possibilidade de o algoritmo </w:t>
      </w:r>
      <w:r>
        <w:rPr>
          <w:i/>
        </w:rPr>
        <w:t>co-training </w:t>
      </w:r>
      <w:r>
        <w:rPr/>
        <w:t>ser uma técnica que provê uma maior</w:t>
      </w:r>
      <w:r>
        <w:rPr>
          <w:spacing w:val="1"/>
        </w:rPr>
        <w:t> </w:t>
      </w:r>
      <w:r>
        <w:rPr/>
        <w:t>adaptabilidade a novos tópicos. Segundo os autores, tal método obteve desempenho superior a</w:t>
      </w:r>
      <w:r>
        <w:rPr>
          <w:spacing w:val="-57"/>
        </w:rPr>
        <w:t> </w:t>
      </w:r>
      <w:r>
        <w:rPr/>
        <w:t>algoritmos</w:t>
      </w:r>
      <w:r>
        <w:rPr>
          <w:spacing w:val="-2"/>
        </w:rPr>
        <w:t> </w:t>
      </w:r>
      <w:r>
        <w:rPr/>
        <w:t>supervisionados</w:t>
      </w:r>
      <w:r>
        <w:rPr>
          <w:spacing w:val="-2"/>
        </w:rPr>
        <w:t> </w:t>
      </w:r>
      <w:r>
        <w:rPr/>
        <w:t>conhecidos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>
          <w:i/>
        </w:rPr>
        <w:t>ensembles</w:t>
      </w:r>
      <w:r>
        <w:rPr>
          <w:i/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classificadores.</w:t>
      </w:r>
    </w:p>
    <w:p>
      <w:pPr>
        <w:pStyle w:val="BodyText"/>
        <w:spacing w:line="312" w:lineRule="auto" w:before="19"/>
        <w:ind w:left="713" w:right="1698" w:firstLine="351"/>
        <w:jc w:val="both"/>
      </w:pPr>
      <w:r>
        <w:rPr/>
        <w:t>Recentemente,</w:t>
      </w:r>
      <w:r>
        <w:rPr>
          <w:spacing w:val="-12"/>
        </w:rPr>
        <w:t> </w:t>
      </w:r>
      <w:r>
        <w:rPr/>
        <w:t>Carter</w:t>
      </w:r>
      <w:r>
        <w:rPr>
          <w:spacing w:val="-12"/>
        </w:rPr>
        <w:t> </w:t>
      </w:r>
      <w:r>
        <w:rPr/>
        <w:t>&amp;</w:t>
      </w:r>
      <w:r>
        <w:rPr>
          <w:spacing w:val="-13"/>
        </w:rPr>
        <w:t> </w:t>
      </w:r>
      <w:r>
        <w:rPr/>
        <w:t>Inkpen</w:t>
      </w:r>
      <w:r>
        <w:rPr>
          <w:spacing w:val="-12"/>
        </w:rPr>
        <w:t> </w:t>
      </w:r>
      <w:r>
        <w:rPr/>
        <w:t>(2015)</w:t>
      </w:r>
      <w:r>
        <w:rPr>
          <w:spacing w:val="-13"/>
        </w:rPr>
        <w:t> </w:t>
      </w:r>
      <w:r>
        <w:rPr/>
        <w:t>apresentam</w:t>
      </w:r>
      <w:r>
        <w:rPr>
          <w:spacing w:val="-12"/>
        </w:rPr>
        <w:t> </w:t>
      </w:r>
      <w:r>
        <w:rPr/>
        <w:t>uma</w:t>
      </w:r>
      <w:r>
        <w:rPr>
          <w:spacing w:val="-13"/>
        </w:rPr>
        <w:t> </w:t>
      </w:r>
      <w:r>
        <w:rPr/>
        <w:t>adaptação</w:t>
      </w:r>
      <w:r>
        <w:rPr>
          <w:spacing w:val="-13"/>
        </w:rPr>
        <w:t> </w:t>
      </w:r>
      <w:r>
        <w:rPr/>
        <w:t>do</w:t>
      </w:r>
      <w:r>
        <w:rPr>
          <w:spacing w:val="-13"/>
        </w:rPr>
        <w:t> </w:t>
      </w:r>
      <w:r>
        <w:rPr/>
        <w:t>algoritmo</w:t>
      </w:r>
      <w:r>
        <w:rPr>
          <w:spacing w:val="-12"/>
        </w:rPr>
        <w:t> </w:t>
      </w:r>
      <w:r>
        <w:rPr>
          <w:i/>
        </w:rPr>
        <w:t>co-training</w:t>
      </w:r>
      <w:r>
        <w:rPr>
          <w:i/>
          <w:spacing w:val="-58"/>
        </w:rPr>
        <w:t> </w:t>
      </w:r>
      <w:r>
        <w:rPr/>
        <w:t>para identificar,</w:t>
      </w:r>
      <w:r>
        <w:rPr>
          <w:spacing w:val="2"/>
        </w:rPr>
        <w:t> </w:t>
      </w:r>
      <w:r>
        <w:rPr/>
        <w:t>simultaneamente,</w:t>
      </w:r>
      <w:r>
        <w:rPr>
          <w:spacing w:val="2"/>
        </w:rPr>
        <w:t> </w:t>
      </w:r>
      <w:r>
        <w:rPr/>
        <w:t>tanto</w:t>
      </w:r>
      <w:r>
        <w:rPr>
          <w:spacing w:val="1"/>
        </w:rPr>
        <w:t> </w:t>
      </w:r>
      <w:r>
        <w:rPr/>
        <w:t>aspectos de um</w:t>
      </w:r>
      <w:r>
        <w:rPr>
          <w:spacing w:val="1"/>
        </w:rPr>
        <w:t> </w:t>
      </w:r>
      <w:r>
        <w:rPr/>
        <w:t>produto (características) expressas</w:t>
      </w:r>
      <w:r>
        <w:rPr>
          <w:spacing w:val="1"/>
        </w:rPr>
        <w:t> </w:t>
      </w:r>
      <w:r>
        <w:rPr/>
        <w:t>em</w:t>
      </w:r>
    </w:p>
    <w:p>
      <w:pPr>
        <w:spacing w:after="0" w:line="312" w:lineRule="auto"/>
        <w:jc w:val="both"/>
        <w:sectPr>
          <w:pgSz w:w="11910" w:h="16840"/>
          <w:pgMar w:header="480" w:footer="557" w:top="780" w:bottom="740" w:left="4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p>
      <w:pPr>
        <w:spacing w:line="256" w:lineRule="auto" w:before="101"/>
        <w:ind w:left="4959" w:right="4821" w:firstLine="0"/>
        <w:jc w:val="left"/>
        <w:rPr>
          <w:rFonts w:ascii="Arial" w:hAnsi="Arial"/>
          <w:i/>
          <w:sz w:val="14"/>
        </w:rPr>
      </w:pPr>
      <w:r>
        <w:rPr/>
        <w:pict>
          <v:group style="position:absolute;margin-left:137.195999pt;margin-top:-257.934113pt;width:349.25pt;height:264.4pt;mso-position-horizontal-relative:page;mso-position-vertical-relative:paragraph;z-index:15795200" coordorigin="2744,-5159" coordsize="6985,5288">
            <v:shape style="position:absolute;left:3420;top:-5159;width:5674;height:1718" type="#_x0000_t75" stroked="false">
              <v:imagedata r:id="rId417" o:title=""/>
            </v:shape>
            <v:shape style="position:absolute;left:3476;top:-5135;width:5560;height:1617" coordorigin="3477,-5135" coordsize="5560,1617" path="m3477,-4865l3486,-4937,3514,-5001,3556,-5056,3610,-5098,3675,-5125,3746,-5135,8767,-5135,8838,-5125,8903,-5098,8957,-5056,8999,-5001,9027,-4937,9036,-4865,9036,-3787,9027,-3716,8999,-3651,8957,-3597,8903,-3555,8838,-3528,8767,-3518,3746,-3518,3675,-3528,3610,-3555,3556,-3597,3514,-3651,3486,-3716,3477,-3787,3477,-4865xe" filled="false" stroked="true" strokeweight=".52046pt" strokecolor="#000000">
              <v:path arrowok="t"/>
              <v:stroke dashstyle="solid"/>
            </v:shape>
            <v:shape style="position:absolute;left:3545;top:-4639;width:2145;height:1062" type="#_x0000_t75" stroked="false">
              <v:imagedata r:id="rId418" o:title=""/>
            </v:shape>
            <v:shape style="position:absolute;left:3601;top:-4604;width:2035;height:953" type="#_x0000_t75" stroked="false">
              <v:imagedata r:id="rId419" o:title=""/>
            </v:shape>
            <v:rect style="position:absolute;left:3601;top:-4604;width:2035;height:953" filled="false" stroked="true" strokeweight=".52046pt" strokecolor="#5b92c7">
              <v:stroke dashstyle="solid"/>
            </v:rect>
            <v:shape style="position:absolute;left:5585;top:-4254;width:1416;height:271" type="#_x0000_t75" stroked="false">
              <v:imagedata r:id="rId420" o:title=""/>
            </v:shape>
            <v:line style="position:absolute" from="5636,-4127" to="6848,-4138" stroked="true" strokeweight="1.04092pt" strokecolor="#6095c9">
              <v:stroke dashstyle="solid"/>
            </v:line>
            <v:shape style="position:absolute;left:6773;top:-4186;width:96;height:97" coordorigin="6773,-4186" coordsize="96,97" path="m6785,-4186l6779,-4184,6773,-4174,6775,-4167,6827,-4138,6775,-4107,6774,-4100,6780,-4091,6786,-4089,6869,-4138,6785,-4186xe" filled="true" fillcolor="#6095c9" stroked="false">
              <v:path arrowok="t"/>
              <v:fill type="solid"/>
            </v:shape>
            <v:shape style="position:absolute;left:6813;top:-4649;width:2072;height:1062" type="#_x0000_t75" stroked="false">
              <v:imagedata r:id="rId421" o:title=""/>
            </v:shape>
            <v:shape style="position:absolute;left:6868;top:-4615;width:1961;height:953" type="#_x0000_t75" stroked="false">
              <v:imagedata r:id="rId422" o:title=""/>
            </v:shape>
            <v:rect style="position:absolute;left:6868;top:-4615;width:1961;height:953" filled="false" stroked="true" strokeweight=".52046pt" strokecolor="#5b92c7">
              <v:stroke dashstyle="solid"/>
            </v:rect>
            <v:shape style="position:absolute;left:3680;top:-3004;width:1926;height:500" type="#_x0000_t75" stroked="false">
              <v:imagedata r:id="rId423" o:title=""/>
            </v:shape>
            <v:shape style="position:absolute;left:4024;top:-2942;width:1270;height:386" type="#_x0000_t75" stroked="false">
              <v:imagedata r:id="rId424" o:title=""/>
            </v:shape>
            <v:shape style="position:absolute;left:3742;top:-2965;width:1806;height:388" coordorigin="3743,-2964" coordsize="1806,388" path="m3743,-2770l3839,-2964,5451,-2964,5548,-2770,5451,-2577,3839,-2577,3743,-2770xe" filled="false" stroked="true" strokeweight=".52046pt" strokecolor="#000000">
              <v:path arrowok="t"/>
              <v:stroke dashstyle="solid"/>
            </v:shape>
            <v:shape style="position:absolute;left:4503;top:-3691;width:271;height:875" type="#_x0000_t75" stroked="false">
              <v:imagedata r:id="rId425" o:title=""/>
            </v:shape>
            <v:line style="position:absolute" from="4619,-3651" to="4639,-2985" stroked="true" strokeweight="1.04092pt" strokecolor="#000000">
              <v:stroke dashstyle="solid"/>
            </v:line>
            <v:shape style="position:absolute;left:4589;top:-3061;width:97;height:97" coordorigin="4589,-3060" coordsize="97,97" path="m4600,-3058l4591,-3052,4589,-3046,4640,-2964,4662,-3006,4639,-3006,4607,-3057,4600,-3058xm4674,-3060l4667,-3059,4639,-3006,4662,-3006,4686,-3049,4684,-3055,4674,-3060xe" filled="true" fillcolor="#000000" stroked="false">
              <v:path arrowok="t"/>
              <v:fill type="solid"/>
            </v:shape>
            <v:shape style="position:absolute;left:6813;top:-3004;width:1916;height:500" type="#_x0000_t75" stroked="false">
              <v:imagedata r:id="rId426" o:title=""/>
            </v:shape>
            <v:shape style="position:absolute;left:7147;top:-2942;width:1270;height:386" type="#_x0000_t75" stroked="false">
              <v:imagedata r:id="rId427" o:title=""/>
            </v:shape>
            <v:shape style="position:absolute;left:6868;top:-2965;width:1806;height:388" coordorigin="6869,-2964" coordsize="1806,388" path="m6869,-2770l6966,-2964,8577,-2964,8674,-2770,8577,-2577,6966,-2577,6869,-2770xe" filled="false" stroked="true" strokeweight=".52046pt" strokecolor="#000000">
              <v:path arrowok="t"/>
              <v:stroke dashstyle="solid"/>
            </v:shape>
            <v:shape style="position:absolute;left:7709;top:-3702;width:271;height:875" type="#_x0000_t75" stroked="false">
              <v:imagedata r:id="rId428" o:title=""/>
            </v:shape>
            <v:line style="position:absolute" from="7849,-3662" to="7849,-2996" stroked="true" strokeweight="1.04092pt" strokecolor="#000000">
              <v:stroke dashstyle="solid"/>
            </v:line>
            <v:shape style="position:absolute;left:7800;top:-3071;width:97;height:95" coordorigin="7800,-3070" coordsize="97,95" path="m7812,-3070l7802,-3065,7800,-3058,7849,-2975,7873,-3017,7849,-3017,7818,-3069,7812,-3070xm7885,-3070l7879,-3069,7849,-3017,7873,-3017,7897,-3058,7895,-3065,7885,-3070xe" filled="true" fillcolor="#000000" stroked="false">
              <v:path arrowok="t"/>
              <v:fill type="solid"/>
            </v:shape>
            <v:shape style="position:absolute;left:3420;top:-2255;width:5674;height:1593" type="#_x0000_t75" stroked="false">
              <v:imagedata r:id="rId429" o:title=""/>
            </v:shape>
            <v:shape style="position:absolute;left:3476;top:-2220;width:5560;height:1481" coordorigin="3477,-2219" coordsize="5560,1481" path="m3477,-1972l3489,-2050,3524,-2118,3578,-2172,3646,-2207,3724,-2219,8789,-2219,8867,-2207,8935,-2172,8989,-2118,9024,-2050,9036,-1972,9036,-985,9024,-907,8989,-840,8935,-786,8867,-751,8789,-739,3724,-739,3646,-751,3578,-786,3524,-840,3489,-907,3477,-985,3477,-1972xe" filled="false" stroked="true" strokeweight=".52046pt" strokecolor="#000000">
              <v:path arrowok="t"/>
              <v:stroke dashstyle="solid"/>
            </v:shape>
            <v:shape style="position:absolute;left:3545;top:-1849;width:2238;height:1073" type="#_x0000_t75" stroked="false">
              <v:imagedata r:id="rId430" o:title=""/>
            </v:shape>
            <v:shape style="position:absolute;left:3601;top:-1810;width:2124;height:953" type="#_x0000_t75" stroked="false">
              <v:imagedata r:id="rId431" o:title=""/>
            </v:shape>
            <v:rect style="position:absolute;left:3601;top:-1810;width:2124;height:953" filled="false" stroked="true" strokeweight=".52046pt" strokecolor="#5b92c7">
              <v:stroke dashstyle="solid"/>
            </v:rect>
            <v:shape style="position:absolute;left:6751;top:-1849;width:2155;height:1073" type="#_x0000_t75" stroked="false">
              <v:imagedata r:id="rId432" o:title=""/>
            </v:shape>
            <v:shape style="position:absolute;left:6807;top:-1810;width:2044;height:953" type="#_x0000_t75" stroked="false">
              <v:imagedata r:id="rId433" o:title=""/>
            </v:shape>
            <v:rect style="position:absolute;left:6807;top:-1810;width:2044;height:953" filled="false" stroked="true" strokeweight=".52046pt" strokecolor="#5b92c7">
              <v:stroke dashstyle="solid"/>
            </v:rect>
            <v:shape style="position:absolute;left:5585;top:-1453;width:1270;height:271" type="#_x0000_t75" stroked="false">
              <v:imagedata r:id="rId434" o:title=""/>
            </v:shape>
            <v:line style="position:absolute" from="6807,-1333" to="5746,-1333" stroked="true" strokeweight="1.04092pt" strokecolor="#6095c9">
              <v:stroke dashstyle="solid"/>
            </v:line>
            <v:shape style="position:absolute;left:5724;top:-1382;width:95;height:97" coordorigin="5725,-1382" coordsize="95,97" path="m5808,-1382l5725,-1333,5808,-1285,5814,-1287,5820,-1297,5818,-1303,5766,-1333,5818,-1364,5820,-1370,5814,-1380,5808,-1382xe" filled="true" fillcolor="#6095c9" stroked="false">
              <v:path arrowok="t"/>
              <v:fill type="solid"/>
            </v:shape>
            <v:shape style="position:absolute;left:4482;top:-2609;width:271;height:948" type="#_x0000_t75" stroked="false">
              <v:imagedata r:id="rId435" o:title=""/>
            </v:shape>
            <v:line style="position:absolute" from="4626,-2577" to="4621,-1830" stroked="true" strokeweight="1.04092pt" strokecolor="#000000">
              <v:stroke dashstyle="solid"/>
            </v:line>
            <v:shape style="position:absolute;left:4572;top:-1905;width:97;height:96" coordorigin="4573,-1905" coordsize="97,96" path="m4585,-1905l4575,-1899,4573,-1893,4621,-1810,4645,-1851,4621,-1851,4591,-1903,4585,-1905xm4658,-1904l4652,-1903,4621,-1851,4645,-1851,4670,-1892,4668,-1898,4658,-1904xe" filled="true" fillcolor="#000000" stroked="false">
              <v:path arrowok="t"/>
              <v:fill type="solid"/>
            </v:shape>
            <v:shape style="position:absolute;left:7698;top:-2609;width:261;height:948" type="#_x0000_t75" stroked="false">
              <v:imagedata r:id="rId436" o:title=""/>
            </v:shape>
            <v:line style="position:absolute" from="7849,-2577" to="7830,-1830" stroked="true" strokeweight="1.04092pt" strokecolor="#000000">
              <v:stroke dashstyle="solid"/>
            </v:line>
            <v:shape style="position:absolute;left:7782;top:-1906;width:97;height:96" coordorigin="7783,-1905" coordsize="97,96" path="m7795,-1905l7785,-1900,7783,-1894,7829,-1810,7855,-1851,7830,-1851,7801,-1904,7795,-1905xm7868,-1904l7862,-1902,7830,-1851,7855,-1851,7879,-1891,7878,-1897,7868,-1904xe" filled="true" fillcolor="#000000" stroked="false">
              <v:path arrowok="t"/>
              <v:fill type="solid"/>
            </v:shape>
            <v:shape style="position:absolute;left:4596;top:-4254;width:5132;height:4383" type="#_x0000_t75" stroked="false">
              <v:imagedata r:id="rId437" o:title=""/>
            </v:shape>
            <v:shape style="position:absolute;left:4652;top:-4183;width:5039;height:4244" type="#_x0000_t75" stroked="false">
              <v:imagedata r:id="rId438" o:title=""/>
            </v:shape>
            <v:shape style="position:absolute;left:2743;top:-4243;width:5153;height:4352" type="#_x0000_t75" stroked="false">
              <v:imagedata r:id="rId439" o:title=""/>
            </v:shape>
            <v:shape style="position:absolute;left:2783;top:-4172;width:5056;height:4210" type="#_x0000_t75" stroked="false">
              <v:imagedata r:id="rId440" o:title=""/>
            </v:shape>
            <v:shape style="position:absolute;left:4603;top:-4958;width:3604;height:81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 MT" w:hAnsi="Arial MT"/>
                        <w:sz w:val="18"/>
                      </w:rPr>
                    </w:pPr>
                    <w:r>
                      <w:rPr>
                        <w:rFonts w:ascii="Arial MT" w:hAnsi="Arial MT"/>
                        <w:w w:val="105"/>
                        <w:sz w:val="18"/>
                      </w:rPr>
                      <w:t>Dados</w:t>
                    </w:r>
                    <w:r>
                      <w:rPr>
                        <w:rFonts w:ascii="Arial MT" w:hAnsi="Arial MT"/>
                        <w:spacing w:val="-7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Arial MT" w:hAnsi="Arial MT"/>
                        <w:w w:val="105"/>
                        <w:sz w:val="18"/>
                      </w:rPr>
                      <w:t>rotulados</w:t>
                    </w:r>
                    <w:r>
                      <w:rPr>
                        <w:rFonts w:ascii="Arial MT" w:hAnsi="Arial MT"/>
                        <w:spacing w:val="-6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Arial MT" w:hAnsi="Arial MT"/>
                        <w:w w:val="105"/>
                        <w:sz w:val="18"/>
                      </w:rPr>
                      <w:t>–</w:t>
                    </w:r>
                    <w:r>
                      <w:rPr>
                        <w:rFonts w:ascii="Arial MT" w:hAnsi="Arial MT"/>
                        <w:spacing w:val="-6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Arial MT" w:hAnsi="Arial MT"/>
                        <w:w w:val="105"/>
                        <w:sz w:val="18"/>
                      </w:rPr>
                      <w:t>conjunto</w:t>
                    </w:r>
                    <w:r>
                      <w:rPr>
                        <w:rFonts w:ascii="Arial MT" w:hAnsi="Arial MT"/>
                        <w:spacing w:val="-7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Arial MT" w:hAnsi="Arial MT"/>
                        <w:w w:val="105"/>
                        <w:sz w:val="18"/>
                      </w:rPr>
                      <w:t>de</w:t>
                    </w:r>
                    <w:r>
                      <w:rPr>
                        <w:rFonts w:ascii="Arial MT" w:hAnsi="Arial MT"/>
                        <w:spacing w:val="-6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Arial MT" w:hAnsi="Arial MT"/>
                        <w:w w:val="105"/>
                        <w:sz w:val="18"/>
                      </w:rPr>
                      <w:t>treinamento</w:t>
                    </w:r>
                  </w:p>
                  <w:p>
                    <w:pPr>
                      <w:spacing w:line="240" w:lineRule="auto" w:before="0"/>
                      <w:rPr>
                        <w:rFonts w:ascii="Arial MT"/>
                        <w:sz w:val="20"/>
                      </w:rPr>
                    </w:pPr>
                  </w:p>
                  <w:p>
                    <w:pPr>
                      <w:spacing w:before="173"/>
                      <w:ind w:left="1285" w:right="1543" w:firstLine="0"/>
                      <w:jc w:val="center"/>
                      <w:rPr>
                        <w:rFonts w:ascii="Arial" w:hAnsi="Arial"/>
                        <w:i/>
                        <w:sz w:val="18"/>
                      </w:rPr>
                    </w:pPr>
                    <w:r>
                      <w:rPr>
                        <w:rFonts w:ascii="Arial" w:hAnsi="Arial"/>
                        <w:i/>
                        <w:w w:val="105"/>
                        <w:sz w:val="18"/>
                      </w:rPr>
                      <w:t>tradução</w:t>
                    </w:r>
                  </w:p>
                </w:txbxContent>
              </v:textbox>
              <w10:wrap type="none"/>
            </v:shape>
            <v:shape style="position:absolute;left:4110;top:-2874;width:1094;height:229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rFonts w:ascii="Calibri" w:hAnsi="Calibri"/>
                        <w:i/>
                        <w:sz w:val="18"/>
                      </w:rPr>
                    </w:pPr>
                    <w:r>
                      <w:rPr>
                        <w:rFonts w:ascii="Calibri" w:hAnsi="Calibri"/>
                        <w:i/>
                        <w:w w:val="105"/>
                        <w:sz w:val="18"/>
                      </w:rPr>
                      <w:t>classiﬁcador</w:t>
                    </w:r>
                    <w:r>
                      <w:rPr>
                        <w:rFonts w:ascii="Calibri" w:hAnsi="Calibri"/>
                        <w:i/>
                        <w:spacing w:val="-8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Calibri" w:hAnsi="Calibri"/>
                        <w:i/>
                        <w:w w:val="105"/>
                        <w:sz w:val="1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7236;top:-2874;width:1094;height:229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rFonts w:ascii="Calibri" w:hAnsi="Calibri"/>
                        <w:i/>
                        <w:sz w:val="18"/>
                      </w:rPr>
                    </w:pPr>
                    <w:r>
                      <w:rPr>
                        <w:rFonts w:ascii="Calibri" w:hAnsi="Calibri"/>
                        <w:i/>
                        <w:w w:val="105"/>
                        <w:sz w:val="18"/>
                      </w:rPr>
                      <w:t>classiﬁcador</w:t>
                    </w:r>
                    <w:r>
                      <w:rPr>
                        <w:rFonts w:ascii="Calibri" w:hAnsi="Calibri"/>
                        <w:i/>
                        <w:spacing w:val="-8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Calibri" w:hAnsi="Calibri"/>
                        <w:i/>
                        <w:w w:val="105"/>
                        <w:sz w:val="18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5379;top:-2131;width:1750;height:760" type="#_x0000_t202" filled="false" stroked="false">
              <v:textbox inset="0,0,0,0">
                <w:txbxContent>
                  <w:p>
                    <w:pPr>
                      <w:spacing w:before="0"/>
                      <w:ind w:left="0" w:right="18" w:firstLine="0"/>
                      <w:jc w:val="center"/>
                      <w:rPr>
                        <w:rFonts w:ascii="Arial MT" w:hAnsi="Arial MT"/>
                        <w:sz w:val="18"/>
                      </w:rPr>
                    </w:pPr>
                    <w:r>
                      <w:rPr>
                        <w:rFonts w:ascii="Arial MT" w:hAnsi="Arial MT"/>
                        <w:spacing w:val="-1"/>
                        <w:w w:val="105"/>
                        <w:sz w:val="18"/>
                      </w:rPr>
                      <w:t>Dados</w:t>
                    </w:r>
                    <w:r>
                      <w:rPr>
                        <w:rFonts w:ascii="Arial MT" w:hAnsi="Arial MT"/>
                        <w:spacing w:val="-12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Arial MT" w:hAnsi="Arial MT"/>
                        <w:w w:val="105"/>
                        <w:sz w:val="18"/>
                      </w:rPr>
                      <w:t>não</w:t>
                    </w:r>
                    <w:r>
                      <w:rPr>
                        <w:rFonts w:ascii="Arial MT" w:hAnsi="Arial MT"/>
                        <w:spacing w:val="-12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Arial MT" w:hAnsi="Arial MT"/>
                        <w:w w:val="105"/>
                        <w:sz w:val="18"/>
                      </w:rPr>
                      <w:t>rotulados</w:t>
                    </w:r>
                  </w:p>
                  <w:p>
                    <w:pPr>
                      <w:spacing w:line="240" w:lineRule="auto" w:before="10"/>
                      <w:rPr>
                        <w:rFonts w:ascii="Arial MT"/>
                        <w:sz w:val="29"/>
                      </w:rPr>
                    </w:pPr>
                  </w:p>
                  <w:p>
                    <w:pPr>
                      <w:spacing w:before="0"/>
                      <w:ind w:left="45" w:right="18" w:firstLine="0"/>
                      <w:jc w:val="center"/>
                      <w:rPr>
                        <w:rFonts w:ascii="Arial" w:hAnsi="Arial"/>
                        <w:i/>
                        <w:sz w:val="18"/>
                      </w:rPr>
                    </w:pPr>
                    <w:r>
                      <w:rPr>
                        <w:rFonts w:ascii="Arial" w:hAnsi="Arial"/>
                        <w:i/>
                        <w:w w:val="105"/>
                        <w:sz w:val="18"/>
                      </w:rPr>
                      <w:t>tradução</w:t>
                    </w:r>
                  </w:p>
                </w:txbxContent>
              </v:textbox>
              <w10:wrap type="none"/>
            </v:shape>
            <v:shape style="position:absolute;left:2869;top:-598;width:669;height:187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w w:val="105"/>
                        <w:sz w:val="16"/>
                      </w:rPr>
                      <w:t>tradução</w:t>
                    </w:r>
                  </w:p>
                </w:txbxContent>
              </v:textbox>
              <w10:wrap type="none"/>
            </v:shape>
            <v:shape style="position:absolute;left:8948;top:-598;width:669;height:187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w w:val="105"/>
                        <w:sz w:val="16"/>
                      </w:rPr>
                      <w:t>tradução</w:t>
                    </w:r>
                  </w:p>
                </w:txbxContent>
              </v:textbox>
              <w10:wrap type="none"/>
            </v:shape>
            <v:shape style="position:absolute;left:6807;top:-1810;width:2044;height:953" type="#_x0000_t202" filled="false" stroked="true" strokeweight=".52046pt" strokecolor="#5b92c7">
              <v:textbox inset="0,0,0,0">
                <w:txbxContent>
                  <w:p>
                    <w:pPr>
                      <w:spacing w:line="240" w:lineRule="auto" w:before="9"/>
                      <w:rPr>
                        <w:sz w:val="22"/>
                      </w:rPr>
                    </w:pPr>
                  </w:p>
                  <w:p>
                    <w:pPr>
                      <w:spacing w:line="219" w:lineRule="exact" w:before="0"/>
                      <w:ind w:left="665" w:right="661" w:firstLine="0"/>
                      <w:jc w:val="center"/>
                      <w:rPr>
                        <w:rFonts w:ascii="Calibri" w:hAnsi="Calibri"/>
                        <w:sz w:val="18"/>
                      </w:rPr>
                    </w:pPr>
                    <w:r>
                      <w:rPr>
                        <w:rFonts w:ascii="Calibri" w:hAnsi="Calibri"/>
                        <w:w w:val="105"/>
                        <w:sz w:val="18"/>
                      </w:rPr>
                      <w:t>Chinês</w:t>
                    </w:r>
                  </w:p>
                  <w:p>
                    <w:pPr>
                      <w:spacing w:line="219" w:lineRule="exact" w:before="0"/>
                      <w:ind w:left="665" w:right="661" w:firstLine="0"/>
                      <w:jc w:val="center"/>
                      <w:rPr>
                        <w:rFonts w:ascii="Calibri" w:hAnsi="Calibri"/>
                        <w:i/>
                        <w:sz w:val="18"/>
                      </w:rPr>
                    </w:pPr>
                    <w:r>
                      <w:rPr>
                        <w:rFonts w:ascii="Calibri" w:hAnsi="Calibri"/>
                        <w:i/>
                        <w:w w:val="105"/>
                        <w:sz w:val="18"/>
                      </w:rPr>
                      <w:t>(Visão</w:t>
                    </w:r>
                    <w:r>
                      <w:rPr>
                        <w:rFonts w:ascii="Calibri" w:hAnsi="Calibri"/>
                        <w:i/>
                        <w:spacing w:val="-4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Calibri" w:hAnsi="Calibri"/>
                        <w:i/>
                        <w:w w:val="105"/>
                        <w:sz w:val="18"/>
                      </w:rPr>
                      <w:t>2)</w:t>
                    </w:r>
                  </w:p>
                </w:txbxContent>
              </v:textbox>
              <v:stroke dashstyle="solid"/>
              <w10:wrap type="none"/>
            </v:shape>
            <v:shape style="position:absolute;left:3601;top:-1810;width:2124;height:953" type="#_x0000_t202" filled="false" stroked="true" strokeweight=".52046pt" strokecolor="#5b92c7">
              <v:textbox inset="0,0,0,0">
                <w:txbxContent>
                  <w:p>
                    <w:pPr>
                      <w:spacing w:line="240" w:lineRule="auto" w:before="9"/>
                      <w:rPr>
                        <w:sz w:val="22"/>
                      </w:rPr>
                    </w:pPr>
                  </w:p>
                  <w:p>
                    <w:pPr>
                      <w:spacing w:line="219" w:lineRule="exact" w:before="0"/>
                      <w:ind w:left="705" w:right="701" w:firstLine="0"/>
                      <w:jc w:val="center"/>
                      <w:rPr>
                        <w:rFonts w:ascii="Calibri" w:hAnsi="Calibri"/>
                        <w:sz w:val="18"/>
                      </w:rPr>
                    </w:pPr>
                    <w:r>
                      <w:rPr>
                        <w:rFonts w:ascii="Calibri" w:hAnsi="Calibri"/>
                        <w:w w:val="105"/>
                        <w:sz w:val="18"/>
                      </w:rPr>
                      <w:t>Inglês</w:t>
                    </w:r>
                  </w:p>
                  <w:p>
                    <w:pPr>
                      <w:spacing w:line="219" w:lineRule="exact" w:before="0"/>
                      <w:ind w:left="705" w:right="701" w:firstLine="0"/>
                      <w:jc w:val="center"/>
                      <w:rPr>
                        <w:rFonts w:ascii="Calibri" w:hAnsi="Calibri"/>
                        <w:i/>
                        <w:sz w:val="18"/>
                      </w:rPr>
                    </w:pPr>
                    <w:r>
                      <w:rPr>
                        <w:rFonts w:ascii="Calibri" w:hAnsi="Calibri"/>
                        <w:i/>
                        <w:w w:val="105"/>
                        <w:sz w:val="18"/>
                      </w:rPr>
                      <w:t>(Visão</w:t>
                    </w:r>
                    <w:r>
                      <w:rPr>
                        <w:rFonts w:ascii="Calibri" w:hAnsi="Calibri"/>
                        <w:i/>
                        <w:spacing w:val="-4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Calibri" w:hAnsi="Calibri"/>
                        <w:i/>
                        <w:w w:val="105"/>
                        <w:sz w:val="18"/>
                      </w:rPr>
                      <w:t>1)</w:t>
                    </w:r>
                  </w:p>
                </w:txbxContent>
              </v:textbox>
              <v:stroke dashstyle="solid"/>
              <w10:wrap type="none"/>
            </v:shape>
            <v:shape style="position:absolute;left:6868;top:-4609;width:1961;height:953" type="#_x0000_t202" filled="false" stroked="true" strokeweight=".52046pt" strokecolor="#5b92c7">
              <v:textbox inset="0,0,0,0">
                <w:txbxContent>
                  <w:p>
                    <w:pPr>
                      <w:spacing w:line="240" w:lineRule="auto" w:before="3"/>
                      <w:rPr>
                        <w:sz w:val="22"/>
                      </w:rPr>
                    </w:pPr>
                  </w:p>
                  <w:p>
                    <w:pPr>
                      <w:spacing w:line="219" w:lineRule="exact" w:before="0"/>
                      <w:ind w:left="623" w:right="619" w:firstLine="0"/>
                      <w:jc w:val="center"/>
                      <w:rPr>
                        <w:rFonts w:ascii="Calibri" w:hAnsi="Calibri"/>
                        <w:sz w:val="18"/>
                      </w:rPr>
                    </w:pPr>
                    <w:r>
                      <w:rPr>
                        <w:rFonts w:ascii="Calibri" w:hAnsi="Calibri"/>
                        <w:w w:val="105"/>
                        <w:sz w:val="18"/>
                      </w:rPr>
                      <w:t>Chinês</w:t>
                    </w:r>
                  </w:p>
                  <w:p>
                    <w:pPr>
                      <w:spacing w:line="219" w:lineRule="exact" w:before="0"/>
                      <w:ind w:left="623" w:right="619" w:firstLine="0"/>
                      <w:jc w:val="center"/>
                      <w:rPr>
                        <w:rFonts w:ascii="Calibri" w:hAnsi="Calibri"/>
                        <w:i/>
                        <w:sz w:val="18"/>
                      </w:rPr>
                    </w:pPr>
                    <w:r>
                      <w:rPr>
                        <w:rFonts w:ascii="Calibri" w:hAnsi="Calibri"/>
                        <w:i/>
                        <w:w w:val="105"/>
                        <w:sz w:val="18"/>
                      </w:rPr>
                      <w:t>(Visão</w:t>
                    </w:r>
                    <w:r>
                      <w:rPr>
                        <w:rFonts w:ascii="Calibri" w:hAnsi="Calibri"/>
                        <w:i/>
                        <w:spacing w:val="-4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Calibri" w:hAnsi="Calibri"/>
                        <w:i/>
                        <w:w w:val="105"/>
                        <w:sz w:val="18"/>
                      </w:rPr>
                      <w:t>2)</w:t>
                    </w:r>
                  </w:p>
                </w:txbxContent>
              </v:textbox>
              <v:stroke dashstyle="solid"/>
              <w10:wrap type="none"/>
            </v:shape>
            <v:shape style="position:absolute;left:3601;top:-4609;width:2035;height:953" type="#_x0000_t202" filled="false" stroked="true" strokeweight=".52046pt" strokecolor="#5b92c7">
              <v:textbox inset="0,0,0,0">
                <w:txbxContent>
                  <w:p>
                    <w:pPr>
                      <w:spacing w:line="240" w:lineRule="auto" w:before="3"/>
                      <w:rPr>
                        <w:sz w:val="23"/>
                      </w:rPr>
                    </w:pPr>
                  </w:p>
                  <w:p>
                    <w:pPr>
                      <w:spacing w:line="219" w:lineRule="exact" w:before="0"/>
                      <w:ind w:left="660" w:right="656" w:firstLine="0"/>
                      <w:jc w:val="center"/>
                      <w:rPr>
                        <w:rFonts w:ascii="Calibri" w:hAnsi="Calibri"/>
                        <w:sz w:val="18"/>
                      </w:rPr>
                    </w:pPr>
                    <w:r>
                      <w:rPr>
                        <w:rFonts w:ascii="Calibri" w:hAnsi="Calibri"/>
                        <w:w w:val="105"/>
                        <w:sz w:val="18"/>
                      </w:rPr>
                      <w:t>Inglês</w:t>
                    </w:r>
                  </w:p>
                  <w:p>
                    <w:pPr>
                      <w:spacing w:line="219" w:lineRule="exact" w:before="0"/>
                      <w:ind w:left="660" w:right="656" w:firstLine="0"/>
                      <w:jc w:val="center"/>
                      <w:rPr>
                        <w:rFonts w:ascii="Calibri" w:hAnsi="Calibri"/>
                        <w:i/>
                        <w:sz w:val="18"/>
                      </w:rPr>
                    </w:pPr>
                    <w:r>
                      <w:rPr>
                        <w:rFonts w:ascii="Calibri" w:hAnsi="Calibri"/>
                        <w:i/>
                        <w:w w:val="105"/>
                        <w:sz w:val="18"/>
                      </w:rPr>
                      <w:t>(Visão</w:t>
                    </w:r>
                    <w:r>
                      <w:rPr>
                        <w:rFonts w:ascii="Calibri" w:hAnsi="Calibri"/>
                        <w:i/>
                        <w:spacing w:val="-4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Calibri" w:hAnsi="Calibri"/>
                        <w:i/>
                        <w:w w:val="105"/>
                        <w:sz w:val="18"/>
                      </w:rPr>
                      <w:t>1)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rFonts w:ascii="Arial" w:hAnsi="Arial"/>
          <w:i/>
          <w:w w:val="105"/>
          <w:sz w:val="14"/>
        </w:rPr>
        <w:t>Instâncias</w:t>
      </w:r>
      <w:r>
        <w:rPr>
          <w:rFonts w:ascii="Arial" w:hAnsi="Arial"/>
          <w:i/>
          <w:spacing w:val="-9"/>
          <w:w w:val="105"/>
          <w:sz w:val="14"/>
        </w:rPr>
        <w:t> </w:t>
      </w:r>
      <w:r>
        <w:rPr>
          <w:rFonts w:ascii="Arial" w:hAnsi="Arial"/>
          <w:i/>
          <w:w w:val="105"/>
          <w:sz w:val="14"/>
        </w:rPr>
        <w:t>com</w:t>
      </w:r>
      <w:r>
        <w:rPr>
          <w:rFonts w:ascii="Arial" w:hAnsi="Arial"/>
          <w:i/>
          <w:spacing w:val="-9"/>
          <w:w w:val="105"/>
          <w:sz w:val="14"/>
        </w:rPr>
        <w:t> </w:t>
      </w:r>
      <w:r>
        <w:rPr>
          <w:rFonts w:ascii="Arial" w:hAnsi="Arial"/>
          <w:i/>
          <w:w w:val="105"/>
          <w:sz w:val="14"/>
        </w:rPr>
        <w:t>alto</w:t>
      </w:r>
      <w:r>
        <w:rPr>
          <w:rFonts w:ascii="Arial" w:hAnsi="Arial"/>
          <w:i/>
          <w:spacing w:val="-9"/>
          <w:w w:val="105"/>
          <w:sz w:val="14"/>
        </w:rPr>
        <w:t> </w:t>
      </w:r>
      <w:r>
        <w:rPr>
          <w:rFonts w:ascii="Arial" w:hAnsi="Arial"/>
          <w:i/>
          <w:w w:val="105"/>
          <w:sz w:val="14"/>
        </w:rPr>
        <w:t>grau</w:t>
      </w:r>
      <w:r>
        <w:rPr>
          <w:rFonts w:ascii="Arial" w:hAnsi="Arial"/>
          <w:i/>
          <w:spacing w:val="-37"/>
          <w:w w:val="105"/>
          <w:sz w:val="14"/>
        </w:rPr>
        <w:t> </w:t>
      </w:r>
      <w:r>
        <w:rPr>
          <w:rFonts w:ascii="Arial" w:hAnsi="Arial"/>
          <w:i/>
          <w:w w:val="105"/>
          <w:sz w:val="14"/>
        </w:rPr>
        <w:t>de confiança são</w:t>
      </w:r>
      <w:r>
        <w:rPr>
          <w:rFonts w:ascii="Arial" w:hAnsi="Arial"/>
          <w:i/>
          <w:spacing w:val="1"/>
          <w:w w:val="105"/>
          <w:sz w:val="14"/>
        </w:rPr>
        <w:t> </w:t>
      </w:r>
      <w:r>
        <w:rPr>
          <w:rFonts w:ascii="Arial" w:hAnsi="Arial"/>
          <w:i/>
          <w:w w:val="105"/>
          <w:sz w:val="14"/>
        </w:rPr>
        <w:t>promovidas</w:t>
      </w:r>
      <w:r>
        <w:rPr>
          <w:rFonts w:ascii="Arial" w:hAnsi="Arial"/>
          <w:i/>
          <w:spacing w:val="-2"/>
          <w:w w:val="105"/>
          <w:sz w:val="14"/>
        </w:rPr>
        <w:t> </w:t>
      </w:r>
      <w:r>
        <w:rPr>
          <w:rFonts w:ascii="Arial" w:hAnsi="Arial"/>
          <w:i/>
          <w:w w:val="105"/>
          <w:sz w:val="14"/>
        </w:rPr>
        <w:t>ao</w:t>
      </w:r>
    </w:p>
    <w:p>
      <w:pPr>
        <w:spacing w:before="4"/>
        <w:ind w:left="4959" w:right="0" w:firstLine="0"/>
        <w:jc w:val="left"/>
        <w:rPr>
          <w:rFonts w:ascii="Arial"/>
          <w:i/>
          <w:sz w:val="14"/>
        </w:rPr>
      </w:pPr>
      <w:r>
        <w:rPr>
          <w:rFonts w:ascii="Arial"/>
          <w:i/>
          <w:w w:val="105"/>
          <w:sz w:val="14"/>
        </w:rPr>
        <w:t>conjunto</w:t>
      </w:r>
      <w:r>
        <w:rPr>
          <w:rFonts w:ascii="Arial"/>
          <w:i/>
          <w:spacing w:val="-6"/>
          <w:w w:val="105"/>
          <w:sz w:val="14"/>
        </w:rPr>
        <w:t> </w:t>
      </w:r>
      <w:r>
        <w:rPr>
          <w:rFonts w:ascii="Arial"/>
          <w:i/>
          <w:w w:val="105"/>
          <w:sz w:val="14"/>
        </w:rPr>
        <w:t>de</w:t>
      </w:r>
      <w:r>
        <w:rPr>
          <w:rFonts w:ascii="Arial"/>
          <w:i/>
          <w:spacing w:val="-6"/>
          <w:w w:val="105"/>
          <w:sz w:val="14"/>
        </w:rPr>
        <w:t> </w:t>
      </w:r>
      <w:r>
        <w:rPr>
          <w:rFonts w:ascii="Arial"/>
          <w:i/>
          <w:w w:val="105"/>
          <w:sz w:val="14"/>
        </w:rPr>
        <w:t>treinamento.</w:t>
      </w:r>
    </w:p>
    <w:p>
      <w:pPr>
        <w:pStyle w:val="BodyText"/>
        <w:rPr>
          <w:rFonts w:ascii="Arial"/>
          <w:i/>
          <w:sz w:val="16"/>
        </w:rPr>
      </w:pPr>
    </w:p>
    <w:p>
      <w:pPr>
        <w:spacing w:before="103"/>
        <w:ind w:left="87" w:right="0" w:firstLine="0"/>
        <w:jc w:val="center"/>
        <w:rPr>
          <w:sz w:val="24"/>
        </w:rPr>
      </w:pPr>
      <w:r>
        <w:rPr>
          <w:sz w:val="24"/>
        </w:rPr>
        <w:t>Figura</w:t>
      </w:r>
      <w:r>
        <w:rPr>
          <w:spacing w:val="-8"/>
          <w:sz w:val="24"/>
        </w:rPr>
        <w:t> </w:t>
      </w:r>
      <w:r>
        <w:rPr>
          <w:sz w:val="24"/>
        </w:rPr>
        <w:t>4.2:</w:t>
      </w:r>
      <w:r>
        <w:rPr>
          <w:spacing w:val="6"/>
          <w:sz w:val="24"/>
        </w:rPr>
        <w:t> </w:t>
      </w:r>
      <w:r>
        <w:rPr>
          <w:i/>
          <w:sz w:val="24"/>
        </w:rPr>
        <w:t>Co-training</w:t>
      </w:r>
      <w:r>
        <w:rPr>
          <w:i/>
          <w:spacing w:val="-8"/>
          <w:sz w:val="24"/>
        </w:rPr>
        <w:t> </w:t>
      </w:r>
      <w:r>
        <w:rPr>
          <w:sz w:val="24"/>
        </w:rPr>
        <w:t>segundo</w:t>
      </w:r>
      <w:r>
        <w:rPr>
          <w:spacing w:val="-7"/>
          <w:sz w:val="24"/>
        </w:rPr>
        <w:t> </w:t>
      </w:r>
      <w:r>
        <w:rPr>
          <w:sz w:val="24"/>
        </w:rPr>
        <w:t>Wan</w:t>
      </w:r>
      <w:r>
        <w:rPr>
          <w:spacing w:val="-8"/>
          <w:sz w:val="24"/>
        </w:rPr>
        <w:t> </w:t>
      </w:r>
      <w:r>
        <w:rPr>
          <w:sz w:val="24"/>
        </w:rPr>
        <w:t>(2009)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312" w:lineRule="auto"/>
        <w:ind w:left="922" w:right="1131"/>
        <w:jc w:val="right"/>
      </w:pPr>
      <w:r>
        <w:rPr/>
        <w:t>textos</w:t>
      </w:r>
      <w:r>
        <w:rPr>
          <w:spacing w:val="13"/>
        </w:rPr>
        <w:t> </w:t>
      </w:r>
      <w:r>
        <w:rPr/>
        <w:t>fornecidos</w:t>
      </w:r>
      <w:r>
        <w:rPr>
          <w:spacing w:val="13"/>
        </w:rPr>
        <w:t> </w:t>
      </w:r>
      <w:r>
        <w:rPr/>
        <w:t>por</w:t>
      </w:r>
      <w:r>
        <w:rPr>
          <w:spacing w:val="13"/>
        </w:rPr>
        <w:t> </w:t>
      </w:r>
      <w:r>
        <w:rPr>
          <w:i/>
        </w:rPr>
        <w:t>tweets</w:t>
      </w:r>
      <w:r>
        <w:rPr>
          <w:i/>
          <w:spacing w:val="13"/>
        </w:rPr>
        <w:t> </w:t>
      </w:r>
      <w:r>
        <w:rPr/>
        <w:t>quanto</w:t>
      </w:r>
      <w:r>
        <w:rPr>
          <w:spacing w:val="13"/>
        </w:rPr>
        <w:t> </w:t>
      </w:r>
      <w:r>
        <w:rPr/>
        <w:t>os</w:t>
      </w:r>
      <w:r>
        <w:rPr>
          <w:spacing w:val="13"/>
        </w:rPr>
        <w:t> </w:t>
      </w:r>
      <w:r>
        <w:rPr/>
        <w:t>sentimentos</w:t>
      </w:r>
      <w:r>
        <w:rPr>
          <w:spacing w:val="13"/>
        </w:rPr>
        <w:t> </w:t>
      </w:r>
      <w:r>
        <w:rPr/>
        <w:t>expressos</w:t>
      </w:r>
      <w:r>
        <w:rPr>
          <w:spacing w:val="13"/>
        </w:rPr>
        <w:t> </w:t>
      </w:r>
      <w:r>
        <w:rPr/>
        <w:t>sobre</w:t>
      </w:r>
      <w:r>
        <w:rPr>
          <w:spacing w:val="13"/>
        </w:rPr>
        <w:t> </w:t>
      </w:r>
      <w:r>
        <w:rPr/>
        <w:t>tais</w:t>
      </w:r>
      <w:r>
        <w:rPr>
          <w:spacing w:val="13"/>
        </w:rPr>
        <w:t> </w:t>
      </w:r>
      <w:r>
        <w:rPr/>
        <w:t>aspectos.</w:t>
      </w:r>
      <w:r>
        <w:rPr>
          <w:spacing w:val="1"/>
        </w:rPr>
        <w:t> </w:t>
      </w:r>
      <w:r>
        <w:rPr/>
        <w:t>Os</w:t>
      </w:r>
      <w:r>
        <w:rPr>
          <w:spacing w:val="13"/>
        </w:rPr>
        <w:t> </w:t>
      </w:r>
      <w:r>
        <w:rPr/>
        <w:t>autores</w:t>
      </w:r>
      <w:r>
        <w:rPr>
          <w:spacing w:val="-57"/>
        </w:rPr>
        <w:t> </w:t>
      </w:r>
      <w:r>
        <w:rPr/>
        <w:t>utilizam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duas</w:t>
      </w:r>
      <w:r>
        <w:rPr>
          <w:spacing w:val="-11"/>
        </w:rPr>
        <w:t> </w:t>
      </w:r>
      <w:r>
        <w:rPr/>
        <w:t>visões,</w:t>
      </w:r>
      <w:r>
        <w:rPr>
          <w:spacing w:val="-9"/>
        </w:rPr>
        <w:t> </w:t>
      </w:r>
      <w:r>
        <w:rPr/>
        <w:t>uma</w:t>
      </w:r>
      <w:r>
        <w:rPr>
          <w:spacing w:val="-11"/>
        </w:rPr>
        <w:t> </w:t>
      </w:r>
      <w:r>
        <w:rPr/>
        <w:t>baseada</w:t>
      </w:r>
      <w:r>
        <w:rPr>
          <w:spacing w:val="-11"/>
        </w:rPr>
        <w:t> </w:t>
      </w:r>
      <w:r>
        <w:rPr/>
        <w:t>em</w:t>
      </w:r>
      <w:r>
        <w:rPr>
          <w:spacing w:val="-11"/>
        </w:rPr>
        <w:t> </w:t>
      </w:r>
      <w:r>
        <w:rPr/>
        <w:t>lexemas</w:t>
      </w:r>
      <w:r>
        <w:rPr>
          <w:color w:val="0000B3"/>
          <w:vertAlign w:val="superscript"/>
        </w:rPr>
        <w:t>1</w:t>
      </w:r>
      <w:r>
        <w:rPr>
          <w:color w:val="0000B3"/>
          <w:spacing w:val="-1"/>
          <w:vertAlign w:val="baseline"/>
        </w:rPr>
        <w:t> </w:t>
      </w:r>
      <w:r>
        <w:rPr>
          <w:vertAlign w:val="baseline"/>
        </w:rPr>
        <w:t>e</w:t>
      </w:r>
      <w:r>
        <w:rPr>
          <w:spacing w:val="-11"/>
          <w:vertAlign w:val="baseline"/>
        </w:rPr>
        <w:t> </w:t>
      </w:r>
      <w:r>
        <w:rPr>
          <w:vertAlign w:val="baseline"/>
        </w:rPr>
        <w:t>outra</w:t>
      </w:r>
      <w:r>
        <w:rPr>
          <w:spacing w:val="-11"/>
          <w:vertAlign w:val="baseline"/>
        </w:rPr>
        <w:t> </w:t>
      </w:r>
      <w:r>
        <w:rPr>
          <w:vertAlign w:val="baseline"/>
        </w:rPr>
        <w:t>baseada</w:t>
      </w:r>
      <w:r>
        <w:rPr>
          <w:spacing w:val="-11"/>
          <w:vertAlign w:val="baseline"/>
        </w:rPr>
        <w:t> </w:t>
      </w:r>
      <w:r>
        <w:rPr>
          <w:vertAlign w:val="baseline"/>
        </w:rPr>
        <w:t>em</w:t>
      </w:r>
      <w:r>
        <w:rPr>
          <w:spacing w:val="-11"/>
          <w:vertAlign w:val="baseline"/>
        </w:rPr>
        <w:t> </w:t>
      </w:r>
      <w:r>
        <w:rPr>
          <w:vertAlign w:val="baseline"/>
        </w:rPr>
        <w:t>características</w:t>
      </w:r>
      <w:r>
        <w:rPr>
          <w:spacing w:val="-11"/>
          <w:vertAlign w:val="baseline"/>
        </w:rPr>
        <w:t> </w:t>
      </w:r>
      <w:r>
        <w:rPr>
          <w:vertAlign w:val="baseline"/>
        </w:rPr>
        <w:t>sintáticas.</w:t>
      </w:r>
      <w:r>
        <w:rPr>
          <w:spacing w:val="-57"/>
          <w:vertAlign w:val="baseline"/>
        </w:rPr>
        <w:t> </w:t>
      </w:r>
      <w:r>
        <w:rPr>
          <w:vertAlign w:val="baseline"/>
        </w:rPr>
        <w:t>Yang </w:t>
      </w:r>
      <w:r>
        <w:rPr>
          <w:i/>
          <w:vertAlign w:val="baseline"/>
        </w:rPr>
        <w:t>et al. </w:t>
      </w:r>
      <w:r>
        <w:rPr>
          <w:vertAlign w:val="baseline"/>
        </w:rPr>
        <w:t>(2015) propõem uma abordagem baseada em </w:t>
      </w:r>
      <w:r>
        <w:rPr>
          <w:i/>
          <w:vertAlign w:val="baseline"/>
        </w:rPr>
        <w:t>deep learning </w:t>
      </w:r>
      <w:r>
        <w:rPr>
          <w:vertAlign w:val="baseline"/>
        </w:rPr>
        <w:t>(Bengio </w:t>
      </w:r>
      <w:r>
        <w:rPr>
          <w:i/>
          <w:vertAlign w:val="baseline"/>
        </w:rPr>
        <w:t>et al.</w:t>
      </w:r>
      <w:r>
        <w:rPr>
          <w:vertAlign w:val="baseline"/>
        </w:rPr>
        <w:t>, 2015;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Ranzato</w:t>
      </w:r>
      <w:r>
        <w:rPr>
          <w:spacing w:val="10"/>
          <w:w w:val="95"/>
          <w:vertAlign w:val="baseline"/>
        </w:rPr>
        <w:t> </w:t>
      </w:r>
      <w:r>
        <w:rPr>
          <w:i/>
          <w:w w:val="95"/>
          <w:vertAlign w:val="baseline"/>
        </w:rPr>
        <w:t>et</w:t>
      </w:r>
      <w:r>
        <w:rPr>
          <w:i/>
          <w:spacing w:val="10"/>
          <w:w w:val="95"/>
          <w:vertAlign w:val="baseline"/>
        </w:rPr>
        <w:t> </w:t>
      </w:r>
      <w:r>
        <w:rPr>
          <w:i/>
          <w:w w:val="95"/>
          <w:vertAlign w:val="baseline"/>
        </w:rPr>
        <w:t>al.</w:t>
      </w:r>
      <w:r>
        <w:rPr>
          <w:w w:val="95"/>
          <w:vertAlign w:val="baseline"/>
        </w:rPr>
        <w:t>,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2015;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Zhang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&amp;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LeCun,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2015;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Tang</w:t>
      </w:r>
      <w:r>
        <w:rPr>
          <w:spacing w:val="10"/>
          <w:w w:val="95"/>
          <w:vertAlign w:val="baseline"/>
        </w:rPr>
        <w:t> </w:t>
      </w:r>
      <w:r>
        <w:rPr>
          <w:i/>
          <w:w w:val="95"/>
          <w:vertAlign w:val="baseline"/>
        </w:rPr>
        <w:t>et</w:t>
      </w:r>
      <w:r>
        <w:rPr>
          <w:i/>
          <w:spacing w:val="10"/>
          <w:w w:val="95"/>
          <w:vertAlign w:val="baseline"/>
        </w:rPr>
        <w:t> </w:t>
      </w:r>
      <w:r>
        <w:rPr>
          <w:i/>
          <w:w w:val="95"/>
          <w:vertAlign w:val="baseline"/>
        </w:rPr>
        <w:t>al.</w:t>
      </w:r>
      <w:r>
        <w:rPr>
          <w:w w:val="95"/>
          <w:vertAlign w:val="baseline"/>
        </w:rPr>
        <w:t>,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2015a,b;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Tang,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2015)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para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inferência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de</w:t>
      </w:r>
      <w:r>
        <w:rPr>
          <w:spacing w:val="-54"/>
          <w:w w:val="95"/>
          <w:vertAlign w:val="baseline"/>
        </w:rPr>
        <w:t> </w:t>
      </w:r>
      <w:r>
        <w:rPr>
          <w:vertAlign w:val="baseline"/>
        </w:rPr>
        <w:t>uma</w:t>
      </w:r>
      <w:r>
        <w:rPr>
          <w:spacing w:val="-10"/>
          <w:vertAlign w:val="baseline"/>
        </w:rPr>
        <w:t> </w:t>
      </w:r>
      <w:r>
        <w:rPr>
          <w:vertAlign w:val="baseline"/>
        </w:rPr>
        <w:t>visão,</w:t>
      </w:r>
      <w:r>
        <w:rPr>
          <w:spacing w:val="-7"/>
          <w:vertAlign w:val="baseline"/>
        </w:rPr>
        <w:t> </w:t>
      </w:r>
      <w:r>
        <w:rPr>
          <w:vertAlign w:val="baseline"/>
        </w:rPr>
        <w:t>bem</w:t>
      </w:r>
      <w:r>
        <w:rPr>
          <w:spacing w:val="-10"/>
          <w:vertAlign w:val="baseline"/>
        </w:rPr>
        <w:t> </w:t>
      </w:r>
      <w:r>
        <w:rPr>
          <w:vertAlign w:val="baseline"/>
        </w:rPr>
        <w:t>como</w:t>
      </w:r>
      <w:r>
        <w:rPr>
          <w:spacing w:val="-9"/>
          <w:vertAlign w:val="baseline"/>
        </w:rPr>
        <w:t> </w:t>
      </w:r>
      <w:r>
        <w:rPr>
          <w:vertAlign w:val="baseline"/>
        </w:rPr>
        <w:t>de</w:t>
      </w:r>
      <w:r>
        <w:rPr>
          <w:spacing w:val="-10"/>
          <w:vertAlign w:val="baseline"/>
        </w:rPr>
        <w:t> </w:t>
      </w:r>
      <w:r>
        <w:rPr>
          <w:vertAlign w:val="baseline"/>
        </w:rPr>
        <w:t>um</w:t>
      </w:r>
      <w:r>
        <w:rPr>
          <w:spacing w:val="-9"/>
          <w:vertAlign w:val="baseline"/>
        </w:rPr>
        <w:t> </w:t>
      </w:r>
      <w:r>
        <w:rPr>
          <w:vertAlign w:val="baseline"/>
        </w:rPr>
        <w:t>dicionário</w:t>
      </w:r>
      <w:r>
        <w:rPr>
          <w:spacing w:val="-10"/>
          <w:vertAlign w:val="baseline"/>
        </w:rPr>
        <w:t> </w:t>
      </w:r>
      <w:r>
        <w:rPr>
          <w:vertAlign w:val="baseline"/>
        </w:rPr>
        <w:t>de</w:t>
      </w:r>
      <w:r>
        <w:rPr>
          <w:spacing w:val="-9"/>
          <w:vertAlign w:val="baseline"/>
        </w:rPr>
        <w:t> </w:t>
      </w:r>
      <w:r>
        <w:rPr>
          <w:vertAlign w:val="baseline"/>
        </w:rPr>
        <w:t>sentimentos</w:t>
      </w:r>
      <w:r>
        <w:rPr>
          <w:spacing w:val="-9"/>
          <w:vertAlign w:val="baseline"/>
        </w:rPr>
        <w:t> </w:t>
      </w:r>
      <w:r>
        <w:rPr>
          <w:vertAlign w:val="baseline"/>
        </w:rPr>
        <w:t>(léxico)</w:t>
      </w:r>
      <w:r>
        <w:rPr>
          <w:spacing w:val="-10"/>
          <w:vertAlign w:val="baseline"/>
        </w:rPr>
        <w:t> </w:t>
      </w:r>
      <w:r>
        <w:rPr>
          <w:vertAlign w:val="baseline"/>
        </w:rPr>
        <w:t>para</w:t>
      </w:r>
      <w:r>
        <w:rPr>
          <w:spacing w:val="-9"/>
          <w:vertAlign w:val="baseline"/>
        </w:rPr>
        <w:t> </w:t>
      </w:r>
      <w:r>
        <w:rPr>
          <w:vertAlign w:val="baseline"/>
        </w:rPr>
        <w:t>inferência</w:t>
      </w:r>
      <w:r>
        <w:rPr>
          <w:spacing w:val="-10"/>
          <w:vertAlign w:val="baseline"/>
        </w:rPr>
        <w:t> </w:t>
      </w:r>
      <w:r>
        <w:rPr>
          <w:vertAlign w:val="baseline"/>
        </w:rPr>
        <w:t>de</w:t>
      </w:r>
      <w:r>
        <w:rPr>
          <w:spacing w:val="-9"/>
          <w:vertAlign w:val="baseline"/>
        </w:rPr>
        <w:t> </w:t>
      </w:r>
      <w:r>
        <w:rPr>
          <w:vertAlign w:val="baseline"/>
        </w:rPr>
        <w:t>uma</w:t>
      </w:r>
      <w:r>
        <w:rPr>
          <w:spacing w:val="-9"/>
          <w:vertAlign w:val="baseline"/>
        </w:rPr>
        <w:t> </w:t>
      </w:r>
      <w:r>
        <w:rPr>
          <w:vertAlign w:val="baseline"/>
        </w:rPr>
        <w:t>segunda</w:t>
      </w:r>
      <w:r>
        <w:rPr>
          <w:spacing w:val="-57"/>
          <w:vertAlign w:val="baseline"/>
        </w:rPr>
        <w:t> </w:t>
      </w:r>
      <w:r>
        <w:rPr>
          <w:vertAlign w:val="baseline"/>
        </w:rPr>
        <w:t>visão. As duas visões colaboram entre si para a obtenção de um classificador consolidado para</w:t>
      </w:r>
      <w:r>
        <w:rPr>
          <w:spacing w:val="-57"/>
          <w:vertAlign w:val="baseline"/>
        </w:rPr>
        <w:t> </w:t>
      </w:r>
      <w:r>
        <w:rPr>
          <w:vertAlign w:val="baseline"/>
        </w:rPr>
        <w:t>análise</w:t>
      </w:r>
      <w:r>
        <w:rPr>
          <w:spacing w:val="25"/>
          <w:vertAlign w:val="baseline"/>
        </w:rPr>
        <w:t> </w:t>
      </w:r>
      <w:r>
        <w:rPr>
          <w:vertAlign w:val="baseline"/>
        </w:rPr>
        <w:t>de</w:t>
      </w:r>
      <w:r>
        <w:rPr>
          <w:spacing w:val="26"/>
          <w:vertAlign w:val="baseline"/>
        </w:rPr>
        <w:t> </w:t>
      </w:r>
      <w:r>
        <w:rPr>
          <w:vertAlign w:val="baseline"/>
        </w:rPr>
        <w:t>sentimentos</w:t>
      </w:r>
      <w:r>
        <w:rPr>
          <w:spacing w:val="25"/>
          <w:vertAlign w:val="baseline"/>
        </w:rPr>
        <w:t> </w:t>
      </w:r>
      <w:r>
        <w:rPr>
          <w:vertAlign w:val="baseline"/>
        </w:rPr>
        <w:t>em</w:t>
      </w:r>
      <w:r>
        <w:rPr>
          <w:spacing w:val="26"/>
          <w:vertAlign w:val="baseline"/>
        </w:rPr>
        <w:t> </w:t>
      </w:r>
      <w:r>
        <w:rPr>
          <w:i/>
          <w:vertAlign w:val="baseline"/>
        </w:rPr>
        <w:t>tweets</w:t>
      </w:r>
      <w:r>
        <w:rPr>
          <w:i/>
          <w:spacing w:val="26"/>
          <w:vertAlign w:val="baseline"/>
        </w:rPr>
        <w:t> </w:t>
      </w:r>
      <w:r>
        <w:rPr>
          <w:vertAlign w:val="baseline"/>
        </w:rPr>
        <w:t>e</w:t>
      </w:r>
      <w:r>
        <w:rPr>
          <w:spacing w:val="25"/>
          <w:vertAlign w:val="baseline"/>
        </w:rPr>
        <w:t> </w:t>
      </w:r>
      <w:r>
        <w:rPr>
          <w:vertAlign w:val="baseline"/>
        </w:rPr>
        <w:t>comentários</w:t>
      </w:r>
      <w:r>
        <w:rPr>
          <w:spacing w:val="26"/>
          <w:vertAlign w:val="baseline"/>
        </w:rPr>
        <w:t> </w:t>
      </w:r>
      <w:r>
        <w:rPr>
          <w:vertAlign w:val="baseline"/>
        </w:rPr>
        <w:t>sobre</w:t>
      </w:r>
      <w:r>
        <w:rPr>
          <w:spacing w:val="26"/>
          <w:vertAlign w:val="baseline"/>
        </w:rPr>
        <w:t> </w:t>
      </w:r>
      <w:r>
        <w:rPr>
          <w:vertAlign w:val="baseline"/>
        </w:rPr>
        <w:t>filmes</w:t>
      </w:r>
      <w:r>
        <w:rPr>
          <w:spacing w:val="25"/>
          <w:vertAlign w:val="baseline"/>
        </w:rPr>
        <w:t> </w:t>
      </w:r>
      <w:r>
        <w:rPr>
          <w:vertAlign w:val="baseline"/>
        </w:rPr>
        <w:t>escritos</w:t>
      </w:r>
      <w:r>
        <w:rPr>
          <w:spacing w:val="26"/>
          <w:vertAlign w:val="baseline"/>
        </w:rPr>
        <w:t> </w:t>
      </w:r>
      <w:r>
        <w:rPr>
          <w:vertAlign w:val="baseline"/>
        </w:rPr>
        <w:t>em</w:t>
      </w:r>
      <w:r>
        <w:rPr>
          <w:spacing w:val="26"/>
          <w:vertAlign w:val="baseline"/>
        </w:rPr>
        <w:t> </w:t>
      </w:r>
      <w:r>
        <w:rPr>
          <w:vertAlign w:val="baseline"/>
        </w:rPr>
        <w:t>inglês,</w:t>
      </w:r>
      <w:r>
        <w:rPr>
          <w:spacing w:val="33"/>
          <w:vertAlign w:val="baseline"/>
        </w:rPr>
        <w:t> </w:t>
      </w:r>
      <w:r>
        <w:rPr>
          <w:vertAlign w:val="baseline"/>
        </w:rPr>
        <w:t>bem</w:t>
      </w:r>
      <w:r>
        <w:rPr>
          <w:spacing w:val="26"/>
          <w:vertAlign w:val="baseline"/>
        </w:rPr>
        <w:t> </w:t>
      </w:r>
      <w:r>
        <w:rPr>
          <w:vertAlign w:val="baseline"/>
        </w:rPr>
        <w:t>como</w:t>
      </w:r>
    </w:p>
    <w:p>
      <w:pPr>
        <w:pStyle w:val="BodyText"/>
        <w:spacing w:line="274" w:lineRule="exact"/>
        <w:ind w:left="1280"/>
      </w:pPr>
      <w:r>
        <w:rPr/>
        <w:t>outras</w:t>
      </w:r>
      <w:r>
        <w:rPr>
          <w:spacing w:val="-4"/>
        </w:rPr>
        <w:t> </w:t>
      </w:r>
      <w:r>
        <w:rPr/>
        <w:t>fontes</w:t>
      </w:r>
      <w:r>
        <w:rPr>
          <w:spacing w:val="-4"/>
        </w:rPr>
        <w:t> </w:t>
      </w:r>
      <w:r>
        <w:rPr/>
        <w:t>textuais</w:t>
      </w:r>
      <w:r>
        <w:rPr>
          <w:spacing w:val="-3"/>
        </w:rPr>
        <w:t> </w:t>
      </w:r>
      <w:r>
        <w:rPr/>
        <w:t>escritas</w:t>
      </w:r>
      <w:r>
        <w:rPr>
          <w:spacing w:val="-4"/>
        </w:rPr>
        <w:t> </w:t>
      </w:r>
      <w:r>
        <w:rPr/>
        <w:t>em</w:t>
      </w:r>
      <w:r>
        <w:rPr>
          <w:spacing w:val="-4"/>
        </w:rPr>
        <w:t> </w:t>
      </w:r>
      <w:r>
        <w:rPr/>
        <w:t>chinês.</w:t>
      </w:r>
    </w:p>
    <w:p>
      <w:pPr>
        <w:pStyle w:val="BodyText"/>
        <w:spacing w:before="4"/>
        <w:rPr>
          <w:sz w:val="37"/>
        </w:rPr>
      </w:pPr>
    </w:p>
    <w:p>
      <w:pPr>
        <w:pStyle w:val="Heading5"/>
        <w:spacing w:before="1"/>
        <w:ind w:firstLine="0"/>
      </w:pPr>
      <w:r>
        <w:rPr/>
        <w:t>SSL</w:t>
      </w:r>
      <w:r>
        <w:rPr>
          <w:spacing w:val="-3"/>
        </w:rPr>
        <w:t> </w:t>
      </w:r>
      <w:r>
        <w:rPr/>
        <w:t>baseado</w:t>
      </w:r>
      <w:r>
        <w:rPr>
          <w:spacing w:val="-3"/>
        </w:rPr>
        <w:t> </w:t>
      </w:r>
      <w:r>
        <w:rPr/>
        <w:t>em</w:t>
      </w:r>
      <w:r>
        <w:rPr>
          <w:spacing w:val="-3"/>
        </w:rPr>
        <w:t> </w:t>
      </w:r>
      <w:r>
        <w:rPr/>
        <w:t>tópicos</w:t>
      </w:r>
    </w:p>
    <w:p>
      <w:pPr>
        <w:pStyle w:val="BodyText"/>
        <w:spacing w:line="312" w:lineRule="auto" w:before="244"/>
        <w:ind w:left="1280" w:right="1131" w:firstLine="351"/>
        <w:jc w:val="both"/>
      </w:pPr>
      <w:r>
        <w:rPr/>
        <w:pict>
          <v:shape style="position:absolute;margin-left:85.039001pt;margin-top:177.184128pt;width:181.45pt;height:.1pt;mso-position-horizontal-relative:page;mso-position-vertical-relative:paragraph;z-index:-15662592;mso-wrap-distance-left:0;mso-wrap-distance-right:0" coordorigin="1701,3544" coordsize="3629,0" path="m1701,3544l5329,3544e" filled="false" stroked="true" strokeweight=".398pt" strokecolor="#000000">
            <v:path arrowok="t"/>
            <v:stroke dashstyle="solid"/>
            <w10:wrap type="topAndBottom"/>
          </v:shape>
        </w:pict>
      </w:r>
      <w:r>
        <w:rPr/>
        <w:t>Como já abordado no Capítulo </w:t>
      </w:r>
      <w:r>
        <w:rPr>
          <w:color w:val="0000B3"/>
        </w:rPr>
        <w:t>3</w:t>
      </w:r>
      <w:r>
        <w:rPr/>
        <w:t>, Xiang &amp; Zhou (2014) propõem uma abordagem semi-</w:t>
      </w:r>
      <w:r>
        <w:rPr>
          <w:spacing w:val="1"/>
        </w:rPr>
        <w:t> </w:t>
      </w:r>
      <w:r>
        <w:rPr/>
        <w:t>supervisionada baseada em tópicos que é usada para análise de sentimentos em </w:t>
      </w:r>
      <w:r>
        <w:rPr>
          <w:i/>
        </w:rPr>
        <w:t>tweets</w:t>
      </w:r>
      <w:r>
        <w:rPr/>
        <w:t>.</w:t>
      </w:r>
      <w:r>
        <w:rPr>
          <w:spacing w:val="1"/>
        </w:rPr>
        <w:t> </w:t>
      </w:r>
      <w:r>
        <w:rPr/>
        <w:t>Os</w:t>
      </w:r>
      <w:r>
        <w:rPr>
          <w:spacing w:val="1"/>
        </w:rPr>
        <w:t> </w:t>
      </w:r>
      <w:r>
        <w:rPr/>
        <w:t>autores propõem construir um modelo de tópicos nos dados rotulados. A informação de tópi-</w:t>
      </w:r>
      <w:r>
        <w:rPr>
          <w:spacing w:val="1"/>
        </w:rPr>
        <w:t> </w:t>
      </w:r>
      <w:r>
        <w:rPr/>
        <w:t>cos é obtida a partir da implementação do principal modelo de tópicos da literatura, conhecido</w:t>
      </w:r>
      <w:r>
        <w:rPr>
          <w:spacing w:val="-57"/>
        </w:rPr>
        <w:t> </w:t>
      </w:r>
      <w:r>
        <w:rPr/>
        <w:t>como </w:t>
      </w:r>
      <w:r>
        <w:rPr>
          <w:i/>
        </w:rPr>
        <w:t>Latent Dirichlet Allocation </w:t>
      </w:r>
      <w:r>
        <w:rPr/>
        <w:t>(LDA) e proposto em Blei </w:t>
      </w:r>
      <w:r>
        <w:rPr>
          <w:i/>
        </w:rPr>
        <w:t>et al. </w:t>
      </w:r>
      <w:r>
        <w:rPr/>
        <w:t>(2003). A partir dos tópicos</w:t>
      </w:r>
      <w:r>
        <w:rPr>
          <w:spacing w:val="-57"/>
        </w:rPr>
        <w:t> </w:t>
      </w:r>
      <w:r>
        <w:rPr/>
        <w:t>obtidos, um modelo de sentimentos específico é construído em cada grupo encontrado.</w:t>
      </w:r>
      <w:r>
        <w:rPr>
          <w:spacing w:val="1"/>
        </w:rPr>
        <w:t> </w:t>
      </w:r>
      <w:r>
        <w:rPr/>
        <w:t>Em-</w:t>
      </w:r>
      <w:r>
        <w:rPr>
          <w:spacing w:val="1"/>
        </w:rPr>
        <w:t> </w:t>
      </w:r>
      <w:r>
        <w:rPr/>
        <w:t>bora</w:t>
      </w:r>
      <w:r>
        <w:rPr>
          <w:spacing w:val="-3"/>
        </w:rPr>
        <w:t> </w:t>
      </w:r>
      <w:r>
        <w:rPr/>
        <w:t>Xiang</w:t>
      </w:r>
      <w:r>
        <w:rPr>
          <w:spacing w:val="-2"/>
        </w:rPr>
        <w:t> </w:t>
      </w:r>
      <w:r>
        <w:rPr/>
        <w:t>&amp;</w:t>
      </w:r>
      <w:r>
        <w:rPr>
          <w:spacing w:val="-2"/>
        </w:rPr>
        <w:t> </w:t>
      </w:r>
      <w:r>
        <w:rPr/>
        <w:t>Zhou</w:t>
      </w:r>
      <w:r>
        <w:rPr>
          <w:spacing w:val="-2"/>
        </w:rPr>
        <w:t> </w:t>
      </w:r>
      <w:r>
        <w:rPr/>
        <w:t>(2014)</w:t>
      </w:r>
      <w:r>
        <w:rPr>
          <w:spacing w:val="-3"/>
        </w:rPr>
        <w:t> </w:t>
      </w:r>
      <w:r>
        <w:rPr/>
        <w:t>indiquem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tarefas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classificação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agrupamento</w:t>
      </w:r>
      <w:r>
        <w:rPr>
          <w:spacing w:val="-2"/>
        </w:rPr>
        <w:t> </w:t>
      </w:r>
      <w:r>
        <w:rPr/>
        <w:t>possam</w:t>
      </w:r>
      <w:r>
        <w:rPr>
          <w:spacing w:val="-2"/>
        </w:rPr>
        <w:t> </w:t>
      </w:r>
      <w:r>
        <w:rPr/>
        <w:t>ser</w:t>
      </w:r>
      <w:r>
        <w:rPr>
          <w:spacing w:val="-58"/>
        </w:rPr>
        <w:t> </w:t>
      </w:r>
      <w:r>
        <w:rPr/>
        <w:t>complementares,</w:t>
      </w:r>
      <w:r>
        <w:rPr>
          <w:spacing w:val="-10"/>
        </w:rPr>
        <w:t> </w:t>
      </w:r>
      <w:r>
        <w:rPr/>
        <w:t>tais</w:t>
      </w:r>
      <w:r>
        <w:rPr>
          <w:spacing w:val="-12"/>
        </w:rPr>
        <w:t> </w:t>
      </w:r>
      <w:r>
        <w:rPr/>
        <w:t>abordagens</w:t>
      </w:r>
      <w:r>
        <w:rPr>
          <w:spacing w:val="-12"/>
        </w:rPr>
        <w:t> </w:t>
      </w:r>
      <w:r>
        <w:rPr/>
        <w:t>foram</w:t>
      </w:r>
      <w:r>
        <w:rPr>
          <w:spacing w:val="-11"/>
        </w:rPr>
        <w:t> </w:t>
      </w:r>
      <w:r>
        <w:rPr/>
        <w:t>implementadas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forma</w:t>
      </w:r>
      <w:r>
        <w:rPr>
          <w:spacing w:val="-11"/>
        </w:rPr>
        <w:t> </w:t>
      </w:r>
      <w:r>
        <w:rPr/>
        <w:t>sequencial,</w:t>
      </w:r>
      <w:r>
        <w:rPr>
          <w:spacing w:val="-10"/>
        </w:rPr>
        <w:t> </w:t>
      </w:r>
      <w:r>
        <w:rPr/>
        <w:t>o</w:t>
      </w:r>
      <w:r>
        <w:rPr>
          <w:spacing w:val="-12"/>
        </w:rPr>
        <w:t> </w:t>
      </w:r>
      <w:r>
        <w:rPr/>
        <w:t>que</w:t>
      </w:r>
      <w:r>
        <w:rPr>
          <w:spacing w:val="-12"/>
        </w:rPr>
        <w:t> </w:t>
      </w:r>
      <w:r>
        <w:rPr/>
        <w:t>nem</w:t>
      </w:r>
      <w:r>
        <w:rPr>
          <w:spacing w:val="-11"/>
        </w:rPr>
        <w:t> </w:t>
      </w:r>
      <w:r>
        <w:rPr/>
        <w:t>sempre</w:t>
      </w:r>
      <w:r>
        <w:rPr>
          <w:spacing w:val="-58"/>
        </w:rPr>
        <w:t> </w:t>
      </w:r>
      <w:r>
        <w:rPr/>
        <w:t>favorece</w:t>
      </w:r>
      <w:r>
        <w:rPr>
          <w:spacing w:val="9"/>
        </w:rPr>
        <w:t> </w:t>
      </w:r>
      <w:r>
        <w:rPr/>
        <w:t>a</w:t>
      </w:r>
      <w:r>
        <w:rPr>
          <w:spacing w:val="10"/>
        </w:rPr>
        <w:t> </w:t>
      </w:r>
      <w:r>
        <w:rPr/>
        <w:t>otimalidade</w:t>
      </w:r>
      <w:r>
        <w:rPr>
          <w:spacing w:val="10"/>
        </w:rPr>
        <w:t> </w:t>
      </w:r>
      <w:r>
        <w:rPr/>
        <w:t>dos</w:t>
      </w:r>
      <w:r>
        <w:rPr>
          <w:spacing w:val="9"/>
        </w:rPr>
        <w:t> </w:t>
      </w:r>
      <w:r>
        <w:rPr/>
        <w:t>dois</w:t>
      </w:r>
      <w:r>
        <w:rPr>
          <w:spacing w:val="10"/>
        </w:rPr>
        <w:t> </w:t>
      </w:r>
      <w:r>
        <w:rPr/>
        <w:t>tipos</w:t>
      </w:r>
      <w:r>
        <w:rPr>
          <w:spacing w:val="10"/>
        </w:rPr>
        <w:t> </w:t>
      </w:r>
      <w:r>
        <w:rPr/>
        <w:t>de</w:t>
      </w:r>
      <w:r>
        <w:rPr>
          <w:spacing w:val="10"/>
        </w:rPr>
        <w:t> </w:t>
      </w:r>
      <w:r>
        <w:rPr/>
        <w:t>aprendizagem</w:t>
      </w:r>
      <w:r>
        <w:rPr>
          <w:spacing w:val="9"/>
        </w:rPr>
        <w:t> </w:t>
      </w:r>
      <w:r>
        <w:rPr/>
        <w:t>(Cai</w:t>
      </w:r>
      <w:r>
        <w:rPr>
          <w:spacing w:val="10"/>
        </w:rPr>
        <w:t> </w:t>
      </w:r>
      <w:r>
        <w:rPr>
          <w:i/>
        </w:rPr>
        <w:t>et</w:t>
      </w:r>
      <w:r>
        <w:rPr>
          <w:i/>
          <w:spacing w:val="10"/>
        </w:rPr>
        <w:t> </w:t>
      </w:r>
      <w:r>
        <w:rPr>
          <w:i/>
        </w:rPr>
        <w:t>al.</w:t>
      </w:r>
      <w:r>
        <w:rPr/>
        <w:t>,</w:t>
      </w:r>
      <w:r>
        <w:rPr>
          <w:spacing w:val="10"/>
        </w:rPr>
        <w:t> </w:t>
      </w:r>
      <w:r>
        <w:rPr/>
        <w:t>2009),</w:t>
      </w:r>
      <w:r>
        <w:rPr>
          <w:spacing w:val="13"/>
        </w:rPr>
        <w:t> </w:t>
      </w:r>
      <w:r>
        <w:rPr>
          <w:i/>
        </w:rPr>
        <w:t>i.e.</w:t>
      </w:r>
      <w:r>
        <w:rPr/>
        <w:t>,</w:t>
      </w:r>
      <w:r>
        <w:rPr>
          <w:spacing w:val="14"/>
        </w:rPr>
        <w:t> </w:t>
      </w:r>
      <w:r>
        <w:rPr/>
        <w:t>o</w:t>
      </w:r>
      <w:r>
        <w:rPr>
          <w:spacing w:val="9"/>
        </w:rPr>
        <w:t> </w:t>
      </w:r>
      <w:r>
        <w:rPr/>
        <w:t>agrupamento</w:t>
      </w:r>
    </w:p>
    <w:p>
      <w:pPr>
        <w:spacing w:line="249" w:lineRule="auto" w:before="0"/>
        <w:ind w:left="1280" w:right="1131" w:firstLine="278"/>
        <w:jc w:val="both"/>
        <w:rPr>
          <w:sz w:val="20"/>
        </w:rPr>
      </w:pPr>
      <w:r>
        <w:rPr>
          <w:position w:val="7"/>
          <w:sz w:val="14"/>
        </w:rPr>
        <w:t>1</w:t>
      </w:r>
      <w:r>
        <w:rPr>
          <w:sz w:val="20"/>
        </w:rPr>
        <w:t>Unidade mínima distintiva do sistema semântico de uma língua que reúne todas as flexões de uma mesma</w:t>
      </w:r>
      <w:r>
        <w:rPr>
          <w:spacing w:val="1"/>
          <w:sz w:val="20"/>
        </w:rPr>
        <w:t> </w:t>
      </w:r>
      <w:r>
        <w:rPr>
          <w:w w:val="95"/>
          <w:sz w:val="20"/>
        </w:rPr>
        <w:t>palavra. Em termos simplificados, é a parte de uma palavra que constitui uma unidade mínima dotada de significado</w:t>
      </w:r>
      <w:r>
        <w:rPr>
          <w:spacing w:val="1"/>
          <w:w w:val="95"/>
          <w:sz w:val="20"/>
        </w:rPr>
        <w:t> </w:t>
      </w:r>
      <w:r>
        <w:rPr>
          <w:sz w:val="20"/>
        </w:rPr>
        <w:t>lexical.</w:t>
      </w:r>
    </w:p>
    <w:p>
      <w:pPr>
        <w:spacing w:after="0" w:line="249" w:lineRule="auto"/>
        <w:jc w:val="both"/>
        <w:rPr>
          <w:sz w:val="20"/>
        </w:rPr>
        <w:sectPr>
          <w:pgSz w:w="11910" w:h="16840"/>
          <w:pgMar w:header="480" w:footer="557" w:top="780" w:bottom="740" w:left="420" w:right="0"/>
        </w:sect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312" w:lineRule="auto" w:before="97"/>
        <w:ind w:left="713" w:right="1698"/>
        <w:jc w:val="both"/>
      </w:pPr>
      <w:r>
        <w:rPr/>
        <w:t>neste caso “trabalhou” apenas como uma ferramenta de pré-processamento para a tarefa de</w:t>
      </w:r>
      <w:r>
        <w:rPr>
          <w:spacing w:val="1"/>
        </w:rPr>
        <w:t> </w:t>
      </w:r>
      <w:r>
        <w:rPr/>
        <w:t>classificação.</w:t>
      </w:r>
    </w:p>
    <w:p>
      <w:pPr>
        <w:pStyle w:val="BodyText"/>
        <w:spacing w:line="302" w:lineRule="auto" w:before="4"/>
        <w:ind w:left="713" w:right="1698" w:firstLine="351"/>
        <w:jc w:val="both"/>
      </w:pPr>
      <w:r>
        <w:rPr/>
        <w:t>A seguir, uma nova abordagem semissupervisionada é descrita, a qual explora estruturas</w:t>
      </w:r>
      <w:r>
        <w:rPr>
          <w:spacing w:val="1"/>
        </w:rPr>
        <w:t> </w:t>
      </w:r>
      <w:r>
        <w:rPr/>
        <w:t>intrínsecas dos dados para refinar modelos de classificação com o algoritmo 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E-SL em um</w:t>
      </w:r>
      <w:r>
        <w:rPr>
          <w:spacing w:val="1"/>
          <w:vertAlign w:val="baseline"/>
        </w:rPr>
        <w:t> </w:t>
      </w:r>
      <w:r>
        <w:rPr>
          <w:vertAlign w:val="baseline"/>
        </w:rPr>
        <w:t>procedimento</w:t>
      </w:r>
      <w:r>
        <w:rPr>
          <w:spacing w:val="-2"/>
          <w:vertAlign w:val="baseline"/>
        </w:rPr>
        <w:t> </w:t>
      </w:r>
      <w:r>
        <w:rPr>
          <w:vertAlign w:val="baseline"/>
        </w:rPr>
        <w:t>de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self-training</w:t>
      </w:r>
      <w:r>
        <w:rPr>
          <w:vertAlign w:val="baseline"/>
        </w:rPr>
        <w:t>.</w:t>
      </w:r>
    </w:p>
    <w:p>
      <w:pPr>
        <w:pStyle w:val="BodyText"/>
        <w:spacing w:before="6"/>
        <w:rPr>
          <w:sz w:val="35"/>
        </w:rPr>
      </w:pPr>
    </w:p>
    <w:p>
      <w:pPr>
        <w:pStyle w:val="Heading3"/>
        <w:numPr>
          <w:ilvl w:val="2"/>
          <w:numId w:val="23"/>
        </w:numPr>
        <w:tabs>
          <w:tab w:pos="1574" w:val="left" w:leader="none"/>
          <w:tab w:pos="1575" w:val="left" w:leader="none"/>
        </w:tabs>
        <w:spacing w:line="240" w:lineRule="auto" w:before="1" w:after="0"/>
        <w:ind w:left="1574" w:right="0" w:hanging="862"/>
        <w:jc w:val="left"/>
      </w:pPr>
      <w:bookmarkStart w:name="_TOC_250009" w:id="27"/>
      <w:r>
        <w:rPr/>
        <w:t>C</w:t>
      </w:r>
      <w:r>
        <w:rPr>
          <w:position w:val="10"/>
          <w:sz w:val="20"/>
        </w:rPr>
        <w:t>3</w:t>
      </w:r>
      <w:r>
        <w:rPr/>
        <w:t>E-SL</w:t>
      </w:r>
      <w:r>
        <w:rPr>
          <w:spacing w:val="38"/>
        </w:rPr>
        <w:t> </w:t>
      </w:r>
      <w:bookmarkEnd w:id="27"/>
      <w:r>
        <w:rPr/>
        <w:t>Semissupervisionado</w:t>
      </w:r>
    </w:p>
    <w:p>
      <w:pPr>
        <w:pStyle w:val="BodyText"/>
        <w:spacing w:line="309" w:lineRule="auto" w:before="238"/>
        <w:ind w:left="713" w:right="1698" w:firstLine="351"/>
        <w:jc w:val="both"/>
      </w:pPr>
      <w:r>
        <w:rPr/>
        <w:t>O algoritmo 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E-SL, conforme abordado na Seção </w:t>
      </w:r>
      <w:r>
        <w:rPr>
          <w:color w:val="0000B3"/>
          <w:vertAlign w:val="baseline"/>
        </w:rPr>
        <w:t>3.2</w:t>
      </w:r>
      <w:r>
        <w:rPr>
          <w:vertAlign w:val="baseline"/>
        </w:rPr>
        <w:t>, recebe distribuições de probabili-</w:t>
      </w:r>
      <w:r>
        <w:rPr>
          <w:spacing w:val="1"/>
          <w:vertAlign w:val="baseline"/>
        </w:rPr>
        <w:t> </w:t>
      </w:r>
      <w:r>
        <w:rPr>
          <w:vertAlign w:val="baseline"/>
        </w:rPr>
        <w:t>dades de classes que serão refinadas em um processo de otimização. Tipicamente, estas distri-</w:t>
      </w:r>
      <w:r>
        <w:rPr>
          <w:spacing w:val="-57"/>
          <w:vertAlign w:val="baseline"/>
        </w:rPr>
        <w:t> </w:t>
      </w:r>
      <w:r>
        <w:rPr>
          <w:vertAlign w:val="baseline"/>
        </w:rPr>
        <w:t>buições são resultantes de uma agregação de classificadores (Coletta </w:t>
      </w:r>
      <w:r>
        <w:rPr>
          <w:i/>
          <w:vertAlign w:val="baseline"/>
        </w:rPr>
        <w:t>et al.</w:t>
      </w:r>
      <w:r>
        <w:rPr>
          <w:vertAlign w:val="baseline"/>
        </w:rPr>
        <w:t>, 2015a,b; Acharya</w:t>
      </w:r>
      <w:r>
        <w:rPr>
          <w:spacing w:val="1"/>
          <w:vertAlign w:val="baseline"/>
        </w:rPr>
        <w:t> </w:t>
      </w:r>
      <w:r>
        <w:rPr>
          <w:i/>
          <w:vertAlign w:val="baseline"/>
        </w:rPr>
        <w:t>et al.</w:t>
      </w:r>
      <w:r>
        <w:rPr>
          <w:vertAlign w:val="baseline"/>
        </w:rPr>
        <w:t>, 2014, 2011), mas o uso de um único classificador operando de maneira independente</w:t>
      </w:r>
      <w:r>
        <w:rPr>
          <w:spacing w:val="1"/>
          <w:vertAlign w:val="baseline"/>
        </w:rPr>
        <w:t> </w:t>
      </w:r>
      <w:r>
        <w:rPr>
          <w:vertAlign w:val="baseline"/>
        </w:rPr>
        <w:t>também é possível.</w:t>
      </w:r>
      <w:r>
        <w:rPr>
          <w:spacing w:val="1"/>
          <w:vertAlign w:val="baseline"/>
        </w:rPr>
        <w:t> </w:t>
      </w:r>
      <w:r>
        <w:rPr>
          <w:vertAlign w:val="baseline"/>
        </w:rPr>
        <w:t>Mais detalhadamente, a versão semissupervisionada do C</w:t>
      </w:r>
      <w:r>
        <w:rPr>
          <w:vertAlign w:val="superscript"/>
        </w:rPr>
        <w:t>3</w:t>
      </w:r>
      <w:r>
        <w:rPr>
          <w:vertAlign w:val="baseline"/>
        </w:rPr>
        <w:t>E-SL apresen-</w:t>
      </w:r>
      <w:r>
        <w:rPr>
          <w:spacing w:val="1"/>
          <w:vertAlign w:val="baseline"/>
        </w:rPr>
        <w:t> </w:t>
      </w:r>
      <w:r>
        <w:rPr>
          <w:vertAlign w:val="baseline"/>
        </w:rPr>
        <w:t>tada nesse trabalho refina resultados de um classificador SVM. Neste ponto, cumpre observar</w:t>
      </w:r>
      <w:r>
        <w:rPr>
          <w:spacing w:val="1"/>
          <w:vertAlign w:val="baseline"/>
        </w:rPr>
        <w:t> </w:t>
      </w:r>
      <w:r>
        <w:rPr>
          <w:vertAlign w:val="baseline"/>
        </w:rPr>
        <w:t>que o SVM possui grande capacidade de generalização, além de alcançar melhores resultados</w:t>
      </w:r>
      <w:r>
        <w:rPr>
          <w:spacing w:val="1"/>
          <w:vertAlign w:val="baseline"/>
        </w:rPr>
        <w:t> </w:t>
      </w:r>
      <w:r>
        <w:rPr>
          <w:vertAlign w:val="baseline"/>
        </w:rPr>
        <w:t>do</w:t>
      </w:r>
      <w:r>
        <w:rPr>
          <w:spacing w:val="-10"/>
          <w:vertAlign w:val="baseline"/>
        </w:rPr>
        <w:t> </w:t>
      </w:r>
      <w:r>
        <w:rPr>
          <w:vertAlign w:val="baseline"/>
        </w:rPr>
        <w:t>que</w:t>
      </w:r>
      <w:r>
        <w:rPr>
          <w:spacing w:val="-10"/>
          <w:vertAlign w:val="baseline"/>
        </w:rPr>
        <w:t> </w:t>
      </w:r>
      <w:r>
        <w:rPr>
          <w:vertAlign w:val="baseline"/>
        </w:rPr>
        <w:t>algoritmos</w:t>
      </w:r>
      <w:r>
        <w:rPr>
          <w:spacing w:val="-10"/>
          <w:vertAlign w:val="baseline"/>
        </w:rPr>
        <w:t> </w:t>
      </w:r>
      <w:r>
        <w:rPr>
          <w:vertAlign w:val="baseline"/>
        </w:rPr>
        <w:t>comumente</w:t>
      </w:r>
      <w:r>
        <w:rPr>
          <w:spacing w:val="-10"/>
          <w:vertAlign w:val="baseline"/>
        </w:rPr>
        <w:t> </w:t>
      </w:r>
      <w:r>
        <w:rPr>
          <w:vertAlign w:val="baseline"/>
        </w:rPr>
        <w:t>usados</w:t>
      </w:r>
      <w:r>
        <w:rPr>
          <w:spacing w:val="-10"/>
          <w:vertAlign w:val="baseline"/>
        </w:rPr>
        <w:t> </w:t>
      </w:r>
      <w:r>
        <w:rPr>
          <w:vertAlign w:val="baseline"/>
        </w:rPr>
        <w:t>na</w:t>
      </w:r>
      <w:r>
        <w:rPr>
          <w:spacing w:val="-10"/>
          <w:vertAlign w:val="baseline"/>
        </w:rPr>
        <w:t> </w:t>
      </w:r>
      <w:r>
        <w:rPr>
          <w:vertAlign w:val="baseline"/>
        </w:rPr>
        <w:t>área</w:t>
      </w:r>
      <w:r>
        <w:rPr>
          <w:spacing w:val="-10"/>
          <w:vertAlign w:val="baseline"/>
        </w:rPr>
        <w:t> </w:t>
      </w:r>
      <w:r>
        <w:rPr>
          <w:vertAlign w:val="baseline"/>
        </w:rPr>
        <w:t>de</w:t>
      </w:r>
      <w:r>
        <w:rPr>
          <w:spacing w:val="-10"/>
          <w:vertAlign w:val="baseline"/>
        </w:rPr>
        <w:t> </w:t>
      </w:r>
      <w:r>
        <w:rPr>
          <w:vertAlign w:val="baseline"/>
        </w:rPr>
        <w:t>análise</w:t>
      </w:r>
      <w:r>
        <w:rPr>
          <w:spacing w:val="-9"/>
          <w:vertAlign w:val="baseline"/>
        </w:rPr>
        <w:t> </w:t>
      </w:r>
      <w:r>
        <w:rPr>
          <w:vertAlign w:val="baseline"/>
        </w:rPr>
        <w:t>de</w:t>
      </w:r>
      <w:r>
        <w:rPr>
          <w:spacing w:val="-10"/>
          <w:vertAlign w:val="baseline"/>
        </w:rPr>
        <w:t> </w:t>
      </w:r>
      <w:r>
        <w:rPr>
          <w:vertAlign w:val="baseline"/>
        </w:rPr>
        <w:t>sentimentos</w:t>
      </w:r>
      <w:r>
        <w:rPr>
          <w:spacing w:val="-10"/>
          <w:vertAlign w:val="baseline"/>
        </w:rPr>
        <w:t> </w:t>
      </w:r>
      <w:r>
        <w:rPr>
          <w:vertAlign w:val="baseline"/>
        </w:rPr>
        <w:t>—</w:t>
      </w:r>
      <w:r>
        <w:rPr>
          <w:spacing w:val="-10"/>
          <w:vertAlign w:val="baseline"/>
        </w:rPr>
        <w:t> </w:t>
      </w:r>
      <w:r>
        <w:rPr>
          <w:vertAlign w:val="baseline"/>
        </w:rPr>
        <w:t>como</w:t>
      </w:r>
      <w:r>
        <w:rPr>
          <w:spacing w:val="-10"/>
          <w:vertAlign w:val="baseline"/>
        </w:rPr>
        <w:t> </w:t>
      </w:r>
      <w:r>
        <w:rPr>
          <w:vertAlign w:val="baseline"/>
        </w:rPr>
        <w:t>o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Naive</w:t>
      </w:r>
      <w:r>
        <w:rPr>
          <w:i/>
          <w:spacing w:val="-10"/>
          <w:vertAlign w:val="baseline"/>
        </w:rPr>
        <w:t> </w:t>
      </w:r>
      <w:r>
        <w:rPr>
          <w:i/>
          <w:vertAlign w:val="baseline"/>
        </w:rPr>
        <w:t>Bayes</w:t>
      </w:r>
      <w:r>
        <w:rPr>
          <w:i/>
          <w:spacing w:val="-57"/>
          <w:vertAlign w:val="baseline"/>
        </w:rPr>
        <w:t> </w:t>
      </w:r>
      <w:r>
        <w:rPr>
          <w:vertAlign w:val="baseline"/>
        </w:rPr>
        <w:t>e a Regressão Logística (Nakov </w:t>
      </w:r>
      <w:r>
        <w:rPr>
          <w:i/>
          <w:vertAlign w:val="baseline"/>
        </w:rPr>
        <w:t>et al.</w:t>
      </w:r>
      <w:r>
        <w:rPr>
          <w:vertAlign w:val="baseline"/>
        </w:rPr>
        <w:t>, 2013).</w:t>
      </w:r>
      <w:r>
        <w:rPr>
          <w:spacing w:val="1"/>
          <w:vertAlign w:val="baseline"/>
        </w:rPr>
        <w:t> </w:t>
      </w:r>
      <w:r>
        <w:rPr>
          <w:vertAlign w:val="baseline"/>
        </w:rPr>
        <w:t>Seguindo Mohammad </w:t>
      </w:r>
      <w:r>
        <w:rPr>
          <w:i/>
          <w:vertAlign w:val="baseline"/>
        </w:rPr>
        <w:t>et al. </w:t>
      </w:r>
      <w:r>
        <w:rPr>
          <w:vertAlign w:val="baseline"/>
        </w:rPr>
        <w:t>(2013), adotou-se</w:t>
      </w:r>
      <w:r>
        <w:rPr>
          <w:spacing w:val="1"/>
          <w:vertAlign w:val="baseline"/>
        </w:rPr>
        <w:t> </w:t>
      </w:r>
      <w:r>
        <w:rPr>
          <w:w w:val="105"/>
          <w:vertAlign w:val="baseline"/>
        </w:rPr>
        <w:t>uma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SVM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com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um</w:t>
      </w:r>
      <w:r>
        <w:rPr>
          <w:spacing w:val="-7"/>
          <w:w w:val="105"/>
          <w:vertAlign w:val="baseline"/>
        </w:rPr>
        <w:t> </w:t>
      </w:r>
      <w:r>
        <w:rPr>
          <w:i/>
          <w:w w:val="105"/>
          <w:vertAlign w:val="baseline"/>
        </w:rPr>
        <w:t>kernel</w:t>
      </w:r>
      <w:r>
        <w:rPr>
          <w:i/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linear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e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parâmetro</w:t>
      </w:r>
      <w:r>
        <w:rPr>
          <w:spacing w:val="-7"/>
          <w:w w:val="105"/>
          <w:vertAlign w:val="baseline"/>
        </w:rPr>
        <w:t> </w:t>
      </w:r>
      <w:r>
        <w:rPr>
          <w:rFonts w:ascii="Cambria" w:hAnsi="Cambria"/>
          <w:w w:val="105"/>
          <w:vertAlign w:val="baseline"/>
        </w:rPr>
        <w:t>C</w:t>
      </w:r>
      <w:r>
        <w:rPr>
          <w:rFonts w:ascii="Cambria" w:hAnsi="Cambria"/>
          <w:spacing w:val="24"/>
          <w:w w:val="105"/>
          <w:vertAlign w:val="baseline"/>
        </w:rPr>
        <w:t> </w:t>
      </w:r>
      <w:r>
        <w:rPr>
          <w:rFonts w:ascii="Cambria" w:hAnsi="Cambria"/>
          <w:w w:val="105"/>
          <w:vertAlign w:val="baseline"/>
        </w:rPr>
        <w:t>=</w:t>
      </w:r>
      <w:r>
        <w:rPr>
          <w:rFonts w:ascii="Cambria" w:hAnsi="Cambria"/>
          <w:spacing w:val="7"/>
          <w:w w:val="105"/>
          <w:vertAlign w:val="baseline"/>
        </w:rPr>
        <w:t> </w:t>
      </w:r>
      <w:r>
        <w:rPr>
          <w:rFonts w:ascii="Cambria" w:hAnsi="Cambria"/>
          <w:w w:val="105"/>
          <w:vertAlign w:val="baseline"/>
        </w:rPr>
        <w:t>0,005</w:t>
      </w:r>
      <w:r>
        <w:rPr>
          <w:w w:val="105"/>
          <w:vertAlign w:val="baseline"/>
        </w:rPr>
        <w:t>.</w:t>
      </w:r>
    </w:p>
    <w:p>
      <w:pPr>
        <w:pStyle w:val="BodyText"/>
        <w:spacing w:line="307" w:lineRule="auto" w:before="5"/>
        <w:ind w:left="713" w:right="1698" w:firstLine="351"/>
        <w:jc w:val="both"/>
      </w:pPr>
      <w:r>
        <w:rPr/>
        <w:t>Além das distribuições de probabilidades de classes para objetos de um conjunto alvo, o</w:t>
      </w:r>
      <w:r>
        <w:rPr>
          <w:spacing w:val="1"/>
        </w:rPr>
        <w:t> </w:t>
      </w:r>
      <w:r>
        <w:rPr/>
        <w:t>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E-SL requer também uma matriz de similaridades construída a partir deste conjunto.</w:t>
      </w:r>
      <w:r>
        <w:rPr>
          <w:spacing w:val="1"/>
          <w:vertAlign w:val="baseline"/>
        </w:rPr>
        <w:t> </w:t>
      </w:r>
      <w:r>
        <w:rPr>
          <w:vertAlign w:val="baseline"/>
        </w:rPr>
        <w:t>Em</w:t>
      </w:r>
      <w:r>
        <w:rPr>
          <w:spacing w:val="1"/>
          <w:vertAlign w:val="baseline"/>
        </w:rPr>
        <w:t> </w:t>
      </w:r>
      <w:r>
        <w:rPr>
          <w:vertAlign w:val="baseline"/>
        </w:rPr>
        <w:t>Coletta </w:t>
      </w:r>
      <w:r>
        <w:rPr>
          <w:i/>
          <w:vertAlign w:val="baseline"/>
        </w:rPr>
        <w:t>et al. </w:t>
      </w:r>
      <w:r>
        <w:rPr>
          <w:vertAlign w:val="baseline"/>
        </w:rPr>
        <w:t>(2015b), Acharya </w:t>
      </w:r>
      <w:r>
        <w:rPr>
          <w:i/>
          <w:vertAlign w:val="baseline"/>
        </w:rPr>
        <w:t>et al. </w:t>
      </w:r>
      <w:r>
        <w:rPr>
          <w:vertAlign w:val="baseline"/>
        </w:rPr>
        <w:t>(2014, 2011) e da Silva </w:t>
      </w:r>
      <w:r>
        <w:rPr>
          <w:i/>
          <w:vertAlign w:val="baseline"/>
        </w:rPr>
        <w:t>et al. </w:t>
      </w:r>
      <w:r>
        <w:rPr>
          <w:vertAlign w:val="baseline"/>
        </w:rPr>
        <w:t>(2014a) esta matriz provém</w:t>
      </w:r>
      <w:r>
        <w:rPr>
          <w:spacing w:val="-58"/>
          <w:vertAlign w:val="baseline"/>
        </w:rPr>
        <w:t> </w:t>
      </w:r>
      <w:r>
        <w:rPr>
          <w:vertAlign w:val="baseline"/>
        </w:rPr>
        <w:t>de agregadores de agrupadores.</w:t>
      </w:r>
      <w:r>
        <w:rPr>
          <w:spacing w:val="1"/>
          <w:vertAlign w:val="baseline"/>
        </w:rPr>
        <w:t> </w:t>
      </w:r>
      <w:r>
        <w:rPr>
          <w:vertAlign w:val="baseline"/>
        </w:rPr>
        <w:t>Já na versão semissupervisionada do algoritmo apresentada</w:t>
      </w:r>
      <w:r>
        <w:rPr>
          <w:spacing w:val="1"/>
          <w:vertAlign w:val="baseline"/>
        </w:rPr>
        <w:t> </w:t>
      </w:r>
      <w:r>
        <w:rPr>
          <w:vertAlign w:val="baseline"/>
        </w:rPr>
        <w:t>nesta</w:t>
      </w:r>
      <w:r>
        <w:rPr>
          <w:spacing w:val="-3"/>
          <w:vertAlign w:val="baseline"/>
        </w:rPr>
        <w:t> </w:t>
      </w:r>
      <w:r>
        <w:rPr>
          <w:vertAlign w:val="baseline"/>
        </w:rPr>
        <w:t>tese,</w:t>
      </w:r>
      <w:r>
        <w:rPr>
          <w:spacing w:val="-3"/>
          <w:vertAlign w:val="baseline"/>
        </w:rPr>
        <w:t> </w:t>
      </w:r>
      <w:r>
        <w:rPr>
          <w:vertAlign w:val="baseline"/>
        </w:rPr>
        <w:t>a</w:t>
      </w:r>
      <w:r>
        <w:rPr>
          <w:spacing w:val="-2"/>
          <w:vertAlign w:val="baseline"/>
        </w:rPr>
        <w:t> </w:t>
      </w:r>
      <w:r>
        <w:rPr>
          <w:vertAlign w:val="baseline"/>
        </w:rPr>
        <w:t>matriz</w:t>
      </w:r>
      <w:r>
        <w:rPr>
          <w:spacing w:val="-3"/>
          <w:vertAlign w:val="baseline"/>
        </w:rPr>
        <w:t> </w:t>
      </w:r>
      <w:r>
        <w:rPr>
          <w:vertAlign w:val="baseline"/>
        </w:rPr>
        <w:t>é</w:t>
      </w:r>
      <w:r>
        <w:rPr>
          <w:spacing w:val="-3"/>
          <w:vertAlign w:val="baseline"/>
        </w:rPr>
        <w:t> </w:t>
      </w:r>
      <w:r>
        <w:rPr>
          <w:vertAlign w:val="baseline"/>
        </w:rPr>
        <w:t>obtida</w:t>
      </w:r>
      <w:r>
        <w:rPr>
          <w:spacing w:val="-2"/>
          <w:vertAlign w:val="baseline"/>
        </w:rPr>
        <w:t> </w:t>
      </w:r>
      <w:r>
        <w:rPr>
          <w:vertAlign w:val="baseline"/>
        </w:rPr>
        <w:t>diretamente</w:t>
      </w:r>
      <w:r>
        <w:rPr>
          <w:spacing w:val="-3"/>
          <w:vertAlign w:val="baseline"/>
        </w:rPr>
        <w:t> </w:t>
      </w:r>
      <w:r>
        <w:rPr>
          <w:vertAlign w:val="baseline"/>
        </w:rPr>
        <w:t>dos</w:t>
      </w:r>
      <w:r>
        <w:rPr>
          <w:spacing w:val="-2"/>
          <w:vertAlign w:val="baseline"/>
        </w:rPr>
        <w:t> </w:t>
      </w:r>
      <w:r>
        <w:rPr>
          <w:vertAlign w:val="baseline"/>
        </w:rPr>
        <w:t>dados</w:t>
      </w:r>
      <w:r>
        <w:rPr>
          <w:spacing w:val="-3"/>
          <w:vertAlign w:val="baseline"/>
        </w:rPr>
        <w:t> </w:t>
      </w:r>
      <w:r>
        <w:rPr>
          <w:vertAlign w:val="baseline"/>
        </w:rPr>
        <w:t>brutos</w:t>
      </w:r>
      <w:r>
        <w:rPr>
          <w:spacing w:val="-3"/>
          <w:vertAlign w:val="baseline"/>
        </w:rPr>
        <w:t> </w:t>
      </w:r>
      <w:r>
        <w:rPr>
          <w:vertAlign w:val="baseline"/>
        </w:rPr>
        <w:t>seguindo</w:t>
      </w:r>
      <w:r>
        <w:rPr>
          <w:spacing w:val="-2"/>
          <w:vertAlign w:val="baseline"/>
        </w:rPr>
        <w:t> </w:t>
      </w:r>
      <w:r>
        <w:rPr>
          <w:vertAlign w:val="baseline"/>
        </w:rPr>
        <w:t>os</w:t>
      </w:r>
      <w:r>
        <w:rPr>
          <w:spacing w:val="-3"/>
          <w:vertAlign w:val="baseline"/>
        </w:rPr>
        <w:t> </w:t>
      </w:r>
      <w:r>
        <w:rPr>
          <w:vertAlign w:val="baseline"/>
        </w:rPr>
        <w:t>três</w:t>
      </w:r>
      <w:r>
        <w:rPr>
          <w:spacing w:val="-2"/>
          <w:vertAlign w:val="baseline"/>
        </w:rPr>
        <w:t> </w:t>
      </w:r>
      <w:r>
        <w:rPr>
          <w:vertAlign w:val="baseline"/>
        </w:rPr>
        <w:t>passos</w:t>
      </w:r>
      <w:r>
        <w:rPr>
          <w:spacing w:val="-3"/>
          <w:vertAlign w:val="baseline"/>
        </w:rPr>
        <w:t> </w:t>
      </w:r>
      <w:r>
        <w:rPr>
          <w:vertAlign w:val="baseline"/>
        </w:rPr>
        <w:t>a</w:t>
      </w:r>
      <w:r>
        <w:rPr>
          <w:spacing w:val="-3"/>
          <w:vertAlign w:val="baseline"/>
        </w:rPr>
        <w:t> </w:t>
      </w:r>
      <w:r>
        <w:rPr>
          <w:vertAlign w:val="baseline"/>
        </w:rPr>
        <w:t>seguir:</w:t>
      </w:r>
    </w:p>
    <w:p>
      <w:pPr>
        <w:spacing w:line="297" w:lineRule="auto" w:before="219"/>
        <w:ind w:left="1299" w:right="1698" w:hanging="586"/>
        <w:jc w:val="both"/>
        <w:rPr>
          <w:sz w:val="24"/>
        </w:rPr>
      </w:pPr>
      <w:r>
        <w:rPr>
          <w:b/>
          <w:sz w:val="24"/>
        </w:rPr>
        <w:t>Passo I -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Geração de uma matriz de distâncias (</w:t>
      </w:r>
      <w:r>
        <w:rPr>
          <w:rFonts w:ascii="Calibri" w:hAnsi="Calibri"/>
          <w:b/>
          <w:sz w:val="24"/>
        </w:rPr>
        <w:t>D</w:t>
      </w:r>
      <w:r>
        <w:rPr>
          <w:b/>
          <w:sz w:val="24"/>
        </w:rPr>
        <w:t>): </w:t>
      </w:r>
      <w:r>
        <w:rPr>
          <w:sz w:val="24"/>
        </w:rPr>
        <w:t>formada pelo cômputo das distâncias</w:t>
      </w:r>
      <w:r>
        <w:rPr>
          <w:spacing w:val="1"/>
          <w:sz w:val="24"/>
        </w:rPr>
        <w:t> </w:t>
      </w:r>
      <w:r>
        <w:rPr>
          <w:sz w:val="24"/>
        </w:rPr>
        <w:t>euclidianas</w:t>
      </w:r>
      <w:r>
        <w:rPr>
          <w:spacing w:val="-2"/>
          <w:sz w:val="24"/>
        </w:rPr>
        <w:t> </w:t>
      </w:r>
      <w:r>
        <w:rPr>
          <w:sz w:val="24"/>
        </w:rPr>
        <w:t>entre</w:t>
      </w:r>
      <w:r>
        <w:rPr>
          <w:spacing w:val="-1"/>
          <w:sz w:val="24"/>
        </w:rPr>
        <w:t> </w:t>
      </w:r>
      <w:r>
        <w:rPr>
          <w:sz w:val="24"/>
        </w:rPr>
        <w:t>pares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objetos</w:t>
      </w:r>
      <w:r>
        <w:rPr>
          <w:spacing w:val="-2"/>
          <w:sz w:val="24"/>
        </w:rPr>
        <w:t> </w:t>
      </w:r>
      <w:r>
        <w:rPr>
          <w:sz w:val="24"/>
        </w:rPr>
        <w:t>presentes</w:t>
      </w:r>
      <w:r>
        <w:rPr>
          <w:spacing w:val="-1"/>
          <w:sz w:val="24"/>
        </w:rPr>
        <w:t> </w:t>
      </w:r>
      <w:r>
        <w:rPr>
          <w:sz w:val="24"/>
        </w:rPr>
        <w:t>no</w:t>
      </w:r>
      <w:r>
        <w:rPr>
          <w:spacing w:val="-2"/>
          <w:sz w:val="24"/>
        </w:rPr>
        <w:t> </w:t>
      </w:r>
      <w:r>
        <w:rPr>
          <w:sz w:val="24"/>
        </w:rPr>
        <w:t>conjunto</w:t>
      </w:r>
      <w:r>
        <w:rPr>
          <w:spacing w:val="-1"/>
          <w:sz w:val="24"/>
        </w:rPr>
        <w:t> </w:t>
      </w:r>
      <w:r>
        <w:rPr>
          <w:sz w:val="24"/>
        </w:rPr>
        <w:t>alvo;</w:t>
      </w:r>
    </w:p>
    <w:p>
      <w:pPr>
        <w:pStyle w:val="BodyText"/>
        <w:spacing w:line="302" w:lineRule="auto" w:before="230"/>
        <w:ind w:left="1299" w:right="1698" w:hanging="586"/>
        <w:jc w:val="both"/>
      </w:pPr>
      <w:r>
        <w:rPr/>
        <w:pict>
          <v:line style="position:absolute;mso-position-horizontal-relative:page;mso-position-vertical-relative:paragraph;z-index:-24667136" from="335.140015pt,30.876869pt" to="348.488005pt,30.876869pt" stroked="true" strokeweight=".478pt" strokecolor="#000000">
            <v:stroke dashstyle="solid"/>
            <w10:wrap type="none"/>
          </v:line>
        </w:pict>
      </w:r>
      <w:r>
        <w:rPr>
          <w:b/>
        </w:rPr>
        <w:t>Passo II - Normalização da matriz </w:t>
      </w:r>
      <w:r>
        <w:rPr>
          <w:rFonts w:ascii="Calibri" w:hAnsi="Calibri"/>
          <w:b/>
        </w:rPr>
        <w:t>D</w:t>
      </w:r>
      <w:r>
        <w:rPr>
          <w:b/>
        </w:rPr>
        <w:t>: </w:t>
      </w:r>
      <w:r>
        <w:rPr/>
        <w:t>para conter somente valores entre </w:t>
      </w:r>
      <w:r>
        <w:rPr>
          <w:rFonts w:ascii="Cambria" w:hAnsi="Cambria"/>
        </w:rPr>
        <w:t>0 </w:t>
      </w:r>
      <w:r>
        <w:rPr/>
        <w:t>e </w:t>
      </w:r>
      <w:r>
        <w:rPr>
          <w:rFonts w:ascii="Cambria" w:hAnsi="Cambria"/>
        </w:rPr>
        <w:t>1</w:t>
      </w:r>
      <w:r>
        <w:rPr/>
        <w:t>. A Equação</w:t>
      </w:r>
      <w:r>
        <w:rPr>
          <w:spacing w:val="1"/>
        </w:rPr>
        <w:t> </w:t>
      </w:r>
      <w:r>
        <w:rPr/>
        <w:t>(</w:t>
      </w:r>
      <w:r>
        <w:rPr>
          <w:color w:val="0000B3"/>
        </w:rPr>
        <w:t>4.1</w:t>
      </w:r>
      <w:r>
        <w:rPr/>
        <w:t>) é usada para calcular a distância normalizada, </w:t>
      </w:r>
      <w:r>
        <w:rPr>
          <w:rFonts w:ascii="Cambria" w:hAnsi="Cambria"/>
        </w:rPr>
        <w:t>d</w:t>
      </w:r>
      <w:r>
        <w:rPr>
          <w:rFonts w:ascii="Trebuchet MS" w:hAnsi="Trebuchet MS"/>
          <w:i/>
          <w:vertAlign w:val="subscript"/>
        </w:rPr>
        <w:t>ij</w:t>
      </w:r>
      <w:r>
        <w:rPr>
          <w:vertAlign w:val="baseline"/>
        </w:rPr>
        <w:t>, para os objetos </w:t>
      </w:r>
      <w:r>
        <w:rPr>
          <w:rFonts w:ascii="Cambria" w:hAnsi="Cambria"/>
          <w:vertAlign w:val="baseline"/>
        </w:rPr>
        <w:t>i </w:t>
      </w:r>
      <w:r>
        <w:rPr>
          <w:vertAlign w:val="baseline"/>
        </w:rPr>
        <w:t>e </w:t>
      </w:r>
      <w:r>
        <w:rPr>
          <w:rFonts w:ascii="Cambria" w:hAnsi="Cambria"/>
          <w:vertAlign w:val="baseline"/>
        </w:rPr>
        <w:t>j</w:t>
      </w:r>
      <w:r>
        <w:rPr>
          <w:vertAlign w:val="baseline"/>
        </w:rPr>
        <w:t>, sendo </w:t>
      </w:r>
      <w:r>
        <w:rPr>
          <w:rFonts w:ascii="Cambria" w:hAnsi="Cambria"/>
          <w:vertAlign w:val="baseline"/>
        </w:rPr>
        <w:t>d</w:t>
      </w:r>
      <w:r>
        <w:rPr>
          <w:rFonts w:ascii="Trebuchet MS" w:hAnsi="Trebuchet MS"/>
          <w:i/>
          <w:vertAlign w:val="subscript"/>
        </w:rPr>
        <w:t>ij</w:t>
      </w:r>
      <w:r>
        <w:rPr>
          <w:rFonts w:ascii="Trebuchet MS" w:hAnsi="Trebuchet MS"/>
          <w:i/>
          <w:vertAlign w:val="baseline"/>
        </w:rPr>
        <w:t> </w:t>
      </w:r>
      <w:r>
        <w:rPr>
          <w:vertAlign w:val="baseline"/>
        </w:rPr>
        <w:t>a</w:t>
      </w:r>
      <w:r>
        <w:rPr>
          <w:spacing w:val="1"/>
          <w:vertAlign w:val="baseline"/>
        </w:rPr>
        <w:t> </w:t>
      </w:r>
      <w:r>
        <w:rPr>
          <w:vertAlign w:val="baseline"/>
        </w:rPr>
        <w:t>distância Euclidiana calculada no Passo I. Os termos </w:t>
      </w:r>
      <w:r>
        <w:rPr>
          <w:rFonts w:ascii="Cambria" w:hAnsi="Cambria"/>
          <w:vertAlign w:val="baseline"/>
        </w:rPr>
        <w:t>d</w:t>
      </w:r>
      <w:r>
        <w:rPr>
          <w:rFonts w:ascii="Trebuchet MS" w:hAnsi="Trebuchet MS"/>
          <w:i/>
          <w:vertAlign w:val="subscript"/>
        </w:rPr>
        <w:t>min</w:t>
      </w:r>
      <w:r>
        <w:rPr>
          <w:rFonts w:ascii="Trebuchet MS" w:hAnsi="Trebuchet MS"/>
          <w:i/>
          <w:vertAlign w:val="baseline"/>
        </w:rPr>
        <w:t> </w:t>
      </w:r>
      <w:r>
        <w:rPr>
          <w:vertAlign w:val="baseline"/>
        </w:rPr>
        <w:t>e </w:t>
      </w:r>
      <w:r>
        <w:rPr>
          <w:rFonts w:ascii="Cambria" w:hAnsi="Cambria"/>
          <w:vertAlign w:val="baseline"/>
        </w:rPr>
        <w:t>d</w:t>
      </w:r>
      <w:r>
        <w:rPr>
          <w:rFonts w:ascii="Trebuchet MS" w:hAnsi="Trebuchet MS"/>
          <w:i/>
          <w:vertAlign w:val="subscript"/>
        </w:rPr>
        <w:t>max</w:t>
      </w:r>
      <w:r>
        <w:rPr>
          <w:rFonts w:ascii="Trebuchet MS" w:hAnsi="Trebuchet MS"/>
          <w:i/>
          <w:vertAlign w:val="baseline"/>
        </w:rPr>
        <w:t> </w:t>
      </w:r>
      <w:r>
        <w:rPr>
          <w:vertAlign w:val="baseline"/>
        </w:rPr>
        <w:t>referem-se, respectiva-</w:t>
      </w:r>
      <w:r>
        <w:rPr>
          <w:spacing w:val="-57"/>
          <w:vertAlign w:val="baseline"/>
        </w:rPr>
        <w:t> </w:t>
      </w:r>
      <w:r>
        <w:rPr>
          <w:vertAlign w:val="baseline"/>
        </w:rPr>
        <w:t>mente,</w:t>
      </w:r>
      <w:r>
        <w:rPr>
          <w:spacing w:val="-2"/>
          <w:vertAlign w:val="baseline"/>
        </w:rPr>
        <w:t> </w:t>
      </w:r>
      <w:r>
        <w:rPr>
          <w:vertAlign w:val="baseline"/>
        </w:rPr>
        <w:t>às</w:t>
      </w:r>
      <w:r>
        <w:rPr>
          <w:spacing w:val="-1"/>
          <w:vertAlign w:val="baseline"/>
        </w:rPr>
        <w:t> </w:t>
      </w:r>
      <w:r>
        <w:rPr>
          <w:vertAlign w:val="baseline"/>
        </w:rPr>
        <w:t>distâncias</w:t>
      </w:r>
      <w:r>
        <w:rPr>
          <w:spacing w:val="-2"/>
          <w:vertAlign w:val="baseline"/>
        </w:rPr>
        <w:t> </w:t>
      </w:r>
      <w:r>
        <w:rPr>
          <w:vertAlign w:val="baseline"/>
        </w:rPr>
        <w:t>mínimas</w:t>
      </w:r>
      <w:r>
        <w:rPr>
          <w:spacing w:val="-1"/>
          <w:vertAlign w:val="baseline"/>
        </w:rPr>
        <w:t> </w:t>
      </w:r>
      <w:r>
        <w:rPr>
          <w:vertAlign w:val="baseline"/>
        </w:rPr>
        <w:t>e</w:t>
      </w:r>
      <w:r>
        <w:rPr>
          <w:spacing w:val="-1"/>
          <w:vertAlign w:val="baseline"/>
        </w:rPr>
        <w:t> </w:t>
      </w:r>
      <w:r>
        <w:rPr>
          <w:vertAlign w:val="baseline"/>
        </w:rPr>
        <w:t>máximas</w:t>
      </w:r>
      <w:r>
        <w:rPr>
          <w:spacing w:val="-2"/>
          <w:vertAlign w:val="baseline"/>
        </w:rPr>
        <w:t> </w:t>
      </w:r>
      <w:r>
        <w:rPr>
          <w:vertAlign w:val="baseline"/>
        </w:rPr>
        <w:t>observadas.</w:t>
      </w:r>
    </w:p>
    <w:p>
      <w:pPr>
        <w:pStyle w:val="BodyText"/>
        <w:spacing w:before="11"/>
        <w:rPr>
          <w:sz w:val="19"/>
        </w:rPr>
      </w:pPr>
    </w:p>
    <w:p>
      <w:pPr>
        <w:spacing w:after="0"/>
        <w:rPr>
          <w:sz w:val="19"/>
        </w:rPr>
        <w:sectPr>
          <w:pgSz w:w="11910" w:h="16840"/>
          <w:pgMar w:header="480" w:footer="557" w:top="780" w:bottom="740" w:left="420" w:right="0"/>
        </w:sectPr>
      </w:pPr>
    </w:p>
    <w:p>
      <w:pPr>
        <w:tabs>
          <w:tab w:pos="333" w:val="left" w:leader="none"/>
        </w:tabs>
        <w:spacing w:line="345" w:lineRule="exact" w:before="46"/>
        <w:ind w:left="0" w:right="0" w:firstLine="0"/>
        <w:jc w:val="right"/>
        <w:rPr>
          <w:rFonts w:ascii="Trebuchet MS" w:hAnsi="Trebuchet MS"/>
          <w:i/>
          <w:sz w:val="16"/>
        </w:rPr>
      </w:pPr>
      <w:r>
        <w:rPr/>
        <w:pict>
          <v:line style="position:absolute;mso-position-horizontal-relative:page;mso-position-vertical-relative:paragraph;z-index:-24666624" from="252.334pt,13.779151pt" to="265.68199pt,13.779151pt" stroked="true" strokeweight=".478pt" strokecolor="#000000">
            <v:stroke dashstyle="solid"/>
            <w10:wrap type="none"/>
          </v:line>
        </w:pict>
      </w:r>
      <w:r>
        <w:rPr>
          <w:rFonts w:ascii="Cambria" w:hAnsi="Cambria"/>
          <w:position w:val="-12"/>
          <w:sz w:val="24"/>
        </w:rPr>
        <w:t>d</w:t>
        <w:tab/>
      </w:r>
      <w:r>
        <w:rPr>
          <w:rFonts w:ascii="Cambria" w:hAnsi="Cambria"/>
          <w:w w:val="110"/>
          <w:position w:val="-12"/>
          <w:sz w:val="24"/>
        </w:rPr>
        <w:t>= </w:t>
      </w:r>
      <w:r>
        <w:rPr>
          <w:rFonts w:ascii="Cambria" w:hAnsi="Cambria"/>
          <w:spacing w:val="24"/>
          <w:w w:val="110"/>
          <w:position w:val="4"/>
          <w:sz w:val="24"/>
          <w:u w:val="single"/>
        </w:rPr>
        <w:t> </w:t>
      </w:r>
      <w:r>
        <w:rPr>
          <w:rFonts w:ascii="Cambria" w:hAnsi="Cambria"/>
          <w:position w:val="4"/>
          <w:sz w:val="24"/>
          <w:u w:val="single"/>
        </w:rPr>
        <w:t>d</w:t>
      </w:r>
      <w:r>
        <w:rPr>
          <w:rFonts w:ascii="Trebuchet MS" w:hAnsi="Trebuchet MS"/>
          <w:i/>
          <w:sz w:val="16"/>
          <w:u w:val="single"/>
        </w:rPr>
        <w:t>ij</w:t>
      </w:r>
      <w:r>
        <w:rPr>
          <w:rFonts w:ascii="Trebuchet MS" w:hAnsi="Trebuchet MS"/>
          <w:i/>
          <w:spacing w:val="27"/>
          <w:sz w:val="16"/>
          <w:u w:val="single"/>
        </w:rPr>
        <w:t> </w:t>
      </w:r>
      <w:r>
        <w:rPr>
          <w:rFonts w:ascii="Lucida Sans Unicode" w:hAnsi="Lucida Sans Unicode"/>
          <w:position w:val="4"/>
          <w:sz w:val="24"/>
          <w:u w:val="single"/>
        </w:rPr>
        <w:t>—</w:t>
      </w:r>
      <w:r>
        <w:rPr>
          <w:rFonts w:ascii="Lucida Sans Unicode" w:hAnsi="Lucida Sans Unicode"/>
          <w:spacing w:val="-21"/>
          <w:position w:val="4"/>
          <w:sz w:val="24"/>
          <w:u w:val="single"/>
        </w:rPr>
        <w:t> </w:t>
      </w:r>
      <w:r>
        <w:rPr>
          <w:rFonts w:ascii="Cambria" w:hAnsi="Cambria"/>
          <w:position w:val="4"/>
          <w:sz w:val="24"/>
          <w:u w:val="single"/>
        </w:rPr>
        <w:t>d</w:t>
      </w:r>
      <w:r>
        <w:rPr>
          <w:rFonts w:ascii="Trebuchet MS" w:hAnsi="Trebuchet MS"/>
          <w:i/>
          <w:sz w:val="16"/>
          <w:u w:val="single"/>
        </w:rPr>
        <w:t>min </w:t>
      </w:r>
      <w:r>
        <w:rPr>
          <w:rFonts w:ascii="Trebuchet MS" w:hAnsi="Trebuchet MS"/>
          <w:i/>
          <w:spacing w:val="13"/>
          <w:sz w:val="16"/>
          <w:u w:val="single"/>
        </w:rPr>
        <w:t> </w:t>
      </w:r>
    </w:p>
    <w:p>
      <w:pPr>
        <w:pStyle w:val="BodyText"/>
        <w:spacing w:line="140" w:lineRule="exact" w:before="251"/>
        <w:ind w:left="2834" w:right="1682"/>
        <w:jc w:val="center"/>
      </w:pPr>
      <w:r>
        <w:rPr/>
        <w:br w:type="column"/>
      </w:r>
      <w:r>
        <w:rPr/>
        <w:t>(4.1)</w:t>
      </w:r>
    </w:p>
    <w:p>
      <w:pPr>
        <w:spacing w:after="0" w:line="140" w:lineRule="exact"/>
        <w:jc w:val="center"/>
        <w:sectPr>
          <w:type w:val="continuous"/>
          <w:pgSz w:w="11910" w:h="16840"/>
          <w:pgMar w:top="1600" w:bottom="280" w:left="420" w:right="0"/>
          <w:cols w:num="2" w:equalWidth="0">
            <w:col w:w="6434" w:space="40"/>
            <w:col w:w="5016"/>
          </w:cols>
        </w:sectPr>
      </w:pPr>
    </w:p>
    <w:p>
      <w:pPr>
        <w:tabs>
          <w:tab w:pos="484" w:val="left" w:leader="none"/>
        </w:tabs>
        <w:spacing w:line="124" w:lineRule="auto" w:before="16"/>
        <w:ind w:left="0" w:right="0" w:firstLine="0"/>
        <w:jc w:val="right"/>
        <w:rPr>
          <w:rFonts w:ascii="Cambria"/>
          <w:sz w:val="24"/>
        </w:rPr>
      </w:pPr>
      <w:r>
        <w:rPr>
          <w:rFonts w:ascii="Trebuchet MS"/>
          <w:i/>
          <w:w w:val="105"/>
          <w:sz w:val="16"/>
        </w:rPr>
        <w:t>ij</w:t>
        <w:tab/>
      </w:r>
      <w:r>
        <w:rPr>
          <w:rFonts w:ascii="Cambria"/>
          <w:w w:val="105"/>
          <w:position w:val="-12"/>
          <w:sz w:val="24"/>
        </w:rPr>
        <w:t>d</w:t>
      </w:r>
    </w:p>
    <w:p>
      <w:pPr>
        <w:spacing w:before="133"/>
        <w:ind w:left="-40" w:right="0" w:firstLine="0"/>
        <w:jc w:val="left"/>
        <w:rPr>
          <w:rFonts w:ascii="Trebuchet MS"/>
          <w:i/>
          <w:sz w:val="16"/>
        </w:rPr>
      </w:pPr>
      <w:r>
        <w:rPr/>
        <w:br w:type="column"/>
      </w:r>
      <w:r>
        <w:rPr>
          <w:rFonts w:ascii="Trebuchet MS"/>
          <w:i/>
          <w:w w:val="110"/>
          <w:sz w:val="16"/>
        </w:rPr>
        <w:t>max</w:t>
      </w:r>
    </w:p>
    <w:p>
      <w:pPr>
        <w:spacing w:line="349" w:lineRule="exact" w:before="0"/>
        <w:ind w:left="22" w:right="0" w:firstLine="0"/>
        <w:jc w:val="left"/>
        <w:rPr>
          <w:rFonts w:ascii="Trebuchet MS" w:hAnsi="Trebuchet MS"/>
          <w:i/>
          <w:sz w:val="16"/>
        </w:rPr>
      </w:pPr>
      <w:r>
        <w:rPr/>
        <w:br w:type="column"/>
      </w:r>
      <w:r>
        <w:rPr>
          <w:rFonts w:ascii="Lucida Sans Unicode" w:hAnsi="Lucida Sans Unicode"/>
          <w:w w:val="95"/>
          <w:position w:val="4"/>
          <w:sz w:val="24"/>
        </w:rPr>
        <w:t>—</w:t>
      </w:r>
      <w:r>
        <w:rPr>
          <w:rFonts w:ascii="Lucida Sans Unicode" w:hAnsi="Lucida Sans Unicode"/>
          <w:spacing w:val="-13"/>
          <w:w w:val="95"/>
          <w:position w:val="4"/>
          <w:sz w:val="24"/>
        </w:rPr>
        <w:t> </w:t>
      </w:r>
      <w:r>
        <w:rPr>
          <w:rFonts w:ascii="Cambria" w:hAnsi="Cambria"/>
          <w:w w:val="95"/>
          <w:position w:val="4"/>
          <w:sz w:val="24"/>
        </w:rPr>
        <w:t>d</w:t>
      </w:r>
      <w:r>
        <w:rPr>
          <w:rFonts w:ascii="Trebuchet MS" w:hAnsi="Trebuchet MS"/>
          <w:i/>
          <w:w w:val="95"/>
          <w:sz w:val="16"/>
        </w:rPr>
        <w:t>min</w:t>
      </w:r>
    </w:p>
    <w:p>
      <w:pPr>
        <w:spacing w:after="0" w:line="349" w:lineRule="exact"/>
        <w:jc w:val="left"/>
        <w:rPr>
          <w:rFonts w:ascii="Trebuchet MS" w:hAnsi="Trebuchet MS"/>
          <w:sz w:val="16"/>
        </w:rPr>
        <w:sectPr>
          <w:type w:val="continuous"/>
          <w:pgSz w:w="11910" w:h="16840"/>
          <w:pgMar w:top="1600" w:bottom="280" w:left="420" w:right="0"/>
          <w:cols w:num="3" w:equalWidth="0">
            <w:col w:w="5354" w:space="40"/>
            <w:col w:w="296" w:space="39"/>
            <w:col w:w="5761"/>
          </w:cols>
        </w:sectPr>
      </w:pPr>
    </w:p>
    <w:p>
      <w:pPr>
        <w:spacing w:line="292" w:lineRule="auto" w:before="160"/>
        <w:ind w:left="1299" w:right="1613" w:hanging="586"/>
        <w:jc w:val="left"/>
        <w:rPr>
          <w:sz w:val="24"/>
        </w:rPr>
      </w:pPr>
      <w:r>
        <w:rPr>
          <w:b/>
          <w:sz w:val="24"/>
        </w:rPr>
        <w:t>Passo III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Obtenção da matriz de similaridades (</w:t>
      </w:r>
      <w:r>
        <w:rPr>
          <w:rFonts w:ascii="Calibri" w:hAnsi="Calibri"/>
          <w:b/>
          <w:sz w:val="24"/>
        </w:rPr>
        <w:t>S</w:t>
      </w:r>
      <w:r>
        <w:rPr>
          <w:b/>
          <w:sz w:val="24"/>
        </w:rPr>
        <w:t>): </w:t>
      </w:r>
      <w:r>
        <w:rPr>
          <w:sz w:val="24"/>
        </w:rPr>
        <w:t>a matriz </w:t>
      </w:r>
      <w:r>
        <w:rPr>
          <w:rFonts w:ascii="Calibri" w:hAnsi="Calibri"/>
          <w:b/>
          <w:sz w:val="24"/>
        </w:rPr>
        <w:t>D </w:t>
      </w:r>
      <w:r>
        <w:rPr>
          <w:sz w:val="24"/>
        </w:rPr>
        <w:t>normalizada pode ser con-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vertida</w:t>
      </w:r>
      <w:r>
        <w:rPr>
          <w:spacing w:val="-15"/>
          <w:sz w:val="24"/>
        </w:rPr>
        <w:t> </w:t>
      </w:r>
      <w:r>
        <w:rPr>
          <w:sz w:val="24"/>
        </w:rPr>
        <w:t>em</w:t>
      </w:r>
      <w:r>
        <w:rPr>
          <w:spacing w:val="-15"/>
          <w:sz w:val="24"/>
        </w:rPr>
        <w:t> </w:t>
      </w:r>
      <w:r>
        <w:rPr>
          <w:sz w:val="24"/>
        </w:rPr>
        <w:t>uma</w:t>
      </w:r>
      <w:r>
        <w:rPr>
          <w:spacing w:val="-15"/>
          <w:sz w:val="24"/>
        </w:rPr>
        <w:t> </w:t>
      </w:r>
      <w:r>
        <w:rPr>
          <w:sz w:val="24"/>
        </w:rPr>
        <w:t>matriz</w:t>
      </w:r>
      <w:r>
        <w:rPr>
          <w:spacing w:val="-15"/>
          <w:sz w:val="24"/>
        </w:rPr>
        <w:t> </w:t>
      </w:r>
      <w:r>
        <w:rPr>
          <w:sz w:val="24"/>
        </w:rPr>
        <w:t>de</w:t>
      </w:r>
      <w:r>
        <w:rPr>
          <w:spacing w:val="-15"/>
          <w:sz w:val="24"/>
        </w:rPr>
        <w:t> </w:t>
      </w:r>
      <w:r>
        <w:rPr>
          <w:sz w:val="24"/>
        </w:rPr>
        <w:t>similaridades,</w:t>
      </w:r>
      <w:r>
        <w:rPr>
          <w:spacing w:val="-12"/>
          <w:sz w:val="24"/>
        </w:rPr>
        <w:t> </w:t>
      </w:r>
      <w:r>
        <w:rPr>
          <w:rFonts w:ascii="Calibri" w:hAnsi="Calibri"/>
          <w:b/>
          <w:sz w:val="24"/>
        </w:rPr>
        <w:t>S</w:t>
      </w:r>
      <w:r>
        <w:rPr>
          <w:sz w:val="24"/>
        </w:rPr>
        <w:t>,</w:t>
      </w:r>
      <w:r>
        <w:rPr>
          <w:spacing w:val="-12"/>
          <w:sz w:val="24"/>
        </w:rPr>
        <w:t> </w:t>
      </w:r>
      <w:r>
        <w:rPr>
          <w:sz w:val="24"/>
        </w:rPr>
        <w:t>calculando-se</w:t>
      </w:r>
      <w:r>
        <w:rPr>
          <w:spacing w:val="-15"/>
          <w:sz w:val="24"/>
        </w:rPr>
        <w:t> </w:t>
      </w:r>
      <w:r>
        <w:rPr>
          <w:sz w:val="24"/>
        </w:rPr>
        <w:t>para</w:t>
      </w:r>
      <w:r>
        <w:rPr>
          <w:spacing w:val="-15"/>
          <w:sz w:val="24"/>
        </w:rPr>
        <w:t> </w:t>
      </w:r>
      <w:r>
        <w:rPr>
          <w:sz w:val="24"/>
        </w:rPr>
        <w:t>cada</w:t>
      </w:r>
      <w:r>
        <w:rPr>
          <w:spacing w:val="-15"/>
          <w:sz w:val="24"/>
        </w:rPr>
        <w:t> </w:t>
      </w:r>
      <w:r>
        <w:rPr>
          <w:sz w:val="24"/>
        </w:rPr>
        <w:t>um</w:t>
      </w:r>
      <w:r>
        <w:rPr>
          <w:spacing w:val="-15"/>
          <w:sz w:val="24"/>
        </w:rPr>
        <w:t> </w:t>
      </w:r>
      <w:r>
        <w:rPr>
          <w:sz w:val="24"/>
        </w:rPr>
        <w:t>de</w:t>
      </w:r>
      <w:r>
        <w:rPr>
          <w:spacing w:val="-15"/>
          <w:sz w:val="24"/>
        </w:rPr>
        <w:t> </w:t>
      </w:r>
      <w:r>
        <w:rPr>
          <w:sz w:val="24"/>
        </w:rPr>
        <w:t>seus</w:t>
      </w:r>
      <w:r>
        <w:rPr>
          <w:spacing w:val="-14"/>
          <w:sz w:val="24"/>
        </w:rPr>
        <w:t> </w:t>
      </w:r>
      <w:r>
        <w:rPr>
          <w:sz w:val="24"/>
        </w:rPr>
        <w:t>elementos:</w:t>
      </w:r>
    </w:p>
    <w:p>
      <w:pPr>
        <w:pStyle w:val="BodyText"/>
        <w:spacing w:before="10"/>
        <w:rPr>
          <w:sz w:val="37"/>
        </w:rPr>
      </w:pPr>
    </w:p>
    <w:p>
      <w:pPr>
        <w:tabs>
          <w:tab w:pos="9326" w:val="left" w:leader="none"/>
        </w:tabs>
        <w:spacing w:before="0"/>
        <w:ind w:left="4852" w:right="0" w:firstLine="0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24666112" from="312.631989pt,3.184157pt" to="325.979979pt,3.184157pt" stroked="true" strokeweight=".478pt" strokecolor="#000000">
            <v:stroke dashstyle="solid"/>
            <w10:wrap type="none"/>
          </v:line>
        </w:pict>
      </w:r>
      <w:r>
        <w:rPr>
          <w:rFonts w:ascii="Cambria" w:hAnsi="Cambria"/>
          <w:sz w:val="24"/>
        </w:rPr>
        <w:t>s</w:t>
      </w:r>
      <w:r>
        <w:rPr>
          <w:rFonts w:ascii="Trebuchet MS" w:hAnsi="Trebuchet MS"/>
          <w:i/>
          <w:sz w:val="24"/>
          <w:vertAlign w:val="subscript"/>
        </w:rPr>
        <w:t>ij</w:t>
      </w:r>
      <w:r>
        <w:rPr>
          <w:rFonts w:ascii="Trebuchet MS" w:hAnsi="Trebuchet MS"/>
          <w:i/>
          <w:spacing w:val="17"/>
          <w:sz w:val="24"/>
          <w:vertAlign w:val="baseline"/>
        </w:rPr>
        <w:t> </w:t>
      </w:r>
      <w:r>
        <w:rPr>
          <w:rFonts w:ascii="Cambria" w:hAnsi="Cambria"/>
          <w:spacing w:val="13"/>
          <w:sz w:val="24"/>
          <w:vertAlign w:val="baseline"/>
        </w:rPr>
        <w:t>=</w:t>
      </w:r>
      <w:r>
        <w:rPr>
          <w:rFonts w:ascii="Cambria" w:hAnsi="Cambria"/>
          <w:spacing w:val="2"/>
          <w:sz w:val="24"/>
          <w:vertAlign w:val="baseline"/>
        </w:rPr>
        <w:t> </w:t>
      </w:r>
      <w:r>
        <w:rPr>
          <w:rFonts w:ascii="Cambria" w:hAnsi="Cambria"/>
          <w:sz w:val="24"/>
          <w:vertAlign w:val="baseline"/>
        </w:rPr>
        <w:t>1</w:t>
      </w:r>
      <w:r>
        <w:rPr>
          <w:rFonts w:ascii="Cambria" w:hAnsi="Cambria"/>
          <w:spacing w:val="3"/>
          <w:sz w:val="24"/>
          <w:vertAlign w:val="baseline"/>
        </w:rPr>
        <w:t> </w:t>
      </w:r>
      <w:r>
        <w:rPr>
          <w:rFonts w:ascii="Lucida Sans Unicode" w:hAnsi="Lucida Sans Unicode"/>
          <w:sz w:val="24"/>
          <w:vertAlign w:val="baseline"/>
        </w:rPr>
        <w:t>—</w:t>
      </w:r>
      <w:r>
        <w:rPr>
          <w:rFonts w:ascii="Lucida Sans Unicode" w:hAnsi="Lucida Sans Unicode"/>
          <w:spacing w:val="-21"/>
          <w:sz w:val="24"/>
          <w:vertAlign w:val="baseline"/>
        </w:rPr>
        <w:t> </w:t>
      </w:r>
      <w:r>
        <w:rPr>
          <w:rFonts w:ascii="Cambria" w:hAnsi="Cambria"/>
          <w:sz w:val="24"/>
          <w:vertAlign w:val="baseline"/>
        </w:rPr>
        <w:t>d</w:t>
      </w:r>
      <w:r>
        <w:rPr>
          <w:rFonts w:ascii="Trebuchet MS" w:hAnsi="Trebuchet MS"/>
          <w:i/>
          <w:sz w:val="24"/>
          <w:vertAlign w:val="subscript"/>
        </w:rPr>
        <w:t>ij</w:t>
      </w:r>
      <w:r>
        <w:rPr>
          <w:rFonts w:ascii="Trebuchet MS" w:hAnsi="Trebuchet MS"/>
          <w:i/>
          <w:spacing w:val="17"/>
          <w:sz w:val="24"/>
          <w:vertAlign w:val="baseline"/>
        </w:rPr>
        <w:t> </w:t>
      </w:r>
      <w:r>
        <w:rPr>
          <w:rFonts w:ascii="Cambria" w:hAnsi="Cambria"/>
          <w:sz w:val="24"/>
          <w:vertAlign w:val="baseline"/>
        </w:rPr>
        <w:t>.</w:t>
        <w:tab/>
      </w:r>
      <w:r>
        <w:rPr>
          <w:w w:val="105"/>
          <w:sz w:val="24"/>
          <w:vertAlign w:val="baseline"/>
        </w:rPr>
        <w:t>(4.2)</w:t>
      </w:r>
    </w:p>
    <w:p>
      <w:pPr>
        <w:pStyle w:val="BodyText"/>
        <w:spacing w:line="278" w:lineRule="auto" w:before="294"/>
        <w:ind w:left="713" w:right="1698" w:firstLine="351"/>
        <w:jc w:val="both"/>
      </w:pPr>
      <w:r>
        <w:rPr/>
        <w:t>Tendo definidas as entradas do 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E-SL, a abordagem semissupervisionada do algoritmo é</w:t>
      </w:r>
      <w:r>
        <w:rPr>
          <w:spacing w:val="1"/>
          <w:vertAlign w:val="baseline"/>
        </w:rPr>
        <w:t> </w:t>
      </w:r>
      <w:r>
        <w:rPr>
          <w:vertAlign w:val="baseline"/>
        </w:rPr>
        <w:t>sumarizada nas Figuras </w:t>
      </w:r>
      <w:r>
        <w:rPr>
          <w:color w:val="0000B3"/>
          <w:vertAlign w:val="baseline"/>
        </w:rPr>
        <w:t>4.3</w:t>
      </w:r>
      <w:r>
        <w:rPr>
          <w:vertAlign w:val="baseline"/>
        </w:rPr>
        <w:t>–</w:t>
      </w:r>
      <w:r>
        <w:rPr>
          <w:color w:val="0000B3"/>
          <w:vertAlign w:val="baseline"/>
        </w:rPr>
        <w:t>4.5</w:t>
      </w:r>
      <w:r>
        <w:rPr>
          <w:vertAlign w:val="baseline"/>
        </w:rPr>
        <w:t>. Em particular, a Figura </w:t>
      </w:r>
      <w:r>
        <w:rPr>
          <w:color w:val="0000B3"/>
          <w:vertAlign w:val="baseline"/>
        </w:rPr>
        <w:t>4.3 </w:t>
      </w:r>
      <w:r>
        <w:rPr>
          <w:vertAlign w:val="baseline"/>
        </w:rPr>
        <w:t>ilustra a calibração do 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E-SL a</w:t>
      </w:r>
      <w:r>
        <w:rPr>
          <w:spacing w:val="1"/>
          <w:vertAlign w:val="baseline"/>
        </w:rPr>
        <w:t> </w:t>
      </w:r>
      <w:r>
        <w:rPr>
          <w:vertAlign w:val="baseline"/>
        </w:rPr>
        <w:t>partir</w:t>
      </w:r>
      <w:r>
        <w:rPr>
          <w:spacing w:val="-2"/>
          <w:vertAlign w:val="baseline"/>
        </w:rPr>
        <w:t> </w:t>
      </w:r>
      <w:r>
        <w:rPr>
          <w:vertAlign w:val="baseline"/>
        </w:rPr>
        <w:t>de</w:t>
      </w:r>
      <w:r>
        <w:rPr>
          <w:spacing w:val="-2"/>
          <w:vertAlign w:val="baseline"/>
        </w:rPr>
        <w:t> </w:t>
      </w:r>
      <w:r>
        <w:rPr>
          <w:vertAlign w:val="baseline"/>
        </w:rPr>
        <w:t>um</w:t>
      </w:r>
      <w:r>
        <w:rPr>
          <w:spacing w:val="-1"/>
          <w:vertAlign w:val="baseline"/>
        </w:rPr>
        <w:t> </w:t>
      </w:r>
      <w:r>
        <w:rPr>
          <w:vertAlign w:val="baseline"/>
        </w:rPr>
        <w:t>procedimento</w:t>
      </w:r>
      <w:r>
        <w:rPr>
          <w:spacing w:val="-2"/>
          <w:vertAlign w:val="baseline"/>
        </w:rPr>
        <w:t> </w:t>
      </w:r>
      <w:r>
        <w:rPr>
          <w:vertAlign w:val="baseline"/>
        </w:rPr>
        <w:t>de</w:t>
      </w:r>
      <w:r>
        <w:rPr>
          <w:spacing w:val="-1"/>
          <w:vertAlign w:val="baseline"/>
        </w:rPr>
        <w:t> </w:t>
      </w:r>
      <w:r>
        <w:rPr>
          <w:vertAlign w:val="baseline"/>
        </w:rPr>
        <w:t>validação</w:t>
      </w:r>
      <w:r>
        <w:rPr>
          <w:spacing w:val="-2"/>
          <w:vertAlign w:val="baseline"/>
        </w:rPr>
        <w:t> </w:t>
      </w:r>
      <w:r>
        <w:rPr>
          <w:vertAlign w:val="baseline"/>
        </w:rPr>
        <w:t>cruzada</w:t>
      </w:r>
      <w:r>
        <w:rPr>
          <w:spacing w:val="-1"/>
          <w:vertAlign w:val="baseline"/>
        </w:rPr>
        <w:t> </w:t>
      </w:r>
      <w:r>
        <w:rPr>
          <w:vertAlign w:val="baseline"/>
        </w:rPr>
        <w:t>que</w:t>
      </w:r>
      <w:r>
        <w:rPr>
          <w:spacing w:val="-2"/>
          <w:vertAlign w:val="baseline"/>
        </w:rPr>
        <w:t> </w:t>
      </w:r>
      <w:r>
        <w:rPr>
          <w:vertAlign w:val="baseline"/>
        </w:rPr>
        <w:t>estima</w:t>
      </w:r>
      <w:r>
        <w:rPr>
          <w:spacing w:val="-1"/>
          <w:vertAlign w:val="baseline"/>
        </w:rPr>
        <w:t> </w:t>
      </w:r>
      <w:r>
        <w:rPr>
          <w:vertAlign w:val="baseline"/>
        </w:rPr>
        <w:t>os</w:t>
      </w:r>
      <w:r>
        <w:rPr>
          <w:spacing w:val="-2"/>
          <w:vertAlign w:val="baseline"/>
        </w:rPr>
        <w:t> </w:t>
      </w:r>
      <w:r>
        <w:rPr>
          <w:vertAlign w:val="baseline"/>
        </w:rPr>
        <w:t>parâmetros</w:t>
      </w:r>
      <w:r>
        <w:rPr>
          <w:spacing w:val="-1"/>
          <w:vertAlign w:val="baseline"/>
        </w:rPr>
        <w:t> </w:t>
      </w:r>
      <w:r>
        <w:rPr>
          <w:rFonts w:ascii="Lucida Sans Unicode" w:hAnsi="Lucida Sans Unicode"/>
          <w:vertAlign w:val="baseline"/>
        </w:rPr>
        <w:t>↵</w:t>
      </w:r>
      <w:r>
        <w:rPr>
          <w:rFonts w:ascii="Lucida Sans Unicode" w:hAnsi="Lucida Sans Unicode"/>
          <w:spacing w:val="-17"/>
          <w:vertAlign w:val="baseline"/>
        </w:rPr>
        <w:t> </w:t>
      </w:r>
      <w:r>
        <w:rPr>
          <w:vertAlign w:val="baseline"/>
        </w:rPr>
        <w:t>e</w:t>
      </w:r>
      <w:r>
        <w:rPr>
          <w:spacing w:val="-2"/>
          <w:vertAlign w:val="baseline"/>
        </w:rPr>
        <w:t> </w:t>
      </w:r>
      <w:r>
        <w:rPr>
          <w:rFonts w:ascii="Cambria" w:hAnsi="Cambria"/>
          <w:vertAlign w:val="baseline"/>
        </w:rPr>
        <w:t>I</w:t>
      </w:r>
      <w:r>
        <w:rPr>
          <w:rFonts w:ascii="Cambria" w:hAnsi="Cambria"/>
          <w:spacing w:val="23"/>
          <w:vertAlign w:val="baseline"/>
        </w:rPr>
        <w:t> </w:t>
      </w:r>
      <w:r>
        <w:rPr>
          <w:vertAlign w:val="baseline"/>
        </w:rPr>
        <w:t>do</w:t>
      </w:r>
      <w:r>
        <w:rPr>
          <w:spacing w:val="-2"/>
          <w:vertAlign w:val="baseline"/>
        </w:rPr>
        <w:t> </w:t>
      </w:r>
      <w:r>
        <w:rPr>
          <w:vertAlign w:val="baseline"/>
        </w:rPr>
        <w:t>algoritmo.</w:t>
      </w:r>
    </w:p>
    <w:p>
      <w:pPr>
        <w:spacing w:after="0" w:line="278" w:lineRule="auto"/>
        <w:jc w:val="both"/>
        <w:sectPr>
          <w:type w:val="continuous"/>
          <w:pgSz w:w="11910" w:h="16840"/>
          <w:pgMar w:top="1600" w:bottom="280" w:left="420" w:right="0"/>
        </w:sect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358" w:lineRule="exact" w:before="35"/>
        <w:ind w:left="1280" w:right="1131"/>
        <w:jc w:val="both"/>
      </w:pPr>
      <w:r>
        <w:rPr/>
        <w:t>Ou seja, dividiu-se os objetos rotulados em um conjunto de treinamento e outro de validação.</w:t>
      </w:r>
      <w:r>
        <w:rPr>
          <w:spacing w:val="1"/>
        </w:rPr>
        <w:t> </w:t>
      </w:r>
      <w:r>
        <w:rPr/>
        <w:t>Um classificador SVM é induzido a partir do conjunto de treinamento e, então, o algoritmo</w:t>
      </w:r>
      <w:r>
        <w:rPr>
          <w:spacing w:val="1"/>
        </w:rPr>
        <w:t> </w:t>
      </w:r>
      <w:r>
        <w:rPr/>
        <w:t>D</w:t>
      </w:r>
      <w:r>
        <w:rPr>
          <w:rFonts w:ascii="Calibri" w:hAnsi="Calibri"/>
          <w:vertAlign w:val="superscript"/>
        </w:rPr>
        <w:t>2</w:t>
      </w:r>
      <w:r>
        <w:rPr>
          <w:vertAlign w:val="baseline"/>
        </w:rPr>
        <w:t>E (apresentado na Seção </w:t>
      </w:r>
      <w:r>
        <w:rPr>
          <w:color w:val="0000B3"/>
          <w:vertAlign w:val="baseline"/>
        </w:rPr>
        <w:t>3.2.1</w:t>
      </w:r>
      <w:r>
        <w:rPr>
          <w:vertAlign w:val="baseline"/>
        </w:rPr>
        <w:t>) é usado para estimar os valores “ótimos” dos parâmetros no</w:t>
      </w:r>
      <w:r>
        <w:rPr>
          <w:spacing w:val="-57"/>
          <w:vertAlign w:val="baseline"/>
        </w:rPr>
        <w:t> </w:t>
      </w:r>
      <w:r>
        <w:rPr>
          <w:vertAlign w:val="baseline"/>
        </w:rPr>
        <w:t>conjunto de validação (no qual uma matriz de similaridades foi produzida usando-se os Passos</w:t>
      </w:r>
      <w:r>
        <w:rPr>
          <w:spacing w:val="-57"/>
          <w:vertAlign w:val="baseline"/>
        </w:rPr>
        <w:t> </w:t>
      </w:r>
      <w:r>
        <w:rPr>
          <w:vertAlign w:val="baseline"/>
        </w:rPr>
        <w:t>I–III). Os valores de </w:t>
      </w:r>
      <w:r>
        <w:rPr>
          <w:rFonts w:ascii="Lucida Sans Unicode" w:hAnsi="Lucida Sans Unicode"/>
          <w:vertAlign w:val="baseline"/>
        </w:rPr>
        <w:t>↵</w:t>
      </w:r>
      <w:r>
        <w:rPr>
          <w:rFonts w:ascii="Lucida Sans Unicode" w:hAnsi="Lucida Sans Unicode"/>
          <w:vertAlign w:val="superscript"/>
        </w:rPr>
        <w:t>⇤</w:t>
      </w:r>
      <w:r>
        <w:rPr>
          <w:rFonts w:ascii="Lucida Sans Unicode" w:hAnsi="Lucida Sans Unicode"/>
          <w:vertAlign w:val="baseline"/>
        </w:rPr>
        <w:t> </w:t>
      </w:r>
      <w:r>
        <w:rPr>
          <w:vertAlign w:val="baseline"/>
        </w:rPr>
        <w:t>e </w:t>
      </w:r>
      <w:r>
        <w:rPr>
          <w:rFonts w:ascii="Cambria" w:hAnsi="Cambria"/>
          <w:spacing w:val="9"/>
          <w:vertAlign w:val="baseline"/>
        </w:rPr>
        <w:t>I</w:t>
      </w:r>
      <w:r>
        <w:rPr>
          <w:rFonts w:ascii="Lucida Sans Unicode" w:hAnsi="Lucida Sans Unicode"/>
          <w:spacing w:val="9"/>
          <w:vertAlign w:val="superscript"/>
        </w:rPr>
        <w:t>⇤</w:t>
      </w:r>
      <w:r>
        <w:rPr>
          <w:rFonts w:ascii="Lucida Sans Unicode" w:hAnsi="Lucida Sans Unicode"/>
          <w:spacing w:val="9"/>
          <w:vertAlign w:val="baseline"/>
        </w:rPr>
        <w:t> </w:t>
      </w:r>
      <w:r>
        <w:rPr>
          <w:vertAlign w:val="baseline"/>
        </w:rPr>
        <w:t>(“ótimos”) são, então, fixados e utilizados para a classificação</w:t>
      </w:r>
      <w:r>
        <w:rPr>
          <w:spacing w:val="1"/>
          <w:vertAlign w:val="baseline"/>
        </w:rPr>
        <w:t> </w:t>
      </w:r>
      <w:r>
        <w:rPr>
          <w:vertAlign w:val="baseline"/>
        </w:rPr>
        <w:t>de</w:t>
      </w:r>
      <w:r>
        <w:rPr>
          <w:spacing w:val="10"/>
          <w:vertAlign w:val="baseline"/>
        </w:rPr>
        <w:t> </w:t>
      </w:r>
      <w:r>
        <w:rPr>
          <w:vertAlign w:val="baseline"/>
        </w:rPr>
        <w:t>dados</w:t>
      </w:r>
      <w:r>
        <w:rPr>
          <w:spacing w:val="11"/>
          <w:vertAlign w:val="baseline"/>
        </w:rPr>
        <w:t> </w:t>
      </w:r>
      <w:r>
        <w:rPr>
          <w:vertAlign w:val="baseline"/>
        </w:rPr>
        <w:t>não</w:t>
      </w:r>
      <w:r>
        <w:rPr>
          <w:spacing w:val="11"/>
          <w:vertAlign w:val="baseline"/>
        </w:rPr>
        <w:t> </w:t>
      </w:r>
      <w:r>
        <w:rPr>
          <w:vertAlign w:val="baseline"/>
        </w:rPr>
        <w:t>rotulados</w:t>
      </w:r>
      <w:r>
        <w:rPr>
          <w:spacing w:val="10"/>
          <w:vertAlign w:val="baseline"/>
        </w:rPr>
        <w:t> </w:t>
      </w:r>
      <w:r>
        <w:rPr>
          <w:vertAlign w:val="baseline"/>
        </w:rPr>
        <w:t>nos</w:t>
      </w:r>
      <w:r>
        <w:rPr>
          <w:spacing w:val="11"/>
          <w:vertAlign w:val="baseline"/>
        </w:rPr>
        <w:t> </w:t>
      </w:r>
      <w:r>
        <w:rPr>
          <w:vertAlign w:val="baseline"/>
        </w:rPr>
        <w:t>conjuntos</w:t>
      </w:r>
      <w:r>
        <w:rPr>
          <w:spacing w:val="11"/>
          <w:vertAlign w:val="baseline"/>
        </w:rPr>
        <w:t> </w:t>
      </w:r>
      <w:r>
        <w:rPr>
          <w:vertAlign w:val="baseline"/>
        </w:rPr>
        <w:t>de</w:t>
      </w:r>
      <w:r>
        <w:rPr>
          <w:spacing w:val="10"/>
          <w:vertAlign w:val="baseline"/>
        </w:rPr>
        <w:t> </w:t>
      </w:r>
      <w:r>
        <w:rPr>
          <w:vertAlign w:val="baseline"/>
        </w:rPr>
        <w:t>teste</w:t>
      </w:r>
      <w:r>
        <w:rPr>
          <w:spacing w:val="11"/>
          <w:vertAlign w:val="baseline"/>
        </w:rPr>
        <w:t> </w:t>
      </w:r>
      <w:r>
        <w:rPr>
          <w:vertAlign w:val="baseline"/>
        </w:rPr>
        <w:t>(alvo).</w:t>
      </w:r>
      <w:r>
        <w:rPr>
          <w:spacing w:val="51"/>
          <w:vertAlign w:val="baseline"/>
        </w:rPr>
        <w:t> </w:t>
      </w:r>
      <w:r>
        <w:rPr>
          <w:vertAlign w:val="baseline"/>
        </w:rPr>
        <w:t>Esta</w:t>
      </w:r>
      <w:r>
        <w:rPr>
          <w:spacing w:val="10"/>
          <w:vertAlign w:val="baseline"/>
        </w:rPr>
        <w:t> </w:t>
      </w:r>
      <w:r>
        <w:rPr>
          <w:vertAlign w:val="baseline"/>
        </w:rPr>
        <w:t>etapa</w:t>
      </w:r>
      <w:r>
        <w:rPr>
          <w:spacing w:val="11"/>
          <w:vertAlign w:val="baseline"/>
        </w:rPr>
        <w:t> </w:t>
      </w:r>
      <w:r>
        <w:rPr>
          <w:vertAlign w:val="baseline"/>
        </w:rPr>
        <w:t>é</w:t>
      </w:r>
      <w:r>
        <w:rPr>
          <w:spacing w:val="11"/>
          <w:vertAlign w:val="baseline"/>
        </w:rPr>
        <w:t> </w:t>
      </w:r>
      <w:r>
        <w:rPr>
          <w:vertAlign w:val="baseline"/>
        </w:rPr>
        <w:t>apresentada</w:t>
      </w:r>
      <w:r>
        <w:rPr>
          <w:spacing w:val="10"/>
          <w:vertAlign w:val="baseline"/>
        </w:rPr>
        <w:t> </w:t>
      </w:r>
      <w:r>
        <w:rPr>
          <w:vertAlign w:val="baseline"/>
        </w:rPr>
        <w:t>na</w:t>
      </w:r>
      <w:r>
        <w:rPr>
          <w:spacing w:val="11"/>
          <w:vertAlign w:val="baseline"/>
        </w:rPr>
        <w:t> </w:t>
      </w:r>
      <w:r>
        <w:rPr>
          <w:vertAlign w:val="baseline"/>
        </w:rPr>
        <w:t>Figura</w:t>
      </w:r>
      <w:r>
        <w:rPr>
          <w:spacing w:val="11"/>
          <w:vertAlign w:val="baseline"/>
        </w:rPr>
        <w:t> </w:t>
      </w:r>
      <w:r>
        <w:rPr>
          <w:color w:val="0000B3"/>
          <w:vertAlign w:val="baseline"/>
        </w:rPr>
        <w:t>4.4</w:t>
      </w:r>
      <w:r>
        <w:rPr>
          <w:vertAlign w:val="baseline"/>
        </w:rPr>
        <w:t>.</w:t>
      </w:r>
    </w:p>
    <w:p>
      <w:pPr>
        <w:pStyle w:val="BodyText"/>
        <w:tabs>
          <w:tab w:pos="7042" w:val="left" w:leader="none"/>
        </w:tabs>
        <w:spacing w:before="27"/>
        <w:ind w:left="1280"/>
      </w:pPr>
      <w:r>
        <w:rPr/>
        <w:pict>
          <v:shape style="position:absolute;margin-left:357.920013pt;margin-top:11.488558pt;width:14.75pt;height:8pt;mso-position-horizontal-relative:page;mso-position-vertical-relative:paragraph;z-index:-24664576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Trebuchet MS"/>
                      <w:i/>
                      <w:w w:val="130"/>
                      <w:sz w:val="16"/>
                    </w:rPr>
                    <w:t>j</w:t>
                  </w:r>
                  <w:r>
                    <w:rPr>
                      <w:rFonts w:ascii="Calibri"/>
                      <w:w w:val="130"/>
                      <w:sz w:val="16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Como</w:t>
      </w:r>
      <w:r>
        <w:rPr>
          <w:spacing w:val="-8"/>
          <w:w w:val="105"/>
        </w:rPr>
        <w:t> </w:t>
      </w:r>
      <w:r>
        <w:rPr>
          <w:w w:val="105"/>
        </w:rPr>
        <w:t>resultado,</w:t>
      </w:r>
      <w:r>
        <w:rPr>
          <w:spacing w:val="-6"/>
          <w:w w:val="105"/>
        </w:rPr>
        <w:t> </w:t>
      </w:r>
      <w:r>
        <w:rPr>
          <w:w w:val="105"/>
        </w:rPr>
        <w:t>obtém-se</w:t>
      </w:r>
      <w:r>
        <w:rPr>
          <w:spacing w:val="-8"/>
          <w:w w:val="105"/>
        </w:rPr>
        <w:t> </w:t>
      </w:r>
      <w:r>
        <w:rPr>
          <w:w w:val="105"/>
        </w:rPr>
        <w:t>um</w:t>
      </w:r>
      <w:r>
        <w:rPr>
          <w:spacing w:val="-7"/>
          <w:w w:val="105"/>
        </w:rPr>
        <w:t> </w:t>
      </w:r>
      <w:r>
        <w:rPr>
          <w:w w:val="105"/>
        </w:rPr>
        <w:t>conjunto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vetores,</w:t>
      </w:r>
      <w:r>
        <w:rPr>
          <w:spacing w:val="-5"/>
          <w:w w:val="105"/>
        </w:rPr>
        <w:t> </w:t>
      </w:r>
      <w:r>
        <w:rPr>
          <w:rFonts w:ascii="Lucida Sans Unicode" w:hAnsi="Lucida Sans Unicode"/>
          <w:w w:val="105"/>
        </w:rPr>
        <w:t>{</w:t>
      </w:r>
      <w:r>
        <w:rPr>
          <w:rFonts w:ascii="Calibri" w:hAnsi="Calibri"/>
          <w:b/>
          <w:w w:val="105"/>
        </w:rPr>
        <w:t>y</w:t>
      </w:r>
      <w:r>
        <w:rPr>
          <w:rFonts w:ascii="Trebuchet MS" w:hAnsi="Trebuchet MS"/>
          <w:i/>
          <w:w w:val="105"/>
          <w:vertAlign w:val="subscript"/>
        </w:rPr>
        <w:t>j</w:t>
      </w:r>
      <w:r>
        <w:rPr>
          <w:rFonts w:ascii="Lucida Sans Unicode" w:hAnsi="Lucida Sans Unicode"/>
          <w:w w:val="105"/>
          <w:vertAlign w:val="baseline"/>
        </w:rPr>
        <w:t>}</w:t>
      </w:r>
      <w:r>
        <w:rPr>
          <w:rFonts w:ascii="Trebuchet MS" w:hAnsi="Trebuchet MS"/>
          <w:i/>
          <w:w w:val="105"/>
          <w:position w:val="9"/>
          <w:sz w:val="16"/>
          <w:vertAlign w:val="baseline"/>
        </w:rPr>
        <w:t>n</w:t>
        <w:tab/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vertAlign w:val="baseline"/>
        </w:rPr>
        <w:t>que são estimativas refinadas das</w:t>
      </w:r>
    </w:p>
    <w:p>
      <w:pPr>
        <w:pStyle w:val="BodyText"/>
        <w:spacing w:line="307" w:lineRule="auto" w:before="29"/>
        <w:ind w:left="1280" w:right="1131"/>
        <w:jc w:val="both"/>
      </w:pPr>
      <w:r>
        <w:rPr/>
        <w:t>distribuições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probabilidades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classes</w:t>
      </w:r>
      <w:r>
        <w:rPr>
          <w:spacing w:val="-5"/>
        </w:rPr>
        <w:t> </w:t>
      </w:r>
      <w:r>
        <w:rPr/>
        <w:t>dos</w:t>
      </w:r>
      <w:r>
        <w:rPr>
          <w:spacing w:val="-4"/>
        </w:rPr>
        <w:t> </w:t>
      </w:r>
      <w:r>
        <w:rPr/>
        <w:t>objetos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/>
        <w:t>conjunto</w:t>
      </w:r>
      <w:r>
        <w:rPr>
          <w:spacing w:val="-5"/>
        </w:rPr>
        <w:t> </w:t>
      </w:r>
      <w:r>
        <w:rPr/>
        <w:t>alvo.</w:t>
      </w:r>
      <w:r>
        <w:rPr>
          <w:spacing w:val="9"/>
        </w:rPr>
        <w:t> </w:t>
      </w:r>
      <w:r>
        <w:rPr/>
        <w:t>A</w:t>
      </w:r>
      <w:r>
        <w:rPr>
          <w:spacing w:val="-4"/>
        </w:rPr>
        <w:t> </w:t>
      </w:r>
      <w:r>
        <w:rPr/>
        <w:t>partir</w:t>
      </w:r>
      <w:r>
        <w:rPr>
          <w:spacing w:val="-5"/>
        </w:rPr>
        <w:t> </w:t>
      </w:r>
      <w:r>
        <w:rPr/>
        <w:t>destas</w:t>
      </w:r>
      <w:r>
        <w:rPr>
          <w:spacing w:val="-5"/>
        </w:rPr>
        <w:t> </w:t>
      </w:r>
      <w:r>
        <w:rPr/>
        <w:t>estima-</w:t>
      </w:r>
      <w:r>
        <w:rPr>
          <w:spacing w:val="-58"/>
        </w:rPr>
        <w:t> </w:t>
      </w:r>
      <w:r>
        <w:rPr/>
        <w:t>tivas,</w:t>
      </w:r>
      <w:r>
        <w:rPr>
          <w:spacing w:val="-3"/>
        </w:rPr>
        <w:t> </w:t>
      </w:r>
      <w:r>
        <w:rPr/>
        <w:t>alguns</w:t>
      </w:r>
      <w:r>
        <w:rPr>
          <w:spacing w:val="-2"/>
        </w:rPr>
        <w:t> </w:t>
      </w:r>
      <w:r>
        <w:rPr/>
        <w:t>objetos</w:t>
      </w:r>
      <w:r>
        <w:rPr>
          <w:spacing w:val="-2"/>
        </w:rPr>
        <w:t> </w:t>
      </w:r>
      <w:r>
        <w:rPr/>
        <w:t>são</w:t>
      </w:r>
      <w:r>
        <w:rPr>
          <w:spacing w:val="-2"/>
        </w:rPr>
        <w:t> </w:t>
      </w:r>
      <w:r>
        <w:rPr/>
        <w:t>promovidos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conjunto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dados</w:t>
      </w:r>
      <w:r>
        <w:rPr>
          <w:spacing w:val="-2"/>
        </w:rPr>
        <w:t> </w:t>
      </w:r>
      <w:r>
        <w:rPr/>
        <w:t>rotulados</w:t>
      </w:r>
      <w:r>
        <w:rPr>
          <w:spacing w:val="-2"/>
        </w:rPr>
        <w:t> </w:t>
      </w:r>
      <w:r>
        <w:rPr/>
        <w:t>como</w:t>
      </w:r>
      <w:r>
        <w:rPr>
          <w:spacing w:val="-2"/>
        </w:rPr>
        <w:t> </w:t>
      </w:r>
      <w:r>
        <w:rPr/>
        <w:t>parte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prática</w:t>
      </w:r>
      <w:r>
        <w:rPr>
          <w:spacing w:val="-57"/>
        </w:rPr>
        <w:t> </w:t>
      </w:r>
      <w:r>
        <w:rPr/>
        <w:t>de</w:t>
      </w:r>
      <w:r>
        <w:rPr>
          <w:spacing w:val="-10"/>
        </w:rPr>
        <w:t> </w:t>
      </w:r>
      <w:r>
        <w:rPr>
          <w:i/>
        </w:rPr>
        <w:t>self-training</w:t>
      </w:r>
      <w:r>
        <w:rPr>
          <w:i/>
          <w:spacing w:val="-9"/>
        </w:rPr>
        <w:t> </w:t>
      </w:r>
      <w:r>
        <w:rPr/>
        <w:t>(Zhu</w:t>
      </w:r>
      <w:r>
        <w:rPr>
          <w:spacing w:val="-9"/>
        </w:rPr>
        <w:t> </w:t>
      </w:r>
      <w:r>
        <w:rPr/>
        <w:t>&amp;</w:t>
      </w:r>
      <w:r>
        <w:rPr>
          <w:spacing w:val="-9"/>
        </w:rPr>
        <w:t> </w:t>
      </w:r>
      <w:r>
        <w:rPr/>
        <w:t>Goldberg,</w:t>
      </w:r>
      <w:r>
        <w:rPr>
          <w:spacing w:val="-10"/>
        </w:rPr>
        <w:t> </w:t>
      </w:r>
      <w:r>
        <w:rPr/>
        <w:t>2009).</w:t>
      </w:r>
      <w:r>
        <w:rPr>
          <w:spacing w:val="8"/>
        </w:rPr>
        <w:t> </w:t>
      </w:r>
      <w:r>
        <w:rPr/>
        <w:t>Portanto,</w:t>
      </w:r>
      <w:r>
        <w:rPr>
          <w:spacing w:val="-8"/>
        </w:rPr>
        <w:t> </w:t>
      </w:r>
      <w:r>
        <w:rPr/>
        <w:t>em</w:t>
      </w:r>
      <w:r>
        <w:rPr>
          <w:spacing w:val="-9"/>
        </w:rPr>
        <w:t> </w:t>
      </w:r>
      <w:r>
        <w:rPr/>
        <w:t>resumo,</w:t>
      </w:r>
      <w:r>
        <w:rPr>
          <w:spacing w:val="-8"/>
        </w:rPr>
        <w:t> </w:t>
      </w:r>
      <w:r>
        <w:rPr/>
        <w:t>o</w:t>
      </w:r>
      <w:r>
        <w:rPr>
          <w:spacing w:val="-10"/>
        </w:rPr>
        <w:t> </w:t>
      </w:r>
      <w:r>
        <w:rPr/>
        <w:t>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E-SL</w:t>
      </w:r>
      <w:r>
        <w:rPr>
          <w:spacing w:val="-9"/>
          <w:vertAlign w:val="baseline"/>
        </w:rPr>
        <w:t> </w:t>
      </w:r>
      <w:r>
        <w:rPr>
          <w:vertAlign w:val="baseline"/>
        </w:rPr>
        <w:t>é</w:t>
      </w:r>
      <w:r>
        <w:rPr>
          <w:spacing w:val="-9"/>
          <w:vertAlign w:val="baseline"/>
        </w:rPr>
        <w:t> </w:t>
      </w:r>
      <w:r>
        <w:rPr>
          <w:vertAlign w:val="baseline"/>
        </w:rPr>
        <w:t>empregado</w:t>
      </w:r>
      <w:r>
        <w:rPr>
          <w:spacing w:val="-9"/>
          <w:vertAlign w:val="baseline"/>
        </w:rPr>
        <w:t> </w:t>
      </w:r>
      <w:r>
        <w:rPr>
          <w:vertAlign w:val="baseline"/>
        </w:rPr>
        <w:t>em</w:t>
      </w:r>
      <w:r>
        <w:rPr>
          <w:spacing w:val="-9"/>
          <w:vertAlign w:val="baseline"/>
        </w:rPr>
        <w:t> </w:t>
      </w:r>
      <w:r>
        <w:rPr>
          <w:vertAlign w:val="baseline"/>
        </w:rPr>
        <w:t>uma</w:t>
      </w:r>
      <w:r>
        <w:rPr>
          <w:spacing w:val="-58"/>
          <w:vertAlign w:val="baseline"/>
        </w:rPr>
        <w:t> </w:t>
      </w:r>
      <w:r>
        <w:rPr>
          <w:vertAlign w:val="baseline"/>
        </w:rPr>
        <w:t>estrutura</w:t>
      </w:r>
      <w:r>
        <w:rPr>
          <w:spacing w:val="-8"/>
          <w:vertAlign w:val="baseline"/>
        </w:rPr>
        <w:t> </w:t>
      </w:r>
      <w:r>
        <w:rPr>
          <w:vertAlign w:val="baseline"/>
        </w:rPr>
        <w:t>algorítmica</w:t>
      </w:r>
      <w:r>
        <w:rPr>
          <w:spacing w:val="-7"/>
          <w:vertAlign w:val="baseline"/>
        </w:rPr>
        <w:t> </w:t>
      </w:r>
      <w:r>
        <w:rPr>
          <w:vertAlign w:val="baseline"/>
        </w:rPr>
        <w:t>para</w:t>
      </w:r>
      <w:r>
        <w:rPr>
          <w:spacing w:val="-8"/>
          <w:vertAlign w:val="baseline"/>
        </w:rPr>
        <w:t> </w:t>
      </w:r>
      <w:r>
        <w:rPr>
          <w:vertAlign w:val="baseline"/>
        </w:rPr>
        <w:t>desempenhar</w:t>
      </w:r>
      <w:r>
        <w:rPr>
          <w:spacing w:val="-6"/>
          <w:vertAlign w:val="baseline"/>
        </w:rPr>
        <w:t> </w:t>
      </w:r>
      <w:r>
        <w:rPr>
          <w:i/>
          <w:vertAlign w:val="baseline"/>
        </w:rPr>
        <w:t>self-training</w:t>
      </w:r>
      <w:r>
        <w:rPr>
          <w:vertAlign w:val="baseline"/>
        </w:rPr>
        <w:t>,</w:t>
      </w:r>
      <w:r>
        <w:rPr>
          <w:spacing w:val="-7"/>
          <w:vertAlign w:val="baseline"/>
        </w:rPr>
        <w:t> </w:t>
      </w:r>
      <w:r>
        <w:rPr>
          <w:vertAlign w:val="baseline"/>
        </w:rPr>
        <w:t>segundo</w:t>
      </w:r>
      <w:r>
        <w:rPr>
          <w:spacing w:val="-8"/>
          <w:vertAlign w:val="baseline"/>
        </w:rPr>
        <w:t> </w:t>
      </w:r>
      <w:r>
        <w:rPr>
          <w:vertAlign w:val="baseline"/>
        </w:rPr>
        <w:t>o</w:t>
      </w:r>
      <w:r>
        <w:rPr>
          <w:spacing w:val="-7"/>
          <w:vertAlign w:val="baseline"/>
        </w:rPr>
        <w:t> </w:t>
      </w:r>
      <w:r>
        <w:rPr>
          <w:vertAlign w:val="baseline"/>
        </w:rPr>
        <w:t>qual</w:t>
      </w:r>
      <w:r>
        <w:rPr>
          <w:spacing w:val="-7"/>
          <w:vertAlign w:val="baseline"/>
        </w:rPr>
        <w:t> </w:t>
      </w:r>
      <w:r>
        <w:rPr>
          <w:vertAlign w:val="baseline"/>
        </w:rPr>
        <w:t>o</w:t>
      </w:r>
      <w:r>
        <w:rPr>
          <w:spacing w:val="-7"/>
          <w:vertAlign w:val="baseline"/>
        </w:rPr>
        <w:t> </w:t>
      </w:r>
      <w:r>
        <w:rPr>
          <w:vertAlign w:val="baseline"/>
        </w:rPr>
        <w:t>modelo</w:t>
      </w:r>
      <w:r>
        <w:rPr>
          <w:spacing w:val="-8"/>
          <w:vertAlign w:val="baseline"/>
        </w:rPr>
        <w:t> </w:t>
      </w:r>
      <w:r>
        <w:rPr>
          <w:vertAlign w:val="baseline"/>
        </w:rPr>
        <w:t>de</w:t>
      </w:r>
      <w:r>
        <w:rPr>
          <w:spacing w:val="-7"/>
          <w:vertAlign w:val="baseline"/>
        </w:rPr>
        <w:t> </w:t>
      </w:r>
      <w:r>
        <w:rPr>
          <w:vertAlign w:val="baseline"/>
        </w:rPr>
        <w:t>classificação</w:t>
      </w:r>
      <w:r>
        <w:rPr>
          <w:spacing w:val="-57"/>
          <w:vertAlign w:val="baseline"/>
        </w:rPr>
        <w:t> </w:t>
      </w:r>
      <w:r>
        <w:rPr>
          <w:vertAlign w:val="baseline"/>
        </w:rPr>
        <w:t>é realimentado com novos dados a partir de um processo iterativo que aproveita a informação</w:t>
      </w:r>
      <w:r>
        <w:rPr>
          <w:spacing w:val="1"/>
          <w:vertAlign w:val="baseline"/>
        </w:rPr>
        <w:t> </w:t>
      </w:r>
      <w:r>
        <w:rPr>
          <w:vertAlign w:val="baseline"/>
        </w:rPr>
        <w:t>não</w:t>
      </w:r>
      <w:r>
        <w:rPr>
          <w:spacing w:val="-11"/>
          <w:vertAlign w:val="baseline"/>
        </w:rPr>
        <w:t> </w:t>
      </w:r>
      <w:r>
        <w:rPr>
          <w:vertAlign w:val="baseline"/>
        </w:rPr>
        <w:t>supervisionada</w:t>
      </w:r>
      <w:r>
        <w:rPr>
          <w:spacing w:val="-10"/>
          <w:vertAlign w:val="baseline"/>
        </w:rPr>
        <w:t> </w:t>
      </w:r>
      <w:r>
        <w:rPr>
          <w:vertAlign w:val="baseline"/>
        </w:rPr>
        <w:t>para</w:t>
      </w:r>
      <w:r>
        <w:rPr>
          <w:spacing w:val="-10"/>
          <w:vertAlign w:val="baseline"/>
        </w:rPr>
        <w:t> </w:t>
      </w:r>
      <w:r>
        <w:rPr>
          <w:vertAlign w:val="baseline"/>
        </w:rPr>
        <w:t>aumentar</w:t>
      </w:r>
      <w:r>
        <w:rPr>
          <w:spacing w:val="-10"/>
          <w:vertAlign w:val="baseline"/>
        </w:rPr>
        <w:t> </w:t>
      </w:r>
      <w:r>
        <w:rPr>
          <w:vertAlign w:val="baseline"/>
        </w:rPr>
        <w:t>a</w:t>
      </w:r>
      <w:r>
        <w:rPr>
          <w:spacing w:val="-9"/>
          <w:vertAlign w:val="baseline"/>
        </w:rPr>
        <w:t> </w:t>
      </w:r>
      <w:r>
        <w:rPr>
          <w:vertAlign w:val="baseline"/>
        </w:rPr>
        <w:t>confiança</w:t>
      </w:r>
      <w:r>
        <w:rPr>
          <w:spacing w:val="-11"/>
          <w:vertAlign w:val="baseline"/>
        </w:rPr>
        <w:t> </w:t>
      </w:r>
      <w:r>
        <w:rPr>
          <w:vertAlign w:val="baseline"/>
        </w:rPr>
        <w:t>das</w:t>
      </w:r>
      <w:r>
        <w:rPr>
          <w:spacing w:val="-10"/>
          <w:vertAlign w:val="baseline"/>
        </w:rPr>
        <w:t> </w:t>
      </w:r>
      <w:r>
        <w:rPr>
          <w:vertAlign w:val="baseline"/>
        </w:rPr>
        <w:t>predições.</w:t>
      </w:r>
      <w:r>
        <w:rPr>
          <w:spacing w:val="7"/>
          <w:vertAlign w:val="baseline"/>
        </w:rPr>
        <w:t> </w:t>
      </w:r>
      <w:r>
        <w:rPr>
          <w:vertAlign w:val="baseline"/>
        </w:rPr>
        <w:t>A</w:t>
      </w:r>
      <w:r>
        <w:rPr>
          <w:spacing w:val="-9"/>
          <w:vertAlign w:val="baseline"/>
        </w:rPr>
        <w:t> </w:t>
      </w:r>
      <w:r>
        <w:rPr>
          <w:vertAlign w:val="baseline"/>
        </w:rPr>
        <w:t>Figura</w:t>
      </w:r>
      <w:r>
        <w:rPr>
          <w:spacing w:val="-10"/>
          <w:vertAlign w:val="baseline"/>
        </w:rPr>
        <w:t> </w:t>
      </w:r>
      <w:r>
        <w:rPr>
          <w:color w:val="0000B3"/>
          <w:vertAlign w:val="baseline"/>
        </w:rPr>
        <w:t>4.5</w:t>
      </w:r>
      <w:r>
        <w:rPr>
          <w:color w:val="0000B3"/>
          <w:spacing w:val="-11"/>
          <w:vertAlign w:val="baseline"/>
        </w:rPr>
        <w:t> </w:t>
      </w:r>
      <w:r>
        <w:rPr>
          <w:vertAlign w:val="baseline"/>
        </w:rPr>
        <w:t>apresenta</w:t>
      </w:r>
      <w:r>
        <w:rPr>
          <w:spacing w:val="-10"/>
          <w:vertAlign w:val="baseline"/>
        </w:rPr>
        <w:t> </w:t>
      </w:r>
      <w:r>
        <w:rPr>
          <w:vertAlign w:val="baseline"/>
        </w:rPr>
        <w:t>o</w:t>
      </w:r>
      <w:r>
        <w:rPr>
          <w:spacing w:val="-10"/>
          <w:vertAlign w:val="baseline"/>
        </w:rPr>
        <w:t> </w:t>
      </w:r>
      <w:r>
        <w:rPr>
          <w:vertAlign w:val="baseline"/>
        </w:rPr>
        <w:t>esquema</w:t>
      </w:r>
      <w:r>
        <w:rPr>
          <w:spacing w:val="-58"/>
          <w:vertAlign w:val="baseline"/>
        </w:rPr>
        <w:t> </w:t>
      </w:r>
      <w:r>
        <w:rPr>
          <w:vertAlign w:val="baseline"/>
        </w:rPr>
        <w:t>completo</w:t>
      </w:r>
      <w:r>
        <w:rPr>
          <w:spacing w:val="-2"/>
          <w:vertAlign w:val="baseline"/>
        </w:rPr>
        <w:t> </w:t>
      </w:r>
      <w:r>
        <w:rPr>
          <w:vertAlign w:val="baseline"/>
        </w:rPr>
        <w:t>do</w:t>
      </w:r>
      <w:r>
        <w:rPr>
          <w:spacing w:val="-1"/>
          <w:vertAlign w:val="baseline"/>
        </w:rPr>
        <w:t> </w:t>
      </w:r>
      <w:r>
        <w:rPr>
          <w:vertAlign w:val="baseline"/>
        </w:rPr>
        <w:t>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E-SL</w:t>
      </w:r>
      <w:r>
        <w:rPr>
          <w:spacing w:val="-1"/>
          <w:vertAlign w:val="baseline"/>
        </w:rPr>
        <w:t> </w:t>
      </w:r>
      <w:r>
        <w:rPr>
          <w:vertAlign w:val="baseline"/>
        </w:rPr>
        <w:t>semissupervisionado.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spacing w:before="73"/>
        <w:ind w:left="505" w:right="4155" w:firstLine="0"/>
        <w:jc w:val="center"/>
        <w:rPr>
          <w:rFonts w:ascii="Arial"/>
          <w:b/>
          <w:sz w:val="18"/>
        </w:rPr>
      </w:pPr>
      <w:r>
        <w:rPr/>
        <w:pict>
          <v:group style="position:absolute;margin-left:114.815598pt;margin-top:-22.674969pt;width:365.1pt;height:192.2pt;mso-position-horizontal-relative:page;mso-position-vertical-relative:paragraph;z-index:-24665600" coordorigin="2296,-453" coordsize="7302,3844">
            <v:shape style="position:absolute;left:3636;top:-454;width:1401;height:1352" type="#_x0000_t75" stroked="false">
              <v:imagedata r:id="rId441" o:title=""/>
            </v:shape>
            <v:shape style="position:absolute;left:3680;top:-428;width:1314;height:1265" type="#_x0000_t75" stroked="false">
              <v:imagedata r:id="rId442" o:title=""/>
            </v:shape>
            <v:shape style="position:absolute;left:3680;top:-428;width:1314;height:1265" coordorigin="3680,-428" coordsize="1314,1265" path="m4994,-270l4983,-242,4952,-215,4904,-190,4839,-168,4760,-149,4668,-133,4566,-122,4455,-114,4337,-112,4219,-114,4108,-122,4006,-133,3914,-149,3835,-168,3770,-190,3721,-215,3691,-242,3680,-270,3691,-298,3721,-325,3770,-350,3835,-372,3914,-391,4006,-406,4108,-418,4219,-425,4337,-428,4455,-425,4566,-418,4668,-406,4760,-391,4839,-372,4904,-350,4952,-325,4983,-298,4994,-270xm4994,-270l4994,679,4983,707,4952,734,4904,758,4839,780,4760,799,4668,815,4566,827,4455,834,4337,837,4219,834,4108,827,4006,815,3914,799,3835,780,3770,758,3721,734,3691,707,3680,679,3680,-270e" filled="false" stroked="true" strokeweight=".433215pt" strokecolor="#4a7ebb">
              <v:path arrowok="t"/>
              <v:stroke dashstyle="solid"/>
            </v:shape>
            <v:shape style="position:absolute;left:2296;top:1351;width:1136;height:1025" type="#_x0000_t75" stroked="false">
              <v:imagedata r:id="rId443" o:title=""/>
            </v:shape>
            <v:shape style="position:absolute;left:2329;top:1674;width:1110;height:536" type="#_x0000_t75" stroked="false">
              <v:imagedata r:id="rId444" o:title=""/>
            </v:shape>
            <v:shape style="position:absolute;left:2340;top:1376;width:1049;height:939" type="#_x0000_t75" stroked="false">
              <v:imagedata r:id="rId445" o:title=""/>
            </v:shape>
            <v:shape style="position:absolute;left:2340;top:1376;width:1049;height:939" coordorigin="2340,1377" coordsize="1049,939" path="m3389,1494l3375,1521,3336,1545,3274,1567,3192,1585,3095,1599,2985,1608,2864,1611,2744,1608,2634,1599,2536,1585,2455,1567,2393,1545,2354,1521,2340,1494,2354,1467,2393,1442,2455,1420,2536,1402,2634,1388,2744,1380,2864,1377,2985,1380,3095,1388,3192,1402,3274,1420,3336,1442,3375,1467,3389,1494xm3389,1494l3389,2198,3375,2224,3336,2249,3274,2271,3192,2289,3095,2303,2985,2312,2864,2315,2744,2312,2634,2303,2536,2289,2455,2271,2393,2249,2354,2224,2340,2198,2340,1494e" filled="false" stroked="true" strokeweight=".433215pt" strokecolor="#98b954">
              <v:path arrowok="t"/>
              <v:stroke dashstyle="solid"/>
            </v:shape>
            <v:rect style="position:absolute;left:3792;top:1507;width:1202;height:674" filled="false" stroked="true" strokeweight="1.15524pt" strokecolor="#1f497d">
              <v:stroke dashstyle="solid"/>
            </v:rect>
            <v:shape style="position:absolute;left:2723;top:805;width:1657;height:731" type="#_x0000_t75" stroked="false">
              <v:imagedata r:id="rId446" o:title=""/>
            </v:shape>
            <v:shape style="position:absolute;left:2864;top:825;width:1477;height:570" coordorigin="2864,826" coordsize="1477,570" path="m2940,1294l2932,1294,2928,1299,2864,1377,2969,1395,2975,1391,2977,1380,2890,1380,2882,1358,2922,1343,2946,1314,2950,1309,2949,1302,2944,1298,2940,1294xm2922,1343l2882,1358,2890,1380,2900,1376,2895,1376,2888,1357,2910,1357,2922,1343xm2930,1365l2890,1380,2977,1380,2977,1378,2973,1372,2930,1365xm2888,1357l2895,1376,2907,1361,2888,1357xm2907,1361l2895,1376,2900,1376,2930,1365,2907,1361xm4333,826l2922,1343,2907,1361,2930,1365,4341,848,4333,826xm2910,1357l2888,1357,2907,1361,2910,1357xe" filled="true" fillcolor="#595959" stroked="false">
              <v:path arrowok="t"/>
              <v:fill type="solid"/>
            </v:shape>
            <v:shape style="position:absolute;left:5300;top:1351;width:1104;height:1025" type="#_x0000_t75" stroked="false">
              <v:imagedata r:id="rId447" o:title=""/>
            </v:shape>
            <v:shape style="position:absolute;left:5323;top:1674;width:1096;height:536" type="#_x0000_t75" stroked="false">
              <v:imagedata r:id="rId448" o:title=""/>
            </v:shape>
            <v:shape style="position:absolute;left:5343;top:1376;width:1017;height:939" type="#_x0000_t75" stroked="false">
              <v:imagedata r:id="rId449" o:title=""/>
            </v:shape>
            <v:shape style="position:absolute;left:5343;top:1376;width:1017;height:939" coordorigin="5344,1377" coordsize="1017,939" path="m6361,1494l6347,1521,6309,1545,6249,1567,6170,1585,6076,1599,5969,1608,5852,1611,5736,1608,5629,1599,5534,1585,5455,1567,5395,1545,5357,1521,5344,1494,5357,1467,5395,1442,5455,1420,5534,1402,5629,1388,5736,1380,5852,1377,5969,1380,6076,1388,6170,1402,6249,1420,6309,1442,6347,1467,6361,1494xm6361,1494l6361,2198,6347,2224,6309,2249,6249,2271,6170,2289,6076,2303,5969,2312,5852,2315,5736,2312,5629,2303,5534,2289,5455,2271,5395,2249,5357,2224,5344,2198,5344,1494e" filled="false" stroked="true" strokeweight=".433215pt" strokecolor="#f69240">
              <v:path arrowok="t"/>
              <v:stroke dashstyle="solid"/>
            </v:shape>
            <v:shape style="position:absolute;left:4293;top:805;width:1700;height:731" type="#_x0000_t75" stroked="false">
              <v:imagedata r:id="rId450" o:title=""/>
            </v:shape>
            <v:shape style="position:absolute;left:4333;top:825;width:1520;height:571" coordorigin="4333,826" coordsize="1520,571" path="m5786,1365l5750,1372,5743,1374,5739,1380,5742,1392,5748,1396,5835,1380,5827,1380,5786,1365xm5809,1361l5786,1365,5827,1380,5828,1376,5822,1376,5809,1361xm5776,1294l5772,1299,5767,1303,5766,1310,5770,1315,5794,1344,5834,1358,5827,1380,5835,1380,5852,1377,5788,1300,5784,1295,5776,1294xm5828,1357l5809,1361,5822,1376,5828,1357xm5833,1357l5828,1357,5822,1376,5828,1376,5834,1358,5833,1357xm4341,826l4333,848,5786,1365,5809,1361,5794,1344,4341,826xm5794,1344l5809,1361,5828,1357,5833,1357,5794,1344xe" filled="true" fillcolor="#595959" stroked="false">
              <v:path arrowok="t"/>
              <v:fill type="solid"/>
            </v:shape>
            <v:shape style="position:absolute;left:3349;top:1720;width:584;height:285" type="#_x0000_t75" stroked="false">
              <v:imagedata r:id="rId451" o:title=""/>
            </v:shape>
            <v:shape style="position:absolute;left:3388;top:1790;width:404;height:108" coordorigin="3389,1791" coordsize="404,108" path="m3772,1833l3769,1833,3769,1856,3727,1856,3689,1878,3687,1885,3693,1896,3700,1898,3792,1844,3772,1833xm3726,1833l3389,1834,3389,1857,3727,1856,3746,1844,3726,1833xm3746,1844l3727,1856,3769,1856,3769,1854,3763,1854,3746,1844xm3763,1834l3746,1844,3763,1854,3763,1834xm3769,1834l3763,1834,3763,1854,3769,1854,3769,1834xm3769,1833l3726,1833,3746,1844,3763,1834,3769,1834,3769,1833xm3700,1791l3693,1793,3690,1798,3687,1804,3688,1811,3726,1833,3772,1833,3700,1791xe" filled="true" fillcolor="#595959" stroked="false">
              <v:path arrowok="t"/>
              <v:fill type="solid"/>
            </v:shape>
            <v:shape style="position:absolute;left:4955;top:1721;width:530;height:285" type="#_x0000_t75" stroked="false">
              <v:imagedata r:id="rId452" o:title=""/>
            </v:shape>
            <v:shape style="position:absolute;left:4993;top:1791;width:351;height:108" type="#_x0000_t75" stroked="false">
              <v:imagedata r:id="rId453" o:title=""/>
            </v:shape>
            <v:rect style="position:absolute;left:6829;top:1535;width:2758;height:615" filled="false" stroked="true" strokeweight="1.15524pt" strokecolor="#1f497d">
              <v:stroke dashstyle="solid"/>
            </v:rect>
            <v:shape style="position:absolute;left:6322;top:1718;width:649;height:285" type="#_x0000_t75" stroked="false">
              <v:imagedata r:id="rId454" o:title=""/>
            </v:shape>
            <v:shape style="position:absolute;left:6360;top:1789;width:469;height:108" coordorigin="6361,1790" coordsize="469,108" path="m6809,1831l6806,1831,6806,1854,6764,1855,6726,1877,6724,1884,6730,1895,6738,1897,6829,1843,6809,1831xm6763,1831l6361,1834,6361,1857,6764,1855,6783,1843,6763,1831xm6783,1843l6764,1855,6806,1854,6806,1853,6800,1853,6783,1843xm6800,1833l6783,1843,6800,1853,6800,1833xm6806,1833l6800,1833,6800,1853,6806,1853,6806,1833xm6806,1831l6763,1831,6783,1843,6800,1833,6806,1833,6806,1831xm6737,1790l6730,1792,6727,1797,6723,1803,6725,1810,6763,1831,6809,1831,6737,1790xe" filled="true" fillcolor="#595959" stroked="false">
              <v:path arrowok="t"/>
              <v:fill type="solid"/>
            </v:shape>
            <v:rect style="position:absolute;left:4696;top:2843;width:2311;height:536" filled="false" stroked="true" strokeweight="1.15524pt" strokecolor="#1f497d">
              <v:stroke dashstyle="solid"/>
            </v:rect>
            <v:shape style="position:absolute;left:5710;top:2294;width:283;height:709" type="#_x0000_t75" stroked="false">
              <v:imagedata r:id="rId455" o:title=""/>
            </v:shape>
            <v:shape style="position:absolute;left:5798;top:2314;width:108;height:529" coordorigin="5799,2315" coordsize="108,529" path="m5811,2738l5800,2744,5799,2751,5852,2843,5866,2820,5841,2820,5841,2777,5819,2740,5811,2738xm5841,2777l5841,2820,5864,2820,5864,2814,5842,2814,5852,2797,5841,2777xm5893,2738l5886,2740,5864,2777,5864,2820,5866,2820,5903,2757,5906,2751,5904,2744,5898,2741,5893,2738xm5852,2797l5842,2814,5862,2814,5852,2797xm5864,2778l5852,2797,5862,2814,5864,2814,5864,2778xm5864,2315l5841,2315,5841,2778,5852,2797,5864,2778,5864,2315xe" filled="true" fillcolor="#595959" stroked="false">
              <v:path arrowok="t"/>
              <v:fill type="solid"/>
            </v:shape>
            <v:rect style="position:absolute;left:7770;top:2843;width:876;height:536" filled="false" stroked="true" strokeweight="1.15524pt" strokecolor="#1f497d">
              <v:stroke dashstyle="solid"/>
            </v:rect>
            <v:shape style="position:absolute;left:6968;top:2987;width:945;height:283" type="#_x0000_t75" stroked="false">
              <v:imagedata r:id="rId456" o:title=""/>
            </v:shape>
            <v:shape style="position:absolute;left:7007;top:3057;width:763;height:108" coordorigin="7007,3057" coordsize="763,108" path="m7724,3111l7672,3141,7667,3144,7665,3151,7668,3157,7671,3162,7678,3164,7750,3122,7747,3122,7747,3121,7741,3121,7724,3111xm7705,3099l7007,3099,7007,3122,7705,3122,7724,3111,7705,3099xm7750,3099l7747,3099,7747,3122,7750,3122,7770,3111,7750,3099xm7741,3101l7724,3111,7741,3121,7741,3101xm7747,3101l7741,3101,7741,3121,7747,3121,7747,3101xm7678,3057l7671,3059,7668,3064,7665,3070,7667,3077,7672,3080,7724,3111,7741,3101,7747,3101,7747,3099,7750,3099,7678,3057xe" filled="true" fillcolor="#595959" stroked="false">
              <v:path arrowok="t"/>
              <v:fill type="solid"/>
            </v:shape>
            <v:shape style="position:absolute;left:8066;top:2129;width:285;height:874" type="#_x0000_t75" stroked="false">
              <v:imagedata r:id="rId457" o:title=""/>
            </v:shape>
            <v:shape style="position:absolute;left:8154;top:2150;width:108;height:694" coordorigin="8154,2150" coordsize="108,694" path="m8167,2738l8162,2741,8156,2744,8154,2751,8208,2843,8221,2820,8196,2820,8196,2777,8174,2740,8167,2738xm8196,2778l8196,2820,8219,2820,8219,2814,8198,2814,8208,2797,8196,2778xm8249,2738l8242,2740,8219,2777,8219,2820,8221,2820,8262,2751,8260,2744,8249,2738xm8208,2797l8198,2814,8218,2814,8208,2797xm8219,2777l8208,2797,8218,2814,8219,2814,8219,2777xm8219,2150l8196,2150,8196,2778,8208,2797,8219,2778,8219,2150xe" filled="true" fillcolor="#595959" stroked="false">
              <v:path arrowok="t"/>
              <v:fill type="solid"/>
            </v:shape>
            <v:shape style="position:absolute;left:8606;top:2987;width:706;height:283" type="#_x0000_t75" stroked="false">
              <v:imagedata r:id="rId458" o:title=""/>
            </v:shape>
            <v:shape style="position:absolute;left:8645;top:3057;width:526;height:108" coordorigin="8646,3057" coordsize="526,108" path="m9125,3111l9073,3141,9067,3144,9066,3151,9069,3157,9072,3162,9079,3164,9085,3161,9151,3122,9148,3122,9148,3121,9142,3121,9125,3111xm9105,3099l8646,3099,8646,3122,9105,3122,9125,3111,9105,3099xm9151,3099l9148,3099,9148,3122,9151,3122,9171,3111,9151,3099xm9142,3101l9125,3111,9142,3121,9142,3101xm9148,3101l9142,3101,9142,3121,9148,3121,9148,3101xm9079,3057l9072,3059,9069,3064,9066,3070,9067,3077,9073,3080,9125,3111,9142,3101,9148,3101,9148,3099,9151,3099,9085,3060,9079,3057xe" filled="true" fillcolor="#595959" stroked="false">
              <v:path arrowok="t"/>
              <v:fill type="solid"/>
            </v:shape>
            <w10:wrap type="none"/>
          </v:group>
        </w:pict>
      </w:r>
      <w:r>
        <w:rPr>
          <w:rFonts w:ascii="Arial"/>
          <w:b/>
          <w:sz w:val="18"/>
        </w:rPr>
        <w:t>Dados</w:t>
      </w:r>
    </w:p>
    <w:p>
      <w:pPr>
        <w:spacing w:before="16"/>
        <w:ind w:left="505" w:right="4153" w:firstLine="0"/>
        <w:jc w:val="center"/>
        <w:rPr>
          <w:rFonts w:ascii="Arial"/>
          <w:b/>
          <w:sz w:val="18"/>
        </w:rPr>
      </w:pPr>
      <w:r>
        <w:rPr>
          <w:rFonts w:ascii="Arial"/>
          <w:b/>
          <w:w w:val="105"/>
          <w:sz w:val="18"/>
        </w:rPr>
        <w:t>Rotulados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spacing w:after="0"/>
        <w:rPr>
          <w:rFonts w:ascii="Arial"/>
          <w:sz w:val="20"/>
        </w:rPr>
        <w:sectPr>
          <w:pgSz w:w="11910" w:h="16840"/>
          <w:pgMar w:header="480" w:footer="557" w:top="780" w:bottom="740" w:left="420" w:right="0"/>
        </w:sectPr>
      </w:pPr>
    </w:p>
    <w:p>
      <w:pPr>
        <w:pStyle w:val="BodyText"/>
        <w:rPr>
          <w:rFonts w:ascii="Arial"/>
          <w:b/>
          <w:sz w:val="14"/>
        </w:rPr>
      </w:pPr>
    </w:p>
    <w:p>
      <w:pPr>
        <w:pStyle w:val="BodyText"/>
        <w:spacing w:before="8"/>
        <w:rPr>
          <w:rFonts w:ascii="Arial"/>
          <w:b/>
          <w:sz w:val="13"/>
        </w:rPr>
      </w:pPr>
    </w:p>
    <w:p>
      <w:pPr>
        <w:spacing w:line="247" w:lineRule="auto" w:before="1"/>
        <w:ind w:left="2031" w:right="0" w:firstLine="6"/>
        <w:jc w:val="right"/>
        <w:rPr>
          <w:rFonts w:ascii="Arial"/>
          <w:b/>
          <w:sz w:val="14"/>
        </w:rPr>
      </w:pPr>
      <w:r>
        <w:rPr>
          <w:rFonts w:ascii="Arial"/>
          <w:b/>
          <w:sz w:val="14"/>
        </w:rPr>
        <w:t>Conjunto de</w:t>
      </w:r>
      <w:r>
        <w:rPr>
          <w:rFonts w:ascii="Arial"/>
          <w:b/>
          <w:spacing w:val="-36"/>
          <w:sz w:val="14"/>
        </w:rPr>
        <w:t> </w:t>
      </w:r>
      <w:r>
        <w:rPr>
          <w:rFonts w:ascii="Arial"/>
          <w:b/>
          <w:w w:val="95"/>
          <w:sz w:val="14"/>
        </w:rPr>
        <w:t>Treinamento</w:t>
      </w:r>
    </w:p>
    <w:p>
      <w:pPr>
        <w:pStyle w:val="BodyText"/>
        <w:spacing w:before="5"/>
        <w:rPr>
          <w:rFonts w:ascii="Arial"/>
          <w:b/>
          <w:sz w:val="20"/>
        </w:rPr>
      </w:pPr>
      <w:r>
        <w:rPr/>
        <w:br w:type="column"/>
      </w:r>
      <w:r>
        <w:rPr>
          <w:rFonts w:ascii="Arial"/>
          <w:b/>
          <w:sz w:val="20"/>
        </w:rPr>
      </w:r>
    </w:p>
    <w:p>
      <w:pPr>
        <w:spacing w:line="252" w:lineRule="auto" w:before="0"/>
        <w:ind w:left="900" w:right="-7" w:hanging="289"/>
        <w:jc w:val="left"/>
        <w:rPr>
          <w:rFonts w:ascii="Arial MT"/>
          <w:sz w:val="16"/>
        </w:rPr>
      </w:pPr>
      <w:r>
        <w:rPr>
          <w:rFonts w:ascii="Arial MT"/>
          <w:sz w:val="16"/>
        </w:rPr>
        <w:t>Classificador</w:t>
      </w:r>
      <w:r>
        <w:rPr>
          <w:rFonts w:ascii="Arial MT"/>
          <w:spacing w:val="-42"/>
          <w:sz w:val="16"/>
        </w:rPr>
        <w:t> </w:t>
      </w:r>
      <w:r>
        <w:rPr>
          <w:rFonts w:ascii="Arial MT"/>
          <w:sz w:val="16"/>
        </w:rPr>
        <w:t>SVM</w:t>
      </w:r>
    </w:p>
    <w:p>
      <w:pPr>
        <w:pStyle w:val="BodyText"/>
        <w:rPr>
          <w:rFonts w:ascii="Arial MT"/>
          <w:sz w:val="14"/>
        </w:rPr>
      </w:pPr>
      <w:r>
        <w:rPr/>
        <w:br w:type="column"/>
      </w:r>
      <w:r>
        <w:rPr>
          <w:rFonts w:ascii="Arial MT"/>
          <w:sz w:val="14"/>
        </w:rPr>
      </w:r>
    </w:p>
    <w:p>
      <w:pPr>
        <w:pStyle w:val="BodyText"/>
        <w:spacing w:before="8"/>
        <w:rPr>
          <w:rFonts w:ascii="Arial MT"/>
          <w:sz w:val="13"/>
        </w:rPr>
      </w:pPr>
    </w:p>
    <w:p>
      <w:pPr>
        <w:spacing w:line="247" w:lineRule="auto" w:before="1"/>
        <w:ind w:left="634" w:right="-12" w:hanging="85"/>
        <w:jc w:val="left"/>
        <w:rPr>
          <w:rFonts w:ascii="Arial" w:hAnsi="Arial"/>
          <w:b/>
          <w:sz w:val="14"/>
        </w:rPr>
      </w:pPr>
      <w:r>
        <w:rPr>
          <w:rFonts w:ascii="Arial" w:hAnsi="Arial"/>
          <w:b/>
          <w:spacing w:val="-1"/>
          <w:sz w:val="14"/>
        </w:rPr>
        <w:t>Conjunto de</w:t>
      </w:r>
      <w:r>
        <w:rPr>
          <w:rFonts w:ascii="Arial" w:hAnsi="Arial"/>
          <w:b/>
          <w:spacing w:val="-36"/>
          <w:sz w:val="14"/>
        </w:rPr>
        <w:t> </w:t>
      </w:r>
      <w:r>
        <w:rPr>
          <w:rFonts w:ascii="Arial" w:hAnsi="Arial"/>
          <w:b/>
          <w:sz w:val="14"/>
        </w:rPr>
        <w:t>Validação</w:t>
      </w:r>
    </w:p>
    <w:p>
      <w:pPr>
        <w:pStyle w:val="BodyText"/>
        <w:spacing w:before="3"/>
        <w:rPr>
          <w:rFonts w:ascii="Arial"/>
          <w:b/>
          <w:sz w:val="20"/>
        </w:rPr>
      </w:pPr>
      <w:r>
        <w:rPr/>
        <w:br w:type="column"/>
      </w:r>
      <w:r>
        <w:rPr>
          <w:rFonts w:ascii="Arial"/>
          <w:b/>
          <w:sz w:val="20"/>
        </w:rPr>
      </w:r>
    </w:p>
    <w:p>
      <w:pPr>
        <w:spacing w:before="0"/>
        <w:ind w:left="851" w:right="1841" w:firstLine="128"/>
        <w:jc w:val="left"/>
        <w:rPr>
          <w:rFonts w:ascii="Cambria Math" w:hAnsi="Cambria Math"/>
          <w:sz w:val="17"/>
        </w:rPr>
      </w:pPr>
      <w:r>
        <w:rPr>
          <w:rFonts w:ascii="Arial" w:hAnsi="Arial"/>
          <w:i/>
          <w:sz w:val="16"/>
        </w:rPr>
        <w:t>Vetores de distribuição de</w:t>
      </w:r>
      <w:r>
        <w:rPr>
          <w:rFonts w:ascii="Arial" w:hAnsi="Arial"/>
          <w:i/>
          <w:spacing w:val="1"/>
          <w:sz w:val="16"/>
        </w:rPr>
        <w:t> </w:t>
      </w:r>
      <w:r>
        <w:rPr>
          <w:rFonts w:ascii="Arial" w:hAnsi="Arial"/>
          <w:i/>
          <w:sz w:val="16"/>
        </w:rPr>
        <w:t>probabilidade</w:t>
      </w:r>
      <w:r>
        <w:rPr>
          <w:rFonts w:ascii="Arial" w:hAnsi="Arial"/>
          <w:i/>
          <w:spacing w:val="-7"/>
          <w:sz w:val="16"/>
        </w:rPr>
        <w:t> </w:t>
      </w:r>
      <w:r>
        <w:rPr>
          <w:rFonts w:ascii="Arial" w:hAnsi="Arial"/>
          <w:i/>
          <w:sz w:val="16"/>
        </w:rPr>
        <w:t>de</w:t>
      </w:r>
      <w:r>
        <w:rPr>
          <w:rFonts w:ascii="Arial" w:hAnsi="Arial"/>
          <w:i/>
          <w:spacing w:val="-3"/>
          <w:sz w:val="16"/>
        </w:rPr>
        <w:t> </w:t>
      </w:r>
      <w:r>
        <w:rPr>
          <w:rFonts w:ascii="Arial" w:hAnsi="Arial"/>
          <w:i/>
          <w:sz w:val="16"/>
        </w:rPr>
        <w:t>classes:</w:t>
      </w:r>
      <w:r>
        <w:rPr>
          <w:rFonts w:ascii="Arial" w:hAnsi="Arial"/>
          <w:i/>
          <w:spacing w:val="-5"/>
          <w:sz w:val="16"/>
        </w:rPr>
        <w:t> </w:t>
      </w:r>
      <w:r>
        <w:rPr>
          <w:rFonts w:ascii="Cambria Math" w:hAnsi="Cambria Math"/>
          <w:sz w:val="17"/>
        </w:rPr>
        <w:t>{π</w:t>
      </w:r>
      <w:r>
        <w:rPr>
          <w:rFonts w:ascii="Cambria Math" w:hAnsi="Cambria Math"/>
          <w:sz w:val="17"/>
          <w:vertAlign w:val="subscript"/>
        </w:rPr>
        <w:t>i</w:t>
      </w:r>
      <w:r>
        <w:rPr>
          <w:rFonts w:ascii="Cambria Math" w:hAnsi="Cambria Math"/>
          <w:sz w:val="17"/>
          <w:vertAlign w:val="baseline"/>
        </w:rPr>
        <w:t>}</w:t>
      </w:r>
    </w:p>
    <w:p>
      <w:pPr>
        <w:spacing w:after="0"/>
        <w:jc w:val="left"/>
        <w:rPr>
          <w:rFonts w:ascii="Cambria Math" w:hAnsi="Cambria Math"/>
          <w:sz w:val="17"/>
        </w:rPr>
        <w:sectPr>
          <w:type w:val="continuous"/>
          <w:pgSz w:w="11910" w:h="16840"/>
          <w:pgMar w:top="1600" w:bottom="280" w:left="420" w:right="0"/>
          <w:cols w:num="4" w:equalWidth="0">
            <w:col w:w="2858" w:space="40"/>
            <w:col w:w="1540" w:space="39"/>
            <w:col w:w="1363" w:space="39"/>
            <w:col w:w="5611"/>
          </w:cols>
        </w:sect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6"/>
        </w:rPr>
      </w:pPr>
    </w:p>
    <w:p>
      <w:pPr>
        <w:spacing w:after="0"/>
        <w:rPr>
          <w:rFonts w:ascii="Cambria Math"/>
          <w:sz w:val="26"/>
        </w:rPr>
        <w:sectPr>
          <w:type w:val="continuous"/>
          <w:pgSz w:w="11910" w:h="16840"/>
          <w:pgMar w:top="1600" w:bottom="280" w:left="420" w:right="0"/>
        </w:sectPr>
      </w:pPr>
    </w:p>
    <w:p>
      <w:pPr>
        <w:spacing w:before="162"/>
        <w:ind w:left="0" w:right="0" w:firstLine="0"/>
        <w:jc w:val="right"/>
        <w:rPr>
          <w:rFonts w:ascii="Cambria Math"/>
          <w:sz w:val="17"/>
        </w:rPr>
      </w:pPr>
      <w:r>
        <w:rPr>
          <w:rFonts w:ascii="Arial"/>
          <w:i/>
          <w:sz w:val="16"/>
        </w:rPr>
        <w:t>Matriz</w:t>
      </w:r>
      <w:r>
        <w:rPr>
          <w:rFonts w:ascii="Arial"/>
          <w:i/>
          <w:spacing w:val="-1"/>
          <w:sz w:val="16"/>
        </w:rPr>
        <w:t> </w:t>
      </w:r>
      <w:r>
        <w:rPr>
          <w:rFonts w:ascii="Arial"/>
          <w:i/>
          <w:sz w:val="16"/>
        </w:rPr>
        <w:t>de</w:t>
      </w:r>
      <w:r>
        <w:rPr>
          <w:rFonts w:ascii="Arial"/>
          <w:i/>
          <w:spacing w:val="-1"/>
          <w:sz w:val="16"/>
        </w:rPr>
        <w:t> </w:t>
      </w:r>
      <w:r>
        <w:rPr>
          <w:rFonts w:ascii="Arial"/>
          <w:i/>
          <w:sz w:val="16"/>
        </w:rPr>
        <w:t>similaridades:</w:t>
      </w:r>
      <w:r>
        <w:rPr>
          <w:rFonts w:ascii="Arial"/>
          <w:i/>
          <w:spacing w:val="-3"/>
          <w:sz w:val="16"/>
        </w:rPr>
        <w:t> </w:t>
      </w:r>
      <w:r>
        <w:rPr>
          <w:rFonts w:ascii="Cambria Math"/>
          <w:sz w:val="17"/>
        </w:rPr>
        <w:t>S</w:t>
      </w:r>
    </w:p>
    <w:p>
      <w:pPr>
        <w:spacing w:before="100"/>
        <w:ind w:left="0" w:right="0" w:firstLine="0"/>
        <w:jc w:val="right"/>
        <w:rPr>
          <w:rFonts w:ascii="Calibri"/>
          <w:b/>
          <w:sz w:val="27"/>
        </w:rPr>
      </w:pPr>
      <w:r>
        <w:rPr/>
        <w:br w:type="column"/>
      </w:r>
      <w:r>
        <w:rPr>
          <w:rFonts w:ascii="Calibri"/>
          <w:b/>
          <w:w w:val="105"/>
          <w:sz w:val="27"/>
        </w:rPr>
        <w:t>D</w:t>
      </w:r>
      <w:r>
        <w:rPr>
          <w:rFonts w:ascii="Calibri"/>
          <w:b/>
          <w:w w:val="105"/>
          <w:sz w:val="27"/>
          <w:vertAlign w:val="superscript"/>
        </w:rPr>
        <w:t>2</w:t>
      </w:r>
      <w:r>
        <w:rPr>
          <w:rFonts w:ascii="Calibri"/>
          <w:b/>
          <w:w w:val="105"/>
          <w:sz w:val="27"/>
          <w:vertAlign w:val="baseline"/>
        </w:rPr>
        <w:t>E</w:t>
      </w:r>
    </w:p>
    <w:p>
      <w:pPr>
        <w:pStyle w:val="BodyText"/>
        <w:spacing w:before="104"/>
        <w:ind w:left="757"/>
        <w:rPr>
          <w:rFonts w:ascii="Cambria Math" w:hAnsi="Cambria Math"/>
        </w:rPr>
      </w:pPr>
      <w:r>
        <w:rPr/>
        <w:br w:type="column"/>
      </w:r>
      <w:r>
        <w:rPr>
          <w:rFonts w:ascii="Cambria Math" w:hAnsi="Cambria Math"/>
          <w:color w:val="C00000"/>
          <w:w w:val="95"/>
        </w:rPr>
        <w:t>&lt;</w:t>
      </w:r>
      <w:r>
        <w:rPr>
          <w:rFonts w:ascii="Cambria Math" w:hAnsi="Cambria Math"/>
          <w:color w:val="C00000"/>
          <w:spacing w:val="1"/>
          <w:w w:val="95"/>
        </w:rPr>
        <w:t> </w:t>
      </w:r>
      <w:r>
        <w:rPr>
          <w:rFonts w:ascii="Cambria Math" w:hAnsi="Cambria Math"/>
          <w:color w:val="C00000"/>
          <w:w w:val="95"/>
        </w:rPr>
        <w:t>α*,</w:t>
      </w:r>
      <w:r>
        <w:rPr>
          <w:rFonts w:ascii="Cambria Math" w:hAnsi="Cambria Math"/>
          <w:color w:val="C00000"/>
          <w:spacing w:val="3"/>
          <w:w w:val="95"/>
        </w:rPr>
        <w:t> </w:t>
      </w:r>
      <w:r>
        <w:rPr>
          <w:rFonts w:ascii="Cambria Math" w:hAnsi="Cambria Math"/>
          <w:color w:val="C00000"/>
          <w:w w:val="95"/>
        </w:rPr>
        <w:t>I*</w:t>
      </w:r>
      <w:r>
        <w:rPr>
          <w:rFonts w:ascii="Cambria Math" w:hAnsi="Cambria Math"/>
          <w:color w:val="C00000"/>
          <w:spacing w:val="2"/>
          <w:w w:val="95"/>
        </w:rPr>
        <w:t> </w:t>
      </w:r>
      <w:r>
        <w:rPr>
          <w:rFonts w:ascii="Cambria Math" w:hAnsi="Cambria Math"/>
          <w:color w:val="C00000"/>
          <w:w w:val="95"/>
        </w:rPr>
        <w:t>&gt;</w:t>
      </w:r>
    </w:p>
    <w:p>
      <w:pPr>
        <w:spacing w:after="0"/>
        <w:rPr>
          <w:rFonts w:ascii="Cambria Math" w:hAnsi="Cambria Math"/>
        </w:rPr>
        <w:sectPr>
          <w:type w:val="continuous"/>
          <w:pgSz w:w="11910" w:h="16840"/>
          <w:pgMar w:top="1600" w:bottom="280" w:left="420" w:right="0"/>
          <w:cols w:num="3" w:equalWidth="0">
            <w:col w:w="6343" w:space="40"/>
            <w:col w:w="1608" w:space="39"/>
            <w:col w:w="3460"/>
          </w:cols>
        </w:sect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line="206" w:lineRule="auto" w:before="239"/>
        <w:ind w:left="1280" w:right="1126"/>
      </w:pPr>
      <w:r>
        <w:rPr/>
        <w:t>Figura</w:t>
      </w:r>
      <w:r>
        <w:rPr>
          <w:spacing w:val="27"/>
        </w:rPr>
        <w:t> </w:t>
      </w:r>
      <w:r>
        <w:rPr/>
        <w:t>4.3:</w:t>
      </w:r>
      <w:r>
        <w:rPr>
          <w:spacing w:val="13"/>
        </w:rPr>
        <w:t> </w:t>
      </w:r>
      <w:r>
        <w:rPr/>
        <w:t>Calibração</w:t>
      </w:r>
      <w:r>
        <w:rPr>
          <w:spacing w:val="28"/>
        </w:rPr>
        <w:t> </w:t>
      </w:r>
      <w:r>
        <w:rPr/>
        <w:t>do</w:t>
      </w:r>
      <w:r>
        <w:rPr>
          <w:spacing w:val="27"/>
        </w:rPr>
        <w:t> </w:t>
      </w:r>
      <w:r>
        <w:rPr/>
        <w:t>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E-SL</w:t>
      </w:r>
      <w:r>
        <w:rPr>
          <w:spacing w:val="28"/>
          <w:vertAlign w:val="baseline"/>
        </w:rPr>
        <w:t> </w:t>
      </w:r>
      <w:r>
        <w:rPr>
          <w:vertAlign w:val="baseline"/>
        </w:rPr>
        <w:t>—</w:t>
      </w:r>
      <w:r>
        <w:rPr>
          <w:spacing w:val="27"/>
          <w:vertAlign w:val="baseline"/>
        </w:rPr>
        <w:t> </w:t>
      </w:r>
      <w:r>
        <w:rPr>
          <w:vertAlign w:val="baseline"/>
        </w:rPr>
        <w:t>parâmetros</w:t>
      </w:r>
      <w:r>
        <w:rPr>
          <w:spacing w:val="28"/>
          <w:vertAlign w:val="baseline"/>
        </w:rPr>
        <w:t> </w:t>
      </w:r>
      <w:r>
        <w:rPr>
          <w:rFonts w:ascii="Lucida Sans Unicode" w:hAnsi="Lucida Sans Unicode"/>
          <w:vertAlign w:val="baseline"/>
        </w:rPr>
        <w:t>↵</w:t>
      </w:r>
      <w:r>
        <w:rPr>
          <w:rFonts w:ascii="Lucida Sans Unicode" w:hAnsi="Lucida Sans Unicode"/>
          <w:spacing w:val="13"/>
          <w:vertAlign w:val="baseline"/>
        </w:rPr>
        <w:t> </w:t>
      </w:r>
      <w:r>
        <w:rPr>
          <w:vertAlign w:val="baseline"/>
        </w:rPr>
        <w:t>e</w:t>
      </w:r>
      <w:r>
        <w:rPr>
          <w:spacing w:val="28"/>
          <w:vertAlign w:val="baseline"/>
        </w:rPr>
        <w:t> </w:t>
      </w:r>
      <w:r>
        <w:rPr>
          <w:rFonts w:ascii="Cambria" w:hAnsi="Cambria"/>
          <w:w w:val="105"/>
          <w:vertAlign w:val="baseline"/>
        </w:rPr>
        <w:t>I</w:t>
      </w:r>
      <w:r>
        <w:rPr>
          <w:rFonts w:ascii="Cambria" w:hAnsi="Cambria"/>
          <w:spacing w:val="50"/>
          <w:w w:val="105"/>
          <w:vertAlign w:val="baseline"/>
        </w:rPr>
        <w:t> </w:t>
      </w:r>
      <w:r>
        <w:rPr>
          <w:vertAlign w:val="baseline"/>
        </w:rPr>
        <w:t>são</w:t>
      </w:r>
      <w:r>
        <w:rPr>
          <w:spacing w:val="27"/>
          <w:vertAlign w:val="baseline"/>
        </w:rPr>
        <w:t> </w:t>
      </w:r>
      <w:r>
        <w:rPr>
          <w:vertAlign w:val="baseline"/>
        </w:rPr>
        <w:t>estimados</w:t>
      </w:r>
      <w:r>
        <w:rPr>
          <w:spacing w:val="28"/>
          <w:vertAlign w:val="baseline"/>
        </w:rPr>
        <w:t> </w:t>
      </w:r>
      <w:r>
        <w:rPr>
          <w:vertAlign w:val="baseline"/>
        </w:rPr>
        <w:t>em</w:t>
      </w:r>
      <w:r>
        <w:rPr>
          <w:spacing w:val="28"/>
          <w:vertAlign w:val="baseline"/>
        </w:rPr>
        <w:t> </w:t>
      </w:r>
      <w:r>
        <w:rPr>
          <w:vertAlign w:val="baseline"/>
        </w:rPr>
        <w:t>um</w:t>
      </w:r>
      <w:r>
        <w:rPr>
          <w:spacing w:val="27"/>
          <w:vertAlign w:val="baseline"/>
        </w:rPr>
        <w:t> </w:t>
      </w:r>
      <w:r>
        <w:rPr>
          <w:vertAlign w:val="baseline"/>
        </w:rPr>
        <w:t>conjunto</w:t>
      </w:r>
      <w:r>
        <w:rPr>
          <w:spacing w:val="28"/>
          <w:vertAlign w:val="baseline"/>
        </w:rPr>
        <w:t> </w:t>
      </w:r>
      <w:r>
        <w:rPr>
          <w:vertAlign w:val="baseline"/>
        </w:rPr>
        <w:t>de</w:t>
      </w:r>
      <w:r>
        <w:rPr>
          <w:spacing w:val="-57"/>
          <w:vertAlign w:val="baseline"/>
        </w:rPr>
        <w:t> </w:t>
      </w:r>
      <w:r>
        <w:rPr>
          <w:vertAlign w:val="baseline"/>
        </w:rPr>
        <w:t>validação</w:t>
      </w:r>
      <w:r>
        <w:rPr>
          <w:spacing w:val="-2"/>
          <w:vertAlign w:val="baseline"/>
        </w:rPr>
        <w:t> </w:t>
      </w:r>
      <w:r>
        <w:rPr>
          <w:vertAlign w:val="baseline"/>
        </w:rPr>
        <w:t>por</w:t>
      </w:r>
      <w:r>
        <w:rPr>
          <w:spacing w:val="-1"/>
          <w:vertAlign w:val="baseline"/>
        </w:rPr>
        <w:t> </w:t>
      </w:r>
      <w:r>
        <w:rPr>
          <w:vertAlign w:val="baseline"/>
        </w:rPr>
        <w:t>meio</w:t>
      </w:r>
      <w:r>
        <w:rPr>
          <w:spacing w:val="-1"/>
          <w:vertAlign w:val="baseline"/>
        </w:rPr>
        <w:t> </w:t>
      </w:r>
      <w:r>
        <w:rPr>
          <w:vertAlign w:val="baseline"/>
        </w:rPr>
        <w:t>do</w:t>
      </w:r>
      <w:r>
        <w:rPr>
          <w:spacing w:val="-1"/>
          <w:vertAlign w:val="baseline"/>
        </w:rPr>
        <w:t> </w:t>
      </w:r>
      <w:r>
        <w:rPr>
          <w:vertAlign w:val="baseline"/>
        </w:rPr>
        <w:t>algoritmo</w:t>
      </w:r>
      <w:r>
        <w:rPr>
          <w:spacing w:val="-1"/>
          <w:vertAlign w:val="baseline"/>
        </w:rPr>
        <w:t> </w:t>
      </w:r>
      <w:r>
        <w:rPr>
          <w:vertAlign w:val="baseline"/>
        </w:rPr>
        <w:t>D</w:t>
      </w:r>
      <w:r>
        <w:rPr>
          <w:rFonts w:ascii="Calibri" w:hAnsi="Calibri"/>
          <w:vertAlign w:val="superscript"/>
        </w:rPr>
        <w:t>2</w:t>
      </w:r>
      <w:r>
        <w:rPr>
          <w:vertAlign w:val="baseline"/>
        </w:rPr>
        <w:t>E</w:t>
      </w:r>
      <w:r>
        <w:rPr>
          <w:spacing w:val="-2"/>
          <w:vertAlign w:val="baseline"/>
        </w:rPr>
        <w:t> </w:t>
      </w:r>
      <w:r>
        <w:rPr>
          <w:vertAlign w:val="baseline"/>
        </w:rPr>
        <w:t>(Coletta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et</w:t>
      </w:r>
      <w:r>
        <w:rPr>
          <w:i/>
          <w:spacing w:val="-1"/>
          <w:vertAlign w:val="baseline"/>
        </w:rPr>
        <w:t> </w:t>
      </w:r>
      <w:r>
        <w:rPr>
          <w:i/>
          <w:vertAlign w:val="baseline"/>
        </w:rPr>
        <w:t>al.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2015b).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6"/>
        </w:rPr>
      </w:pPr>
    </w:p>
    <w:p>
      <w:pPr>
        <w:spacing w:after="0"/>
        <w:rPr>
          <w:sz w:val="26"/>
        </w:rPr>
        <w:sectPr>
          <w:type w:val="continuous"/>
          <w:pgSz w:w="11910" w:h="16840"/>
          <w:pgMar w:top="1600" w:bottom="280" w:left="420" w:right="0"/>
        </w:sectPr>
      </w:pPr>
    </w:p>
    <w:p>
      <w:pPr>
        <w:pStyle w:val="BodyText"/>
        <w:spacing w:before="2"/>
        <w:rPr>
          <w:sz w:val="14"/>
        </w:rPr>
      </w:pPr>
    </w:p>
    <w:p>
      <w:pPr>
        <w:spacing w:line="259" w:lineRule="auto" w:before="0"/>
        <w:ind w:left="2065" w:right="0" w:firstLine="142"/>
        <w:jc w:val="left"/>
        <w:rPr>
          <w:rFonts w:ascii="Arial"/>
          <w:b/>
          <w:sz w:val="15"/>
        </w:rPr>
      </w:pPr>
      <w:r>
        <w:rPr>
          <w:rFonts w:ascii="Arial"/>
          <w:b/>
          <w:w w:val="105"/>
          <w:sz w:val="15"/>
        </w:rPr>
        <w:t>Dados</w:t>
      </w:r>
      <w:r>
        <w:rPr>
          <w:rFonts w:ascii="Arial"/>
          <w:b/>
          <w:spacing w:val="1"/>
          <w:w w:val="105"/>
          <w:sz w:val="15"/>
        </w:rPr>
        <w:t> </w:t>
      </w:r>
      <w:r>
        <w:rPr>
          <w:rFonts w:ascii="Arial"/>
          <w:b/>
          <w:sz w:val="15"/>
        </w:rPr>
        <w:t>Rotulados</w:t>
      </w:r>
    </w:p>
    <w:p>
      <w:pPr>
        <w:spacing w:line="259" w:lineRule="auto" w:before="100"/>
        <w:ind w:left="926" w:right="-17" w:hanging="277"/>
        <w:jc w:val="left"/>
        <w:rPr>
          <w:rFonts w:ascii="Arial MT"/>
          <w:sz w:val="15"/>
        </w:rPr>
      </w:pPr>
      <w:r>
        <w:rPr/>
        <w:br w:type="column"/>
      </w:r>
      <w:r>
        <w:rPr>
          <w:rFonts w:ascii="Arial MT"/>
          <w:spacing w:val="-1"/>
          <w:w w:val="105"/>
          <w:sz w:val="15"/>
        </w:rPr>
        <w:t>Classificador</w:t>
      </w:r>
      <w:r>
        <w:rPr>
          <w:rFonts w:ascii="Arial MT"/>
          <w:spacing w:val="-41"/>
          <w:w w:val="105"/>
          <w:sz w:val="15"/>
        </w:rPr>
        <w:t> </w:t>
      </w:r>
      <w:r>
        <w:rPr>
          <w:rFonts w:ascii="Arial MT"/>
          <w:w w:val="105"/>
          <w:sz w:val="15"/>
        </w:rPr>
        <w:t>SVM</w:t>
      </w:r>
    </w:p>
    <w:p>
      <w:pPr>
        <w:pStyle w:val="BodyText"/>
        <w:spacing w:before="3"/>
        <w:rPr>
          <w:rFonts w:ascii="Arial MT"/>
          <w:sz w:val="14"/>
        </w:rPr>
      </w:pPr>
      <w:r>
        <w:rPr/>
        <w:br w:type="column"/>
      </w:r>
      <w:r>
        <w:rPr>
          <w:rFonts w:ascii="Arial MT"/>
          <w:sz w:val="14"/>
        </w:rPr>
      </w:r>
    </w:p>
    <w:p>
      <w:pPr>
        <w:spacing w:line="259" w:lineRule="auto" w:before="1"/>
        <w:ind w:left="627" w:right="-7" w:hanging="24"/>
        <w:jc w:val="left"/>
        <w:rPr>
          <w:rFonts w:ascii="Arial" w:hAnsi="Arial"/>
          <w:b/>
          <w:sz w:val="15"/>
        </w:rPr>
      </w:pPr>
      <w:r>
        <w:rPr>
          <w:rFonts w:ascii="Arial" w:hAnsi="Arial"/>
          <w:b/>
          <w:spacing w:val="-3"/>
          <w:w w:val="105"/>
          <w:sz w:val="15"/>
        </w:rPr>
        <w:t>Dados Não</w:t>
      </w:r>
      <w:r>
        <w:rPr>
          <w:rFonts w:ascii="Arial" w:hAnsi="Arial"/>
          <w:b/>
          <w:spacing w:val="-41"/>
          <w:w w:val="105"/>
          <w:sz w:val="15"/>
        </w:rPr>
        <w:t> </w:t>
      </w:r>
      <w:r>
        <w:rPr>
          <w:rFonts w:ascii="Arial" w:hAnsi="Arial"/>
          <w:b/>
          <w:w w:val="105"/>
          <w:sz w:val="15"/>
        </w:rPr>
        <w:t>Rotulados</w:t>
      </w:r>
    </w:p>
    <w:p>
      <w:pPr>
        <w:spacing w:line="242" w:lineRule="auto" w:before="100"/>
        <w:ind w:left="649" w:right="2121" w:firstLine="123"/>
        <w:jc w:val="left"/>
        <w:rPr>
          <w:rFonts w:ascii="Cambria Math" w:hAnsi="Cambria Math"/>
          <w:sz w:val="16"/>
        </w:rPr>
      </w:pPr>
      <w:r>
        <w:rPr/>
        <w:br w:type="column"/>
      </w:r>
      <w:r>
        <w:rPr>
          <w:rFonts w:ascii="Arial" w:hAnsi="Arial"/>
          <w:i/>
          <w:w w:val="105"/>
          <w:sz w:val="15"/>
        </w:rPr>
        <w:t>Vetores de distribuição de</w:t>
      </w:r>
      <w:r>
        <w:rPr>
          <w:rFonts w:ascii="Arial" w:hAnsi="Arial"/>
          <w:i/>
          <w:spacing w:val="1"/>
          <w:w w:val="105"/>
          <w:sz w:val="15"/>
        </w:rPr>
        <w:t> </w:t>
      </w:r>
      <w:r>
        <w:rPr>
          <w:rFonts w:ascii="Arial" w:hAnsi="Arial"/>
          <w:i/>
          <w:sz w:val="15"/>
        </w:rPr>
        <w:t>probabilidade</w:t>
      </w:r>
      <w:r>
        <w:rPr>
          <w:rFonts w:ascii="Arial" w:hAnsi="Arial"/>
          <w:i/>
          <w:spacing w:val="5"/>
          <w:sz w:val="15"/>
        </w:rPr>
        <w:t> </w:t>
      </w:r>
      <w:r>
        <w:rPr>
          <w:rFonts w:ascii="Arial" w:hAnsi="Arial"/>
          <w:i/>
          <w:sz w:val="15"/>
        </w:rPr>
        <w:t>de</w:t>
      </w:r>
      <w:r>
        <w:rPr>
          <w:rFonts w:ascii="Arial" w:hAnsi="Arial"/>
          <w:i/>
          <w:spacing w:val="10"/>
          <w:sz w:val="15"/>
        </w:rPr>
        <w:t> </w:t>
      </w:r>
      <w:r>
        <w:rPr>
          <w:rFonts w:ascii="Arial" w:hAnsi="Arial"/>
          <w:i/>
          <w:sz w:val="15"/>
        </w:rPr>
        <w:t>classes:</w:t>
      </w:r>
      <w:r>
        <w:rPr>
          <w:rFonts w:ascii="Arial" w:hAnsi="Arial"/>
          <w:i/>
          <w:spacing w:val="7"/>
          <w:sz w:val="15"/>
        </w:rPr>
        <w:t> </w:t>
      </w:r>
      <w:r>
        <w:rPr>
          <w:rFonts w:ascii="Cambria Math" w:hAnsi="Cambria Math"/>
          <w:sz w:val="16"/>
        </w:rPr>
        <w:t>{π</w:t>
      </w:r>
      <w:r>
        <w:rPr>
          <w:rFonts w:ascii="Cambria Math" w:hAnsi="Cambria Math"/>
          <w:sz w:val="16"/>
          <w:vertAlign w:val="subscript"/>
        </w:rPr>
        <w:t>i</w:t>
      </w:r>
      <w:r>
        <w:rPr>
          <w:rFonts w:ascii="Cambria Math" w:hAnsi="Cambria Math"/>
          <w:sz w:val="16"/>
          <w:vertAlign w:val="baseline"/>
        </w:rPr>
        <w:t>}</w:t>
      </w:r>
    </w:p>
    <w:p>
      <w:pPr>
        <w:spacing w:after="0" w:line="242" w:lineRule="auto"/>
        <w:jc w:val="left"/>
        <w:rPr>
          <w:rFonts w:ascii="Cambria Math" w:hAnsi="Cambria Math"/>
          <w:sz w:val="16"/>
        </w:rPr>
        <w:sectPr>
          <w:type w:val="continuous"/>
          <w:pgSz w:w="11910" w:h="16840"/>
          <w:pgMar w:top="1600" w:bottom="280" w:left="420" w:right="0"/>
          <w:cols w:num="4" w:equalWidth="0">
            <w:col w:w="2824" w:space="40"/>
            <w:col w:w="1541" w:space="39"/>
            <w:col w:w="1412" w:space="39"/>
            <w:col w:w="5595"/>
          </w:cols>
        </w:sect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11"/>
        <w:rPr>
          <w:rFonts w:ascii="Cambria Math"/>
        </w:rPr>
      </w:pPr>
    </w:p>
    <w:p>
      <w:pPr>
        <w:spacing w:after="0"/>
        <w:rPr>
          <w:rFonts w:ascii="Cambria Math"/>
        </w:rPr>
        <w:sectPr>
          <w:type w:val="continuous"/>
          <w:pgSz w:w="11910" w:h="16840"/>
          <w:pgMar w:top="1600" w:bottom="280" w:left="420" w:right="0"/>
        </w:sectPr>
      </w:pPr>
    </w:p>
    <w:p>
      <w:pPr>
        <w:spacing w:before="152"/>
        <w:ind w:left="0" w:right="0" w:firstLine="0"/>
        <w:jc w:val="right"/>
        <w:rPr>
          <w:rFonts w:ascii="Cambria Math"/>
          <w:sz w:val="16"/>
        </w:rPr>
      </w:pPr>
      <w:r>
        <w:rPr>
          <w:rFonts w:ascii="Arial"/>
          <w:i/>
          <w:spacing w:val="-1"/>
          <w:w w:val="105"/>
          <w:sz w:val="15"/>
        </w:rPr>
        <w:t>Matriz</w:t>
      </w:r>
      <w:r>
        <w:rPr>
          <w:rFonts w:ascii="Arial"/>
          <w:i/>
          <w:spacing w:val="-7"/>
          <w:w w:val="105"/>
          <w:sz w:val="15"/>
        </w:rPr>
        <w:t> </w:t>
      </w:r>
      <w:r>
        <w:rPr>
          <w:rFonts w:ascii="Arial"/>
          <w:i/>
          <w:spacing w:val="-1"/>
          <w:w w:val="105"/>
          <w:sz w:val="15"/>
        </w:rPr>
        <w:t>de</w:t>
      </w:r>
      <w:r>
        <w:rPr>
          <w:rFonts w:ascii="Arial"/>
          <w:i/>
          <w:spacing w:val="-7"/>
          <w:w w:val="105"/>
          <w:sz w:val="15"/>
        </w:rPr>
        <w:t> </w:t>
      </w:r>
      <w:r>
        <w:rPr>
          <w:rFonts w:ascii="Arial"/>
          <w:i/>
          <w:spacing w:val="-1"/>
          <w:w w:val="105"/>
          <w:sz w:val="15"/>
        </w:rPr>
        <w:t>similaridades:</w:t>
      </w:r>
      <w:r>
        <w:rPr>
          <w:rFonts w:ascii="Arial"/>
          <w:i/>
          <w:spacing w:val="-9"/>
          <w:w w:val="105"/>
          <w:sz w:val="15"/>
        </w:rPr>
        <w:t> </w:t>
      </w:r>
      <w:r>
        <w:rPr>
          <w:rFonts w:ascii="Cambria Math"/>
          <w:w w:val="105"/>
          <w:sz w:val="16"/>
        </w:rPr>
        <w:t>S</w:t>
      </w:r>
    </w:p>
    <w:p>
      <w:pPr>
        <w:spacing w:before="104"/>
        <w:ind w:left="589" w:right="0" w:firstLine="0"/>
        <w:jc w:val="left"/>
        <w:rPr>
          <w:rFonts w:ascii="Calibri" w:hAnsi="Calibri"/>
          <w:sz w:val="22"/>
        </w:rPr>
      </w:pPr>
      <w:r>
        <w:rPr/>
        <w:br w:type="column"/>
      </w:r>
      <w:r>
        <w:rPr>
          <w:rFonts w:ascii="Calibri" w:hAnsi="Calibri"/>
          <w:b/>
          <w:spacing w:val="-1"/>
          <w:sz w:val="22"/>
        </w:rPr>
        <w:t>C</w:t>
      </w:r>
      <w:r>
        <w:rPr>
          <w:rFonts w:ascii="Calibri" w:hAnsi="Calibri"/>
          <w:b/>
          <w:spacing w:val="-1"/>
          <w:sz w:val="22"/>
          <w:vertAlign w:val="superscript"/>
        </w:rPr>
        <w:t>3</w:t>
      </w:r>
      <w:r>
        <w:rPr>
          <w:rFonts w:ascii="Calibri" w:hAnsi="Calibri"/>
          <w:b/>
          <w:spacing w:val="-1"/>
          <w:sz w:val="22"/>
          <w:vertAlign w:val="baseline"/>
        </w:rPr>
        <w:t>E-SL</w:t>
      </w:r>
      <w:r>
        <w:rPr>
          <w:rFonts w:ascii="Calibri" w:hAnsi="Calibri"/>
          <w:spacing w:val="-1"/>
          <w:sz w:val="22"/>
          <w:vertAlign w:val="baseline"/>
        </w:rPr>
        <w:t>(</w:t>
      </w:r>
      <w:r>
        <w:rPr>
          <w:rFonts w:ascii="Cambria Math" w:hAnsi="Cambria Math"/>
          <w:color w:val="C00000"/>
          <w:spacing w:val="-1"/>
          <w:sz w:val="23"/>
          <w:vertAlign w:val="baseline"/>
        </w:rPr>
        <w:t>α*,</w:t>
      </w:r>
      <w:r>
        <w:rPr>
          <w:rFonts w:ascii="Cambria Math" w:hAnsi="Cambria Math"/>
          <w:color w:val="C00000"/>
          <w:spacing w:val="-9"/>
          <w:sz w:val="23"/>
          <w:vertAlign w:val="baseline"/>
        </w:rPr>
        <w:t> </w:t>
      </w:r>
      <w:r>
        <w:rPr>
          <w:rFonts w:ascii="Cambria Math" w:hAnsi="Cambria Math"/>
          <w:color w:val="C00000"/>
          <w:sz w:val="23"/>
          <w:vertAlign w:val="baseline"/>
        </w:rPr>
        <w:t>I*</w:t>
      </w:r>
      <w:r>
        <w:rPr>
          <w:rFonts w:ascii="Cambria Math" w:hAnsi="Cambria Math"/>
          <w:color w:val="C00000"/>
          <w:spacing w:val="-10"/>
          <w:sz w:val="23"/>
          <w:vertAlign w:val="baseline"/>
        </w:rPr>
        <w:t> </w:t>
      </w:r>
      <w:r>
        <w:rPr>
          <w:rFonts w:ascii="Calibri" w:hAnsi="Calibri"/>
          <w:sz w:val="22"/>
          <w:vertAlign w:val="baseline"/>
        </w:rPr>
        <w:t>)</w:t>
      </w:r>
    </w:p>
    <w:p>
      <w:pPr>
        <w:spacing w:before="123"/>
        <w:ind w:left="392" w:right="0" w:firstLine="0"/>
        <w:jc w:val="left"/>
        <w:rPr>
          <w:rFonts w:ascii="Cambria Math"/>
          <w:sz w:val="21"/>
        </w:rPr>
      </w:pPr>
      <w:r>
        <w:rPr/>
        <w:br w:type="column"/>
      </w:r>
      <w:r>
        <w:rPr>
          <w:rFonts w:ascii="Cambria Math"/>
          <w:spacing w:val="-1"/>
          <w:w w:val="95"/>
          <w:sz w:val="21"/>
        </w:rPr>
        <w:t>{y</w:t>
      </w:r>
      <w:r>
        <w:rPr>
          <w:rFonts w:ascii="Cambria Math"/>
          <w:spacing w:val="-1"/>
          <w:w w:val="95"/>
          <w:sz w:val="21"/>
          <w:vertAlign w:val="subscript"/>
        </w:rPr>
        <w:t>i</w:t>
      </w:r>
      <w:r>
        <w:rPr>
          <w:rFonts w:ascii="Cambria Math"/>
          <w:spacing w:val="-16"/>
          <w:w w:val="95"/>
          <w:sz w:val="21"/>
          <w:vertAlign w:val="baseline"/>
        </w:rPr>
        <w:t> </w:t>
      </w:r>
      <w:r>
        <w:rPr>
          <w:rFonts w:ascii="Cambria Math"/>
          <w:spacing w:val="-1"/>
          <w:w w:val="95"/>
          <w:sz w:val="21"/>
          <w:vertAlign w:val="baseline"/>
        </w:rPr>
        <w:t>=</w:t>
      </w:r>
      <w:r>
        <w:rPr>
          <w:rFonts w:ascii="Cambria Math"/>
          <w:spacing w:val="4"/>
          <w:w w:val="95"/>
          <w:sz w:val="21"/>
          <w:vertAlign w:val="baseline"/>
        </w:rPr>
        <w:t> </w:t>
      </w:r>
      <w:r>
        <w:rPr>
          <w:rFonts w:ascii="Cambria Math"/>
          <w:spacing w:val="-1"/>
          <w:w w:val="95"/>
          <w:sz w:val="21"/>
          <w:vertAlign w:val="baseline"/>
        </w:rPr>
        <w:t>p(C|x</w:t>
      </w:r>
      <w:r>
        <w:rPr>
          <w:rFonts w:ascii="Cambria Math"/>
          <w:spacing w:val="-1"/>
          <w:w w:val="95"/>
          <w:sz w:val="21"/>
          <w:vertAlign w:val="subscript"/>
        </w:rPr>
        <w:t>i</w:t>
      </w:r>
      <w:r>
        <w:rPr>
          <w:rFonts w:ascii="Cambria Math"/>
          <w:spacing w:val="-1"/>
          <w:w w:val="95"/>
          <w:sz w:val="21"/>
          <w:vertAlign w:val="baseline"/>
        </w:rPr>
        <w:t>)}</w:t>
      </w:r>
    </w:p>
    <w:p>
      <w:pPr>
        <w:spacing w:after="0"/>
        <w:jc w:val="left"/>
        <w:rPr>
          <w:rFonts w:ascii="Cambria Math"/>
          <w:sz w:val="21"/>
        </w:rPr>
        <w:sectPr>
          <w:type w:val="continuous"/>
          <w:pgSz w:w="11910" w:h="16840"/>
          <w:pgMar w:top="1600" w:bottom="280" w:left="420" w:right="0"/>
          <w:cols w:num="3" w:equalWidth="0">
            <w:col w:w="6322" w:space="40"/>
            <w:col w:w="1825" w:space="39"/>
            <w:col w:w="3264"/>
          </w:cols>
        </w:sect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line="211" w:lineRule="auto" w:before="241"/>
        <w:ind w:left="1280" w:right="1126"/>
      </w:pPr>
      <w:r>
        <w:rPr/>
        <w:pict>
          <v:group style="position:absolute;margin-left:115.976196pt;margin-top:-109.450813pt;width:346.4pt;height:104.35pt;mso-position-horizontal-relative:page;mso-position-vertical-relative:paragraph;z-index:-24665088" coordorigin="2320,-2189" coordsize="6928,2087">
            <v:rect style="position:absolute;left:3802;top:-1962;width:1154;height:647" filled="false" stroked="true" strokeweight="1.108680pt" strokecolor="#1f497d">
              <v:stroke dashstyle="solid"/>
            </v:rect>
            <v:shape style="position:absolute;left:2319;top:-2190;width:1091;height:1137" type="#_x0000_t75" stroked="false">
              <v:imagedata r:id="rId459" o:title=""/>
            </v:shape>
            <v:shape style="position:absolute;left:2355;top:-1828;width:1063;height:587" type="#_x0000_t75" stroked="false">
              <v:imagedata r:id="rId460" o:title=""/>
            </v:shape>
            <v:shape style="position:absolute;left:2361;top:-2165;width:1008;height:1054" type="#_x0000_t75" stroked="false">
              <v:imagedata r:id="rId461" o:title=""/>
            </v:shape>
            <v:shape style="position:absolute;left:2361;top:-2165;width:1008;height:1054" coordorigin="2361,-2165" coordsize="1008,1054" path="m3369,-2039l3355,-2010,3318,-1983,3258,-1960,3180,-1940,3087,-1926,2981,-1916,2865,-1913,2750,-1916,2643,-1926,2550,-1940,2472,-1960,2412,-1983,2375,-2010,2361,-2039,2375,-2067,2412,-2094,2472,-2117,2550,-2137,2643,-2152,2750,-2161,2865,-2165,2981,-2161,3087,-2152,3180,-2137,3258,-2117,3318,-2094,3355,-2067,3369,-2039xm3369,-2039l3369,-1237,3355,-1208,3318,-1182,3258,-1159,3180,-1139,3087,-1124,2981,-1115,2865,-1111,2750,-1115,2643,-1124,2550,-1139,2472,-1159,2412,-1182,2375,-1208,2361,-1237,2361,-2039e" filled="false" stroked="true" strokeweight=".415755pt" strokecolor="#4a7ebb">
              <v:path arrowok="t"/>
              <v:stroke dashstyle="solid"/>
            </v:shape>
            <v:shape style="position:absolute;left:3331;top:-1757;width:607;height:273" type="#_x0000_t75" stroked="false">
              <v:imagedata r:id="rId462" o:title=""/>
            </v:shape>
            <v:shape style="position:absolute;left:3368;top:-1690;width:434;height:103" coordorigin="3369,-1689" coordsize="434,103" path="m3758,-1638l3708,-1609,3703,-1606,3701,-1599,3704,-1594,3707,-1588,3714,-1587,3783,-1627,3780,-1627,3780,-1628,3775,-1628,3758,-1638xm3739,-1649l3369,-1649,3369,-1627,3739,-1627,3758,-1638,3739,-1649xm3783,-1649l3780,-1649,3780,-1627,3783,-1627,3802,-1638,3783,-1649xm3775,-1648l3758,-1638,3775,-1628,3775,-1648xm3780,-1648l3775,-1648,3775,-1628,3780,-1628,3780,-1648xm3714,-1689l3707,-1688,3704,-1682,3701,-1677,3703,-1670,3758,-1638,3775,-1648,3780,-1648,3780,-1649,3783,-1649,3719,-1686,3714,-1689xe" filled="true" fillcolor="#595959" stroked="false">
              <v:path arrowok="t"/>
              <v:fill type="solid"/>
            </v:shape>
            <v:shape style="position:absolute;left:5315;top:-2190;width:1110;height:1137" type="#_x0000_t75" stroked="false">
              <v:imagedata r:id="rId463" o:title=""/>
            </v:shape>
            <v:shape style="position:absolute;left:5336;top:-1826;width:1113;height:587" type="#_x0000_t75" stroked="false">
              <v:imagedata r:id="rId464" o:title=""/>
            </v:shape>
            <v:shape style="position:absolute;left:5357;top:-2165;width:1026;height:1054" type="#_x0000_t75" stroked="false">
              <v:imagedata r:id="rId465" o:title=""/>
            </v:shape>
            <v:shape style="position:absolute;left:5357;top:-2165;width:1026;height:1054" coordorigin="5358,-2165" coordsize="1026,1054" path="m6384,-2036l6370,-2007,6331,-1980,6271,-1956,6191,-1936,6096,-1921,5988,-1911,5871,-1908,5753,-1911,5645,-1921,5550,-1936,5470,-1956,5410,-1980,5371,-2007,5358,-2036,5371,-2066,5410,-2093,5470,-2117,5550,-2136,5645,-2151,5753,-2161,5871,-2165,5988,-2161,6096,-2151,6191,-2136,6271,-2117,6331,-2093,6370,-2066,6384,-2036xm6384,-2036l6384,-1240,6370,-1210,6331,-1183,6271,-1159,6191,-1140,6096,-1124,5988,-1115,5871,-1111,5753,-1115,5645,-1124,5550,-1140,5470,-1159,5410,-1183,5371,-1210,5358,-1240,5358,-2036e" filled="false" stroked="true" strokeweight=".415755pt" strokecolor="#be4b48">
              <v:path arrowok="t"/>
              <v:stroke dashstyle="solid"/>
            </v:shape>
            <v:shape style="position:absolute;left:4917;top:-1757;width:577;height:273" type="#_x0000_t75" stroked="false">
              <v:imagedata r:id="rId466" o:title=""/>
            </v:shape>
            <v:shape style="position:absolute;left:4955;top:-1690;width:403;height:103" coordorigin="4955,-1689" coordsize="403,103" path="m5314,-1638l5258,-1606,5257,-1599,5260,-1594,5263,-1588,5269,-1587,5275,-1590,5339,-1627,5336,-1627,5336,-1628,5330,-1628,5314,-1638xm5295,-1649l4955,-1649,4955,-1627,5295,-1627,5314,-1638,5295,-1649xm5339,-1649l5336,-1649,5336,-1627,5339,-1627,5358,-1638,5339,-1649xm5330,-1648l5314,-1638,5330,-1628,5330,-1648xm5336,-1648l5330,-1648,5330,-1628,5336,-1628,5336,-1648xm5269,-1689l5263,-1688,5257,-1677,5258,-1670,5314,-1638,5330,-1648,5336,-1648,5336,-1649,5339,-1649,5269,-1689xe" filled="true" fillcolor="#595959" stroked="false">
              <v:path arrowok="t"/>
              <v:fill type="solid"/>
            </v:shape>
            <v:rect style="position:absolute;left:4879;top:-627;width:1979;height:514" filled="false" stroked="true" strokeweight="1.108680pt" strokecolor="#1f497d">
              <v:stroke dashstyle="solid"/>
            </v:rect>
            <v:shape style="position:absolute;left:5732;top:-1132;width:273;height:659" type="#_x0000_t75" stroked="false">
              <v:imagedata r:id="rId467" o:title=""/>
            </v:shape>
            <v:shape style="position:absolute;left:5817;top:-1112;width:103;height:485" coordorigin="5817,-1111" coordsize="103,485" path="m5830,-728l5824,-725,5819,-722,5817,-715,5820,-710,5868,-627,5881,-649,5857,-649,5857,-690,5839,-721,5836,-726,5830,-728xm5858,-690l5857,-649,5879,-649,5880,-654,5859,-654,5868,-671,5858,-690xm5908,-728l5901,-726,5898,-721,5880,-690,5879,-649,5881,-649,5917,-709,5920,-715,5918,-721,5913,-725,5908,-728xm5868,-671l5859,-654,5878,-654,5868,-671xm5880,-690l5868,-671,5878,-654,5880,-654,5880,-690xm5860,-1111l5858,-690,5868,-671,5880,-690,5882,-1111,5860,-1111xe" filled="true" fillcolor="#595959" stroked="false">
              <v:path arrowok="t"/>
              <v:fill type="solid"/>
            </v:shape>
            <v:rect style="position:absolute;left:6724;top:-1934;width:2511;height:591" filled="false" stroked="true" strokeweight="1.108680pt" strokecolor="#1f497d">
              <v:stroke dashstyle="solid"/>
            </v:rect>
            <v:shape style="position:absolute;left:6346;top:-1757;width:514;height:273" type="#_x0000_t75" stroked="false">
              <v:imagedata r:id="rId468" o:title=""/>
            </v:shape>
            <v:shape style="position:absolute;left:6383;top:-1690;width:342;height:103" type="#_x0000_t75" stroked="false">
              <v:imagedata r:id="rId469" o:title=""/>
            </v:shape>
            <v:rect style="position:absolute;left:7290;top:-627;width:1396;height:514" filled="false" stroked="true" strokeweight="1.108680pt" strokecolor="#1f497d">
              <v:stroke dashstyle="solid"/>
            </v:rect>
            <v:shape style="position:absolute;left:7851;top:-1363;width:273;height:891" type="#_x0000_t75" stroked="false">
              <v:imagedata r:id="rId470" o:title=""/>
            </v:shape>
            <v:shape style="position:absolute;left:7935;top:-1344;width:103;height:717" coordorigin="7935,-1343" coordsize="103,717" path="m7948,-727l7942,-724,7937,-721,7935,-714,7939,-709,7988,-627,8000,-649,7976,-649,7976,-690,7957,-720,7954,-726,7948,-727xm7976,-690l7976,-649,7999,-649,7999,-654,7978,-654,7987,-671,7976,-690xm8026,-728l8019,-726,8016,-721,7998,-690,7999,-649,7976,-649,8000,-649,8035,-710,8038,-715,8036,-722,8031,-725,8026,-728xm7987,-671l7978,-654,7997,-654,7987,-671xm7998,-690l7987,-671,7997,-654,7978,-654,7999,-654,7998,-690xm7991,-1343l7969,-1343,7976,-690,7987,-671,7998,-690,7991,-1343xe" filled="true" fillcolor="#595959" stroked="false">
              <v:path arrowok="t"/>
              <v:fill type="solid"/>
            </v:shape>
            <v:shape style="position:absolute;left:6820;top:-489;width:606;height:273" type="#_x0000_t75" stroked="false">
              <v:imagedata r:id="rId471" o:title=""/>
            </v:shape>
            <v:shape style="position:absolute;left:6857;top:-422;width:433;height:103" coordorigin="6857,-421" coordsize="433,103" path="m7246,-370l7196,-341,7191,-338,7189,-331,7195,-320,7202,-319,7271,-359,7268,-359,7268,-360,7263,-360,7246,-370xm7227,-381l6857,-381,6857,-359,7227,-359,7246,-370,7227,-381xm7271,-381l7268,-381,7268,-359,7271,-359,7290,-370,7271,-381xm7263,-380l7246,-370,7263,-360,7263,-380xm7268,-380l7263,-380,7263,-360,7268,-360,7268,-380xm7202,-421l7195,-420,7189,-409,7191,-402,7246,-370,7263,-380,7268,-380,7268,-381,7271,-381,7202,-421xe" filled="true" fillcolor="#595959" stroked="false">
              <v:path arrowok="t"/>
              <v:fill type="solid"/>
            </v:shape>
            <v:shape style="position:absolute;left:8648;top:-487;width:445;height:273" type="#_x0000_t75" stroked="false">
              <v:imagedata r:id="rId472" o:title=""/>
            </v:shape>
            <v:shape style="position:absolute;left:8685;top:-420;width:272;height:103" type="#_x0000_t75" stroked="false">
              <v:imagedata r:id="rId473" o:title=""/>
            </v:shape>
            <w10:wrap type="none"/>
          </v:group>
        </w:pict>
      </w:r>
      <w:r>
        <w:rPr/>
        <w:t>Figura</w:t>
      </w:r>
      <w:r>
        <w:rPr>
          <w:spacing w:val="34"/>
        </w:rPr>
        <w:t> </w:t>
      </w:r>
      <w:r>
        <w:rPr/>
        <w:t>4.4:</w:t>
      </w:r>
      <w:r>
        <w:rPr>
          <w:spacing w:val="28"/>
        </w:rPr>
        <w:t> </w:t>
      </w:r>
      <w:r>
        <w:rPr/>
        <w:t>Os</w:t>
      </w:r>
      <w:r>
        <w:rPr>
          <w:spacing w:val="34"/>
        </w:rPr>
        <w:t> </w:t>
      </w:r>
      <w:r>
        <w:rPr/>
        <w:t>valores</w:t>
      </w:r>
      <w:r>
        <w:rPr>
          <w:spacing w:val="35"/>
        </w:rPr>
        <w:t> </w:t>
      </w:r>
      <w:r>
        <w:rPr/>
        <w:t>“ótimos”</w:t>
      </w:r>
      <w:r>
        <w:rPr>
          <w:spacing w:val="34"/>
        </w:rPr>
        <w:t> </w:t>
      </w:r>
      <w:r>
        <w:rPr/>
        <w:t>para</w:t>
      </w:r>
      <w:r>
        <w:rPr>
          <w:spacing w:val="35"/>
        </w:rPr>
        <w:t> </w:t>
      </w:r>
      <w:r>
        <w:rPr>
          <w:rFonts w:ascii="Lucida Sans Unicode" w:hAnsi="Lucida Sans Unicode"/>
        </w:rPr>
        <w:t>↵</w:t>
      </w:r>
      <w:r>
        <w:rPr>
          <w:rFonts w:ascii="Lucida Sans Unicode" w:hAnsi="Lucida Sans Unicode"/>
          <w:spacing w:val="20"/>
        </w:rPr>
        <w:t> </w:t>
      </w:r>
      <w:r>
        <w:rPr/>
        <w:t>e</w:t>
      </w:r>
      <w:r>
        <w:rPr>
          <w:spacing w:val="35"/>
        </w:rPr>
        <w:t> </w:t>
      </w:r>
      <w:r>
        <w:rPr>
          <w:rFonts w:ascii="Cambria" w:hAnsi="Cambria"/>
          <w:w w:val="105"/>
        </w:rPr>
        <w:t>I</w:t>
      </w:r>
      <w:r>
        <w:rPr>
          <w:rFonts w:ascii="Cambria" w:hAnsi="Cambria"/>
          <w:spacing w:val="1"/>
          <w:w w:val="105"/>
        </w:rPr>
        <w:t> </w:t>
      </w:r>
      <w:r>
        <w:rPr/>
        <w:t>são</w:t>
      </w:r>
      <w:r>
        <w:rPr>
          <w:spacing w:val="34"/>
        </w:rPr>
        <w:t> </w:t>
      </w:r>
      <w:r>
        <w:rPr/>
        <w:t>fixados</w:t>
      </w:r>
      <w:r>
        <w:rPr>
          <w:spacing w:val="35"/>
        </w:rPr>
        <w:t> </w:t>
      </w:r>
      <w:r>
        <w:rPr/>
        <w:t>e</w:t>
      </w:r>
      <w:r>
        <w:rPr>
          <w:spacing w:val="34"/>
        </w:rPr>
        <w:t> </w:t>
      </w:r>
      <w:r>
        <w:rPr/>
        <w:t>usados</w:t>
      </w:r>
      <w:r>
        <w:rPr>
          <w:spacing w:val="35"/>
        </w:rPr>
        <w:t> </w:t>
      </w:r>
      <w:r>
        <w:rPr/>
        <w:t>no</w:t>
      </w:r>
      <w:r>
        <w:rPr>
          <w:spacing w:val="34"/>
        </w:rPr>
        <w:t> </w:t>
      </w:r>
      <w:r>
        <w:rPr/>
        <w:t>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E-SL</w:t>
      </w:r>
      <w:r>
        <w:rPr>
          <w:spacing w:val="35"/>
          <w:vertAlign w:val="baseline"/>
        </w:rPr>
        <w:t> </w:t>
      </w:r>
      <w:r>
        <w:rPr>
          <w:vertAlign w:val="baseline"/>
        </w:rPr>
        <w:t>para</w:t>
      </w:r>
      <w:r>
        <w:rPr>
          <w:spacing w:val="34"/>
          <w:vertAlign w:val="baseline"/>
        </w:rPr>
        <w:t> </w:t>
      </w:r>
      <w:r>
        <w:rPr>
          <w:vertAlign w:val="baseline"/>
        </w:rPr>
        <w:t>refinar</w:t>
      </w:r>
      <w:r>
        <w:rPr>
          <w:spacing w:val="-57"/>
          <w:vertAlign w:val="baseline"/>
        </w:rPr>
        <w:t> </w:t>
      </w:r>
      <w:r>
        <w:rPr>
          <w:vertAlign w:val="baseline"/>
        </w:rPr>
        <w:t>resultados</w:t>
      </w:r>
      <w:r>
        <w:rPr>
          <w:spacing w:val="-3"/>
          <w:vertAlign w:val="baseline"/>
        </w:rPr>
        <w:t> </w:t>
      </w:r>
      <w:r>
        <w:rPr>
          <w:vertAlign w:val="baseline"/>
        </w:rPr>
        <w:t>do</w:t>
      </w:r>
      <w:r>
        <w:rPr>
          <w:spacing w:val="-3"/>
          <w:vertAlign w:val="baseline"/>
        </w:rPr>
        <w:t> </w:t>
      </w:r>
      <w:r>
        <w:rPr>
          <w:vertAlign w:val="baseline"/>
        </w:rPr>
        <w:t>SVM</w:t>
      </w:r>
      <w:r>
        <w:rPr>
          <w:spacing w:val="-3"/>
          <w:vertAlign w:val="baseline"/>
        </w:rPr>
        <w:t> </w:t>
      </w:r>
      <w:r>
        <w:rPr>
          <w:vertAlign w:val="baseline"/>
        </w:rPr>
        <w:t>em</w:t>
      </w:r>
      <w:r>
        <w:rPr>
          <w:spacing w:val="-2"/>
          <w:vertAlign w:val="baseline"/>
        </w:rPr>
        <w:t> </w:t>
      </w:r>
      <w:r>
        <w:rPr>
          <w:vertAlign w:val="baseline"/>
        </w:rPr>
        <w:t>um</w:t>
      </w:r>
      <w:r>
        <w:rPr>
          <w:spacing w:val="-3"/>
          <w:vertAlign w:val="baseline"/>
        </w:rPr>
        <w:t> </w:t>
      </w:r>
      <w:r>
        <w:rPr>
          <w:vertAlign w:val="baseline"/>
        </w:rPr>
        <w:t>conjunto</w:t>
      </w:r>
      <w:r>
        <w:rPr>
          <w:spacing w:val="-3"/>
          <w:vertAlign w:val="baseline"/>
        </w:rPr>
        <w:t> </w:t>
      </w:r>
      <w:r>
        <w:rPr>
          <w:vertAlign w:val="baseline"/>
        </w:rPr>
        <w:t>alvo</w:t>
      </w:r>
      <w:r>
        <w:rPr>
          <w:spacing w:val="-3"/>
          <w:vertAlign w:val="baseline"/>
        </w:rPr>
        <w:t> </w:t>
      </w:r>
      <w:r>
        <w:rPr>
          <w:vertAlign w:val="baseline"/>
        </w:rPr>
        <w:t>(com</w:t>
      </w:r>
      <w:r>
        <w:rPr>
          <w:spacing w:val="-2"/>
          <w:vertAlign w:val="baseline"/>
        </w:rPr>
        <w:t> </w:t>
      </w:r>
      <w:r>
        <w:rPr>
          <w:vertAlign w:val="baseline"/>
        </w:rPr>
        <w:t>dados</w:t>
      </w:r>
      <w:r>
        <w:rPr>
          <w:spacing w:val="-3"/>
          <w:vertAlign w:val="baseline"/>
        </w:rPr>
        <w:t> </w:t>
      </w:r>
      <w:r>
        <w:rPr>
          <w:vertAlign w:val="baseline"/>
        </w:rPr>
        <w:t>não</w:t>
      </w:r>
      <w:r>
        <w:rPr>
          <w:spacing w:val="-3"/>
          <w:vertAlign w:val="baseline"/>
        </w:rPr>
        <w:t> </w:t>
      </w:r>
      <w:r>
        <w:rPr>
          <w:vertAlign w:val="baseline"/>
        </w:rPr>
        <w:t>rotulados</w:t>
      </w:r>
      <w:r>
        <w:rPr>
          <w:spacing w:val="-2"/>
          <w:vertAlign w:val="baseline"/>
        </w:rPr>
        <w:t> </w:t>
      </w:r>
      <w:r>
        <w:rPr>
          <w:vertAlign w:val="baseline"/>
        </w:rPr>
        <w:t>que</w:t>
      </w:r>
      <w:r>
        <w:rPr>
          <w:spacing w:val="-3"/>
          <w:vertAlign w:val="baseline"/>
        </w:rPr>
        <w:t> </w:t>
      </w:r>
      <w:r>
        <w:rPr>
          <w:vertAlign w:val="baseline"/>
        </w:rPr>
        <w:t>se</w:t>
      </w:r>
      <w:r>
        <w:rPr>
          <w:spacing w:val="-3"/>
          <w:vertAlign w:val="baseline"/>
        </w:rPr>
        <w:t> </w:t>
      </w:r>
      <w:r>
        <w:rPr>
          <w:vertAlign w:val="baseline"/>
        </w:rPr>
        <w:t>deseja</w:t>
      </w:r>
      <w:r>
        <w:rPr>
          <w:spacing w:val="-3"/>
          <w:vertAlign w:val="baseline"/>
        </w:rPr>
        <w:t> </w:t>
      </w:r>
      <w:r>
        <w:rPr>
          <w:vertAlign w:val="baseline"/>
        </w:rPr>
        <w:t>predizer).</w:t>
      </w:r>
    </w:p>
    <w:p>
      <w:pPr>
        <w:spacing w:after="0" w:line="211" w:lineRule="auto"/>
        <w:sectPr>
          <w:type w:val="continuous"/>
          <w:pgSz w:w="11910" w:h="16840"/>
          <w:pgMar w:top="1600" w:bottom="280" w:left="4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5"/>
        </w:rPr>
      </w:pPr>
    </w:p>
    <w:p>
      <w:pPr>
        <w:pStyle w:val="BodyText"/>
        <w:ind w:left="1676"/>
        <w:rPr>
          <w:sz w:val="20"/>
        </w:rPr>
      </w:pPr>
      <w:r>
        <w:rPr>
          <w:sz w:val="20"/>
        </w:rPr>
        <w:pict>
          <v:group style="width:355pt;height:187.3pt;mso-position-horizontal-relative:char;mso-position-vertical-relative:line" coordorigin="0,0" coordsize="7100,3746">
            <v:rect style="position:absolute;left:3442;top:17;width:3639;height:2108" filled="false" stroked="true" strokeweight="1.77864pt" strokecolor="#c00000">
              <v:stroke dashstyle="longdash"/>
            </v:rect>
            <v:shape style="position:absolute;left:1081;top:900;width:592;height:291" type="#_x0000_t75" stroked="false">
              <v:imagedata r:id="rId474" o:title=""/>
            </v:shape>
            <v:shape style="position:absolute;left:1121;top:971;width:407;height:111" coordorigin="1122,972" coordsize="407,111" path="m1507,1015l1504,1015,1504,1038,1460,1039,1427,1058,1421,1061,1420,1069,1423,1074,1426,1080,1433,1082,1439,1078,1528,1027,1507,1015xm1460,1015l1122,1015,1122,1039,1460,1039,1481,1027,1460,1015xm1481,1027l1460,1039,1504,1038,1504,1037,1498,1037,1481,1027xm1498,1016l1481,1027,1498,1037,1498,1016xm1504,1016l1498,1016,1498,1037,1504,1037,1504,1016xm1504,1015l1460,1015,1481,1027,1498,1016,1504,1016,1504,1015xm1433,972l1426,974,1423,979,1419,985,1421,992,1427,995,1460,1015,1507,1015,1433,972xe" filled="true" fillcolor="#585858" stroked="false">
              <v:path arrowok="t"/>
              <v:fill type="solid"/>
            </v:shape>
            <v:rect style="position:absolute;left:1527;top:464;width:1434;height:1126" filled="false" stroked="true" strokeweight="1.77864pt" strokecolor="#0070c0">
              <v:stroke dashstyle="longdash"/>
            </v:rect>
            <v:shape style="position:absolute;left:2921;top:900;width:1088;height:292" type="#_x0000_t75" stroked="false">
              <v:imagedata r:id="rId475" o:title=""/>
            </v:shape>
            <v:shape style="position:absolute;left:2961;top:972;width:901;height:111" coordorigin="2962,972" coordsize="901,111" path="m3768,972l3761,974,3757,980,3754,985,3756,993,3762,996,3795,1015,3839,1015,3839,1039,3795,1039,3756,1062,3754,1069,3761,1080,3768,1082,3842,1039,3839,1039,3842,1039,3862,1027,3774,976,3768,972xm3815,1027l3795,1039,3839,1039,3839,1038,3833,1038,3815,1027xm2962,1015l2962,1038,3795,1039,3815,1027,3795,1015,2962,1015xm3833,1017l3815,1027,3833,1038,3833,1017xm3839,1017l3833,1017,3833,1038,3839,1038,3839,1017xm3795,1015l3815,1027,3833,1017,3839,1017,3839,1015,3795,1015xe" filled="true" fillcolor="#585858" stroked="false">
              <v:path arrowok="t"/>
              <v:fill type="solid"/>
            </v:shape>
            <v:shape style="position:absolute;left:5209;top:900;width:564;height:292" type="#_x0000_t75" stroked="false">
              <v:imagedata r:id="rId476" o:title=""/>
            </v:shape>
            <v:shape style="position:absolute;left:5354;top:971;width:379;height:111" type="#_x0000_t75" stroked="false">
              <v:imagedata r:id="rId477" o:title=""/>
            </v:shape>
            <v:shape style="position:absolute;left:4462;top:1281;width:292;height:473" type="#_x0000_t75" stroked="false">
              <v:imagedata r:id="rId478" o:title=""/>
            </v:shape>
            <v:shape style="position:absolute;left:4553;top:1301;width:111;height:288" type="#_x0000_t75" stroked="false">
              <v:imagedata r:id="rId479" o:title=""/>
            </v:shape>
            <v:rect style="position:absolute;left:3862;top:1589;width:1493;height:345" filled="true" fillcolor="#ffffff" stroked="false">
              <v:fill type="solid"/>
            </v:rect>
            <v:rect style="position:absolute;left:2165;top:2639;width:4916;height:1094" filled="false" stroked="true" strokeweight="1.185760pt" strokecolor="#1f497d">
              <v:stroke dashstyle="solid"/>
            </v:rect>
            <v:shape style="position:absolute;left:436;top:1463;width:1769;height:1793" type="#_x0000_t75" stroked="false">
              <v:imagedata r:id="rId480" o:title=""/>
            </v:shape>
            <v:shape style="position:absolute;left:527;top:1590;width:1639;height:1609" coordorigin="528,1590" coordsize="1639,1609" path="m583,1637l571,1658,571,3193,576,3198,2166,3198,2166,3187,595,3187,583,3175,595,3175,595,1658,583,1637xm595,3175l583,3175,595,3187,595,3175xm2166,3175l595,3175,595,3187,2166,3187,2166,3175xm583,1590l528,1685,530,1692,541,1699,548,1697,571,1658,571,1614,596,1614,583,1590xm596,1614l595,1614,595,1658,617,1697,625,1699,636,1692,638,1685,596,1614xm595,1614l571,1614,571,1658,583,1637,572,1620,595,1620,595,1614xm595,1620l593,1620,583,1637,595,1658,595,1620xm593,1620l572,1620,583,1637,593,1620xe" filled="true" fillcolor="#585858" stroked="false">
              <v:path arrowok="t"/>
              <v:fill type="solid"/>
            </v:shape>
            <v:shape style="position:absolute;left:0;top:437;width:1166;height:1216" type="#_x0000_t75" stroked="false">
              <v:imagedata r:id="rId481" o:title=""/>
            </v:shape>
            <v:shape style="position:absolute;left:37;top:824;width:1137;height:628" type="#_x0000_t75" stroked="false">
              <v:imagedata r:id="rId460" o:title=""/>
            </v:shape>
            <v:shape style="position:absolute;left:43;top:464;width:1078;height:1127" type="#_x0000_t75" stroked="false">
              <v:imagedata r:id="rId482" o:title=""/>
            </v:shape>
            <v:shape style="position:absolute;left:43;top:463;width:1078;height:1127" coordorigin="44,464" coordsize="1078,1127" path="m1122,599l1111,626,1079,651,1030,674,964,694,884,710,792,723,691,731,583,733,474,731,373,723,282,710,202,694,136,674,86,651,55,626,44,599,55,572,86,546,136,523,202,503,282,487,373,475,474,467,583,464,691,467,792,475,884,487,964,503,1030,523,1079,546,1111,572,1122,599xm1122,599l1122,1456,1111,1483,1079,1508,1030,1531,964,1551,884,1567,792,1580,691,1588,583,1590,474,1588,373,1580,282,1567,202,1551,136,1531,86,1508,55,1483,44,1456,44,599e" filled="false" stroked="true" strokeweight=".44466pt" strokecolor="#4a7ebb">
              <v:path arrowok="t"/>
              <v:stroke dashstyle="solid"/>
            </v:shape>
            <v:shape style="position:absolute;left:5688;top:437;width:1186;height:1216" type="#_x0000_t75" stroked="false">
              <v:imagedata r:id="rId483" o:title=""/>
            </v:shape>
            <v:shape style="position:absolute;left:5710;top:824;width:1190;height:628" type="#_x0000_t75" stroked="false">
              <v:imagedata r:id="rId464" o:title=""/>
            </v:shape>
            <v:shape style="position:absolute;left:5732;top:462;width:1098;height:1127" type="#_x0000_t75" stroked="false">
              <v:imagedata r:id="rId484" o:title=""/>
            </v:shape>
            <v:shape style="position:absolute;left:5732;top:462;width:1098;height:1127" coordorigin="5733,463" coordsize="1098,1127" path="m6830,600l6819,628,6787,653,6736,677,6669,697,6588,714,6495,726,6392,734,6281,737,6171,734,6068,726,5975,714,5893,697,5826,677,5776,653,5744,628,5733,600,5744,572,5776,547,5826,523,5893,503,5975,486,6068,474,6171,466,6281,463,6392,466,6495,474,6588,486,6669,503,6736,523,6787,547,6819,572,6830,600xm6830,600l6830,1452,6819,1480,6787,1505,6736,1529,6669,1549,6588,1566,6495,1578,6392,1586,6281,1589,6171,1586,6068,1578,5975,1566,5893,1549,5826,1529,5776,1505,5744,1480,5733,1452,5733,600e" filled="false" stroked="true" strokeweight=".44466pt" strokecolor="#be4b48">
              <v:path arrowok="t"/>
              <v:stroke dashstyle="solid"/>
            </v:shape>
            <v:rect style="position:absolute;left:3862;top:752;width:1493;height:550" filled="true" fillcolor="#ffffff" stroked="false">
              <v:fill type="solid"/>
            </v:rect>
            <v:shape style="position:absolute;left:4477;top:1913;width:292;height:891" type="#_x0000_t75" stroked="false">
              <v:imagedata r:id="rId485" o:title=""/>
            </v:shape>
            <v:shape style="position:absolute;left:4566;top:1933;width:111;height:706" coordorigin="4566,1934" coordsize="111,706" path="m4579,2532l4568,2539,4566,2547,4570,2552,4624,2640,4636,2616,4611,2616,4610,2573,4587,2534,4579,2532xm4610,2573l4611,2616,4635,2616,4635,2610,4613,2610,4622,2593,4610,2573xm4663,2531l4656,2533,4653,2538,4634,2572,4635,2616,4611,2616,4636,2616,4673,2550,4677,2544,4675,2537,4669,2534,4663,2531xm4622,2593l4613,2610,4633,2610,4622,2593xm4634,2572l4622,2593,4633,2610,4613,2610,4635,2610,4634,2572xm4620,1934l4596,1934,4610,2573,4622,2593,4634,2572,4620,1934xe" filled="true" fillcolor="#585858" stroked="false">
              <v:path arrowok="t"/>
              <v:fill type="solid"/>
            </v:shape>
            <v:shape style="position:absolute;left:176;top:928;width:831;height:366" type="#_x0000_t202" filled="false" stroked="false">
              <v:textbox inset="0,0,0,0">
                <w:txbxContent>
                  <w:p>
                    <w:pPr>
                      <w:spacing w:line="162" w:lineRule="exact" w:before="0"/>
                      <w:ind w:left="0" w:right="17" w:firstLine="0"/>
                      <w:jc w:val="center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6"/>
                      </w:rPr>
                      <w:t>Dados</w:t>
                    </w:r>
                  </w:p>
                  <w:p>
                    <w:pPr>
                      <w:spacing w:before="15"/>
                      <w:ind w:left="0" w:right="18" w:firstLine="0"/>
                      <w:jc w:val="center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Rotulados</w:t>
                    </w:r>
                  </w:p>
                </w:txbxContent>
              </v:textbox>
              <w10:wrap type="none"/>
            </v:shape>
            <v:shape style="position:absolute;left:1732;top:814;width:996;height:495" type="#_x0000_t202" filled="false" stroked="false">
              <v:textbox inset="0,0,0,0">
                <w:txbxContent>
                  <w:p>
                    <w:pPr>
                      <w:spacing w:line="186" w:lineRule="exact" w:before="0"/>
                      <w:ind w:left="96" w:right="0" w:firstLine="0"/>
                      <w:jc w:val="left"/>
                      <w:rPr>
                        <w:rFonts w:ascii="Arial"/>
                        <w:i/>
                        <w:sz w:val="19"/>
                      </w:rPr>
                    </w:pPr>
                    <w:r>
                      <w:rPr>
                        <w:rFonts w:ascii="Arial"/>
                        <w:i/>
                        <w:sz w:val="19"/>
                      </w:rPr>
                      <w:t>Obtendo</w:t>
                    </w:r>
                  </w:p>
                  <w:p>
                    <w:pPr>
                      <w:spacing w:before="15"/>
                      <w:ind w:left="0" w:right="0" w:firstLine="0"/>
                      <w:jc w:val="left"/>
                      <w:rPr>
                        <w:rFonts w:ascii="Cambria Math" w:hAnsi="Cambria Math"/>
                        <w:sz w:val="25"/>
                      </w:rPr>
                    </w:pPr>
                    <w:r>
                      <w:rPr>
                        <w:rFonts w:ascii="Cambria Math" w:hAnsi="Cambria Math"/>
                        <w:color w:val="C00000"/>
                        <w:w w:val="95"/>
                        <w:sz w:val="25"/>
                      </w:rPr>
                      <w:t>&lt;</w:t>
                    </w:r>
                    <w:r>
                      <w:rPr>
                        <w:rFonts w:ascii="Cambria Math" w:hAnsi="Cambria Math"/>
                        <w:color w:val="C00000"/>
                        <w:spacing w:val="-3"/>
                        <w:w w:val="95"/>
                        <w:sz w:val="25"/>
                      </w:rPr>
                      <w:t> </w:t>
                    </w:r>
                    <w:r>
                      <w:rPr>
                        <w:rFonts w:ascii="Cambria Math" w:hAnsi="Cambria Math"/>
                        <w:color w:val="C00000"/>
                        <w:w w:val="95"/>
                        <w:sz w:val="25"/>
                      </w:rPr>
                      <w:t>α*,</w:t>
                    </w:r>
                    <w:r>
                      <w:rPr>
                        <w:rFonts w:ascii="Cambria Math" w:hAnsi="Cambria Math"/>
                        <w:color w:val="C00000"/>
                        <w:spacing w:val="-2"/>
                        <w:w w:val="95"/>
                        <w:sz w:val="25"/>
                      </w:rPr>
                      <w:t> </w:t>
                    </w:r>
                    <w:r>
                      <w:rPr>
                        <w:rFonts w:ascii="Cambria Math" w:hAnsi="Cambria Math"/>
                        <w:color w:val="C00000"/>
                        <w:w w:val="95"/>
                        <w:sz w:val="25"/>
                      </w:rPr>
                      <w:t>I*</w:t>
                    </w:r>
                    <w:r>
                      <w:rPr>
                        <w:rFonts w:ascii="Cambria Math" w:hAnsi="Cambria Math"/>
                        <w:color w:val="C00000"/>
                        <w:spacing w:val="-3"/>
                        <w:w w:val="95"/>
                        <w:sz w:val="25"/>
                      </w:rPr>
                      <w:t> </w:t>
                    </w:r>
                    <w:r>
                      <w:rPr>
                        <w:rFonts w:ascii="Cambria Math" w:hAnsi="Cambria Math"/>
                        <w:color w:val="C00000"/>
                        <w:w w:val="95"/>
                        <w:sz w:val="25"/>
                      </w:rPr>
                      <w:t>&gt;</w:t>
                    </w:r>
                  </w:p>
                </w:txbxContent>
              </v:textbox>
              <w10:wrap type="none"/>
            </v:shape>
            <v:shape style="position:absolute;left:5850;top:928;width:885;height:366" type="#_x0000_t202" filled="false" stroked="false">
              <v:textbox inset="0,0,0,0">
                <w:txbxContent>
                  <w:p>
                    <w:pPr>
                      <w:spacing w:line="162" w:lineRule="exact" w:before="0"/>
                      <w:ind w:left="0" w:right="0" w:firstLine="0"/>
                      <w:jc w:val="left"/>
                      <w:rPr>
                        <w:rFonts w:ascii="Arial" w:hAnsi="Arial"/>
                        <w:b/>
                        <w:sz w:val="16"/>
                      </w:rPr>
                    </w:pPr>
                    <w:r>
                      <w:rPr>
                        <w:rFonts w:ascii="Arial" w:hAnsi="Arial"/>
                        <w:b/>
                        <w:spacing w:val="-1"/>
                        <w:w w:val="105"/>
                        <w:sz w:val="16"/>
                      </w:rPr>
                      <w:t>Dados</w:t>
                    </w:r>
                    <w:r>
                      <w:rPr>
                        <w:rFonts w:ascii="Arial" w:hAnsi="Arial"/>
                        <w:b/>
                        <w:spacing w:val="-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pacing w:val="-1"/>
                        <w:w w:val="105"/>
                        <w:sz w:val="16"/>
                      </w:rPr>
                      <w:t>Não</w:t>
                    </w:r>
                  </w:p>
                  <w:p>
                    <w:pPr>
                      <w:spacing w:before="15"/>
                      <w:ind w:left="25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6"/>
                      </w:rPr>
                      <w:t>Rotulados</w:t>
                    </w:r>
                  </w:p>
                </w:txbxContent>
              </v:textbox>
              <w10:wrap type="none"/>
            </v:shape>
            <v:shape style="position:absolute;left:4021;top:1626;width:1194;height:300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Cambria Math"/>
                        <w:sz w:val="22"/>
                      </w:rPr>
                    </w:pPr>
                    <w:r>
                      <w:rPr>
                        <w:rFonts w:ascii="Cambria Math"/>
                        <w:w w:val="90"/>
                        <w:sz w:val="22"/>
                      </w:rPr>
                      <w:t>{y</w:t>
                    </w:r>
                    <w:r>
                      <w:rPr>
                        <w:rFonts w:ascii="Cambria Math"/>
                        <w:w w:val="90"/>
                        <w:sz w:val="22"/>
                        <w:vertAlign w:val="subscript"/>
                      </w:rPr>
                      <w:t>i</w:t>
                    </w:r>
                    <w:r>
                      <w:rPr>
                        <w:rFonts w:ascii="Cambria Math"/>
                        <w:spacing w:val="4"/>
                        <w:w w:val="90"/>
                        <w:sz w:val="22"/>
                        <w:vertAlign w:val="baseline"/>
                      </w:rPr>
                      <w:t> </w:t>
                    </w:r>
                    <w:r>
                      <w:rPr>
                        <w:rFonts w:ascii="Cambria Math"/>
                        <w:w w:val="90"/>
                        <w:sz w:val="22"/>
                        <w:vertAlign w:val="baseline"/>
                      </w:rPr>
                      <w:t>=</w:t>
                    </w:r>
                    <w:r>
                      <w:rPr>
                        <w:rFonts w:ascii="Cambria Math"/>
                        <w:spacing w:val="40"/>
                        <w:w w:val="90"/>
                        <w:sz w:val="22"/>
                        <w:vertAlign w:val="baseline"/>
                      </w:rPr>
                      <w:t> </w:t>
                    </w:r>
                    <w:r>
                      <w:rPr>
                        <w:rFonts w:ascii="Cambria Math"/>
                        <w:w w:val="90"/>
                        <w:sz w:val="22"/>
                        <w:vertAlign w:val="baseline"/>
                      </w:rPr>
                      <w:t>p(C|x</w:t>
                    </w:r>
                    <w:r>
                      <w:rPr>
                        <w:rFonts w:ascii="Cambria Math"/>
                        <w:w w:val="90"/>
                        <w:sz w:val="22"/>
                        <w:vertAlign w:val="subscript"/>
                      </w:rPr>
                      <w:t>i</w:t>
                    </w:r>
                    <w:r>
                      <w:rPr>
                        <w:rFonts w:ascii="Cambria Math"/>
                        <w:w w:val="90"/>
                        <w:sz w:val="22"/>
                        <w:vertAlign w:val="baseline"/>
                      </w:rPr>
                      <w:t>)}</w:t>
                    </w:r>
                  </w:p>
                </w:txbxContent>
              </v:textbox>
              <w10:wrap type="none"/>
            </v:shape>
            <v:shape style="position:absolute;left:2280;top:2771;width:4703;height:873" type="#_x0000_t202" filled="false" stroked="false">
              <v:textbox inset="0,0,0,0">
                <w:txbxContent>
                  <w:p>
                    <w:pPr>
                      <w:spacing w:line="186" w:lineRule="exact" w:before="0"/>
                      <w:ind w:left="0" w:right="18" w:firstLine="0"/>
                      <w:jc w:val="center"/>
                      <w:rPr>
                        <w:rFonts w:ascii="Arial" w:hAnsi="Arial"/>
                        <w:i/>
                        <w:sz w:val="19"/>
                      </w:rPr>
                    </w:pPr>
                    <w:r>
                      <w:rPr>
                        <w:rFonts w:ascii="Arial" w:hAnsi="Arial"/>
                        <w:i/>
                        <w:sz w:val="19"/>
                      </w:rPr>
                      <w:t>Uma</w:t>
                    </w:r>
                    <w:r>
                      <w:rPr>
                        <w:rFonts w:ascii="Arial" w:hAnsi="Arial"/>
                        <w:i/>
                        <w:spacing w:val="-3"/>
                        <w:sz w:val="19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19"/>
                      </w:rPr>
                      <w:t>certa</w:t>
                    </w:r>
                    <w:r>
                      <w:rPr>
                        <w:rFonts w:ascii="Arial" w:hAnsi="Arial"/>
                        <w:i/>
                        <w:spacing w:val="-5"/>
                        <w:sz w:val="19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19"/>
                      </w:rPr>
                      <w:t>quantidade</w:t>
                    </w:r>
                    <w:r>
                      <w:rPr>
                        <w:rFonts w:ascii="Arial" w:hAnsi="Arial"/>
                        <w:i/>
                        <w:spacing w:val="-5"/>
                        <w:sz w:val="19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19"/>
                      </w:rPr>
                      <w:t>de</w:t>
                    </w:r>
                    <w:r>
                      <w:rPr>
                        <w:rFonts w:ascii="Arial" w:hAnsi="Arial"/>
                        <w:i/>
                        <w:spacing w:val="-5"/>
                        <w:sz w:val="19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19"/>
                      </w:rPr>
                      <w:t>objetos</w:t>
                    </w:r>
                    <w:r>
                      <w:rPr>
                        <w:rFonts w:ascii="Arial" w:hAnsi="Arial"/>
                        <w:i/>
                        <w:spacing w:val="-5"/>
                        <w:sz w:val="19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19"/>
                      </w:rPr>
                      <w:t>com</w:t>
                    </w:r>
                    <w:r>
                      <w:rPr>
                        <w:rFonts w:ascii="Arial" w:hAnsi="Arial"/>
                        <w:i/>
                        <w:spacing w:val="-4"/>
                        <w:sz w:val="19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19"/>
                      </w:rPr>
                      <w:t>rótulos</w:t>
                    </w:r>
                    <w:r>
                      <w:rPr>
                        <w:rFonts w:ascii="Arial" w:hAnsi="Arial"/>
                        <w:i/>
                        <w:spacing w:val="-4"/>
                        <w:sz w:val="19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19"/>
                      </w:rPr>
                      <w:t>de</w:t>
                    </w:r>
                    <w:r>
                      <w:rPr>
                        <w:rFonts w:ascii="Arial" w:hAnsi="Arial"/>
                        <w:i/>
                        <w:spacing w:val="-4"/>
                        <w:sz w:val="19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19"/>
                      </w:rPr>
                      <w:t>classe</w:t>
                    </w:r>
                  </w:p>
                  <w:p>
                    <w:pPr>
                      <w:spacing w:line="249" w:lineRule="auto" w:before="5"/>
                      <w:ind w:left="0" w:right="18" w:firstLine="0"/>
                      <w:jc w:val="center"/>
                      <w:rPr>
                        <w:rFonts w:ascii="Arial" w:hAnsi="Arial"/>
                        <w:i/>
                        <w:sz w:val="19"/>
                      </w:rPr>
                    </w:pPr>
                    <w:r>
                      <w:rPr>
                        <w:rFonts w:ascii="Arial" w:hAnsi="Arial"/>
                        <w:i/>
                        <w:sz w:val="19"/>
                      </w:rPr>
                      <w:t>mais</w:t>
                    </w:r>
                    <w:r>
                      <w:rPr>
                        <w:rFonts w:ascii="Arial" w:hAnsi="Arial"/>
                        <w:i/>
                        <w:spacing w:val="-6"/>
                        <w:sz w:val="19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19"/>
                      </w:rPr>
                      <w:t>prováveis</w:t>
                    </w:r>
                    <w:r>
                      <w:rPr>
                        <w:rFonts w:ascii="Arial" w:hAnsi="Arial"/>
                        <w:i/>
                        <w:spacing w:val="-7"/>
                        <w:sz w:val="19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19"/>
                      </w:rPr>
                      <w:t>de</w:t>
                    </w:r>
                    <w:r>
                      <w:rPr>
                        <w:rFonts w:ascii="Arial" w:hAnsi="Arial"/>
                        <w:i/>
                        <w:spacing w:val="-7"/>
                        <w:sz w:val="19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19"/>
                      </w:rPr>
                      <w:t>estarem</w:t>
                    </w:r>
                    <w:r>
                      <w:rPr>
                        <w:rFonts w:ascii="Arial" w:hAnsi="Arial"/>
                        <w:i/>
                        <w:spacing w:val="-5"/>
                        <w:sz w:val="19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19"/>
                      </w:rPr>
                      <w:t>corretos</w:t>
                    </w:r>
                    <w:r>
                      <w:rPr>
                        <w:rFonts w:ascii="Arial" w:hAnsi="Arial"/>
                        <w:i/>
                        <w:spacing w:val="-3"/>
                        <w:sz w:val="19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19"/>
                      </w:rPr>
                      <w:t>são</w:t>
                    </w:r>
                    <w:r>
                      <w:rPr>
                        <w:rFonts w:ascii="Arial" w:hAnsi="Arial"/>
                        <w:i/>
                        <w:spacing w:val="-8"/>
                        <w:sz w:val="19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19"/>
                      </w:rPr>
                      <w:t>promovidos</w:t>
                    </w:r>
                    <w:r>
                      <w:rPr>
                        <w:rFonts w:ascii="Arial" w:hAnsi="Arial"/>
                        <w:i/>
                        <w:spacing w:val="-50"/>
                        <w:sz w:val="19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19"/>
                      </w:rPr>
                      <w:t>para o conjunto de dados rotulados (mantendo-se a</w:t>
                    </w:r>
                    <w:r>
                      <w:rPr>
                        <w:rFonts w:ascii="Arial" w:hAnsi="Arial"/>
                        <w:i/>
                        <w:spacing w:val="-50"/>
                        <w:sz w:val="19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19"/>
                      </w:rPr>
                      <w:t>proporção das</w:t>
                    </w:r>
                    <w:r>
                      <w:rPr>
                        <w:rFonts w:ascii="Arial" w:hAnsi="Arial"/>
                        <w:i/>
                        <w:spacing w:val="3"/>
                        <w:sz w:val="19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19"/>
                      </w:rPr>
                      <w:t>classes)</w:t>
                    </w:r>
                  </w:p>
                </w:txbxContent>
              </v:textbox>
              <w10:wrap type="none"/>
            </v:shape>
            <v:shape style="position:absolute;left:3862;top:752;width:1493;height:550" type="#_x0000_t202" filled="false" stroked="true" strokeweight="1.185760pt" strokecolor="#1f497d">
              <v:textbox inset="0,0,0,0">
                <w:txbxContent>
                  <w:p>
                    <w:pPr>
                      <w:spacing w:before="106"/>
                      <w:ind w:left="74" w:right="0" w:firstLine="0"/>
                      <w:jc w:val="left"/>
                      <w:rPr>
                        <w:rFonts w:ascii="Calibri" w:hAnsi="Calibri"/>
                        <w:sz w:val="23"/>
                      </w:rPr>
                    </w:pPr>
                    <w:r>
                      <w:rPr>
                        <w:rFonts w:ascii="Calibri" w:hAnsi="Calibri"/>
                        <w:b/>
                        <w:sz w:val="23"/>
                      </w:rPr>
                      <w:t>C</w:t>
                    </w:r>
                    <w:r>
                      <w:rPr>
                        <w:rFonts w:ascii="Calibri" w:hAnsi="Calibri"/>
                        <w:b/>
                        <w:sz w:val="23"/>
                        <w:vertAlign w:val="superscript"/>
                      </w:rPr>
                      <w:t>3</w:t>
                    </w:r>
                    <w:r>
                      <w:rPr>
                        <w:rFonts w:ascii="Calibri" w:hAnsi="Calibri"/>
                        <w:b/>
                        <w:sz w:val="23"/>
                        <w:vertAlign w:val="baseline"/>
                      </w:rPr>
                      <w:t>E-SL</w:t>
                    </w:r>
                    <w:r>
                      <w:rPr>
                        <w:rFonts w:ascii="Calibri" w:hAnsi="Calibri"/>
                        <w:sz w:val="23"/>
                        <w:vertAlign w:val="baseline"/>
                      </w:rPr>
                      <w:t>(</w:t>
                    </w:r>
                    <w:r>
                      <w:rPr>
                        <w:rFonts w:ascii="Cambria Math" w:hAnsi="Cambria Math"/>
                        <w:color w:val="C00000"/>
                        <w:sz w:val="25"/>
                        <w:vertAlign w:val="baseline"/>
                      </w:rPr>
                      <w:t>α*,</w:t>
                    </w:r>
                    <w:r>
                      <w:rPr>
                        <w:rFonts w:ascii="Cambria Math" w:hAnsi="Cambria Math"/>
                        <w:color w:val="C00000"/>
                        <w:spacing w:val="-3"/>
                        <w:sz w:val="25"/>
                        <w:vertAlign w:val="baseline"/>
                      </w:rPr>
                      <w:t> </w:t>
                    </w:r>
                    <w:r>
                      <w:rPr>
                        <w:rFonts w:ascii="Cambria Math" w:hAnsi="Cambria Math"/>
                        <w:color w:val="C00000"/>
                        <w:sz w:val="25"/>
                        <w:vertAlign w:val="baseline"/>
                      </w:rPr>
                      <w:t>I*</w:t>
                    </w:r>
                    <w:r>
                      <w:rPr>
                        <w:rFonts w:ascii="Cambria Math" w:hAnsi="Cambria Math"/>
                        <w:color w:val="C00000"/>
                        <w:spacing w:val="-5"/>
                        <w:sz w:val="25"/>
                        <w:vertAlign w:val="baseline"/>
                      </w:rPr>
                      <w:t> </w:t>
                    </w:r>
                    <w:r>
                      <w:rPr>
                        <w:rFonts w:ascii="Calibri" w:hAnsi="Calibri"/>
                        <w:sz w:val="23"/>
                        <w:vertAlign w:val="baseline"/>
                      </w:rPr>
                      <w:t>)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3"/>
        <w:ind w:left="2634"/>
      </w:pPr>
      <w:r>
        <w:rPr/>
        <w:t>Figura</w:t>
      </w:r>
      <w:r>
        <w:rPr>
          <w:spacing w:val="-2"/>
        </w:rPr>
        <w:t> </w:t>
      </w:r>
      <w:r>
        <w:rPr/>
        <w:t>4.5:</w:t>
      </w:r>
      <w:r>
        <w:rPr>
          <w:spacing w:val="13"/>
        </w:rPr>
        <w:t> </w:t>
      </w:r>
      <w:r>
        <w:rPr/>
        <w:t>Esquema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C</w:t>
      </w:r>
      <w:r>
        <w:rPr>
          <w:rFonts w:ascii="Calibri"/>
          <w:vertAlign w:val="superscript"/>
        </w:rPr>
        <w:t>3</w:t>
      </w:r>
      <w:r>
        <w:rPr>
          <w:vertAlign w:val="baseline"/>
        </w:rPr>
        <w:t>E-SL</w:t>
      </w:r>
      <w:r>
        <w:rPr>
          <w:spacing w:val="-2"/>
          <w:vertAlign w:val="baseline"/>
        </w:rPr>
        <w:t> </w:t>
      </w:r>
      <w:r>
        <w:rPr>
          <w:vertAlign w:val="baseline"/>
        </w:rPr>
        <w:t>semissupervisionado.</w:t>
      </w:r>
    </w:p>
    <w:p>
      <w:pPr>
        <w:pStyle w:val="BodyText"/>
        <w:spacing w:before="5"/>
        <w:rPr>
          <w:sz w:val="31"/>
        </w:rPr>
      </w:pPr>
    </w:p>
    <w:p>
      <w:pPr>
        <w:pStyle w:val="Heading3"/>
        <w:numPr>
          <w:ilvl w:val="2"/>
          <w:numId w:val="23"/>
        </w:numPr>
        <w:tabs>
          <w:tab w:pos="1574" w:val="left" w:leader="none"/>
          <w:tab w:pos="1575" w:val="left" w:leader="none"/>
        </w:tabs>
        <w:spacing w:line="240" w:lineRule="auto" w:before="0" w:after="0"/>
        <w:ind w:left="1574" w:right="0" w:hanging="862"/>
        <w:jc w:val="left"/>
      </w:pPr>
      <w:bookmarkStart w:name="_TOC_250008" w:id="28"/>
      <w:r>
        <w:rPr/>
        <w:t>Exemplo</w:t>
      </w:r>
      <w:r>
        <w:rPr>
          <w:spacing w:val="23"/>
        </w:rPr>
        <w:t> </w:t>
      </w:r>
      <w:bookmarkEnd w:id="28"/>
      <w:r>
        <w:rPr/>
        <w:t>Didático</w:t>
      </w:r>
    </w:p>
    <w:p>
      <w:pPr>
        <w:pStyle w:val="BodyText"/>
        <w:spacing w:line="304" w:lineRule="auto" w:before="261"/>
        <w:ind w:left="713" w:right="1698" w:firstLine="351"/>
        <w:jc w:val="both"/>
      </w:pPr>
      <w:r>
        <w:rPr/>
        <w:t>Esta</w:t>
      </w:r>
      <w:r>
        <w:rPr>
          <w:spacing w:val="-8"/>
        </w:rPr>
        <w:t> </w:t>
      </w:r>
      <w:r>
        <w:rPr/>
        <w:t>seção</w:t>
      </w:r>
      <w:r>
        <w:rPr>
          <w:spacing w:val="-8"/>
        </w:rPr>
        <w:t> </w:t>
      </w:r>
      <w:r>
        <w:rPr/>
        <w:t>ilustra</w:t>
      </w:r>
      <w:r>
        <w:rPr>
          <w:spacing w:val="-8"/>
        </w:rPr>
        <w:t> </w:t>
      </w:r>
      <w:r>
        <w:rPr/>
        <w:t>o</w:t>
      </w:r>
      <w:r>
        <w:rPr>
          <w:spacing w:val="-8"/>
        </w:rPr>
        <w:t> </w:t>
      </w:r>
      <w:r>
        <w:rPr/>
        <w:t>funcionamento</w:t>
      </w:r>
      <w:r>
        <w:rPr>
          <w:spacing w:val="-8"/>
        </w:rPr>
        <w:t> </w:t>
      </w:r>
      <w:r>
        <w:rPr/>
        <w:t>do</w:t>
      </w:r>
      <w:r>
        <w:rPr>
          <w:spacing w:val="-8"/>
        </w:rPr>
        <w:t> </w:t>
      </w:r>
      <w:r>
        <w:rPr/>
        <w:t>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E-SL</w:t>
      </w:r>
      <w:r>
        <w:rPr>
          <w:spacing w:val="-8"/>
          <w:vertAlign w:val="baseline"/>
        </w:rPr>
        <w:t> </w:t>
      </w:r>
      <w:r>
        <w:rPr>
          <w:vertAlign w:val="baseline"/>
        </w:rPr>
        <w:t>semissupervisionado.</w:t>
      </w:r>
      <w:r>
        <w:rPr>
          <w:spacing w:val="6"/>
          <w:vertAlign w:val="baseline"/>
        </w:rPr>
        <w:t> </w:t>
      </w:r>
      <w:r>
        <w:rPr>
          <w:vertAlign w:val="baseline"/>
        </w:rPr>
        <w:t>A</w:t>
      </w:r>
      <w:r>
        <w:rPr>
          <w:spacing w:val="-8"/>
          <w:vertAlign w:val="baseline"/>
        </w:rPr>
        <w:t> </w:t>
      </w:r>
      <w:r>
        <w:rPr>
          <w:vertAlign w:val="baseline"/>
        </w:rPr>
        <w:t>Tabela</w:t>
      </w:r>
      <w:r>
        <w:rPr>
          <w:spacing w:val="-8"/>
          <w:vertAlign w:val="baseline"/>
        </w:rPr>
        <w:t> </w:t>
      </w:r>
      <w:r>
        <w:rPr>
          <w:color w:val="0000B3"/>
          <w:vertAlign w:val="baseline"/>
        </w:rPr>
        <w:t>4.1</w:t>
      </w:r>
      <w:r>
        <w:rPr>
          <w:color w:val="0000B3"/>
          <w:spacing w:val="-8"/>
          <w:vertAlign w:val="baseline"/>
        </w:rPr>
        <w:t> </w:t>
      </w:r>
      <w:r>
        <w:rPr>
          <w:vertAlign w:val="baseline"/>
        </w:rPr>
        <w:t>descreve</w:t>
      </w:r>
      <w:r>
        <w:rPr>
          <w:spacing w:val="-57"/>
          <w:vertAlign w:val="baseline"/>
        </w:rPr>
        <w:t> </w:t>
      </w:r>
      <w:r>
        <w:rPr>
          <w:vertAlign w:val="baseline"/>
        </w:rPr>
        <w:t>quatro </w:t>
      </w:r>
      <w:r>
        <w:rPr>
          <w:i/>
          <w:vertAlign w:val="baseline"/>
        </w:rPr>
        <w:t>tweets </w:t>
      </w:r>
      <w:r>
        <w:rPr>
          <w:vertAlign w:val="baseline"/>
        </w:rPr>
        <w:t>provenientes da base de dados </w:t>
      </w:r>
      <w:r>
        <w:rPr>
          <w:i/>
          <w:vertAlign w:val="baseline"/>
        </w:rPr>
        <w:t>Twitter2014 </w:t>
      </w:r>
      <w:r>
        <w:rPr>
          <w:vertAlign w:val="baseline"/>
        </w:rPr>
        <w:t>(Rosenthal </w:t>
      </w:r>
      <w:r>
        <w:rPr>
          <w:i/>
          <w:vertAlign w:val="baseline"/>
        </w:rPr>
        <w:t>et al.</w:t>
      </w:r>
      <w:r>
        <w:rPr>
          <w:vertAlign w:val="baseline"/>
        </w:rPr>
        <w:t>, 2014). Na Figura</w:t>
      </w:r>
      <w:r>
        <w:rPr>
          <w:spacing w:val="1"/>
          <w:vertAlign w:val="baseline"/>
        </w:rPr>
        <w:t> </w:t>
      </w:r>
      <w:r>
        <w:rPr>
          <w:color w:val="0000B3"/>
          <w:vertAlign w:val="baseline"/>
        </w:rPr>
        <w:t>4.6</w:t>
      </w:r>
      <w:r>
        <w:rPr>
          <w:vertAlign w:val="baseline"/>
        </w:rPr>
        <w:t>,</w:t>
      </w:r>
      <w:r>
        <w:rPr>
          <w:spacing w:val="6"/>
          <w:vertAlign w:val="baseline"/>
        </w:rPr>
        <w:t> </w:t>
      </w:r>
      <w:r>
        <w:rPr>
          <w:vertAlign w:val="baseline"/>
        </w:rPr>
        <w:t>estes</w:t>
      </w:r>
      <w:r>
        <w:rPr>
          <w:spacing w:val="4"/>
          <w:vertAlign w:val="baseline"/>
        </w:rPr>
        <w:t> </w:t>
      </w:r>
      <w:r>
        <w:rPr>
          <w:i/>
          <w:vertAlign w:val="baseline"/>
        </w:rPr>
        <w:t>tweets</w:t>
      </w:r>
      <w:r>
        <w:rPr>
          <w:i/>
          <w:spacing w:val="4"/>
          <w:vertAlign w:val="baseline"/>
        </w:rPr>
        <w:t> </w:t>
      </w:r>
      <w:r>
        <w:rPr>
          <w:vertAlign w:val="baseline"/>
        </w:rPr>
        <w:t>são</w:t>
      </w:r>
      <w:r>
        <w:rPr>
          <w:spacing w:val="5"/>
          <w:vertAlign w:val="baseline"/>
        </w:rPr>
        <w:t> </w:t>
      </w:r>
      <w:r>
        <w:rPr>
          <w:vertAlign w:val="baseline"/>
        </w:rPr>
        <w:t>representados</w:t>
      </w:r>
      <w:r>
        <w:rPr>
          <w:spacing w:val="4"/>
          <w:vertAlign w:val="baseline"/>
        </w:rPr>
        <w:t> </w:t>
      </w:r>
      <w:r>
        <w:rPr>
          <w:vertAlign w:val="baseline"/>
        </w:rPr>
        <w:t>pelo</w:t>
      </w:r>
      <w:r>
        <w:rPr>
          <w:spacing w:val="4"/>
          <w:vertAlign w:val="baseline"/>
        </w:rPr>
        <w:t> </w:t>
      </w:r>
      <w:r>
        <w:rPr>
          <w:vertAlign w:val="baseline"/>
        </w:rPr>
        <w:t>número</w:t>
      </w:r>
      <w:r>
        <w:rPr>
          <w:spacing w:val="4"/>
          <w:vertAlign w:val="baseline"/>
        </w:rPr>
        <w:t> </w:t>
      </w:r>
      <w:r>
        <w:rPr>
          <w:vertAlign w:val="baseline"/>
        </w:rPr>
        <w:t>de</w:t>
      </w:r>
      <w:r>
        <w:rPr>
          <w:spacing w:val="5"/>
          <w:vertAlign w:val="baseline"/>
        </w:rPr>
        <w:t> </w:t>
      </w:r>
      <w:r>
        <w:rPr>
          <w:vertAlign w:val="baseline"/>
        </w:rPr>
        <w:t>palavras</w:t>
      </w:r>
      <w:r>
        <w:rPr>
          <w:spacing w:val="4"/>
          <w:vertAlign w:val="baseline"/>
        </w:rPr>
        <w:t> </w:t>
      </w:r>
      <w:r>
        <w:rPr>
          <w:vertAlign w:val="baseline"/>
        </w:rPr>
        <w:t>de</w:t>
      </w:r>
      <w:r>
        <w:rPr>
          <w:spacing w:val="4"/>
          <w:vertAlign w:val="baseline"/>
        </w:rPr>
        <w:t> </w:t>
      </w:r>
      <w:r>
        <w:rPr>
          <w:vertAlign w:val="baseline"/>
        </w:rPr>
        <w:t>sentimento</w:t>
      </w:r>
      <w:r>
        <w:rPr>
          <w:spacing w:val="5"/>
          <w:vertAlign w:val="baseline"/>
        </w:rPr>
        <w:t> </w:t>
      </w:r>
      <w:r>
        <w:rPr>
          <w:vertAlign w:val="baseline"/>
        </w:rPr>
        <w:t>positivo</w:t>
      </w:r>
      <w:r>
        <w:rPr>
          <w:spacing w:val="4"/>
          <w:vertAlign w:val="baseline"/>
        </w:rPr>
        <w:t> </w:t>
      </w:r>
      <w:r>
        <w:rPr>
          <w:vertAlign w:val="baseline"/>
        </w:rPr>
        <w:t>e</w:t>
      </w:r>
      <w:r>
        <w:rPr>
          <w:spacing w:val="4"/>
          <w:vertAlign w:val="baseline"/>
        </w:rPr>
        <w:t> </w:t>
      </w:r>
      <w:r>
        <w:rPr>
          <w:vertAlign w:val="baseline"/>
        </w:rPr>
        <w:t>negativo</w:t>
      </w:r>
    </w:p>
    <w:p>
      <w:pPr>
        <w:pStyle w:val="BodyText"/>
        <w:spacing w:line="300" w:lineRule="auto" w:before="7"/>
        <w:ind w:left="713" w:right="1698"/>
        <w:jc w:val="both"/>
      </w:pPr>
      <w:r>
        <w:rPr/>
        <w:t>—</w:t>
      </w:r>
      <w:r>
        <w:rPr>
          <w:spacing w:val="26"/>
        </w:rPr>
        <w:t> </w:t>
      </w:r>
      <w:r>
        <w:rPr/>
        <w:t>estes</w:t>
      </w:r>
      <w:r>
        <w:rPr>
          <w:spacing w:val="27"/>
        </w:rPr>
        <w:t> </w:t>
      </w:r>
      <w:r>
        <w:rPr/>
        <w:t>atributos,</w:t>
      </w:r>
      <w:r>
        <w:rPr>
          <w:spacing w:val="34"/>
        </w:rPr>
        <w:t> </w:t>
      </w:r>
      <w:r>
        <w:rPr/>
        <w:t>como</w:t>
      </w:r>
      <w:r>
        <w:rPr>
          <w:spacing w:val="27"/>
        </w:rPr>
        <w:t> </w:t>
      </w:r>
      <w:r>
        <w:rPr/>
        <w:t>será</w:t>
      </w:r>
      <w:r>
        <w:rPr>
          <w:spacing w:val="26"/>
        </w:rPr>
        <w:t> </w:t>
      </w:r>
      <w:r>
        <w:rPr/>
        <w:t>visto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seguir,</w:t>
      </w:r>
      <w:r>
        <w:rPr>
          <w:spacing w:val="34"/>
        </w:rPr>
        <w:t> </w:t>
      </w:r>
      <w:r>
        <w:rPr/>
        <w:t>são</w:t>
      </w:r>
      <w:r>
        <w:rPr>
          <w:spacing w:val="26"/>
        </w:rPr>
        <w:t> </w:t>
      </w:r>
      <w:r>
        <w:rPr/>
        <w:t>atributos</w:t>
      </w:r>
      <w:r>
        <w:rPr>
          <w:spacing w:val="27"/>
        </w:rPr>
        <w:t> </w:t>
      </w:r>
      <w:r>
        <w:rPr/>
        <w:t>usados</w:t>
      </w:r>
      <w:r>
        <w:rPr>
          <w:spacing w:val="27"/>
        </w:rPr>
        <w:t> </w:t>
      </w:r>
      <w:r>
        <w:rPr/>
        <w:t>para</w:t>
      </w:r>
      <w:r>
        <w:rPr>
          <w:spacing w:val="26"/>
        </w:rPr>
        <w:t> </w:t>
      </w:r>
      <w:r>
        <w:rPr/>
        <w:t>se</w:t>
      </w:r>
      <w:r>
        <w:rPr>
          <w:spacing w:val="27"/>
        </w:rPr>
        <w:t> </w:t>
      </w:r>
      <w:r>
        <w:rPr/>
        <w:t>construir</w:t>
      </w:r>
      <w:r>
        <w:rPr>
          <w:spacing w:val="27"/>
        </w:rPr>
        <w:t> </w:t>
      </w:r>
      <w:r>
        <w:rPr/>
        <w:t>a</w:t>
      </w:r>
      <w:r>
        <w:rPr>
          <w:spacing w:val="26"/>
        </w:rPr>
        <w:t> </w:t>
      </w:r>
      <w:r>
        <w:rPr/>
        <w:t>matriz</w:t>
      </w:r>
      <w:r>
        <w:rPr>
          <w:spacing w:val="-57"/>
        </w:rPr>
        <w:t> </w:t>
      </w:r>
      <w:r>
        <w:rPr/>
        <w:t>de similaridades (</w:t>
      </w:r>
      <w:r>
        <w:rPr>
          <w:rFonts w:ascii="Calibri" w:hAnsi="Calibri"/>
          <w:b/>
        </w:rPr>
        <w:t>S</w:t>
      </w:r>
      <w:r>
        <w:rPr/>
        <w:t>).</w:t>
      </w:r>
      <w:r>
        <w:rPr>
          <w:spacing w:val="1"/>
        </w:rPr>
        <w:t> </w:t>
      </w:r>
      <w:r>
        <w:rPr/>
        <w:t>Mais especificamente, para </w:t>
      </w:r>
      <w:r>
        <w:rPr>
          <w:rFonts w:ascii="Cambria" w:hAnsi="Cambria"/>
        </w:rPr>
        <w:t>t</w:t>
      </w:r>
      <w:r>
        <w:rPr>
          <w:rFonts w:ascii="Calibri" w:hAnsi="Calibri"/>
          <w:vertAlign w:val="subscript"/>
        </w:rPr>
        <w:t>1</w:t>
      </w:r>
      <w:r>
        <w:rPr>
          <w:rFonts w:ascii="Calibri" w:hAnsi="Calibri"/>
          <w:vertAlign w:val="baseline"/>
        </w:rPr>
        <w:t> </w:t>
      </w:r>
      <w:r>
        <w:rPr>
          <w:vertAlign w:val="baseline"/>
        </w:rPr>
        <w:t>há duas palavras de sentimento positivo:</w:t>
      </w:r>
      <w:r>
        <w:rPr>
          <w:spacing w:val="1"/>
          <w:vertAlign w:val="baseline"/>
        </w:rPr>
        <w:t> </w:t>
      </w:r>
      <w:r>
        <w:rPr>
          <w:vertAlign w:val="baseline"/>
        </w:rPr>
        <w:t>“</w:t>
      </w:r>
      <w:r>
        <w:rPr>
          <w:i/>
          <w:vertAlign w:val="baseline"/>
        </w:rPr>
        <w:t>wins</w:t>
      </w:r>
      <w:r>
        <w:rPr>
          <w:vertAlign w:val="baseline"/>
        </w:rPr>
        <w:t>” e “</w:t>
      </w:r>
      <w:r>
        <w:rPr>
          <w:i/>
          <w:vertAlign w:val="baseline"/>
        </w:rPr>
        <w:t>earned</w:t>
      </w:r>
      <w:r>
        <w:rPr>
          <w:vertAlign w:val="baseline"/>
        </w:rPr>
        <w:t>”, e não há palavras de sentimento negativo.</w:t>
      </w:r>
      <w:r>
        <w:rPr>
          <w:spacing w:val="1"/>
          <w:vertAlign w:val="baseline"/>
        </w:rPr>
        <w:t> </w:t>
      </w:r>
      <w:r>
        <w:rPr>
          <w:vertAlign w:val="baseline"/>
        </w:rPr>
        <w:t>Para </w:t>
      </w:r>
      <w:r>
        <w:rPr>
          <w:rFonts w:ascii="Cambria" w:hAnsi="Cambria"/>
          <w:vertAlign w:val="baseline"/>
        </w:rPr>
        <w:t>t</w:t>
      </w:r>
      <w:r>
        <w:rPr>
          <w:rFonts w:ascii="Calibri" w:hAnsi="Calibri"/>
          <w:vertAlign w:val="subscript"/>
        </w:rPr>
        <w:t>2</w:t>
      </w:r>
      <w:r>
        <w:rPr>
          <w:rFonts w:ascii="Calibri" w:hAnsi="Calibri"/>
          <w:vertAlign w:val="baseline"/>
        </w:rPr>
        <w:t> </w:t>
      </w:r>
      <w:r>
        <w:rPr>
          <w:vertAlign w:val="baseline"/>
        </w:rPr>
        <w:t>há duas palavras de</w:t>
      </w:r>
      <w:r>
        <w:rPr>
          <w:spacing w:val="1"/>
          <w:vertAlign w:val="baseline"/>
        </w:rPr>
        <w:t> </w:t>
      </w:r>
      <w:r>
        <w:rPr>
          <w:vertAlign w:val="baseline"/>
        </w:rPr>
        <w:t>sentimento positivo: “</w:t>
      </w:r>
      <w:r>
        <w:rPr>
          <w:i/>
          <w:vertAlign w:val="baseline"/>
        </w:rPr>
        <w:t>better</w:t>
      </w:r>
      <w:r>
        <w:rPr>
          <w:vertAlign w:val="baseline"/>
        </w:rPr>
        <w:t>”e “</w:t>
      </w:r>
      <w:r>
        <w:rPr>
          <w:i/>
          <w:vertAlign w:val="baseline"/>
        </w:rPr>
        <w:t>better</w:t>
      </w:r>
      <w:r>
        <w:rPr>
          <w:vertAlign w:val="baseline"/>
        </w:rPr>
        <w:t>”, mas há duas palavras de sentimento negativo também:</w:t>
      </w:r>
      <w:r>
        <w:rPr>
          <w:spacing w:val="-57"/>
          <w:vertAlign w:val="baseline"/>
        </w:rPr>
        <w:t> </w:t>
      </w:r>
      <w:r>
        <w:rPr>
          <w:vertAlign w:val="baseline"/>
        </w:rPr>
        <w:t>“</w:t>
      </w:r>
      <w:r>
        <w:rPr>
          <w:i/>
          <w:vertAlign w:val="baseline"/>
        </w:rPr>
        <w:t>sad</w:t>
      </w:r>
      <w:r>
        <w:rPr>
          <w:vertAlign w:val="baseline"/>
        </w:rPr>
        <w:t>” e “</w:t>
      </w:r>
      <w:r>
        <w:rPr>
          <w:i/>
          <w:vertAlign w:val="baseline"/>
        </w:rPr>
        <w:t>can’t</w:t>
      </w:r>
      <w:r>
        <w:rPr>
          <w:vertAlign w:val="baseline"/>
        </w:rPr>
        <w:t>”.</w:t>
      </w:r>
      <w:r>
        <w:rPr>
          <w:spacing w:val="1"/>
          <w:vertAlign w:val="baseline"/>
        </w:rPr>
        <w:t> </w:t>
      </w:r>
      <w:r>
        <w:rPr>
          <w:vertAlign w:val="baseline"/>
        </w:rPr>
        <w:t>Para </w:t>
      </w:r>
      <w:r>
        <w:rPr>
          <w:rFonts w:ascii="Cambria" w:hAnsi="Cambria"/>
          <w:vertAlign w:val="baseline"/>
        </w:rPr>
        <w:t>t</w:t>
      </w:r>
      <w:r>
        <w:rPr>
          <w:rFonts w:ascii="Calibri" w:hAnsi="Calibri"/>
          <w:vertAlign w:val="subscript"/>
        </w:rPr>
        <w:t>3</w:t>
      </w:r>
      <w:r>
        <w:rPr>
          <w:rFonts w:ascii="Calibri" w:hAnsi="Calibri"/>
          <w:vertAlign w:val="baseline"/>
        </w:rPr>
        <w:t> </w:t>
      </w:r>
      <w:r>
        <w:rPr>
          <w:vertAlign w:val="baseline"/>
        </w:rPr>
        <w:t>há apenas uma palavra de sentimento positivo, “</w:t>
      </w:r>
      <w:r>
        <w:rPr>
          <w:i/>
          <w:vertAlign w:val="baseline"/>
        </w:rPr>
        <w:t>ready</w:t>
      </w:r>
      <w:r>
        <w:rPr>
          <w:vertAlign w:val="baseline"/>
        </w:rPr>
        <w:t>”, e não há</w:t>
      </w:r>
      <w:r>
        <w:rPr>
          <w:spacing w:val="1"/>
          <w:vertAlign w:val="baseline"/>
        </w:rPr>
        <w:t> </w:t>
      </w:r>
      <w:r>
        <w:rPr>
          <w:vertAlign w:val="baseline"/>
        </w:rPr>
        <w:t>palavras de sentimento negativo.</w:t>
      </w:r>
      <w:r>
        <w:rPr>
          <w:spacing w:val="1"/>
          <w:vertAlign w:val="baseline"/>
        </w:rPr>
        <w:t> </w:t>
      </w:r>
      <w:r>
        <w:rPr>
          <w:vertAlign w:val="baseline"/>
        </w:rPr>
        <w:t>Para </w:t>
      </w:r>
      <w:r>
        <w:rPr>
          <w:rFonts w:ascii="Cambria" w:hAnsi="Cambria"/>
          <w:vertAlign w:val="baseline"/>
        </w:rPr>
        <w:t>t</w:t>
      </w:r>
      <w:r>
        <w:rPr>
          <w:rFonts w:ascii="Calibri" w:hAnsi="Calibri"/>
          <w:vertAlign w:val="subscript"/>
        </w:rPr>
        <w:t>4</w:t>
      </w:r>
      <w:r>
        <w:rPr>
          <w:vertAlign w:val="baseline"/>
        </w:rPr>
        <w:t>, finalmente, há uma palavra de sentimento positivo</w:t>
      </w:r>
      <w:r>
        <w:rPr>
          <w:spacing w:val="1"/>
          <w:vertAlign w:val="baseline"/>
        </w:rPr>
        <w:t> </w:t>
      </w:r>
      <w:r>
        <w:rPr>
          <w:vertAlign w:val="baseline"/>
        </w:rPr>
        <w:t>(“</w:t>
      </w:r>
      <w:r>
        <w:rPr>
          <w:i/>
          <w:vertAlign w:val="baseline"/>
        </w:rPr>
        <w:t>decent</w:t>
      </w:r>
      <w:r>
        <w:rPr>
          <w:vertAlign w:val="baseline"/>
        </w:rPr>
        <w:t>”) e uma palavra de sentimento negativo (“</w:t>
      </w:r>
      <w:r>
        <w:rPr>
          <w:i/>
          <w:vertAlign w:val="baseline"/>
        </w:rPr>
        <w:t>not</w:t>
      </w:r>
      <w:r>
        <w:rPr>
          <w:vertAlign w:val="baseline"/>
        </w:rPr>
        <w:t>”).</w:t>
      </w:r>
      <w:r>
        <w:rPr>
          <w:spacing w:val="1"/>
          <w:vertAlign w:val="baseline"/>
        </w:rPr>
        <w:t> </w:t>
      </w:r>
      <w:r>
        <w:rPr>
          <w:vertAlign w:val="baseline"/>
        </w:rPr>
        <w:t>Estes termos estão destacados na</w:t>
      </w:r>
      <w:r>
        <w:rPr>
          <w:spacing w:val="1"/>
          <w:vertAlign w:val="baseline"/>
        </w:rPr>
        <w:t> </w:t>
      </w:r>
      <w:r>
        <w:rPr>
          <w:vertAlign w:val="baseline"/>
        </w:rPr>
        <w:t>Tabela </w:t>
      </w:r>
      <w:r>
        <w:rPr>
          <w:color w:val="0000B3"/>
          <w:vertAlign w:val="baseline"/>
        </w:rPr>
        <w:t>4.1</w:t>
      </w:r>
      <w:r>
        <w:rPr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vertAlign w:val="baseline"/>
        </w:rPr>
        <w:t>Conforme ilustrado em </w:t>
      </w:r>
      <w:r>
        <w:rPr>
          <w:b/>
          <w:vertAlign w:val="baseline"/>
        </w:rPr>
        <w:t>(a) </w:t>
      </w:r>
      <w:r>
        <w:rPr>
          <w:vertAlign w:val="baseline"/>
        </w:rPr>
        <w:t>da Figura </w:t>
      </w:r>
      <w:r>
        <w:rPr>
          <w:color w:val="0000B3"/>
          <w:vertAlign w:val="baseline"/>
        </w:rPr>
        <w:t>4.6</w:t>
      </w:r>
      <w:r>
        <w:rPr>
          <w:vertAlign w:val="baseline"/>
        </w:rPr>
        <w:t>, o </w:t>
      </w:r>
      <w:r>
        <w:rPr>
          <w:i/>
          <w:vertAlign w:val="baseline"/>
        </w:rPr>
        <w:t>tweet </w:t>
      </w:r>
      <w:r>
        <w:rPr>
          <w:rFonts w:ascii="Cambria" w:hAnsi="Cambria"/>
          <w:vertAlign w:val="baseline"/>
        </w:rPr>
        <w:t>t</w:t>
      </w:r>
      <w:r>
        <w:rPr>
          <w:rFonts w:ascii="Calibri" w:hAnsi="Calibri"/>
          <w:vertAlign w:val="subscript"/>
        </w:rPr>
        <w:t>1</w:t>
      </w:r>
      <w:r>
        <w:rPr>
          <w:rFonts w:ascii="Calibri" w:hAnsi="Calibri"/>
          <w:vertAlign w:val="baseline"/>
        </w:rPr>
        <w:t> </w:t>
      </w:r>
      <w:r>
        <w:rPr>
          <w:vertAlign w:val="baseline"/>
        </w:rPr>
        <w:t>pertence à</w:t>
      </w:r>
      <w:r>
        <w:rPr>
          <w:spacing w:val="1"/>
          <w:vertAlign w:val="baseline"/>
        </w:rPr>
        <w:t> </w:t>
      </w:r>
      <w:r>
        <w:rPr>
          <w:vertAlign w:val="baseline"/>
        </w:rPr>
        <w:t>classe </w:t>
      </w:r>
      <w:r>
        <w:rPr>
          <w:i/>
          <w:vertAlign w:val="baseline"/>
        </w:rPr>
        <w:t>positiva</w:t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vertAlign w:val="baseline"/>
        </w:rPr>
        <w:t>enquanto</w:t>
      </w:r>
      <w:r>
        <w:rPr>
          <w:spacing w:val="-1"/>
          <w:vertAlign w:val="baseline"/>
        </w:rPr>
        <w:t> </w:t>
      </w:r>
      <w:r>
        <w:rPr>
          <w:vertAlign w:val="baseline"/>
        </w:rPr>
        <w:t>que</w:t>
      </w:r>
      <w:r>
        <w:rPr>
          <w:spacing w:val="-1"/>
          <w:vertAlign w:val="baseline"/>
        </w:rPr>
        <w:t> </w:t>
      </w:r>
      <w:r>
        <w:rPr>
          <w:rFonts w:ascii="Cambria" w:hAnsi="Cambria"/>
          <w:vertAlign w:val="baseline"/>
        </w:rPr>
        <w:t>t</w:t>
      </w:r>
      <w:r>
        <w:rPr>
          <w:rFonts w:ascii="Calibri" w:hAnsi="Calibri"/>
          <w:vertAlign w:val="subscript"/>
        </w:rPr>
        <w:t>2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rFonts w:ascii="Cambria" w:hAnsi="Cambria"/>
          <w:vertAlign w:val="baseline"/>
        </w:rPr>
        <w:t>t</w:t>
      </w:r>
      <w:r>
        <w:rPr>
          <w:rFonts w:ascii="Calibri" w:hAnsi="Calibri"/>
          <w:vertAlign w:val="subscript"/>
        </w:rPr>
        <w:t>3</w:t>
      </w:r>
      <w:r>
        <w:rPr>
          <w:rFonts w:ascii="Calibri" w:hAnsi="Calibri"/>
          <w:spacing w:val="15"/>
          <w:vertAlign w:val="baseline"/>
        </w:rPr>
        <w:t> </w:t>
      </w:r>
      <w:r>
        <w:rPr>
          <w:vertAlign w:val="baseline"/>
        </w:rPr>
        <w:t>e</w:t>
      </w:r>
      <w:r>
        <w:rPr>
          <w:spacing w:val="-1"/>
          <w:vertAlign w:val="baseline"/>
        </w:rPr>
        <w:t> </w:t>
      </w:r>
      <w:r>
        <w:rPr>
          <w:rFonts w:ascii="Cambria" w:hAnsi="Cambria"/>
          <w:vertAlign w:val="baseline"/>
        </w:rPr>
        <w:t>t</w:t>
      </w:r>
      <w:r>
        <w:rPr>
          <w:rFonts w:ascii="Calibri" w:hAnsi="Calibri"/>
          <w:vertAlign w:val="subscript"/>
        </w:rPr>
        <w:t>4</w:t>
      </w:r>
      <w:r>
        <w:rPr>
          <w:rFonts w:ascii="Calibri" w:hAnsi="Calibri"/>
          <w:spacing w:val="15"/>
          <w:vertAlign w:val="baseline"/>
        </w:rPr>
        <w:t> </w:t>
      </w:r>
      <w:r>
        <w:rPr>
          <w:vertAlign w:val="baseline"/>
        </w:rPr>
        <w:t>pertencem</w:t>
      </w:r>
      <w:r>
        <w:rPr>
          <w:spacing w:val="-1"/>
          <w:vertAlign w:val="baseline"/>
        </w:rPr>
        <w:t> </w:t>
      </w:r>
      <w:r>
        <w:rPr>
          <w:vertAlign w:val="baseline"/>
        </w:rPr>
        <w:t>à  classe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neutra</w:t>
      </w:r>
      <w:r>
        <w:rPr>
          <w:vertAlign w:val="baseline"/>
        </w:rPr>
        <w:t>.</w:t>
      </w:r>
    </w:p>
    <w:p>
      <w:pPr>
        <w:pStyle w:val="BodyText"/>
        <w:spacing w:before="6"/>
        <w:rPr>
          <w:sz w:val="21"/>
        </w:rPr>
      </w:pPr>
    </w:p>
    <w:tbl>
      <w:tblPr>
        <w:tblW w:w="0" w:type="auto"/>
        <w:jc w:val="left"/>
        <w:tblInd w:w="7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2"/>
        <w:gridCol w:w="10236"/>
      </w:tblGrid>
      <w:tr>
        <w:trPr>
          <w:trHeight w:val="263" w:hRule="atLeast"/>
        </w:trPr>
        <w:tc>
          <w:tcPr>
            <w:tcW w:w="472" w:type="dxa"/>
          </w:tcPr>
          <w:p>
            <w:pPr>
              <w:pStyle w:val="TableParagraph"/>
              <w:spacing w:line="232" w:lineRule="exact"/>
              <w:ind w:left="112"/>
              <w:rPr>
                <w:b/>
                <w:sz w:val="22"/>
              </w:rPr>
            </w:pPr>
            <w:r>
              <w:rPr>
                <w:b/>
                <w:sz w:val="22"/>
              </w:rPr>
              <w:t>ID</w:t>
            </w:r>
          </w:p>
        </w:tc>
        <w:tc>
          <w:tcPr>
            <w:tcW w:w="10236" w:type="dxa"/>
            <w:tcBorders>
              <w:right w:val="nil"/>
            </w:tcBorders>
          </w:tcPr>
          <w:p>
            <w:pPr>
              <w:pStyle w:val="TableParagraph"/>
              <w:spacing w:line="232" w:lineRule="exact"/>
              <w:ind w:left="3788" w:right="586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Texto</w:t>
            </w:r>
          </w:p>
        </w:tc>
      </w:tr>
      <w:tr>
        <w:trPr>
          <w:trHeight w:val="263" w:hRule="atLeast"/>
        </w:trPr>
        <w:tc>
          <w:tcPr>
            <w:tcW w:w="472" w:type="dxa"/>
          </w:tcPr>
          <w:p>
            <w:pPr>
              <w:pStyle w:val="TableParagraph"/>
              <w:spacing w:line="243" w:lineRule="exact"/>
              <w:ind w:left="152"/>
              <w:rPr>
                <w:rFonts w:ascii="Calibri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t</w:t>
            </w:r>
            <w:r>
              <w:rPr>
                <w:rFonts w:ascii="Calibri"/>
                <w:w w:val="110"/>
                <w:sz w:val="22"/>
                <w:vertAlign w:val="subscript"/>
              </w:rPr>
              <w:t>1</w:t>
            </w:r>
          </w:p>
        </w:tc>
        <w:tc>
          <w:tcPr>
            <w:tcW w:w="10236" w:type="dxa"/>
            <w:tcBorders>
              <w:right w:val="nil"/>
            </w:tcBorders>
          </w:tcPr>
          <w:p>
            <w:pPr>
              <w:pStyle w:val="TableParagraph"/>
              <w:spacing w:line="234" w:lineRule="exact"/>
              <w:ind w:left="112"/>
              <w:rPr>
                <w:sz w:val="22"/>
              </w:rPr>
            </w:pPr>
            <w:r>
              <w:rPr>
                <w:rFonts w:ascii="Cambria"/>
                <w:spacing w:val="10"/>
                <w:sz w:val="22"/>
              </w:rPr>
              <w:t>@LUFC</w:t>
            </w:r>
            <w:r>
              <w:rPr>
                <w:spacing w:val="10"/>
                <w:sz w:val="22"/>
              </w:rPr>
              <w:t>_</w:t>
            </w:r>
            <w:r>
              <w:rPr>
                <w:rFonts w:ascii="Cambria"/>
                <w:spacing w:val="10"/>
                <w:sz w:val="22"/>
              </w:rPr>
              <w:t>SOCCER</w:t>
            </w:r>
            <w:r>
              <w:rPr>
                <w:rFonts w:ascii="Cambria"/>
                <w:spacing w:val="20"/>
                <w:sz w:val="22"/>
              </w:rPr>
              <w:t> </w:t>
            </w:r>
            <w:r>
              <w:rPr>
                <w:sz w:val="22"/>
              </w:rPr>
              <w:t>Gators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soccer</w:t>
            </w:r>
            <w:r>
              <w:rPr>
                <w:spacing w:val="11"/>
                <w:sz w:val="22"/>
              </w:rPr>
              <w:t> </w:t>
            </w:r>
            <w:r>
              <w:rPr>
                <w:b/>
                <w:i/>
                <w:sz w:val="22"/>
              </w:rPr>
              <w:t>wins</w:t>
            </w:r>
            <w:r>
              <w:rPr>
                <w:b/>
                <w:i/>
                <w:spacing w:val="11"/>
                <w:sz w:val="22"/>
              </w:rPr>
              <w:t> </w:t>
            </w:r>
            <w:r>
              <w:rPr>
                <w:sz w:val="22"/>
              </w:rPr>
              <w:t>12th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SEC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title: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three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points</w:t>
            </w:r>
            <w:r>
              <w:rPr>
                <w:spacing w:val="11"/>
                <w:sz w:val="22"/>
              </w:rPr>
              <w:t> </w:t>
            </w:r>
            <w:r>
              <w:rPr>
                <w:b/>
                <w:i/>
                <w:sz w:val="22"/>
              </w:rPr>
              <w:t>earned</w:t>
            </w:r>
            <w:r>
              <w:rPr>
                <w:b/>
                <w:i/>
                <w:spacing w:val="16"/>
                <w:sz w:val="22"/>
              </w:rPr>
              <w:t> </w:t>
            </w:r>
            <w:r>
              <w:rPr>
                <w:sz w:val="22"/>
              </w:rPr>
              <w:t>put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Florida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top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33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...</w:t>
            </w:r>
          </w:p>
        </w:tc>
      </w:tr>
      <w:tr>
        <w:trPr>
          <w:trHeight w:val="263" w:hRule="atLeast"/>
        </w:trPr>
        <w:tc>
          <w:tcPr>
            <w:tcW w:w="472" w:type="dxa"/>
          </w:tcPr>
          <w:p>
            <w:pPr>
              <w:pStyle w:val="TableParagraph"/>
              <w:spacing w:line="243" w:lineRule="exact"/>
              <w:ind w:left="152"/>
              <w:rPr>
                <w:rFonts w:ascii="Calibri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t</w:t>
            </w:r>
            <w:r>
              <w:rPr>
                <w:rFonts w:ascii="Calibri"/>
                <w:w w:val="110"/>
                <w:sz w:val="22"/>
                <w:vertAlign w:val="subscript"/>
              </w:rPr>
              <w:t>2</w:t>
            </w:r>
          </w:p>
        </w:tc>
        <w:tc>
          <w:tcPr>
            <w:tcW w:w="10236" w:type="dxa"/>
            <w:tcBorders>
              <w:right w:val="nil"/>
            </w:tcBorders>
          </w:tcPr>
          <w:p>
            <w:pPr>
              <w:pStyle w:val="TableParagraph"/>
              <w:spacing w:line="232" w:lineRule="exact"/>
              <w:ind w:left="112"/>
              <w:rPr>
                <w:sz w:val="22"/>
              </w:rPr>
            </w:pPr>
            <w:r>
              <w:rPr>
                <w:sz w:val="22"/>
              </w:rPr>
              <w:t>I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hope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my</w:t>
            </w:r>
            <w:r>
              <w:rPr>
                <w:spacing w:val="-1"/>
                <w:sz w:val="22"/>
              </w:rPr>
              <w:t> </w:t>
            </w:r>
            <w:r>
              <w:rPr>
                <w:b/>
                <w:i/>
                <w:sz w:val="22"/>
              </w:rPr>
              <w:t>better</w:t>
            </w:r>
            <w:r>
              <w:rPr>
                <w:b/>
                <w:i/>
                <w:spacing w:val="-3"/>
                <w:sz w:val="22"/>
              </w:rPr>
              <w:t> </w:t>
            </w:r>
            <w:r>
              <w:rPr>
                <w:sz w:val="22"/>
              </w:rPr>
              <w:t>half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feeling</w:t>
            </w:r>
            <w:r>
              <w:rPr>
                <w:spacing w:val="-3"/>
                <w:sz w:val="22"/>
              </w:rPr>
              <w:t> </w:t>
            </w:r>
            <w:r>
              <w:rPr>
                <w:b/>
                <w:i/>
                <w:sz w:val="22"/>
              </w:rPr>
              <w:t>better</w:t>
            </w:r>
            <w:r>
              <w:rPr>
                <w:b/>
                <w:i/>
                <w:spacing w:val="-3"/>
                <w:sz w:val="22"/>
              </w:rPr>
              <w:t> </w:t>
            </w:r>
            <w:r>
              <w:rPr>
                <w:sz w:val="22"/>
              </w:rPr>
              <w:t>today!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I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so</w:t>
            </w:r>
            <w:r>
              <w:rPr>
                <w:spacing w:val="-2"/>
                <w:sz w:val="22"/>
              </w:rPr>
              <w:t> </w:t>
            </w:r>
            <w:r>
              <w:rPr>
                <w:b/>
                <w:i/>
                <w:sz w:val="22"/>
              </w:rPr>
              <w:t>sad</w:t>
            </w:r>
            <w:r>
              <w:rPr>
                <w:b/>
                <w:i/>
                <w:spacing w:val="1"/>
                <w:sz w:val="22"/>
              </w:rPr>
              <w:t> </w:t>
            </w:r>
            <w:r>
              <w:rPr>
                <w:sz w:val="22"/>
              </w:rPr>
              <w:t>if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we</w:t>
            </w:r>
            <w:r>
              <w:rPr>
                <w:spacing w:val="-2"/>
                <w:sz w:val="22"/>
              </w:rPr>
              <w:t> </w:t>
            </w:r>
            <w:r>
              <w:rPr>
                <w:b/>
                <w:i/>
                <w:sz w:val="22"/>
              </w:rPr>
              <w:t>can’t</w:t>
            </w:r>
            <w:r>
              <w:rPr>
                <w:b/>
                <w:i/>
                <w:spacing w:val="-1"/>
                <w:sz w:val="22"/>
              </w:rPr>
              <w:t> </w:t>
            </w:r>
            <w:r>
              <w:rPr>
                <w:sz w:val="22"/>
              </w:rPr>
              <w:t>climb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Mount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Snowdon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tomorrow!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Was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so</w:t>
            </w:r>
          </w:p>
        </w:tc>
      </w:tr>
      <w:tr>
        <w:trPr>
          <w:trHeight w:val="263" w:hRule="atLeast"/>
        </w:trPr>
        <w:tc>
          <w:tcPr>
            <w:tcW w:w="472" w:type="dxa"/>
          </w:tcPr>
          <w:p>
            <w:pPr>
              <w:pStyle w:val="TableParagraph"/>
              <w:spacing w:line="243" w:lineRule="exact"/>
              <w:ind w:left="152"/>
              <w:rPr>
                <w:rFonts w:ascii="Calibri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t</w:t>
            </w:r>
            <w:r>
              <w:rPr>
                <w:rFonts w:ascii="Calibri"/>
                <w:w w:val="110"/>
                <w:sz w:val="22"/>
                <w:vertAlign w:val="subscript"/>
              </w:rPr>
              <w:t>3</w:t>
            </w:r>
          </w:p>
        </w:tc>
        <w:tc>
          <w:tcPr>
            <w:tcW w:w="10236" w:type="dxa"/>
            <w:tcBorders>
              <w:right w:val="nil"/>
            </w:tcBorders>
          </w:tcPr>
          <w:p>
            <w:pPr>
              <w:pStyle w:val="TableParagraph"/>
              <w:spacing w:line="232" w:lineRule="exact"/>
              <w:ind w:left="112"/>
              <w:rPr>
                <w:sz w:val="22"/>
              </w:rPr>
            </w:pPr>
            <w:r>
              <w:rPr>
                <w:sz w:val="22"/>
              </w:rPr>
              <w:t>Getting</w:t>
            </w:r>
            <w:r>
              <w:rPr>
                <w:spacing w:val="-6"/>
                <w:sz w:val="22"/>
              </w:rPr>
              <w:t> </w:t>
            </w:r>
            <w:r>
              <w:rPr>
                <w:b/>
                <w:i/>
                <w:sz w:val="22"/>
              </w:rPr>
              <w:t>ready</w:t>
            </w:r>
            <w:r>
              <w:rPr>
                <w:b/>
                <w:i/>
                <w:spacing w:val="-5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Knollwood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P.S.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bazaar,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tonight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tomorrow!</w:t>
            </w:r>
          </w:p>
        </w:tc>
      </w:tr>
      <w:tr>
        <w:trPr>
          <w:trHeight w:val="263" w:hRule="atLeast"/>
        </w:trPr>
        <w:tc>
          <w:tcPr>
            <w:tcW w:w="472" w:type="dxa"/>
          </w:tcPr>
          <w:p>
            <w:pPr>
              <w:pStyle w:val="TableParagraph"/>
              <w:spacing w:line="243" w:lineRule="exact"/>
              <w:ind w:left="152"/>
              <w:rPr>
                <w:rFonts w:ascii="Calibri"/>
                <w:sz w:val="22"/>
              </w:rPr>
            </w:pPr>
            <w:r>
              <w:rPr>
                <w:rFonts w:ascii="Cambria"/>
                <w:w w:val="110"/>
                <w:sz w:val="22"/>
              </w:rPr>
              <w:t>t</w:t>
            </w:r>
            <w:r>
              <w:rPr>
                <w:rFonts w:ascii="Calibri"/>
                <w:w w:val="110"/>
                <w:sz w:val="22"/>
                <w:vertAlign w:val="subscript"/>
              </w:rPr>
              <w:t>4</w:t>
            </w:r>
          </w:p>
        </w:tc>
        <w:tc>
          <w:tcPr>
            <w:tcW w:w="10236" w:type="dxa"/>
            <w:tcBorders>
              <w:right w:val="nil"/>
            </w:tcBorders>
          </w:tcPr>
          <w:p>
            <w:pPr>
              <w:pStyle w:val="TableParagraph"/>
              <w:spacing w:line="232" w:lineRule="exact"/>
              <w:ind w:left="112"/>
              <w:rPr>
                <w:sz w:val="22"/>
              </w:rPr>
            </w:pPr>
            <w:r>
              <w:rPr>
                <w:sz w:val="22"/>
              </w:rPr>
              <w:t>@SeanJohnGerard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@gmurph25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@tompcotter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It’s</w:t>
            </w:r>
            <w:r>
              <w:rPr>
                <w:spacing w:val="-3"/>
                <w:sz w:val="22"/>
              </w:rPr>
              <w:t> </w:t>
            </w:r>
            <w:r>
              <w:rPr>
                <w:b/>
                <w:i/>
                <w:sz w:val="22"/>
              </w:rPr>
              <w:t>decent</w:t>
            </w:r>
            <w:r>
              <w:rPr>
                <w:b/>
                <w:i/>
                <w:spacing w:val="-1"/>
                <w:sz w:val="22"/>
              </w:rPr>
              <w:t> </w:t>
            </w:r>
            <w:r>
              <w:rPr>
                <w:sz w:val="22"/>
              </w:rPr>
              <w:t>but</w:t>
            </w:r>
            <w:r>
              <w:rPr>
                <w:spacing w:val="-2"/>
                <w:sz w:val="22"/>
              </w:rPr>
              <w:t> </w:t>
            </w:r>
            <w:r>
              <w:rPr>
                <w:b/>
                <w:i/>
                <w:sz w:val="22"/>
              </w:rPr>
              <w:t>not</w:t>
            </w:r>
            <w:r>
              <w:rPr>
                <w:b/>
                <w:i/>
                <w:spacing w:val="-2"/>
                <w:sz w:val="22"/>
              </w:rPr>
              <w:t> </w:t>
            </w:r>
            <w:r>
              <w:rPr>
                <w:sz w:val="22"/>
              </w:rPr>
              <w:t>+3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standard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yet,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teeing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up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MJ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Monday.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H</w:t>
            </w:r>
          </w:p>
        </w:tc>
      </w:tr>
    </w:tbl>
    <w:p>
      <w:pPr>
        <w:spacing w:before="157"/>
        <w:ind w:left="1154" w:right="0" w:firstLine="0"/>
        <w:jc w:val="left"/>
        <w:rPr>
          <w:sz w:val="24"/>
        </w:rPr>
      </w:pPr>
      <w:r>
        <w:rPr>
          <w:sz w:val="24"/>
        </w:rPr>
        <w:t>Tabela</w:t>
      </w:r>
      <w:r>
        <w:rPr>
          <w:spacing w:val="-6"/>
          <w:sz w:val="24"/>
        </w:rPr>
        <w:t> </w:t>
      </w:r>
      <w:r>
        <w:rPr>
          <w:sz w:val="24"/>
        </w:rPr>
        <w:t>4.1:</w:t>
      </w:r>
      <w:r>
        <w:rPr>
          <w:spacing w:val="8"/>
          <w:sz w:val="24"/>
        </w:rPr>
        <w:t> </w:t>
      </w:r>
      <w:r>
        <w:rPr>
          <w:sz w:val="24"/>
        </w:rPr>
        <w:t>Exemplo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i/>
          <w:sz w:val="24"/>
        </w:rPr>
        <w:t>tweets</w:t>
      </w:r>
      <w:r>
        <w:rPr>
          <w:i/>
          <w:spacing w:val="-5"/>
          <w:sz w:val="24"/>
        </w:rPr>
        <w:t> </w:t>
      </w:r>
      <w:r>
        <w:rPr>
          <w:sz w:val="24"/>
        </w:rPr>
        <w:t>da</w:t>
      </w:r>
      <w:r>
        <w:rPr>
          <w:spacing w:val="-6"/>
          <w:sz w:val="24"/>
        </w:rPr>
        <w:t> </w:t>
      </w:r>
      <w:r>
        <w:rPr>
          <w:sz w:val="24"/>
        </w:rPr>
        <w:t>base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dados</w:t>
      </w:r>
      <w:r>
        <w:rPr>
          <w:spacing w:val="-6"/>
          <w:sz w:val="24"/>
        </w:rPr>
        <w:t> </w:t>
      </w:r>
      <w:r>
        <w:rPr>
          <w:i/>
          <w:sz w:val="24"/>
        </w:rPr>
        <w:t>Twitter2014</w:t>
      </w:r>
      <w:r>
        <w:rPr>
          <w:i/>
          <w:spacing w:val="-6"/>
          <w:sz w:val="24"/>
        </w:rPr>
        <w:t> </w:t>
      </w:r>
      <w:r>
        <w:rPr>
          <w:sz w:val="24"/>
        </w:rPr>
        <w:t>(Rosenthal</w:t>
      </w:r>
      <w:r>
        <w:rPr>
          <w:spacing w:val="-6"/>
          <w:sz w:val="24"/>
        </w:rPr>
        <w:t> </w:t>
      </w:r>
      <w:r>
        <w:rPr>
          <w:i/>
          <w:sz w:val="24"/>
        </w:rPr>
        <w:t>et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al.</w:t>
      </w:r>
      <w:r>
        <w:rPr>
          <w:sz w:val="24"/>
        </w:rPr>
        <w:t>,</w:t>
      </w:r>
      <w:r>
        <w:rPr>
          <w:spacing w:val="-6"/>
          <w:sz w:val="24"/>
        </w:rPr>
        <w:t> </w:t>
      </w:r>
      <w:r>
        <w:rPr>
          <w:sz w:val="24"/>
        </w:rPr>
        <w:t>2014).</w:t>
      </w:r>
    </w:p>
    <w:p>
      <w:pPr>
        <w:pStyle w:val="BodyText"/>
        <w:spacing w:before="4"/>
        <w:rPr>
          <w:sz w:val="36"/>
        </w:rPr>
      </w:pPr>
    </w:p>
    <w:p>
      <w:pPr>
        <w:pStyle w:val="BodyText"/>
        <w:spacing w:line="307" w:lineRule="auto" w:before="1"/>
        <w:ind w:left="713" w:right="1698" w:firstLine="351"/>
        <w:jc w:val="both"/>
      </w:pPr>
      <w:r>
        <w:rPr/>
        <w:t>Modelos de classificação foram induzidos a partir de um conjunto de dados rotulados que</w:t>
      </w:r>
      <w:r>
        <w:rPr>
          <w:spacing w:val="1"/>
        </w:rPr>
        <w:t> </w:t>
      </w:r>
      <w:r>
        <w:rPr/>
        <w:t>representou</w:t>
      </w:r>
      <w:r>
        <w:rPr>
          <w:spacing w:val="-11"/>
        </w:rPr>
        <w:t> </w:t>
      </w:r>
      <w:r>
        <w:rPr>
          <w:rFonts w:ascii="Cambria" w:hAnsi="Cambria"/>
        </w:rPr>
        <w:t>5%</w:t>
      </w:r>
      <w:r>
        <w:rPr>
          <w:rFonts w:ascii="Cambria" w:hAnsi="Cambria"/>
          <w:spacing w:val="-3"/>
        </w:rPr>
        <w:t> </w:t>
      </w:r>
      <w:r>
        <w:rPr/>
        <w:t>da</w:t>
      </w:r>
      <w:r>
        <w:rPr>
          <w:spacing w:val="-10"/>
        </w:rPr>
        <w:t> </w:t>
      </w:r>
      <w:r>
        <w:rPr/>
        <w:t>base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dados</w:t>
      </w:r>
      <w:r>
        <w:rPr>
          <w:spacing w:val="-10"/>
        </w:rPr>
        <w:t> </w:t>
      </w:r>
      <w:r>
        <w:rPr>
          <w:i/>
        </w:rPr>
        <w:t>SemEval2013</w:t>
      </w:r>
      <w:r>
        <w:rPr>
          <w:i/>
          <w:spacing w:val="-10"/>
        </w:rPr>
        <w:t> </w:t>
      </w:r>
      <w:r>
        <w:rPr/>
        <w:t>(Nakov</w:t>
      </w:r>
      <w:r>
        <w:rPr>
          <w:spacing w:val="-11"/>
        </w:rPr>
        <w:t> </w:t>
      </w:r>
      <w:r>
        <w:rPr>
          <w:i/>
        </w:rPr>
        <w:t>et</w:t>
      </w:r>
      <w:r>
        <w:rPr>
          <w:i/>
          <w:spacing w:val="-10"/>
        </w:rPr>
        <w:t> </w:t>
      </w:r>
      <w:r>
        <w:rPr>
          <w:i/>
        </w:rPr>
        <w:t>al.</w:t>
      </w:r>
      <w:r>
        <w:rPr/>
        <w:t>,</w:t>
      </w:r>
      <w:r>
        <w:rPr>
          <w:spacing w:val="-10"/>
        </w:rPr>
        <w:t> </w:t>
      </w:r>
      <w:r>
        <w:rPr/>
        <w:t>2013).</w:t>
      </w:r>
      <w:r>
        <w:rPr>
          <w:spacing w:val="7"/>
        </w:rPr>
        <w:t> </w:t>
      </w:r>
      <w:r>
        <w:rPr/>
        <w:t>Em</w:t>
      </w:r>
      <w:r>
        <w:rPr>
          <w:spacing w:val="-11"/>
        </w:rPr>
        <w:t> </w:t>
      </w:r>
      <w:r>
        <w:rPr>
          <w:b/>
        </w:rPr>
        <w:t>(b)</w:t>
      </w:r>
      <w:r>
        <w:rPr>
          <w:b/>
          <w:spacing w:val="-10"/>
        </w:rPr>
        <w:t> </w:t>
      </w:r>
      <w:r>
        <w:rPr/>
        <w:t>e</w:t>
      </w:r>
      <w:r>
        <w:rPr>
          <w:spacing w:val="-10"/>
        </w:rPr>
        <w:t> </w:t>
      </w:r>
      <w:r>
        <w:rPr>
          <w:b/>
        </w:rPr>
        <w:t>(c)</w:t>
      </w:r>
      <w:r>
        <w:rPr>
          <w:b/>
          <w:spacing w:val="-10"/>
        </w:rPr>
        <w:t> </w:t>
      </w:r>
      <w:r>
        <w:rPr/>
        <w:t>da</w:t>
      </w:r>
      <w:r>
        <w:rPr>
          <w:spacing w:val="-10"/>
        </w:rPr>
        <w:t> </w:t>
      </w:r>
      <w:r>
        <w:rPr/>
        <w:t>Figura</w:t>
      </w:r>
      <w:r>
        <w:rPr>
          <w:spacing w:val="-10"/>
        </w:rPr>
        <w:t> </w:t>
      </w:r>
      <w:r>
        <w:rPr>
          <w:color w:val="0000B3"/>
        </w:rPr>
        <w:t>4.6</w:t>
      </w:r>
      <w:r>
        <w:rPr>
          <w:color w:val="0000B3"/>
          <w:spacing w:val="-58"/>
        </w:rPr>
        <w:t> </w:t>
      </w:r>
      <w:r>
        <w:rPr/>
        <w:t>nota-se</w:t>
      </w:r>
      <w:r>
        <w:rPr>
          <w:spacing w:val="-8"/>
        </w:rPr>
        <w:t> </w:t>
      </w:r>
      <w:r>
        <w:rPr/>
        <w:t>que</w:t>
      </w:r>
      <w:r>
        <w:rPr>
          <w:spacing w:val="-7"/>
        </w:rPr>
        <w:t> </w:t>
      </w:r>
      <w:r>
        <w:rPr/>
        <w:t>o</w:t>
      </w:r>
      <w:r>
        <w:rPr>
          <w:spacing w:val="-7"/>
        </w:rPr>
        <w:t> </w:t>
      </w:r>
      <w:r>
        <w:rPr/>
        <w:t>classificador</w:t>
      </w:r>
      <w:r>
        <w:rPr>
          <w:spacing w:val="-7"/>
        </w:rPr>
        <w:t> </w:t>
      </w:r>
      <w:r>
        <w:rPr/>
        <w:t>SVM</w:t>
      </w:r>
      <w:r>
        <w:rPr>
          <w:spacing w:val="-7"/>
        </w:rPr>
        <w:t> </w:t>
      </w:r>
      <w:r>
        <w:rPr/>
        <w:t>(operando</w:t>
      </w:r>
      <w:r>
        <w:rPr>
          <w:spacing w:val="-8"/>
        </w:rPr>
        <w:t> </w:t>
      </w:r>
      <w:r>
        <w:rPr/>
        <w:t>individualmente)</w:t>
      </w:r>
      <w:r>
        <w:rPr>
          <w:spacing w:val="-7"/>
        </w:rPr>
        <w:t> </w:t>
      </w:r>
      <w:r>
        <w:rPr/>
        <w:t>não</w:t>
      </w:r>
      <w:r>
        <w:rPr>
          <w:spacing w:val="-7"/>
        </w:rPr>
        <w:t> </w:t>
      </w:r>
      <w:r>
        <w:rPr/>
        <w:t>foi</w:t>
      </w:r>
      <w:r>
        <w:rPr>
          <w:spacing w:val="-7"/>
        </w:rPr>
        <w:t> </w:t>
      </w:r>
      <w:r>
        <w:rPr/>
        <w:t>capaz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predizer</w:t>
      </w:r>
      <w:r>
        <w:rPr>
          <w:spacing w:val="-8"/>
        </w:rPr>
        <w:t> </w:t>
      </w:r>
      <w:r>
        <w:rPr/>
        <w:t>correta-</w:t>
      </w:r>
      <w:r>
        <w:rPr>
          <w:spacing w:val="-57"/>
        </w:rPr>
        <w:t> </w:t>
      </w:r>
      <w:r>
        <w:rPr/>
        <w:t>mente os rótulos de classes dos quatro </w:t>
      </w:r>
      <w:r>
        <w:rPr>
          <w:i/>
        </w:rPr>
        <w:t>tweets </w:t>
      </w:r>
      <w:r>
        <w:rPr/>
        <w:t>em destaque. Em </w:t>
      </w:r>
      <w:r>
        <w:rPr>
          <w:b/>
        </w:rPr>
        <w:t>(c)</w:t>
      </w:r>
      <w:r>
        <w:rPr/>
        <w:t>, em particular, avaliou-se o</w:t>
      </w:r>
      <w:r>
        <w:rPr>
          <w:spacing w:val="-57"/>
        </w:rPr>
        <w:t> </w:t>
      </w:r>
      <w:r>
        <w:rPr/>
        <w:t>SVM como componente supervisionado em um procedimento de </w:t>
      </w:r>
      <w:r>
        <w:rPr>
          <w:i/>
        </w:rPr>
        <w:t>self-training</w:t>
      </w:r>
      <w:r>
        <w:rPr/>
        <w:t>. Por outro lado,</w:t>
      </w:r>
      <w:r>
        <w:rPr>
          <w:spacing w:val="-57"/>
        </w:rPr>
        <w:t> </w:t>
      </w:r>
      <w:r>
        <w:rPr/>
        <w:t>ao se utilizar a abordagem semissupervisionada do 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E-SL (esquematizada na Figura </w:t>
      </w:r>
      <w:r>
        <w:rPr>
          <w:color w:val="0000B3"/>
          <w:vertAlign w:val="baseline"/>
        </w:rPr>
        <w:t>4.5</w:t>
      </w:r>
      <w:r>
        <w:rPr>
          <w:vertAlign w:val="baseline"/>
        </w:rPr>
        <w:t>) to-</w:t>
      </w:r>
      <w:r>
        <w:rPr>
          <w:spacing w:val="1"/>
          <w:vertAlign w:val="baseline"/>
        </w:rPr>
        <w:t> </w:t>
      </w:r>
      <w:r>
        <w:rPr>
          <w:vertAlign w:val="baseline"/>
        </w:rPr>
        <w:t>dos</w:t>
      </w:r>
      <w:r>
        <w:rPr>
          <w:spacing w:val="1"/>
          <w:vertAlign w:val="baseline"/>
        </w:rPr>
        <w:t> </w:t>
      </w:r>
      <w:r>
        <w:rPr>
          <w:vertAlign w:val="baseline"/>
        </w:rPr>
        <w:t>os</w:t>
      </w:r>
      <w:r>
        <w:rPr>
          <w:spacing w:val="2"/>
          <w:vertAlign w:val="baseline"/>
        </w:rPr>
        <w:t> </w:t>
      </w:r>
      <w:r>
        <w:rPr>
          <w:i/>
          <w:vertAlign w:val="baseline"/>
        </w:rPr>
        <w:t>tweets</w:t>
      </w:r>
      <w:r>
        <w:rPr>
          <w:i/>
          <w:spacing w:val="2"/>
          <w:vertAlign w:val="baseline"/>
        </w:rPr>
        <w:t> </w:t>
      </w:r>
      <w:r>
        <w:rPr>
          <w:vertAlign w:val="baseline"/>
        </w:rPr>
        <w:t>foram</w:t>
      </w:r>
      <w:r>
        <w:rPr>
          <w:spacing w:val="2"/>
          <w:vertAlign w:val="baseline"/>
        </w:rPr>
        <w:t> </w:t>
      </w:r>
      <w:r>
        <w:rPr>
          <w:vertAlign w:val="baseline"/>
        </w:rPr>
        <w:t>corretamente</w:t>
      </w:r>
      <w:r>
        <w:rPr>
          <w:spacing w:val="2"/>
          <w:vertAlign w:val="baseline"/>
        </w:rPr>
        <w:t> </w:t>
      </w:r>
      <w:r>
        <w:rPr>
          <w:vertAlign w:val="baseline"/>
        </w:rPr>
        <w:t>classificados</w:t>
      </w:r>
      <w:r>
        <w:rPr>
          <w:spacing w:val="2"/>
          <w:vertAlign w:val="baseline"/>
        </w:rPr>
        <w:t> </w:t>
      </w:r>
      <w:r>
        <w:rPr>
          <w:vertAlign w:val="baseline"/>
        </w:rPr>
        <w:t>—</w:t>
      </w:r>
      <w:r>
        <w:rPr>
          <w:spacing w:val="2"/>
          <w:vertAlign w:val="baseline"/>
        </w:rPr>
        <w:t> </w:t>
      </w:r>
      <w:r>
        <w:rPr>
          <w:vertAlign w:val="baseline"/>
        </w:rPr>
        <w:t>observe</w:t>
      </w:r>
      <w:r>
        <w:rPr>
          <w:spacing w:val="2"/>
          <w:vertAlign w:val="baseline"/>
        </w:rPr>
        <w:t> </w:t>
      </w:r>
      <w:r>
        <w:rPr>
          <w:b/>
          <w:vertAlign w:val="baseline"/>
        </w:rPr>
        <w:t>(a)</w:t>
      </w:r>
      <w:r>
        <w:rPr>
          <w:b/>
          <w:spacing w:val="2"/>
          <w:vertAlign w:val="baseline"/>
        </w:rPr>
        <w:t> </w:t>
      </w:r>
      <w:r>
        <w:rPr>
          <w:vertAlign w:val="baseline"/>
        </w:rPr>
        <w:t>e</w:t>
      </w:r>
      <w:r>
        <w:rPr>
          <w:spacing w:val="2"/>
          <w:vertAlign w:val="baseline"/>
        </w:rPr>
        <w:t> </w:t>
      </w:r>
      <w:r>
        <w:rPr>
          <w:b/>
          <w:vertAlign w:val="baseline"/>
        </w:rPr>
        <w:t>(d)</w:t>
      </w:r>
      <w:r>
        <w:rPr>
          <w:b/>
          <w:spacing w:val="2"/>
          <w:vertAlign w:val="baseline"/>
        </w:rPr>
        <w:t> </w:t>
      </w:r>
      <w:r>
        <w:rPr>
          <w:vertAlign w:val="baseline"/>
        </w:rPr>
        <w:t>na</w:t>
      </w:r>
      <w:r>
        <w:rPr>
          <w:spacing w:val="2"/>
          <w:vertAlign w:val="baseline"/>
        </w:rPr>
        <w:t> </w:t>
      </w:r>
      <w:r>
        <w:rPr>
          <w:vertAlign w:val="baseline"/>
        </w:rPr>
        <w:t>Figura</w:t>
      </w:r>
      <w:r>
        <w:rPr>
          <w:spacing w:val="2"/>
          <w:vertAlign w:val="baseline"/>
        </w:rPr>
        <w:t> </w:t>
      </w:r>
      <w:r>
        <w:rPr>
          <w:color w:val="0000B3"/>
          <w:vertAlign w:val="baseline"/>
        </w:rPr>
        <w:t>4.6</w:t>
      </w:r>
      <w:r>
        <w:rPr>
          <w:vertAlign w:val="baseline"/>
        </w:rPr>
        <w:t>.</w:t>
      </w:r>
      <w:r>
        <w:rPr>
          <w:spacing w:val="27"/>
          <w:vertAlign w:val="baseline"/>
        </w:rPr>
        <w:t> </w:t>
      </w:r>
      <w:r>
        <w:rPr>
          <w:vertAlign w:val="baseline"/>
        </w:rPr>
        <w:t>Neste</w:t>
      </w:r>
      <w:r>
        <w:rPr>
          <w:spacing w:val="2"/>
          <w:vertAlign w:val="baseline"/>
        </w:rPr>
        <w:t> </w:t>
      </w:r>
      <w:r>
        <w:rPr>
          <w:vertAlign w:val="baseline"/>
        </w:rPr>
        <w:t>caso,</w:t>
      </w:r>
    </w:p>
    <w:p>
      <w:pPr>
        <w:spacing w:after="0" w:line="307" w:lineRule="auto"/>
        <w:jc w:val="both"/>
        <w:sectPr>
          <w:pgSz w:w="11910" w:h="16840"/>
          <w:pgMar w:header="480" w:footer="557" w:top="780" w:bottom="740" w:left="420" w:right="0"/>
        </w:sect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486"/>
          <w:headerReference w:type="even" r:id="rId487"/>
          <w:footerReference w:type="default" r:id="rId488"/>
          <w:footerReference w:type="even" r:id="rId489"/>
          <w:pgSz w:w="11910" w:h="16840"/>
          <w:pgMar w:header="480" w:footer="557" w:top="780" w:bottom="740" w:left="420" w:right="0"/>
          <w:pgNumType w:start="69"/>
        </w:sectPr>
      </w:pPr>
    </w:p>
    <w:p>
      <w:pPr>
        <w:spacing w:line="246" w:lineRule="exact" w:before="184"/>
        <w:ind w:left="2894" w:right="0" w:firstLine="0"/>
        <w:jc w:val="left"/>
        <w:rPr>
          <w:rFonts w:ascii="Calibri"/>
          <w:b/>
          <w:sz w:val="21"/>
        </w:rPr>
      </w:pPr>
      <w:r>
        <w:rPr/>
        <w:pict>
          <v:shape style="position:absolute;margin-left:170.545609pt;margin-top:12.447237pt;width:70.1pt;height:13.05pt;mso-position-horizontal-relative:page;mso-position-vertical-relative:paragraph;z-index:-24657408" type="#_x0000_t202" filled="false" stroked="false">
            <v:textbox inset="0,0,0,0">
              <w:txbxContent>
                <w:p>
                  <w:pPr>
                    <w:spacing w:line="260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26"/>
                    </w:rPr>
                  </w:pPr>
                  <w:r>
                    <w:rPr>
                      <w:rFonts w:ascii="Calibri"/>
                      <w:b/>
                      <w:spacing w:val="-1"/>
                      <w:sz w:val="26"/>
                    </w:rPr>
                    <w:t>Classes</w:t>
                  </w:r>
                  <w:r>
                    <w:rPr>
                      <w:rFonts w:ascii="Calibri"/>
                      <w:b/>
                      <w:spacing w:val="-12"/>
                      <w:sz w:val="26"/>
                    </w:rPr>
                    <w:t> </w:t>
                  </w:r>
                  <w:r>
                    <w:rPr>
                      <w:rFonts w:ascii="Calibri"/>
                      <w:b/>
                      <w:sz w:val="26"/>
                    </w:rPr>
                    <w:t>Reais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130.871201pt;margin-top:6.430455pt;width:128.0902pt;height:18.410430pt;mso-position-horizontal-relative:page;mso-position-vertical-relative:paragraph;z-index:-24651264" filled="true" fillcolor="#ffffff" stroked="false">
            <v:fill type="solid"/>
            <w10:wrap type="none"/>
          </v:rect>
        </w:pict>
      </w:r>
      <w:r>
        <w:rPr>
          <w:rFonts w:ascii="Calibri"/>
          <w:b/>
          <w:spacing w:val="-1"/>
          <w:w w:val="105"/>
          <w:sz w:val="21"/>
        </w:rPr>
        <w:t>Classes</w:t>
      </w:r>
      <w:r>
        <w:rPr>
          <w:rFonts w:ascii="Calibri"/>
          <w:b/>
          <w:spacing w:val="-10"/>
          <w:w w:val="105"/>
          <w:sz w:val="21"/>
        </w:rPr>
        <w:t> </w:t>
      </w:r>
      <w:r>
        <w:rPr>
          <w:rFonts w:ascii="Calibri"/>
          <w:b/>
          <w:w w:val="105"/>
          <w:sz w:val="21"/>
        </w:rPr>
        <w:t>Reais</w:t>
      </w:r>
    </w:p>
    <w:p>
      <w:pPr>
        <w:spacing w:line="193" w:lineRule="exact" w:before="0"/>
        <w:ind w:left="0" w:right="38" w:firstLine="0"/>
        <w:jc w:val="right"/>
        <w:rPr>
          <w:b/>
          <w:i/>
          <w:sz w:val="11"/>
        </w:rPr>
      </w:pPr>
      <w:r>
        <w:rPr/>
        <w:pict>
          <v:group style="position:absolute;margin-left:130.086929pt;margin-top:7.271492pt;width:168pt;height:124.2pt;mso-position-horizontal-relative:page;mso-position-vertical-relative:paragraph;z-index:-24653824" coordorigin="2602,145" coordsize="3360,2484">
            <v:shape style="position:absolute;left:2648;top:268;width:2270;height:2096" coordorigin="2649,269" coordsize="2270,2096" path="m2649,1316l4918,1316m2649,269l4918,269m3783,269l3783,2365m4918,269l4918,2365e" filled="false" stroked="true" strokeweight=".520927pt" strokecolor="#858585">
              <v:path arrowok="t"/>
              <v:stroke dashstyle="shortdash"/>
            </v:shape>
            <v:shape style="position:absolute;left:2601;top:268;width:2317;height:2142" coordorigin="2602,269" coordsize="2317,2142" path="m2649,2365l2649,269m2602,2365l2649,2365m2602,1316l2649,1316m2602,269l2649,269m2649,2365l4918,2365m2649,2365l2649,2410m3783,2365l3783,2410m4918,2365l4918,2410e" filled="false" stroked="true" strokeweight=".520927pt" strokecolor="#858585">
              <v:path arrowok="t"/>
              <v:stroke dashstyle="solid"/>
            </v:shape>
            <v:shape style="position:absolute;left:4770;top:2241;width:292;height:292" type="#_x0000_t75" stroked="false">
              <v:imagedata r:id="rId490" o:title=""/>
            </v:shape>
            <v:shape style="position:absolute;left:3636;top:2241;width:292;height:292" type="#_x0000_t75" stroked="false">
              <v:imagedata r:id="rId491" o:title=""/>
            </v:shape>
            <v:shape style="position:absolute;left:4770;top:145;width:292;height:292" type="#_x0000_t75" stroked="false">
              <v:imagedata r:id="rId491" o:title=""/>
            </v:shape>
            <v:shape style="position:absolute;left:3636;top:1194;width:292;height:292" type="#_x0000_t75" stroked="false">
              <v:imagedata r:id="rId491" o:title=""/>
            </v:shape>
            <v:shape style="position:absolute;left:4815;top:2260;width:202;height:202" type="#_x0000_t75" stroked="false">
              <v:imagedata r:id="rId492" o:title=""/>
            </v:shape>
            <v:shape style="position:absolute;left:3683;top:2262;width:200;height:200" type="#_x0000_t75" stroked="false">
              <v:imagedata r:id="rId493" o:title=""/>
            </v:shape>
            <v:shape style="position:absolute;left:4817;top:166;width:200;height:200" type="#_x0000_t75" stroked="false">
              <v:imagedata r:id="rId493" o:title=""/>
            </v:shape>
            <v:shape style="position:absolute;left:3683;top:1215;width:200;height:200" type="#_x0000_t75" stroked="false">
              <v:imagedata r:id="rId493" o:title=""/>
            </v:shape>
            <v:shape style="position:absolute;left:5091;top:1221;width:112;height:112" type="#_x0000_t75" stroked="false">
              <v:imagedata r:id="rId494" o:title=""/>
            </v:shape>
            <v:rect style="position:absolute;left:5096;top:1506;width:101;height:101" filled="true" fillcolor="#ccffcc" stroked="false">
              <v:fill type="solid"/>
            </v:rect>
            <v:rect style="position:absolute;left:5096;top:1506;width:101;height:101" filled="false" stroked="true" strokeweight=".520927pt" strokecolor="#008000">
              <v:stroke dashstyle="solid"/>
            </v:rect>
            <v:shape style="position:absolute;left:5199;top:1115;width:762;height:595" coordorigin="5200,1115" coordsize="762,595" path="m5961,1115l5200,1115,5200,1431,5207,1431,5207,1709,5913,1709,5913,1431,5961,1431,5961,1115xe" filled="true" fillcolor="#ffffff" stroked="false">
              <v:path arrowok="t"/>
              <v:fill type="solid"/>
            </v:shape>
            <v:shape style="position:absolute;left:3881;top:1017;width:127;height:201" type="#_x0000_t202" filled="false" stroked="false">
              <v:textbox inset="0,0,0,0">
                <w:txbxContent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b/>
                        <w:i/>
                        <w:sz w:val="11"/>
                      </w:rPr>
                    </w:pPr>
                    <w:r>
                      <w:rPr>
                        <w:b/>
                        <w:i/>
                        <w:w w:val="105"/>
                        <w:sz w:val="17"/>
                      </w:rPr>
                      <w:t>t</w:t>
                    </w:r>
                    <w:r>
                      <w:rPr>
                        <w:b/>
                        <w:i/>
                        <w:w w:val="105"/>
                        <w:position w:val="-3"/>
                        <w:sz w:val="11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5304;top:1200;width:569;height:453" type="#_x0000_t202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rFonts w:ascii="Calibri"/>
                        <w:i/>
                        <w:sz w:val="17"/>
                      </w:rPr>
                    </w:pPr>
                    <w:r>
                      <w:rPr>
                        <w:rFonts w:ascii="Calibri"/>
                        <w:i/>
                        <w:sz w:val="17"/>
                      </w:rPr>
                      <w:t>Positivo</w:t>
                    </w:r>
                  </w:p>
                  <w:p>
                    <w:pPr>
                      <w:spacing w:line="205" w:lineRule="exact" w:before="71"/>
                      <w:ind w:left="7" w:right="0" w:firstLine="0"/>
                      <w:jc w:val="left"/>
                      <w:rPr>
                        <w:rFonts w:ascii="Calibri"/>
                        <w:i/>
                        <w:sz w:val="17"/>
                      </w:rPr>
                    </w:pPr>
                    <w:r>
                      <w:rPr>
                        <w:rFonts w:ascii="Calibri"/>
                        <w:i/>
                        <w:sz w:val="17"/>
                      </w:rPr>
                      <w:t>Neutro</w:t>
                    </w:r>
                  </w:p>
                </w:txbxContent>
              </v:textbox>
              <w10:wrap type="none"/>
            </v:shape>
            <v:shape style="position:absolute;left:3895;top:2066;width:127;height:201" type="#_x0000_t202" filled="false" stroked="false">
              <v:textbox inset="0,0,0,0">
                <w:txbxContent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b/>
                        <w:i/>
                        <w:sz w:val="11"/>
                      </w:rPr>
                    </w:pPr>
                    <w:r>
                      <w:rPr>
                        <w:b/>
                        <w:i/>
                        <w:w w:val="105"/>
                        <w:sz w:val="17"/>
                      </w:rPr>
                      <w:t>t</w:t>
                    </w:r>
                    <w:r>
                      <w:rPr>
                        <w:b/>
                        <w:i/>
                        <w:w w:val="105"/>
                        <w:position w:val="-3"/>
                        <w:sz w:val="11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4978;top:2110;width:127;height:201" type="#_x0000_t202" filled="false" stroked="false">
              <v:textbox inset="0,0,0,0">
                <w:txbxContent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b/>
                        <w:i/>
                        <w:sz w:val="11"/>
                      </w:rPr>
                    </w:pPr>
                    <w:r>
                      <w:rPr>
                        <w:b/>
                        <w:i/>
                        <w:w w:val="105"/>
                        <w:sz w:val="17"/>
                      </w:rPr>
                      <w:t>t</w:t>
                    </w:r>
                    <w:r>
                      <w:rPr>
                        <w:b/>
                        <w:i/>
                        <w:w w:val="105"/>
                        <w:position w:val="-3"/>
                        <w:sz w:val="11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2612;top:2484;width:94;height:145" type="#_x0000_t202" filled="false" stroked="false">
              <v:textbox inset="0,0,0,0">
                <w:txbxContent>
                  <w:p>
                    <w:pPr>
                      <w:spacing w:line="144" w:lineRule="exact" w:before="0"/>
                      <w:ind w:left="0" w:right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w w:val="102"/>
                        <w:sz w:val="14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3747;top:2484;width:94;height:145" type="#_x0000_t202" filled="false" stroked="false">
              <v:textbox inset="0,0,0,0">
                <w:txbxContent>
                  <w:p>
                    <w:pPr>
                      <w:spacing w:line="144" w:lineRule="exact" w:before="0"/>
                      <w:ind w:left="0" w:right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w w:val="102"/>
                        <w:sz w:val="14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4882;top:2484;width:94;height:145" type="#_x0000_t202" filled="false" stroked="false">
              <v:textbox inset="0,0,0,0">
                <w:txbxContent>
                  <w:p>
                    <w:pPr>
                      <w:spacing w:line="144" w:lineRule="exact" w:before="0"/>
                      <w:ind w:left="0" w:right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w w:val="102"/>
                        <w:sz w:val="14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i/>
          <w:w w:val="105"/>
          <w:sz w:val="17"/>
        </w:rPr>
        <w:t>t</w:t>
      </w:r>
      <w:r>
        <w:rPr>
          <w:b/>
          <w:i/>
          <w:w w:val="105"/>
          <w:position w:val="-3"/>
          <w:sz w:val="11"/>
        </w:rPr>
        <w:t>2</w:t>
      </w:r>
    </w:p>
    <w:p>
      <w:pPr>
        <w:spacing w:line="152" w:lineRule="exact" w:before="0"/>
        <w:ind w:left="0" w:right="658" w:firstLine="0"/>
        <w:jc w:val="center"/>
        <w:rPr>
          <w:rFonts w:ascii="Calibri"/>
          <w:sz w:val="14"/>
        </w:rPr>
      </w:pPr>
      <w:r>
        <w:rPr>
          <w:rFonts w:ascii="Calibri"/>
          <w:w w:val="102"/>
          <w:sz w:val="14"/>
        </w:rPr>
        <w:t>2</w:t>
      </w:r>
    </w:p>
    <w:p>
      <w:pPr>
        <w:spacing w:before="189"/>
        <w:ind w:left="2020" w:right="0" w:firstLine="0"/>
        <w:jc w:val="left"/>
        <w:rPr>
          <w:rFonts w:ascii="Calibri"/>
          <w:b/>
          <w:sz w:val="21"/>
        </w:rPr>
      </w:pPr>
      <w:r>
        <w:rPr/>
        <w:br w:type="column"/>
      </w:r>
      <w:r>
        <w:rPr>
          <w:rFonts w:ascii="Calibri"/>
          <w:b/>
          <w:sz w:val="21"/>
        </w:rPr>
        <w:t>Classificador</w:t>
      </w:r>
      <w:r>
        <w:rPr>
          <w:rFonts w:ascii="Calibri"/>
          <w:b/>
          <w:spacing w:val="39"/>
          <w:sz w:val="21"/>
        </w:rPr>
        <w:t> </w:t>
      </w:r>
      <w:r>
        <w:rPr>
          <w:rFonts w:ascii="Calibri"/>
          <w:b/>
          <w:sz w:val="21"/>
        </w:rPr>
        <w:t>SVM</w:t>
      </w:r>
    </w:p>
    <w:p>
      <w:pPr>
        <w:spacing w:after="0"/>
        <w:jc w:val="left"/>
        <w:rPr>
          <w:rFonts w:ascii="Calibri"/>
          <w:sz w:val="21"/>
        </w:rPr>
        <w:sectPr>
          <w:type w:val="continuous"/>
          <w:pgSz w:w="11910" w:h="16840"/>
          <w:pgMar w:top="1600" w:bottom="280" w:left="420" w:right="0"/>
          <w:cols w:num="2" w:equalWidth="0">
            <w:col w:w="4776" w:space="166"/>
            <w:col w:w="6548"/>
          </w:cols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9"/>
        <w:rPr>
          <w:rFonts w:ascii="Calibri"/>
          <w:b/>
          <w:sz w:val="25"/>
        </w:rPr>
      </w:pPr>
    </w:p>
    <w:p>
      <w:pPr>
        <w:spacing w:before="75"/>
        <w:ind w:left="2020" w:right="0" w:firstLine="0"/>
        <w:jc w:val="left"/>
        <w:rPr>
          <w:rFonts w:ascii="Calibri"/>
          <w:sz w:val="14"/>
        </w:rPr>
      </w:pPr>
      <w:r>
        <w:rPr/>
        <w:pict>
          <v:shape style="position:absolute;margin-left:479.592896pt;margin-top:1.376012pt;width:32.85pt;height:9.7pt;mso-position-horizontal-relative:page;mso-position-vertical-relative:paragraph;z-index:-24663040" type="#_x0000_t202" filled="false" stroked="false">
            <v:textbox inset="0,0,0,0">
              <w:txbxContent>
                <w:p>
                  <w:pPr>
                    <w:spacing w:line="193" w:lineRule="exact" w:before="0"/>
                    <w:ind w:left="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negative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9.592896pt;margin-top:15.339755pt;width:29.45pt;height:9.7pt;mso-position-horizontal-relative:page;mso-position-vertical-relative:paragraph;z-index:-24662528" type="#_x0000_t202" filled="false" stroked="false">
            <v:textbox inset="0,0,0,0">
              <w:txbxContent>
                <w:p>
                  <w:pPr>
                    <w:spacing w:line="193" w:lineRule="exact" w:before="0"/>
                    <w:ind w:left="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positive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1.483582pt;margin-top:1.376012pt;width:29.45pt;height:9.7pt;mso-position-horizontal-relative:page;mso-position-vertical-relative:paragraph;z-index:-24662016" type="#_x0000_t202" filled="false" stroked="false">
            <v:textbox inset="0,0,0,0">
              <w:txbxContent>
                <w:p>
                  <w:pPr>
                    <w:spacing w:line="193" w:lineRule="exact" w:before="0"/>
                    <w:ind w:left="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positive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1.483582pt;margin-top:15.339755pt;width:26.55pt;height:9.7pt;mso-position-horizontal-relative:page;mso-position-vertical-relative:paragraph;z-index:-24661504" type="#_x0000_t202" filled="false" stroked="false">
            <v:textbox inset="0,0,0,0">
              <w:txbxContent>
                <w:p>
                  <w:pPr>
                    <w:spacing w:line="193" w:lineRule="exact" w:before="0"/>
                    <w:ind w:left="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neutral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3.833069pt;margin-top:-66.428970pt;width:25.1pt;height:13.05pt;mso-position-horizontal-relative:page;mso-position-vertical-relative:paragraph;z-index:-24657920" type="#_x0000_t202" filled="false" stroked="false">
            <v:textbox inset="0,0,0,0">
              <w:txbxContent>
                <w:p>
                  <w:pPr>
                    <w:spacing w:line="260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26"/>
                    </w:rPr>
                  </w:pPr>
                  <w:r>
                    <w:rPr>
                      <w:rFonts w:ascii="Calibri"/>
                      <w:b/>
                      <w:spacing w:val="-1"/>
                      <w:sz w:val="26"/>
                    </w:rPr>
                    <w:t>SVM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337.763245pt;margin-top:-54.266769pt;width:133pt;height:128.35pt;mso-position-horizontal-relative:page;mso-position-vertical-relative:paragraph;z-index:15805952" coordorigin="6755,-1085" coordsize="2660,2567">
            <v:shape style="position:absolute;left:6961;top:-879;width:2232;height:2096" coordorigin="6962,-879" coordsize="2232,2096" path="m6962,168l9193,168m6962,-879l9193,-879m8077,-879l8077,1217m9193,-879l9193,1217e" filled="false" stroked="true" strokeweight=".520927pt" strokecolor="#858585">
              <v:path arrowok="t"/>
              <v:stroke dashstyle="shortdash"/>
            </v:shape>
            <v:shape style="position:absolute;left:6915;top:-879;width:2279;height:2142" coordorigin="6915,-879" coordsize="2279,2142" path="m6962,1217l6962,-879m6915,1217l6962,1217m6915,168l6962,168m6915,-879l6962,-879m6962,1217l9193,1217m6962,1217l6962,1262m8077,1217l8077,1262m9193,1217l9193,1262e" filled="false" stroked="true" strokeweight=".520927pt" strokecolor="#858585">
              <v:path arrowok="t"/>
              <v:stroke dashstyle="solid"/>
            </v:shape>
            <v:shape style="position:absolute;left:9045;top:1093;width:292;height:292" type="#_x0000_t75" stroked="false">
              <v:imagedata r:id="rId495" o:title=""/>
            </v:shape>
            <v:shape style="position:absolute;left:7930;top:1093;width:292;height:292" type="#_x0000_t75" stroked="false">
              <v:imagedata r:id="rId496" o:title=""/>
            </v:shape>
            <v:shape style="position:absolute;left:9045;top:-1003;width:292;height:292" type="#_x0000_t75" stroked="false">
              <v:imagedata r:id="rId496" o:title=""/>
            </v:shape>
            <v:shape style="position:absolute;left:7930;top:46;width:292;height:292" type="#_x0000_t75" stroked="false">
              <v:imagedata r:id="rId496" o:title=""/>
            </v:shape>
            <v:shape style="position:absolute;left:9092;top:1114;width:200;height:200" type="#_x0000_t75" stroked="false">
              <v:imagedata r:id="rId497" o:title=""/>
            </v:shape>
            <v:shape style="position:absolute;left:7977;top:1112;width:200;height:202" type="#_x0000_t75" stroked="false">
              <v:imagedata r:id="rId498" o:title=""/>
            </v:shape>
            <v:shape style="position:absolute;left:9092;top:-984;width:200;height:202" type="#_x0000_t75" stroked="false">
              <v:imagedata r:id="rId498" o:title=""/>
            </v:shape>
            <v:shape style="position:absolute;left:7977;top:65;width:200;height:202" type="#_x0000_t75" stroked="false">
              <v:imagedata r:id="rId498" o:title=""/>
            </v:shape>
            <v:shape style="position:absolute;left:6755;top:-949;width:94;height:145" type="#_x0000_t202" filled="false" stroked="false">
              <v:textbox inset="0,0,0,0">
                <w:txbxContent>
                  <w:p>
                    <w:pPr>
                      <w:spacing w:line="144" w:lineRule="exact" w:before="0"/>
                      <w:ind w:left="0" w:right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w w:val="102"/>
                        <w:sz w:val="14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9287;top:-1086;width:127;height:201" type="#_x0000_t202" filled="false" stroked="false">
              <v:textbox inset="0,0,0,0">
                <w:txbxContent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b/>
                        <w:i/>
                        <w:sz w:val="11"/>
                      </w:rPr>
                    </w:pPr>
                    <w:r>
                      <w:rPr>
                        <w:b/>
                        <w:i/>
                        <w:w w:val="105"/>
                        <w:sz w:val="17"/>
                      </w:rPr>
                      <w:t>t</w:t>
                    </w:r>
                    <w:r>
                      <w:rPr>
                        <w:b/>
                        <w:i/>
                        <w:w w:val="105"/>
                        <w:position w:val="-3"/>
                        <w:sz w:val="11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8160;top:-76;width:127;height:201" type="#_x0000_t202" filled="false" stroked="false">
              <v:textbox inset="0,0,0,0">
                <w:txbxContent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b/>
                        <w:i/>
                        <w:sz w:val="11"/>
                      </w:rPr>
                    </w:pPr>
                    <w:r>
                      <w:rPr>
                        <w:b/>
                        <w:i/>
                        <w:w w:val="105"/>
                        <w:sz w:val="17"/>
                      </w:rPr>
                      <w:t>t</w:t>
                    </w:r>
                    <w:r>
                      <w:rPr>
                        <w:b/>
                        <w:i/>
                        <w:w w:val="105"/>
                        <w:position w:val="-3"/>
                        <w:sz w:val="11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6755;top:100;width:94;height:145" type="#_x0000_t202" filled="false" stroked="false">
              <v:textbox inset="0,0,0,0">
                <w:txbxContent>
                  <w:p>
                    <w:pPr>
                      <w:spacing w:line="144" w:lineRule="exact" w:before="0"/>
                      <w:ind w:left="0" w:right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w w:val="102"/>
                        <w:sz w:val="14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8154;top:973;width:127;height:201" type="#_x0000_t202" filled="false" stroked="false">
              <v:textbox inset="0,0,0,0">
                <w:txbxContent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b/>
                        <w:i/>
                        <w:sz w:val="11"/>
                      </w:rPr>
                    </w:pPr>
                    <w:r>
                      <w:rPr>
                        <w:b/>
                        <w:i/>
                        <w:w w:val="105"/>
                        <w:sz w:val="17"/>
                      </w:rPr>
                      <w:t>t</w:t>
                    </w:r>
                    <w:r>
                      <w:rPr>
                        <w:b/>
                        <w:i/>
                        <w:w w:val="105"/>
                        <w:position w:val="-3"/>
                        <w:sz w:val="11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9287;top:966;width:127;height:201" type="#_x0000_t202" filled="false" stroked="false">
              <v:textbox inset="0,0,0,0">
                <w:txbxContent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b/>
                        <w:i/>
                        <w:sz w:val="11"/>
                      </w:rPr>
                    </w:pPr>
                    <w:r>
                      <w:rPr>
                        <w:b/>
                        <w:i/>
                        <w:w w:val="105"/>
                        <w:sz w:val="17"/>
                      </w:rPr>
                      <w:t>t</w:t>
                    </w:r>
                    <w:r>
                      <w:rPr>
                        <w:b/>
                        <w:i/>
                        <w:w w:val="105"/>
                        <w:position w:val="-3"/>
                        <w:sz w:val="11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6755;top:1148;width:94;height:145" type="#_x0000_t202" filled="false" stroked="false">
              <v:textbox inset="0,0,0,0">
                <w:txbxContent>
                  <w:p>
                    <w:pPr>
                      <w:spacing w:line="144" w:lineRule="exact" w:before="0"/>
                      <w:ind w:left="0" w:right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w w:val="102"/>
                        <w:sz w:val="14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6926;top:1336;width:94;height:145" type="#_x0000_t202" filled="false" stroked="false">
              <v:textbox inset="0,0,0,0">
                <w:txbxContent>
                  <w:p>
                    <w:pPr>
                      <w:spacing w:line="144" w:lineRule="exact" w:before="0"/>
                      <w:ind w:left="0" w:right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w w:val="102"/>
                        <w:sz w:val="14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8041;top:1336;width:94;height:145" type="#_x0000_t202" filled="false" stroked="false">
              <v:textbox inset="0,0,0,0">
                <w:txbxContent>
                  <w:p>
                    <w:pPr>
                      <w:spacing w:line="144" w:lineRule="exact" w:before="0"/>
                      <w:ind w:left="0" w:right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w w:val="102"/>
                        <w:sz w:val="14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9157;top:1336;width:94;height:145" type="#_x0000_t202" filled="false" stroked="false">
              <v:textbox inset="0,0,0,0">
                <w:txbxContent>
                  <w:p>
                    <w:pPr>
                      <w:spacing w:line="144" w:lineRule="exact" w:before="0"/>
                      <w:ind w:left="0" w:right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w w:val="102"/>
                        <w:sz w:val="14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472.596558pt;margin-top:-.944803pt;width:48.25pt;height:29.75pt;mso-position-horizontal-relative:page;mso-position-vertical-relative:paragraph;z-index:15806464" coordorigin="9452,-19" coordsize="965,595">
            <v:shape style="position:absolute;left:9451;top:74;width:113;height:112" type="#_x0000_t75" stroked="false">
              <v:imagedata r:id="rId499" o:title=""/>
            </v:shape>
            <v:shape style="position:absolute;left:9452;top:353;width:112;height:112" type="#_x0000_t75" stroked="false">
              <v:imagedata r:id="rId494" o:title=""/>
            </v:shape>
            <v:shape style="position:absolute;left:9563;top:-19;width:853;height:595" coordorigin="9564,-19" coordsize="853,595" path="m10416,-19l9564,-19,9564,297,9571,297,9571,575,10333,575,10333,297,10416,297,10416,-19xe" filled="true" fillcolor="#ffffff" stroked="false">
              <v:path arrowok="t"/>
              <v:fill type="solid"/>
            </v:shape>
            <v:shape style="position:absolute;left:9451;top:-19;width:965;height:595" type="#_x0000_t202" filled="false" stroked="false">
              <v:textbox inset="0,0,0,0">
                <w:txbxContent>
                  <w:p>
                    <w:pPr>
                      <w:spacing w:before="54"/>
                      <w:ind w:left="217" w:right="0" w:firstLine="0"/>
                      <w:jc w:val="left"/>
                      <w:rPr>
                        <w:rFonts w:ascii="Calibri"/>
                        <w:i/>
                        <w:sz w:val="17"/>
                      </w:rPr>
                    </w:pPr>
                    <w:r>
                      <w:rPr>
                        <w:rFonts w:ascii="Calibri"/>
                        <w:i/>
                        <w:sz w:val="17"/>
                      </w:rPr>
                      <w:t>Negativo</w:t>
                    </w:r>
                  </w:p>
                  <w:p>
                    <w:pPr>
                      <w:spacing w:before="71"/>
                      <w:ind w:left="224" w:right="0" w:firstLine="0"/>
                      <w:jc w:val="left"/>
                      <w:rPr>
                        <w:rFonts w:ascii="Calibri"/>
                        <w:i/>
                        <w:sz w:val="17"/>
                      </w:rPr>
                    </w:pPr>
                    <w:r>
                      <w:rPr>
                        <w:rFonts w:ascii="Calibri"/>
                        <w:i/>
                        <w:sz w:val="17"/>
                      </w:rPr>
                      <w:t>Positivo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344.824707pt;margin-top:-72.206955pt;width:128.4447pt;height:18.410430pt;mso-position-horizontal-relative:page;mso-position-vertical-relative:paragraph;z-index:-24651776" filled="true" fillcolor="#ffffff" stroked="false">
            <v:fill type="solid"/>
            <w10:wrap type="none"/>
          </v:rect>
        </w:pict>
      </w:r>
      <w:r>
        <w:rPr/>
        <w:pict>
          <v:shape style="position:absolute;margin-left:108.874947pt;margin-top:-22.470852pt;width:10.7pt;height:63pt;mso-position-horizontal-relative:page;mso-position-vertical-relative:paragraph;z-index:15812608" type="#_x0000_t202" filled="false" stroked="false">
            <v:textbox inset="0,0,0,0" style="layout-flow:vertical;mso-layout-flow-alt:bottom-to-top">
              <w:txbxContent>
                <w:p>
                  <w:pPr>
                    <w:spacing w:line="196" w:lineRule="exact" w:before="0"/>
                    <w:ind w:left="20" w:right="0" w:firstLine="0"/>
                    <w:jc w:val="left"/>
                    <w:rPr>
                      <w:rFonts w:ascii="Calibri" w:hAnsi="Calibri"/>
                      <w:sz w:val="17"/>
                    </w:rPr>
                  </w:pPr>
                  <w:r>
                    <w:rPr>
                      <w:rFonts w:ascii="Calibri" w:hAnsi="Calibri"/>
                      <w:sz w:val="17"/>
                    </w:rPr>
                    <w:t>Léxicos</w:t>
                  </w:r>
                  <w:r>
                    <w:rPr>
                      <w:rFonts w:ascii="Calibri" w:hAnsi="Calibri"/>
                      <w:spacing w:val="8"/>
                      <w:sz w:val="17"/>
                    </w:rPr>
                    <w:t> </w:t>
                  </w:r>
                  <w:r>
                    <w:rPr>
                      <w:rFonts w:ascii="Calibri" w:hAnsi="Calibri"/>
                      <w:sz w:val="17"/>
                    </w:rPr>
                    <w:t>negativos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0.874939pt;margin-top:-21.689463pt;width:10.7pt;height:62.95pt;mso-position-horizontal-relative:page;mso-position-vertical-relative:paragraph;z-index:15813632" type="#_x0000_t202" filled="false" stroked="false">
            <v:textbox inset="0,0,0,0" style="layout-flow:vertical;mso-layout-flow-alt:bottom-to-top">
              <w:txbxContent>
                <w:p>
                  <w:pPr>
                    <w:spacing w:line="196" w:lineRule="exact" w:before="0"/>
                    <w:ind w:left="20" w:right="0" w:firstLine="0"/>
                    <w:jc w:val="left"/>
                    <w:rPr>
                      <w:rFonts w:ascii="Calibri" w:hAnsi="Calibri"/>
                      <w:sz w:val="17"/>
                    </w:rPr>
                  </w:pPr>
                  <w:r>
                    <w:rPr>
                      <w:rFonts w:ascii="Calibri" w:hAnsi="Calibri"/>
                      <w:sz w:val="17"/>
                    </w:rPr>
                    <w:t>Léxicos</w:t>
                  </w:r>
                  <w:r>
                    <w:rPr>
                      <w:rFonts w:ascii="Calibri" w:hAnsi="Calibri"/>
                      <w:spacing w:val="8"/>
                      <w:sz w:val="17"/>
                    </w:rPr>
                    <w:t> </w:t>
                  </w:r>
                  <w:r>
                    <w:rPr>
                      <w:rFonts w:ascii="Calibri" w:hAnsi="Calibri"/>
                      <w:sz w:val="17"/>
                    </w:rPr>
                    <w:t>negativos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02"/>
          <w:sz w:val="14"/>
        </w:rPr>
        <w:t>1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9"/>
        <w:rPr>
          <w:rFonts w:ascii="Calibri"/>
          <w:sz w:val="25"/>
        </w:rPr>
      </w:pPr>
    </w:p>
    <w:p>
      <w:pPr>
        <w:spacing w:before="75"/>
        <w:ind w:left="2020" w:right="0" w:firstLine="0"/>
        <w:jc w:val="left"/>
        <w:rPr>
          <w:rFonts w:ascii="Calibri"/>
          <w:sz w:val="14"/>
        </w:rPr>
      </w:pPr>
      <w:r>
        <w:rPr>
          <w:rFonts w:ascii="Calibri"/>
          <w:w w:val="102"/>
          <w:sz w:val="14"/>
        </w:rPr>
        <w:t>0</w:t>
      </w:r>
    </w:p>
    <w:p>
      <w:pPr>
        <w:pStyle w:val="BodyText"/>
        <w:spacing w:before="8"/>
        <w:rPr>
          <w:rFonts w:ascii="Calibri"/>
          <w:sz w:val="12"/>
        </w:rPr>
      </w:pPr>
    </w:p>
    <w:p>
      <w:pPr>
        <w:spacing w:before="68"/>
        <w:ind w:left="7030" w:right="0" w:firstLine="0"/>
        <w:jc w:val="left"/>
        <w:rPr>
          <w:rFonts w:ascii="Calibri" w:hAnsi="Calibri"/>
          <w:sz w:val="17"/>
        </w:rPr>
      </w:pPr>
      <w:r>
        <w:rPr/>
        <w:pict>
          <v:group style="position:absolute;margin-left:131.357407pt;margin-top:.437283pt;width:113.9pt;height:41.45pt;mso-position-horizontal-relative:page;mso-position-vertical-relative:paragraph;z-index:15809536" coordorigin="2627,9" coordsize="2278,829">
            <v:shape style="position:absolute;left:2627;top:8;width:2278;height:701" coordorigin="2627,9" coordsize="2278,701" path="m4904,9l2627,9,2627,288,2627,324,2627,709,4904,709,4904,324,4904,288,4904,9xe" filled="true" fillcolor="#ffffff" stroked="false">
              <v:path arrowok="t"/>
              <v:fill type="solid"/>
            </v:shape>
            <v:shape style="position:absolute;left:3454;top:252;width:643;height:586" type="#_x0000_t75" stroked="false">
              <v:imagedata r:id="rId500" o:title=""/>
            </v:shape>
            <v:shape style="position:absolute;left:2627;top:8;width:2278;height:829" type="#_x0000_t202" filled="false" stroked="false">
              <v:textbox inset="0,0,0,0">
                <w:txbxContent>
                  <w:p>
                    <w:pPr>
                      <w:spacing w:before="54"/>
                      <w:ind w:left="540" w:right="540" w:firstLine="0"/>
                      <w:jc w:val="center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sz w:val="17"/>
                      </w:rPr>
                      <w:t>Léxicos</w:t>
                    </w:r>
                    <w:r>
                      <w:rPr>
                        <w:rFonts w:ascii="Calibri" w:hAnsi="Calibri"/>
                        <w:spacing w:val="8"/>
                        <w:sz w:val="17"/>
                      </w:rPr>
                      <w:t> </w:t>
                    </w:r>
                    <w:r>
                      <w:rPr>
                        <w:rFonts w:ascii="Calibri" w:hAnsi="Calibri"/>
                        <w:sz w:val="17"/>
                      </w:rPr>
                      <w:t>positivos</w:t>
                    </w:r>
                  </w:p>
                  <w:p>
                    <w:pPr>
                      <w:spacing w:before="66"/>
                      <w:ind w:left="539" w:right="540" w:firstLine="0"/>
                      <w:jc w:val="center"/>
                      <w:rPr>
                        <w:rFonts w:ascii="Calibri"/>
                        <w:b/>
                        <w:sz w:val="26"/>
                      </w:rPr>
                    </w:pPr>
                    <w:r>
                      <w:rPr>
                        <w:rFonts w:ascii="Calibri"/>
                        <w:b/>
                        <w:sz w:val="26"/>
                      </w:rPr>
                      <w:t>(a)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alibri" w:hAnsi="Calibri"/>
          <w:sz w:val="17"/>
        </w:rPr>
        <w:t>Léxicos</w:t>
      </w:r>
      <w:r>
        <w:rPr>
          <w:rFonts w:ascii="Calibri" w:hAnsi="Calibri"/>
          <w:spacing w:val="8"/>
          <w:sz w:val="17"/>
        </w:rPr>
        <w:t> </w:t>
      </w:r>
      <w:r>
        <w:rPr>
          <w:rFonts w:ascii="Calibri" w:hAnsi="Calibri"/>
          <w:sz w:val="17"/>
        </w:rPr>
        <w:t>positivos</w:t>
      </w:r>
    </w:p>
    <w:p>
      <w:pPr>
        <w:pStyle w:val="BodyText"/>
        <w:ind w:left="7278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32.75pt;height:29.3pt;mso-position-horizontal-relative:char;mso-position-vertical-relative:line" coordorigin="0,0" coordsize="655,586">
            <v:shape style="position:absolute;left:0;top:0;width:655;height:586" type="#_x0000_t75" stroked="false">
              <v:imagedata r:id="rId501" o:title=""/>
            </v:shape>
            <v:shape style="position:absolute;left:0;top:0;width:655;height:586" type="#_x0000_t202" filled="false" stroked="false">
              <v:textbox inset="0,0,0,0">
                <w:txbxContent>
                  <w:p>
                    <w:pPr>
                      <w:spacing w:before="85"/>
                      <w:ind w:left="164" w:right="0" w:firstLine="0"/>
                      <w:jc w:val="left"/>
                      <w:rPr>
                        <w:rFonts w:ascii="Calibri"/>
                        <w:b/>
                        <w:sz w:val="26"/>
                      </w:rPr>
                    </w:pPr>
                    <w:r>
                      <w:rPr>
                        <w:rFonts w:ascii="Calibri"/>
                        <w:b/>
                        <w:sz w:val="26"/>
                      </w:rPr>
                      <w:t>(b)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libri"/>
          <w:sz w:val="20"/>
        </w:rPr>
      </w:r>
    </w:p>
    <w:p>
      <w:pPr>
        <w:spacing w:line="251" w:lineRule="exact" w:before="117"/>
        <w:ind w:left="6695" w:right="0" w:firstLine="0"/>
        <w:jc w:val="left"/>
        <w:rPr>
          <w:rFonts w:ascii="Calibri"/>
          <w:b/>
          <w:sz w:val="21"/>
        </w:rPr>
      </w:pPr>
      <w:r>
        <w:rPr/>
        <w:pict>
          <v:shape style="position:absolute;margin-left:185.464386pt;margin-top:12.685826pt;width:51.45pt;height:10.2pt;mso-position-horizontal-relative:page;mso-position-vertical-relative:paragraph;z-index:-24659968" type="#_x0000_t202" filled="false" stroked="false">
            <v:textbox inset="0,0,0,0">
              <w:txbxContent>
                <w:p>
                  <w:pPr>
                    <w:spacing w:line="196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sz w:val="20"/>
                    </w:rPr>
                    <w:t>Self-training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4.563812pt;margin-top:11.984021pt;width:16.4pt;height:10.7pt;mso-position-horizontal-relative:page;mso-position-vertical-relative:paragraph;z-index:-24658432" type="#_x0000_t202" filled="false" stroked="false">
            <v:textbox inset="0,0,0,0">
              <w:txbxContent>
                <w:p>
                  <w:pPr>
                    <w:spacing w:line="206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spacing w:val="-1"/>
                      <w:w w:val="101"/>
                      <w:sz w:val="20"/>
                    </w:rPr>
                    <w:t>C</w:t>
                  </w:r>
                  <w:r>
                    <w:rPr>
                      <w:i/>
                      <w:w w:val="108"/>
                      <w:sz w:val="20"/>
                      <w:vertAlign w:val="superscript"/>
                    </w:rPr>
                    <w:t>3</w:t>
                  </w:r>
                  <w:r>
                    <w:rPr>
                      <w:i/>
                      <w:w w:val="101"/>
                      <w:sz w:val="20"/>
                      <w:vertAlign w:val="baseline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130.607864pt;margin-top:3.854667pt;width:129.4pt;height:145.3pt;mso-position-horizontal-relative:page;mso-position-vertical-relative:paragraph;z-index:-24655872" coordorigin="2612,77" coordsize="2588,2906">
            <v:shape style="position:absolute;left:2659;top:631;width:2232;height:2181" coordorigin="2659,632" coordsize="2232,2181" path="m2659,1722l4890,1722m2659,632l4890,632m3774,632l3774,2812m4890,632l4890,2812e" filled="false" stroked="true" strokeweight=".520927pt" strokecolor="#858585">
              <v:path arrowok="t"/>
              <v:stroke dashstyle="shortdash"/>
            </v:shape>
            <v:shape style="position:absolute;left:2612;top:631;width:2279;height:2227" coordorigin="2612,632" coordsize="2279,2227" path="m2659,2812l2659,632m2612,2812l2659,2812m2612,1722l2659,1722m2612,632l2659,632m2659,2812l4890,2812m2659,2812l2659,2858m3774,2812l3774,2858m4890,2812l4890,2858e" filled="false" stroked="true" strokeweight=".520927pt" strokecolor="#858585">
              <v:path arrowok="t"/>
              <v:stroke dashstyle="solid"/>
            </v:shape>
            <v:shape style="position:absolute;left:4744;top:2690;width:290;height:292" type="#_x0000_t75" stroked="false">
              <v:imagedata r:id="rId502" o:title=""/>
            </v:shape>
            <v:shape style="position:absolute;left:3627;top:2690;width:292;height:292" type="#_x0000_t75" stroked="false">
              <v:imagedata r:id="rId503" o:title=""/>
            </v:shape>
            <v:shape style="position:absolute;left:4742;top:509;width:292;height:292" type="#_x0000_t75" stroked="false">
              <v:imagedata r:id="rId503" o:title=""/>
            </v:shape>
            <v:shape style="position:absolute;left:3627;top:1600;width:292;height:292" type="#_x0000_t75" stroked="false">
              <v:imagedata r:id="rId503" o:title=""/>
            </v:shape>
            <v:shape style="position:absolute;left:4789;top:2711;width:200;height:200" type="#_x0000_t75" stroked="false">
              <v:imagedata r:id="rId504" o:title=""/>
            </v:shape>
            <v:shape style="position:absolute;left:3674;top:2710;width:200;height:202" type="#_x0000_t75" stroked="false">
              <v:imagedata r:id="rId505" o:title=""/>
            </v:shape>
            <v:shape style="position:absolute;left:4789;top:529;width:200;height:202" type="#_x0000_t75" stroked="false">
              <v:imagedata r:id="rId505" o:title=""/>
            </v:shape>
            <v:shape style="position:absolute;left:3674;top:1619;width:200;height:202" type="#_x0000_t75" stroked="false">
              <v:imagedata r:id="rId505" o:title=""/>
            </v:shape>
            <v:rect style="position:absolute;left:2627;top:77;width:2573;height:369" filled="true" fillcolor="#ffffff" stroked="false">
              <v:fill type="solid"/>
            </v:rect>
            <v:shape style="position:absolute;left:2915;top:170;width:2016;height:218" type="#_x0000_t202" filled="false" stroked="false">
              <v:textbox inset="0,0,0,0">
                <w:txbxContent>
                  <w:p>
                    <w:pPr>
                      <w:spacing w:line="217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1"/>
                      </w:rPr>
                    </w:pPr>
                    <w:r>
                      <w:rPr>
                        <w:rFonts w:ascii="Calibri"/>
                        <w:b/>
                        <w:sz w:val="21"/>
                      </w:rPr>
                      <w:t>Self-training</w:t>
                    </w:r>
                    <w:r>
                      <w:rPr>
                        <w:rFonts w:ascii="Calibri"/>
                        <w:b/>
                        <w:spacing w:val="17"/>
                        <w:sz w:val="21"/>
                      </w:rPr>
                      <w:t> </w:t>
                    </w:r>
                    <w:r>
                      <w:rPr>
                        <w:rFonts w:ascii="Calibri"/>
                        <w:b/>
                        <w:sz w:val="21"/>
                      </w:rPr>
                      <w:t>com</w:t>
                    </w:r>
                    <w:r>
                      <w:rPr>
                        <w:rFonts w:ascii="Calibri"/>
                        <w:b/>
                        <w:spacing w:val="22"/>
                        <w:sz w:val="21"/>
                      </w:rPr>
                      <w:t> </w:t>
                    </w:r>
                    <w:r>
                      <w:rPr>
                        <w:rFonts w:ascii="Calibri"/>
                        <w:b/>
                        <w:sz w:val="21"/>
                      </w:rPr>
                      <w:t>SVM</w:t>
                    </w:r>
                  </w:p>
                </w:txbxContent>
              </v:textbox>
              <w10:wrap type="none"/>
            </v:shape>
            <v:shape style="position:absolute;left:4968;top:399;width:127;height:201" type="#_x0000_t202" filled="false" stroked="false">
              <v:textbox inset="0,0,0,0">
                <w:txbxContent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b/>
                        <w:i/>
                        <w:sz w:val="11"/>
                      </w:rPr>
                    </w:pPr>
                    <w:r>
                      <w:rPr>
                        <w:b/>
                        <w:i/>
                        <w:w w:val="105"/>
                        <w:sz w:val="17"/>
                      </w:rPr>
                      <w:t>t</w:t>
                    </w:r>
                    <w:r>
                      <w:rPr>
                        <w:b/>
                        <w:i/>
                        <w:w w:val="105"/>
                        <w:position w:val="-3"/>
                        <w:sz w:val="11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3862;top:1479;width:127;height:201" type="#_x0000_t202" filled="false" stroked="false">
              <v:textbox inset="0,0,0,0">
                <w:txbxContent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b/>
                        <w:i/>
                        <w:sz w:val="11"/>
                      </w:rPr>
                    </w:pPr>
                    <w:r>
                      <w:rPr>
                        <w:b/>
                        <w:i/>
                        <w:w w:val="105"/>
                        <w:sz w:val="17"/>
                      </w:rPr>
                      <w:t>t</w:t>
                    </w:r>
                    <w:r>
                      <w:rPr>
                        <w:b/>
                        <w:i/>
                        <w:w w:val="105"/>
                        <w:position w:val="-3"/>
                        <w:sz w:val="11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3856;top:2578;width:127;height:201" type="#_x0000_t202" filled="false" stroked="false">
              <v:textbox inset="0,0,0,0">
                <w:txbxContent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b/>
                        <w:i/>
                        <w:sz w:val="11"/>
                      </w:rPr>
                    </w:pPr>
                    <w:r>
                      <w:rPr>
                        <w:b/>
                        <w:i/>
                        <w:w w:val="105"/>
                        <w:sz w:val="17"/>
                      </w:rPr>
                      <w:t>t</w:t>
                    </w:r>
                    <w:r>
                      <w:rPr>
                        <w:b/>
                        <w:i/>
                        <w:w w:val="105"/>
                        <w:position w:val="-3"/>
                        <w:sz w:val="11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4979;top:2552;width:127;height:201" type="#_x0000_t202" filled="false" stroked="false">
              <v:textbox inset="0,0,0,0">
                <w:txbxContent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b/>
                        <w:i/>
                        <w:sz w:val="11"/>
                      </w:rPr>
                    </w:pPr>
                    <w:r>
                      <w:rPr>
                        <w:b/>
                        <w:i/>
                        <w:w w:val="105"/>
                        <w:sz w:val="17"/>
                      </w:rPr>
                      <w:t>t</w:t>
                    </w:r>
                    <w:r>
                      <w:rPr>
                        <w:b/>
                        <w:i/>
                        <w:w w:val="105"/>
                        <w:position w:val="-3"/>
                        <w:sz w:val="11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344.803009pt;margin-top:3.029867pt;width:128.4737pt;height:18.410430pt;mso-position-horizontal-relative:page;mso-position-vertical-relative:paragraph;z-index:-24652288" filled="true" fillcolor="#ffffff" stroked="false">
            <v:fill type="solid"/>
            <w10:wrap type="none"/>
          </v:rect>
        </w:pict>
      </w:r>
      <w:r>
        <w:rPr>
          <w:rFonts w:ascii="Calibri"/>
          <w:b/>
          <w:spacing w:val="-1"/>
          <w:w w:val="105"/>
          <w:sz w:val="21"/>
        </w:rPr>
        <w:t>Self-training</w:t>
      </w:r>
      <w:r>
        <w:rPr>
          <w:rFonts w:ascii="Calibri"/>
          <w:b/>
          <w:spacing w:val="-10"/>
          <w:w w:val="105"/>
          <w:sz w:val="21"/>
        </w:rPr>
        <w:t> </w:t>
      </w:r>
      <w:r>
        <w:rPr>
          <w:rFonts w:ascii="Calibri"/>
          <w:b/>
          <w:spacing w:val="-1"/>
          <w:w w:val="105"/>
          <w:sz w:val="21"/>
        </w:rPr>
        <w:t>com</w:t>
      </w:r>
      <w:r>
        <w:rPr>
          <w:rFonts w:ascii="Calibri"/>
          <w:b/>
          <w:spacing w:val="-8"/>
          <w:w w:val="105"/>
          <w:sz w:val="21"/>
        </w:rPr>
        <w:t> </w:t>
      </w:r>
      <w:r>
        <w:rPr>
          <w:rFonts w:ascii="Calibri"/>
          <w:b/>
          <w:spacing w:val="-1"/>
          <w:w w:val="105"/>
          <w:sz w:val="21"/>
        </w:rPr>
        <w:t>C</w:t>
      </w:r>
      <w:r>
        <w:rPr>
          <w:rFonts w:ascii="Calibri"/>
          <w:b/>
          <w:spacing w:val="-1"/>
          <w:w w:val="105"/>
          <w:sz w:val="21"/>
          <w:vertAlign w:val="superscript"/>
        </w:rPr>
        <w:t>3</w:t>
      </w:r>
      <w:r>
        <w:rPr>
          <w:rFonts w:ascii="Calibri"/>
          <w:b/>
          <w:spacing w:val="-1"/>
          <w:w w:val="105"/>
          <w:sz w:val="21"/>
          <w:vertAlign w:val="baseline"/>
        </w:rPr>
        <w:t>E-SL</w:t>
      </w:r>
    </w:p>
    <w:p>
      <w:pPr>
        <w:spacing w:line="195" w:lineRule="exact" w:before="0"/>
        <w:ind w:left="0" w:right="2487" w:firstLine="0"/>
        <w:jc w:val="right"/>
        <w:rPr>
          <w:b/>
          <w:i/>
          <w:sz w:val="11"/>
        </w:rPr>
      </w:pPr>
      <w:r>
        <w:rPr/>
        <w:pict>
          <v:group style="position:absolute;margin-left:342.798859pt;margin-top:6.949567pt;width:126.55pt;height:168.7pt;mso-position-horizontal-relative:page;mso-position-vertical-relative:paragraph;z-index:-24654848" coordorigin="6856,139" coordsize="2531,3374">
            <v:shape style="position:absolute;left:6902;top:260;width:2270;height:2181" coordorigin="6903,261" coordsize="2270,2181" path="m6903,1351l9172,1351m6903,261l9172,261m8037,261l8037,2441m9172,261l9172,2441e" filled="false" stroked="true" strokeweight=".520927pt" strokecolor="#858585">
              <v:path arrowok="t"/>
              <v:stroke dashstyle="shortdash"/>
            </v:shape>
            <v:shape style="position:absolute;left:6855;top:260;width:2317;height:2227" coordorigin="6856,261" coordsize="2317,2227" path="m6903,2441l6903,261m6856,2441l6903,2441m6856,1351l6903,1351m6856,261l6903,261m6903,2441l9172,2441m6903,2441l6903,2487m8037,2441l8037,2487m9172,2441l9172,2487e" filled="false" stroked="true" strokeweight=".520927pt" strokecolor="#858585">
              <v:path arrowok="t"/>
              <v:stroke dashstyle="solid"/>
            </v:shape>
            <v:shape style="position:absolute;left:9024;top:2319;width:292;height:292" type="#_x0000_t75" stroked="false">
              <v:imagedata r:id="rId506" o:title=""/>
            </v:shape>
            <v:shape style="position:absolute;left:7892;top:2319;width:290;height:292" type="#_x0000_t75" stroked="false">
              <v:imagedata r:id="rId507" o:title=""/>
            </v:shape>
            <v:shape style="position:absolute;left:9026;top:139;width:290;height:292" type="#_x0000_t75" stroked="false">
              <v:imagedata r:id="rId507" o:title=""/>
            </v:shape>
            <v:shape style="position:absolute;left:7892;top:1229;width:290;height:292" type="#_x0000_t75" stroked="false">
              <v:imagedata r:id="rId507" o:title=""/>
            </v:shape>
            <v:shape style="position:absolute;left:9071;top:2339;width:200;height:200" type="#_x0000_t75" stroked="false">
              <v:imagedata r:id="rId508" o:title=""/>
            </v:shape>
            <v:shape style="position:absolute;left:7937;top:2339;width:200;height:200" type="#_x0000_t75" stroked="false">
              <v:imagedata r:id="rId509" o:title=""/>
            </v:shape>
            <v:shape style="position:absolute;left:9071;top:158;width:200;height:200" type="#_x0000_t75" stroked="false">
              <v:imagedata r:id="rId509" o:title=""/>
            </v:shape>
            <v:shape style="position:absolute;left:7937;top:1248;width:200;height:200" type="#_x0000_t75" stroked="false">
              <v:imagedata r:id="rId509" o:title=""/>
            </v:shape>
            <v:rect style="position:absolute;left:6903;top:2681;width:2278;height:316" filled="true" fillcolor="#ffffff" stroked="false">
              <v:fill type="solid"/>
            </v:rect>
            <v:shape style="position:absolute;left:7769;top:2972;width:655;height:540" type="#_x0000_t75" stroked="false">
              <v:imagedata r:id="rId510" o:title=""/>
            </v:shape>
            <v:shape style="position:absolute;left:8142;top:1052;width:127;height:202" type="#_x0000_t202" filled="false" stroked="false">
              <v:textbox inset="0,0,0,0">
                <w:txbxContent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b/>
                        <w:i/>
                        <w:sz w:val="11"/>
                      </w:rPr>
                    </w:pPr>
                    <w:r>
                      <w:rPr>
                        <w:b/>
                        <w:i/>
                        <w:w w:val="105"/>
                        <w:sz w:val="17"/>
                      </w:rPr>
                      <w:t>t</w:t>
                    </w:r>
                    <w:r>
                      <w:rPr>
                        <w:b/>
                        <w:i/>
                        <w:w w:val="105"/>
                        <w:position w:val="-3"/>
                        <w:sz w:val="11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8156;top:2141;width:127;height:201" type="#_x0000_t202" filled="false" stroked="false">
              <v:textbox inset="0,0,0,0">
                <w:txbxContent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b/>
                        <w:i/>
                        <w:sz w:val="11"/>
                      </w:rPr>
                    </w:pPr>
                    <w:r>
                      <w:rPr>
                        <w:b/>
                        <w:i/>
                        <w:w w:val="105"/>
                        <w:sz w:val="17"/>
                      </w:rPr>
                      <w:t>t</w:t>
                    </w:r>
                    <w:r>
                      <w:rPr>
                        <w:b/>
                        <w:i/>
                        <w:w w:val="105"/>
                        <w:position w:val="-3"/>
                        <w:sz w:val="11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9259;top:2195;width:127;height:202" type="#_x0000_t202" filled="false" stroked="false">
              <v:textbox inset="0,0,0,0">
                <w:txbxContent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b/>
                        <w:i/>
                        <w:sz w:val="11"/>
                      </w:rPr>
                    </w:pPr>
                    <w:r>
                      <w:rPr>
                        <w:b/>
                        <w:i/>
                        <w:w w:val="105"/>
                        <w:sz w:val="17"/>
                      </w:rPr>
                      <w:t>t</w:t>
                    </w:r>
                    <w:r>
                      <w:rPr>
                        <w:b/>
                        <w:i/>
                        <w:w w:val="105"/>
                        <w:position w:val="-3"/>
                        <w:sz w:val="11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6867;top:2563;width:94;height:145" type="#_x0000_t202" filled="false" stroked="false">
              <v:textbox inset="0,0,0,0">
                <w:txbxContent>
                  <w:p>
                    <w:pPr>
                      <w:spacing w:line="144" w:lineRule="exact" w:before="0"/>
                      <w:ind w:left="0" w:right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w w:val="102"/>
                        <w:sz w:val="14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7457;top:2563;width:1192;height:378" type="#_x0000_t202" filled="false" stroked="false">
              <v:textbox inset="0,0,0,0">
                <w:txbxContent>
                  <w:p>
                    <w:pPr>
                      <w:spacing w:line="146" w:lineRule="exact" w:before="0"/>
                      <w:ind w:left="0" w:right="28" w:firstLine="0"/>
                      <w:jc w:val="center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w w:val="102"/>
                        <w:sz w:val="14"/>
                      </w:rPr>
                      <w:t>1</w:t>
                    </w:r>
                  </w:p>
                  <w:p>
                    <w:pPr>
                      <w:spacing w:line="205" w:lineRule="exact" w:before="27"/>
                      <w:ind w:left="0" w:right="18" w:firstLine="0"/>
                      <w:jc w:val="center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sz w:val="17"/>
                      </w:rPr>
                      <w:t>Léxicos</w:t>
                    </w:r>
                    <w:r>
                      <w:rPr>
                        <w:rFonts w:ascii="Calibri" w:hAnsi="Calibri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Calibri" w:hAnsi="Calibri"/>
                        <w:sz w:val="17"/>
                      </w:rPr>
                      <w:t>positivos</w:t>
                    </w:r>
                  </w:p>
                </w:txbxContent>
              </v:textbox>
              <w10:wrap type="none"/>
            </v:shape>
            <v:shape style="position:absolute;left:9137;top:2563;width:94;height:145" type="#_x0000_t202" filled="false" stroked="false">
              <v:textbox inset="0,0,0,0">
                <w:txbxContent>
                  <w:p>
                    <w:pPr>
                      <w:spacing w:line="144" w:lineRule="exact" w:before="0"/>
                      <w:ind w:left="0" w:right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w w:val="102"/>
                        <w:sz w:val="14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7934;top:3109;width:324;height:261" type="#_x0000_t202" filled="false" stroked="false">
              <v:textbox inset="0,0,0,0">
                <w:txbxContent>
                  <w:p>
                    <w:pPr>
                      <w:spacing w:line="260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6"/>
                      </w:rPr>
                    </w:pPr>
                    <w:r>
                      <w:rPr>
                        <w:rFonts w:ascii="Calibri"/>
                        <w:b/>
                        <w:sz w:val="26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i/>
          <w:w w:val="105"/>
          <w:sz w:val="17"/>
        </w:rPr>
        <w:t>t</w:t>
      </w:r>
      <w:r>
        <w:rPr>
          <w:b/>
          <w:i/>
          <w:w w:val="105"/>
          <w:position w:val="-3"/>
          <w:sz w:val="11"/>
        </w:rPr>
        <w:t>2</w:t>
      </w:r>
    </w:p>
    <w:p>
      <w:pPr>
        <w:tabs>
          <w:tab w:pos="6276" w:val="left" w:leader="none"/>
        </w:tabs>
        <w:spacing w:line="149" w:lineRule="exact" w:before="0"/>
        <w:ind w:left="2031" w:right="0" w:firstLine="0"/>
        <w:jc w:val="left"/>
        <w:rPr>
          <w:rFonts w:ascii="Calibri"/>
          <w:sz w:val="14"/>
        </w:rPr>
      </w:pPr>
      <w:r>
        <w:rPr>
          <w:rFonts w:ascii="Calibri"/>
          <w:w w:val="105"/>
          <w:sz w:val="14"/>
        </w:rPr>
        <w:t>2</w:t>
        <w:tab/>
        <w:t>2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1"/>
        <w:rPr>
          <w:rFonts w:ascii="Calibri"/>
          <w:sz w:val="28"/>
        </w:rPr>
      </w:pPr>
    </w:p>
    <w:p>
      <w:pPr>
        <w:tabs>
          <w:tab w:pos="6276" w:val="left" w:leader="none"/>
        </w:tabs>
        <w:spacing w:before="78"/>
        <w:ind w:left="2031" w:right="0" w:firstLine="0"/>
        <w:jc w:val="left"/>
        <w:rPr>
          <w:rFonts w:ascii="Calibri"/>
          <w:sz w:val="14"/>
        </w:rPr>
      </w:pPr>
      <w:r>
        <w:rPr/>
        <w:pict>
          <v:shape style="position:absolute;margin-left:264.413788pt;margin-top:1.526018pt;width:32.85pt;height:9.7pt;mso-position-horizontal-relative:page;mso-position-vertical-relative:paragraph;z-index:-24660992" type="#_x0000_t202" filled="false" stroked="false">
            <v:textbox inset="0,0,0,0">
              <w:txbxContent>
                <w:p>
                  <w:pPr>
                    <w:spacing w:line="193" w:lineRule="exact" w:before="0"/>
                    <w:ind w:left="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negative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4.413788pt;margin-top:15.489761pt;width:29.45pt;height:9.7pt;mso-position-horizontal-relative:page;mso-position-vertical-relative:paragraph;z-index:-24660480" type="#_x0000_t202" filled="false" stroked="false">
            <v:textbox inset="0,0,0,0">
              <w:txbxContent>
                <w:p>
                  <w:pPr>
                    <w:spacing w:line="193" w:lineRule="exact" w:before="0"/>
                    <w:ind w:left="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positive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8.601685pt;margin-top:1.337906pt;width:29.45pt;height:9.7pt;mso-position-horizontal-relative:page;mso-position-vertical-relative:paragraph;z-index:-24659456" type="#_x0000_t202" filled="false" stroked="false">
            <v:textbox inset="0,0,0,0">
              <w:txbxContent>
                <w:p>
                  <w:pPr>
                    <w:spacing w:line="193" w:lineRule="exact" w:before="0"/>
                    <w:ind w:left="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positive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8.601685pt;margin-top:15.279943pt;width:26.55pt;height:9.7pt;mso-position-horizontal-relative:page;mso-position-vertical-relative:paragraph;z-index:-24658944" type="#_x0000_t202" filled="false" stroked="false">
            <v:textbox inset="0,0,0,0">
              <w:txbxContent>
                <w:p>
                  <w:pPr>
                    <w:spacing w:line="193" w:lineRule="exact" w:before="0"/>
                    <w:ind w:left="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neutral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257.453644pt;margin-top:-1.351915pt;width:48.5pt;height:30.25pt;mso-position-horizontal-relative:page;mso-position-vertical-relative:paragraph;z-index:-24655360" coordorigin="5149,-27" coordsize="970,605">
            <v:shape style="position:absolute;left:5149;top:73;width:113;height:113" type="#_x0000_t75" stroked="false">
              <v:imagedata r:id="rId511" o:title=""/>
            </v:shape>
            <v:shape style="position:absolute;left:5149;top:353;width:112;height:112" type="#_x0000_t75" stroked="false">
              <v:imagedata r:id="rId512" o:title=""/>
            </v:shape>
            <v:shape style="position:absolute;left:5266;top:-28;width:853;height:605" coordorigin="5266,-27" coordsize="853,605" path="m6119,-27l5266,-27,5266,289,5274,289,5274,577,6035,577,6035,289,6119,289,6119,-27xe" filled="true" fillcolor="#ffffff" stroked="false">
              <v:path arrowok="t"/>
              <v:fill type="solid"/>
            </v:shape>
            <v:shape style="position:absolute;left:5149;top:-28;width:970;height:605" type="#_x0000_t202" filled="false" stroked="false">
              <v:textbox inset="0,0,0,0">
                <w:txbxContent>
                  <w:p>
                    <w:pPr>
                      <w:spacing w:line="333" w:lineRule="auto" w:before="49"/>
                      <w:ind w:left="229" w:right="104" w:hanging="8"/>
                      <w:jc w:val="left"/>
                      <w:rPr>
                        <w:rFonts w:ascii="Calibri"/>
                        <w:i/>
                        <w:sz w:val="17"/>
                      </w:rPr>
                    </w:pPr>
                    <w:r>
                      <w:rPr>
                        <w:rFonts w:ascii="Calibri"/>
                        <w:i/>
                        <w:sz w:val="17"/>
                      </w:rPr>
                      <w:t>Negativo</w:t>
                    </w:r>
                    <w:r>
                      <w:rPr>
                        <w:rFonts w:ascii="Calibri"/>
                        <w:i/>
                        <w:spacing w:val="-36"/>
                        <w:sz w:val="17"/>
                      </w:rPr>
                      <w:t> </w:t>
                    </w:r>
                    <w:r>
                      <w:rPr>
                        <w:rFonts w:ascii="Calibri"/>
                        <w:i/>
                        <w:sz w:val="17"/>
                      </w:rPr>
                      <w:t>Positivo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471.605377pt;margin-top:-1.807715pt;width:44.05pt;height:29.75pt;mso-position-horizontal-relative:page;mso-position-vertical-relative:paragraph;z-index:15808512" coordorigin="9432,-36" coordsize="881,595">
            <v:shape style="position:absolute;left:9432;top:71;width:112;height:112" type="#_x0000_t75" stroked="false">
              <v:imagedata r:id="rId494" o:title=""/>
            </v:shape>
            <v:rect style="position:absolute;left:9551;top:-37;width:762;height:316" filled="true" fillcolor="#ffffff" stroked="false">
              <v:fill type="solid"/>
            </v:rect>
            <v:rect style="position:absolute;left:9438;top:355;width:101;height:101" filled="true" fillcolor="#ccffcc" stroked="false">
              <v:fill type="solid"/>
            </v:rect>
            <v:rect style="position:absolute;left:9438;top:355;width:101;height:101" filled="false" stroked="true" strokeweight=".520927pt" strokecolor="#008000">
              <v:stroke dashstyle="solid"/>
            </v:rect>
            <v:rect style="position:absolute;left:9558;top:242;width:706;height:316" filled="true" fillcolor="#ffffff" stroked="false">
              <v:fill type="solid"/>
            </v:rect>
            <v:shape style="position:absolute;left:9432;top:-37;width:881;height:595" type="#_x0000_t202" filled="false" stroked="false">
              <v:textbox inset="0,0,0,0">
                <w:txbxContent>
                  <w:p>
                    <w:pPr>
                      <w:spacing w:line="321" w:lineRule="auto" w:before="49"/>
                      <w:ind w:left="231" w:right="98" w:hanging="8"/>
                      <w:jc w:val="left"/>
                      <w:rPr>
                        <w:rFonts w:ascii="Calibri"/>
                        <w:i/>
                        <w:sz w:val="17"/>
                      </w:rPr>
                    </w:pPr>
                    <w:r>
                      <w:rPr>
                        <w:rFonts w:ascii="Calibri"/>
                        <w:i/>
                        <w:sz w:val="17"/>
                      </w:rPr>
                      <w:t>Positivo</w:t>
                    </w:r>
                    <w:r>
                      <w:rPr>
                        <w:rFonts w:ascii="Calibri"/>
                        <w:i/>
                        <w:spacing w:val="-36"/>
                        <w:sz w:val="17"/>
                      </w:rPr>
                      <w:t> </w:t>
                    </w:r>
                    <w:r>
                      <w:rPr>
                        <w:rFonts w:ascii="Calibri"/>
                        <w:i/>
                        <w:sz w:val="17"/>
                      </w:rPr>
                      <w:t>Neutro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09.447968pt;margin-top:-21.821625pt;width:10.7pt;height:62.95pt;mso-position-horizontal-relative:page;mso-position-vertical-relative:paragraph;z-index:15812096" type="#_x0000_t202" filled="false" stroked="false">
            <v:textbox inset="0,0,0,0" style="layout-flow:vertical;mso-layout-flow-alt:bottom-to-top">
              <w:txbxContent>
                <w:p>
                  <w:pPr>
                    <w:spacing w:line="196" w:lineRule="exact" w:before="0"/>
                    <w:ind w:left="20" w:right="0" w:firstLine="0"/>
                    <w:jc w:val="left"/>
                    <w:rPr>
                      <w:rFonts w:ascii="Calibri" w:hAnsi="Calibri"/>
                      <w:sz w:val="17"/>
                    </w:rPr>
                  </w:pPr>
                  <w:r>
                    <w:rPr>
                      <w:rFonts w:ascii="Calibri" w:hAnsi="Calibri"/>
                      <w:sz w:val="17"/>
                    </w:rPr>
                    <w:t>Léxicos</w:t>
                  </w:r>
                  <w:r>
                    <w:rPr>
                      <w:rFonts w:ascii="Calibri" w:hAnsi="Calibri"/>
                      <w:spacing w:val="8"/>
                      <w:sz w:val="17"/>
                    </w:rPr>
                    <w:t> </w:t>
                  </w:r>
                  <w:r>
                    <w:rPr>
                      <w:rFonts w:ascii="Calibri" w:hAnsi="Calibri"/>
                      <w:sz w:val="17"/>
                    </w:rPr>
                    <w:t>negativos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0.737488pt;margin-top:-22.530664pt;width:10.7pt;height:62.95pt;mso-position-horizontal-relative:page;mso-position-vertical-relative:paragraph;z-index:-24649728" type="#_x0000_t202" filled="false" stroked="false">
            <v:textbox inset="0,0,0,0" style="layout-flow:vertical;mso-layout-flow-alt:bottom-to-top">
              <w:txbxContent>
                <w:p>
                  <w:pPr>
                    <w:spacing w:line="196" w:lineRule="exact" w:before="0"/>
                    <w:ind w:left="20" w:right="0" w:firstLine="0"/>
                    <w:jc w:val="left"/>
                    <w:rPr>
                      <w:rFonts w:ascii="Calibri" w:hAnsi="Calibri"/>
                      <w:sz w:val="17"/>
                    </w:rPr>
                  </w:pPr>
                  <w:r>
                    <w:rPr>
                      <w:rFonts w:ascii="Calibri" w:hAnsi="Calibri"/>
                      <w:sz w:val="17"/>
                    </w:rPr>
                    <w:t>Léxicos</w:t>
                  </w:r>
                  <w:r>
                    <w:rPr>
                      <w:rFonts w:ascii="Calibri" w:hAnsi="Calibri"/>
                      <w:spacing w:val="8"/>
                      <w:sz w:val="17"/>
                    </w:rPr>
                    <w:t> </w:t>
                  </w:r>
                  <w:r>
                    <w:rPr>
                      <w:rFonts w:ascii="Calibri" w:hAnsi="Calibri"/>
                      <w:sz w:val="17"/>
                    </w:rPr>
                    <w:t>negativos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05"/>
          <w:sz w:val="14"/>
        </w:rPr>
        <w:t>1</w:t>
        <w:tab/>
        <w:t>1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1"/>
        <w:rPr>
          <w:rFonts w:ascii="Calibri"/>
          <w:sz w:val="28"/>
        </w:rPr>
      </w:pPr>
    </w:p>
    <w:p>
      <w:pPr>
        <w:tabs>
          <w:tab w:pos="6276" w:val="left" w:leader="none"/>
        </w:tabs>
        <w:spacing w:before="79"/>
        <w:ind w:left="2031" w:right="0" w:firstLine="0"/>
        <w:jc w:val="left"/>
        <w:rPr>
          <w:rFonts w:ascii="Calibri"/>
          <w:sz w:val="14"/>
        </w:rPr>
      </w:pPr>
      <w:r>
        <w:rPr>
          <w:rFonts w:ascii="Calibri"/>
          <w:w w:val="105"/>
          <w:sz w:val="14"/>
        </w:rPr>
        <w:t>0</w:t>
        <w:tab/>
        <w:t>0</w:t>
      </w:r>
    </w:p>
    <w:p>
      <w:pPr>
        <w:tabs>
          <w:tab w:pos="3318" w:val="left" w:leader="none"/>
          <w:tab w:pos="4434" w:val="left" w:leader="none"/>
        </w:tabs>
        <w:spacing w:before="18"/>
        <w:ind w:left="2202" w:right="0" w:firstLine="0"/>
        <w:jc w:val="left"/>
        <w:rPr>
          <w:rFonts w:ascii="Calibri"/>
          <w:sz w:val="14"/>
        </w:rPr>
      </w:pPr>
      <w:r>
        <w:rPr/>
        <w:pict>
          <v:group style="position:absolute;margin-left:129.859695pt;margin-top:8.060601pt;width:113.9pt;height:41.35pt;mso-position-horizontal-relative:page;mso-position-vertical-relative:paragraph;z-index:15810048" coordorigin="2597,161" coordsize="2278,827">
            <v:rect style="position:absolute;left:2597;top:161;width:2278;height:316" filled="true" fillcolor="#ffffff" stroked="false">
              <v:fill type="solid"/>
            </v:rect>
            <v:shape style="position:absolute;left:3485;top:445;width:624;height:543" type="#_x0000_t75" stroked="false">
              <v:imagedata r:id="rId513" o:title=""/>
            </v:shape>
            <v:shape style="position:absolute;left:2597;top:161;width:2278;height:827" type="#_x0000_t202" filled="false" stroked="false">
              <v:textbox inset="0,0,0,0">
                <w:txbxContent>
                  <w:p>
                    <w:pPr>
                      <w:spacing w:before="55"/>
                      <w:ind w:left="540" w:right="540" w:firstLine="0"/>
                      <w:jc w:val="center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sz w:val="17"/>
                      </w:rPr>
                      <w:t>Léxicos</w:t>
                    </w:r>
                    <w:r>
                      <w:rPr>
                        <w:rFonts w:ascii="Calibri" w:hAnsi="Calibri"/>
                        <w:spacing w:val="8"/>
                        <w:sz w:val="17"/>
                      </w:rPr>
                      <w:t> </w:t>
                    </w:r>
                    <w:r>
                      <w:rPr>
                        <w:rFonts w:ascii="Calibri" w:hAnsi="Calibri"/>
                        <w:sz w:val="17"/>
                      </w:rPr>
                      <w:t>positivos</w:t>
                    </w:r>
                  </w:p>
                  <w:p>
                    <w:pPr>
                      <w:spacing w:before="106"/>
                      <w:ind w:left="540" w:right="441" w:firstLine="0"/>
                      <w:jc w:val="center"/>
                      <w:rPr>
                        <w:rFonts w:ascii="Calibri"/>
                        <w:b/>
                        <w:sz w:val="26"/>
                      </w:rPr>
                    </w:pPr>
                    <w:r>
                      <w:rPr>
                        <w:rFonts w:ascii="Calibri"/>
                        <w:b/>
                        <w:sz w:val="26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alibri"/>
          <w:w w:val="105"/>
          <w:sz w:val="14"/>
        </w:rPr>
        <w:t>0</w:t>
        <w:tab/>
        <w:t>1</w:t>
        <w:tab/>
        <w:t>2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"/>
        <w:rPr>
          <w:rFonts w:ascii="Calibri"/>
          <w:sz w:val="19"/>
        </w:rPr>
      </w:pPr>
    </w:p>
    <w:p>
      <w:pPr>
        <w:pStyle w:val="BodyText"/>
        <w:spacing w:line="249" w:lineRule="auto" w:before="97"/>
        <w:ind w:left="1280" w:right="1131"/>
        <w:jc w:val="both"/>
      </w:pPr>
      <w:r>
        <w:rPr/>
        <w:t>Figura</w:t>
      </w:r>
      <w:r>
        <w:rPr>
          <w:spacing w:val="-5"/>
        </w:rPr>
        <w:t> </w:t>
      </w:r>
      <w:r>
        <w:rPr/>
        <w:t>4.6:</w:t>
      </w:r>
      <w:r>
        <w:rPr>
          <w:spacing w:val="9"/>
        </w:rPr>
        <w:t> </w:t>
      </w:r>
      <w:r>
        <w:rPr/>
        <w:t>Espaço</w:t>
      </w:r>
      <w:r>
        <w:rPr>
          <w:spacing w:val="-4"/>
        </w:rPr>
        <w:t> </w:t>
      </w:r>
      <w:r>
        <w:rPr/>
        <w:t>bidimensional</w:t>
      </w:r>
      <w:r>
        <w:rPr>
          <w:spacing w:val="-5"/>
        </w:rPr>
        <w:t> </w:t>
      </w:r>
      <w:r>
        <w:rPr/>
        <w:t>formado</w:t>
      </w:r>
      <w:r>
        <w:rPr>
          <w:spacing w:val="-5"/>
        </w:rPr>
        <w:t> </w:t>
      </w:r>
      <w:r>
        <w:rPr/>
        <w:t>pela</w:t>
      </w:r>
      <w:r>
        <w:rPr>
          <w:spacing w:val="-4"/>
        </w:rPr>
        <w:t> </w:t>
      </w:r>
      <w:r>
        <w:rPr/>
        <w:t>contagem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palavras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sentimento</w:t>
      </w:r>
      <w:r>
        <w:rPr>
          <w:spacing w:val="-4"/>
        </w:rPr>
        <w:t> </w:t>
      </w:r>
      <w:r>
        <w:rPr/>
        <w:t>positivo</w:t>
      </w:r>
      <w:r>
        <w:rPr>
          <w:spacing w:val="-5"/>
        </w:rPr>
        <w:t> </w:t>
      </w:r>
      <w:r>
        <w:rPr/>
        <w:t>e</w:t>
      </w:r>
      <w:r>
        <w:rPr>
          <w:spacing w:val="-57"/>
        </w:rPr>
        <w:t> </w:t>
      </w:r>
      <w:r>
        <w:rPr/>
        <w:t>de</w:t>
      </w:r>
      <w:r>
        <w:rPr>
          <w:spacing w:val="-11"/>
        </w:rPr>
        <w:t> </w:t>
      </w:r>
      <w:r>
        <w:rPr/>
        <w:t>palavras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sentimento</w:t>
      </w:r>
      <w:r>
        <w:rPr>
          <w:spacing w:val="-11"/>
        </w:rPr>
        <w:t> </w:t>
      </w:r>
      <w:r>
        <w:rPr/>
        <w:t>negativo</w:t>
      </w:r>
      <w:r>
        <w:rPr>
          <w:spacing w:val="-11"/>
        </w:rPr>
        <w:t> </w:t>
      </w:r>
      <w:r>
        <w:rPr/>
        <w:t>presentes</w:t>
      </w:r>
      <w:r>
        <w:rPr>
          <w:spacing w:val="-11"/>
        </w:rPr>
        <w:t> </w:t>
      </w:r>
      <w:r>
        <w:rPr/>
        <w:t>nos</w:t>
      </w:r>
      <w:r>
        <w:rPr>
          <w:spacing w:val="-11"/>
        </w:rPr>
        <w:t> </w:t>
      </w:r>
      <w:r>
        <w:rPr>
          <w:i/>
        </w:rPr>
        <w:t>tweets</w:t>
      </w:r>
      <w:r>
        <w:rPr>
          <w:i/>
          <w:spacing w:val="-11"/>
        </w:rPr>
        <w:t> </w:t>
      </w:r>
      <w:r>
        <w:rPr/>
        <w:t>da</w:t>
      </w:r>
      <w:r>
        <w:rPr>
          <w:spacing w:val="-11"/>
        </w:rPr>
        <w:t> </w:t>
      </w:r>
      <w:r>
        <w:rPr/>
        <w:t>Tabela</w:t>
      </w:r>
      <w:r>
        <w:rPr>
          <w:spacing w:val="-11"/>
        </w:rPr>
        <w:t> </w:t>
      </w:r>
      <w:r>
        <w:rPr>
          <w:color w:val="0000B3"/>
        </w:rPr>
        <w:t>4.1</w:t>
      </w:r>
      <w:r>
        <w:rPr/>
        <w:t>.</w:t>
      </w:r>
      <w:r>
        <w:rPr>
          <w:spacing w:val="5"/>
        </w:rPr>
        <w:t> </w:t>
      </w:r>
      <w:r>
        <w:rPr/>
        <w:t>Em</w:t>
      </w:r>
      <w:r>
        <w:rPr>
          <w:spacing w:val="-11"/>
        </w:rPr>
        <w:t> </w:t>
      </w:r>
      <w:r>
        <w:rPr>
          <w:b/>
        </w:rPr>
        <w:t>(a)</w:t>
      </w:r>
      <w:r>
        <w:rPr>
          <w:b/>
          <w:spacing w:val="-11"/>
        </w:rPr>
        <w:t> </w:t>
      </w:r>
      <w:r>
        <w:rPr/>
        <w:t>são</w:t>
      </w:r>
      <w:r>
        <w:rPr>
          <w:spacing w:val="-11"/>
        </w:rPr>
        <w:t> </w:t>
      </w:r>
      <w:r>
        <w:rPr/>
        <w:t>apresentadas</w:t>
      </w:r>
      <w:r>
        <w:rPr>
          <w:spacing w:val="-57"/>
        </w:rPr>
        <w:t> </w:t>
      </w:r>
      <w:r>
        <w:rPr/>
        <w:t>as classes reais destes </w:t>
      </w:r>
      <w:r>
        <w:rPr>
          <w:i/>
        </w:rPr>
        <w:t>tweets</w:t>
      </w:r>
      <w:r>
        <w:rPr/>
        <w:t>.</w:t>
      </w:r>
      <w:r>
        <w:rPr>
          <w:spacing w:val="1"/>
        </w:rPr>
        <w:t> </w:t>
      </w:r>
      <w:r>
        <w:rPr/>
        <w:t>Em </w:t>
      </w:r>
      <w:r>
        <w:rPr>
          <w:b/>
        </w:rPr>
        <w:t>(b) </w:t>
      </w:r>
      <w:r>
        <w:rPr/>
        <w:t>e </w:t>
      </w:r>
      <w:r>
        <w:rPr>
          <w:b/>
        </w:rPr>
        <w:t>(c) </w:t>
      </w:r>
      <w:r>
        <w:rPr/>
        <w:t>são apresentadas as classificações com o uso do</w:t>
      </w:r>
      <w:r>
        <w:rPr>
          <w:spacing w:val="1"/>
        </w:rPr>
        <w:t> </w:t>
      </w:r>
      <w:r>
        <w:rPr/>
        <w:t>SVM (independente e como componente na abordagem de </w:t>
      </w:r>
      <w:r>
        <w:rPr>
          <w:i/>
        </w:rPr>
        <w:t>self-training</w:t>
      </w:r>
      <w:r>
        <w:rPr/>
        <w:t>).</w:t>
      </w:r>
      <w:r>
        <w:rPr>
          <w:spacing w:val="1"/>
        </w:rPr>
        <w:t> </w:t>
      </w:r>
      <w:r>
        <w:rPr/>
        <w:t>Em </w:t>
      </w:r>
      <w:r>
        <w:rPr>
          <w:b/>
        </w:rPr>
        <w:t>(d)</w:t>
      </w:r>
      <w:r>
        <w:rPr/>
        <w:t>, por fim, é</w:t>
      </w:r>
      <w:r>
        <w:rPr>
          <w:spacing w:val="1"/>
        </w:rPr>
        <w:t> </w:t>
      </w:r>
      <w:r>
        <w:rPr/>
        <w:t>apresentada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predição</w:t>
      </w:r>
      <w:r>
        <w:rPr>
          <w:spacing w:val="-2"/>
        </w:rPr>
        <w:t> </w:t>
      </w:r>
      <w:r>
        <w:rPr/>
        <w:t>feita</w:t>
      </w:r>
      <w:r>
        <w:rPr>
          <w:spacing w:val="-1"/>
        </w:rPr>
        <w:t> </w:t>
      </w:r>
      <w:r>
        <w:rPr/>
        <w:t>pela</w:t>
      </w:r>
      <w:r>
        <w:rPr>
          <w:spacing w:val="-1"/>
        </w:rPr>
        <w:t> </w:t>
      </w:r>
      <w:r>
        <w:rPr/>
        <w:t>abordagem</w:t>
      </w:r>
      <w:r>
        <w:rPr>
          <w:spacing w:val="-2"/>
        </w:rPr>
        <w:t> </w:t>
      </w:r>
      <w:r>
        <w:rPr/>
        <w:t>do</w:t>
      </w:r>
      <w:r>
        <w:rPr>
          <w:spacing w:val="-1"/>
        </w:rPr>
        <w:t> </w:t>
      </w:r>
      <w:r>
        <w:rPr/>
        <w:t>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E-SL</w:t>
      </w:r>
      <w:r>
        <w:rPr>
          <w:spacing w:val="-1"/>
          <w:vertAlign w:val="baseline"/>
        </w:rPr>
        <w:t> </w:t>
      </w:r>
      <w:r>
        <w:rPr>
          <w:vertAlign w:val="baseline"/>
        </w:rPr>
        <w:t>semissupervisionado.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35"/>
        </w:rPr>
      </w:pPr>
    </w:p>
    <w:p>
      <w:pPr>
        <w:pStyle w:val="BodyText"/>
        <w:spacing w:line="300" w:lineRule="auto" w:before="1"/>
        <w:ind w:left="1280" w:right="1131"/>
        <w:jc w:val="both"/>
      </w:pPr>
      <w:r>
        <w:rPr/>
        <w:t>a informação não supervisionada codificada pela matriz de similaridades ajudou na predição</w:t>
      </w:r>
      <w:r>
        <w:rPr>
          <w:spacing w:val="1"/>
        </w:rPr>
        <w:t> </w:t>
      </w:r>
      <w:r>
        <w:rPr/>
        <w:t>correta destes </w:t>
      </w:r>
      <w:r>
        <w:rPr>
          <w:i/>
        </w:rPr>
        <w:t>tweets</w:t>
      </w:r>
      <w:r>
        <w:rPr/>
        <w:t>, pois o 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E-SL conseguiu refinar (e corrigir) classificações prévias fei-</w:t>
      </w:r>
      <w:r>
        <w:rPr>
          <w:spacing w:val="1"/>
          <w:vertAlign w:val="baseline"/>
        </w:rPr>
        <w:t> </w:t>
      </w:r>
      <w:r>
        <w:rPr>
          <w:vertAlign w:val="baseline"/>
        </w:rPr>
        <w:t>tas pelo SVM ao explorar estruturas intrínsecas dos dados em um espaço de atributos formado</w:t>
      </w:r>
      <w:r>
        <w:rPr>
          <w:spacing w:val="-57"/>
          <w:vertAlign w:val="baseline"/>
        </w:rPr>
        <w:t> </w:t>
      </w:r>
      <w:r>
        <w:rPr>
          <w:vertAlign w:val="baseline"/>
        </w:rPr>
        <w:t>por palavras de sentimento positivo e de sentimento negativo. A Tabela </w:t>
      </w:r>
      <w:r>
        <w:rPr>
          <w:color w:val="0000B3"/>
          <w:vertAlign w:val="baseline"/>
        </w:rPr>
        <w:t>4.2 </w:t>
      </w:r>
      <w:r>
        <w:rPr>
          <w:vertAlign w:val="baseline"/>
        </w:rPr>
        <w:t>apresenta parte da</w:t>
      </w:r>
      <w:r>
        <w:rPr>
          <w:spacing w:val="-57"/>
          <w:vertAlign w:val="baseline"/>
        </w:rPr>
        <w:t> </w:t>
      </w:r>
      <w:r>
        <w:rPr>
          <w:vertAlign w:val="baseline"/>
        </w:rPr>
        <w:t>matriz de similaridades usada pelo 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E-SL. Nesta matriz, o </w:t>
      </w:r>
      <w:r>
        <w:rPr>
          <w:i/>
          <w:vertAlign w:val="baseline"/>
        </w:rPr>
        <w:t>tweet </w:t>
      </w:r>
      <w:r>
        <w:rPr>
          <w:rFonts w:ascii="Cambria" w:hAnsi="Cambria"/>
          <w:vertAlign w:val="baseline"/>
        </w:rPr>
        <w:t>t</w:t>
      </w:r>
      <w:r>
        <w:rPr>
          <w:rFonts w:ascii="Calibri" w:hAnsi="Calibri"/>
          <w:vertAlign w:val="subscript"/>
        </w:rPr>
        <w:t>1</w:t>
      </w:r>
      <w:r>
        <w:rPr>
          <w:rFonts w:ascii="Calibri" w:hAnsi="Calibri"/>
          <w:vertAlign w:val="baseline"/>
        </w:rPr>
        <w:t> </w:t>
      </w:r>
      <w:r>
        <w:rPr>
          <w:vertAlign w:val="baseline"/>
        </w:rPr>
        <w:t>tem similaridade máxima</w:t>
      </w:r>
      <w:r>
        <w:rPr>
          <w:spacing w:val="1"/>
          <w:vertAlign w:val="baseline"/>
        </w:rPr>
        <w:t> </w:t>
      </w:r>
      <w:r>
        <w:rPr>
          <w:vertAlign w:val="baseline"/>
        </w:rPr>
        <w:t>com relação aos </w:t>
      </w:r>
      <w:r>
        <w:rPr>
          <w:i/>
          <w:vertAlign w:val="baseline"/>
        </w:rPr>
        <w:t>tweets </w:t>
      </w:r>
      <w:r>
        <w:rPr>
          <w:rFonts w:ascii="Cambria" w:hAnsi="Cambria"/>
          <w:vertAlign w:val="baseline"/>
        </w:rPr>
        <w:t>t</w:t>
      </w:r>
      <w:r>
        <w:rPr>
          <w:rFonts w:ascii="Calibri" w:hAnsi="Calibri"/>
          <w:vertAlign w:val="subscript"/>
        </w:rPr>
        <w:t>20</w:t>
      </w:r>
      <w:r>
        <w:rPr>
          <w:rFonts w:ascii="Calibri" w:hAnsi="Calibri"/>
          <w:vertAlign w:val="baseline"/>
        </w:rPr>
        <w:t> </w:t>
      </w:r>
      <w:r>
        <w:rPr>
          <w:vertAlign w:val="baseline"/>
        </w:rPr>
        <w:t>e </w:t>
      </w:r>
      <w:r>
        <w:rPr>
          <w:rFonts w:ascii="Cambria" w:hAnsi="Cambria"/>
          <w:vertAlign w:val="baseline"/>
        </w:rPr>
        <w:t>t</w:t>
      </w:r>
      <w:r>
        <w:rPr>
          <w:rFonts w:ascii="Calibri" w:hAnsi="Calibri"/>
          <w:vertAlign w:val="subscript"/>
        </w:rPr>
        <w:t>1853</w:t>
      </w:r>
      <w:r>
        <w:rPr>
          <w:rFonts w:ascii="Calibri" w:hAnsi="Calibri"/>
          <w:vertAlign w:val="baseline"/>
        </w:rPr>
        <w:t> </w:t>
      </w:r>
      <w:r>
        <w:rPr>
          <w:vertAlign w:val="baseline"/>
        </w:rPr>
        <w:t>— pois possuem a mesma contagem de léxicos positivos e</w:t>
      </w:r>
      <w:r>
        <w:rPr>
          <w:spacing w:val="1"/>
          <w:vertAlign w:val="baseline"/>
        </w:rPr>
        <w:t> </w:t>
      </w:r>
      <w:r>
        <w:rPr>
          <w:vertAlign w:val="baseline"/>
        </w:rPr>
        <w:t>negativos. Os </w:t>
      </w:r>
      <w:r>
        <w:rPr>
          <w:i/>
          <w:vertAlign w:val="baseline"/>
        </w:rPr>
        <w:t>tweets </w:t>
      </w:r>
      <w:r>
        <w:rPr>
          <w:rFonts w:ascii="Cambria" w:hAnsi="Cambria"/>
          <w:vertAlign w:val="baseline"/>
        </w:rPr>
        <w:t>t</w:t>
      </w:r>
      <w:r>
        <w:rPr>
          <w:rFonts w:ascii="Calibri" w:hAnsi="Calibri"/>
          <w:vertAlign w:val="subscript"/>
        </w:rPr>
        <w:t>20</w:t>
      </w:r>
      <w:r>
        <w:rPr>
          <w:rFonts w:ascii="Calibri" w:hAnsi="Calibri"/>
          <w:vertAlign w:val="baseline"/>
        </w:rPr>
        <w:t> </w:t>
      </w:r>
      <w:r>
        <w:rPr>
          <w:vertAlign w:val="baseline"/>
        </w:rPr>
        <w:t>e </w:t>
      </w:r>
      <w:r>
        <w:rPr>
          <w:rFonts w:ascii="Cambria" w:hAnsi="Cambria"/>
          <w:vertAlign w:val="baseline"/>
        </w:rPr>
        <w:t>t</w:t>
      </w:r>
      <w:r>
        <w:rPr>
          <w:rFonts w:ascii="Calibri" w:hAnsi="Calibri"/>
          <w:vertAlign w:val="subscript"/>
        </w:rPr>
        <w:t>1853</w:t>
      </w:r>
      <w:r>
        <w:rPr>
          <w:rFonts w:ascii="Calibri" w:hAnsi="Calibri"/>
          <w:vertAlign w:val="baseline"/>
        </w:rPr>
        <w:t> </w:t>
      </w:r>
      <w:r>
        <w:rPr>
          <w:vertAlign w:val="baseline"/>
        </w:rPr>
        <w:t>pertencem à classe </w:t>
      </w:r>
      <w:r>
        <w:rPr>
          <w:i/>
          <w:vertAlign w:val="baseline"/>
        </w:rPr>
        <w:t>positiva </w:t>
      </w:r>
      <w:r>
        <w:rPr>
          <w:vertAlign w:val="baseline"/>
        </w:rPr>
        <w:t>e, assim, somaram evidências para</w:t>
      </w:r>
      <w:r>
        <w:rPr>
          <w:spacing w:val="1"/>
          <w:vertAlign w:val="baseline"/>
        </w:rPr>
        <w:t> </w:t>
      </w:r>
      <w:r>
        <w:rPr>
          <w:vertAlign w:val="baseline"/>
        </w:rPr>
        <w:t>que, durante o processo de otimização do 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E-SL, </w:t>
      </w:r>
      <w:r>
        <w:rPr>
          <w:rFonts w:ascii="Cambria" w:hAnsi="Cambria"/>
          <w:vertAlign w:val="baseline"/>
        </w:rPr>
        <w:t>t</w:t>
      </w:r>
      <w:r>
        <w:rPr>
          <w:rFonts w:ascii="Calibri" w:hAnsi="Calibri"/>
          <w:vertAlign w:val="subscript"/>
        </w:rPr>
        <w:t>1</w:t>
      </w:r>
      <w:r>
        <w:rPr>
          <w:rFonts w:ascii="Calibri" w:hAnsi="Calibri"/>
          <w:vertAlign w:val="baseline"/>
        </w:rPr>
        <w:t> </w:t>
      </w:r>
      <w:r>
        <w:rPr>
          <w:vertAlign w:val="baseline"/>
        </w:rPr>
        <w:t>pudesse ser classificado como sendo da</w:t>
      </w:r>
      <w:r>
        <w:rPr>
          <w:spacing w:val="1"/>
          <w:vertAlign w:val="baseline"/>
        </w:rPr>
        <w:t> </w:t>
      </w:r>
      <w:r>
        <w:rPr>
          <w:vertAlign w:val="baseline"/>
        </w:rPr>
        <w:t>classe </w:t>
      </w:r>
      <w:r>
        <w:rPr>
          <w:i/>
          <w:vertAlign w:val="baseline"/>
        </w:rPr>
        <w:t>positiva </w:t>
      </w:r>
      <w:r>
        <w:rPr>
          <w:vertAlign w:val="baseline"/>
        </w:rPr>
        <w:t>também. Portanto, este é um exemplo que mostra que o refinamento produzido</w:t>
      </w:r>
      <w:r>
        <w:rPr>
          <w:spacing w:val="-57"/>
          <w:vertAlign w:val="baseline"/>
        </w:rPr>
        <w:t> </w:t>
      </w:r>
      <w:r>
        <w:rPr>
          <w:vertAlign w:val="baseline"/>
        </w:rPr>
        <w:t>pelo</w:t>
      </w:r>
      <w:r>
        <w:rPr>
          <w:spacing w:val="-6"/>
          <w:vertAlign w:val="baseline"/>
        </w:rPr>
        <w:t> </w:t>
      </w:r>
      <w:r>
        <w:rPr>
          <w:vertAlign w:val="baseline"/>
        </w:rPr>
        <w:t>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E-SL</w:t>
      </w:r>
      <w:r>
        <w:rPr>
          <w:spacing w:val="-5"/>
          <w:vertAlign w:val="baseline"/>
        </w:rPr>
        <w:t> </w:t>
      </w:r>
      <w:r>
        <w:rPr>
          <w:vertAlign w:val="baseline"/>
        </w:rPr>
        <w:t>ajuda</w:t>
      </w:r>
      <w:r>
        <w:rPr>
          <w:spacing w:val="-7"/>
          <w:vertAlign w:val="baseline"/>
        </w:rPr>
        <w:t> </w:t>
      </w:r>
      <w:r>
        <w:rPr>
          <w:vertAlign w:val="baseline"/>
        </w:rPr>
        <w:t>a</w:t>
      </w:r>
      <w:r>
        <w:rPr>
          <w:spacing w:val="-5"/>
          <w:vertAlign w:val="baseline"/>
        </w:rPr>
        <w:t> </w:t>
      </w:r>
      <w:r>
        <w:rPr>
          <w:vertAlign w:val="baseline"/>
        </w:rPr>
        <w:t>melhorar</w:t>
      </w:r>
      <w:r>
        <w:rPr>
          <w:spacing w:val="-5"/>
          <w:vertAlign w:val="baseline"/>
        </w:rPr>
        <w:t> </w:t>
      </w:r>
      <w:r>
        <w:rPr>
          <w:vertAlign w:val="baseline"/>
        </w:rPr>
        <w:t>classificações</w:t>
      </w:r>
      <w:r>
        <w:rPr>
          <w:spacing w:val="-7"/>
          <w:vertAlign w:val="baseline"/>
        </w:rPr>
        <w:t> </w:t>
      </w:r>
      <w:r>
        <w:rPr>
          <w:vertAlign w:val="baseline"/>
        </w:rPr>
        <w:t>e,</w:t>
      </w:r>
      <w:r>
        <w:rPr>
          <w:spacing w:val="-5"/>
          <w:vertAlign w:val="baseline"/>
        </w:rPr>
        <w:t> </w:t>
      </w:r>
      <w:r>
        <w:rPr>
          <w:vertAlign w:val="baseline"/>
        </w:rPr>
        <w:t>em</w:t>
      </w:r>
      <w:r>
        <w:rPr>
          <w:spacing w:val="-5"/>
          <w:vertAlign w:val="baseline"/>
        </w:rPr>
        <w:t> </w:t>
      </w:r>
      <w:r>
        <w:rPr>
          <w:vertAlign w:val="baseline"/>
        </w:rPr>
        <w:t>especial,</w:t>
      </w:r>
      <w:r>
        <w:rPr>
          <w:spacing w:val="-6"/>
          <w:vertAlign w:val="baseline"/>
        </w:rPr>
        <w:t> </w:t>
      </w:r>
      <w:r>
        <w:rPr>
          <w:vertAlign w:val="baseline"/>
        </w:rPr>
        <w:t>aumenta</w:t>
      </w:r>
      <w:r>
        <w:rPr>
          <w:spacing w:val="-6"/>
          <w:vertAlign w:val="baseline"/>
        </w:rPr>
        <w:t> </w:t>
      </w:r>
      <w:r>
        <w:rPr>
          <w:vertAlign w:val="baseline"/>
        </w:rPr>
        <w:t>as</w:t>
      </w:r>
      <w:r>
        <w:rPr>
          <w:spacing w:val="-5"/>
          <w:vertAlign w:val="baseline"/>
        </w:rPr>
        <w:t> </w:t>
      </w:r>
      <w:r>
        <w:rPr>
          <w:vertAlign w:val="baseline"/>
        </w:rPr>
        <w:t>chances</w:t>
      </w:r>
      <w:r>
        <w:rPr>
          <w:spacing w:val="-6"/>
          <w:vertAlign w:val="baseline"/>
        </w:rPr>
        <w:t> </w:t>
      </w:r>
      <w:r>
        <w:rPr>
          <w:vertAlign w:val="baseline"/>
        </w:rPr>
        <w:t>de</w:t>
      </w:r>
      <w:r>
        <w:rPr>
          <w:spacing w:val="-5"/>
          <w:vertAlign w:val="baseline"/>
        </w:rPr>
        <w:t> </w:t>
      </w:r>
      <w:r>
        <w:rPr>
          <w:vertAlign w:val="baseline"/>
        </w:rPr>
        <w:t>realimentar</w:t>
      </w:r>
      <w:r>
        <w:rPr>
          <w:spacing w:val="-58"/>
          <w:vertAlign w:val="baseline"/>
        </w:rPr>
        <w:t> </w:t>
      </w:r>
      <w:r>
        <w:rPr>
          <w:vertAlign w:val="baseline"/>
        </w:rPr>
        <w:t>o</w:t>
      </w:r>
      <w:r>
        <w:rPr>
          <w:spacing w:val="-3"/>
          <w:vertAlign w:val="baseline"/>
        </w:rPr>
        <w:t> </w:t>
      </w:r>
      <w:r>
        <w:rPr>
          <w:vertAlign w:val="baseline"/>
        </w:rPr>
        <w:t>conjunto</w:t>
      </w:r>
      <w:r>
        <w:rPr>
          <w:spacing w:val="-2"/>
          <w:vertAlign w:val="baseline"/>
        </w:rPr>
        <w:t> </w:t>
      </w:r>
      <w:r>
        <w:rPr>
          <w:vertAlign w:val="baseline"/>
        </w:rPr>
        <w:t>de</w:t>
      </w:r>
      <w:r>
        <w:rPr>
          <w:spacing w:val="-2"/>
          <w:vertAlign w:val="baseline"/>
        </w:rPr>
        <w:t> </w:t>
      </w:r>
      <w:r>
        <w:rPr>
          <w:vertAlign w:val="baseline"/>
        </w:rPr>
        <w:t>dados</w:t>
      </w:r>
      <w:r>
        <w:rPr>
          <w:spacing w:val="-2"/>
          <w:vertAlign w:val="baseline"/>
        </w:rPr>
        <w:t> </w:t>
      </w:r>
      <w:r>
        <w:rPr>
          <w:vertAlign w:val="baseline"/>
        </w:rPr>
        <w:t>rotulados</w:t>
      </w:r>
      <w:r>
        <w:rPr>
          <w:spacing w:val="-2"/>
          <w:vertAlign w:val="baseline"/>
        </w:rPr>
        <w:t> </w:t>
      </w:r>
      <w:r>
        <w:rPr>
          <w:vertAlign w:val="baseline"/>
        </w:rPr>
        <w:t>com</w:t>
      </w:r>
      <w:r>
        <w:rPr>
          <w:spacing w:val="-2"/>
          <w:vertAlign w:val="baseline"/>
        </w:rPr>
        <w:t> </w:t>
      </w:r>
      <w:r>
        <w:rPr>
          <w:vertAlign w:val="baseline"/>
        </w:rPr>
        <w:t>objetos</w:t>
      </w:r>
      <w:r>
        <w:rPr>
          <w:spacing w:val="-2"/>
          <w:vertAlign w:val="baseline"/>
        </w:rPr>
        <w:t> </w:t>
      </w:r>
      <w:r>
        <w:rPr>
          <w:vertAlign w:val="baseline"/>
        </w:rPr>
        <w:t>(</w:t>
      </w:r>
      <w:r>
        <w:rPr>
          <w:i/>
          <w:vertAlign w:val="baseline"/>
        </w:rPr>
        <w:t>tweets</w:t>
      </w:r>
      <w:r>
        <w:rPr>
          <w:vertAlign w:val="baseline"/>
        </w:rPr>
        <w:t>)</w:t>
      </w:r>
      <w:r>
        <w:rPr>
          <w:spacing w:val="-2"/>
          <w:vertAlign w:val="baseline"/>
        </w:rPr>
        <w:t> </w:t>
      </w:r>
      <w:r>
        <w:rPr>
          <w:vertAlign w:val="baseline"/>
        </w:rPr>
        <w:t>corretos</w:t>
      </w:r>
      <w:r>
        <w:rPr>
          <w:spacing w:val="-2"/>
          <w:vertAlign w:val="baseline"/>
        </w:rPr>
        <w:t> </w:t>
      </w:r>
      <w:r>
        <w:rPr>
          <w:vertAlign w:val="baseline"/>
        </w:rPr>
        <w:t>a</w:t>
      </w:r>
      <w:r>
        <w:rPr>
          <w:spacing w:val="-2"/>
          <w:vertAlign w:val="baseline"/>
        </w:rPr>
        <w:t> </w:t>
      </w:r>
      <w:r>
        <w:rPr>
          <w:vertAlign w:val="baseline"/>
        </w:rPr>
        <w:t>partir</w:t>
      </w:r>
      <w:r>
        <w:rPr>
          <w:spacing w:val="-2"/>
          <w:vertAlign w:val="baseline"/>
        </w:rPr>
        <w:t> </w:t>
      </w:r>
      <w:r>
        <w:rPr>
          <w:vertAlign w:val="baseline"/>
        </w:rPr>
        <w:t>do</w:t>
      </w:r>
      <w:r>
        <w:rPr>
          <w:spacing w:val="-3"/>
          <w:vertAlign w:val="baseline"/>
        </w:rPr>
        <w:t> </w:t>
      </w:r>
      <w:r>
        <w:rPr>
          <w:i/>
          <w:vertAlign w:val="baseline"/>
        </w:rPr>
        <w:t>self-training</w:t>
      </w:r>
      <w:r>
        <w:rPr>
          <w:vertAlign w:val="baseline"/>
        </w:rPr>
        <w:t>.</w:t>
      </w:r>
    </w:p>
    <w:p>
      <w:pPr>
        <w:spacing w:after="0" w:line="300" w:lineRule="auto"/>
        <w:jc w:val="both"/>
        <w:sectPr>
          <w:type w:val="continuous"/>
          <w:pgSz w:w="11910" w:h="16840"/>
          <w:pgMar w:top="1600" w:bottom="280" w:left="420" w:right="0"/>
        </w:sectPr>
      </w:pPr>
    </w:p>
    <w:p>
      <w:pPr>
        <w:pStyle w:val="BodyText"/>
        <w:spacing w:before="4"/>
        <w:rPr>
          <w:sz w:val="29"/>
        </w:rPr>
      </w:pPr>
    </w:p>
    <w:tbl>
      <w:tblPr>
        <w:tblW w:w="0" w:type="auto"/>
        <w:jc w:val="left"/>
        <w:tblInd w:w="20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8"/>
        <w:gridCol w:w="464"/>
        <w:gridCol w:w="464"/>
        <w:gridCol w:w="464"/>
        <w:gridCol w:w="464"/>
        <w:gridCol w:w="481"/>
        <w:gridCol w:w="464"/>
        <w:gridCol w:w="481"/>
        <w:gridCol w:w="464"/>
        <w:gridCol w:w="481"/>
        <w:gridCol w:w="506"/>
        <w:gridCol w:w="481"/>
        <w:gridCol w:w="578"/>
      </w:tblGrid>
      <w:tr>
        <w:trPr>
          <w:trHeight w:val="242" w:hRule="atLeast"/>
        </w:trPr>
        <w:tc>
          <w:tcPr>
            <w:tcW w:w="578" w:type="dxa"/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464" w:type="dxa"/>
          </w:tcPr>
          <w:p>
            <w:pPr>
              <w:pStyle w:val="TableParagraph"/>
              <w:spacing w:line="222" w:lineRule="exact"/>
              <w:ind w:left="77" w:right="78"/>
              <w:jc w:val="center"/>
              <w:rPr>
                <w:rFonts w:ascii="Calibri"/>
                <w:sz w:val="20"/>
              </w:rPr>
            </w:pPr>
            <w:r>
              <w:rPr>
                <w:rFonts w:ascii="Cambria"/>
                <w:w w:val="110"/>
                <w:sz w:val="20"/>
              </w:rPr>
              <w:t>t</w:t>
            </w:r>
            <w:r>
              <w:rPr>
                <w:rFonts w:ascii="Calibri"/>
                <w:w w:val="110"/>
                <w:sz w:val="20"/>
                <w:vertAlign w:val="subscript"/>
              </w:rPr>
              <w:t>1</w:t>
            </w:r>
          </w:p>
        </w:tc>
        <w:tc>
          <w:tcPr>
            <w:tcW w:w="464" w:type="dxa"/>
          </w:tcPr>
          <w:p>
            <w:pPr>
              <w:pStyle w:val="TableParagraph"/>
              <w:spacing w:line="222" w:lineRule="exact"/>
              <w:ind w:left="77" w:right="78"/>
              <w:jc w:val="center"/>
              <w:rPr>
                <w:rFonts w:ascii="Calibri"/>
                <w:sz w:val="20"/>
              </w:rPr>
            </w:pPr>
            <w:r>
              <w:rPr>
                <w:rFonts w:ascii="Cambria"/>
                <w:w w:val="110"/>
                <w:sz w:val="20"/>
              </w:rPr>
              <w:t>t</w:t>
            </w:r>
            <w:r>
              <w:rPr>
                <w:rFonts w:ascii="Calibri"/>
                <w:w w:val="110"/>
                <w:sz w:val="20"/>
                <w:vertAlign w:val="subscript"/>
              </w:rPr>
              <w:t>2</w:t>
            </w:r>
          </w:p>
        </w:tc>
        <w:tc>
          <w:tcPr>
            <w:tcW w:w="464" w:type="dxa"/>
          </w:tcPr>
          <w:p>
            <w:pPr>
              <w:pStyle w:val="TableParagraph"/>
              <w:spacing w:line="222" w:lineRule="exact"/>
              <w:ind w:left="154"/>
              <w:rPr>
                <w:rFonts w:ascii="Calibri"/>
                <w:sz w:val="20"/>
              </w:rPr>
            </w:pPr>
            <w:r>
              <w:rPr>
                <w:rFonts w:ascii="Cambria"/>
                <w:w w:val="110"/>
                <w:sz w:val="20"/>
              </w:rPr>
              <w:t>t</w:t>
            </w:r>
            <w:r>
              <w:rPr>
                <w:rFonts w:ascii="Calibri"/>
                <w:w w:val="110"/>
                <w:sz w:val="20"/>
                <w:vertAlign w:val="subscript"/>
              </w:rPr>
              <w:t>3</w:t>
            </w:r>
          </w:p>
        </w:tc>
        <w:tc>
          <w:tcPr>
            <w:tcW w:w="464" w:type="dxa"/>
          </w:tcPr>
          <w:p>
            <w:pPr>
              <w:pStyle w:val="TableParagraph"/>
              <w:spacing w:line="222" w:lineRule="exact"/>
              <w:ind w:left="78" w:right="78"/>
              <w:jc w:val="center"/>
              <w:rPr>
                <w:rFonts w:ascii="Calibri"/>
                <w:sz w:val="20"/>
              </w:rPr>
            </w:pPr>
            <w:r>
              <w:rPr>
                <w:rFonts w:ascii="Cambria"/>
                <w:w w:val="110"/>
                <w:sz w:val="20"/>
              </w:rPr>
              <w:t>t</w:t>
            </w:r>
            <w:r>
              <w:rPr>
                <w:rFonts w:ascii="Calibri"/>
                <w:w w:val="110"/>
                <w:sz w:val="20"/>
                <w:vertAlign w:val="subscript"/>
              </w:rPr>
              <w:t>4</w:t>
            </w:r>
          </w:p>
        </w:tc>
        <w:tc>
          <w:tcPr>
            <w:tcW w:w="481" w:type="dxa"/>
          </w:tcPr>
          <w:p>
            <w:pPr>
              <w:pStyle w:val="TableParagraph"/>
              <w:spacing w:line="222" w:lineRule="exact"/>
              <w:ind w:left="103"/>
              <w:rPr>
                <w:rFonts w:ascii="Lucida Sans Unicode" w:hAnsi="Lucida Sans Unicode"/>
                <w:sz w:val="20"/>
              </w:rPr>
            </w:pPr>
            <w:r>
              <w:rPr>
                <w:rFonts w:ascii="Lucida Sans Unicode" w:hAnsi="Lucida Sans Unicode"/>
                <w:spacing w:val="17"/>
                <w:w w:val="40"/>
                <w:sz w:val="20"/>
              </w:rPr>
              <w:t>··</w:t>
            </w:r>
            <w:r>
              <w:rPr>
                <w:rFonts w:ascii="Lucida Sans Unicode" w:hAnsi="Lucida Sans Unicode"/>
                <w:spacing w:val="13"/>
                <w:w w:val="40"/>
                <w:sz w:val="20"/>
              </w:rPr>
              <w:t> </w:t>
            </w:r>
            <w:r>
              <w:rPr>
                <w:rFonts w:ascii="Lucida Sans Unicode" w:hAnsi="Lucida Sans Unicode"/>
                <w:w w:val="40"/>
                <w:sz w:val="20"/>
              </w:rPr>
              <w:t>·</w:t>
            </w:r>
          </w:p>
        </w:tc>
        <w:tc>
          <w:tcPr>
            <w:tcW w:w="464" w:type="dxa"/>
          </w:tcPr>
          <w:p>
            <w:pPr>
              <w:pStyle w:val="TableParagraph"/>
              <w:spacing w:line="222" w:lineRule="exact"/>
              <w:ind w:left="78" w:right="78"/>
              <w:jc w:val="center"/>
              <w:rPr>
                <w:rFonts w:ascii="Calibri"/>
                <w:sz w:val="13"/>
              </w:rPr>
            </w:pPr>
            <w:r>
              <w:rPr>
                <w:rFonts w:ascii="Cambria"/>
                <w:w w:val="110"/>
                <w:position w:val="3"/>
                <w:sz w:val="20"/>
              </w:rPr>
              <w:t>t</w:t>
            </w:r>
            <w:r>
              <w:rPr>
                <w:rFonts w:ascii="Calibri"/>
                <w:w w:val="110"/>
                <w:sz w:val="13"/>
              </w:rPr>
              <w:t>20</w:t>
            </w:r>
          </w:p>
        </w:tc>
        <w:tc>
          <w:tcPr>
            <w:tcW w:w="481" w:type="dxa"/>
          </w:tcPr>
          <w:p>
            <w:pPr>
              <w:pStyle w:val="TableParagraph"/>
              <w:spacing w:line="222" w:lineRule="exact"/>
              <w:ind w:left="103"/>
              <w:rPr>
                <w:rFonts w:ascii="Lucida Sans Unicode" w:hAnsi="Lucida Sans Unicode"/>
                <w:sz w:val="20"/>
              </w:rPr>
            </w:pPr>
            <w:r>
              <w:rPr>
                <w:rFonts w:ascii="Lucida Sans Unicode" w:hAnsi="Lucida Sans Unicode"/>
                <w:spacing w:val="17"/>
                <w:w w:val="40"/>
                <w:sz w:val="20"/>
              </w:rPr>
              <w:t>··</w:t>
            </w:r>
            <w:r>
              <w:rPr>
                <w:rFonts w:ascii="Lucida Sans Unicode" w:hAnsi="Lucida Sans Unicode"/>
                <w:spacing w:val="13"/>
                <w:w w:val="40"/>
                <w:sz w:val="20"/>
              </w:rPr>
              <w:t> </w:t>
            </w:r>
            <w:r>
              <w:rPr>
                <w:rFonts w:ascii="Lucida Sans Unicode" w:hAnsi="Lucida Sans Unicode"/>
                <w:w w:val="40"/>
                <w:sz w:val="20"/>
              </w:rPr>
              <w:t>·</w:t>
            </w:r>
          </w:p>
        </w:tc>
        <w:tc>
          <w:tcPr>
            <w:tcW w:w="464" w:type="dxa"/>
          </w:tcPr>
          <w:p>
            <w:pPr>
              <w:pStyle w:val="TableParagraph"/>
              <w:spacing w:line="222" w:lineRule="exact"/>
              <w:ind w:left="78" w:right="78"/>
              <w:jc w:val="center"/>
              <w:rPr>
                <w:rFonts w:ascii="Calibri"/>
                <w:sz w:val="13"/>
              </w:rPr>
            </w:pPr>
            <w:r>
              <w:rPr>
                <w:rFonts w:ascii="Cambria"/>
                <w:w w:val="110"/>
                <w:position w:val="3"/>
                <w:sz w:val="20"/>
              </w:rPr>
              <w:t>t</w:t>
            </w:r>
            <w:r>
              <w:rPr>
                <w:rFonts w:ascii="Calibri"/>
                <w:w w:val="110"/>
                <w:sz w:val="13"/>
              </w:rPr>
              <w:t>50</w:t>
            </w:r>
          </w:p>
        </w:tc>
        <w:tc>
          <w:tcPr>
            <w:tcW w:w="481" w:type="dxa"/>
          </w:tcPr>
          <w:p>
            <w:pPr>
              <w:pStyle w:val="TableParagraph"/>
              <w:spacing w:line="222" w:lineRule="exact"/>
              <w:ind w:left="0" w:right="128"/>
              <w:jc w:val="right"/>
              <w:rPr>
                <w:rFonts w:ascii="Lucida Sans Unicode" w:hAnsi="Lucida Sans Unicode"/>
                <w:sz w:val="20"/>
              </w:rPr>
            </w:pPr>
            <w:r>
              <w:rPr>
                <w:rFonts w:ascii="Lucida Sans Unicode" w:hAnsi="Lucida Sans Unicode"/>
                <w:spacing w:val="17"/>
                <w:w w:val="40"/>
                <w:sz w:val="20"/>
              </w:rPr>
              <w:t>··</w:t>
            </w:r>
            <w:r>
              <w:rPr>
                <w:rFonts w:ascii="Lucida Sans Unicode" w:hAnsi="Lucida Sans Unicode"/>
                <w:spacing w:val="13"/>
                <w:w w:val="40"/>
                <w:sz w:val="20"/>
              </w:rPr>
              <w:t> </w:t>
            </w:r>
            <w:r>
              <w:rPr>
                <w:rFonts w:ascii="Lucida Sans Unicode" w:hAnsi="Lucida Sans Unicode"/>
                <w:w w:val="40"/>
                <w:sz w:val="20"/>
              </w:rPr>
              <w:t>·</w:t>
            </w:r>
          </w:p>
        </w:tc>
        <w:tc>
          <w:tcPr>
            <w:tcW w:w="506" w:type="dxa"/>
          </w:tcPr>
          <w:p>
            <w:pPr>
              <w:pStyle w:val="TableParagraph"/>
              <w:spacing w:line="222" w:lineRule="exact"/>
              <w:ind w:left="82" w:right="82"/>
              <w:jc w:val="center"/>
              <w:rPr>
                <w:rFonts w:ascii="Calibri"/>
                <w:sz w:val="13"/>
              </w:rPr>
            </w:pPr>
            <w:r>
              <w:rPr>
                <w:rFonts w:ascii="Cambria"/>
                <w:w w:val="110"/>
                <w:position w:val="3"/>
                <w:sz w:val="20"/>
              </w:rPr>
              <w:t>t</w:t>
            </w:r>
            <w:r>
              <w:rPr>
                <w:rFonts w:ascii="Calibri"/>
                <w:w w:val="110"/>
                <w:sz w:val="13"/>
              </w:rPr>
              <w:t>125</w:t>
            </w:r>
          </w:p>
        </w:tc>
        <w:tc>
          <w:tcPr>
            <w:tcW w:w="481" w:type="dxa"/>
          </w:tcPr>
          <w:p>
            <w:pPr>
              <w:pStyle w:val="TableParagraph"/>
              <w:spacing w:line="222" w:lineRule="exact"/>
              <w:ind w:left="104"/>
              <w:rPr>
                <w:rFonts w:ascii="Lucida Sans Unicode" w:hAnsi="Lucida Sans Unicode"/>
                <w:sz w:val="20"/>
              </w:rPr>
            </w:pPr>
            <w:r>
              <w:rPr>
                <w:rFonts w:ascii="Lucida Sans Unicode" w:hAnsi="Lucida Sans Unicode"/>
                <w:spacing w:val="17"/>
                <w:w w:val="40"/>
                <w:sz w:val="20"/>
              </w:rPr>
              <w:t>··</w:t>
            </w:r>
            <w:r>
              <w:rPr>
                <w:rFonts w:ascii="Lucida Sans Unicode" w:hAnsi="Lucida Sans Unicode"/>
                <w:spacing w:val="13"/>
                <w:w w:val="40"/>
                <w:sz w:val="20"/>
              </w:rPr>
              <w:t> </w:t>
            </w:r>
            <w:r>
              <w:rPr>
                <w:rFonts w:ascii="Lucida Sans Unicode" w:hAnsi="Lucida Sans Unicode"/>
                <w:w w:val="40"/>
                <w:sz w:val="20"/>
              </w:rPr>
              <w:t>·</w:t>
            </w:r>
          </w:p>
        </w:tc>
        <w:tc>
          <w:tcPr>
            <w:tcW w:w="578" w:type="dxa"/>
          </w:tcPr>
          <w:p>
            <w:pPr>
              <w:pStyle w:val="TableParagraph"/>
              <w:spacing w:line="222" w:lineRule="exact"/>
              <w:ind w:left="81" w:right="81"/>
              <w:jc w:val="center"/>
              <w:rPr>
                <w:rFonts w:ascii="Calibri"/>
                <w:sz w:val="13"/>
              </w:rPr>
            </w:pPr>
            <w:r>
              <w:rPr>
                <w:rFonts w:ascii="Cambria"/>
                <w:w w:val="110"/>
                <w:position w:val="3"/>
                <w:sz w:val="20"/>
              </w:rPr>
              <w:t>t</w:t>
            </w:r>
            <w:r>
              <w:rPr>
                <w:rFonts w:ascii="Calibri"/>
                <w:w w:val="110"/>
                <w:sz w:val="13"/>
              </w:rPr>
              <w:t>1853</w:t>
            </w:r>
          </w:p>
        </w:tc>
      </w:tr>
      <w:tr>
        <w:trPr>
          <w:trHeight w:val="242" w:hRule="atLeast"/>
        </w:trPr>
        <w:tc>
          <w:tcPr>
            <w:tcW w:w="578" w:type="dxa"/>
          </w:tcPr>
          <w:p>
            <w:pPr>
              <w:pStyle w:val="TableParagraph"/>
              <w:spacing w:line="222" w:lineRule="exact"/>
              <w:ind w:left="80" w:right="81"/>
              <w:jc w:val="center"/>
              <w:rPr>
                <w:rFonts w:ascii="Calibri"/>
                <w:sz w:val="20"/>
              </w:rPr>
            </w:pPr>
            <w:r>
              <w:rPr>
                <w:rFonts w:ascii="Cambria"/>
                <w:w w:val="110"/>
                <w:sz w:val="20"/>
              </w:rPr>
              <w:t>t</w:t>
            </w:r>
            <w:r>
              <w:rPr>
                <w:rFonts w:ascii="Calibri"/>
                <w:w w:val="110"/>
                <w:sz w:val="20"/>
                <w:vertAlign w:val="subscript"/>
              </w:rPr>
              <w:t>1</w:t>
            </w:r>
          </w:p>
        </w:tc>
        <w:tc>
          <w:tcPr>
            <w:tcW w:w="464" w:type="dxa"/>
          </w:tcPr>
          <w:p>
            <w:pPr>
              <w:pStyle w:val="TableParagraph"/>
              <w:spacing w:line="214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1,0</w:t>
            </w:r>
          </w:p>
        </w:tc>
        <w:tc>
          <w:tcPr>
            <w:tcW w:w="464" w:type="dxa"/>
          </w:tcPr>
          <w:p>
            <w:pPr>
              <w:pStyle w:val="TableParagraph"/>
              <w:spacing w:line="214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0,5</w:t>
            </w:r>
          </w:p>
        </w:tc>
        <w:tc>
          <w:tcPr>
            <w:tcW w:w="464" w:type="dxa"/>
          </w:tcPr>
          <w:p>
            <w:pPr>
              <w:pStyle w:val="TableParagraph"/>
              <w:spacing w:line="214" w:lineRule="exact"/>
              <w:ind w:left="103"/>
              <w:rPr>
                <w:sz w:val="20"/>
              </w:rPr>
            </w:pPr>
            <w:r>
              <w:rPr>
                <w:sz w:val="20"/>
              </w:rPr>
              <w:t>0,5</w:t>
            </w:r>
          </w:p>
        </w:tc>
        <w:tc>
          <w:tcPr>
            <w:tcW w:w="464" w:type="dxa"/>
          </w:tcPr>
          <w:p>
            <w:pPr>
              <w:pStyle w:val="TableParagraph"/>
              <w:spacing w:line="214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0,0</w:t>
            </w:r>
          </w:p>
        </w:tc>
        <w:tc>
          <w:tcPr>
            <w:tcW w:w="481" w:type="dxa"/>
          </w:tcPr>
          <w:p>
            <w:pPr>
              <w:pStyle w:val="TableParagraph"/>
              <w:spacing w:line="222" w:lineRule="exact"/>
              <w:ind w:left="103"/>
              <w:rPr>
                <w:rFonts w:ascii="Lucida Sans Unicode" w:hAnsi="Lucida Sans Unicode"/>
                <w:sz w:val="20"/>
              </w:rPr>
            </w:pPr>
            <w:r>
              <w:rPr>
                <w:rFonts w:ascii="Lucida Sans Unicode" w:hAnsi="Lucida Sans Unicode"/>
                <w:spacing w:val="17"/>
                <w:w w:val="40"/>
                <w:sz w:val="20"/>
              </w:rPr>
              <w:t>··</w:t>
            </w:r>
            <w:r>
              <w:rPr>
                <w:rFonts w:ascii="Lucida Sans Unicode" w:hAnsi="Lucida Sans Unicode"/>
                <w:spacing w:val="13"/>
                <w:w w:val="40"/>
                <w:sz w:val="20"/>
              </w:rPr>
              <w:t> </w:t>
            </w:r>
            <w:r>
              <w:rPr>
                <w:rFonts w:ascii="Lucida Sans Unicode" w:hAnsi="Lucida Sans Unicode"/>
                <w:w w:val="40"/>
                <w:sz w:val="20"/>
              </w:rPr>
              <w:t>·</w:t>
            </w:r>
          </w:p>
        </w:tc>
        <w:tc>
          <w:tcPr>
            <w:tcW w:w="464" w:type="dxa"/>
          </w:tcPr>
          <w:p>
            <w:pPr>
              <w:pStyle w:val="TableParagraph"/>
              <w:spacing w:line="214" w:lineRule="exact"/>
              <w:ind w:left="85" w:right="7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1,0</w:t>
            </w:r>
          </w:p>
        </w:tc>
        <w:tc>
          <w:tcPr>
            <w:tcW w:w="481" w:type="dxa"/>
          </w:tcPr>
          <w:p>
            <w:pPr>
              <w:pStyle w:val="TableParagraph"/>
              <w:spacing w:line="222" w:lineRule="exact"/>
              <w:ind w:left="103"/>
              <w:rPr>
                <w:rFonts w:ascii="Lucida Sans Unicode" w:hAnsi="Lucida Sans Unicode"/>
                <w:sz w:val="20"/>
              </w:rPr>
            </w:pPr>
            <w:r>
              <w:rPr>
                <w:rFonts w:ascii="Lucida Sans Unicode" w:hAnsi="Lucida Sans Unicode"/>
                <w:spacing w:val="17"/>
                <w:w w:val="40"/>
                <w:sz w:val="20"/>
              </w:rPr>
              <w:t>··</w:t>
            </w:r>
            <w:r>
              <w:rPr>
                <w:rFonts w:ascii="Lucida Sans Unicode" w:hAnsi="Lucida Sans Unicode"/>
                <w:spacing w:val="13"/>
                <w:w w:val="40"/>
                <w:sz w:val="20"/>
              </w:rPr>
              <w:t> </w:t>
            </w:r>
            <w:r>
              <w:rPr>
                <w:rFonts w:ascii="Lucida Sans Unicode" w:hAnsi="Lucida Sans Unicode"/>
                <w:w w:val="40"/>
                <w:sz w:val="20"/>
              </w:rPr>
              <w:t>·</w:t>
            </w:r>
          </w:p>
        </w:tc>
        <w:tc>
          <w:tcPr>
            <w:tcW w:w="464" w:type="dxa"/>
          </w:tcPr>
          <w:p>
            <w:pPr>
              <w:pStyle w:val="TableParagraph"/>
              <w:spacing w:line="214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0,3</w:t>
            </w:r>
          </w:p>
        </w:tc>
        <w:tc>
          <w:tcPr>
            <w:tcW w:w="481" w:type="dxa"/>
          </w:tcPr>
          <w:p>
            <w:pPr>
              <w:pStyle w:val="TableParagraph"/>
              <w:spacing w:line="222" w:lineRule="exact"/>
              <w:ind w:left="0" w:right="128"/>
              <w:jc w:val="right"/>
              <w:rPr>
                <w:rFonts w:ascii="Lucida Sans Unicode" w:hAnsi="Lucida Sans Unicode"/>
                <w:sz w:val="20"/>
              </w:rPr>
            </w:pPr>
            <w:r>
              <w:rPr>
                <w:rFonts w:ascii="Lucida Sans Unicode" w:hAnsi="Lucida Sans Unicode"/>
                <w:spacing w:val="17"/>
                <w:w w:val="40"/>
                <w:sz w:val="20"/>
              </w:rPr>
              <w:t>··</w:t>
            </w:r>
            <w:r>
              <w:rPr>
                <w:rFonts w:ascii="Lucida Sans Unicode" w:hAnsi="Lucida Sans Unicode"/>
                <w:spacing w:val="13"/>
                <w:w w:val="40"/>
                <w:sz w:val="20"/>
              </w:rPr>
              <w:t> </w:t>
            </w:r>
            <w:r>
              <w:rPr>
                <w:rFonts w:ascii="Lucida Sans Unicode" w:hAnsi="Lucida Sans Unicode"/>
                <w:w w:val="40"/>
                <w:sz w:val="20"/>
              </w:rPr>
              <w:t>·</w:t>
            </w:r>
          </w:p>
        </w:tc>
        <w:tc>
          <w:tcPr>
            <w:tcW w:w="506" w:type="dxa"/>
          </w:tcPr>
          <w:p>
            <w:pPr>
              <w:pStyle w:val="TableParagraph"/>
              <w:spacing w:line="214" w:lineRule="exact"/>
              <w:ind w:left="82" w:right="74"/>
              <w:jc w:val="center"/>
              <w:rPr>
                <w:sz w:val="20"/>
              </w:rPr>
            </w:pPr>
            <w:r>
              <w:rPr>
                <w:sz w:val="20"/>
              </w:rPr>
              <w:t>0,0</w:t>
            </w:r>
          </w:p>
        </w:tc>
        <w:tc>
          <w:tcPr>
            <w:tcW w:w="481" w:type="dxa"/>
          </w:tcPr>
          <w:p>
            <w:pPr>
              <w:pStyle w:val="TableParagraph"/>
              <w:spacing w:line="222" w:lineRule="exact"/>
              <w:ind w:left="104"/>
              <w:rPr>
                <w:rFonts w:ascii="Lucida Sans Unicode" w:hAnsi="Lucida Sans Unicode"/>
                <w:sz w:val="20"/>
              </w:rPr>
            </w:pPr>
            <w:r>
              <w:rPr>
                <w:rFonts w:ascii="Lucida Sans Unicode" w:hAnsi="Lucida Sans Unicode"/>
                <w:spacing w:val="17"/>
                <w:w w:val="40"/>
                <w:sz w:val="20"/>
              </w:rPr>
              <w:t>··</w:t>
            </w:r>
            <w:r>
              <w:rPr>
                <w:rFonts w:ascii="Lucida Sans Unicode" w:hAnsi="Lucida Sans Unicode"/>
                <w:spacing w:val="13"/>
                <w:w w:val="40"/>
                <w:sz w:val="20"/>
              </w:rPr>
              <w:t> </w:t>
            </w:r>
            <w:r>
              <w:rPr>
                <w:rFonts w:ascii="Lucida Sans Unicode" w:hAnsi="Lucida Sans Unicode"/>
                <w:w w:val="40"/>
                <w:sz w:val="20"/>
              </w:rPr>
              <w:t>·</w:t>
            </w:r>
          </w:p>
        </w:tc>
        <w:tc>
          <w:tcPr>
            <w:tcW w:w="578" w:type="dxa"/>
          </w:tcPr>
          <w:p>
            <w:pPr>
              <w:pStyle w:val="TableParagraph"/>
              <w:spacing w:line="214" w:lineRule="exact"/>
              <w:ind w:left="81" w:right="7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1,0</w:t>
            </w:r>
          </w:p>
        </w:tc>
      </w:tr>
      <w:tr>
        <w:trPr>
          <w:trHeight w:val="242" w:hRule="atLeast"/>
        </w:trPr>
        <w:tc>
          <w:tcPr>
            <w:tcW w:w="578" w:type="dxa"/>
          </w:tcPr>
          <w:p>
            <w:pPr>
              <w:pStyle w:val="TableParagraph"/>
              <w:spacing w:line="222" w:lineRule="exact"/>
              <w:ind w:left="80" w:right="81"/>
              <w:jc w:val="center"/>
              <w:rPr>
                <w:rFonts w:ascii="Calibri"/>
                <w:sz w:val="20"/>
              </w:rPr>
            </w:pPr>
            <w:r>
              <w:rPr>
                <w:rFonts w:ascii="Cambria"/>
                <w:w w:val="110"/>
                <w:sz w:val="20"/>
              </w:rPr>
              <w:t>t</w:t>
            </w:r>
            <w:r>
              <w:rPr>
                <w:rFonts w:ascii="Calibri"/>
                <w:w w:val="110"/>
                <w:sz w:val="20"/>
                <w:vertAlign w:val="subscript"/>
              </w:rPr>
              <w:t>2</w:t>
            </w:r>
          </w:p>
        </w:tc>
        <w:tc>
          <w:tcPr>
            <w:tcW w:w="464" w:type="dxa"/>
          </w:tcPr>
          <w:p>
            <w:pPr>
              <w:pStyle w:val="TableParagraph"/>
              <w:spacing w:line="214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0,5</w:t>
            </w:r>
          </w:p>
        </w:tc>
        <w:tc>
          <w:tcPr>
            <w:tcW w:w="464" w:type="dxa"/>
          </w:tcPr>
          <w:p>
            <w:pPr>
              <w:pStyle w:val="TableParagraph"/>
              <w:spacing w:line="214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1,0</w:t>
            </w:r>
          </w:p>
        </w:tc>
        <w:tc>
          <w:tcPr>
            <w:tcW w:w="464" w:type="dxa"/>
          </w:tcPr>
          <w:p>
            <w:pPr>
              <w:pStyle w:val="TableParagraph"/>
              <w:spacing w:line="214" w:lineRule="exact"/>
              <w:ind w:left="103"/>
              <w:rPr>
                <w:sz w:val="20"/>
              </w:rPr>
            </w:pPr>
            <w:r>
              <w:rPr>
                <w:sz w:val="20"/>
              </w:rPr>
              <w:t>0,2</w:t>
            </w:r>
          </w:p>
        </w:tc>
        <w:tc>
          <w:tcPr>
            <w:tcW w:w="464" w:type="dxa"/>
          </w:tcPr>
          <w:p>
            <w:pPr>
              <w:pStyle w:val="TableParagraph"/>
              <w:spacing w:line="214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0,3</w:t>
            </w:r>
          </w:p>
        </w:tc>
        <w:tc>
          <w:tcPr>
            <w:tcW w:w="481" w:type="dxa"/>
          </w:tcPr>
          <w:p>
            <w:pPr>
              <w:pStyle w:val="TableParagraph"/>
              <w:spacing w:line="222" w:lineRule="exact"/>
              <w:ind w:left="103"/>
              <w:rPr>
                <w:rFonts w:ascii="Lucida Sans Unicode" w:hAnsi="Lucida Sans Unicode"/>
                <w:sz w:val="20"/>
              </w:rPr>
            </w:pPr>
            <w:r>
              <w:rPr>
                <w:rFonts w:ascii="Lucida Sans Unicode" w:hAnsi="Lucida Sans Unicode"/>
                <w:spacing w:val="17"/>
                <w:w w:val="40"/>
                <w:sz w:val="20"/>
              </w:rPr>
              <w:t>··</w:t>
            </w:r>
            <w:r>
              <w:rPr>
                <w:rFonts w:ascii="Lucida Sans Unicode" w:hAnsi="Lucida Sans Unicode"/>
                <w:spacing w:val="13"/>
                <w:w w:val="40"/>
                <w:sz w:val="20"/>
              </w:rPr>
              <w:t> </w:t>
            </w:r>
            <w:r>
              <w:rPr>
                <w:rFonts w:ascii="Lucida Sans Unicode" w:hAnsi="Lucida Sans Unicode"/>
                <w:w w:val="40"/>
                <w:sz w:val="20"/>
              </w:rPr>
              <w:t>·</w:t>
            </w:r>
          </w:p>
        </w:tc>
        <w:tc>
          <w:tcPr>
            <w:tcW w:w="464" w:type="dxa"/>
          </w:tcPr>
          <w:p>
            <w:pPr>
              <w:pStyle w:val="TableParagraph"/>
              <w:spacing w:line="214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0,5</w:t>
            </w:r>
          </w:p>
        </w:tc>
        <w:tc>
          <w:tcPr>
            <w:tcW w:w="481" w:type="dxa"/>
          </w:tcPr>
          <w:p>
            <w:pPr>
              <w:pStyle w:val="TableParagraph"/>
              <w:spacing w:line="222" w:lineRule="exact"/>
              <w:ind w:left="103"/>
              <w:rPr>
                <w:rFonts w:ascii="Lucida Sans Unicode" w:hAnsi="Lucida Sans Unicode"/>
                <w:sz w:val="20"/>
              </w:rPr>
            </w:pPr>
            <w:r>
              <w:rPr>
                <w:rFonts w:ascii="Lucida Sans Unicode" w:hAnsi="Lucida Sans Unicode"/>
                <w:spacing w:val="17"/>
                <w:w w:val="40"/>
                <w:sz w:val="20"/>
              </w:rPr>
              <w:t>··</w:t>
            </w:r>
            <w:r>
              <w:rPr>
                <w:rFonts w:ascii="Lucida Sans Unicode" w:hAnsi="Lucida Sans Unicode"/>
                <w:spacing w:val="13"/>
                <w:w w:val="40"/>
                <w:sz w:val="20"/>
              </w:rPr>
              <w:t> </w:t>
            </w:r>
            <w:r>
              <w:rPr>
                <w:rFonts w:ascii="Lucida Sans Unicode" w:hAnsi="Lucida Sans Unicode"/>
                <w:w w:val="40"/>
                <w:sz w:val="20"/>
              </w:rPr>
              <w:t>·</w:t>
            </w:r>
          </w:p>
        </w:tc>
        <w:tc>
          <w:tcPr>
            <w:tcW w:w="464" w:type="dxa"/>
          </w:tcPr>
          <w:p>
            <w:pPr>
              <w:pStyle w:val="TableParagraph"/>
              <w:spacing w:line="214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1,0</w:t>
            </w:r>
          </w:p>
        </w:tc>
        <w:tc>
          <w:tcPr>
            <w:tcW w:w="481" w:type="dxa"/>
          </w:tcPr>
          <w:p>
            <w:pPr>
              <w:pStyle w:val="TableParagraph"/>
              <w:spacing w:line="222" w:lineRule="exact"/>
              <w:ind w:left="0" w:right="128"/>
              <w:jc w:val="right"/>
              <w:rPr>
                <w:rFonts w:ascii="Lucida Sans Unicode" w:hAnsi="Lucida Sans Unicode"/>
                <w:sz w:val="20"/>
              </w:rPr>
            </w:pPr>
            <w:r>
              <w:rPr>
                <w:rFonts w:ascii="Lucida Sans Unicode" w:hAnsi="Lucida Sans Unicode"/>
                <w:spacing w:val="17"/>
                <w:w w:val="40"/>
                <w:sz w:val="20"/>
              </w:rPr>
              <w:t>··</w:t>
            </w:r>
            <w:r>
              <w:rPr>
                <w:rFonts w:ascii="Lucida Sans Unicode" w:hAnsi="Lucida Sans Unicode"/>
                <w:spacing w:val="13"/>
                <w:w w:val="40"/>
                <w:sz w:val="20"/>
              </w:rPr>
              <w:t> </w:t>
            </w:r>
            <w:r>
              <w:rPr>
                <w:rFonts w:ascii="Lucida Sans Unicode" w:hAnsi="Lucida Sans Unicode"/>
                <w:w w:val="40"/>
                <w:sz w:val="20"/>
              </w:rPr>
              <w:t>·</w:t>
            </w:r>
          </w:p>
        </w:tc>
        <w:tc>
          <w:tcPr>
            <w:tcW w:w="506" w:type="dxa"/>
          </w:tcPr>
          <w:p>
            <w:pPr>
              <w:pStyle w:val="TableParagraph"/>
              <w:spacing w:line="214" w:lineRule="exact"/>
              <w:ind w:left="82" w:right="74"/>
              <w:jc w:val="center"/>
              <w:rPr>
                <w:sz w:val="20"/>
              </w:rPr>
            </w:pPr>
            <w:r>
              <w:rPr>
                <w:sz w:val="20"/>
              </w:rPr>
              <w:t>0,2</w:t>
            </w:r>
          </w:p>
        </w:tc>
        <w:tc>
          <w:tcPr>
            <w:tcW w:w="481" w:type="dxa"/>
          </w:tcPr>
          <w:p>
            <w:pPr>
              <w:pStyle w:val="TableParagraph"/>
              <w:spacing w:line="222" w:lineRule="exact"/>
              <w:ind w:left="104"/>
              <w:rPr>
                <w:rFonts w:ascii="Lucida Sans Unicode" w:hAnsi="Lucida Sans Unicode"/>
                <w:sz w:val="20"/>
              </w:rPr>
            </w:pPr>
            <w:r>
              <w:rPr>
                <w:rFonts w:ascii="Lucida Sans Unicode" w:hAnsi="Lucida Sans Unicode"/>
                <w:spacing w:val="17"/>
                <w:w w:val="40"/>
                <w:sz w:val="20"/>
              </w:rPr>
              <w:t>··</w:t>
            </w:r>
            <w:r>
              <w:rPr>
                <w:rFonts w:ascii="Lucida Sans Unicode" w:hAnsi="Lucida Sans Unicode"/>
                <w:spacing w:val="13"/>
                <w:w w:val="40"/>
                <w:sz w:val="20"/>
              </w:rPr>
              <w:t> </w:t>
            </w:r>
            <w:r>
              <w:rPr>
                <w:rFonts w:ascii="Lucida Sans Unicode" w:hAnsi="Lucida Sans Unicode"/>
                <w:w w:val="40"/>
                <w:sz w:val="20"/>
              </w:rPr>
              <w:t>·</w:t>
            </w:r>
          </w:p>
        </w:tc>
        <w:tc>
          <w:tcPr>
            <w:tcW w:w="578" w:type="dxa"/>
          </w:tcPr>
          <w:p>
            <w:pPr>
              <w:pStyle w:val="TableParagraph"/>
              <w:spacing w:line="214" w:lineRule="exact"/>
              <w:ind w:left="81" w:right="73"/>
              <w:jc w:val="center"/>
              <w:rPr>
                <w:sz w:val="20"/>
              </w:rPr>
            </w:pPr>
            <w:r>
              <w:rPr>
                <w:sz w:val="20"/>
              </w:rPr>
              <w:t>0,0</w:t>
            </w:r>
          </w:p>
        </w:tc>
      </w:tr>
      <w:tr>
        <w:trPr>
          <w:trHeight w:val="242" w:hRule="atLeast"/>
        </w:trPr>
        <w:tc>
          <w:tcPr>
            <w:tcW w:w="578" w:type="dxa"/>
          </w:tcPr>
          <w:p>
            <w:pPr>
              <w:pStyle w:val="TableParagraph"/>
              <w:spacing w:line="222" w:lineRule="exact"/>
              <w:ind w:left="80" w:right="81"/>
              <w:jc w:val="center"/>
              <w:rPr>
                <w:rFonts w:ascii="Calibri"/>
                <w:sz w:val="20"/>
              </w:rPr>
            </w:pPr>
            <w:r>
              <w:rPr>
                <w:rFonts w:ascii="Cambria"/>
                <w:w w:val="110"/>
                <w:sz w:val="20"/>
              </w:rPr>
              <w:t>t</w:t>
            </w:r>
            <w:r>
              <w:rPr>
                <w:rFonts w:ascii="Calibri"/>
                <w:w w:val="110"/>
                <w:sz w:val="20"/>
                <w:vertAlign w:val="subscript"/>
              </w:rPr>
              <w:t>3</w:t>
            </w:r>
          </w:p>
        </w:tc>
        <w:tc>
          <w:tcPr>
            <w:tcW w:w="464" w:type="dxa"/>
          </w:tcPr>
          <w:p>
            <w:pPr>
              <w:pStyle w:val="TableParagraph"/>
              <w:spacing w:line="214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0,5</w:t>
            </w:r>
          </w:p>
        </w:tc>
        <w:tc>
          <w:tcPr>
            <w:tcW w:w="464" w:type="dxa"/>
          </w:tcPr>
          <w:p>
            <w:pPr>
              <w:pStyle w:val="TableParagraph"/>
              <w:spacing w:line="214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0,2</w:t>
            </w:r>
          </w:p>
        </w:tc>
        <w:tc>
          <w:tcPr>
            <w:tcW w:w="464" w:type="dxa"/>
          </w:tcPr>
          <w:p>
            <w:pPr>
              <w:pStyle w:val="TableParagraph"/>
              <w:spacing w:line="214" w:lineRule="exact"/>
              <w:ind w:left="103"/>
              <w:rPr>
                <w:sz w:val="20"/>
              </w:rPr>
            </w:pPr>
            <w:r>
              <w:rPr>
                <w:sz w:val="20"/>
              </w:rPr>
              <w:t>1,0</w:t>
            </w:r>
          </w:p>
        </w:tc>
        <w:tc>
          <w:tcPr>
            <w:tcW w:w="464" w:type="dxa"/>
          </w:tcPr>
          <w:p>
            <w:pPr>
              <w:pStyle w:val="TableParagraph"/>
              <w:spacing w:line="214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0,5</w:t>
            </w:r>
          </w:p>
        </w:tc>
        <w:tc>
          <w:tcPr>
            <w:tcW w:w="481" w:type="dxa"/>
          </w:tcPr>
          <w:p>
            <w:pPr>
              <w:pStyle w:val="TableParagraph"/>
              <w:spacing w:line="222" w:lineRule="exact"/>
              <w:ind w:left="103"/>
              <w:rPr>
                <w:rFonts w:ascii="Lucida Sans Unicode" w:hAnsi="Lucida Sans Unicode"/>
                <w:sz w:val="20"/>
              </w:rPr>
            </w:pPr>
            <w:r>
              <w:rPr>
                <w:rFonts w:ascii="Lucida Sans Unicode" w:hAnsi="Lucida Sans Unicode"/>
                <w:spacing w:val="17"/>
                <w:w w:val="40"/>
                <w:sz w:val="20"/>
              </w:rPr>
              <w:t>··</w:t>
            </w:r>
            <w:r>
              <w:rPr>
                <w:rFonts w:ascii="Lucida Sans Unicode" w:hAnsi="Lucida Sans Unicode"/>
                <w:spacing w:val="13"/>
                <w:w w:val="40"/>
                <w:sz w:val="20"/>
              </w:rPr>
              <w:t> </w:t>
            </w:r>
            <w:r>
              <w:rPr>
                <w:rFonts w:ascii="Lucida Sans Unicode" w:hAnsi="Lucida Sans Unicode"/>
                <w:w w:val="40"/>
                <w:sz w:val="20"/>
              </w:rPr>
              <w:t>·</w:t>
            </w:r>
          </w:p>
        </w:tc>
        <w:tc>
          <w:tcPr>
            <w:tcW w:w="464" w:type="dxa"/>
          </w:tcPr>
          <w:p>
            <w:pPr>
              <w:pStyle w:val="TableParagraph"/>
              <w:spacing w:line="214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0,5</w:t>
            </w:r>
          </w:p>
        </w:tc>
        <w:tc>
          <w:tcPr>
            <w:tcW w:w="481" w:type="dxa"/>
          </w:tcPr>
          <w:p>
            <w:pPr>
              <w:pStyle w:val="TableParagraph"/>
              <w:spacing w:line="222" w:lineRule="exact"/>
              <w:ind w:left="103"/>
              <w:rPr>
                <w:rFonts w:ascii="Lucida Sans Unicode" w:hAnsi="Lucida Sans Unicode"/>
                <w:sz w:val="20"/>
              </w:rPr>
            </w:pPr>
            <w:r>
              <w:rPr>
                <w:rFonts w:ascii="Lucida Sans Unicode" w:hAnsi="Lucida Sans Unicode"/>
                <w:spacing w:val="17"/>
                <w:w w:val="40"/>
                <w:sz w:val="20"/>
              </w:rPr>
              <w:t>··</w:t>
            </w:r>
            <w:r>
              <w:rPr>
                <w:rFonts w:ascii="Lucida Sans Unicode" w:hAnsi="Lucida Sans Unicode"/>
                <w:spacing w:val="13"/>
                <w:w w:val="40"/>
                <w:sz w:val="20"/>
              </w:rPr>
              <w:t> </w:t>
            </w:r>
            <w:r>
              <w:rPr>
                <w:rFonts w:ascii="Lucida Sans Unicode" w:hAnsi="Lucida Sans Unicode"/>
                <w:w w:val="40"/>
                <w:sz w:val="20"/>
              </w:rPr>
              <w:t>·</w:t>
            </w:r>
          </w:p>
        </w:tc>
        <w:tc>
          <w:tcPr>
            <w:tcW w:w="464" w:type="dxa"/>
          </w:tcPr>
          <w:p>
            <w:pPr>
              <w:pStyle w:val="TableParagraph"/>
              <w:spacing w:line="214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0,5</w:t>
            </w:r>
          </w:p>
        </w:tc>
        <w:tc>
          <w:tcPr>
            <w:tcW w:w="481" w:type="dxa"/>
          </w:tcPr>
          <w:p>
            <w:pPr>
              <w:pStyle w:val="TableParagraph"/>
              <w:spacing w:line="222" w:lineRule="exact"/>
              <w:ind w:left="0" w:right="128"/>
              <w:jc w:val="right"/>
              <w:rPr>
                <w:rFonts w:ascii="Lucida Sans Unicode" w:hAnsi="Lucida Sans Unicode"/>
                <w:sz w:val="20"/>
              </w:rPr>
            </w:pPr>
            <w:r>
              <w:rPr>
                <w:rFonts w:ascii="Lucida Sans Unicode" w:hAnsi="Lucida Sans Unicode"/>
                <w:spacing w:val="17"/>
                <w:w w:val="40"/>
                <w:sz w:val="20"/>
              </w:rPr>
              <w:t>··</w:t>
            </w:r>
            <w:r>
              <w:rPr>
                <w:rFonts w:ascii="Lucida Sans Unicode" w:hAnsi="Lucida Sans Unicode"/>
                <w:spacing w:val="13"/>
                <w:w w:val="40"/>
                <w:sz w:val="20"/>
              </w:rPr>
              <w:t> </w:t>
            </w:r>
            <w:r>
              <w:rPr>
                <w:rFonts w:ascii="Lucida Sans Unicode" w:hAnsi="Lucida Sans Unicode"/>
                <w:w w:val="40"/>
                <w:sz w:val="20"/>
              </w:rPr>
              <w:t>·</w:t>
            </w:r>
          </w:p>
        </w:tc>
        <w:tc>
          <w:tcPr>
            <w:tcW w:w="506" w:type="dxa"/>
          </w:tcPr>
          <w:p>
            <w:pPr>
              <w:pStyle w:val="TableParagraph"/>
              <w:spacing w:line="214" w:lineRule="exact"/>
              <w:ind w:left="82" w:right="74"/>
              <w:jc w:val="center"/>
              <w:rPr>
                <w:sz w:val="20"/>
              </w:rPr>
            </w:pPr>
            <w:r>
              <w:rPr>
                <w:sz w:val="20"/>
              </w:rPr>
              <w:t>0,8</w:t>
            </w:r>
          </w:p>
        </w:tc>
        <w:tc>
          <w:tcPr>
            <w:tcW w:w="481" w:type="dxa"/>
          </w:tcPr>
          <w:p>
            <w:pPr>
              <w:pStyle w:val="TableParagraph"/>
              <w:spacing w:line="222" w:lineRule="exact"/>
              <w:ind w:left="104"/>
              <w:rPr>
                <w:rFonts w:ascii="Lucida Sans Unicode" w:hAnsi="Lucida Sans Unicode"/>
                <w:sz w:val="20"/>
              </w:rPr>
            </w:pPr>
            <w:r>
              <w:rPr>
                <w:rFonts w:ascii="Lucida Sans Unicode" w:hAnsi="Lucida Sans Unicode"/>
                <w:spacing w:val="17"/>
                <w:w w:val="40"/>
                <w:sz w:val="20"/>
              </w:rPr>
              <w:t>··</w:t>
            </w:r>
            <w:r>
              <w:rPr>
                <w:rFonts w:ascii="Lucida Sans Unicode" w:hAnsi="Lucida Sans Unicode"/>
                <w:spacing w:val="13"/>
                <w:w w:val="40"/>
                <w:sz w:val="20"/>
              </w:rPr>
              <w:t> </w:t>
            </w:r>
            <w:r>
              <w:rPr>
                <w:rFonts w:ascii="Lucida Sans Unicode" w:hAnsi="Lucida Sans Unicode"/>
                <w:w w:val="40"/>
                <w:sz w:val="20"/>
              </w:rPr>
              <w:t>·</w:t>
            </w:r>
          </w:p>
        </w:tc>
        <w:tc>
          <w:tcPr>
            <w:tcW w:w="578" w:type="dxa"/>
          </w:tcPr>
          <w:p>
            <w:pPr>
              <w:pStyle w:val="TableParagraph"/>
              <w:spacing w:line="214" w:lineRule="exact"/>
              <w:ind w:left="81" w:right="73"/>
              <w:jc w:val="center"/>
              <w:rPr>
                <w:sz w:val="20"/>
              </w:rPr>
            </w:pPr>
            <w:r>
              <w:rPr>
                <w:sz w:val="20"/>
              </w:rPr>
              <w:t>0,4</w:t>
            </w:r>
          </w:p>
        </w:tc>
      </w:tr>
      <w:tr>
        <w:trPr>
          <w:trHeight w:val="242" w:hRule="atLeast"/>
        </w:trPr>
        <w:tc>
          <w:tcPr>
            <w:tcW w:w="578" w:type="dxa"/>
          </w:tcPr>
          <w:p>
            <w:pPr>
              <w:pStyle w:val="TableParagraph"/>
              <w:spacing w:line="222" w:lineRule="exact"/>
              <w:ind w:left="80" w:right="81"/>
              <w:jc w:val="center"/>
              <w:rPr>
                <w:rFonts w:ascii="Calibri"/>
                <w:sz w:val="20"/>
              </w:rPr>
            </w:pPr>
            <w:r>
              <w:rPr>
                <w:rFonts w:ascii="Cambria"/>
                <w:w w:val="110"/>
                <w:sz w:val="20"/>
              </w:rPr>
              <w:t>t</w:t>
            </w:r>
            <w:r>
              <w:rPr>
                <w:rFonts w:ascii="Calibri"/>
                <w:w w:val="110"/>
                <w:sz w:val="20"/>
                <w:vertAlign w:val="subscript"/>
              </w:rPr>
              <w:t>4</w:t>
            </w:r>
          </w:p>
        </w:tc>
        <w:tc>
          <w:tcPr>
            <w:tcW w:w="464" w:type="dxa"/>
          </w:tcPr>
          <w:p>
            <w:pPr>
              <w:pStyle w:val="TableParagraph"/>
              <w:spacing w:line="214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0,0</w:t>
            </w:r>
          </w:p>
        </w:tc>
        <w:tc>
          <w:tcPr>
            <w:tcW w:w="464" w:type="dxa"/>
          </w:tcPr>
          <w:p>
            <w:pPr>
              <w:pStyle w:val="TableParagraph"/>
              <w:spacing w:line="214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0,3</w:t>
            </w:r>
          </w:p>
        </w:tc>
        <w:tc>
          <w:tcPr>
            <w:tcW w:w="464" w:type="dxa"/>
          </w:tcPr>
          <w:p>
            <w:pPr>
              <w:pStyle w:val="TableParagraph"/>
              <w:spacing w:line="214" w:lineRule="exact"/>
              <w:ind w:left="103"/>
              <w:rPr>
                <w:sz w:val="20"/>
              </w:rPr>
            </w:pPr>
            <w:r>
              <w:rPr>
                <w:sz w:val="20"/>
              </w:rPr>
              <w:t>0,5</w:t>
            </w:r>
          </w:p>
        </w:tc>
        <w:tc>
          <w:tcPr>
            <w:tcW w:w="464" w:type="dxa"/>
          </w:tcPr>
          <w:p>
            <w:pPr>
              <w:pStyle w:val="TableParagraph"/>
              <w:spacing w:line="214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1,0</w:t>
            </w:r>
          </w:p>
        </w:tc>
        <w:tc>
          <w:tcPr>
            <w:tcW w:w="481" w:type="dxa"/>
          </w:tcPr>
          <w:p>
            <w:pPr>
              <w:pStyle w:val="TableParagraph"/>
              <w:spacing w:line="222" w:lineRule="exact"/>
              <w:ind w:left="103"/>
              <w:rPr>
                <w:rFonts w:ascii="Lucida Sans Unicode" w:hAnsi="Lucida Sans Unicode"/>
                <w:sz w:val="20"/>
              </w:rPr>
            </w:pPr>
            <w:r>
              <w:rPr>
                <w:rFonts w:ascii="Lucida Sans Unicode" w:hAnsi="Lucida Sans Unicode"/>
                <w:spacing w:val="17"/>
                <w:w w:val="40"/>
                <w:sz w:val="20"/>
              </w:rPr>
              <w:t>··</w:t>
            </w:r>
            <w:r>
              <w:rPr>
                <w:rFonts w:ascii="Lucida Sans Unicode" w:hAnsi="Lucida Sans Unicode"/>
                <w:spacing w:val="13"/>
                <w:w w:val="40"/>
                <w:sz w:val="20"/>
              </w:rPr>
              <w:t> </w:t>
            </w:r>
            <w:r>
              <w:rPr>
                <w:rFonts w:ascii="Lucida Sans Unicode" w:hAnsi="Lucida Sans Unicode"/>
                <w:w w:val="40"/>
                <w:sz w:val="20"/>
              </w:rPr>
              <w:t>·</w:t>
            </w:r>
          </w:p>
        </w:tc>
        <w:tc>
          <w:tcPr>
            <w:tcW w:w="464" w:type="dxa"/>
          </w:tcPr>
          <w:p>
            <w:pPr>
              <w:pStyle w:val="TableParagraph"/>
              <w:spacing w:line="214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0,2</w:t>
            </w:r>
          </w:p>
        </w:tc>
        <w:tc>
          <w:tcPr>
            <w:tcW w:w="481" w:type="dxa"/>
          </w:tcPr>
          <w:p>
            <w:pPr>
              <w:pStyle w:val="TableParagraph"/>
              <w:spacing w:line="222" w:lineRule="exact"/>
              <w:ind w:left="103"/>
              <w:rPr>
                <w:rFonts w:ascii="Lucida Sans Unicode" w:hAnsi="Lucida Sans Unicode"/>
                <w:sz w:val="20"/>
              </w:rPr>
            </w:pPr>
            <w:r>
              <w:rPr>
                <w:rFonts w:ascii="Lucida Sans Unicode" w:hAnsi="Lucida Sans Unicode"/>
                <w:spacing w:val="17"/>
                <w:w w:val="40"/>
                <w:sz w:val="20"/>
              </w:rPr>
              <w:t>··</w:t>
            </w:r>
            <w:r>
              <w:rPr>
                <w:rFonts w:ascii="Lucida Sans Unicode" w:hAnsi="Lucida Sans Unicode"/>
                <w:spacing w:val="13"/>
                <w:w w:val="40"/>
                <w:sz w:val="20"/>
              </w:rPr>
              <w:t> </w:t>
            </w:r>
            <w:r>
              <w:rPr>
                <w:rFonts w:ascii="Lucida Sans Unicode" w:hAnsi="Lucida Sans Unicode"/>
                <w:w w:val="40"/>
                <w:sz w:val="20"/>
              </w:rPr>
              <w:t>·</w:t>
            </w:r>
          </w:p>
        </w:tc>
        <w:tc>
          <w:tcPr>
            <w:tcW w:w="464" w:type="dxa"/>
          </w:tcPr>
          <w:p>
            <w:pPr>
              <w:pStyle w:val="TableParagraph"/>
              <w:spacing w:line="214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0,6</w:t>
            </w:r>
          </w:p>
        </w:tc>
        <w:tc>
          <w:tcPr>
            <w:tcW w:w="481" w:type="dxa"/>
          </w:tcPr>
          <w:p>
            <w:pPr>
              <w:pStyle w:val="TableParagraph"/>
              <w:spacing w:line="222" w:lineRule="exact"/>
              <w:ind w:left="0" w:right="128"/>
              <w:jc w:val="right"/>
              <w:rPr>
                <w:rFonts w:ascii="Lucida Sans Unicode" w:hAnsi="Lucida Sans Unicode"/>
                <w:sz w:val="20"/>
              </w:rPr>
            </w:pPr>
            <w:r>
              <w:rPr>
                <w:rFonts w:ascii="Lucida Sans Unicode" w:hAnsi="Lucida Sans Unicode"/>
                <w:spacing w:val="17"/>
                <w:w w:val="40"/>
                <w:sz w:val="20"/>
              </w:rPr>
              <w:t>··</w:t>
            </w:r>
            <w:r>
              <w:rPr>
                <w:rFonts w:ascii="Lucida Sans Unicode" w:hAnsi="Lucida Sans Unicode"/>
                <w:spacing w:val="13"/>
                <w:w w:val="40"/>
                <w:sz w:val="20"/>
              </w:rPr>
              <w:t> </w:t>
            </w:r>
            <w:r>
              <w:rPr>
                <w:rFonts w:ascii="Lucida Sans Unicode" w:hAnsi="Lucida Sans Unicode"/>
                <w:w w:val="40"/>
                <w:sz w:val="20"/>
              </w:rPr>
              <w:t>·</w:t>
            </w:r>
          </w:p>
        </w:tc>
        <w:tc>
          <w:tcPr>
            <w:tcW w:w="506" w:type="dxa"/>
          </w:tcPr>
          <w:p>
            <w:pPr>
              <w:pStyle w:val="TableParagraph"/>
              <w:spacing w:line="214" w:lineRule="exact"/>
              <w:ind w:left="82" w:right="74"/>
              <w:jc w:val="center"/>
              <w:rPr>
                <w:sz w:val="20"/>
              </w:rPr>
            </w:pPr>
            <w:r>
              <w:rPr>
                <w:sz w:val="20"/>
              </w:rPr>
              <w:t>0,7</w:t>
            </w:r>
          </w:p>
        </w:tc>
        <w:tc>
          <w:tcPr>
            <w:tcW w:w="481" w:type="dxa"/>
          </w:tcPr>
          <w:p>
            <w:pPr>
              <w:pStyle w:val="TableParagraph"/>
              <w:spacing w:line="222" w:lineRule="exact"/>
              <w:ind w:left="104"/>
              <w:rPr>
                <w:rFonts w:ascii="Lucida Sans Unicode" w:hAnsi="Lucida Sans Unicode"/>
                <w:sz w:val="20"/>
              </w:rPr>
            </w:pPr>
            <w:r>
              <w:rPr>
                <w:rFonts w:ascii="Lucida Sans Unicode" w:hAnsi="Lucida Sans Unicode"/>
                <w:spacing w:val="17"/>
                <w:w w:val="40"/>
                <w:sz w:val="20"/>
              </w:rPr>
              <w:t>··</w:t>
            </w:r>
            <w:r>
              <w:rPr>
                <w:rFonts w:ascii="Lucida Sans Unicode" w:hAnsi="Lucida Sans Unicode"/>
                <w:spacing w:val="13"/>
                <w:w w:val="40"/>
                <w:sz w:val="20"/>
              </w:rPr>
              <w:t> </w:t>
            </w:r>
            <w:r>
              <w:rPr>
                <w:rFonts w:ascii="Lucida Sans Unicode" w:hAnsi="Lucida Sans Unicode"/>
                <w:w w:val="40"/>
                <w:sz w:val="20"/>
              </w:rPr>
              <w:t>·</w:t>
            </w:r>
          </w:p>
        </w:tc>
        <w:tc>
          <w:tcPr>
            <w:tcW w:w="578" w:type="dxa"/>
          </w:tcPr>
          <w:p>
            <w:pPr>
              <w:pStyle w:val="TableParagraph"/>
              <w:spacing w:line="214" w:lineRule="exact"/>
              <w:ind w:left="81" w:right="73"/>
              <w:jc w:val="center"/>
              <w:rPr>
                <w:sz w:val="20"/>
              </w:rPr>
            </w:pPr>
            <w:r>
              <w:rPr>
                <w:sz w:val="20"/>
              </w:rPr>
              <w:t>0,2</w:t>
            </w:r>
          </w:p>
        </w:tc>
      </w:tr>
      <w:tr>
        <w:trPr>
          <w:trHeight w:val="328" w:hRule="atLeast"/>
        </w:trPr>
        <w:tc>
          <w:tcPr>
            <w:tcW w:w="578" w:type="dxa"/>
          </w:tcPr>
          <w:p>
            <w:pPr>
              <w:pStyle w:val="TableParagraph"/>
              <w:spacing w:line="240" w:lineRule="auto" w:before="69"/>
              <w:ind w:left="7"/>
              <w:jc w:val="center"/>
              <w:rPr>
                <w:sz w:val="20"/>
              </w:rPr>
            </w:pPr>
            <w:r>
              <w:rPr>
                <w:w w:val="101"/>
                <w:sz w:val="20"/>
              </w:rPr>
              <w:t>.</w:t>
            </w:r>
          </w:p>
        </w:tc>
        <w:tc>
          <w:tcPr>
            <w:tcW w:w="464" w:type="dxa"/>
          </w:tcPr>
          <w:p>
            <w:pPr>
              <w:pStyle w:val="TableParagraph"/>
              <w:spacing w:line="240" w:lineRule="auto" w:before="69"/>
              <w:ind w:left="7"/>
              <w:jc w:val="center"/>
              <w:rPr>
                <w:sz w:val="20"/>
              </w:rPr>
            </w:pPr>
            <w:r>
              <w:rPr>
                <w:w w:val="101"/>
                <w:sz w:val="20"/>
              </w:rPr>
              <w:t>.</w:t>
            </w:r>
          </w:p>
        </w:tc>
        <w:tc>
          <w:tcPr>
            <w:tcW w:w="464" w:type="dxa"/>
          </w:tcPr>
          <w:p>
            <w:pPr>
              <w:pStyle w:val="TableParagraph"/>
              <w:spacing w:line="240" w:lineRule="auto" w:before="69"/>
              <w:ind w:left="7"/>
              <w:jc w:val="center"/>
              <w:rPr>
                <w:sz w:val="20"/>
              </w:rPr>
            </w:pPr>
            <w:r>
              <w:rPr>
                <w:w w:val="101"/>
                <w:sz w:val="20"/>
              </w:rPr>
              <w:t>.</w:t>
            </w:r>
          </w:p>
        </w:tc>
        <w:tc>
          <w:tcPr>
            <w:tcW w:w="464" w:type="dxa"/>
          </w:tcPr>
          <w:p>
            <w:pPr>
              <w:pStyle w:val="TableParagraph"/>
              <w:spacing w:line="240" w:lineRule="auto" w:before="69"/>
              <w:ind w:left="205"/>
              <w:rPr>
                <w:sz w:val="20"/>
              </w:rPr>
            </w:pPr>
            <w:r>
              <w:rPr>
                <w:w w:val="101"/>
                <w:sz w:val="20"/>
              </w:rPr>
              <w:t>.</w:t>
            </w:r>
          </w:p>
        </w:tc>
        <w:tc>
          <w:tcPr>
            <w:tcW w:w="464" w:type="dxa"/>
          </w:tcPr>
          <w:p>
            <w:pPr>
              <w:pStyle w:val="TableParagraph"/>
              <w:spacing w:line="240" w:lineRule="auto" w:before="69"/>
              <w:ind w:left="7"/>
              <w:jc w:val="center"/>
              <w:rPr>
                <w:sz w:val="20"/>
              </w:rPr>
            </w:pPr>
            <w:r>
              <w:rPr>
                <w:w w:val="101"/>
                <w:sz w:val="20"/>
              </w:rPr>
              <w:t>.</w:t>
            </w:r>
          </w:p>
        </w:tc>
        <w:tc>
          <w:tcPr>
            <w:tcW w:w="481" w:type="dxa"/>
          </w:tcPr>
          <w:p>
            <w:pPr>
              <w:pStyle w:val="TableParagraph"/>
              <w:spacing w:line="175" w:lineRule="auto"/>
              <w:ind w:left="140"/>
              <w:rPr>
                <w:sz w:val="20"/>
              </w:rPr>
            </w:pPr>
            <w:r>
              <w:rPr>
                <w:sz w:val="20"/>
              </w:rPr>
              <w:t>.</w:t>
            </w:r>
            <w:r>
              <w:rPr>
                <w:spacing w:val="-28"/>
                <w:sz w:val="20"/>
              </w:rPr>
              <w:t> </w:t>
            </w:r>
            <w:r>
              <w:rPr>
                <w:position w:val="-4"/>
                <w:sz w:val="20"/>
              </w:rPr>
              <w:t>.</w:t>
            </w:r>
            <w:r>
              <w:rPr>
                <w:spacing w:val="-28"/>
                <w:position w:val="-4"/>
                <w:sz w:val="20"/>
              </w:rPr>
              <w:t> </w:t>
            </w:r>
            <w:r>
              <w:rPr>
                <w:position w:val="-9"/>
                <w:sz w:val="20"/>
              </w:rPr>
              <w:t>.</w:t>
            </w:r>
          </w:p>
        </w:tc>
        <w:tc>
          <w:tcPr>
            <w:tcW w:w="464" w:type="dxa"/>
          </w:tcPr>
          <w:p>
            <w:pPr>
              <w:pStyle w:val="TableParagraph"/>
              <w:spacing w:line="240" w:lineRule="auto" w:before="69"/>
              <w:ind w:left="7"/>
              <w:jc w:val="center"/>
              <w:rPr>
                <w:sz w:val="20"/>
              </w:rPr>
            </w:pPr>
            <w:r>
              <w:rPr>
                <w:w w:val="101"/>
                <w:sz w:val="20"/>
              </w:rPr>
              <w:t>.</w:t>
            </w:r>
          </w:p>
        </w:tc>
        <w:tc>
          <w:tcPr>
            <w:tcW w:w="481" w:type="dxa"/>
          </w:tcPr>
          <w:p>
            <w:pPr>
              <w:pStyle w:val="TableParagraph"/>
              <w:spacing w:line="175" w:lineRule="auto"/>
              <w:ind w:left="140"/>
              <w:rPr>
                <w:sz w:val="20"/>
              </w:rPr>
            </w:pPr>
            <w:r>
              <w:rPr>
                <w:sz w:val="20"/>
              </w:rPr>
              <w:t>.</w:t>
            </w:r>
            <w:r>
              <w:rPr>
                <w:spacing w:val="-28"/>
                <w:sz w:val="20"/>
              </w:rPr>
              <w:t> </w:t>
            </w:r>
            <w:r>
              <w:rPr>
                <w:position w:val="-4"/>
                <w:sz w:val="20"/>
              </w:rPr>
              <w:t>.</w:t>
            </w:r>
            <w:r>
              <w:rPr>
                <w:spacing w:val="-28"/>
                <w:position w:val="-4"/>
                <w:sz w:val="20"/>
              </w:rPr>
              <w:t> </w:t>
            </w:r>
            <w:r>
              <w:rPr>
                <w:position w:val="-9"/>
                <w:sz w:val="20"/>
              </w:rPr>
              <w:t>.</w:t>
            </w:r>
          </w:p>
        </w:tc>
        <w:tc>
          <w:tcPr>
            <w:tcW w:w="464" w:type="dxa"/>
          </w:tcPr>
          <w:p>
            <w:pPr>
              <w:pStyle w:val="TableParagraph"/>
              <w:spacing w:line="240" w:lineRule="auto" w:before="69"/>
              <w:ind w:left="7"/>
              <w:jc w:val="center"/>
              <w:rPr>
                <w:sz w:val="20"/>
              </w:rPr>
            </w:pPr>
            <w:r>
              <w:rPr>
                <w:w w:val="101"/>
                <w:sz w:val="20"/>
              </w:rPr>
              <w:t>.</w:t>
            </w:r>
          </w:p>
        </w:tc>
        <w:tc>
          <w:tcPr>
            <w:tcW w:w="481" w:type="dxa"/>
          </w:tcPr>
          <w:p>
            <w:pPr>
              <w:pStyle w:val="TableParagraph"/>
              <w:spacing w:line="175" w:lineRule="auto"/>
              <w:ind w:left="0" w:right="130"/>
              <w:jc w:val="right"/>
              <w:rPr>
                <w:sz w:val="20"/>
              </w:rPr>
            </w:pPr>
            <w:r>
              <w:rPr>
                <w:sz w:val="20"/>
              </w:rPr>
              <w:t>.</w:t>
            </w:r>
            <w:r>
              <w:rPr>
                <w:spacing w:val="-28"/>
                <w:sz w:val="20"/>
              </w:rPr>
              <w:t> </w:t>
            </w:r>
            <w:r>
              <w:rPr>
                <w:position w:val="-4"/>
                <w:sz w:val="20"/>
              </w:rPr>
              <w:t>.</w:t>
            </w:r>
            <w:r>
              <w:rPr>
                <w:spacing w:val="-28"/>
                <w:position w:val="-4"/>
                <w:sz w:val="20"/>
              </w:rPr>
              <w:t> </w:t>
            </w:r>
            <w:r>
              <w:rPr>
                <w:position w:val="-9"/>
                <w:sz w:val="20"/>
              </w:rPr>
              <w:t>.</w:t>
            </w:r>
          </w:p>
        </w:tc>
        <w:tc>
          <w:tcPr>
            <w:tcW w:w="506" w:type="dxa"/>
          </w:tcPr>
          <w:p>
            <w:pPr>
              <w:pStyle w:val="TableParagraph"/>
              <w:spacing w:line="240" w:lineRule="auto" w:before="69"/>
              <w:ind w:left="8"/>
              <w:jc w:val="center"/>
              <w:rPr>
                <w:sz w:val="20"/>
              </w:rPr>
            </w:pPr>
            <w:r>
              <w:rPr>
                <w:w w:val="101"/>
                <w:sz w:val="20"/>
              </w:rPr>
              <w:t>.</w:t>
            </w:r>
          </w:p>
        </w:tc>
        <w:tc>
          <w:tcPr>
            <w:tcW w:w="481" w:type="dxa"/>
          </w:tcPr>
          <w:p>
            <w:pPr>
              <w:pStyle w:val="TableParagraph"/>
              <w:spacing w:line="175" w:lineRule="auto"/>
              <w:ind w:left="140"/>
              <w:rPr>
                <w:sz w:val="20"/>
              </w:rPr>
            </w:pPr>
            <w:r>
              <w:rPr>
                <w:sz w:val="20"/>
              </w:rPr>
              <w:t>.</w:t>
            </w:r>
            <w:r>
              <w:rPr>
                <w:spacing w:val="-28"/>
                <w:sz w:val="20"/>
              </w:rPr>
              <w:t> </w:t>
            </w:r>
            <w:r>
              <w:rPr>
                <w:position w:val="-4"/>
                <w:sz w:val="20"/>
              </w:rPr>
              <w:t>.</w:t>
            </w:r>
            <w:r>
              <w:rPr>
                <w:spacing w:val="-28"/>
                <w:position w:val="-4"/>
                <w:sz w:val="20"/>
              </w:rPr>
              <w:t> </w:t>
            </w:r>
            <w:r>
              <w:rPr>
                <w:position w:val="-9"/>
                <w:sz w:val="20"/>
              </w:rPr>
              <w:t>.</w:t>
            </w:r>
          </w:p>
        </w:tc>
        <w:tc>
          <w:tcPr>
            <w:tcW w:w="578" w:type="dxa"/>
          </w:tcPr>
          <w:p>
            <w:pPr>
              <w:pStyle w:val="TableParagraph"/>
              <w:spacing w:line="240" w:lineRule="auto" w:before="69"/>
              <w:ind w:left="8"/>
              <w:jc w:val="center"/>
              <w:rPr>
                <w:sz w:val="20"/>
              </w:rPr>
            </w:pPr>
            <w:r>
              <w:rPr>
                <w:w w:val="101"/>
                <w:sz w:val="20"/>
              </w:rPr>
              <w:t>.</w:t>
            </w:r>
          </w:p>
        </w:tc>
      </w:tr>
      <w:tr>
        <w:trPr>
          <w:trHeight w:val="242" w:hRule="atLeast"/>
        </w:trPr>
        <w:tc>
          <w:tcPr>
            <w:tcW w:w="578" w:type="dxa"/>
          </w:tcPr>
          <w:p>
            <w:pPr>
              <w:pStyle w:val="TableParagraph"/>
              <w:spacing w:line="222" w:lineRule="exact"/>
              <w:ind w:left="80" w:right="81"/>
              <w:jc w:val="center"/>
              <w:rPr>
                <w:rFonts w:ascii="Calibri"/>
                <w:sz w:val="13"/>
              </w:rPr>
            </w:pPr>
            <w:r>
              <w:rPr>
                <w:rFonts w:ascii="Cambria"/>
                <w:w w:val="110"/>
                <w:position w:val="3"/>
                <w:sz w:val="20"/>
              </w:rPr>
              <w:t>t</w:t>
            </w:r>
            <w:r>
              <w:rPr>
                <w:rFonts w:ascii="Calibri"/>
                <w:w w:val="110"/>
                <w:sz w:val="13"/>
              </w:rPr>
              <w:t>20</w:t>
            </w:r>
          </w:p>
        </w:tc>
        <w:tc>
          <w:tcPr>
            <w:tcW w:w="464" w:type="dxa"/>
          </w:tcPr>
          <w:p>
            <w:pPr>
              <w:pStyle w:val="TableParagraph"/>
              <w:spacing w:line="214" w:lineRule="exact"/>
              <w:ind w:left="85" w:right="7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1,0</w:t>
            </w:r>
          </w:p>
        </w:tc>
        <w:tc>
          <w:tcPr>
            <w:tcW w:w="464" w:type="dxa"/>
          </w:tcPr>
          <w:p>
            <w:pPr>
              <w:pStyle w:val="TableParagraph"/>
              <w:spacing w:line="214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0,5</w:t>
            </w:r>
          </w:p>
        </w:tc>
        <w:tc>
          <w:tcPr>
            <w:tcW w:w="464" w:type="dxa"/>
          </w:tcPr>
          <w:p>
            <w:pPr>
              <w:pStyle w:val="TableParagraph"/>
              <w:spacing w:line="214" w:lineRule="exact"/>
              <w:ind w:left="103"/>
              <w:rPr>
                <w:sz w:val="20"/>
              </w:rPr>
            </w:pPr>
            <w:r>
              <w:rPr>
                <w:sz w:val="20"/>
              </w:rPr>
              <w:t>0,5</w:t>
            </w:r>
          </w:p>
        </w:tc>
        <w:tc>
          <w:tcPr>
            <w:tcW w:w="464" w:type="dxa"/>
          </w:tcPr>
          <w:p>
            <w:pPr>
              <w:pStyle w:val="TableParagraph"/>
              <w:spacing w:line="214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0,2</w:t>
            </w:r>
          </w:p>
        </w:tc>
        <w:tc>
          <w:tcPr>
            <w:tcW w:w="481" w:type="dxa"/>
          </w:tcPr>
          <w:p>
            <w:pPr>
              <w:pStyle w:val="TableParagraph"/>
              <w:spacing w:line="222" w:lineRule="exact"/>
              <w:ind w:left="103"/>
              <w:rPr>
                <w:rFonts w:ascii="Lucida Sans Unicode" w:hAnsi="Lucida Sans Unicode"/>
                <w:sz w:val="20"/>
              </w:rPr>
            </w:pPr>
            <w:r>
              <w:rPr>
                <w:rFonts w:ascii="Lucida Sans Unicode" w:hAnsi="Lucida Sans Unicode"/>
                <w:spacing w:val="17"/>
                <w:w w:val="40"/>
                <w:sz w:val="20"/>
              </w:rPr>
              <w:t>··</w:t>
            </w:r>
            <w:r>
              <w:rPr>
                <w:rFonts w:ascii="Lucida Sans Unicode" w:hAnsi="Lucida Sans Unicode"/>
                <w:spacing w:val="13"/>
                <w:w w:val="40"/>
                <w:sz w:val="20"/>
              </w:rPr>
              <w:t> </w:t>
            </w:r>
            <w:r>
              <w:rPr>
                <w:rFonts w:ascii="Lucida Sans Unicode" w:hAnsi="Lucida Sans Unicode"/>
                <w:w w:val="40"/>
                <w:sz w:val="20"/>
              </w:rPr>
              <w:t>·</w:t>
            </w:r>
          </w:p>
        </w:tc>
        <w:tc>
          <w:tcPr>
            <w:tcW w:w="464" w:type="dxa"/>
          </w:tcPr>
          <w:p>
            <w:pPr>
              <w:pStyle w:val="TableParagraph"/>
              <w:spacing w:line="214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1,0</w:t>
            </w:r>
          </w:p>
        </w:tc>
        <w:tc>
          <w:tcPr>
            <w:tcW w:w="481" w:type="dxa"/>
          </w:tcPr>
          <w:p>
            <w:pPr>
              <w:pStyle w:val="TableParagraph"/>
              <w:spacing w:line="222" w:lineRule="exact"/>
              <w:ind w:left="103"/>
              <w:rPr>
                <w:rFonts w:ascii="Lucida Sans Unicode" w:hAnsi="Lucida Sans Unicode"/>
                <w:sz w:val="20"/>
              </w:rPr>
            </w:pPr>
            <w:r>
              <w:rPr>
                <w:rFonts w:ascii="Lucida Sans Unicode" w:hAnsi="Lucida Sans Unicode"/>
                <w:spacing w:val="17"/>
                <w:w w:val="40"/>
                <w:sz w:val="20"/>
              </w:rPr>
              <w:t>··</w:t>
            </w:r>
            <w:r>
              <w:rPr>
                <w:rFonts w:ascii="Lucida Sans Unicode" w:hAnsi="Lucida Sans Unicode"/>
                <w:spacing w:val="13"/>
                <w:w w:val="40"/>
                <w:sz w:val="20"/>
              </w:rPr>
              <w:t> </w:t>
            </w:r>
            <w:r>
              <w:rPr>
                <w:rFonts w:ascii="Lucida Sans Unicode" w:hAnsi="Lucida Sans Unicode"/>
                <w:w w:val="40"/>
                <w:sz w:val="20"/>
              </w:rPr>
              <w:t>·</w:t>
            </w:r>
          </w:p>
        </w:tc>
        <w:tc>
          <w:tcPr>
            <w:tcW w:w="464" w:type="dxa"/>
          </w:tcPr>
          <w:p>
            <w:pPr>
              <w:pStyle w:val="TableParagraph"/>
              <w:spacing w:line="214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0,2</w:t>
            </w:r>
          </w:p>
        </w:tc>
        <w:tc>
          <w:tcPr>
            <w:tcW w:w="481" w:type="dxa"/>
          </w:tcPr>
          <w:p>
            <w:pPr>
              <w:pStyle w:val="TableParagraph"/>
              <w:spacing w:line="222" w:lineRule="exact"/>
              <w:ind w:left="0" w:right="128"/>
              <w:jc w:val="right"/>
              <w:rPr>
                <w:rFonts w:ascii="Lucida Sans Unicode" w:hAnsi="Lucida Sans Unicode"/>
                <w:sz w:val="20"/>
              </w:rPr>
            </w:pPr>
            <w:r>
              <w:rPr>
                <w:rFonts w:ascii="Lucida Sans Unicode" w:hAnsi="Lucida Sans Unicode"/>
                <w:spacing w:val="17"/>
                <w:w w:val="40"/>
                <w:sz w:val="20"/>
              </w:rPr>
              <w:t>··</w:t>
            </w:r>
            <w:r>
              <w:rPr>
                <w:rFonts w:ascii="Lucida Sans Unicode" w:hAnsi="Lucida Sans Unicode"/>
                <w:spacing w:val="13"/>
                <w:w w:val="40"/>
                <w:sz w:val="20"/>
              </w:rPr>
              <w:t> </w:t>
            </w:r>
            <w:r>
              <w:rPr>
                <w:rFonts w:ascii="Lucida Sans Unicode" w:hAnsi="Lucida Sans Unicode"/>
                <w:w w:val="40"/>
                <w:sz w:val="20"/>
              </w:rPr>
              <w:t>·</w:t>
            </w:r>
          </w:p>
        </w:tc>
        <w:tc>
          <w:tcPr>
            <w:tcW w:w="506" w:type="dxa"/>
          </w:tcPr>
          <w:p>
            <w:pPr>
              <w:pStyle w:val="TableParagraph"/>
              <w:spacing w:line="214" w:lineRule="exact"/>
              <w:ind w:left="82" w:right="74"/>
              <w:jc w:val="center"/>
              <w:rPr>
                <w:sz w:val="20"/>
              </w:rPr>
            </w:pPr>
            <w:r>
              <w:rPr>
                <w:sz w:val="20"/>
              </w:rPr>
              <w:t>0,3</w:t>
            </w:r>
          </w:p>
        </w:tc>
        <w:tc>
          <w:tcPr>
            <w:tcW w:w="481" w:type="dxa"/>
          </w:tcPr>
          <w:p>
            <w:pPr>
              <w:pStyle w:val="TableParagraph"/>
              <w:spacing w:line="222" w:lineRule="exact"/>
              <w:ind w:left="104"/>
              <w:rPr>
                <w:rFonts w:ascii="Lucida Sans Unicode" w:hAnsi="Lucida Sans Unicode"/>
                <w:sz w:val="20"/>
              </w:rPr>
            </w:pPr>
            <w:r>
              <w:rPr>
                <w:rFonts w:ascii="Lucida Sans Unicode" w:hAnsi="Lucida Sans Unicode"/>
                <w:spacing w:val="17"/>
                <w:w w:val="40"/>
                <w:sz w:val="20"/>
              </w:rPr>
              <w:t>··</w:t>
            </w:r>
            <w:r>
              <w:rPr>
                <w:rFonts w:ascii="Lucida Sans Unicode" w:hAnsi="Lucida Sans Unicode"/>
                <w:spacing w:val="13"/>
                <w:w w:val="40"/>
                <w:sz w:val="20"/>
              </w:rPr>
              <w:t> </w:t>
            </w:r>
            <w:r>
              <w:rPr>
                <w:rFonts w:ascii="Lucida Sans Unicode" w:hAnsi="Lucida Sans Unicode"/>
                <w:w w:val="40"/>
                <w:sz w:val="20"/>
              </w:rPr>
              <w:t>·</w:t>
            </w:r>
          </w:p>
        </w:tc>
        <w:tc>
          <w:tcPr>
            <w:tcW w:w="578" w:type="dxa"/>
          </w:tcPr>
          <w:p>
            <w:pPr>
              <w:pStyle w:val="TableParagraph"/>
              <w:spacing w:line="214" w:lineRule="exact"/>
              <w:ind w:left="81" w:right="7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1,0</w:t>
            </w:r>
          </w:p>
        </w:tc>
      </w:tr>
      <w:tr>
        <w:trPr>
          <w:trHeight w:val="328" w:hRule="atLeast"/>
        </w:trPr>
        <w:tc>
          <w:tcPr>
            <w:tcW w:w="578" w:type="dxa"/>
          </w:tcPr>
          <w:p>
            <w:pPr>
              <w:pStyle w:val="TableParagraph"/>
              <w:spacing w:line="240" w:lineRule="auto" w:before="69"/>
              <w:ind w:left="7"/>
              <w:jc w:val="center"/>
              <w:rPr>
                <w:sz w:val="20"/>
              </w:rPr>
            </w:pPr>
            <w:r>
              <w:rPr>
                <w:w w:val="101"/>
                <w:sz w:val="20"/>
              </w:rPr>
              <w:t>.</w:t>
            </w:r>
          </w:p>
        </w:tc>
        <w:tc>
          <w:tcPr>
            <w:tcW w:w="464" w:type="dxa"/>
          </w:tcPr>
          <w:p>
            <w:pPr>
              <w:pStyle w:val="TableParagraph"/>
              <w:spacing w:line="240" w:lineRule="auto" w:before="69"/>
              <w:ind w:left="7"/>
              <w:jc w:val="center"/>
              <w:rPr>
                <w:sz w:val="20"/>
              </w:rPr>
            </w:pPr>
            <w:r>
              <w:rPr>
                <w:w w:val="101"/>
                <w:sz w:val="20"/>
              </w:rPr>
              <w:t>.</w:t>
            </w:r>
          </w:p>
        </w:tc>
        <w:tc>
          <w:tcPr>
            <w:tcW w:w="464" w:type="dxa"/>
          </w:tcPr>
          <w:p>
            <w:pPr>
              <w:pStyle w:val="TableParagraph"/>
              <w:spacing w:line="240" w:lineRule="auto" w:before="69"/>
              <w:ind w:left="7"/>
              <w:jc w:val="center"/>
              <w:rPr>
                <w:sz w:val="20"/>
              </w:rPr>
            </w:pPr>
            <w:r>
              <w:rPr>
                <w:w w:val="101"/>
                <w:sz w:val="20"/>
              </w:rPr>
              <w:t>.</w:t>
            </w:r>
          </w:p>
        </w:tc>
        <w:tc>
          <w:tcPr>
            <w:tcW w:w="464" w:type="dxa"/>
          </w:tcPr>
          <w:p>
            <w:pPr>
              <w:pStyle w:val="TableParagraph"/>
              <w:spacing w:line="240" w:lineRule="auto" w:before="69"/>
              <w:ind w:left="205"/>
              <w:rPr>
                <w:sz w:val="20"/>
              </w:rPr>
            </w:pPr>
            <w:r>
              <w:rPr>
                <w:w w:val="101"/>
                <w:sz w:val="20"/>
              </w:rPr>
              <w:t>.</w:t>
            </w:r>
          </w:p>
        </w:tc>
        <w:tc>
          <w:tcPr>
            <w:tcW w:w="464" w:type="dxa"/>
          </w:tcPr>
          <w:p>
            <w:pPr>
              <w:pStyle w:val="TableParagraph"/>
              <w:spacing w:line="240" w:lineRule="auto" w:before="69"/>
              <w:ind w:left="7"/>
              <w:jc w:val="center"/>
              <w:rPr>
                <w:sz w:val="20"/>
              </w:rPr>
            </w:pPr>
            <w:r>
              <w:rPr>
                <w:w w:val="101"/>
                <w:sz w:val="20"/>
              </w:rPr>
              <w:t>.</w:t>
            </w:r>
          </w:p>
        </w:tc>
        <w:tc>
          <w:tcPr>
            <w:tcW w:w="481" w:type="dxa"/>
          </w:tcPr>
          <w:p>
            <w:pPr>
              <w:pStyle w:val="TableParagraph"/>
              <w:spacing w:line="175" w:lineRule="auto"/>
              <w:ind w:left="140"/>
              <w:rPr>
                <w:sz w:val="20"/>
              </w:rPr>
            </w:pPr>
            <w:r>
              <w:rPr>
                <w:sz w:val="20"/>
              </w:rPr>
              <w:t>.</w:t>
            </w:r>
            <w:r>
              <w:rPr>
                <w:spacing w:val="-28"/>
                <w:sz w:val="20"/>
              </w:rPr>
              <w:t> </w:t>
            </w:r>
            <w:r>
              <w:rPr>
                <w:position w:val="-4"/>
                <w:sz w:val="20"/>
              </w:rPr>
              <w:t>.</w:t>
            </w:r>
            <w:r>
              <w:rPr>
                <w:spacing w:val="-28"/>
                <w:position w:val="-4"/>
                <w:sz w:val="20"/>
              </w:rPr>
              <w:t> </w:t>
            </w:r>
            <w:r>
              <w:rPr>
                <w:position w:val="-9"/>
                <w:sz w:val="20"/>
              </w:rPr>
              <w:t>.</w:t>
            </w:r>
          </w:p>
        </w:tc>
        <w:tc>
          <w:tcPr>
            <w:tcW w:w="464" w:type="dxa"/>
          </w:tcPr>
          <w:p>
            <w:pPr>
              <w:pStyle w:val="TableParagraph"/>
              <w:spacing w:line="240" w:lineRule="auto" w:before="69"/>
              <w:ind w:left="7"/>
              <w:jc w:val="center"/>
              <w:rPr>
                <w:sz w:val="20"/>
              </w:rPr>
            </w:pPr>
            <w:r>
              <w:rPr>
                <w:w w:val="101"/>
                <w:sz w:val="20"/>
              </w:rPr>
              <w:t>.</w:t>
            </w:r>
          </w:p>
        </w:tc>
        <w:tc>
          <w:tcPr>
            <w:tcW w:w="481" w:type="dxa"/>
          </w:tcPr>
          <w:p>
            <w:pPr>
              <w:pStyle w:val="TableParagraph"/>
              <w:spacing w:line="175" w:lineRule="auto"/>
              <w:ind w:left="140"/>
              <w:rPr>
                <w:sz w:val="20"/>
              </w:rPr>
            </w:pPr>
            <w:r>
              <w:rPr>
                <w:sz w:val="20"/>
              </w:rPr>
              <w:t>.</w:t>
            </w:r>
            <w:r>
              <w:rPr>
                <w:spacing w:val="-28"/>
                <w:sz w:val="20"/>
              </w:rPr>
              <w:t> </w:t>
            </w:r>
            <w:r>
              <w:rPr>
                <w:position w:val="-4"/>
                <w:sz w:val="20"/>
              </w:rPr>
              <w:t>.</w:t>
            </w:r>
            <w:r>
              <w:rPr>
                <w:spacing w:val="-28"/>
                <w:position w:val="-4"/>
                <w:sz w:val="20"/>
              </w:rPr>
              <w:t> </w:t>
            </w:r>
            <w:r>
              <w:rPr>
                <w:position w:val="-9"/>
                <w:sz w:val="20"/>
              </w:rPr>
              <w:t>.</w:t>
            </w:r>
          </w:p>
        </w:tc>
        <w:tc>
          <w:tcPr>
            <w:tcW w:w="464" w:type="dxa"/>
          </w:tcPr>
          <w:p>
            <w:pPr>
              <w:pStyle w:val="TableParagraph"/>
              <w:spacing w:line="240" w:lineRule="auto" w:before="69"/>
              <w:ind w:left="7"/>
              <w:jc w:val="center"/>
              <w:rPr>
                <w:sz w:val="20"/>
              </w:rPr>
            </w:pPr>
            <w:r>
              <w:rPr>
                <w:w w:val="101"/>
                <w:sz w:val="20"/>
              </w:rPr>
              <w:t>.</w:t>
            </w:r>
          </w:p>
        </w:tc>
        <w:tc>
          <w:tcPr>
            <w:tcW w:w="481" w:type="dxa"/>
          </w:tcPr>
          <w:p>
            <w:pPr>
              <w:pStyle w:val="TableParagraph"/>
              <w:spacing w:line="175" w:lineRule="auto"/>
              <w:ind w:left="0" w:right="130"/>
              <w:jc w:val="right"/>
              <w:rPr>
                <w:sz w:val="20"/>
              </w:rPr>
            </w:pPr>
            <w:r>
              <w:rPr>
                <w:sz w:val="20"/>
              </w:rPr>
              <w:t>.</w:t>
            </w:r>
            <w:r>
              <w:rPr>
                <w:spacing w:val="-28"/>
                <w:sz w:val="20"/>
              </w:rPr>
              <w:t> </w:t>
            </w:r>
            <w:r>
              <w:rPr>
                <w:position w:val="-4"/>
                <w:sz w:val="20"/>
              </w:rPr>
              <w:t>.</w:t>
            </w:r>
            <w:r>
              <w:rPr>
                <w:spacing w:val="-28"/>
                <w:position w:val="-4"/>
                <w:sz w:val="20"/>
              </w:rPr>
              <w:t> </w:t>
            </w:r>
            <w:r>
              <w:rPr>
                <w:position w:val="-9"/>
                <w:sz w:val="20"/>
              </w:rPr>
              <w:t>.</w:t>
            </w:r>
          </w:p>
        </w:tc>
        <w:tc>
          <w:tcPr>
            <w:tcW w:w="506" w:type="dxa"/>
          </w:tcPr>
          <w:p>
            <w:pPr>
              <w:pStyle w:val="TableParagraph"/>
              <w:spacing w:line="240" w:lineRule="auto" w:before="69"/>
              <w:ind w:left="8"/>
              <w:jc w:val="center"/>
              <w:rPr>
                <w:sz w:val="20"/>
              </w:rPr>
            </w:pPr>
            <w:r>
              <w:rPr>
                <w:w w:val="101"/>
                <w:sz w:val="20"/>
              </w:rPr>
              <w:t>.</w:t>
            </w:r>
          </w:p>
        </w:tc>
        <w:tc>
          <w:tcPr>
            <w:tcW w:w="481" w:type="dxa"/>
          </w:tcPr>
          <w:p>
            <w:pPr>
              <w:pStyle w:val="TableParagraph"/>
              <w:spacing w:line="175" w:lineRule="auto"/>
              <w:ind w:left="140"/>
              <w:rPr>
                <w:sz w:val="20"/>
              </w:rPr>
            </w:pPr>
            <w:r>
              <w:rPr>
                <w:sz w:val="20"/>
              </w:rPr>
              <w:t>.</w:t>
            </w:r>
            <w:r>
              <w:rPr>
                <w:spacing w:val="-28"/>
                <w:sz w:val="20"/>
              </w:rPr>
              <w:t> </w:t>
            </w:r>
            <w:r>
              <w:rPr>
                <w:position w:val="-4"/>
                <w:sz w:val="20"/>
              </w:rPr>
              <w:t>.</w:t>
            </w:r>
            <w:r>
              <w:rPr>
                <w:spacing w:val="-28"/>
                <w:position w:val="-4"/>
                <w:sz w:val="20"/>
              </w:rPr>
              <w:t> </w:t>
            </w:r>
            <w:r>
              <w:rPr>
                <w:position w:val="-9"/>
                <w:sz w:val="20"/>
              </w:rPr>
              <w:t>.</w:t>
            </w:r>
          </w:p>
        </w:tc>
        <w:tc>
          <w:tcPr>
            <w:tcW w:w="578" w:type="dxa"/>
          </w:tcPr>
          <w:p>
            <w:pPr>
              <w:pStyle w:val="TableParagraph"/>
              <w:spacing w:line="240" w:lineRule="auto" w:before="69"/>
              <w:ind w:left="8"/>
              <w:jc w:val="center"/>
              <w:rPr>
                <w:sz w:val="20"/>
              </w:rPr>
            </w:pPr>
            <w:r>
              <w:rPr>
                <w:w w:val="101"/>
                <w:sz w:val="20"/>
              </w:rPr>
              <w:t>.</w:t>
            </w:r>
          </w:p>
        </w:tc>
      </w:tr>
      <w:tr>
        <w:trPr>
          <w:trHeight w:val="242" w:hRule="atLeast"/>
        </w:trPr>
        <w:tc>
          <w:tcPr>
            <w:tcW w:w="578" w:type="dxa"/>
          </w:tcPr>
          <w:p>
            <w:pPr>
              <w:pStyle w:val="TableParagraph"/>
              <w:spacing w:line="222" w:lineRule="exact"/>
              <w:ind w:left="80" w:right="81"/>
              <w:jc w:val="center"/>
              <w:rPr>
                <w:rFonts w:ascii="Calibri"/>
                <w:sz w:val="13"/>
              </w:rPr>
            </w:pPr>
            <w:r>
              <w:rPr>
                <w:rFonts w:ascii="Cambria"/>
                <w:w w:val="110"/>
                <w:position w:val="3"/>
                <w:sz w:val="20"/>
              </w:rPr>
              <w:t>t</w:t>
            </w:r>
            <w:r>
              <w:rPr>
                <w:rFonts w:ascii="Calibri"/>
                <w:w w:val="110"/>
                <w:sz w:val="13"/>
              </w:rPr>
              <w:t>50</w:t>
            </w:r>
          </w:p>
        </w:tc>
        <w:tc>
          <w:tcPr>
            <w:tcW w:w="464" w:type="dxa"/>
          </w:tcPr>
          <w:p>
            <w:pPr>
              <w:pStyle w:val="TableParagraph"/>
              <w:spacing w:line="214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0,3</w:t>
            </w:r>
          </w:p>
        </w:tc>
        <w:tc>
          <w:tcPr>
            <w:tcW w:w="464" w:type="dxa"/>
          </w:tcPr>
          <w:p>
            <w:pPr>
              <w:pStyle w:val="TableParagraph"/>
              <w:spacing w:line="214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1,0</w:t>
            </w:r>
          </w:p>
        </w:tc>
        <w:tc>
          <w:tcPr>
            <w:tcW w:w="464" w:type="dxa"/>
          </w:tcPr>
          <w:p>
            <w:pPr>
              <w:pStyle w:val="TableParagraph"/>
              <w:spacing w:line="214" w:lineRule="exact"/>
              <w:ind w:left="103"/>
              <w:rPr>
                <w:sz w:val="20"/>
              </w:rPr>
            </w:pPr>
            <w:r>
              <w:rPr>
                <w:sz w:val="20"/>
              </w:rPr>
              <w:t>0,5</w:t>
            </w:r>
          </w:p>
        </w:tc>
        <w:tc>
          <w:tcPr>
            <w:tcW w:w="464" w:type="dxa"/>
          </w:tcPr>
          <w:p>
            <w:pPr>
              <w:pStyle w:val="TableParagraph"/>
              <w:spacing w:line="214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0,3</w:t>
            </w:r>
          </w:p>
        </w:tc>
        <w:tc>
          <w:tcPr>
            <w:tcW w:w="481" w:type="dxa"/>
          </w:tcPr>
          <w:p>
            <w:pPr>
              <w:pStyle w:val="TableParagraph"/>
              <w:spacing w:line="222" w:lineRule="exact"/>
              <w:ind w:left="103"/>
              <w:rPr>
                <w:rFonts w:ascii="Lucida Sans Unicode" w:hAnsi="Lucida Sans Unicode"/>
                <w:sz w:val="20"/>
              </w:rPr>
            </w:pPr>
            <w:r>
              <w:rPr>
                <w:rFonts w:ascii="Lucida Sans Unicode" w:hAnsi="Lucida Sans Unicode"/>
                <w:spacing w:val="17"/>
                <w:w w:val="40"/>
                <w:sz w:val="20"/>
              </w:rPr>
              <w:t>··</w:t>
            </w:r>
            <w:r>
              <w:rPr>
                <w:rFonts w:ascii="Lucida Sans Unicode" w:hAnsi="Lucida Sans Unicode"/>
                <w:spacing w:val="13"/>
                <w:w w:val="40"/>
                <w:sz w:val="20"/>
              </w:rPr>
              <w:t> </w:t>
            </w:r>
            <w:r>
              <w:rPr>
                <w:rFonts w:ascii="Lucida Sans Unicode" w:hAnsi="Lucida Sans Unicode"/>
                <w:w w:val="40"/>
                <w:sz w:val="20"/>
              </w:rPr>
              <w:t>·</w:t>
            </w:r>
          </w:p>
        </w:tc>
        <w:tc>
          <w:tcPr>
            <w:tcW w:w="464" w:type="dxa"/>
          </w:tcPr>
          <w:p>
            <w:pPr>
              <w:pStyle w:val="TableParagraph"/>
              <w:spacing w:line="214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0,2</w:t>
            </w:r>
          </w:p>
        </w:tc>
        <w:tc>
          <w:tcPr>
            <w:tcW w:w="481" w:type="dxa"/>
          </w:tcPr>
          <w:p>
            <w:pPr>
              <w:pStyle w:val="TableParagraph"/>
              <w:spacing w:line="222" w:lineRule="exact"/>
              <w:ind w:left="103"/>
              <w:rPr>
                <w:rFonts w:ascii="Lucida Sans Unicode" w:hAnsi="Lucida Sans Unicode"/>
                <w:sz w:val="20"/>
              </w:rPr>
            </w:pPr>
            <w:r>
              <w:rPr>
                <w:rFonts w:ascii="Lucida Sans Unicode" w:hAnsi="Lucida Sans Unicode"/>
                <w:spacing w:val="17"/>
                <w:w w:val="40"/>
                <w:sz w:val="20"/>
              </w:rPr>
              <w:t>··</w:t>
            </w:r>
            <w:r>
              <w:rPr>
                <w:rFonts w:ascii="Lucida Sans Unicode" w:hAnsi="Lucida Sans Unicode"/>
                <w:spacing w:val="13"/>
                <w:w w:val="40"/>
                <w:sz w:val="20"/>
              </w:rPr>
              <w:t> </w:t>
            </w:r>
            <w:r>
              <w:rPr>
                <w:rFonts w:ascii="Lucida Sans Unicode" w:hAnsi="Lucida Sans Unicode"/>
                <w:w w:val="40"/>
                <w:sz w:val="20"/>
              </w:rPr>
              <w:t>·</w:t>
            </w:r>
          </w:p>
        </w:tc>
        <w:tc>
          <w:tcPr>
            <w:tcW w:w="464" w:type="dxa"/>
          </w:tcPr>
          <w:p>
            <w:pPr>
              <w:pStyle w:val="TableParagraph"/>
              <w:spacing w:line="214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1,0</w:t>
            </w:r>
          </w:p>
        </w:tc>
        <w:tc>
          <w:tcPr>
            <w:tcW w:w="481" w:type="dxa"/>
          </w:tcPr>
          <w:p>
            <w:pPr>
              <w:pStyle w:val="TableParagraph"/>
              <w:spacing w:line="222" w:lineRule="exact"/>
              <w:ind w:left="0" w:right="128"/>
              <w:jc w:val="right"/>
              <w:rPr>
                <w:rFonts w:ascii="Lucida Sans Unicode" w:hAnsi="Lucida Sans Unicode"/>
                <w:sz w:val="20"/>
              </w:rPr>
            </w:pPr>
            <w:r>
              <w:rPr>
                <w:rFonts w:ascii="Lucida Sans Unicode" w:hAnsi="Lucida Sans Unicode"/>
                <w:spacing w:val="17"/>
                <w:w w:val="40"/>
                <w:sz w:val="20"/>
              </w:rPr>
              <w:t>··</w:t>
            </w:r>
            <w:r>
              <w:rPr>
                <w:rFonts w:ascii="Lucida Sans Unicode" w:hAnsi="Lucida Sans Unicode"/>
                <w:spacing w:val="13"/>
                <w:w w:val="40"/>
                <w:sz w:val="20"/>
              </w:rPr>
              <w:t> </w:t>
            </w:r>
            <w:r>
              <w:rPr>
                <w:rFonts w:ascii="Lucida Sans Unicode" w:hAnsi="Lucida Sans Unicode"/>
                <w:w w:val="40"/>
                <w:sz w:val="20"/>
              </w:rPr>
              <w:t>·</w:t>
            </w:r>
          </w:p>
        </w:tc>
        <w:tc>
          <w:tcPr>
            <w:tcW w:w="506" w:type="dxa"/>
          </w:tcPr>
          <w:p>
            <w:pPr>
              <w:pStyle w:val="TableParagraph"/>
              <w:spacing w:line="214" w:lineRule="exact"/>
              <w:ind w:left="82" w:right="74"/>
              <w:jc w:val="center"/>
              <w:rPr>
                <w:sz w:val="20"/>
              </w:rPr>
            </w:pPr>
            <w:r>
              <w:rPr>
                <w:sz w:val="20"/>
              </w:rPr>
              <w:t>0,3</w:t>
            </w:r>
          </w:p>
        </w:tc>
        <w:tc>
          <w:tcPr>
            <w:tcW w:w="481" w:type="dxa"/>
          </w:tcPr>
          <w:p>
            <w:pPr>
              <w:pStyle w:val="TableParagraph"/>
              <w:spacing w:line="222" w:lineRule="exact"/>
              <w:ind w:left="104"/>
              <w:rPr>
                <w:rFonts w:ascii="Lucida Sans Unicode" w:hAnsi="Lucida Sans Unicode"/>
                <w:sz w:val="20"/>
              </w:rPr>
            </w:pPr>
            <w:r>
              <w:rPr>
                <w:rFonts w:ascii="Lucida Sans Unicode" w:hAnsi="Lucida Sans Unicode"/>
                <w:spacing w:val="17"/>
                <w:w w:val="40"/>
                <w:sz w:val="20"/>
              </w:rPr>
              <w:t>··</w:t>
            </w:r>
            <w:r>
              <w:rPr>
                <w:rFonts w:ascii="Lucida Sans Unicode" w:hAnsi="Lucida Sans Unicode"/>
                <w:spacing w:val="13"/>
                <w:w w:val="40"/>
                <w:sz w:val="20"/>
              </w:rPr>
              <w:t> </w:t>
            </w:r>
            <w:r>
              <w:rPr>
                <w:rFonts w:ascii="Lucida Sans Unicode" w:hAnsi="Lucida Sans Unicode"/>
                <w:w w:val="40"/>
                <w:sz w:val="20"/>
              </w:rPr>
              <w:t>·</w:t>
            </w:r>
          </w:p>
        </w:tc>
        <w:tc>
          <w:tcPr>
            <w:tcW w:w="578" w:type="dxa"/>
          </w:tcPr>
          <w:p>
            <w:pPr>
              <w:pStyle w:val="TableParagraph"/>
              <w:spacing w:line="214" w:lineRule="exact"/>
              <w:ind w:left="81" w:right="73"/>
              <w:jc w:val="center"/>
              <w:rPr>
                <w:sz w:val="20"/>
              </w:rPr>
            </w:pPr>
            <w:r>
              <w:rPr>
                <w:sz w:val="20"/>
              </w:rPr>
              <w:t>0,2</w:t>
            </w:r>
          </w:p>
        </w:tc>
      </w:tr>
      <w:tr>
        <w:trPr>
          <w:trHeight w:val="328" w:hRule="atLeast"/>
        </w:trPr>
        <w:tc>
          <w:tcPr>
            <w:tcW w:w="578" w:type="dxa"/>
          </w:tcPr>
          <w:p>
            <w:pPr>
              <w:pStyle w:val="TableParagraph"/>
              <w:spacing w:line="240" w:lineRule="auto" w:before="69"/>
              <w:ind w:left="7"/>
              <w:jc w:val="center"/>
              <w:rPr>
                <w:sz w:val="20"/>
              </w:rPr>
            </w:pPr>
            <w:r>
              <w:rPr>
                <w:w w:val="101"/>
                <w:sz w:val="20"/>
              </w:rPr>
              <w:t>.</w:t>
            </w:r>
          </w:p>
        </w:tc>
        <w:tc>
          <w:tcPr>
            <w:tcW w:w="464" w:type="dxa"/>
          </w:tcPr>
          <w:p>
            <w:pPr>
              <w:pStyle w:val="TableParagraph"/>
              <w:spacing w:line="240" w:lineRule="auto" w:before="69"/>
              <w:ind w:left="7"/>
              <w:jc w:val="center"/>
              <w:rPr>
                <w:sz w:val="20"/>
              </w:rPr>
            </w:pPr>
            <w:r>
              <w:rPr>
                <w:w w:val="101"/>
                <w:sz w:val="20"/>
              </w:rPr>
              <w:t>.</w:t>
            </w:r>
          </w:p>
        </w:tc>
        <w:tc>
          <w:tcPr>
            <w:tcW w:w="464" w:type="dxa"/>
          </w:tcPr>
          <w:p>
            <w:pPr>
              <w:pStyle w:val="TableParagraph"/>
              <w:spacing w:line="240" w:lineRule="auto" w:before="69"/>
              <w:ind w:left="7"/>
              <w:jc w:val="center"/>
              <w:rPr>
                <w:sz w:val="20"/>
              </w:rPr>
            </w:pPr>
            <w:r>
              <w:rPr>
                <w:w w:val="101"/>
                <w:sz w:val="20"/>
              </w:rPr>
              <w:t>.</w:t>
            </w:r>
          </w:p>
        </w:tc>
        <w:tc>
          <w:tcPr>
            <w:tcW w:w="464" w:type="dxa"/>
          </w:tcPr>
          <w:p>
            <w:pPr>
              <w:pStyle w:val="TableParagraph"/>
              <w:spacing w:line="240" w:lineRule="auto" w:before="69"/>
              <w:ind w:left="205"/>
              <w:rPr>
                <w:sz w:val="20"/>
              </w:rPr>
            </w:pPr>
            <w:r>
              <w:rPr>
                <w:w w:val="101"/>
                <w:sz w:val="20"/>
              </w:rPr>
              <w:t>.</w:t>
            </w:r>
          </w:p>
        </w:tc>
        <w:tc>
          <w:tcPr>
            <w:tcW w:w="464" w:type="dxa"/>
          </w:tcPr>
          <w:p>
            <w:pPr>
              <w:pStyle w:val="TableParagraph"/>
              <w:spacing w:line="240" w:lineRule="auto" w:before="69"/>
              <w:ind w:left="7"/>
              <w:jc w:val="center"/>
              <w:rPr>
                <w:sz w:val="20"/>
              </w:rPr>
            </w:pPr>
            <w:r>
              <w:rPr>
                <w:w w:val="101"/>
                <w:sz w:val="20"/>
              </w:rPr>
              <w:t>.</w:t>
            </w:r>
          </w:p>
        </w:tc>
        <w:tc>
          <w:tcPr>
            <w:tcW w:w="481" w:type="dxa"/>
          </w:tcPr>
          <w:p>
            <w:pPr>
              <w:pStyle w:val="TableParagraph"/>
              <w:spacing w:line="175" w:lineRule="auto"/>
              <w:ind w:left="140"/>
              <w:rPr>
                <w:sz w:val="20"/>
              </w:rPr>
            </w:pPr>
            <w:r>
              <w:rPr>
                <w:sz w:val="20"/>
              </w:rPr>
              <w:t>.</w:t>
            </w:r>
            <w:r>
              <w:rPr>
                <w:spacing w:val="-28"/>
                <w:sz w:val="20"/>
              </w:rPr>
              <w:t> </w:t>
            </w:r>
            <w:r>
              <w:rPr>
                <w:position w:val="-4"/>
                <w:sz w:val="20"/>
              </w:rPr>
              <w:t>.</w:t>
            </w:r>
            <w:r>
              <w:rPr>
                <w:spacing w:val="-28"/>
                <w:position w:val="-4"/>
                <w:sz w:val="20"/>
              </w:rPr>
              <w:t> </w:t>
            </w:r>
            <w:r>
              <w:rPr>
                <w:position w:val="-9"/>
                <w:sz w:val="20"/>
              </w:rPr>
              <w:t>.</w:t>
            </w:r>
          </w:p>
        </w:tc>
        <w:tc>
          <w:tcPr>
            <w:tcW w:w="464" w:type="dxa"/>
          </w:tcPr>
          <w:p>
            <w:pPr>
              <w:pStyle w:val="TableParagraph"/>
              <w:spacing w:line="240" w:lineRule="auto" w:before="69"/>
              <w:ind w:left="7"/>
              <w:jc w:val="center"/>
              <w:rPr>
                <w:sz w:val="20"/>
              </w:rPr>
            </w:pPr>
            <w:r>
              <w:rPr>
                <w:w w:val="101"/>
                <w:sz w:val="20"/>
              </w:rPr>
              <w:t>.</w:t>
            </w:r>
          </w:p>
        </w:tc>
        <w:tc>
          <w:tcPr>
            <w:tcW w:w="481" w:type="dxa"/>
          </w:tcPr>
          <w:p>
            <w:pPr>
              <w:pStyle w:val="TableParagraph"/>
              <w:spacing w:line="175" w:lineRule="auto"/>
              <w:ind w:left="140"/>
              <w:rPr>
                <w:sz w:val="20"/>
              </w:rPr>
            </w:pPr>
            <w:r>
              <w:rPr>
                <w:sz w:val="20"/>
              </w:rPr>
              <w:t>.</w:t>
            </w:r>
            <w:r>
              <w:rPr>
                <w:spacing w:val="-28"/>
                <w:sz w:val="20"/>
              </w:rPr>
              <w:t> </w:t>
            </w:r>
            <w:r>
              <w:rPr>
                <w:position w:val="-4"/>
                <w:sz w:val="20"/>
              </w:rPr>
              <w:t>.</w:t>
            </w:r>
            <w:r>
              <w:rPr>
                <w:spacing w:val="-28"/>
                <w:position w:val="-4"/>
                <w:sz w:val="20"/>
              </w:rPr>
              <w:t> </w:t>
            </w:r>
            <w:r>
              <w:rPr>
                <w:position w:val="-9"/>
                <w:sz w:val="20"/>
              </w:rPr>
              <w:t>.</w:t>
            </w:r>
          </w:p>
        </w:tc>
        <w:tc>
          <w:tcPr>
            <w:tcW w:w="464" w:type="dxa"/>
          </w:tcPr>
          <w:p>
            <w:pPr>
              <w:pStyle w:val="TableParagraph"/>
              <w:spacing w:line="240" w:lineRule="auto" w:before="69"/>
              <w:ind w:left="7"/>
              <w:jc w:val="center"/>
              <w:rPr>
                <w:sz w:val="20"/>
              </w:rPr>
            </w:pPr>
            <w:r>
              <w:rPr>
                <w:w w:val="101"/>
                <w:sz w:val="20"/>
              </w:rPr>
              <w:t>.</w:t>
            </w:r>
          </w:p>
        </w:tc>
        <w:tc>
          <w:tcPr>
            <w:tcW w:w="481" w:type="dxa"/>
          </w:tcPr>
          <w:p>
            <w:pPr>
              <w:pStyle w:val="TableParagraph"/>
              <w:spacing w:line="175" w:lineRule="auto"/>
              <w:ind w:left="0" w:right="130"/>
              <w:jc w:val="right"/>
              <w:rPr>
                <w:sz w:val="20"/>
              </w:rPr>
            </w:pPr>
            <w:r>
              <w:rPr>
                <w:sz w:val="20"/>
              </w:rPr>
              <w:t>.</w:t>
            </w:r>
            <w:r>
              <w:rPr>
                <w:spacing w:val="-28"/>
                <w:sz w:val="20"/>
              </w:rPr>
              <w:t> </w:t>
            </w:r>
            <w:r>
              <w:rPr>
                <w:position w:val="-4"/>
                <w:sz w:val="20"/>
              </w:rPr>
              <w:t>.</w:t>
            </w:r>
            <w:r>
              <w:rPr>
                <w:spacing w:val="-28"/>
                <w:position w:val="-4"/>
                <w:sz w:val="20"/>
              </w:rPr>
              <w:t> </w:t>
            </w:r>
            <w:r>
              <w:rPr>
                <w:position w:val="-9"/>
                <w:sz w:val="20"/>
              </w:rPr>
              <w:t>.</w:t>
            </w:r>
          </w:p>
        </w:tc>
        <w:tc>
          <w:tcPr>
            <w:tcW w:w="506" w:type="dxa"/>
          </w:tcPr>
          <w:p>
            <w:pPr>
              <w:pStyle w:val="TableParagraph"/>
              <w:spacing w:line="240" w:lineRule="auto" w:before="69"/>
              <w:ind w:left="8"/>
              <w:jc w:val="center"/>
              <w:rPr>
                <w:sz w:val="20"/>
              </w:rPr>
            </w:pPr>
            <w:r>
              <w:rPr>
                <w:w w:val="101"/>
                <w:sz w:val="20"/>
              </w:rPr>
              <w:t>.</w:t>
            </w:r>
          </w:p>
        </w:tc>
        <w:tc>
          <w:tcPr>
            <w:tcW w:w="481" w:type="dxa"/>
          </w:tcPr>
          <w:p>
            <w:pPr>
              <w:pStyle w:val="TableParagraph"/>
              <w:spacing w:line="175" w:lineRule="auto"/>
              <w:ind w:left="140"/>
              <w:rPr>
                <w:sz w:val="20"/>
              </w:rPr>
            </w:pPr>
            <w:r>
              <w:rPr>
                <w:sz w:val="20"/>
              </w:rPr>
              <w:t>.</w:t>
            </w:r>
            <w:r>
              <w:rPr>
                <w:spacing w:val="-28"/>
                <w:sz w:val="20"/>
              </w:rPr>
              <w:t> </w:t>
            </w:r>
            <w:r>
              <w:rPr>
                <w:position w:val="-4"/>
                <w:sz w:val="20"/>
              </w:rPr>
              <w:t>.</w:t>
            </w:r>
            <w:r>
              <w:rPr>
                <w:spacing w:val="-28"/>
                <w:position w:val="-4"/>
                <w:sz w:val="20"/>
              </w:rPr>
              <w:t> </w:t>
            </w:r>
            <w:r>
              <w:rPr>
                <w:position w:val="-9"/>
                <w:sz w:val="20"/>
              </w:rPr>
              <w:t>.</w:t>
            </w:r>
          </w:p>
        </w:tc>
        <w:tc>
          <w:tcPr>
            <w:tcW w:w="578" w:type="dxa"/>
          </w:tcPr>
          <w:p>
            <w:pPr>
              <w:pStyle w:val="TableParagraph"/>
              <w:spacing w:line="240" w:lineRule="auto" w:before="69"/>
              <w:ind w:left="8"/>
              <w:jc w:val="center"/>
              <w:rPr>
                <w:sz w:val="20"/>
              </w:rPr>
            </w:pPr>
            <w:r>
              <w:rPr>
                <w:w w:val="101"/>
                <w:sz w:val="20"/>
              </w:rPr>
              <w:t>.</w:t>
            </w:r>
          </w:p>
        </w:tc>
      </w:tr>
      <w:tr>
        <w:trPr>
          <w:trHeight w:val="242" w:hRule="atLeast"/>
        </w:trPr>
        <w:tc>
          <w:tcPr>
            <w:tcW w:w="578" w:type="dxa"/>
          </w:tcPr>
          <w:p>
            <w:pPr>
              <w:pStyle w:val="TableParagraph"/>
              <w:spacing w:line="222" w:lineRule="exact"/>
              <w:ind w:left="80" w:right="81"/>
              <w:jc w:val="center"/>
              <w:rPr>
                <w:rFonts w:ascii="Calibri"/>
                <w:sz w:val="13"/>
              </w:rPr>
            </w:pPr>
            <w:r>
              <w:rPr>
                <w:rFonts w:ascii="Cambria"/>
                <w:w w:val="110"/>
                <w:position w:val="3"/>
                <w:sz w:val="20"/>
              </w:rPr>
              <w:t>t</w:t>
            </w:r>
            <w:r>
              <w:rPr>
                <w:rFonts w:ascii="Calibri"/>
                <w:w w:val="110"/>
                <w:sz w:val="13"/>
              </w:rPr>
              <w:t>125</w:t>
            </w:r>
          </w:p>
        </w:tc>
        <w:tc>
          <w:tcPr>
            <w:tcW w:w="464" w:type="dxa"/>
          </w:tcPr>
          <w:p>
            <w:pPr>
              <w:pStyle w:val="TableParagraph"/>
              <w:spacing w:line="214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0,0</w:t>
            </w:r>
          </w:p>
        </w:tc>
        <w:tc>
          <w:tcPr>
            <w:tcW w:w="464" w:type="dxa"/>
          </w:tcPr>
          <w:p>
            <w:pPr>
              <w:pStyle w:val="TableParagraph"/>
              <w:spacing w:line="214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0,2</w:t>
            </w:r>
          </w:p>
        </w:tc>
        <w:tc>
          <w:tcPr>
            <w:tcW w:w="464" w:type="dxa"/>
          </w:tcPr>
          <w:p>
            <w:pPr>
              <w:pStyle w:val="TableParagraph"/>
              <w:spacing w:line="214" w:lineRule="exact"/>
              <w:ind w:left="103"/>
              <w:rPr>
                <w:sz w:val="20"/>
              </w:rPr>
            </w:pPr>
            <w:r>
              <w:rPr>
                <w:sz w:val="20"/>
              </w:rPr>
              <w:t>0,8</w:t>
            </w:r>
          </w:p>
        </w:tc>
        <w:tc>
          <w:tcPr>
            <w:tcW w:w="464" w:type="dxa"/>
          </w:tcPr>
          <w:p>
            <w:pPr>
              <w:pStyle w:val="TableParagraph"/>
              <w:spacing w:line="214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0,7</w:t>
            </w:r>
          </w:p>
        </w:tc>
        <w:tc>
          <w:tcPr>
            <w:tcW w:w="481" w:type="dxa"/>
          </w:tcPr>
          <w:p>
            <w:pPr>
              <w:pStyle w:val="TableParagraph"/>
              <w:spacing w:line="222" w:lineRule="exact"/>
              <w:ind w:left="103"/>
              <w:rPr>
                <w:rFonts w:ascii="Lucida Sans Unicode" w:hAnsi="Lucida Sans Unicode"/>
                <w:sz w:val="20"/>
              </w:rPr>
            </w:pPr>
            <w:r>
              <w:rPr>
                <w:rFonts w:ascii="Lucida Sans Unicode" w:hAnsi="Lucida Sans Unicode"/>
                <w:spacing w:val="17"/>
                <w:w w:val="40"/>
                <w:sz w:val="20"/>
              </w:rPr>
              <w:t>··</w:t>
            </w:r>
            <w:r>
              <w:rPr>
                <w:rFonts w:ascii="Lucida Sans Unicode" w:hAnsi="Lucida Sans Unicode"/>
                <w:spacing w:val="13"/>
                <w:w w:val="40"/>
                <w:sz w:val="20"/>
              </w:rPr>
              <w:t> </w:t>
            </w:r>
            <w:r>
              <w:rPr>
                <w:rFonts w:ascii="Lucida Sans Unicode" w:hAnsi="Lucida Sans Unicode"/>
                <w:w w:val="40"/>
                <w:sz w:val="20"/>
              </w:rPr>
              <w:t>·</w:t>
            </w:r>
          </w:p>
        </w:tc>
        <w:tc>
          <w:tcPr>
            <w:tcW w:w="464" w:type="dxa"/>
          </w:tcPr>
          <w:p>
            <w:pPr>
              <w:pStyle w:val="TableParagraph"/>
              <w:spacing w:line="214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0,3</w:t>
            </w:r>
          </w:p>
        </w:tc>
        <w:tc>
          <w:tcPr>
            <w:tcW w:w="481" w:type="dxa"/>
          </w:tcPr>
          <w:p>
            <w:pPr>
              <w:pStyle w:val="TableParagraph"/>
              <w:spacing w:line="222" w:lineRule="exact"/>
              <w:ind w:left="103"/>
              <w:rPr>
                <w:rFonts w:ascii="Lucida Sans Unicode" w:hAnsi="Lucida Sans Unicode"/>
                <w:sz w:val="20"/>
              </w:rPr>
            </w:pPr>
            <w:r>
              <w:rPr>
                <w:rFonts w:ascii="Lucida Sans Unicode" w:hAnsi="Lucida Sans Unicode"/>
                <w:spacing w:val="17"/>
                <w:w w:val="40"/>
                <w:sz w:val="20"/>
              </w:rPr>
              <w:t>··</w:t>
            </w:r>
            <w:r>
              <w:rPr>
                <w:rFonts w:ascii="Lucida Sans Unicode" w:hAnsi="Lucida Sans Unicode"/>
                <w:spacing w:val="13"/>
                <w:w w:val="40"/>
                <w:sz w:val="20"/>
              </w:rPr>
              <w:t> </w:t>
            </w:r>
            <w:r>
              <w:rPr>
                <w:rFonts w:ascii="Lucida Sans Unicode" w:hAnsi="Lucida Sans Unicode"/>
                <w:w w:val="40"/>
                <w:sz w:val="20"/>
              </w:rPr>
              <w:t>·</w:t>
            </w:r>
          </w:p>
        </w:tc>
        <w:tc>
          <w:tcPr>
            <w:tcW w:w="464" w:type="dxa"/>
          </w:tcPr>
          <w:p>
            <w:pPr>
              <w:pStyle w:val="TableParagraph"/>
              <w:spacing w:line="214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0,3</w:t>
            </w:r>
          </w:p>
        </w:tc>
        <w:tc>
          <w:tcPr>
            <w:tcW w:w="481" w:type="dxa"/>
          </w:tcPr>
          <w:p>
            <w:pPr>
              <w:pStyle w:val="TableParagraph"/>
              <w:spacing w:line="222" w:lineRule="exact"/>
              <w:ind w:left="0" w:right="128"/>
              <w:jc w:val="right"/>
              <w:rPr>
                <w:rFonts w:ascii="Lucida Sans Unicode" w:hAnsi="Lucida Sans Unicode"/>
                <w:sz w:val="20"/>
              </w:rPr>
            </w:pPr>
            <w:r>
              <w:rPr>
                <w:rFonts w:ascii="Lucida Sans Unicode" w:hAnsi="Lucida Sans Unicode"/>
                <w:spacing w:val="17"/>
                <w:w w:val="40"/>
                <w:sz w:val="20"/>
              </w:rPr>
              <w:t>··</w:t>
            </w:r>
            <w:r>
              <w:rPr>
                <w:rFonts w:ascii="Lucida Sans Unicode" w:hAnsi="Lucida Sans Unicode"/>
                <w:spacing w:val="13"/>
                <w:w w:val="40"/>
                <w:sz w:val="20"/>
              </w:rPr>
              <w:t> </w:t>
            </w:r>
            <w:r>
              <w:rPr>
                <w:rFonts w:ascii="Lucida Sans Unicode" w:hAnsi="Lucida Sans Unicode"/>
                <w:w w:val="40"/>
                <w:sz w:val="20"/>
              </w:rPr>
              <w:t>·</w:t>
            </w:r>
          </w:p>
        </w:tc>
        <w:tc>
          <w:tcPr>
            <w:tcW w:w="506" w:type="dxa"/>
          </w:tcPr>
          <w:p>
            <w:pPr>
              <w:pStyle w:val="TableParagraph"/>
              <w:spacing w:line="214" w:lineRule="exact"/>
              <w:ind w:left="82" w:right="74"/>
              <w:jc w:val="center"/>
              <w:rPr>
                <w:sz w:val="20"/>
              </w:rPr>
            </w:pPr>
            <w:r>
              <w:rPr>
                <w:sz w:val="20"/>
              </w:rPr>
              <w:t>1,0</w:t>
            </w:r>
          </w:p>
        </w:tc>
        <w:tc>
          <w:tcPr>
            <w:tcW w:w="481" w:type="dxa"/>
          </w:tcPr>
          <w:p>
            <w:pPr>
              <w:pStyle w:val="TableParagraph"/>
              <w:spacing w:line="222" w:lineRule="exact"/>
              <w:ind w:left="104"/>
              <w:rPr>
                <w:rFonts w:ascii="Lucida Sans Unicode" w:hAnsi="Lucida Sans Unicode"/>
                <w:sz w:val="20"/>
              </w:rPr>
            </w:pPr>
            <w:r>
              <w:rPr>
                <w:rFonts w:ascii="Lucida Sans Unicode" w:hAnsi="Lucida Sans Unicode"/>
                <w:spacing w:val="17"/>
                <w:w w:val="40"/>
                <w:sz w:val="20"/>
              </w:rPr>
              <w:t>··</w:t>
            </w:r>
            <w:r>
              <w:rPr>
                <w:rFonts w:ascii="Lucida Sans Unicode" w:hAnsi="Lucida Sans Unicode"/>
                <w:spacing w:val="13"/>
                <w:w w:val="40"/>
                <w:sz w:val="20"/>
              </w:rPr>
              <w:t> </w:t>
            </w:r>
            <w:r>
              <w:rPr>
                <w:rFonts w:ascii="Lucida Sans Unicode" w:hAnsi="Lucida Sans Unicode"/>
                <w:w w:val="40"/>
                <w:sz w:val="20"/>
              </w:rPr>
              <w:t>·</w:t>
            </w:r>
          </w:p>
        </w:tc>
        <w:tc>
          <w:tcPr>
            <w:tcW w:w="578" w:type="dxa"/>
          </w:tcPr>
          <w:p>
            <w:pPr>
              <w:pStyle w:val="TableParagraph"/>
              <w:spacing w:line="214" w:lineRule="exact"/>
              <w:ind w:left="81" w:right="73"/>
              <w:jc w:val="center"/>
              <w:rPr>
                <w:sz w:val="20"/>
              </w:rPr>
            </w:pPr>
            <w:r>
              <w:rPr>
                <w:sz w:val="20"/>
              </w:rPr>
              <w:t>0,2</w:t>
            </w:r>
          </w:p>
        </w:tc>
      </w:tr>
      <w:tr>
        <w:trPr>
          <w:trHeight w:val="328" w:hRule="atLeast"/>
        </w:trPr>
        <w:tc>
          <w:tcPr>
            <w:tcW w:w="578" w:type="dxa"/>
          </w:tcPr>
          <w:p>
            <w:pPr>
              <w:pStyle w:val="TableParagraph"/>
              <w:spacing w:line="240" w:lineRule="auto" w:before="69"/>
              <w:ind w:left="7"/>
              <w:jc w:val="center"/>
              <w:rPr>
                <w:sz w:val="20"/>
              </w:rPr>
            </w:pPr>
            <w:r>
              <w:rPr>
                <w:w w:val="101"/>
                <w:sz w:val="20"/>
              </w:rPr>
              <w:t>.</w:t>
            </w:r>
          </w:p>
        </w:tc>
        <w:tc>
          <w:tcPr>
            <w:tcW w:w="464" w:type="dxa"/>
          </w:tcPr>
          <w:p>
            <w:pPr>
              <w:pStyle w:val="TableParagraph"/>
              <w:spacing w:line="240" w:lineRule="auto" w:before="69"/>
              <w:ind w:left="7"/>
              <w:jc w:val="center"/>
              <w:rPr>
                <w:sz w:val="20"/>
              </w:rPr>
            </w:pPr>
            <w:r>
              <w:rPr>
                <w:w w:val="101"/>
                <w:sz w:val="20"/>
              </w:rPr>
              <w:t>.</w:t>
            </w:r>
          </w:p>
        </w:tc>
        <w:tc>
          <w:tcPr>
            <w:tcW w:w="464" w:type="dxa"/>
          </w:tcPr>
          <w:p>
            <w:pPr>
              <w:pStyle w:val="TableParagraph"/>
              <w:spacing w:line="240" w:lineRule="auto" w:before="69"/>
              <w:ind w:left="7"/>
              <w:jc w:val="center"/>
              <w:rPr>
                <w:sz w:val="20"/>
              </w:rPr>
            </w:pPr>
            <w:r>
              <w:rPr>
                <w:w w:val="101"/>
                <w:sz w:val="20"/>
              </w:rPr>
              <w:t>.</w:t>
            </w:r>
          </w:p>
        </w:tc>
        <w:tc>
          <w:tcPr>
            <w:tcW w:w="464" w:type="dxa"/>
          </w:tcPr>
          <w:p>
            <w:pPr>
              <w:pStyle w:val="TableParagraph"/>
              <w:spacing w:line="240" w:lineRule="auto" w:before="69"/>
              <w:ind w:left="205"/>
              <w:rPr>
                <w:sz w:val="20"/>
              </w:rPr>
            </w:pPr>
            <w:r>
              <w:rPr>
                <w:w w:val="101"/>
                <w:sz w:val="20"/>
              </w:rPr>
              <w:t>.</w:t>
            </w:r>
          </w:p>
        </w:tc>
        <w:tc>
          <w:tcPr>
            <w:tcW w:w="464" w:type="dxa"/>
          </w:tcPr>
          <w:p>
            <w:pPr>
              <w:pStyle w:val="TableParagraph"/>
              <w:spacing w:line="240" w:lineRule="auto" w:before="69"/>
              <w:ind w:left="7"/>
              <w:jc w:val="center"/>
              <w:rPr>
                <w:sz w:val="20"/>
              </w:rPr>
            </w:pPr>
            <w:r>
              <w:rPr>
                <w:w w:val="101"/>
                <w:sz w:val="20"/>
              </w:rPr>
              <w:t>.</w:t>
            </w:r>
          </w:p>
        </w:tc>
        <w:tc>
          <w:tcPr>
            <w:tcW w:w="481" w:type="dxa"/>
          </w:tcPr>
          <w:p>
            <w:pPr>
              <w:pStyle w:val="TableParagraph"/>
              <w:spacing w:line="175" w:lineRule="auto"/>
              <w:ind w:left="140"/>
              <w:rPr>
                <w:sz w:val="20"/>
              </w:rPr>
            </w:pPr>
            <w:r>
              <w:rPr>
                <w:sz w:val="20"/>
              </w:rPr>
              <w:t>.</w:t>
            </w:r>
            <w:r>
              <w:rPr>
                <w:spacing w:val="-28"/>
                <w:sz w:val="20"/>
              </w:rPr>
              <w:t> </w:t>
            </w:r>
            <w:r>
              <w:rPr>
                <w:position w:val="-4"/>
                <w:sz w:val="20"/>
              </w:rPr>
              <w:t>.</w:t>
            </w:r>
            <w:r>
              <w:rPr>
                <w:spacing w:val="-28"/>
                <w:position w:val="-4"/>
                <w:sz w:val="20"/>
              </w:rPr>
              <w:t> </w:t>
            </w:r>
            <w:r>
              <w:rPr>
                <w:position w:val="-9"/>
                <w:sz w:val="20"/>
              </w:rPr>
              <w:t>.</w:t>
            </w:r>
          </w:p>
        </w:tc>
        <w:tc>
          <w:tcPr>
            <w:tcW w:w="464" w:type="dxa"/>
          </w:tcPr>
          <w:p>
            <w:pPr>
              <w:pStyle w:val="TableParagraph"/>
              <w:spacing w:line="240" w:lineRule="auto" w:before="69"/>
              <w:ind w:left="7"/>
              <w:jc w:val="center"/>
              <w:rPr>
                <w:sz w:val="20"/>
              </w:rPr>
            </w:pPr>
            <w:r>
              <w:rPr>
                <w:w w:val="101"/>
                <w:sz w:val="20"/>
              </w:rPr>
              <w:t>.</w:t>
            </w:r>
          </w:p>
        </w:tc>
        <w:tc>
          <w:tcPr>
            <w:tcW w:w="481" w:type="dxa"/>
          </w:tcPr>
          <w:p>
            <w:pPr>
              <w:pStyle w:val="TableParagraph"/>
              <w:spacing w:line="175" w:lineRule="auto"/>
              <w:ind w:left="140"/>
              <w:rPr>
                <w:sz w:val="20"/>
              </w:rPr>
            </w:pPr>
            <w:r>
              <w:rPr>
                <w:sz w:val="20"/>
              </w:rPr>
              <w:t>.</w:t>
            </w:r>
            <w:r>
              <w:rPr>
                <w:spacing w:val="-28"/>
                <w:sz w:val="20"/>
              </w:rPr>
              <w:t> </w:t>
            </w:r>
            <w:r>
              <w:rPr>
                <w:position w:val="-4"/>
                <w:sz w:val="20"/>
              </w:rPr>
              <w:t>.</w:t>
            </w:r>
            <w:r>
              <w:rPr>
                <w:spacing w:val="-28"/>
                <w:position w:val="-4"/>
                <w:sz w:val="20"/>
              </w:rPr>
              <w:t> </w:t>
            </w:r>
            <w:r>
              <w:rPr>
                <w:position w:val="-9"/>
                <w:sz w:val="20"/>
              </w:rPr>
              <w:t>.</w:t>
            </w:r>
          </w:p>
        </w:tc>
        <w:tc>
          <w:tcPr>
            <w:tcW w:w="464" w:type="dxa"/>
          </w:tcPr>
          <w:p>
            <w:pPr>
              <w:pStyle w:val="TableParagraph"/>
              <w:spacing w:line="240" w:lineRule="auto" w:before="69"/>
              <w:ind w:left="7"/>
              <w:jc w:val="center"/>
              <w:rPr>
                <w:sz w:val="20"/>
              </w:rPr>
            </w:pPr>
            <w:r>
              <w:rPr>
                <w:w w:val="101"/>
                <w:sz w:val="20"/>
              </w:rPr>
              <w:t>.</w:t>
            </w:r>
          </w:p>
        </w:tc>
        <w:tc>
          <w:tcPr>
            <w:tcW w:w="481" w:type="dxa"/>
          </w:tcPr>
          <w:p>
            <w:pPr>
              <w:pStyle w:val="TableParagraph"/>
              <w:spacing w:line="175" w:lineRule="auto"/>
              <w:ind w:left="0" w:right="130"/>
              <w:jc w:val="right"/>
              <w:rPr>
                <w:sz w:val="20"/>
              </w:rPr>
            </w:pPr>
            <w:r>
              <w:rPr>
                <w:sz w:val="20"/>
              </w:rPr>
              <w:t>.</w:t>
            </w:r>
            <w:r>
              <w:rPr>
                <w:spacing w:val="-28"/>
                <w:sz w:val="20"/>
              </w:rPr>
              <w:t> </w:t>
            </w:r>
            <w:r>
              <w:rPr>
                <w:position w:val="-4"/>
                <w:sz w:val="20"/>
              </w:rPr>
              <w:t>.</w:t>
            </w:r>
            <w:r>
              <w:rPr>
                <w:spacing w:val="-28"/>
                <w:position w:val="-4"/>
                <w:sz w:val="20"/>
              </w:rPr>
              <w:t> </w:t>
            </w:r>
            <w:r>
              <w:rPr>
                <w:position w:val="-9"/>
                <w:sz w:val="20"/>
              </w:rPr>
              <w:t>.</w:t>
            </w:r>
          </w:p>
        </w:tc>
        <w:tc>
          <w:tcPr>
            <w:tcW w:w="506" w:type="dxa"/>
          </w:tcPr>
          <w:p>
            <w:pPr>
              <w:pStyle w:val="TableParagraph"/>
              <w:spacing w:line="240" w:lineRule="auto" w:before="69"/>
              <w:ind w:left="8"/>
              <w:jc w:val="center"/>
              <w:rPr>
                <w:sz w:val="20"/>
              </w:rPr>
            </w:pPr>
            <w:r>
              <w:rPr>
                <w:w w:val="101"/>
                <w:sz w:val="20"/>
              </w:rPr>
              <w:t>.</w:t>
            </w:r>
          </w:p>
        </w:tc>
        <w:tc>
          <w:tcPr>
            <w:tcW w:w="481" w:type="dxa"/>
          </w:tcPr>
          <w:p>
            <w:pPr>
              <w:pStyle w:val="TableParagraph"/>
              <w:spacing w:line="175" w:lineRule="auto"/>
              <w:ind w:left="140"/>
              <w:rPr>
                <w:sz w:val="20"/>
              </w:rPr>
            </w:pPr>
            <w:r>
              <w:rPr>
                <w:sz w:val="20"/>
              </w:rPr>
              <w:t>.</w:t>
            </w:r>
            <w:r>
              <w:rPr>
                <w:spacing w:val="-28"/>
                <w:sz w:val="20"/>
              </w:rPr>
              <w:t> </w:t>
            </w:r>
            <w:r>
              <w:rPr>
                <w:position w:val="-4"/>
                <w:sz w:val="20"/>
              </w:rPr>
              <w:t>.</w:t>
            </w:r>
            <w:r>
              <w:rPr>
                <w:spacing w:val="-28"/>
                <w:position w:val="-4"/>
                <w:sz w:val="20"/>
              </w:rPr>
              <w:t> </w:t>
            </w:r>
            <w:r>
              <w:rPr>
                <w:position w:val="-9"/>
                <w:sz w:val="20"/>
              </w:rPr>
              <w:t>.</w:t>
            </w:r>
          </w:p>
        </w:tc>
        <w:tc>
          <w:tcPr>
            <w:tcW w:w="578" w:type="dxa"/>
          </w:tcPr>
          <w:p>
            <w:pPr>
              <w:pStyle w:val="TableParagraph"/>
              <w:spacing w:line="240" w:lineRule="auto" w:before="69"/>
              <w:ind w:left="8"/>
              <w:jc w:val="center"/>
              <w:rPr>
                <w:sz w:val="20"/>
              </w:rPr>
            </w:pPr>
            <w:r>
              <w:rPr>
                <w:w w:val="101"/>
                <w:sz w:val="20"/>
              </w:rPr>
              <w:t>.</w:t>
            </w:r>
          </w:p>
        </w:tc>
      </w:tr>
      <w:tr>
        <w:trPr>
          <w:trHeight w:val="242" w:hRule="atLeast"/>
        </w:trPr>
        <w:tc>
          <w:tcPr>
            <w:tcW w:w="578" w:type="dxa"/>
          </w:tcPr>
          <w:p>
            <w:pPr>
              <w:pStyle w:val="TableParagraph"/>
              <w:spacing w:line="222" w:lineRule="exact"/>
              <w:ind w:left="80" w:right="81"/>
              <w:jc w:val="center"/>
              <w:rPr>
                <w:rFonts w:ascii="Calibri"/>
                <w:sz w:val="13"/>
              </w:rPr>
            </w:pPr>
            <w:r>
              <w:rPr>
                <w:rFonts w:ascii="Cambria"/>
                <w:w w:val="110"/>
                <w:position w:val="3"/>
                <w:sz w:val="20"/>
              </w:rPr>
              <w:t>t</w:t>
            </w:r>
            <w:r>
              <w:rPr>
                <w:rFonts w:ascii="Calibri"/>
                <w:w w:val="110"/>
                <w:sz w:val="13"/>
              </w:rPr>
              <w:t>1853</w:t>
            </w:r>
          </w:p>
        </w:tc>
        <w:tc>
          <w:tcPr>
            <w:tcW w:w="464" w:type="dxa"/>
          </w:tcPr>
          <w:p>
            <w:pPr>
              <w:pStyle w:val="TableParagraph"/>
              <w:spacing w:line="214" w:lineRule="exact"/>
              <w:ind w:left="85" w:right="7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1,0</w:t>
            </w:r>
          </w:p>
        </w:tc>
        <w:tc>
          <w:tcPr>
            <w:tcW w:w="464" w:type="dxa"/>
          </w:tcPr>
          <w:p>
            <w:pPr>
              <w:pStyle w:val="TableParagraph"/>
              <w:spacing w:line="214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0,0</w:t>
            </w:r>
          </w:p>
        </w:tc>
        <w:tc>
          <w:tcPr>
            <w:tcW w:w="464" w:type="dxa"/>
          </w:tcPr>
          <w:p>
            <w:pPr>
              <w:pStyle w:val="TableParagraph"/>
              <w:spacing w:line="214" w:lineRule="exact"/>
              <w:ind w:left="103"/>
              <w:rPr>
                <w:sz w:val="20"/>
              </w:rPr>
            </w:pPr>
            <w:r>
              <w:rPr>
                <w:sz w:val="20"/>
              </w:rPr>
              <w:t>0,3</w:t>
            </w:r>
          </w:p>
        </w:tc>
        <w:tc>
          <w:tcPr>
            <w:tcW w:w="464" w:type="dxa"/>
          </w:tcPr>
          <w:p>
            <w:pPr>
              <w:pStyle w:val="TableParagraph"/>
              <w:spacing w:line="214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0,1</w:t>
            </w:r>
          </w:p>
        </w:tc>
        <w:tc>
          <w:tcPr>
            <w:tcW w:w="481" w:type="dxa"/>
          </w:tcPr>
          <w:p>
            <w:pPr>
              <w:pStyle w:val="TableParagraph"/>
              <w:spacing w:line="222" w:lineRule="exact"/>
              <w:ind w:left="103"/>
              <w:rPr>
                <w:rFonts w:ascii="Lucida Sans Unicode" w:hAnsi="Lucida Sans Unicode"/>
                <w:sz w:val="20"/>
              </w:rPr>
            </w:pPr>
            <w:r>
              <w:rPr>
                <w:rFonts w:ascii="Lucida Sans Unicode" w:hAnsi="Lucida Sans Unicode"/>
                <w:spacing w:val="17"/>
                <w:w w:val="40"/>
                <w:sz w:val="20"/>
              </w:rPr>
              <w:t>··</w:t>
            </w:r>
            <w:r>
              <w:rPr>
                <w:rFonts w:ascii="Lucida Sans Unicode" w:hAnsi="Lucida Sans Unicode"/>
                <w:spacing w:val="13"/>
                <w:w w:val="40"/>
                <w:sz w:val="20"/>
              </w:rPr>
              <w:t> </w:t>
            </w:r>
            <w:r>
              <w:rPr>
                <w:rFonts w:ascii="Lucida Sans Unicode" w:hAnsi="Lucida Sans Unicode"/>
                <w:w w:val="40"/>
                <w:sz w:val="20"/>
              </w:rPr>
              <w:t>·</w:t>
            </w:r>
          </w:p>
        </w:tc>
        <w:tc>
          <w:tcPr>
            <w:tcW w:w="464" w:type="dxa"/>
          </w:tcPr>
          <w:p>
            <w:pPr>
              <w:pStyle w:val="TableParagraph"/>
              <w:spacing w:line="214" w:lineRule="exact"/>
              <w:ind w:left="85" w:right="7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1,0</w:t>
            </w:r>
          </w:p>
        </w:tc>
        <w:tc>
          <w:tcPr>
            <w:tcW w:w="481" w:type="dxa"/>
          </w:tcPr>
          <w:p>
            <w:pPr>
              <w:pStyle w:val="TableParagraph"/>
              <w:spacing w:line="222" w:lineRule="exact"/>
              <w:ind w:left="103"/>
              <w:rPr>
                <w:rFonts w:ascii="Lucida Sans Unicode" w:hAnsi="Lucida Sans Unicode"/>
                <w:sz w:val="20"/>
              </w:rPr>
            </w:pPr>
            <w:r>
              <w:rPr>
                <w:rFonts w:ascii="Lucida Sans Unicode" w:hAnsi="Lucida Sans Unicode"/>
                <w:spacing w:val="17"/>
                <w:w w:val="40"/>
                <w:sz w:val="20"/>
              </w:rPr>
              <w:t>··</w:t>
            </w:r>
            <w:r>
              <w:rPr>
                <w:rFonts w:ascii="Lucida Sans Unicode" w:hAnsi="Lucida Sans Unicode"/>
                <w:spacing w:val="13"/>
                <w:w w:val="40"/>
                <w:sz w:val="20"/>
              </w:rPr>
              <w:t> </w:t>
            </w:r>
            <w:r>
              <w:rPr>
                <w:rFonts w:ascii="Lucida Sans Unicode" w:hAnsi="Lucida Sans Unicode"/>
                <w:w w:val="40"/>
                <w:sz w:val="20"/>
              </w:rPr>
              <w:t>·</w:t>
            </w:r>
          </w:p>
        </w:tc>
        <w:tc>
          <w:tcPr>
            <w:tcW w:w="464" w:type="dxa"/>
          </w:tcPr>
          <w:p>
            <w:pPr>
              <w:pStyle w:val="TableParagraph"/>
              <w:spacing w:line="214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0,2</w:t>
            </w:r>
          </w:p>
        </w:tc>
        <w:tc>
          <w:tcPr>
            <w:tcW w:w="481" w:type="dxa"/>
          </w:tcPr>
          <w:p>
            <w:pPr>
              <w:pStyle w:val="TableParagraph"/>
              <w:spacing w:line="222" w:lineRule="exact"/>
              <w:ind w:left="0" w:right="128"/>
              <w:jc w:val="right"/>
              <w:rPr>
                <w:rFonts w:ascii="Lucida Sans Unicode" w:hAnsi="Lucida Sans Unicode"/>
                <w:sz w:val="20"/>
              </w:rPr>
            </w:pPr>
            <w:r>
              <w:rPr>
                <w:rFonts w:ascii="Lucida Sans Unicode" w:hAnsi="Lucida Sans Unicode"/>
                <w:spacing w:val="17"/>
                <w:w w:val="40"/>
                <w:sz w:val="20"/>
              </w:rPr>
              <w:t>··</w:t>
            </w:r>
            <w:r>
              <w:rPr>
                <w:rFonts w:ascii="Lucida Sans Unicode" w:hAnsi="Lucida Sans Unicode"/>
                <w:spacing w:val="13"/>
                <w:w w:val="40"/>
                <w:sz w:val="20"/>
              </w:rPr>
              <w:t> </w:t>
            </w:r>
            <w:r>
              <w:rPr>
                <w:rFonts w:ascii="Lucida Sans Unicode" w:hAnsi="Lucida Sans Unicode"/>
                <w:w w:val="40"/>
                <w:sz w:val="20"/>
              </w:rPr>
              <w:t>·</w:t>
            </w:r>
          </w:p>
        </w:tc>
        <w:tc>
          <w:tcPr>
            <w:tcW w:w="506" w:type="dxa"/>
          </w:tcPr>
          <w:p>
            <w:pPr>
              <w:pStyle w:val="TableParagraph"/>
              <w:spacing w:line="214" w:lineRule="exact"/>
              <w:ind w:left="82" w:right="74"/>
              <w:jc w:val="center"/>
              <w:rPr>
                <w:sz w:val="20"/>
              </w:rPr>
            </w:pPr>
            <w:r>
              <w:rPr>
                <w:sz w:val="20"/>
              </w:rPr>
              <w:t>0,2</w:t>
            </w:r>
          </w:p>
        </w:tc>
        <w:tc>
          <w:tcPr>
            <w:tcW w:w="481" w:type="dxa"/>
          </w:tcPr>
          <w:p>
            <w:pPr>
              <w:pStyle w:val="TableParagraph"/>
              <w:spacing w:line="222" w:lineRule="exact"/>
              <w:ind w:left="104"/>
              <w:rPr>
                <w:rFonts w:ascii="Lucida Sans Unicode" w:hAnsi="Lucida Sans Unicode"/>
                <w:sz w:val="20"/>
              </w:rPr>
            </w:pPr>
            <w:r>
              <w:rPr>
                <w:rFonts w:ascii="Lucida Sans Unicode" w:hAnsi="Lucida Sans Unicode"/>
                <w:spacing w:val="17"/>
                <w:w w:val="40"/>
                <w:sz w:val="20"/>
              </w:rPr>
              <w:t>··</w:t>
            </w:r>
            <w:r>
              <w:rPr>
                <w:rFonts w:ascii="Lucida Sans Unicode" w:hAnsi="Lucida Sans Unicode"/>
                <w:spacing w:val="13"/>
                <w:w w:val="40"/>
                <w:sz w:val="20"/>
              </w:rPr>
              <w:t> </w:t>
            </w:r>
            <w:r>
              <w:rPr>
                <w:rFonts w:ascii="Lucida Sans Unicode" w:hAnsi="Lucida Sans Unicode"/>
                <w:w w:val="40"/>
                <w:sz w:val="20"/>
              </w:rPr>
              <w:t>·</w:t>
            </w:r>
          </w:p>
        </w:tc>
        <w:tc>
          <w:tcPr>
            <w:tcW w:w="578" w:type="dxa"/>
          </w:tcPr>
          <w:p>
            <w:pPr>
              <w:pStyle w:val="TableParagraph"/>
              <w:spacing w:line="214" w:lineRule="exact"/>
              <w:ind w:left="81" w:right="73"/>
              <w:jc w:val="center"/>
              <w:rPr>
                <w:sz w:val="20"/>
              </w:rPr>
            </w:pPr>
            <w:r>
              <w:rPr>
                <w:sz w:val="20"/>
              </w:rPr>
              <w:t>1,0</w:t>
            </w:r>
          </w:p>
        </w:tc>
      </w:tr>
    </w:tbl>
    <w:p>
      <w:pPr>
        <w:pStyle w:val="BodyText"/>
        <w:spacing w:line="247" w:lineRule="auto" w:before="137"/>
        <w:ind w:left="713" w:right="1698"/>
      </w:pPr>
      <w:r>
        <w:rPr>
          <w:w w:val="95"/>
        </w:rPr>
        <w:t>Tabela</w:t>
      </w:r>
      <w:r>
        <w:rPr>
          <w:spacing w:val="18"/>
          <w:w w:val="95"/>
        </w:rPr>
        <w:t> </w:t>
      </w:r>
      <w:r>
        <w:rPr>
          <w:w w:val="95"/>
        </w:rPr>
        <w:t>4.2:</w:t>
      </w:r>
      <w:r>
        <w:rPr>
          <w:spacing w:val="47"/>
          <w:w w:val="95"/>
        </w:rPr>
        <w:t> </w:t>
      </w:r>
      <w:r>
        <w:rPr>
          <w:w w:val="95"/>
        </w:rPr>
        <w:t>Valores</w:t>
      </w:r>
      <w:r>
        <w:rPr>
          <w:spacing w:val="18"/>
          <w:w w:val="95"/>
        </w:rPr>
        <w:t> </w:t>
      </w:r>
      <w:r>
        <w:rPr>
          <w:w w:val="95"/>
        </w:rPr>
        <w:t>de</w:t>
      </w:r>
      <w:r>
        <w:rPr>
          <w:spacing w:val="18"/>
          <w:w w:val="95"/>
        </w:rPr>
        <w:t> </w:t>
      </w:r>
      <w:r>
        <w:rPr>
          <w:w w:val="95"/>
        </w:rPr>
        <w:t>similaridades</w:t>
      </w:r>
      <w:r>
        <w:rPr>
          <w:spacing w:val="18"/>
          <w:w w:val="95"/>
        </w:rPr>
        <w:t> </w:t>
      </w:r>
      <w:r>
        <w:rPr>
          <w:w w:val="95"/>
        </w:rPr>
        <w:t>entre</w:t>
      </w:r>
      <w:r>
        <w:rPr>
          <w:spacing w:val="19"/>
          <w:w w:val="95"/>
        </w:rPr>
        <w:t> </w:t>
      </w:r>
      <w:r>
        <w:rPr>
          <w:i/>
          <w:w w:val="95"/>
        </w:rPr>
        <w:t>tweets</w:t>
      </w:r>
      <w:r>
        <w:rPr>
          <w:i/>
          <w:spacing w:val="18"/>
          <w:w w:val="95"/>
        </w:rPr>
        <w:t> </w:t>
      </w:r>
      <w:r>
        <w:rPr>
          <w:w w:val="95"/>
        </w:rPr>
        <w:t>contidos</w:t>
      </w:r>
      <w:r>
        <w:rPr>
          <w:spacing w:val="18"/>
          <w:w w:val="95"/>
        </w:rPr>
        <w:t> </w:t>
      </w:r>
      <w:r>
        <w:rPr>
          <w:w w:val="95"/>
        </w:rPr>
        <w:t>na</w:t>
      </w:r>
      <w:r>
        <w:rPr>
          <w:spacing w:val="18"/>
          <w:w w:val="95"/>
        </w:rPr>
        <w:t> </w:t>
      </w:r>
      <w:r>
        <w:rPr>
          <w:w w:val="95"/>
        </w:rPr>
        <w:t>matriz</w:t>
      </w:r>
      <w:r>
        <w:rPr>
          <w:spacing w:val="19"/>
          <w:w w:val="95"/>
        </w:rPr>
        <w:t> </w:t>
      </w:r>
      <w:r>
        <w:rPr>
          <w:w w:val="95"/>
        </w:rPr>
        <w:t>de</w:t>
      </w:r>
      <w:r>
        <w:rPr>
          <w:spacing w:val="18"/>
          <w:w w:val="95"/>
        </w:rPr>
        <w:t> </w:t>
      </w:r>
      <w:r>
        <w:rPr>
          <w:w w:val="95"/>
        </w:rPr>
        <w:t>similaridades</w:t>
      </w:r>
      <w:r>
        <w:rPr>
          <w:spacing w:val="18"/>
          <w:w w:val="95"/>
        </w:rPr>
        <w:t> </w:t>
      </w:r>
      <w:r>
        <w:rPr>
          <w:w w:val="95"/>
        </w:rPr>
        <w:t>usada</w:t>
      </w:r>
      <w:r>
        <w:rPr>
          <w:spacing w:val="18"/>
          <w:w w:val="95"/>
        </w:rPr>
        <w:t> </w:t>
      </w:r>
      <w:r>
        <w:rPr>
          <w:w w:val="95"/>
        </w:rPr>
        <w:t>pelo</w:t>
      </w:r>
      <w:r>
        <w:rPr>
          <w:spacing w:val="-54"/>
          <w:w w:val="95"/>
        </w:rPr>
        <w:t> </w:t>
      </w:r>
      <w:r>
        <w:rPr/>
        <w:t>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E-SL. Em destaque</w:t>
      </w:r>
      <w:r>
        <w:rPr>
          <w:spacing w:val="1"/>
          <w:vertAlign w:val="baseline"/>
        </w:rPr>
        <w:t> </w:t>
      </w:r>
      <w:r>
        <w:rPr>
          <w:vertAlign w:val="baseline"/>
        </w:rPr>
        <w:t>estão os valores</w:t>
      </w:r>
      <w:r>
        <w:rPr>
          <w:spacing w:val="1"/>
          <w:vertAlign w:val="baseline"/>
        </w:rPr>
        <w:t> </w:t>
      </w:r>
      <w:r>
        <w:rPr>
          <w:vertAlign w:val="baseline"/>
        </w:rPr>
        <w:t>máximos calculados para</w:t>
      </w:r>
      <w:r>
        <w:rPr>
          <w:spacing w:val="1"/>
          <w:vertAlign w:val="baseline"/>
        </w:rPr>
        <w:t> </w:t>
      </w:r>
      <w:r>
        <w:rPr>
          <w:vertAlign w:val="baseline"/>
        </w:rPr>
        <w:t>os </w:t>
      </w:r>
      <w:r>
        <w:rPr>
          <w:i/>
          <w:vertAlign w:val="baseline"/>
        </w:rPr>
        <w:t>tweets </w:t>
      </w:r>
      <w:r>
        <w:rPr>
          <w:rFonts w:ascii="Cambria" w:hAnsi="Cambria"/>
          <w:vertAlign w:val="baseline"/>
        </w:rPr>
        <w:t>t</w:t>
      </w:r>
      <w:r>
        <w:rPr>
          <w:rFonts w:ascii="Calibri" w:hAnsi="Calibri"/>
          <w:vertAlign w:val="subscript"/>
        </w:rPr>
        <w:t>1</w:t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rFonts w:ascii="Cambria" w:hAnsi="Cambria"/>
          <w:vertAlign w:val="baseline"/>
        </w:rPr>
        <w:t>t</w:t>
      </w:r>
      <w:r>
        <w:rPr>
          <w:rFonts w:ascii="Calibri" w:hAnsi="Calibri"/>
          <w:vertAlign w:val="subscript"/>
        </w:rPr>
        <w:t>20</w:t>
      </w:r>
      <w:r>
        <w:rPr>
          <w:rFonts w:ascii="Calibri" w:hAnsi="Calibri"/>
          <w:spacing w:val="16"/>
          <w:vertAlign w:val="baseline"/>
        </w:rPr>
        <w:t> </w:t>
      </w:r>
      <w:r>
        <w:rPr>
          <w:vertAlign w:val="baseline"/>
        </w:rPr>
        <w:t>e</w:t>
      </w:r>
      <w:r>
        <w:rPr>
          <w:spacing w:val="1"/>
          <w:vertAlign w:val="baseline"/>
        </w:rPr>
        <w:t> </w:t>
      </w:r>
      <w:r>
        <w:rPr>
          <w:rFonts w:ascii="Cambria" w:hAnsi="Cambria"/>
          <w:vertAlign w:val="baseline"/>
        </w:rPr>
        <w:t>t</w:t>
      </w:r>
      <w:r>
        <w:rPr>
          <w:rFonts w:ascii="Calibri" w:hAnsi="Calibri"/>
          <w:vertAlign w:val="subscript"/>
        </w:rPr>
        <w:t>1853</w:t>
      </w:r>
      <w:r>
        <w:rPr>
          <w:vertAlign w:val="baseline"/>
        </w:rPr>
        <w:t>.</w:t>
      </w:r>
    </w:p>
    <w:p>
      <w:pPr>
        <w:pStyle w:val="BodyText"/>
        <w:spacing w:before="8"/>
        <w:rPr>
          <w:sz w:val="32"/>
        </w:rPr>
      </w:pPr>
    </w:p>
    <w:p>
      <w:pPr>
        <w:pStyle w:val="Heading2"/>
        <w:numPr>
          <w:ilvl w:val="1"/>
          <w:numId w:val="23"/>
        </w:numPr>
        <w:tabs>
          <w:tab w:pos="1488" w:val="left" w:leader="none"/>
          <w:tab w:pos="1489" w:val="left" w:leader="none"/>
        </w:tabs>
        <w:spacing w:line="240" w:lineRule="auto" w:before="1" w:after="0"/>
        <w:ind w:left="1488" w:right="0" w:hanging="776"/>
        <w:jc w:val="left"/>
      </w:pPr>
      <w:bookmarkStart w:name="_TOC_250007" w:id="29"/>
      <w:r>
        <w:rPr/>
        <w:t>Avaliação Empírica</w:t>
      </w:r>
      <w:r>
        <w:rPr>
          <w:spacing w:val="1"/>
        </w:rPr>
        <w:t> </w:t>
      </w:r>
      <w:r>
        <w:rPr/>
        <w:t>na Classificação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bookmarkEnd w:id="29"/>
      <w:r>
        <w:rPr/>
        <w:t>Tweets</w:t>
      </w:r>
    </w:p>
    <w:p>
      <w:pPr>
        <w:pStyle w:val="BodyText"/>
        <w:spacing w:line="307" w:lineRule="auto" w:before="377"/>
        <w:ind w:left="713" w:right="1698" w:firstLine="351"/>
        <w:jc w:val="both"/>
      </w:pPr>
      <w:r>
        <w:rPr/>
        <w:t>Na análise de sentimentos em </w:t>
      </w:r>
      <w:r>
        <w:rPr>
          <w:i/>
        </w:rPr>
        <w:t>tweets</w:t>
      </w:r>
      <w:r>
        <w:rPr/>
        <w:t>, a obtenção de dados rotulados depende de um pro-</w:t>
      </w:r>
      <w:r>
        <w:rPr>
          <w:spacing w:val="1"/>
        </w:rPr>
        <w:t> </w:t>
      </w:r>
      <w:r>
        <w:rPr>
          <w:w w:val="95"/>
        </w:rPr>
        <w:t>cesso custoso de anotação manual que muitas vezes necessita de conhecimento de domínio (e de</w:t>
      </w:r>
      <w:r>
        <w:rPr>
          <w:spacing w:val="1"/>
          <w:w w:val="95"/>
        </w:rPr>
        <w:t> </w:t>
      </w:r>
      <w:r>
        <w:rPr/>
        <w:t>especialistas). Isso limita bastante a quantidade de </w:t>
      </w:r>
      <w:r>
        <w:rPr>
          <w:i/>
        </w:rPr>
        <w:t>tweets </w:t>
      </w:r>
      <w:r>
        <w:rPr/>
        <w:t>rotulados oferecidos para classifica-</w:t>
      </w:r>
      <w:r>
        <w:rPr>
          <w:spacing w:val="1"/>
        </w:rPr>
        <w:t> </w:t>
      </w:r>
      <w:r>
        <w:rPr/>
        <w:t>dores.</w:t>
      </w:r>
      <w:r>
        <w:rPr>
          <w:spacing w:val="7"/>
        </w:rPr>
        <w:t> </w:t>
      </w:r>
      <w:r>
        <w:rPr/>
        <w:t>Os</w:t>
      </w:r>
      <w:r>
        <w:rPr>
          <w:spacing w:val="-8"/>
        </w:rPr>
        <w:t> </w:t>
      </w:r>
      <w:r>
        <w:rPr/>
        <w:t>experimentos</w:t>
      </w:r>
      <w:r>
        <w:rPr>
          <w:spacing w:val="-8"/>
        </w:rPr>
        <w:t> </w:t>
      </w:r>
      <w:r>
        <w:rPr/>
        <w:t>realizados</w:t>
      </w:r>
      <w:r>
        <w:rPr>
          <w:spacing w:val="-8"/>
        </w:rPr>
        <w:t> </w:t>
      </w:r>
      <w:r>
        <w:rPr/>
        <w:t>se</w:t>
      </w:r>
      <w:r>
        <w:rPr>
          <w:spacing w:val="-8"/>
        </w:rPr>
        <w:t> </w:t>
      </w:r>
      <w:r>
        <w:rPr/>
        <w:t>basearam</w:t>
      </w:r>
      <w:r>
        <w:rPr>
          <w:spacing w:val="-8"/>
        </w:rPr>
        <w:t> </w:t>
      </w:r>
      <w:r>
        <w:rPr/>
        <w:t>nestes</w:t>
      </w:r>
      <w:r>
        <w:rPr>
          <w:spacing w:val="-8"/>
        </w:rPr>
        <w:t> </w:t>
      </w:r>
      <w:r>
        <w:rPr/>
        <w:t>cenários</w:t>
      </w:r>
      <w:r>
        <w:rPr>
          <w:spacing w:val="-8"/>
        </w:rPr>
        <w:t> </w:t>
      </w:r>
      <w:r>
        <w:rPr/>
        <w:t>para</w:t>
      </w:r>
      <w:r>
        <w:rPr>
          <w:spacing w:val="-8"/>
        </w:rPr>
        <w:t> </w:t>
      </w:r>
      <w:r>
        <w:rPr/>
        <w:t>explorar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capacidades</w:t>
      </w:r>
      <w:r>
        <w:rPr>
          <w:spacing w:val="-8"/>
        </w:rPr>
        <w:t> </w:t>
      </w:r>
      <w:r>
        <w:rPr/>
        <w:t>do</w:t>
      </w:r>
      <w:r>
        <w:rPr>
          <w:spacing w:val="-58"/>
        </w:rPr>
        <w:t> </w:t>
      </w:r>
      <w:r>
        <w:rPr/>
        <w:t>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E-SL semissupervisionado (Seção </w:t>
      </w:r>
      <w:r>
        <w:rPr>
          <w:color w:val="0000B3"/>
          <w:vertAlign w:val="baseline"/>
        </w:rPr>
        <w:t>4.1.2</w:t>
      </w:r>
      <w:r>
        <w:rPr>
          <w:vertAlign w:val="baseline"/>
        </w:rPr>
        <w:t>). Análises empíricas foram conduzidas de maneira</w:t>
      </w:r>
      <w:r>
        <w:rPr>
          <w:spacing w:val="1"/>
          <w:vertAlign w:val="baseline"/>
        </w:rPr>
        <w:t> </w:t>
      </w:r>
      <w:r>
        <w:rPr>
          <w:vertAlign w:val="baseline"/>
        </w:rPr>
        <w:t>comparativa</w:t>
      </w:r>
      <w:r>
        <w:rPr>
          <w:spacing w:val="-2"/>
          <w:vertAlign w:val="baseline"/>
        </w:rPr>
        <w:t> </w:t>
      </w:r>
      <w:r>
        <w:rPr>
          <w:vertAlign w:val="baseline"/>
        </w:rPr>
        <w:t>a</w:t>
      </w:r>
      <w:r>
        <w:rPr>
          <w:spacing w:val="-2"/>
          <w:vertAlign w:val="baseline"/>
        </w:rPr>
        <w:t> </w:t>
      </w:r>
      <w:r>
        <w:rPr>
          <w:vertAlign w:val="baseline"/>
        </w:rPr>
        <w:t>partir</w:t>
      </w:r>
      <w:r>
        <w:rPr>
          <w:spacing w:val="-2"/>
          <w:vertAlign w:val="baseline"/>
        </w:rPr>
        <w:t> </w:t>
      </w:r>
      <w:r>
        <w:rPr>
          <w:vertAlign w:val="baseline"/>
        </w:rPr>
        <w:t>de</w:t>
      </w:r>
      <w:r>
        <w:rPr>
          <w:spacing w:val="-1"/>
          <w:vertAlign w:val="baseline"/>
        </w:rPr>
        <w:t> </w:t>
      </w:r>
      <w:r>
        <w:rPr>
          <w:vertAlign w:val="baseline"/>
        </w:rPr>
        <w:t>bases</w:t>
      </w:r>
      <w:r>
        <w:rPr>
          <w:spacing w:val="-2"/>
          <w:vertAlign w:val="baseline"/>
        </w:rPr>
        <w:t> </w:t>
      </w:r>
      <w:r>
        <w:rPr>
          <w:vertAlign w:val="baseline"/>
        </w:rPr>
        <w:t>de</w:t>
      </w:r>
      <w:r>
        <w:rPr>
          <w:spacing w:val="-2"/>
          <w:vertAlign w:val="baseline"/>
        </w:rPr>
        <w:t> </w:t>
      </w:r>
      <w:r>
        <w:rPr>
          <w:vertAlign w:val="baseline"/>
        </w:rPr>
        <w:t>dados</w:t>
      </w:r>
      <w:r>
        <w:rPr>
          <w:spacing w:val="-1"/>
          <w:vertAlign w:val="baseline"/>
        </w:rPr>
        <w:t> </w:t>
      </w:r>
      <w:r>
        <w:rPr>
          <w:vertAlign w:val="baseline"/>
        </w:rPr>
        <w:t>representativas</w:t>
      </w:r>
      <w:r>
        <w:rPr>
          <w:spacing w:val="-2"/>
          <w:vertAlign w:val="baseline"/>
        </w:rPr>
        <w:t> </w:t>
      </w:r>
      <w:r>
        <w:rPr>
          <w:vertAlign w:val="baseline"/>
        </w:rPr>
        <w:t>da</w:t>
      </w:r>
      <w:r>
        <w:rPr>
          <w:spacing w:val="-2"/>
          <w:vertAlign w:val="baseline"/>
        </w:rPr>
        <w:t> </w:t>
      </w:r>
      <w:r>
        <w:rPr>
          <w:vertAlign w:val="baseline"/>
        </w:rPr>
        <w:t>área.</w:t>
      </w:r>
    </w:p>
    <w:p>
      <w:pPr>
        <w:pStyle w:val="BodyText"/>
        <w:spacing w:line="312" w:lineRule="auto" w:before="43"/>
        <w:ind w:left="713" w:right="1698" w:firstLine="351"/>
        <w:jc w:val="both"/>
        <w:rPr>
          <w:rFonts w:ascii="Cambria" w:hAnsi="Cambria"/>
        </w:rPr>
      </w:pPr>
      <w:r>
        <w:rPr/>
        <w:t>A</w:t>
      </w:r>
      <w:r>
        <w:rPr>
          <w:spacing w:val="-11"/>
        </w:rPr>
        <w:t> </w:t>
      </w:r>
      <w:r>
        <w:rPr/>
        <w:t>Tabela</w:t>
      </w:r>
      <w:r>
        <w:rPr>
          <w:spacing w:val="-11"/>
        </w:rPr>
        <w:t> </w:t>
      </w:r>
      <w:r>
        <w:rPr>
          <w:color w:val="0000B3"/>
        </w:rPr>
        <w:t>4.3</w:t>
      </w:r>
      <w:r>
        <w:rPr>
          <w:color w:val="0000B3"/>
          <w:spacing w:val="-11"/>
        </w:rPr>
        <w:t> </w:t>
      </w:r>
      <w:r>
        <w:rPr/>
        <w:t>apresenta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características</w:t>
      </w:r>
      <w:r>
        <w:rPr>
          <w:spacing w:val="-10"/>
        </w:rPr>
        <w:t> </w:t>
      </w:r>
      <w:r>
        <w:rPr/>
        <w:t>das</w:t>
      </w:r>
      <w:r>
        <w:rPr>
          <w:spacing w:val="-11"/>
        </w:rPr>
        <w:t> </w:t>
      </w:r>
      <w:r>
        <w:rPr/>
        <w:t>bases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dados</w:t>
      </w:r>
      <w:r>
        <w:rPr>
          <w:spacing w:val="-11"/>
        </w:rPr>
        <w:t> </w:t>
      </w:r>
      <w:r>
        <w:rPr/>
        <w:t>usadas</w:t>
      </w:r>
      <w:r>
        <w:rPr>
          <w:spacing w:val="-11"/>
        </w:rPr>
        <w:t> </w:t>
      </w:r>
      <w:r>
        <w:rPr/>
        <w:t>nos</w:t>
      </w:r>
      <w:r>
        <w:rPr>
          <w:spacing w:val="-10"/>
        </w:rPr>
        <w:t> </w:t>
      </w:r>
      <w:r>
        <w:rPr/>
        <w:t>experimentos.</w:t>
      </w:r>
      <w:r>
        <w:rPr>
          <w:spacing w:val="5"/>
        </w:rPr>
        <w:t> </w:t>
      </w:r>
      <w:r>
        <w:rPr/>
        <w:t>Estas</w:t>
      </w:r>
      <w:r>
        <w:rPr>
          <w:spacing w:val="-58"/>
        </w:rPr>
        <w:t> </w:t>
      </w:r>
      <w:r>
        <w:rPr/>
        <w:t>bases</w:t>
      </w:r>
      <w:r>
        <w:rPr>
          <w:spacing w:val="-15"/>
        </w:rPr>
        <w:t> </w:t>
      </w:r>
      <w:r>
        <w:rPr/>
        <w:t>de</w:t>
      </w:r>
      <w:r>
        <w:rPr>
          <w:spacing w:val="-15"/>
        </w:rPr>
        <w:t> </w:t>
      </w:r>
      <w:r>
        <w:rPr/>
        <w:t>dados</w:t>
      </w:r>
      <w:r>
        <w:rPr>
          <w:spacing w:val="-14"/>
        </w:rPr>
        <w:t> </w:t>
      </w:r>
      <w:r>
        <w:rPr/>
        <w:t>são</w:t>
      </w:r>
      <w:r>
        <w:rPr>
          <w:spacing w:val="-15"/>
        </w:rPr>
        <w:t> </w:t>
      </w:r>
      <w:r>
        <w:rPr/>
        <w:t>recomendadas</w:t>
      </w:r>
      <w:r>
        <w:rPr>
          <w:spacing w:val="-15"/>
        </w:rPr>
        <w:t> </w:t>
      </w:r>
      <w:r>
        <w:rPr/>
        <w:t>pelo</w:t>
      </w:r>
      <w:r>
        <w:rPr>
          <w:spacing w:val="-14"/>
        </w:rPr>
        <w:t> </w:t>
      </w:r>
      <w:r>
        <w:rPr>
          <w:i/>
        </w:rPr>
        <w:t>International</w:t>
      </w:r>
      <w:r>
        <w:rPr>
          <w:i/>
          <w:spacing w:val="-15"/>
        </w:rPr>
        <w:t> </w:t>
      </w:r>
      <w:r>
        <w:rPr>
          <w:i/>
        </w:rPr>
        <w:t>Workshop</w:t>
      </w:r>
      <w:r>
        <w:rPr>
          <w:i/>
          <w:spacing w:val="-14"/>
        </w:rPr>
        <w:t> </w:t>
      </w:r>
      <w:r>
        <w:rPr>
          <w:i/>
        </w:rPr>
        <w:t>on</w:t>
      </w:r>
      <w:r>
        <w:rPr>
          <w:i/>
          <w:spacing w:val="-15"/>
        </w:rPr>
        <w:t> </w:t>
      </w:r>
      <w:r>
        <w:rPr>
          <w:i/>
        </w:rPr>
        <w:t>Semantic</w:t>
      </w:r>
      <w:r>
        <w:rPr>
          <w:i/>
          <w:spacing w:val="-15"/>
        </w:rPr>
        <w:t> </w:t>
      </w:r>
      <w:r>
        <w:rPr>
          <w:i/>
        </w:rPr>
        <w:t>Evaluation</w:t>
      </w:r>
      <w:r>
        <w:rPr>
          <w:i/>
          <w:spacing w:val="-14"/>
        </w:rPr>
        <w:t> </w:t>
      </w:r>
      <w:r>
        <w:rPr/>
        <w:t>(SemE-</w:t>
      </w:r>
      <w:r>
        <w:rPr>
          <w:spacing w:val="-58"/>
        </w:rPr>
        <w:t> </w:t>
      </w:r>
      <w:r>
        <w:rPr/>
        <w:t>val)</w:t>
      </w:r>
      <w:r>
        <w:rPr>
          <w:color w:val="0000B3"/>
          <w:vertAlign w:val="superscript"/>
        </w:rPr>
        <w:t>2</w:t>
      </w:r>
      <w:r>
        <w:rPr>
          <w:vertAlign w:val="baseline"/>
        </w:rPr>
        <w:t>,</w:t>
      </w:r>
      <w:r>
        <w:rPr>
          <w:spacing w:val="-7"/>
          <w:vertAlign w:val="baseline"/>
        </w:rPr>
        <w:t> </w:t>
      </w:r>
      <w:r>
        <w:rPr>
          <w:vertAlign w:val="baseline"/>
        </w:rPr>
        <w:t>cujos</w:t>
      </w:r>
      <w:r>
        <w:rPr>
          <w:spacing w:val="-7"/>
          <w:vertAlign w:val="baseline"/>
        </w:rPr>
        <w:t> </w:t>
      </w:r>
      <w:r>
        <w:rPr>
          <w:vertAlign w:val="baseline"/>
        </w:rPr>
        <w:t>organizadores</w:t>
      </w:r>
      <w:r>
        <w:rPr>
          <w:spacing w:val="-7"/>
          <w:vertAlign w:val="baseline"/>
        </w:rPr>
        <w:t> </w:t>
      </w:r>
      <w:r>
        <w:rPr>
          <w:vertAlign w:val="baseline"/>
        </w:rPr>
        <w:t>sugerem</w:t>
      </w:r>
      <w:r>
        <w:rPr>
          <w:spacing w:val="-8"/>
          <w:vertAlign w:val="baseline"/>
        </w:rPr>
        <w:t> </w:t>
      </w:r>
      <w:r>
        <w:rPr>
          <w:vertAlign w:val="baseline"/>
        </w:rPr>
        <w:t>particularmente</w:t>
      </w:r>
      <w:r>
        <w:rPr>
          <w:spacing w:val="-8"/>
          <w:vertAlign w:val="baseline"/>
        </w:rPr>
        <w:t> </w:t>
      </w:r>
      <w:r>
        <w:rPr>
          <w:vertAlign w:val="baseline"/>
        </w:rPr>
        <w:t>o</w:t>
      </w:r>
      <w:r>
        <w:rPr>
          <w:spacing w:val="-8"/>
          <w:vertAlign w:val="baseline"/>
        </w:rPr>
        <w:t> </w:t>
      </w:r>
      <w:r>
        <w:rPr>
          <w:vertAlign w:val="baseline"/>
        </w:rPr>
        <w:t>uso</w:t>
      </w:r>
      <w:r>
        <w:rPr>
          <w:spacing w:val="-8"/>
          <w:vertAlign w:val="baseline"/>
        </w:rPr>
        <w:t> </w:t>
      </w:r>
      <w:r>
        <w:rPr>
          <w:vertAlign w:val="baseline"/>
        </w:rPr>
        <w:t>da</w:t>
      </w:r>
      <w:r>
        <w:rPr>
          <w:spacing w:val="-8"/>
          <w:vertAlign w:val="baseline"/>
        </w:rPr>
        <w:t> </w:t>
      </w:r>
      <w:r>
        <w:rPr>
          <w:vertAlign w:val="baseline"/>
        </w:rPr>
        <w:t>base</w:t>
      </w:r>
      <w:r>
        <w:rPr>
          <w:spacing w:val="-7"/>
          <w:vertAlign w:val="baseline"/>
        </w:rPr>
        <w:t> </w:t>
      </w:r>
      <w:r>
        <w:rPr>
          <w:vertAlign w:val="baseline"/>
        </w:rPr>
        <w:t>de</w:t>
      </w:r>
      <w:r>
        <w:rPr>
          <w:spacing w:val="-7"/>
          <w:vertAlign w:val="baseline"/>
        </w:rPr>
        <w:t> </w:t>
      </w:r>
      <w:r>
        <w:rPr>
          <w:vertAlign w:val="baseline"/>
        </w:rPr>
        <w:t>dados</w:t>
      </w:r>
      <w:r>
        <w:rPr>
          <w:spacing w:val="-8"/>
          <w:vertAlign w:val="baseline"/>
        </w:rPr>
        <w:t> </w:t>
      </w:r>
      <w:r>
        <w:rPr>
          <w:i/>
          <w:vertAlign w:val="baseline"/>
        </w:rPr>
        <w:t>SemEval2013</w:t>
      </w:r>
      <w:r>
        <w:rPr>
          <w:i/>
          <w:spacing w:val="-8"/>
          <w:vertAlign w:val="baseline"/>
        </w:rPr>
        <w:t> </w:t>
      </w:r>
      <w:r>
        <w:rPr>
          <w:vertAlign w:val="baseline"/>
        </w:rPr>
        <w:t>como</w:t>
      </w:r>
      <w:r>
        <w:rPr>
          <w:spacing w:val="-58"/>
          <w:vertAlign w:val="baseline"/>
        </w:rPr>
        <w:t> </w:t>
      </w:r>
      <w:r>
        <w:rPr>
          <w:vertAlign w:val="baseline"/>
        </w:rPr>
        <w:t>fonte</w:t>
      </w:r>
      <w:r>
        <w:rPr>
          <w:spacing w:val="-2"/>
          <w:vertAlign w:val="baseline"/>
        </w:rPr>
        <w:t> </w:t>
      </w:r>
      <w:r>
        <w:rPr>
          <w:vertAlign w:val="baseline"/>
        </w:rPr>
        <w:t>de</w:t>
      </w:r>
      <w:r>
        <w:rPr>
          <w:spacing w:val="-1"/>
          <w:vertAlign w:val="baseline"/>
        </w:rPr>
        <w:t> </w:t>
      </w:r>
      <w:r>
        <w:rPr>
          <w:vertAlign w:val="baseline"/>
        </w:rPr>
        <w:t>dados</w:t>
      </w:r>
      <w:r>
        <w:rPr>
          <w:spacing w:val="-2"/>
          <w:vertAlign w:val="baseline"/>
        </w:rPr>
        <w:t> </w:t>
      </w:r>
      <w:r>
        <w:rPr>
          <w:vertAlign w:val="baseline"/>
        </w:rPr>
        <w:t>rotulados</w:t>
      </w:r>
      <w:r>
        <w:rPr>
          <w:spacing w:val="-1"/>
          <w:vertAlign w:val="baseline"/>
        </w:rPr>
        <w:t> </w:t>
      </w:r>
      <w:r>
        <w:rPr>
          <w:vertAlign w:val="baseline"/>
        </w:rPr>
        <w:t>para</w:t>
      </w:r>
      <w:r>
        <w:rPr>
          <w:spacing w:val="-1"/>
          <w:vertAlign w:val="baseline"/>
        </w:rPr>
        <w:t> </w:t>
      </w:r>
      <w:r>
        <w:rPr>
          <w:vertAlign w:val="baseline"/>
        </w:rPr>
        <w:t>o</w:t>
      </w:r>
      <w:r>
        <w:rPr>
          <w:spacing w:val="-2"/>
          <w:vertAlign w:val="baseline"/>
        </w:rPr>
        <w:t> </w:t>
      </w:r>
      <w:r>
        <w:rPr>
          <w:vertAlign w:val="baseline"/>
        </w:rPr>
        <w:t>treinamento</w:t>
      </w:r>
      <w:r>
        <w:rPr>
          <w:spacing w:val="-1"/>
          <w:vertAlign w:val="baseline"/>
        </w:rPr>
        <w:t> </w:t>
      </w:r>
      <w:r>
        <w:rPr>
          <w:vertAlign w:val="baseline"/>
        </w:rPr>
        <w:t>dos</w:t>
      </w:r>
      <w:r>
        <w:rPr>
          <w:spacing w:val="-2"/>
          <w:vertAlign w:val="baseline"/>
        </w:rPr>
        <w:t> </w:t>
      </w:r>
      <w:r>
        <w:rPr>
          <w:vertAlign w:val="baseline"/>
        </w:rPr>
        <w:t>modelos</w:t>
      </w:r>
      <w:r>
        <w:rPr>
          <w:spacing w:val="-1"/>
          <w:vertAlign w:val="baseline"/>
        </w:rPr>
        <w:t> </w:t>
      </w:r>
      <w:r>
        <w:rPr>
          <w:vertAlign w:val="baseline"/>
        </w:rPr>
        <w:t>(Nakov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et</w:t>
      </w:r>
      <w:r>
        <w:rPr>
          <w:i/>
          <w:spacing w:val="-2"/>
          <w:vertAlign w:val="baseline"/>
        </w:rPr>
        <w:t> </w:t>
      </w:r>
      <w:r>
        <w:rPr>
          <w:i/>
          <w:vertAlign w:val="baseline"/>
        </w:rPr>
        <w:t>al.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2013;</w:t>
      </w:r>
      <w:r>
        <w:rPr>
          <w:spacing w:val="-2"/>
          <w:vertAlign w:val="baseline"/>
        </w:rPr>
        <w:t> </w:t>
      </w:r>
      <w:r>
        <w:rPr>
          <w:vertAlign w:val="baseline"/>
        </w:rPr>
        <w:t>Rosenthal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et</w:t>
      </w:r>
      <w:r>
        <w:rPr>
          <w:i/>
          <w:spacing w:val="-1"/>
          <w:vertAlign w:val="baseline"/>
        </w:rPr>
        <w:t> </w:t>
      </w:r>
      <w:r>
        <w:rPr>
          <w:i/>
          <w:vertAlign w:val="baseline"/>
        </w:rPr>
        <w:t>al.</w:t>
      </w:r>
      <w:r>
        <w:rPr>
          <w:vertAlign w:val="baseline"/>
        </w:rPr>
        <w:t>,</w:t>
      </w:r>
      <w:r>
        <w:rPr>
          <w:spacing w:val="-58"/>
          <w:vertAlign w:val="baseline"/>
        </w:rPr>
        <w:t> </w:t>
      </w:r>
      <w:r>
        <w:rPr>
          <w:vertAlign w:val="baseline"/>
        </w:rPr>
        <w:t>2014).</w:t>
      </w:r>
      <w:r>
        <w:rPr>
          <w:spacing w:val="1"/>
          <w:vertAlign w:val="baseline"/>
        </w:rPr>
        <w:t> </w:t>
      </w:r>
      <w:r>
        <w:rPr>
          <w:vertAlign w:val="baseline"/>
        </w:rPr>
        <w:t>Os modelos induzidos foram, então, avaliados em cinco conjuntos de teste (alvo), os</w:t>
      </w:r>
      <w:r>
        <w:rPr>
          <w:spacing w:val="1"/>
          <w:vertAlign w:val="baseline"/>
        </w:rPr>
        <w:t> </w:t>
      </w:r>
      <w:r>
        <w:rPr>
          <w:vertAlign w:val="baseline"/>
        </w:rPr>
        <w:t>quais,</w:t>
      </w:r>
      <w:r>
        <w:rPr>
          <w:spacing w:val="-13"/>
          <w:vertAlign w:val="baseline"/>
        </w:rPr>
        <w:t> </w:t>
      </w:r>
      <w:r>
        <w:rPr>
          <w:vertAlign w:val="baseline"/>
        </w:rPr>
        <w:t>na</w:t>
      </w:r>
      <w:r>
        <w:rPr>
          <w:spacing w:val="-15"/>
          <w:vertAlign w:val="baseline"/>
        </w:rPr>
        <w:t> </w:t>
      </w:r>
      <w:r>
        <w:rPr>
          <w:vertAlign w:val="baseline"/>
        </w:rPr>
        <w:t>realidade,</w:t>
      </w:r>
      <w:r>
        <w:rPr>
          <w:spacing w:val="-13"/>
          <w:vertAlign w:val="baseline"/>
        </w:rPr>
        <w:t> </w:t>
      </w:r>
      <w:r>
        <w:rPr>
          <w:vertAlign w:val="baseline"/>
        </w:rPr>
        <w:t>são</w:t>
      </w:r>
      <w:r>
        <w:rPr>
          <w:spacing w:val="-15"/>
          <w:vertAlign w:val="baseline"/>
        </w:rPr>
        <w:t> </w:t>
      </w:r>
      <w:r>
        <w:rPr>
          <w:vertAlign w:val="baseline"/>
        </w:rPr>
        <w:t>bases</w:t>
      </w:r>
      <w:r>
        <w:rPr>
          <w:spacing w:val="-14"/>
          <w:vertAlign w:val="baseline"/>
        </w:rPr>
        <w:t> </w:t>
      </w:r>
      <w:r>
        <w:rPr>
          <w:vertAlign w:val="baseline"/>
        </w:rPr>
        <w:t>de</w:t>
      </w:r>
      <w:r>
        <w:rPr>
          <w:spacing w:val="-15"/>
          <w:vertAlign w:val="baseline"/>
        </w:rPr>
        <w:t> </w:t>
      </w:r>
      <w:r>
        <w:rPr>
          <w:vertAlign w:val="baseline"/>
        </w:rPr>
        <w:t>dados</w:t>
      </w:r>
      <w:r>
        <w:rPr>
          <w:spacing w:val="-15"/>
          <w:vertAlign w:val="baseline"/>
        </w:rPr>
        <w:t> </w:t>
      </w:r>
      <w:r>
        <w:rPr>
          <w:vertAlign w:val="baseline"/>
        </w:rPr>
        <w:t>amplamente</w:t>
      </w:r>
      <w:r>
        <w:rPr>
          <w:spacing w:val="-15"/>
          <w:vertAlign w:val="baseline"/>
        </w:rPr>
        <w:t> </w:t>
      </w:r>
      <w:r>
        <w:rPr>
          <w:vertAlign w:val="baseline"/>
        </w:rPr>
        <w:t>conhecidas</w:t>
      </w:r>
      <w:r>
        <w:rPr>
          <w:spacing w:val="-14"/>
          <w:vertAlign w:val="baseline"/>
        </w:rPr>
        <w:t> </w:t>
      </w:r>
      <w:r>
        <w:rPr>
          <w:vertAlign w:val="baseline"/>
        </w:rPr>
        <w:t>da</w:t>
      </w:r>
      <w:r>
        <w:rPr>
          <w:spacing w:val="-15"/>
          <w:vertAlign w:val="baseline"/>
        </w:rPr>
        <w:t> </w:t>
      </w:r>
      <w:r>
        <w:rPr>
          <w:vertAlign w:val="baseline"/>
        </w:rPr>
        <w:t>área:</w:t>
      </w:r>
      <w:r>
        <w:rPr>
          <w:spacing w:val="3"/>
          <w:vertAlign w:val="baseline"/>
        </w:rPr>
        <w:t> </w:t>
      </w:r>
      <w:r>
        <w:rPr>
          <w:i/>
          <w:vertAlign w:val="baseline"/>
        </w:rPr>
        <w:t>LiveJournal</w:t>
      </w:r>
      <w:r>
        <w:rPr>
          <w:vertAlign w:val="baseline"/>
        </w:rPr>
        <w:t>,</w:t>
      </w:r>
      <w:r>
        <w:rPr>
          <w:spacing w:val="-13"/>
          <w:vertAlign w:val="baseline"/>
        </w:rPr>
        <w:t> </w:t>
      </w:r>
      <w:r>
        <w:rPr>
          <w:i/>
          <w:vertAlign w:val="baseline"/>
        </w:rPr>
        <w:t>SMS2013</w:t>
      </w:r>
      <w:r>
        <w:rPr>
          <w:vertAlign w:val="baseline"/>
        </w:rPr>
        <w:t>,</w:t>
      </w:r>
      <w:r>
        <w:rPr>
          <w:spacing w:val="-58"/>
          <w:vertAlign w:val="baseline"/>
        </w:rPr>
        <w:t> </w:t>
      </w:r>
      <w:r>
        <w:rPr>
          <w:i/>
          <w:spacing w:val="-2"/>
          <w:vertAlign w:val="baseline"/>
        </w:rPr>
        <w:t>Twitter2013</w:t>
      </w:r>
      <w:r>
        <w:rPr>
          <w:spacing w:val="-2"/>
          <w:vertAlign w:val="baseline"/>
        </w:rPr>
        <w:t>,</w:t>
      </w:r>
      <w:r>
        <w:rPr>
          <w:spacing w:val="-12"/>
          <w:vertAlign w:val="baseline"/>
        </w:rPr>
        <w:t> </w:t>
      </w:r>
      <w:r>
        <w:rPr>
          <w:i/>
          <w:spacing w:val="-1"/>
          <w:vertAlign w:val="baseline"/>
        </w:rPr>
        <w:t>Twitter2014</w:t>
      </w:r>
      <w:r>
        <w:rPr>
          <w:i/>
          <w:spacing w:val="-13"/>
          <w:vertAlign w:val="baseline"/>
        </w:rPr>
        <w:t> </w:t>
      </w:r>
      <w:r>
        <w:rPr>
          <w:spacing w:val="-1"/>
          <w:vertAlign w:val="baseline"/>
        </w:rPr>
        <w:t>e</w:t>
      </w:r>
      <w:r>
        <w:rPr>
          <w:spacing w:val="-13"/>
          <w:vertAlign w:val="baseline"/>
        </w:rPr>
        <w:t> </w:t>
      </w:r>
      <w:r>
        <w:rPr>
          <w:i/>
          <w:spacing w:val="-1"/>
          <w:vertAlign w:val="baseline"/>
        </w:rPr>
        <w:t>TwitterSarcasm2014</w:t>
      </w:r>
      <w:r>
        <w:rPr>
          <w:spacing w:val="-1"/>
          <w:vertAlign w:val="baseline"/>
        </w:rPr>
        <w:t>.</w:t>
      </w:r>
      <w:r>
        <w:rPr>
          <w:spacing w:val="9"/>
          <w:vertAlign w:val="baseline"/>
        </w:rPr>
        <w:t> </w:t>
      </w:r>
      <w:r>
        <w:rPr>
          <w:spacing w:val="-1"/>
          <w:vertAlign w:val="baseline"/>
        </w:rPr>
        <w:t>As</w:t>
      </w:r>
      <w:r>
        <w:rPr>
          <w:spacing w:val="-13"/>
          <w:vertAlign w:val="baseline"/>
        </w:rPr>
        <w:t> </w:t>
      </w:r>
      <w:r>
        <w:rPr>
          <w:spacing w:val="-1"/>
          <w:vertAlign w:val="baseline"/>
        </w:rPr>
        <w:t>bases</w:t>
      </w:r>
      <w:r>
        <w:rPr>
          <w:spacing w:val="-13"/>
          <w:vertAlign w:val="baseline"/>
        </w:rPr>
        <w:t> </w:t>
      </w:r>
      <w:r>
        <w:rPr>
          <w:spacing w:val="-1"/>
          <w:vertAlign w:val="baseline"/>
        </w:rPr>
        <w:t>de</w:t>
      </w:r>
      <w:r>
        <w:rPr>
          <w:spacing w:val="-13"/>
          <w:vertAlign w:val="baseline"/>
        </w:rPr>
        <w:t> </w:t>
      </w:r>
      <w:r>
        <w:rPr>
          <w:spacing w:val="-1"/>
          <w:vertAlign w:val="baseline"/>
        </w:rPr>
        <w:t>dados</w:t>
      </w:r>
      <w:r>
        <w:rPr>
          <w:spacing w:val="-13"/>
          <w:vertAlign w:val="baseline"/>
        </w:rPr>
        <w:t> </w:t>
      </w:r>
      <w:r>
        <w:rPr>
          <w:i/>
          <w:spacing w:val="-1"/>
          <w:vertAlign w:val="baseline"/>
        </w:rPr>
        <w:t>LiveJournal</w:t>
      </w:r>
      <w:r>
        <w:rPr>
          <w:i/>
          <w:spacing w:val="-13"/>
          <w:vertAlign w:val="baseline"/>
        </w:rPr>
        <w:t> </w:t>
      </w:r>
      <w:r>
        <w:rPr>
          <w:spacing w:val="-1"/>
          <w:vertAlign w:val="baseline"/>
        </w:rPr>
        <w:t>e</w:t>
      </w:r>
      <w:r>
        <w:rPr>
          <w:spacing w:val="-13"/>
          <w:vertAlign w:val="baseline"/>
        </w:rPr>
        <w:t> </w:t>
      </w:r>
      <w:r>
        <w:rPr>
          <w:i/>
          <w:spacing w:val="-1"/>
          <w:vertAlign w:val="baseline"/>
        </w:rPr>
        <w:t>SMS2013</w:t>
      </w:r>
      <w:r>
        <w:rPr>
          <w:i/>
          <w:spacing w:val="-13"/>
          <w:vertAlign w:val="baseline"/>
        </w:rPr>
        <w:t> </w:t>
      </w:r>
      <w:r>
        <w:rPr>
          <w:spacing w:val="-1"/>
          <w:vertAlign w:val="baseline"/>
        </w:rPr>
        <w:t>fo-</w:t>
      </w:r>
      <w:r>
        <w:rPr>
          <w:spacing w:val="-58"/>
          <w:vertAlign w:val="baseline"/>
        </w:rPr>
        <w:t> </w:t>
      </w:r>
      <w:r>
        <w:rPr>
          <w:vertAlign w:val="baseline"/>
        </w:rPr>
        <w:t>ram usadas com o objetivo de investigar como classificadores treinados a partir de mensagens</w:t>
      </w:r>
      <w:r>
        <w:rPr>
          <w:spacing w:val="1"/>
          <w:vertAlign w:val="baseline"/>
        </w:rPr>
        <w:t> </w:t>
      </w:r>
      <w:r>
        <w:rPr>
          <w:vertAlign w:val="baseline"/>
        </w:rPr>
        <w:t>de </w:t>
      </w:r>
      <w:r>
        <w:rPr>
          <w:i/>
          <w:vertAlign w:val="baseline"/>
        </w:rPr>
        <w:t>Twitter </w:t>
      </w:r>
      <w:r>
        <w:rPr>
          <w:vertAlign w:val="baseline"/>
        </w:rPr>
        <w:t>se comportam em outras fontes de dados (i.e., de </w:t>
      </w:r>
      <w:r>
        <w:rPr>
          <w:i/>
          <w:vertAlign w:val="baseline"/>
        </w:rPr>
        <w:t>weblogs </w:t>
      </w:r>
      <w:r>
        <w:rPr>
          <w:vertAlign w:val="baseline"/>
        </w:rPr>
        <w:t>e mensagens de celular).</w:t>
      </w:r>
      <w:r>
        <w:rPr>
          <w:spacing w:val="1"/>
          <w:vertAlign w:val="baseline"/>
        </w:rPr>
        <w:t> </w:t>
      </w:r>
      <w:r>
        <w:rPr>
          <w:vertAlign w:val="baseline"/>
        </w:rPr>
        <w:t>Já</w:t>
      </w:r>
      <w:r>
        <w:rPr>
          <w:spacing w:val="-4"/>
          <w:vertAlign w:val="baseline"/>
        </w:rPr>
        <w:t> </w:t>
      </w:r>
      <w:r>
        <w:rPr>
          <w:vertAlign w:val="baseline"/>
        </w:rPr>
        <w:t>as</w:t>
      </w:r>
      <w:r>
        <w:rPr>
          <w:spacing w:val="-4"/>
          <w:vertAlign w:val="baseline"/>
        </w:rPr>
        <w:t> </w:t>
      </w:r>
      <w:r>
        <w:rPr>
          <w:vertAlign w:val="baseline"/>
        </w:rPr>
        <w:t>bases</w:t>
      </w:r>
      <w:r>
        <w:rPr>
          <w:spacing w:val="-3"/>
          <w:vertAlign w:val="baseline"/>
        </w:rPr>
        <w:t> </w:t>
      </w:r>
      <w:r>
        <w:rPr>
          <w:vertAlign w:val="baseline"/>
        </w:rPr>
        <w:t>de</w:t>
      </w:r>
      <w:r>
        <w:rPr>
          <w:spacing w:val="-4"/>
          <w:vertAlign w:val="baseline"/>
        </w:rPr>
        <w:t> </w:t>
      </w:r>
      <w:r>
        <w:rPr>
          <w:vertAlign w:val="baseline"/>
        </w:rPr>
        <w:t>dados</w:t>
      </w:r>
      <w:r>
        <w:rPr>
          <w:spacing w:val="-3"/>
          <w:vertAlign w:val="baseline"/>
        </w:rPr>
        <w:t> </w:t>
      </w:r>
      <w:r>
        <w:rPr>
          <w:i/>
          <w:vertAlign w:val="baseline"/>
        </w:rPr>
        <w:t>Twitter2013</w:t>
      </w:r>
      <w:r>
        <w:rPr>
          <w:vertAlign w:val="baseline"/>
        </w:rPr>
        <w:t>,</w:t>
      </w:r>
      <w:r>
        <w:rPr>
          <w:spacing w:val="-3"/>
          <w:vertAlign w:val="baseline"/>
        </w:rPr>
        <w:t> </w:t>
      </w:r>
      <w:r>
        <w:rPr>
          <w:i/>
          <w:vertAlign w:val="baseline"/>
        </w:rPr>
        <w:t>Twitter2014</w:t>
      </w:r>
      <w:r>
        <w:rPr>
          <w:i/>
          <w:spacing w:val="-3"/>
          <w:vertAlign w:val="baseline"/>
        </w:rPr>
        <w:t> </w:t>
      </w:r>
      <w:r>
        <w:rPr>
          <w:vertAlign w:val="baseline"/>
        </w:rPr>
        <w:t>e</w:t>
      </w:r>
      <w:r>
        <w:rPr>
          <w:spacing w:val="-4"/>
          <w:vertAlign w:val="baseline"/>
        </w:rPr>
        <w:t> </w:t>
      </w:r>
      <w:r>
        <w:rPr>
          <w:i/>
          <w:vertAlign w:val="baseline"/>
        </w:rPr>
        <w:t>TwitterSarcasm2014</w:t>
      </w:r>
      <w:r>
        <w:rPr>
          <w:i/>
          <w:spacing w:val="-3"/>
          <w:vertAlign w:val="baseline"/>
        </w:rPr>
        <w:t> </w:t>
      </w:r>
      <w:r>
        <w:rPr>
          <w:vertAlign w:val="baseline"/>
        </w:rPr>
        <w:t>foram</w:t>
      </w:r>
      <w:r>
        <w:rPr>
          <w:spacing w:val="-4"/>
          <w:vertAlign w:val="baseline"/>
        </w:rPr>
        <w:t> </w:t>
      </w:r>
      <w:r>
        <w:rPr>
          <w:vertAlign w:val="baseline"/>
        </w:rPr>
        <w:t>obtidas</w:t>
      </w:r>
      <w:r>
        <w:rPr>
          <w:spacing w:val="-3"/>
          <w:vertAlign w:val="baseline"/>
        </w:rPr>
        <w:t> </w:t>
      </w:r>
      <w:r>
        <w:rPr>
          <w:vertAlign w:val="baseline"/>
        </w:rPr>
        <w:t>pela</w:t>
      </w:r>
      <w:r>
        <w:rPr>
          <w:spacing w:val="-4"/>
          <w:vertAlign w:val="baseline"/>
        </w:rPr>
        <w:t> </w:t>
      </w:r>
      <w:r>
        <w:rPr>
          <w:vertAlign w:val="baseline"/>
        </w:rPr>
        <w:t>iden-</w:t>
      </w:r>
      <w:r>
        <w:rPr>
          <w:spacing w:val="-57"/>
          <w:vertAlign w:val="baseline"/>
        </w:rPr>
        <w:t> </w:t>
      </w:r>
      <w:r>
        <w:rPr>
          <w:vertAlign w:val="baseline"/>
        </w:rPr>
        <w:t>tificação</w:t>
      </w:r>
      <w:r>
        <w:rPr>
          <w:spacing w:val="-3"/>
          <w:vertAlign w:val="baseline"/>
        </w:rPr>
        <w:t> </w:t>
      </w:r>
      <w:r>
        <w:rPr>
          <w:vertAlign w:val="baseline"/>
        </w:rPr>
        <w:t>de</w:t>
      </w:r>
      <w:r>
        <w:rPr>
          <w:spacing w:val="-3"/>
          <w:vertAlign w:val="baseline"/>
        </w:rPr>
        <w:t> </w:t>
      </w:r>
      <w:r>
        <w:rPr>
          <w:vertAlign w:val="baseline"/>
        </w:rPr>
        <w:t>entidades</w:t>
      </w:r>
      <w:r>
        <w:rPr>
          <w:spacing w:val="-2"/>
          <w:vertAlign w:val="baseline"/>
        </w:rPr>
        <w:t> </w:t>
      </w:r>
      <w:r>
        <w:rPr>
          <w:vertAlign w:val="baseline"/>
        </w:rPr>
        <w:t>nomeadas</w:t>
      </w:r>
      <w:r>
        <w:rPr>
          <w:spacing w:val="-3"/>
          <w:vertAlign w:val="baseline"/>
        </w:rPr>
        <w:t> </w:t>
      </w:r>
      <w:r>
        <w:rPr>
          <w:vertAlign w:val="baseline"/>
        </w:rPr>
        <w:t>extraídas</w:t>
      </w:r>
      <w:r>
        <w:rPr>
          <w:spacing w:val="-2"/>
          <w:vertAlign w:val="baseline"/>
        </w:rPr>
        <w:t> </w:t>
      </w:r>
      <w:r>
        <w:rPr>
          <w:vertAlign w:val="baseline"/>
        </w:rPr>
        <w:t>de</w:t>
      </w:r>
      <w:r>
        <w:rPr>
          <w:spacing w:val="-3"/>
          <w:vertAlign w:val="baseline"/>
        </w:rPr>
        <w:t> </w:t>
      </w:r>
      <w:r>
        <w:rPr>
          <w:vertAlign w:val="baseline"/>
        </w:rPr>
        <w:t>milhões</w:t>
      </w:r>
      <w:r>
        <w:rPr>
          <w:spacing w:val="-2"/>
          <w:vertAlign w:val="baseline"/>
        </w:rPr>
        <w:t> </w:t>
      </w:r>
      <w:r>
        <w:rPr>
          <w:vertAlign w:val="baseline"/>
        </w:rPr>
        <w:t>de</w:t>
      </w:r>
      <w:r>
        <w:rPr>
          <w:spacing w:val="-3"/>
          <w:vertAlign w:val="baseline"/>
        </w:rPr>
        <w:t> </w:t>
      </w:r>
      <w:r>
        <w:rPr>
          <w:i/>
          <w:vertAlign w:val="baseline"/>
        </w:rPr>
        <w:t>tweets</w:t>
      </w:r>
      <w:r>
        <w:rPr>
          <w:i/>
          <w:spacing w:val="-2"/>
          <w:vertAlign w:val="baseline"/>
        </w:rPr>
        <w:t> </w:t>
      </w:r>
      <w:r>
        <w:rPr>
          <w:vertAlign w:val="baseline"/>
        </w:rPr>
        <w:t>coletados</w:t>
      </w:r>
      <w:r>
        <w:rPr>
          <w:spacing w:val="-3"/>
          <w:vertAlign w:val="baseline"/>
        </w:rPr>
        <w:t> </w:t>
      </w:r>
      <w:r>
        <w:rPr>
          <w:vertAlign w:val="baseline"/>
        </w:rPr>
        <w:t>em</w:t>
      </w:r>
      <w:r>
        <w:rPr>
          <w:spacing w:val="-2"/>
          <w:vertAlign w:val="baseline"/>
        </w:rPr>
        <w:t> </w:t>
      </w:r>
      <w:r>
        <w:rPr>
          <w:vertAlign w:val="baseline"/>
        </w:rPr>
        <w:t>um</w:t>
      </w:r>
      <w:r>
        <w:rPr>
          <w:spacing w:val="-3"/>
          <w:vertAlign w:val="baseline"/>
        </w:rPr>
        <w:t> </w:t>
      </w:r>
      <w:r>
        <w:rPr>
          <w:vertAlign w:val="baseline"/>
        </w:rPr>
        <w:t>período</w:t>
      </w:r>
      <w:r>
        <w:rPr>
          <w:spacing w:val="-2"/>
          <w:vertAlign w:val="baseline"/>
        </w:rPr>
        <w:t> </w:t>
      </w:r>
      <w:r>
        <w:rPr>
          <w:vertAlign w:val="baseline"/>
        </w:rPr>
        <w:t>entre</w:t>
      </w:r>
      <w:r>
        <w:rPr>
          <w:spacing w:val="-58"/>
          <w:vertAlign w:val="baseline"/>
        </w:rPr>
        <w:t> </w:t>
      </w:r>
      <w:r>
        <w:rPr>
          <w:w w:val="95"/>
          <w:vertAlign w:val="baseline"/>
        </w:rPr>
        <w:t>Janeiro de </w:t>
      </w:r>
      <w:r>
        <w:rPr>
          <w:rFonts w:ascii="Cambria" w:hAnsi="Cambria"/>
          <w:w w:val="95"/>
          <w:vertAlign w:val="baseline"/>
        </w:rPr>
        <w:t>2012 </w:t>
      </w:r>
      <w:r>
        <w:rPr>
          <w:w w:val="95"/>
          <w:vertAlign w:val="baseline"/>
        </w:rPr>
        <w:t>e Janeiro de </w:t>
      </w:r>
      <w:r>
        <w:rPr>
          <w:rFonts w:ascii="Cambria" w:hAnsi="Cambria"/>
          <w:w w:val="95"/>
          <w:vertAlign w:val="baseline"/>
        </w:rPr>
        <w:t>2013 </w:t>
      </w:r>
      <w:r>
        <w:rPr>
          <w:w w:val="95"/>
          <w:vertAlign w:val="baseline"/>
        </w:rPr>
        <w:t>através da API pública do </w:t>
      </w:r>
      <w:r>
        <w:rPr>
          <w:i/>
          <w:w w:val="95"/>
          <w:vertAlign w:val="baseline"/>
        </w:rPr>
        <w:t>Twitter</w:t>
      </w:r>
      <w:r>
        <w:rPr>
          <w:w w:val="95"/>
          <w:vertAlign w:val="baseline"/>
        </w:rPr>
        <w:t>. A partir do reconhecimento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de temas populares relacionados às entidades nomeadas (os quais são frequentemente mencio-</w:t>
      </w:r>
      <w:r>
        <w:rPr>
          <w:spacing w:val="-57"/>
          <w:vertAlign w:val="baseline"/>
        </w:rPr>
        <w:t> </w:t>
      </w:r>
      <w:r>
        <w:rPr>
          <w:vertAlign w:val="baseline"/>
        </w:rPr>
        <w:t>nados</w:t>
      </w:r>
      <w:r>
        <w:rPr>
          <w:spacing w:val="-14"/>
          <w:vertAlign w:val="baseline"/>
        </w:rPr>
        <w:t> </w:t>
      </w:r>
      <w:r>
        <w:rPr>
          <w:vertAlign w:val="baseline"/>
        </w:rPr>
        <w:t>em</w:t>
      </w:r>
      <w:r>
        <w:rPr>
          <w:spacing w:val="-14"/>
          <w:vertAlign w:val="baseline"/>
        </w:rPr>
        <w:t> </w:t>
      </w:r>
      <w:r>
        <w:rPr>
          <w:vertAlign w:val="baseline"/>
        </w:rPr>
        <w:t>associação</w:t>
      </w:r>
      <w:r>
        <w:rPr>
          <w:spacing w:val="-14"/>
          <w:vertAlign w:val="baseline"/>
        </w:rPr>
        <w:t> </w:t>
      </w:r>
      <w:r>
        <w:rPr>
          <w:vertAlign w:val="baseline"/>
        </w:rPr>
        <w:t>com</w:t>
      </w:r>
      <w:r>
        <w:rPr>
          <w:spacing w:val="-14"/>
          <w:vertAlign w:val="baseline"/>
        </w:rPr>
        <w:t> </w:t>
      </w:r>
      <w:r>
        <w:rPr>
          <w:vertAlign w:val="baseline"/>
        </w:rPr>
        <w:t>uma</w:t>
      </w:r>
      <w:r>
        <w:rPr>
          <w:spacing w:val="-14"/>
          <w:vertAlign w:val="baseline"/>
        </w:rPr>
        <w:t> </w:t>
      </w:r>
      <w:r>
        <w:rPr>
          <w:vertAlign w:val="baseline"/>
        </w:rPr>
        <w:t>data</w:t>
      </w:r>
      <w:r>
        <w:rPr>
          <w:spacing w:val="-14"/>
          <w:vertAlign w:val="baseline"/>
        </w:rPr>
        <w:t> </w:t>
      </w:r>
      <w:r>
        <w:rPr>
          <w:vertAlign w:val="baseline"/>
        </w:rPr>
        <w:t>específica),</w:t>
      </w:r>
      <w:r>
        <w:rPr>
          <w:spacing w:val="-12"/>
          <w:vertAlign w:val="baseline"/>
        </w:rPr>
        <w:t> </w:t>
      </w:r>
      <w:r>
        <w:rPr>
          <w:vertAlign w:val="baseline"/>
        </w:rPr>
        <w:t>os</w:t>
      </w:r>
      <w:r>
        <w:rPr>
          <w:spacing w:val="-14"/>
          <w:vertAlign w:val="baseline"/>
        </w:rPr>
        <w:t> </w:t>
      </w:r>
      <w:r>
        <w:rPr>
          <w:i/>
          <w:vertAlign w:val="baseline"/>
        </w:rPr>
        <w:t>tweets</w:t>
      </w:r>
      <w:r>
        <w:rPr>
          <w:i/>
          <w:spacing w:val="-14"/>
          <w:vertAlign w:val="baseline"/>
        </w:rPr>
        <w:t> </w:t>
      </w:r>
      <w:r>
        <w:rPr>
          <w:vertAlign w:val="baseline"/>
        </w:rPr>
        <w:t>foram</w:t>
      </w:r>
      <w:r>
        <w:rPr>
          <w:spacing w:val="-14"/>
          <w:vertAlign w:val="baseline"/>
        </w:rPr>
        <w:t> </w:t>
      </w:r>
      <w:r>
        <w:rPr>
          <w:vertAlign w:val="baseline"/>
        </w:rPr>
        <w:t>manualmente</w:t>
      </w:r>
      <w:r>
        <w:rPr>
          <w:spacing w:val="-14"/>
          <w:vertAlign w:val="baseline"/>
        </w:rPr>
        <w:t> </w:t>
      </w:r>
      <w:r>
        <w:rPr>
          <w:vertAlign w:val="baseline"/>
        </w:rPr>
        <w:t>rotulados.</w:t>
      </w:r>
      <w:r>
        <w:rPr>
          <w:spacing w:val="5"/>
          <w:vertAlign w:val="baseline"/>
        </w:rPr>
        <w:t> </w:t>
      </w:r>
      <w:r>
        <w:rPr>
          <w:vertAlign w:val="baseline"/>
        </w:rPr>
        <w:t>A</w:t>
      </w:r>
      <w:r>
        <w:rPr>
          <w:spacing w:val="-14"/>
          <w:vertAlign w:val="baseline"/>
        </w:rPr>
        <w:t> </w:t>
      </w:r>
      <w:r>
        <w:rPr>
          <w:vertAlign w:val="baseline"/>
        </w:rPr>
        <w:t>base</w:t>
      </w:r>
      <w:r>
        <w:rPr>
          <w:spacing w:val="-57"/>
          <w:vertAlign w:val="baseline"/>
        </w:rPr>
        <w:t> </w:t>
      </w:r>
      <w:r>
        <w:rPr>
          <w:vertAlign w:val="baseline"/>
        </w:rPr>
        <w:t>de dados </w:t>
      </w:r>
      <w:r>
        <w:rPr>
          <w:i/>
          <w:vertAlign w:val="baseline"/>
        </w:rPr>
        <w:t>Twitter2013 </w:t>
      </w:r>
      <w:r>
        <w:rPr>
          <w:vertAlign w:val="baseline"/>
        </w:rPr>
        <w:t>possui três temas em comum com os temas presentes no conjunto usado</w:t>
      </w:r>
      <w:r>
        <w:rPr>
          <w:spacing w:val="-57"/>
          <w:vertAlign w:val="baseline"/>
        </w:rPr>
        <w:t> </w:t>
      </w:r>
      <w:r>
        <w:rPr>
          <w:vertAlign w:val="baseline"/>
        </w:rPr>
        <w:t>para treinamento (i.e., </w:t>
      </w:r>
      <w:r>
        <w:rPr>
          <w:i/>
          <w:vertAlign w:val="baseline"/>
        </w:rPr>
        <w:t>SemEval2013</w:t>
      </w:r>
      <w:r>
        <w:rPr>
          <w:vertAlign w:val="baseline"/>
        </w:rPr>
        <w:t>).</w:t>
      </w:r>
      <w:r>
        <w:rPr>
          <w:spacing w:val="1"/>
          <w:vertAlign w:val="baseline"/>
        </w:rPr>
        <w:t> </w:t>
      </w:r>
      <w:r>
        <w:rPr>
          <w:vertAlign w:val="baseline"/>
        </w:rPr>
        <w:t>As bases de dados </w:t>
      </w:r>
      <w:r>
        <w:rPr>
          <w:i/>
          <w:vertAlign w:val="baseline"/>
        </w:rPr>
        <w:t>Twitter2014 </w:t>
      </w:r>
      <w:r>
        <w:rPr>
          <w:vertAlign w:val="baseline"/>
        </w:rPr>
        <w:t>e </w:t>
      </w:r>
      <w:r>
        <w:rPr>
          <w:i/>
          <w:vertAlign w:val="baseline"/>
        </w:rPr>
        <w:t>TwitterSarcasm2014</w:t>
      </w:r>
      <w:r>
        <w:rPr>
          <w:i/>
          <w:spacing w:val="1"/>
          <w:vertAlign w:val="baseline"/>
        </w:rPr>
        <w:t> </w:t>
      </w:r>
      <w:r>
        <w:rPr>
          <w:vertAlign w:val="baseline"/>
        </w:rPr>
        <w:t>foram formadas mais recentemente e não contêm necessariamente temas presentes em </w:t>
      </w:r>
      <w:r>
        <w:rPr>
          <w:i/>
          <w:vertAlign w:val="baseline"/>
        </w:rPr>
        <w:t>SemE-</w:t>
      </w:r>
      <w:r>
        <w:rPr>
          <w:i/>
          <w:spacing w:val="1"/>
          <w:vertAlign w:val="baseline"/>
        </w:rPr>
        <w:t> </w:t>
      </w:r>
      <w:r>
        <w:rPr>
          <w:i/>
          <w:vertAlign w:val="baseline"/>
        </w:rPr>
        <w:t>val2013</w:t>
      </w:r>
      <w:r>
        <w:rPr>
          <w:i/>
          <w:spacing w:val="17"/>
          <w:vertAlign w:val="baseline"/>
        </w:rPr>
        <w:t> </w:t>
      </w:r>
      <w:r>
        <w:rPr>
          <w:vertAlign w:val="baseline"/>
        </w:rPr>
        <w:t>—</w:t>
      </w:r>
      <w:r>
        <w:rPr>
          <w:spacing w:val="17"/>
          <w:vertAlign w:val="baseline"/>
        </w:rPr>
        <w:t> </w:t>
      </w:r>
      <w:r>
        <w:rPr>
          <w:vertAlign w:val="baseline"/>
        </w:rPr>
        <w:t>a</w:t>
      </w:r>
      <w:r>
        <w:rPr>
          <w:spacing w:val="17"/>
          <w:vertAlign w:val="baseline"/>
        </w:rPr>
        <w:t> </w:t>
      </w:r>
      <w:r>
        <w:rPr>
          <w:vertAlign w:val="baseline"/>
        </w:rPr>
        <w:t>última</w:t>
      </w:r>
      <w:r>
        <w:rPr>
          <w:spacing w:val="17"/>
          <w:vertAlign w:val="baseline"/>
        </w:rPr>
        <w:t> </w:t>
      </w:r>
      <w:r>
        <w:rPr>
          <w:vertAlign w:val="baseline"/>
        </w:rPr>
        <w:t>base</w:t>
      </w:r>
      <w:r>
        <w:rPr>
          <w:spacing w:val="17"/>
          <w:vertAlign w:val="baseline"/>
        </w:rPr>
        <w:t> </w:t>
      </w:r>
      <w:r>
        <w:rPr>
          <w:vertAlign w:val="baseline"/>
        </w:rPr>
        <w:t>de</w:t>
      </w:r>
      <w:r>
        <w:rPr>
          <w:spacing w:val="17"/>
          <w:vertAlign w:val="baseline"/>
        </w:rPr>
        <w:t> </w:t>
      </w:r>
      <w:r>
        <w:rPr>
          <w:vertAlign w:val="baseline"/>
        </w:rPr>
        <w:t>dados,</w:t>
      </w:r>
      <w:r>
        <w:rPr>
          <w:spacing w:val="20"/>
          <w:vertAlign w:val="baseline"/>
        </w:rPr>
        <w:t> </w:t>
      </w:r>
      <w:r>
        <w:rPr>
          <w:vertAlign w:val="baseline"/>
        </w:rPr>
        <w:t>em</w:t>
      </w:r>
      <w:r>
        <w:rPr>
          <w:spacing w:val="17"/>
          <w:vertAlign w:val="baseline"/>
        </w:rPr>
        <w:t> </w:t>
      </w:r>
      <w:r>
        <w:rPr>
          <w:vertAlign w:val="baseline"/>
        </w:rPr>
        <w:t>particular,</w:t>
      </w:r>
      <w:r>
        <w:rPr>
          <w:spacing w:val="20"/>
          <w:vertAlign w:val="baseline"/>
        </w:rPr>
        <w:t> </w:t>
      </w:r>
      <w:r>
        <w:rPr>
          <w:vertAlign w:val="baseline"/>
        </w:rPr>
        <w:t>foi</w:t>
      </w:r>
      <w:r>
        <w:rPr>
          <w:spacing w:val="18"/>
          <w:vertAlign w:val="baseline"/>
        </w:rPr>
        <w:t> </w:t>
      </w:r>
      <w:r>
        <w:rPr>
          <w:vertAlign w:val="baseline"/>
        </w:rPr>
        <w:t>coletada</w:t>
      </w:r>
      <w:r>
        <w:rPr>
          <w:spacing w:val="17"/>
          <w:vertAlign w:val="baseline"/>
        </w:rPr>
        <w:t> </w:t>
      </w:r>
      <w:r>
        <w:rPr>
          <w:vertAlign w:val="baseline"/>
        </w:rPr>
        <w:t>através</w:t>
      </w:r>
      <w:r>
        <w:rPr>
          <w:spacing w:val="17"/>
          <w:vertAlign w:val="baseline"/>
        </w:rPr>
        <w:t> </w:t>
      </w:r>
      <w:r>
        <w:rPr>
          <w:vertAlign w:val="baseline"/>
        </w:rPr>
        <w:t>da</w:t>
      </w:r>
      <w:r>
        <w:rPr>
          <w:spacing w:val="17"/>
          <w:vertAlign w:val="baseline"/>
        </w:rPr>
        <w:t> </w:t>
      </w:r>
      <w:r>
        <w:rPr>
          <w:vertAlign w:val="baseline"/>
        </w:rPr>
        <w:t>hashtag</w:t>
      </w:r>
      <w:r>
        <w:rPr>
          <w:spacing w:val="17"/>
          <w:vertAlign w:val="baseline"/>
        </w:rPr>
        <w:t> </w:t>
      </w:r>
      <w:r>
        <w:rPr>
          <w:rFonts w:ascii="Cambria" w:hAnsi="Cambria"/>
          <w:vertAlign w:val="baseline"/>
        </w:rPr>
        <w:t>#sarcasm</w:t>
      </w:r>
    </w:p>
    <w:p>
      <w:pPr>
        <w:pStyle w:val="BodyText"/>
        <w:spacing w:before="8"/>
        <w:rPr>
          <w:rFonts w:ascii="Cambria"/>
          <w:sz w:val="12"/>
        </w:rPr>
      </w:pPr>
      <w:r>
        <w:rPr/>
        <w:pict>
          <v:shape style="position:absolute;margin-left:56.693001pt;margin-top:9.627312pt;width:181.45pt;height:.1pt;mso-position-horizontal-relative:page;mso-position-vertical-relative:paragraph;z-index:-15643136;mso-wrap-distance-left:0;mso-wrap-distance-right:0" coordorigin="1134,193" coordsize="3629,0" path="m1134,193l4762,193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line="250" w:lineRule="exact" w:before="0"/>
        <w:ind w:left="992" w:right="0" w:firstLine="0"/>
        <w:jc w:val="left"/>
        <w:rPr>
          <w:rFonts w:ascii="Courier New"/>
          <w:sz w:val="20"/>
        </w:rPr>
      </w:pPr>
      <w:r>
        <w:rPr>
          <w:position w:val="7"/>
          <w:sz w:val="14"/>
        </w:rPr>
        <w:t>2</w:t>
      </w:r>
      <w:hyperlink r:id="rId514">
        <w:r>
          <w:rPr>
            <w:rFonts w:ascii="Courier New"/>
            <w:color w:val="EC008C"/>
            <w:sz w:val="20"/>
          </w:rPr>
          <w:t>http://en.wikipedia.org/wiki/SemEval</w:t>
        </w:r>
      </w:hyperlink>
    </w:p>
    <w:p>
      <w:pPr>
        <w:spacing w:after="0" w:line="250" w:lineRule="exact"/>
        <w:jc w:val="left"/>
        <w:rPr>
          <w:rFonts w:ascii="Courier New"/>
          <w:sz w:val="20"/>
        </w:rPr>
        <w:sectPr>
          <w:pgSz w:w="11910" w:h="16840"/>
          <w:pgMar w:header="480" w:footer="557" w:top="780" w:bottom="740" w:left="420" w:right="0"/>
        </w:sectPr>
      </w:pPr>
    </w:p>
    <w:p>
      <w:pPr>
        <w:pStyle w:val="BodyText"/>
        <w:spacing w:before="9"/>
        <w:rPr>
          <w:rFonts w:ascii="Courier New"/>
          <w:sz w:val="15"/>
        </w:rPr>
      </w:pPr>
    </w:p>
    <w:p>
      <w:pPr>
        <w:pStyle w:val="BodyText"/>
        <w:spacing w:line="312" w:lineRule="auto" w:before="97"/>
        <w:ind w:left="1280" w:right="1131"/>
        <w:jc w:val="both"/>
      </w:pPr>
      <w:r>
        <w:rPr/>
        <w:t>com o intuito de determinar como o sarcasmo e a ironia afetam a polaridade dos </w:t>
      </w:r>
      <w:r>
        <w:rPr>
          <w:i/>
        </w:rPr>
        <w:t>tweets</w:t>
      </w:r>
      <w:r>
        <w:rPr/>
        <w:t>. Todas</w:t>
      </w:r>
      <w:r>
        <w:rPr>
          <w:spacing w:val="-57"/>
        </w:rPr>
        <w:t> </w:t>
      </w:r>
      <w:r>
        <w:rPr/>
        <w:t>as bases de dados foram rotuladas por meio de anotadores cadastrados no </w:t>
      </w:r>
      <w:r>
        <w:rPr>
          <w:i/>
        </w:rPr>
        <w:t>Amazon Mechanical</w:t>
      </w:r>
      <w:r>
        <w:rPr>
          <w:i/>
          <w:spacing w:val="-57"/>
        </w:rPr>
        <w:t> </w:t>
      </w:r>
      <w:r>
        <w:rPr>
          <w:i/>
        </w:rPr>
        <w:t>Turk</w:t>
      </w:r>
      <w:r>
        <w:rPr>
          <w:color w:val="0000B3"/>
          <w:vertAlign w:val="superscript"/>
        </w:rPr>
        <w:t>3</w:t>
      </w:r>
      <w:r>
        <w:rPr>
          <w:vertAlign w:val="baseline"/>
        </w:rPr>
        <w:t>.</w:t>
      </w:r>
    </w:p>
    <w:p>
      <w:pPr>
        <w:pStyle w:val="BodyText"/>
        <w:spacing w:before="4"/>
        <w:rPr>
          <w:sz w:val="10"/>
        </w:rPr>
      </w:pPr>
    </w:p>
    <w:tbl>
      <w:tblPr>
        <w:tblW w:w="0" w:type="auto"/>
        <w:jc w:val="left"/>
        <w:tblInd w:w="22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81"/>
        <w:gridCol w:w="1494"/>
        <w:gridCol w:w="1577"/>
        <w:gridCol w:w="1423"/>
        <w:gridCol w:w="768"/>
      </w:tblGrid>
      <w:tr>
        <w:trPr>
          <w:trHeight w:val="242" w:hRule="atLeast"/>
        </w:trPr>
        <w:tc>
          <w:tcPr>
            <w:tcW w:w="1881" w:type="dxa"/>
          </w:tcPr>
          <w:p>
            <w:pPr>
              <w:pStyle w:val="TableParagraph"/>
              <w:spacing w:line="214" w:lineRule="exact"/>
              <w:ind w:left="84" w:right="7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Base</w:t>
            </w:r>
            <w:r>
              <w:rPr>
                <w:b/>
                <w:spacing w:val="5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5"/>
                <w:sz w:val="20"/>
              </w:rPr>
              <w:t> </w:t>
            </w:r>
            <w:r>
              <w:rPr>
                <w:b/>
                <w:sz w:val="20"/>
              </w:rPr>
              <w:t>Dados</w:t>
            </w:r>
          </w:p>
        </w:tc>
        <w:tc>
          <w:tcPr>
            <w:tcW w:w="1494" w:type="dxa"/>
          </w:tcPr>
          <w:p>
            <w:pPr>
              <w:pStyle w:val="TableParagraph"/>
              <w:spacing w:line="214" w:lineRule="exact"/>
              <w:ind w:left="87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Classe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b/>
                <w:sz w:val="20"/>
              </w:rPr>
              <w:t>Positiva</w:t>
            </w:r>
          </w:p>
        </w:tc>
        <w:tc>
          <w:tcPr>
            <w:tcW w:w="1577" w:type="dxa"/>
          </w:tcPr>
          <w:p>
            <w:pPr>
              <w:pStyle w:val="TableParagraph"/>
              <w:spacing w:line="214" w:lineRule="exact"/>
              <w:ind w:left="90" w:right="8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Classe</w:t>
            </w:r>
            <w:r>
              <w:rPr>
                <w:b/>
                <w:spacing w:val="6"/>
                <w:sz w:val="20"/>
              </w:rPr>
              <w:t> </w:t>
            </w:r>
            <w:r>
              <w:rPr>
                <w:b/>
                <w:sz w:val="20"/>
              </w:rPr>
              <w:t>Negativa</w:t>
            </w:r>
          </w:p>
        </w:tc>
        <w:tc>
          <w:tcPr>
            <w:tcW w:w="1423" w:type="dxa"/>
          </w:tcPr>
          <w:p>
            <w:pPr>
              <w:pStyle w:val="TableParagraph"/>
              <w:spacing w:line="214" w:lineRule="exact"/>
              <w:ind w:left="90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Classe</w:t>
            </w:r>
            <w:r>
              <w:rPr>
                <w:b/>
                <w:spacing w:val="7"/>
                <w:sz w:val="20"/>
              </w:rPr>
              <w:t> </w:t>
            </w:r>
            <w:r>
              <w:rPr>
                <w:b/>
                <w:sz w:val="20"/>
              </w:rPr>
              <w:t>Neutra</w:t>
            </w:r>
          </w:p>
        </w:tc>
        <w:tc>
          <w:tcPr>
            <w:tcW w:w="768" w:type="dxa"/>
          </w:tcPr>
          <w:p>
            <w:pPr>
              <w:pStyle w:val="TableParagraph"/>
              <w:spacing w:line="214" w:lineRule="exact"/>
              <w:ind w:left="89" w:right="7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Total</w:t>
            </w:r>
          </w:p>
        </w:tc>
      </w:tr>
      <w:tr>
        <w:trPr>
          <w:trHeight w:val="242" w:hRule="atLeast"/>
        </w:trPr>
        <w:tc>
          <w:tcPr>
            <w:tcW w:w="7143" w:type="dxa"/>
            <w:gridSpan w:val="5"/>
          </w:tcPr>
          <w:p>
            <w:pPr>
              <w:pStyle w:val="TableParagraph"/>
              <w:spacing w:line="214" w:lineRule="exact"/>
              <w:ind w:left="1422" w:right="1413"/>
              <w:jc w:val="center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Dados</w:t>
            </w:r>
            <w:r>
              <w:rPr>
                <w:b/>
                <w:i/>
                <w:spacing w:val="8"/>
                <w:sz w:val="20"/>
              </w:rPr>
              <w:t> </w:t>
            </w:r>
            <w:r>
              <w:rPr>
                <w:b/>
                <w:i/>
                <w:sz w:val="20"/>
              </w:rPr>
              <w:t>rotulados</w:t>
            </w:r>
            <w:r>
              <w:rPr>
                <w:b/>
                <w:i/>
                <w:spacing w:val="9"/>
                <w:sz w:val="20"/>
              </w:rPr>
              <w:t> </w:t>
            </w:r>
            <w:r>
              <w:rPr>
                <w:b/>
                <w:i/>
                <w:sz w:val="20"/>
              </w:rPr>
              <w:t>para</w:t>
            </w:r>
            <w:r>
              <w:rPr>
                <w:b/>
                <w:i/>
                <w:spacing w:val="8"/>
                <w:sz w:val="20"/>
              </w:rPr>
              <w:t> </w:t>
            </w:r>
            <w:r>
              <w:rPr>
                <w:b/>
                <w:i/>
                <w:sz w:val="20"/>
              </w:rPr>
              <w:t>a</w:t>
            </w:r>
            <w:r>
              <w:rPr>
                <w:b/>
                <w:i/>
                <w:spacing w:val="9"/>
                <w:sz w:val="20"/>
              </w:rPr>
              <w:t> </w:t>
            </w:r>
            <w:r>
              <w:rPr>
                <w:b/>
                <w:i/>
                <w:sz w:val="20"/>
              </w:rPr>
              <w:t>aprendizagem</w:t>
            </w:r>
            <w:r>
              <w:rPr>
                <w:b/>
                <w:i/>
                <w:spacing w:val="8"/>
                <w:sz w:val="20"/>
              </w:rPr>
              <w:t> </w:t>
            </w:r>
            <w:r>
              <w:rPr>
                <w:b/>
                <w:i/>
                <w:sz w:val="20"/>
              </w:rPr>
              <w:t>dos</w:t>
            </w:r>
            <w:r>
              <w:rPr>
                <w:b/>
                <w:i/>
                <w:spacing w:val="9"/>
                <w:sz w:val="20"/>
              </w:rPr>
              <w:t> </w:t>
            </w:r>
            <w:r>
              <w:rPr>
                <w:b/>
                <w:i/>
                <w:sz w:val="20"/>
              </w:rPr>
              <w:t>modelos</w:t>
            </w:r>
          </w:p>
        </w:tc>
      </w:tr>
      <w:tr>
        <w:trPr>
          <w:trHeight w:val="242" w:hRule="atLeast"/>
        </w:trPr>
        <w:tc>
          <w:tcPr>
            <w:tcW w:w="1881" w:type="dxa"/>
          </w:tcPr>
          <w:p>
            <w:pPr>
              <w:pStyle w:val="TableParagraph"/>
              <w:spacing w:line="214" w:lineRule="exact"/>
              <w:ind w:left="84" w:right="78"/>
              <w:jc w:val="center"/>
              <w:rPr>
                <w:i/>
                <w:sz w:val="20"/>
              </w:rPr>
            </w:pPr>
            <w:r>
              <w:rPr>
                <w:i/>
                <w:sz w:val="20"/>
              </w:rPr>
              <w:t>SemEval2013</w:t>
            </w:r>
          </w:p>
        </w:tc>
        <w:tc>
          <w:tcPr>
            <w:tcW w:w="1494" w:type="dxa"/>
          </w:tcPr>
          <w:p>
            <w:pPr>
              <w:pStyle w:val="TableParagraph"/>
              <w:spacing w:line="214" w:lineRule="exact"/>
              <w:ind w:left="87" w:right="80"/>
              <w:jc w:val="center"/>
              <w:rPr>
                <w:sz w:val="20"/>
              </w:rPr>
            </w:pPr>
            <w:r>
              <w:rPr>
                <w:sz w:val="20"/>
              </w:rPr>
              <w:t>4.215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(37%)</w:t>
            </w:r>
          </w:p>
        </w:tc>
        <w:tc>
          <w:tcPr>
            <w:tcW w:w="1577" w:type="dxa"/>
          </w:tcPr>
          <w:p>
            <w:pPr>
              <w:pStyle w:val="TableParagraph"/>
              <w:spacing w:line="214" w:lineRule="exact"/>
              <w:ind w:left="90" w:right="81"/>
              <w:jc w:val="center"/>
              <w:rPr>
                <w:sz w:val="20"/>
              </w:rPr>
            </w:pPr>
            <w:r>
              <w:rPr>
                <w:sz w:val="20"/>
              </w:rPr>
              <w:t>1.807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(15%)</w:t>
            </w:r>
          </w:p>
        </w:tc>
        <w:tc>
          <w:tcPr>
            <w:tcW w:w="1423" w:type="dxa"/>
          </w:tcPr>
          <w:p>
            <w:pPr>
              <w:pStyle w:val="TableParagraph"/>
              <w:spacing w:line="214" w:lineRule="exact"/>
              <w:ind w:left="90" w:right="80"/>
              <w:jc w:val="center"/>
              <w:rPr>
                <w:sz w:val="20"/>
              </w:rPr>
            </w:pPr>
            <w:r>
              <w:rPr>
                <w:sz w:val="20"/>
              </w:rPr>
              <w:t>5.325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(48%)</w:t>
            </w:r>
          </w:p>
        </w:tc>
        <w:tc>
          <w:tcPr>
            <w:tcW w:w="768" w:type="dxa"/>
          </w:tcPr>
          <w:p>
            <w:pPr>
              <w:pStyle w:val="TableParagraph"/>
              <w:spacing w:line="214" w:lineRule="exact"/>
              <w:ind w:left="89" w:right="78"/>
              <w:jc w:val="center"/>
              <w:rPr>
                <w:sz w:val="20"/>
              </w:rPr>
            </w:pPr>
            <w:r>
              <w:rPr>
                <w:sz w:val="20"/>
              </w:rPr>
              <w:t>11.338</w:t>
            </w:r>
          </w:p>
        </w:tc>
      </w:tr>
      <w:tr>
        <w:trPr>
          <w:trHeight w:val="242" w:hRule="atLeast"/>
        </w:trPr>
        <w:tc>
          <w:tcPr>
            <w:tcW w:w="7143" w:type="dxa"/>
            <w:gridSpan w:val="5"/>
          </w:tcPr>
          <w:p>
            <w:pPr>
              <w:pStyle w:val="TableParagraph"/>
              <w:spacing w:line="214" w:lineRule="exact"/>
              <w:ind w:left="1422" w:right="1413"/>
              <w:jc w:val="center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Novos</w:t>
            </w:r>
            <w:r>
              <w:rPr>
                <w:b/>
                <w:i/>
                <w:spacing w:val="6"/>
                <w:sz w:val="20"/>
              </w:rPr>
              <w:t> </w:t>
            </w:r>
            <w:r>
              <w:rPr>
                <w:b/>
                <w:i/>
                <w:sz w:val="20"/>
              </w:rPr>
              <w:t>dados</w:t>
            </w:r>
            <w:r>
              <w:rPr>
                <w:b/>
                <w:i/>
                <w:spacing w:val="6"/>
                <w:sz w:val="20"/>
              </w:rPr>
              <w:t> </w:t>
            </w:r>
            <w:r>
              <w:rPr>
                <w:b/>
                <w:i/>
                <w:sz w:val="20"/>
              </w:rPr>
              <w:t>para</w:t>
            </w:r>
            <w:r>
              <w:rPr>
                <w:b/>
                <w:i/>
                <w:spacing w:val="6"/>
                <w:sz w:val="20"/>
              </w:rPr>
              <w:t> </w:t>
            </w:r>
            <w:r>
              <w:rPr>
                <w:b/>
                <w:i/>
                <w:sz w:val="20"/>
              </w:rPr>
              <w:t>classificação</w:t>
            </w:r>
            <w:r>
              <w:rPr>
                <w:b/>
                <w:i/>
                <w:spacing w:val="6"/>
                <w:sz w:val="20"/>
              </w:rPr>
              <w:t> </w:t>
            </w:r>
            <w:r>
              <w:rPr>
                <w:b/>
                <w:i/>
                <w:sz w:val="20"/>
              </w:rPr>
              <w:t>(conjuntos</w:t>
            </w:r>
            <w:r>
              <w:rPr>
                <w:b/>
                <w:i/>
                <w:spacing w:val="6"/>
                <w:sz w:val="20"/>
              </w:rPr>
              <w:t> </w:t>
            </w:r>
            <w:r>
              <w:rPr>
                <w:b/>
                <w:i/>
                <w:sz w:val="20"/>
              </w:rPr>
              <w:t>de</w:t>
            </w:r>
            <w:r>
              <w:rPr>
                <w:b/>
                <w:i/>
                <w:spacing w:val="6"/>
                <w:sz w:val="20"/>
              </w:rPr>
              <w:t> </w:t>
            </w:r>
            <w:r>
              <w:rPr>
                <w:b/>
                <w:i/>
                <w:sz w:val="20"/>
              </w:rPr>
              <w:t>teste)</w:t>
            </w:r>
          </w:p>
        </w:tc>
      </w:tr>
      <w:tr>
        <w:trPr>
          <w:trHeight w:val="242" w:hRule="atLeast"/>
        </w:trPr>
        <w:tc>
          <w:tcPr>
            <w:tcW w:w="1881" w:type="dxa"/>
          </w:tcPr>
          <w:p>
            <w:pPr>
              <w:pStyle w:val="TableParagraph"/>
              <w:spacing w:line="214" w:lineRule="exact"/>
              <w:ind w:left="84" w:right="78"/>
              <w:jc w:val="center"/>
              <w:rPr>
                <w:i/>
                <w:sz w:val="20"/>
              </w:rPr>
            </w:pPr>
            <w:r>
              <w:rPr>
                <w:i/>
                <w:sz w:val="20"/>
              </w:rPr>
              <w:t>LiveJournal</w:t>
            </w:r>
          </w:p>
        </w:tc>
        <w:tc>
          <w:tcPr>
            <w:tcW w:w="1494" w:type="dxa"/>
          </w:tcPr>
          <w:p>
            <w:pPr>
              <w:pStyle w:val="TableParagraph"/>
              <w:spacing w:line="214" w:lineRule="exact"/>
              <w:ind w:left="87" w:right="80"/>
              <w:jc w:val="center"/>
              <w:rPr>
                <w:sz w:val="20"/>
              </w:rPr>
            </w:pPr>
            <w:r>
              <w:rPr>
                <w:sz w:val="20"/>
              </w:rPr>
              <w:t>427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(37%)</w:t>
            </w:r>
          </w:p>
        </w:tc>
        <w:tc>
          <w:tcPr>
            <w:tcW w:w="1577" w:type="dxa"/>
          </w:tcPr>
          <w:p>
            <w:pPr>
              <w:pStyle w:val="TableParagraph"/>
              <w:spacing w:line="214" w:lineRule="exact"/>
              <w:ind w:left="90" w:right="81"/>
              <w:jc w:val="center"/>
              <w:rPr>
                <w:sz w:val="20"/>
              </w:rPr>
            </w:pPr>
            <w:r>
              <w:rPr>
                <w:sz w:val="20"/>
              </w:rPr>
              <w:t>304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(27%)</w:t>
            </w:r>
          </w:p>
        </w:tc>
        <w:tc>
          <w:tcPr>
            <w:tcW w:w="1423" w:type="dxa"/>
          </w:tcPr>
          <w:p>
            <w:pPr>
              <w:pStyle w:val="TableParagraph"/>
              <w:spacing w:line="214" w:lineRule="exact"/>
              <w:ind w:left="90" w:right="80"/>
              <w:jc w:val="center"/>
              <w:rPr>
                <w:sz w:val="20"/>
              </w:rPr>
            </w:pPr>
            <w:r>
              <w:rPr>
                <w:sz w:val="20"/>
              </w:rPr>
              <w:t>411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(36%)</w:t>
            </w:r>
          </w:p>
        </w:tc>
        <w:tc>
          <w:tcPr>
            <w:tcW w:w="768" w:type="dxa"/>
          </w:tcPr>
          <w:p>
            <w:pPr>
              <w:pStyle w:val="TableParagraph"/>
              <w:spacing w:line="214" w:lineRule="exact"/>
              <w:ind w:left="89" w:right="78"/>
              <w:jc w:val="center"/>
              <w:rPr>
                <w:sz w:val="20"/>
              </w:rPr>
            </w:pPr>
            <w:r>
              <w:rPr>
                <w:sz w:val="20"/>
              </w:rPr>
              <w:t>1.142</w:t>
            </w:r>
          </w:p>
        </w:tc>
      </w:tr>
      <w:tr>
        <w:trPr>
          <w:trHeight w:val="242" w:hRule="atLeast"/>
        </w:trPr>
        <w:tc>
          <w:tcPr>
            <w:tcW w:w="1881" w:type="dxa"/>
          </w:tcPr>
          <w:p>
            <w:pPr>
              <w:pStyle w:val="TableParagraph"/>
              <w:spacing w:line="214" w:lineRule="exact"/>
              <w:ind w:left="84" w:right="78"/>
              <w:jc w:val="center"/>
              <w:rPr>
                <w:i/>
                <w:sz w:val="20"/>
              </w:rPr>
            </w:pPr>
            <w:r>
              <w:rPr>
                <w:i/>
                <w:sz w:val="20"/>
              </w:rPr>
              <w:t>SMS2013</w:t>
            </w:r>
          </w:p>
        </w:tc>
        <w:tc>
          <w:tcPr>
            <w:tcW w:w="1494" w:type="dxa"/>
          </w:tcPr>
          <w:p>
            <w:pPr>
              <w:pStyle w:val="TableParagraph"/>
              <w:spacing w:line="214" w:lineRule="exact"/>
              <w:ind w:left="87" w:right="80"/>
              <w:jc w:val="center"/>
              <w:rPr>
                <w:sz w:val="20"/>
              </w:rPr>
            </w:pPr>
            <w:r>
              <w:rPr>
                <w:sz w:val="20"/>
              </w:rPr>
              <w:t>492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(23%)</w:t>
            </w:r>
          </w:p>
        </w:tc>
        <w:tc>
          <w:tcPr>
            <w:tcW w:w="1577" w:type="dxa"/>
          </w:tcPr>
          <w:p>
            <w:pPr>
              <w:pStyle w:val="TableParagraph"/>
              <w:spacing w:line="214" w:lineRule="exact"/>
              <w:ind w:left="90" w:right="81"/>
              <w:jc w:val="center"/>
              <w:rPr>
                <w:sz w:val="20"/>
              </w:rPr>
            </w:pPr>
            <w:r>
              <w:rPr>
                <w:sz w:val="20"/>
              </w:rPr>
              <w:t>394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(19%)</w:t>
            </w:r>
          </w:p>
        </w:tc>
        <w:tc>
          <w:tcPr>
            <w:tcW w:w="1423" w:type="dxa"/>
          </w:tcPr>
          <w:p>
            <w:pPr>
              <w:pStyle w:val="TableParagraph"/>
              <w:spacing w:line="214" w:lineRule="exact"/>
              <w:ind w:left="90" w:right="80"/>
              <w:jc w:val="center"/>
              <w:rPr>
                <w:sz w:val="20"/>
              </w:rPr>
            </w:pPr>
            <w:r>
              <w:rPr>
                <w:sz w:val="20"/>
              </w:rPr>
              <w:t>1.207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(58%)</w:t>
            </w:r>
          </w:p>
        </w:tc>
        <w:tc>
          <w:tcPr>
            <w:tcW w:w="768" w:type="dxa"/>
          </w:tcPr>
          <w:p>
            <w:pPr>
              <w:pStyle w:val="TableParagraph"/>
              <w:spacing w:line="214" w:lineRule="exact"/>
              <w:ind w:left="89" w:right="78"/>
              <w:jc w:val="center"/>
              <w:rPr>
                <w:sz w:val="20"/>
              </w:rPr>
            </w:pPr>
            <w:r>
              <w:rPr>
                <w:sz w:val="20"/>
              </w:rPr>
              <w:t>2.093</w:t>
            </w:r>
          </w:p>
        </w:tc>
      </w:tr>
      <w:tr>
        <w:trPr>
          <w:trHeight w:val="242" w:hRule="atLeast"/>
        </w:trPr>
        <w:tc>
          <w:tcPr>
            <w:tcW w:w="1881" w:type="dxa"/>
          </w:tcPr>
          <w:p>
            <w:pPr>
              <w:pStyle w:val="TableParagraph"/>
              <w:spacing w:line="214" w:lineRule="exact"/>
              <w:ind w:left="84" w:right="78"/>
              <w:jc w:val="center"/>
              <w:rPr>
                <w:i/>
                <w:sz w:val="20"/>
              </w:rPr>
            </w:pPr>
            <w:r>
              <w:rPr>
                <w:i/>
                <w:sz w:val="20"/>
              </w:rPr>
              <w:t>Twitter2013</w:t>
            </w:r>
          </w:p>
        </w:tc>
        <w:tc>
          <w:tcPr>
            <w:tcW w:w="1494" w:type="dxa"/>
          </w:tcPr>
          <w:p>
            <w:pPr>
              <w:pStyle w:val="TableParagraph"/>
              <w:spacing w:line="214" w:lineRule="exact"/>
              <w:ind w:left="87" w:right="80"/>
              <w:jc w:val="center"/>
              <w:rPr>
                <w:sz w:val="20"/>
              </w:rPr>
            </w:pPr>
            <w:r>
              <w:rPr>
                <w:sz w:val="20"/>
              </w:rPr>
              <w:t>1.572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(41%)</w:t>
            </w:r>
          </w:p>
        </w:tc>
        <w:tc>
          <w:tcPr>
            <w:tcW w:w="1577" w:type="dxa"/>
          </w:tcPr>
          <w:p>
            <w:pPr>
              <w:pStyle w:val="TableParagraph"/>
              <w:spacing w:line="214" w:lineRule="exact"/>
              <w:ind w:left="90" w:right="81"/>
              <w:jc w:val="center"/>
              <w:rPr>
                <w:sz w:val="20"/>
              </w:rPr>
            </w:pPr>
            <w:r>
              <w:rPr>
                <w:sz w:val="20"/>
              </w:rPr>
              <w:t>601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(16%)</w:t>
            </w:r>
          </w:p>
        </w:tc>
        <w:tc>
          <w:tcPr>
            <w:tcW w:w="1423" w:type="dxa"/>
          </w:tcPr>
          <w:p>
            <w:pPr>
              <w:pStyle w:val="TableParagraph"/>
              <w:spacing w:line="214" w:lineRule="exact"/>
              <w:ind w:left="90" w:right="80"/>
              <w:jc w:val="center"/>
              <w:rPr>
                <w:sz w:val="20"/>
              </w:rPr>
            </w:pPr>
            <w:r>
              <w:rPr>
                <w:sz w:val="20"/>
              </w:rPr>
              <w:t>1.640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(43%)</w:t>
            </w:r>
          </w:p>
        </w:tc>
        <w:tc>
          <w:tcPr>
            <w:tcW w:w="768" w:type="dxa"/>
          </w:tcPr>
          <w:p>
            <w:pPr>
              <w:pStyle w:val="TableParagraph"/>
              <w:spacing w:line="214" w:lineRule="exact"/>
              <w:ind w:left="89" w:right="78"/>
              <w:jc w:val="center"/>
              <w:rPr>
                <w:sz w:val="20"/>
              </w:rPr>
            </w:pPr>
            <w:r>
              <w:rPr>
                <w:sz w:val="20"/>
              </w:rPr>
              <w:t>3.813</w:t>
            </w:r>
          </w:p>
        </w:tc>
      </w:tr>
      <w:tr>
        <w:trPr>
          <w:trHeight w:val="242" w:hRule="atLeast"/>
        </w:trPr>
        <w:tc>
          <w:tcPr>
            <w:tcW w:w="1881" w:type="dxa"/>
          </w:tcPr>
          <w:p>
            <w:pPr>
              <w:pStyle w:val="TableParagraph"/>
              <w:spacing w:line="214" w:lineRule="exact"/>
              <w:ind w:left="84" w:right="78"/>
              <w:jc w:val="center"/>
              <w:rPr>
                <w:i/>
                <w:sz w:val="20"/>
              </w:rPr>
            </w:pPr>
            <w:r>
              <w:rPr>
                <w:i/>
                <w:sz w:val="20"/>
              </w:rPr>
              <w:t>Twitter2014</w:t>
            </w:r>
          </w:p>
        </w:tc>
        <w:tc>
          <w:tcPr>
            <w:tcW w:w="1494" w:type="dxa"/>
          </w:tcPr>
          <w:p>
            <w:pPr>
              <w:pStyle w:val="TableParagraph"/>
              <w:spacing w:line="214" w:lineRule="exact"/>
              <w:ind w:left="87" w:right="80"/>
              <w:jc w:val="center"/>
              <w:rPr>
                <w:sz w:val="20"/>
              </w:rPr>
            </w:pPr>
            <w:r>
              <w:rPr>
                <w:sz w:val="20"/>
              </w:rPr>
              <w:t>982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(53%)</w:t>
            </w:r>
          </w:p>
        </w:tc>
        <w:tc>
          <w:tcPr>
            <w:tcW w:w="1577" w:type="dxa"/>
          </w:tcPr>
          <w:p>
            <w:pPr>
              <w:pStyle w:val="TableParagraph"/>
              <w:spacing w:line="214" w:lineRule="exact"/>
              <w:ind w:left="90" w:right="81"/>
              <w:jc w:val="center"/>
              <w:rPr>
                <w:sz w:val="20"/>
              </w:rPr>
            </w:pPr>
            <w:r>
              <w:rPr>
                <w:sz w:val="20"/>
              </w:rPr>
              <w:t>202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(11%)</w:t>
            </w:r>
          </w:p>
        </w:tc>
        <w:tc>
          <w:tcPr>
            <w:tcW w:w="1423" w:type="dxa"/>
          </w:tcPr>
          <w:p>
            <w:pPr>
              <w:pStyle w:val="TableParagraph"/>
              <w:spacing w:line="214" w:lineRule="exact"/>
              <w:ind w:left="90" w:right="80"/>
              <w:jc w:val="center"/>
              <w:rPr>
                <w:sz w:val="20"/>
              </w:rPr>
            </w:pPr>
            <w:r>
              <w:rPr>
                <w:sz w:val="20"/>
              </w:rPr>
              <w:t>669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(36%)</w:t>
            </w:r>
          </w:p>
        </w:tc>
        <w:tc>
          <w:tcPr>
            <w:tcW w:w="768" w:type="dxa"/>
          </w:tcPr>
          <w:p>
            <w:pPr>
              <w:pStyle w:val="TableParagraph"/>
              <w:spacing w:line="214" w:lineRule="exact"/>
              <w:ind w:left="89" w:right="78"/>
              <w:jc w:val="center"/>
              <w:rPr>
                <w:sz w:val="20"/>
              </w:rPr>
            </w:pPr>
            <w:r>
              <w:rPr>
                <w:sz w:val="20"/>
              </w:rPr>
              <w:t>1.853</w:t>
            </w:r>
          </w:p>
        </w:tc>
      </w:tr>
      <w:tr>
        <w:trPr>
          <w:trHeight w:val="242" w:hRule="atLeast"/>
        </w:trPr>
        <w:tc>
          <w:tcPr>
            <w:tcW w:w="1881" w:type="dxa"/>
          </w:tcPr>
          <w:p>
            <w:pPr>
              <w:pStyle w:val="TableParagraph"/>
              <w:spacing w:line="214" w:lineRule="exact"/>
              <w:ind w:left="85" w:right="78"/>
              <w:jc w:val="center"/>
              <w:rPr>
                <w:i/>
                <w:sz w:val="20"/>
              </w:rPr>
            </w:pPr>
            <w:r>
              <w:rPr>
                <w:i/>
                <w:sz w:val="20"/>
              </w:rPr>
              <w:t>TwitterSarcasm2014</w:t>
            </w:r>
          </w:p>
        </w:tc>
        <w:tc>
          <w:tcPr>
            <w:tcW w:w="1494" w:type="dxa"/>
          </w:tcPr>
          <w:p>
            <w:pPr>
              <w:pStyle w:val="TableParagraph"/>
              <w:spacing w:line="214" w:lineRule="exact"/>
              <w:ind w:left="87" w:right="80"/>
              <w:jc w:val="center"/>
              <w:rPr>
                <w:sz w:val="20"/>
              </w:rPr>
            </w:pPr>
            <w:r>
              <w:rPr>
                <w:sz w:val="20"/>
              </w:rPr>
              <w:t>33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(38%)</w:t>
            </w:r>
          </w:p>
        </w:tc>
        <w:tc>
          <w:tcPr>
            <w:tcW w:w="1577" w:type="dxa"/>
          </w:tcPr>
          <w:p>
            <w:pPr>
              <w:pStyle w:val="TableParagraph"/>
              <w:spacing w:line="214" w:lineRule="exact"/>
              <w:ind w:left="90" w:right="81"/>
              <w:jc w:val="center"/>
              <w:rPr>
                <w:sz w:val="20"/>
              </w:rPr>
            </w:pPr>
            <w:r>
              <w:rPr>
                <w:sz w:val="20"/>
              </w:rPr>
              <w:t>40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(47%)</w:t>
            </w:r>
          </w:p>
        </w:tc>
        <w:tc>
          <w:tcPr>
            <w:tcW w:w="1423" w:type="dxa"/>
          </w:tcPr>
          <w:p>
            <w:pPr>
              <w:pStyle w:val="TableParagraph"/>
              <w:spacing w:line="214" w:lineRule="exact"/>
              <w:ind w:left="90" w:right="80"/>
              <w:jc w:val="center"/>
              <w:rPr>
                <w:sz w:val="20"/>
              </w:rPr>
            </w:pPr>
            <w:r>
              <w:rPr>
                <w:sz w:val="20"/>
              </w:rPr>
              <w:t>13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(15%)</w:t>
            </w:r>
          </w:p>
        </w:tc>
        <w:tc>
          <w:tcPr>
            <w:tcW w:w="768" w:type="dxa"/>
          </w:tcPr>
          <w:p>
            <w:pPr>
              <w:pStyle w:val="TableParagraph"/>
              <w:spacing w:line="214" w:lineRule="exact"/>
              <w:ind w:left="89" w:right="78"/>
              <w:jc w:val="center"/>
              <w:rPr>
                <w:sz w:val="20"/>
              </w:rPr>
            </w:pPr>
            <w:r>
              <w:rPr>
                <w:sz w:val="20"/>
              </w:rPr>
              <w:t>86</w:t>
            </w:r>
          </w:p>
        </w:tc>
      </w:tr>
    </w:tbl>
    <w:p>
      <w:pPr>
        <w:spacing w:line="252" w:lineRule="auto" w:before="137"/>
        <w:ind w:left="1280" w:right="1131" w:firstLine="0"/>
        <w:jc w:val="both"/>
        <w:rPr>
          <w:sz w:val="24"/>
        </w:rPr>
      </w:pPr>
      <w:r>
        <w:rPr>
          <w:sz w:val="24"/>
        </w:rPr>
        <w:t>Tabela 4.3: Distribuição das classes </w:t>
      </w:r>
      <w:r>
        <w:rPr>
          <w:i/>
          <w:sz w:val="24"/>
        </w:rPr>
        <w:t>positiva</w:t>
      </w:r>
      <w:r>
        <w:rPr>
          <w:sz w:val="24"/>
        </w:rPr>
        <w:t>, </w:t>
      </w:r>
      <w:r>
        <w:rPr>
          <w:i/>
          <w:sz w:val="24"/>
        </w:rPr>
        <w:t>negativa </w:t>
      </w:r>
      <w:r>
        <w:rPr>
          <w:sz w:val="24"/>
        </w:rPr>
        <w:t>e </w:t>
      </w:r>
      <w:r>
        <w:rPr>
          <w:i/>
          <w:sz w:val="24"/>
        </w:rPr>
        <w:t>neutra </w:t>
      </w:r>
      <w:r>
        <w:rPr>
          <w:sz w:val="24"/>
        </w:rPr>
        <w:t>nas seis bases de dados utiliza-</w:t>
      </w:r>
      <w:r>
        <w:rPr>
          <w:spacing w:val="-58"/>
          <w:sz w:val="24"/>
        </w:rPr>
        <w:t> </w:t>
      </w:r>
      <w:r>
        <w:rPr>
          <w:sz w:val="24"/>
        </w:rPr>
        <w:t>das. Os classificadores foram treinados com </w:t>
      </w:r>
      <w:r>
        <w:rPr>
          <w:i/>
          <w:sz w:val="24"/>
        </w:rPr>
        <w:t>tweets </w:t>
      </w:r>
      <w:r>
        <w:rPr>
          <w:sz w:val="24"/>
        </w:rPr>
        <w:t>rotulados da base de dados </w:t>
      </w:r>
      <w:r>
        <w:rPr>
          <w:i/>
          <w:sz w:val="24"/>
        </w:rPr>
        <w:t>SemEval2013</w:t>
      </w:r>
      <w:r>
        <w:rPr>
          <w:i/>
          <w:spacing w:val="1"/>
          <w:sz w:val="24"/>
        </w:rPr>
        <w:t> </w:t>
      </w:r>
      <w:r>
        <w:rPr>
          <w:sz w:val="24"/>
        </w:rPr>
        <w:t>Nakov</w:t>
      </w:r>
      <w:r>
        <w:rPr>
          <w:spacing w:val="-6"/>
          <w:sz w:val="24"/>
        </w:rPr>
        <w:t> </w:t>
      </w:r>
      <w:r>
        <w:rPr>
          <w:i/>
          <w:sz w:val="24"/>
        </w:rPr>
        <w:t>et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al.</w:t>
      </w:r>
      <w:r>
        <w:rPr>
          <w:i/>
          <w:spacing w:val="-5"/>
          <w:sz w:val="24"/>
        </w:rPr>
        <w:t> </w:t>
      </w:r>
      <w:r>
        <w:rPr>
          <w:sz w:val="24"/>
        </w:rPr>
        <w:t>(2013).</w:t>
      </w:r>
      <w:r>
        <w:rPr>
          <w:spacing w:val="7"/>
          <w:sz w:val="24"/>
        </w:rPr>
        <w:t> </w:t>
      </w:r>
      <w:r>
        <w:rPr>
          <w:sz w:val="24"/>
        </w:rPr>
        <w:t>Os</w:t>
      </w:r>
      <w:r>
        <w:rPr>
          <w:spacing w:val="-5"/>
          <w:sz w:val="24"/>
        </w:rPr>
        <w:t> </w:t>
      </w:r>
      <w:r>
        <w:rPr>
          <w:sz w:val="24"/>
        </w:rPr>
        <w:t>resultados</w:t>
      </w:r>
      <w:r>
        <w:rPr>
          <w:spacing w:val="-5"/>
          <w:sz w:val="24"/>
        </w:rPr>
        <w:t> </w:t>
      </w:r>
      <w:r>
        <w:rPr>
          <w:sz w:val="24"/>
        </w:rPr>
        <w:t>reportados</w:t>
      </w:r>
      <w:r>
        <w:rPr>
          <w:spacing w:val="-5"/>
          <w:sz w:val="24"/>
        </w:rPr>
        <w:t> </w:t>
      </w:r>
      <w:r>
        <w:rPr>
          <w:sz w:val="24"/>
        </w:rPr>
        <w:t>foram</w:t>
      </w:r>
      <w:r>
        <w:rPr>
          <w:spacing w:val="-6"/>
          <w:sz w:val="24"/>
        </w:rPr>
        <w:t> </w:t>
      </w:r>
      <w:r>
        <w:rPr>
          <w:sz w:val="24"/>
        </w:rPr>
        <w:t>obtidos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partir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classificações</w:t>
      </w:r>
      <w:r>
        <w:rPr>
          <w:spacing w:val="-5"/>
          <w:sz w:val="24"/>
        </w:rPr>
        <w:t> </w:t>
      </w:r>
      <w:r>
        <w:rPr>
          <w:sz w:val="24"/>
        </w:rPr>
        <w:t>em</w:t>
      </w:r>
      <w:r>
        <w:rPr>
          <w:spacing w:val="-5"/>
          <w:sz w:val="24"/>
        </w:rPr>
        <w:t> </w:t>
      </w:r>
      <w:r>
        <w:rPr>
          <w:sz w:val="24"/>
        </w:rPr>
        <w:t>cinco</w:t>
      </w:r>
      <w:r>
        <w:rPr>
          <w:spacing w:val="-58"/>
          <w:sz w:val="24"/>
        </w:rPr>
        <w:t> </w:t>
      </w:r>
      <w:r>
        <w:rPr>
          <w:sz w:val="24"/>
        </w:rPr>
        <w:t>conjuntos</w:t>
      </w:r>
      <w:r>
        <w:rPr>
          <w:spacing w:val="-12"/>
          <w:sz w:val="24"/>
        </w:rPr>
        <w:t> </w:t>
      </w:r>
      <w:r>
        <w:rPr>
          <w:sz w:val="24"/>
        </w:rPr>
        <w:t>de</w:t>
      </w:r>
      <w:r>
        <w:rPr>
          <w:spacing w:val="-12"/>
          <w:sz w:val="24"/>
        </w:rPr>
        <w:t> </w:t>
      </w:r>
      <w:r>
        <w:rPr>
          <w:sz w:val="24"/>
        </w:rPr>
        <w:t>teste</w:t>
      </w:r>
      <w:r>
        <w:rPr>
          <w:spacing w:val="-12"/>
          <w:sz w:val="24"/>
        </w:rPr>
        <w:t> </w:t>
      </w:r>
      <w:r>
        <w:rPr>
          <w:sz w:val="24"/>
        </w:rPr>
        <w:t>—</w:t>
      </w:r>
      <w:r>
        <w:rPr>
          <w:spacing w:val="-11"/>
          <w:sz w:val="24"/>
        </w:rPr>
        <w:t> </w:t>
      </w:r>
      <w:r>
        <w:rPr>
          <w:i/>
          <w:sz w:val="24"/>
        </w:rPr>
        <w:t>LiveJournal</w:t>
      </w:r>
      <w:r>
        <w:rPr>
          <w:sz w:val="24"/>
        </w:rPr>
        <w:t>,</w:t>
      </w:r>
      <w:r>
        <w:rPr>
          <w:spacing w:val="-12"/>
          <w:sz w:val="24"/>
        </w:rPr>
        <w:t> </w:t>
      </w:r>
      <w:r>
        <w:rPr>
          <w:i/>
          <w:sz w:val="24"/>
        </w:rPr>
        <w:t>SMS2013</w:t>
      </w:r>
      <w:r>
        <w:rPr>
          <w:sz w:val="24"/>
        </w:rPr>
        <w:t>,</w:t>
      </w:r>
      <w:r>
        <w:rPr>
          <w:spacing w:val="-12"/>
          <w:sz w:val="24"/>
        </w:rPr>
        <w:t> </w:t>
      </w:r>
      <w:r>
        <w:rPr>
          <w:i/>
          <w:sz w:val="24"/>
        </w:rPr>
        <w:t>Twitter2013</w:t>
      </w:r>
      <w:r>
        <w:rPr>
          <w:sz w:val="24"/>
        </w:rPr>
        <w:t>,</w:t>
      </w:r>
      <w:r>
        <w:rPr>
          <w:spacing w:val="-12"/>
          <w:sz w:val="24"/>
        </w:rPr>
        <w:t> </w:t>
      </w:r>
      <w:r>
        <w:rPr>
          <w:i/>
          <w:sz w:val="24"/>
        </w:rPr>
        <w:t>Twitter2014</w:t>
      </w:r>
      <w:r>
        <w:rPr>
          <w:i/>
          <w:spacing w:val="-11"/>
          <w:sz w:val="24"/>
        </w:rPr>
        <w:t> </w:t>
      </w:r>
      <w:r>
        <w:rPr>
          <w:sz w:val="24"/>
        </w:rPr>
        <w:t>e</w:t>
      </w:r>
      <w:r>
        <w:rPr>
          <w:spacing w:val="-12"/>
          <w:sz w:val="24"/>
        </w:rPr>
        <w:t> </w:t>
      </w:r>
      <w:r>
        <w:rPr>
          <w:i/>
          <w:sz w:val="24"/>
        </w:rPr>
        <w:t>TwitterSarcasm2014</w:t>
      </w:r>
      <w:r>
        <w:rPr>
          <w:sz w:val="24"/>
        </w:rPr>
        <w:t>.</w:t>
      </w:r>
    </w:p>
    <w:p>
      <w:pPr>
        <w:pStyle w:val="BodyText"/>
        <w:spacing w:before="10"/>
        <w:rPr>
          <w:sz w:val="31"/>
        </w:rPr>
      </w:pPr>
    </w:p>
    <w:p>
      <w:pPr>
        <w:pStyle w:val="BodyText"/>
        <w:spacing w:line="312" w:lineRule="auto"/>
        <w:ind w:left="1280" w:right="1131" w:firstLine="351"/>
        <w:jc w:val="both"/>
      </w:pPr>
      <w:r>
        <w:rPr/>
        <w:t>A forma de representação de </w:t>
      </w:r>
      <w:r>
        <w:rPr>
          <w:i/>
        </w:rPr>
        <w:t>tweets </w:t>
      </w:r>
      <w:r>
        <w:rPr/>
        <w:t>não é consistentemente semelhante nos diferentes tra-</w:t>
      </w:r>
      <w:r>
        <w:rPr>
          <w:spacing w:val="1"/>
        </w:rPr>
        <w:t> </w:t>
      </w:r>
      <w:r>
        <w:rPr/>
        <w:t>balhos encontrados na literatura, como já discutido no Capítulo </w:t>
      </w:r>
      <w:r>
        <w:rPr>
          <w:color w:val="0000B3"/>
        </w:rPr>
        <w:t>2</w:t>
      </w:r>
      <w:r>
        <w:rPr/>
        <w:t>. Por exemplo, muitas abor-</w:t>
      </w:r>
      <w:r>
        <w:rPr>
          <w:spacing w:val="1"/>
        </w:rPr>
        <w:t> </w:t>
      </w:r>
      <w:r>
        <w:rPr/>
        <w:t>dagens têm usado apenas atributos gerados a partir de </w:t>
      </w:r>
      <w:r>
        <w:rPr>
          <w:rFonts w:ascii="Cambria" w:hAnsi="Cambria"/>
        </w:rPr>
        <w:t>N</w:t>
      </w:r>
      <w:r>
        <w:rPr/>
        <w:t>-gramas (Baugh, 2013), enquanto que</w:t>
      </w:r>
      <w:r>
        <w:rPr>
          <w:spacing w:val="1"/>
        </w:rPr>
        <w:t> </w:t>
      </w:r>
      <w:r>
        <w:rPr/>
        <w:t>outras incluem também informações de </w:t>
      </w:r>
      <w:r>
        <w:rPr>
          <w:i/>
        </w:rPr>
        <w:t>emoticons </w:t>
      </w:r>
      <w:r>
        <w:rPr/>
        <w:t>(Liu </w:t>
      </w:r>
      <w:r>
        <w:rPr>
          <w:i/>
        </w:rPr>
        <w:t>et al.</w:t>
      </w:r>
      <w:r>
        <w:rPr/>
        <w:t>, 2013b,a). Alguns trabalhos mais</w:t>
      </w:r>
      <w:r>
        <w:rPr>
          <w:spacing w:val="-57"/>
        </w:rPr>
        <w:t> </w:t>
      </w:r>
      <w:r>
        <w:rPr/>
        <w:t>recentes</w:t>
      </w:r>
      <w:r>
        <w:rPr>
          <w:spacing w:val="-14"/>
        </w:rPr>
        <w:t> </w:t>
      </w:r>
      <w:r>
        <w:rPr/>
        <w:t>também</w:t>
      </w:r>
      <w:r>
        <w:rPr>
          <w:spacing w:val="-14"/>
        </w:rPr>
        <w:t> </w:t>
      </w:r>
      <w:r>
        <w:rPr/>
        <w:t>consideram</w:t>
      </w:r>
      <w:r>
        <w:rPr>
          <w:spacing w:val="-14"/>
        </w:rPr>
        <w:t> </w:t>
      </w:r>
      <w:r>
        <w:rPr/>
        <w:t>um</w:t>
      </w:r>
      <w:r>
        <w:rPr>
          <w:spacing w:val="-14"/>
        </w:rPr>
        <w:t> </w:t>
      </w:r>
      <w:r>
        <w:rPr/>
        <w:t>espaço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atributos</w:t>
      </w:r>
      <w:r>
        <w:rPr>
          <w:spacing w:val="-14"/>
        </w:rPr>
        <w:t> </w:t>
      </w:r>
      <w:r>
        <w:rPr/>
        <w:t>mais</w:t>
      </w:r>
      <w:r>
        <w:rPr>
          <w:spacing w:val="-14"/>
        </w:rPr>
        <w:t> </w:t>
      </w:r>
      <w:r>
        <w:rPr/>
        <w:t>complexo</w:t>
      </w:r>
      <w:r>
        <w:rPr>
          <w:spacing w:val="-14"/>
        </w:rPr>
        <w:t> </w:t>
      </w:r>
      <w:r>
        <w:rPr/>
        <w:t>derivado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>
          <w:i/>
        </w:rPr>
        <w:t>part-of-speech</w:t>
      </w:r>
      <w:r>
        <w:rPr>
          <w:i/>
          <w:spacing w:val="-57"/>
        </w:rPr>
        <w:t> </w:t>
      </w:r>
      <w:r>
        <w:rPr>
          <w:i/>
        </w:rPr>
        <w:t>tags</w:t>
      </w:r>
      <w:r>
        <w:rPr/>
        <w:t>, léxicos e </w:t>
      </w:r>
      <w:r>
        <w:rPr>
          <w:i/>
        </w:rPr>
        <w:t>hashtags </w:t>
      </w:r>
      <w:r>
        <w:rPr/>
        <w:t>(Becker </w:t>
      </w:r>
      <w:r>
        <w:rPr>
          <w:i/>
        </w:rPr>
        <w:t>et al.</w:t>
      </w:r>
      <w:r>
        <w:rPr/>
        <w:t>, 2013; Xiang &amp; Zhou, 2014; Zhao </w:t>
      </w:r>
      <w:r>
        <w:rPr>
          <w:i/>
        </w:rPr>
        <w:t>et al.</w:t>
      </w:r>
      <w:r>
        <w:rPr/>
        <w:t>, 2014). O con-</w:t>
      </w:r>
      <w:r>
        <w:rPr>
          <w:spacing w:val="1"/>
        </w:rPr>
        <w:t> </w:t>
      </w:r>
      <w:r>
        <w:rPr/>
        <w:t>junto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atributos</w:t>
      </w:r>
      <w:r>
        <w:rPr>
          <w:spacing w:val="-8"/>
        </w:rPr>
        <w:t> </w:t>
      </w:r>
      <w:r>
        <w:rPr/>
        <w:t>adotado</w:t>
      </w:r>
      <w:r>
        <w:rPr>
          <w:spacing w:val="-8"/>
        </w:rPr>
        <w:t> </w:t>
      </w:r>
      <w:r>
        <w:rPr/>
        <w:t>nesta</w:t>
      </w:r>
      <w:r>
        <w:rPr>
          <w:spacing w:val="-9"/>
        </w:rPr>
        <w:t> </w:t>
      </w:r>
      <w:r>
        <w:rPr/>
        <w:t>pesquisa</w:t>
      </w:r>
      <w:r>
        <w:rPr>
          <w:spacing w:val="-8"/>
        </w:rPr>
        <w:t> </w:t>
      </w:r>
      <w:r>
        <w:rPr/>
        <w:t>foi</w:t>
      </w:r>
      <w:r>
        <w:rPr>
          <w:spacing w:val="-8"/>
        </w:rPr>
        <w:t> </w:t>
      </w:r>
      <w:r>
        <w:rPr/>
        <w:t>inspirado</w:t>
      </w:r>
      <w:r>
        <w:rPr>
          <w:spacing w:val="-8"/>
        </w:rPr>
        <w:t> </w:t>
      </w:r>
      <w:r>
        <w:rPr/>
        <w:t>no</w:t>
      </w:r>
      <w:r>
        <w:rPr>
          <w:spacing w:val="-9"/>
        </w:rPr>
        <w:t> </w:t>
      </w:r>
      <w:r>
        <w:rPr/>
        <w:t>trabalho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Mohammad</w:t>
      </w:r>
      <w:r>
        <w:rPr>
          <w:spacing w:val="-8"/>
        </w:rPr>
        <w:t> </w:t>
      </w:r>
      <w:r>
        <w:rPr>
          <w:i/>
        </w:rPr>
        <w:t>et</w:t>
      </w:r>
      <w:r>
        <w:rPr>
          <w:i/>
          <w:spacing w:val="-9"/>
        </w:rPr>
        <w:t> </w:t>
      </w:r>
      <w:r>
        <w:rPr>
          <w:i/>
        </w:rPr>
        <w:t>al.</w:t>
      </w:r>
      <w:r>
        <w:rPr>
          <w:i/>
          <w:spacing w:val="-8"/>
        </w:rPr>
        <w:t> </w:t>
      </w:r>
      <w:r>
        <w:rPr/>
        <w:t>(2013),</w:t>
      </w:r>
      <w:r>
        <w:rPr>
          <w:spacing w:val="-57"/>
        </w:rPr>
        <w:t> </w:t>
      </w:r>
      <w:r>
        <w:rPr/>
        <w:t>que conquistou o primeiro lugar na competição promovida pelo evento SemEval 2013 (Nakov</w:t>
      </w:r>
      <w:r>
        <w:rPr>
          <w:spacing w:val="-57"/>
        </w:rPr>
        <w:t> </w:t>
      </w:r>
      <w:r>
        <w:rPr>
          <w:i/>
        </w:rPr>
        <w:t>et al.</w:t>
      </w:r>
      <w:r>
        <w:rPr/>
        <w:t>, 2013). Esta representação também alcançou os melhores resultados durante o SemEval</w:t>
      </w:r>
      <w:r>
        <w:rPr>
          <w:spacing w:val="1"/>
        </w:rPr>
        <w:t> </w:t>
      </w:r>
      <w:r>
        <w:rPr/>
        <w:t>2014 — nas bases de dados </w:t>
      </w:r>
      <w:r>
        <w:rPr>
          <w:i/>
        </w:rPr>
        <w:t>LiveJournal</w:t>
      </w:r>
      <w:r>
        <w:rPr/>
        <w:t>, </w:t>
      </w:r>
      <w:r>
        <w:rPr>
          <w:i/>
        </w:rPr>
        <w:t>SMS2013 </w:t>
      </w:r>
      <w:r>
        <w:rPr/>
        <w:t>e </w:t>
      </w:r>
      <w:r>
        <w:rPr>
          <w:i/>
        </w:rPr>
        <w:t>TwitterSarcasm2014 </w:t>
      </w:r>
      <w:r>
        <w:rPr/>
        <w:t>(Rosenthal </w:t>
      </w:r>
      <w:r>
        <w:rPr>
          <w:i/>
        </w:rPr>
        <w:t>et al.</w:t>
      </w:r>
      <w:r>
        <w:rPr/>
        <w:t>,</w:t>
      </w:r>
      <w:r>
        <w:rPr>
          <w:spacing w:val="1"/>
        </w:rPr>
        <w:t> </w:t>
      </w:r>
      <w:r>
        <w:rPr/>
        <w:t>2014).</w:t>
      </w:r>
      <w:r>
        <w:rPr>
          <w:spacing w:val="13"/>
        </w:rPr>
        <w:t> </w:t>
      </w:r>
      <w:r>
        <w:rPr/>
        <w:t>O</w:t>
      </w:r>
      <w:r>
        <w:rPr>
          <w:spacing w:val="-1"/>
        </w:rPr>
        <w:t> </w:t>
      </w:r>
      <w:r>
        <w:rPr/>
        <w:t>conjunto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atributos</w:t>
      </w:r>
      <w:r>
        <w:rPr>
          <w:spacing w:val="-1"/>
        </w:rPr>
        <w:t> </w:t>
      </w:r>
      <w:r>
        <w:rPr/>
        <w:t>adotado</w:t>
      </w:r>
      <w:r>
        <w:rPr>
          <w:spacing w:val="-1"/>
        </w:rPr>
        <w:t> </w:t>
      </w:r>
      <w:r>
        <w:rPr/>
        <w:t>é</w:t>
      </w:r>
      <w:r>
        <w:rPr>
          <w:spacing w:val="-2"/>
        </w:rPr>
        <w:t> </w:t>
      </w:r>
      <w:r>
        <w:rPr/>
        <w:t>formado</w:t>
      </w:r>
      <w:r>
        <w:rPr>
          <w:spacing w:val="-1"/>
        </w:rPr>
        <w:t> </w:t>
      </w:r>
      <w:r>
        <w:rPr/>
        <w:t>por:</w:t>
      </w:r>
    </w:p>
    <w:p>
      <w:pPr>
        <w:pStyle w:val="ListParagraph"/>
        <w:numPr>
          <w:ilvl w:val="0"/>
          <w:numId w:val="24"/>
        </w:numPr>
        <w:tabs>
          <w:tab w:pos="1624" w:val="left" w:leader="none"/>
        </w:tabs>
        <w:spacing w:line="309" w:lineRule="auto" w:before="191" w:after="0"/>
        <w:ind w:left="1866" w:right="1131" w:hanging="586"/>
        <w:jc w:val="both"/>
        <w:rPr>
          <w:sz w:val="24"/>
        </w:rPr>
      </w:pPr>
      <w:r>
        <w:rPr>
          <w:i/>
          <w:sz w:val="24"/>
        </w:rPr>
        <w:t>N-gramas: </w:t>
      </w:r>
      <w:r>
        <w:rPr>
          <w:sz w:val="24"/>
        </w:rPr>
        <w:t>um </w:t>
      </w:r>
      <w:r>
        <w:rPr>
          <w:rFonts w:ascii="Cambria" w:hAnsi="Cambria"/>
          <w:sz w:val="24"/>
        </w:rPr>
        <w:t>N</w:t>
      </w:r>
      <w:r>
        <w:rPr>
          <w:sz w:val="24"/>
        </w:rPr>
        <w:t>-grama é uma sequência contínua de </w:t>
      </w:r>
      <w:r>
        <w:rPr>
          <w:rFonts w:ascii="Cambria" w:hAnsi="Cambria"/>
          <w:sz w:val="24"/>
        </w:rPr>
        <w:t>N </w:t>
      </w:r>
      <w:r>
        <w:rPr>
          <w:sz w:val="24"/>
        </w:rPr>
        <w:t>itens (palavras) presentes em uma</w:t>
      </w:r>
      <w:r>
        <w:rPr>
          <w:spacing w:val="1"/>
          <w:sz w:val="24"/>
        </w:rPr>
        <w:t> </w:t>
      </w:r>
      <w:r>
        <w:rPr>
          <w:sz w:val="24"/>
        </w:rPr>
        <w:t>fonte textual ou falada. Foram considerados unigramas, bigramas e trigramas, os quais</w:t>
      </w:r>
      <w:r>
        <w:rPr>
          <w:spacing w:val="1"/>
          <w:sz w:val="24"/>
        </w:rPr>
        <w:t> </w:t>
      </w:r>
      <w:r>
        <w:rPr>
          <w:sz w:val="24"/>
        </w:rPr>
        <w:t>são</w:t>
      </w:r>
      <w:r>
        <w:rPr>
          <w:spacing w:val="-14"/>
          <w:sz w:val="24"/>
        </w:rPr>
        <w:t> </w:t>
      </w:r>
      <w:r>
        <w:rPr>
          <w:sz w:val="24"/>
        </w:rPr>
        <w:t>subsequências</w:t>
      </w:r>
      <w:r>
        <w:rPr>
          <w:spacing w:val="-15"/>
          <w:sz w:val="24"/>
        </w:rPr>
        <w:t> </w:t>
      </w:r>
      <w:r>
        <w:rPr>
          <w:sz w:val="24"/>
        </w:rPr>
        <w:t>formadas,</w:t>
      </w:r>
      <w:r>
        <w:rPr>
          <w:spacing w:val="-13"/>
          <w:sz w:val="24"/>
        </w:rPr>
        <w:t> </w:t>
      </w:r>
      <w:r>
        <w:rPr>
          <w:sz w:val="24"/>
        </w:rPr>
        <w:t>respectivamente,</w:t>
      </w:r>
      <w:r>
        <w:rPr>
          <w:spacing w:val="-13"/>
          <w:sz w:val="24"/>
        </w:rPr>
        <w:t> </w:t>
      </w:r>
      <w:r>
        <w:rPr>
          <w:sz w:val="24"/>
        </w:rPr>
        <w:t>por</w:t>
      </w:r>
      <w:r>
        <w:rPr>
          <w:spacing w:val="-14"/>
          <w:sz w:val="24"/>
        </w:rPr>
        <w:t> </w:t>
      </w:r>
      <w:r>
        <w:rPr>
          <w:sz w:val="24"/>
        </w:rPr>
        <w:t>uma,</w:t>
      </w:r>
      <w:r>
        <w:rPr>
          <w:spacing w:val="-13"/>
          <w:sz w:val="24"/>
        </w:rPr>
        <w:t> </w:t>
      </w:r>
      <w:r>
        <w:rPr>
          <w:sz w:val="24"/>
        </w:rPr>
        <w:t>duas</w:t>
      </w:r>
      <w:r>
        <w:rPr>
          <w:spacing w:val="-14"/>
          <w:sz w:val="24"/>
        </w:rPr>
        <w:t> </w:t>
      </w:r>
      <w:r>
        <w:rPr>
          <w:sz w:val="24"/>
        </w:rPr>
        <w:t>e</w:t>
      </w:r>
      <w:r>
        <w:rPr>
          <w:spacing w:val="-14"/>
          <w:sz w:val="24"/>
        </w:rPr>
        <w:t> </w:t>
      </w:r>
      <w:r>
        <w:rPr>
          <w:sz w:val="24"/>
        </w:rPr>
        <w:t>três</w:t>
      </w:r>
      <w:r>
        <w:rPr>
          <w:spacing w:val="-14"/>
          <w:sz w:val="24"/>
        </w:rPr>
        <w:t> </w:t>
      </w:r>
      <w:r>
        <w:rPr>
          <w:sz w:val="24"/>
        </w:rPr>
        <w:t>palavras.</w:t>
      </w:r>
      <w:r>
        <w:rPr>
          <w:spacing w:val="4"/>
          <w:sz w:val="24"/>
        </w:rPr>
        <w:t> </w:t>
      </w:r>
      <w:r>
        <w:rPr>
          <w:sz w:val="24"/>
        </w:rPr>
        <w:t>Este</w:t>
      </w:r>
      <w:r>
        <w:rPr>
          <w:spacing w:val="-13"/>
          <w:sz w:val="24"/>
        </w:rPr>
        <w:t> </w:t>
      </w:r>
      <w:r>
        <w:rPr>
          <w:sz w:val="24"/>
        </w:rPr>
        <w:t>modelo</w:t>
      </w:r>
      <w:r>
        <w:rPr>
          <w:spacing w:val="-58"/>
          <w:sz w:val="24"/>
        </w:rPr>
        <w:t> </w:t>
      </w:r>
      <w:r>
        <w:rPr>
          <w:sz w:val="24"/>
        </w:rPr>
        <w:t>de linguagem é baseado em </w:t>
      </w:r>
      <w:r>
        <w:rPr>
          <w:i/>
          <w:sz w:val="24"/>
        </w:rPr>
        <w:t>bag-of-words</w:t>
      </w:r>
      <w:r>
        <w:rPr>
          <w:sz w:val="24"/>
        </w:rPr>
        <w:t>, no qual um atributo representa a frequência</w:t>
      </w:r>
      <w:r>
        <w:rPr>
          <w:spacing w:val="1"/>
          <w:sz w:val="24"/>
        </w:rPr>
        <w:t> </w:t>
      </w:r>
      <w:r>
        <w:rPr>
          <w:sz w:val="24"/>
        </w:rPr>
        <w:t>com que um </w:t>
      </w:r>
      <w:r>
        <w:rPr>
          <w:rFonts w:ascii="Cambria" w:hAnsi="Cambria"/>
          <w:sz w:val="24"/>
        </w:rPr>
        <w:t>N</w:t>
      </w:r>
      <w:r>
        <w:rPr>
          <w:sz w:val="24"/>
        </w:rPr>
        <w:t>-grama aparece na mensagem considerada (Pang </w:t>
      </w:r>
      <w:r>
        <w:rPr>
          <w:i/>
          <w:sz w:val="24"/>
        </w:rPr>
        <w:t>et al.</w:t>
      </w:r>
      <w:r>
        <w:rPr>
          <w:sz w:val="24"/>
        </w:rPr>
        <w:t>, 2002).</w:t>
      </w:r>
      <w:r>
        <w:rPr>
          <w:spacing w:val="1"/>
          <w:sz w:val="24"/>
        </w:rPr>
        <w:t> </w:t>
      </w:r>
      <w:r>
        <w:rPr>
          <w:sz w:val="24"/>
        </w:rPr>
        <w:t>Assim</w:t>
      </w:r>
      <w:r>
        <w:rPr>
          <w:spacing w:val="1"/>
          <w:sz w:val="24"/>
        </w:rPr>
        <w:t> </w:t>
      </w:r>
      <w:r>
        <w:rPr>
          <w:sz w:val="24"/>
        </w:rPr>
        <w:t>como no Capítulo </w:t>
      </w:r>
      <w:r>
        <w:rPr>
          <w:color w:val="0000B3"/>
          <w:sz w:val="24"/>
        </w:rPr>
        <w:t>2</w:t>
      </w:r>
      <w:r>
        <w:rPr>
          <w:sz w:val="24"/>
        </w:rPr>
        <w:t>, os </w:t>
      </w:r>
      <w:r>
        <w:rPr>
          <w:i/>
          <w:sz w:val="24"/>
        </w:rPr>
        <w:t>tweets </w:t>
      </w:r>
      <w:r>
        <w:rPr>
          <w:sz w:val="24"/>
        </w:rPr>
        <w:t>são representados por meio de uma tabela na qual as</w:t>
      </w:r>
      <w:r>
        <w:rPr>
          <w:spacing w:val="1"/>
          <w:sz w:val="24"/>
        </w:rPr>
        <w:t> </w:t>
      </w:r>
      <w:r>
        <w:rPr>
          <w:sz w:val="24"/>
        </w:rPr>
        <w:t>colunas representam os n-gramas existentes nas mensagens, e os valores associados às</w:t>
      </w:r>
      <w:r>
        <w:rPr>
          <w:spacing w:val="1"/>
          <w:sz w:val="24"/>
        </w:rPr>
        <w:t> </w:t>
      </w:r>
      <w:r>
        <w:rPr>
          <w:sz w:val="24"/>
        </w:rPr>
        <w:t>colunas</w:t>
      </w:r>
      <w:r>
        <w:rPr>
          <w:spacing w:val="-2"/>
          <w:sz w:val="24"/>
        </w:rPr>
        <w:t> </w:t>
      </w:r>
      <w:r>
        <w:rPr>
          <w:sz w:val="24"/>
        </w:rPr>
        <w:t>são</w:t>
      </w:r>
      <w:r>
        <w:rPr>
          <w:spacing w:val="-1"/>
          <w:sz w:val="24"/>
        </w:rPr>
        <w:t> </w:t>
      </w:r>
      <w:r>
        <w:rPr>
          <w:sz w:val="24"/>
        </w:rPr>
        <w:t>referentes</w:t>
      </w:r>
      <w:r>
        <w:rPr>
          <w:spacing w:val="-1"/>
          <w:sz w:val="24"/>
        </w:rPr>
        <w:t> </w:t>
      </w:r>
      <w:r>
        <w:rPr>
          <w:sz w:val="24"/>
        </w:rPr>
        <w:t>à</w:t>
      </w:r>
      <w:r>
        <w:rPr>
          <w:spacing w:val="-1"/>
          <w:sz w:val="24"/>
        </w:rPr>
        <w:t> </w:t>
      </w:r>
      <w:r>
        <w:rPr>
          <w:sz w:val="24"/>
        </w:rPr>
        <w:t>presença</w:t>
      </w:r>
      <w:r>
        <w:rPr>
          <w:spacing w:val="-2"/>
          <w:sz w:val="24"/>
        </w:rPr>
        <w:t> </w:t>
      </w:r>
      <w:r>
        <w:rPr>
          <w:sz w:val="24"/>
        </w:rPr>
        <w:t>destes</w:t>
      </w:r>
      <w:r>
        <w:rPr>
          <w:spacing w:val="-1"/>
          <w:sz w:val="24"/>
        </w:rPr>
        <w:t> </w:t>
      </w:r>
      <w:r>
        <w:rPr>
          <w:sz w:val="24"/>
        </w:rPr>
        <w:t>no</w:t>
      </w:r>
      <w:r>
        <w:rPr>
          <w:spacing w:val="-1"/>
          <w:sz w:val="24"/>
        </w:rPr>
        <w:t> </w:t>
      </w:r>
      <w:r>
        <w:rPr>
          <w:i/>
          <w:sz w:val="24"/>
        </w:rPr>
        <w:t>tweet</w:t>
      </w:r>
      <w:r>
        <w:rPr>
          <w:sz w:val="24"/>
        </w:rPr>
        <w:t>.</w:t>
      </w:r>
    </w:p>
    <w:p>
      <w:pPr>
        <w:pStyle w:val="ListParagraph"/>
        <w:numPr>
          <w:ilvl w:val="0"/>
          <w:numId w:val="24"/>
        </w:numPr>
        <w:tabs>
          <w:tab w:pos="1691" w:val="left" w:leader="none"/>
        </w:tabs>
        <w:spacing w:line="312" w:lineRule="auto" w:before="210" w:after="0"/>
        <w:ind w:left="1866" w:right="1131" w:hanging="586"/>
        <w:jc w:val="both"/>
        <w:rPr>
          <w:sz w:val="24"/>
        </w:rPr>
      </w:pPr>
      <w:r>
        <w:rPr>
          <w:i/>
          <w:sz w:val="24"/>
        </w:rPr>
        <w:t>Léxicos: </w:t>
      </w:r>
      <w:r>
        <w:rPr>
          <w:sz w:val="24"/>
        </w:rPr>
        <w:t>geram atributos que representam a contagem de certas palavras consideradas po-</w:t>
      </w:r>
      <w:r>
        <w:rPr>
          <w:spacing w:val="-57"/>
          <w:sz w:val="24"/>
        </w:rPr>
        <w:t> </w:t>
      </w:r>
      <w:r>
        <w:rPr>
          <w:sz w:val="24"/>
        </w:rPr>
        <w:t>sitivas</w:t>
      </w:r>
      <w:r>
        <w:rPr>
          <w:spacing w:val="-4"/>
          <w:sz w:val="24"/>
        </w:rPr>
        <w:t> </w:t>
      </w:r>
      <w:r>
        <w:rPr>
          <w:sz w:val="24"/>
        </w:rPr>
        <w:t>ou</w:t>
      </w:r>
      <w:r>
        <w:rPr>
          <w:spacing w:val="-4"/>
          <w:sz w:val="24"/>
        </w:rPr>
        <w:t> </w:t>
      </w:r>
      <w:r>
        <w:rPr>
          <w:sz w:val="24"/>
        </w:rPr>
        <w:t>negativas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acordo</w:t>
      </w:r>
      <w:r>
        <w:rPr>
          <w:spacing w:val="-4"/>
          <w:sz w:val="24"/>
        </w:rPr>
        <w:t> </w:t>
      </w:r>
      <w:r>
        <w:rPr>
          <w:sz w:val="24"/>
        </w:rPr>
        <w:t>com</w:t>
      </w:r>
      <w:r>
        <w:rPr>
          <w:spacing w:val="-3"/>
          <w:sz w:val="24"/>
        </w:rPr>
        <w:t> </w:t>
      </w:r>
      <w:r>
        <w:rPr>
          <w:sz w:val="24"/>
        </w:rPr>
        <w:t>o</w:t>
      </w:r>
      <w:r>
        <w:rPr>
          <w:spacing w:val="-4"/>
          <w:sz w:val="24"/>
        </w:rPr>
        <w:t> </w:t>
      </w:r>
      <w:r>
        <w:rPr>
          <w:sz w:val="24"/>
        </w:rPr>
        <w:t>método</w:t>
      </w:r>
      <w:r>
        <w:rPr>
          <w:spacing w:val="-4"/>
          <w:sz w:val="24"/>
        </w:rPr>
        <w:t> </w:t>
      </w:r>
      <w:r>
        <w:rPr>
          <w:sz w:val="24"/>
        </w:rPr>
        <w:t>descrito</w:t>
      </w:r>
      <w:r>
        <w:rPr>
          <w:spacing w:val="-3"/>
          <w:sz w:val="24"/>
        </w:rPr>
        <w:t> </w:t>
      </w:r>
      <w:r>
        <w:rPr>
          <w:sz w:val="24"/>
        </w:rPr>
        <w:t>em</w:t>
      </w:r>
      <w:r>
        <w:rPr>
          <w:spacing w:val="-4"/>
          <w:sz w:val="24"/>
        </w:rPr>
        <w:t> </w:t>
      </w:r>
      <w:r>
        <w:rPr>
          <w:sz w:val="24"/>
        </w:rPr>
        <w:t>(Mohammad</w:t>
      </w:r>
      <w:r>
        <w:rPr>
          <w:spacing w:val="-3"/>
          <w:sz w:val="24"/>
        </w:rPr>
        <w:t> </w:t>
      </w:r>
      <w:r>
        <w:rPr>
          <w:i/>
          <w:sz w:val="24"/>
        </w:rPr>
        <w:t>et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al.</w:t>
      </w:r>
      <w:r>
        <w:rPr>
          <w:sz w:val="24"/>
        </w:rPr>
        <w:t>,</w:t>
      </w:r>
      <w:r>
        <w:rPr>
          <w:spacing w:val="-4"/>
          <w:sz w:val="24"/>
        </w:rPr>
        <w:t> </w:t>
      </w:r>
      <w:r>
        <w:rPr>
          <w:sz w:val="24"/>
        </w:rPr>
        <w:t>2013);</w:t>
      </w:r>
    </w:p>
    <w:p>
      <w:pPr>
        <w:pStyle w:val="ListParagraph"/>
        <w:numPr>
          <w:ilvl w:val="0"/>
          <w:numId w:val="24"/>
        </w:numPr>
        <w:tabs>
          <w:tab w:pos="1757" w:val="left" w:leader="none"/>
        </w:tabs>
        <w:spacing w:line="312" w:lineRule="auto" w:before="200" w:after="0"/>
        <w:ind w:left="1866" w:right="1131" w:hanging="586"/>
        <w:jc w:val="both"/>
        <w:rPr>
          <w:sz w:val="24"/>
        </w:rPr>
      </w:pPr>
      <w:r>
        <w:rPr/>
        <w:pict>
          <v:shape style="position:absolute;margin-left:85.039001pt;margin-top:66.927109pt;width:181.45pt;height:.1pt;mso-position-horizontal-relative:page;mso-position-vertical-relative:paragraph;z-index:-15642624;mso-wrap-distance-left:0;mso-wrap-distance-right:0" coordorigin="1701,1339" coordsize="3629,0" path="m1701,1339l5329,1339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i/>
          <w:sz w:val="24"/>
        </w:rPr>
        <w:t>Negação:</w:t>
      </w:r>
      <w:r>
        <w:rPr>
          <w:i/>
          <w:spacing w:val="4"/>
          <w:sz w:val="24"/>
        </w:rPr>
        <w:t> </w:t>
      </w:r>
      <w:r>
        <w:rPr>
          <w:sz w:val="24"/>
        </w:rPr>
        <w:t>indica</w:t>
      </w:r>
      <w:r>
        <w:rPr>
          <w:spacing w:val="-14"/>
          <w:sz w:val="24"/>
        </w:rPr>
        <w:t> </w:t>
      </w:r>
      <w:r>
        <w:rPr>
          <w:sz w:val="24"/>
        </w:rPr>
        <w:t>o</w:t>
      </w:r>
      <w:r>
        <w:rPr>
          <w:spacing w:val="-13"/>
          <w:sz w:val="24"/>
        </w:rPr>
        <w:t> </w:t>
      </w:r>
      <w:r>
        <w:rPr>
          <w:sz w:val="24"/>
        </w:rPr>
        <w:t>número</w:t>
      </w:r>
      <w:r>
        <w:rPr>
          <w:spacing w:val="-12"/>
          <w:sz w:val="24"/>
        </w:rPr>
        <w:t> </w:t>
      </w:r>
      <w:r>
        <w:rPr>
          <w:sz w:val="24"/>
        </w:rPr>
        <w:t>de</w:t>
      </w:r>
      <w:r>
        <w:rPr>
          <w:spacing w:val="-14"/>
          <w:sz w:val="24"/>
        </w:rPr>
        <w:t> </w:t>
      </w:r>
      <w:r>
        <w:rPr>
          <w:sz w:val="24"/>
        </w:rPr>
        <w:t>contextos</w:t>
      </w:r>
      <w:r>
        <w:rPr>
          <w:spacing w:val="-13"/>
          <w:sz w:val="24"/>
        </w:rPr>
        <w:t> </w:t>
      </w:r>
      <w:r>
        <w:rPr>
          <w:sz w:val="24"/>
        </w:rPr>
        <w:t>negados.</w:t>
      </w:r>
      <w:r>
        <w:rPr>
          <w:spacing w:val="5"/>
          <w:sz w:val="24"/>
        </w:rPr>
        <w:t> </w:t>
      </w:r>
      <w:r>
        <w:rPr>
          <w:sz w:val="24"/>
        </w:rPr>
        <w:t>Segundo</w:t>
      </w:r>
      <w:r>
        <w:rPr>
          <w:spacing w:val="-13"/>
          <w:sz w:val="24"/>
        </w:rPr>
        <w:t> </w:t>
      </w:r>
      <w:r>
        <w:rPr>
          <w:sz w:val="24"/>
        </w:rPr>
        <w:t>Pang</w:t>
      </w:r>
      <w:r>
        <w:rPr>
          <w:spacing w:val="-12"/>
          <w:sz w:val="24"/>
        </w:rPr>
        <w:t> </w:t>
      </w:r>
      <w:r>
        <w:rPr>
          <w:i/>
          <w:sz w:val="24"/>
        </w:rPr>
        <w:t>et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al.</w:t>
      </w:r>
      <w:r>
        <w:rPr>
          <w:i/>
          <w:spacing w:val="-13"/>
          <w:sz w:val="24"/>
        </w:rPr>
        <w:t> </w:t>
      </w:r>
      <w:r>
        <w:rPr>
          <w:sz w:val="24"/>
        </w:rPr>
        <w:t>(2002),</w:t>
      </w:r>
      <w:r>
        <w:rPr>
          <w:spacing w:val="-11"/>
          <w:sz w:val="24"/>
        </w:rPr>
        <w:t> </w:t>
      </w:r>
      <w:r>
        <w:rPr>
          <w:sz w:val="24"/>
        </w:rPr>
        <w:t>um</w:t>
      </w:r>
      <w:r>
        <w:rPr>
          <w:spacing w:val="-14"/>
          <w:sz w:val="24"/>
        </w:rPr>
        <w:t> </w:t>
      </w:r>
      <w:r>
        <w:rPr>
          <w:sz w:val="24"/>
        </w:rPr>
        <w:t>contexto</w:t>
      </w:r>
      <w:r>
        <w:rPr>
          <w:spacing w:val="-57"/>
          <w:sz w:val="24"/>
        </w:rPr>
        <w:t> </w:t>
      </w:r>
      <w:r>
        <w:rPr>
          <w:sz w:val="24"/>
        </w:rPr>
        <w:t>negado é um segmento de mensagem que se inicia com uma palavra de negação (e.g.,</w:t>
      </w:r>
      <w:r>
        <w:rPr>
          <w:spacing w:val="1"/>
          <w:sz w:val="24"/>
        </w:rPr>
        <w:t> </w:t>
      </w:r>
      <w:r>
        <w:rPr>
          <w:i/>
          <w:sz w:val="24"/>
        </w:rPr>
        <w:t>“no”</w:t>
      </w:r>
      <w:r>
        <w:rPr>
          <w:sz w:val="24"/>
        </w:rPr>
        <w:t>,</w:t>
      </w:r>
      <w:r>
        <w:rPr>
          <w:spacing w:val="29"/>
          <w:sz w:val="24"/>
        </w:rPr>
        <w:t> </w:t>
      </w:r>
      <w:r>
        <w:rPr>
          <w:i/>
          <w:sz w:val="24"/>
        </w:rPr>
        <w:t>“shouldn’t”</w:t>
      </w:r>
      <w:r>
        <w:rPr>
          <w:sz w:val="24"/>
        </w:rPr>
        <w:t>)</w:t>
      </w:r>
      <w:r>
        <w:rPr>
          <w:spacing w:val="22"/>
          <w:sz w:val="24"/>
        </w:rPr>
        <w:t> </w:t>
      </w:r>
      <w:r>
        <w:rPr>
          <w:sz w:val="24"/>
        </w:rPr>
        <w:t>e</w:t>
      </w:r>
      <w:r>
        <w:rPr>
          <w:spacing w:val="22"/>
          <w:sz w:val="24"/>
        </w:rPr>
        <w:t> </w:t>
      </w:r>
      <w:r>
        <w:rPr>
          <w:sz w:val="24"/>
        </w:rPr>
        <w:t>termina</w:t>
      </w:r>
      <w:r>
        <w:rPr>
          <w:spacing w:val="23"/>
          <w:sz w:val="24"/>
        </w:rPr>
        <w:t> </w:t>
      </w:r>
      <w:r>
        <w:rPr>
          <w:sz w:val="24"/>
        </w:rPr>
        <w:t>com</w:t>
      </w:r>
      <w:r>
        <w:rPr>
          <w:spacing w:val="22"/>
          <w:sz w:val="24"/>
        </w:rPr>
        <w:t> </w:t>
      </w:r>
      <w:r>
        <w:rPr>
          <w:sz w:val="24"/>
        </w:rPr>
        <w:t>uma</w:t>
      </w:r>
      <w:r>
        <w:rPr>
          <w:spacing w:val="22"/>
          <w:sz w:val="24"/>
        </w:rPr>
        <w:t> </w:t>
      </w:r>
      <w:r>
        <w:rPr>
          <w:sz w:val="24"/>
        </w:rPr>
        <w:t>pontuação</w:t>
      </w:r>
      <w:r>
        <w:rPr>
          <w:spacing w:val="23"/>
          <w:sz w:val="24"/>
        </w:rPr>
        <w:t> </w:t>
      </w:r>
      <w:r>
        <w:rPr>
          <w:sz w:val="24"/>
        </w:rPr>
        <w:t>(vírgula,</w:t>
      </w:r>
      <w:r>
        <w:rPr>
          <w:spacing w:val="29"/>
          <w:sz w:val="24"/>
        </w:rPr>
        <w:t> </w:t>
      </w:r>
      <w:r>
        <w:rPr>
          <w:sz w:val="24"/>
        </w:rPr>
        <w:t>ponto,</w:t>
      </w:r>
      <w:r>
        <w:rPr>
          <w:spacing w:val="29"/>
          <w:sz w:val="24"/>
        </w:rPr>
        <w:t> </w:t>
      </w:r>
      <w:r>
        <w:rPr>
          <w:sz w:val="24"/>
        </w:rPr>
        <w:t>dois</w:t>
      </w:r>
      <w:r>
        <w:rPr>
          <w:spacing w:val="22"/>
          <w:sz w:val="24"/>
        </w:rPr>
        <w:t> </w:t>
      </w:r>
      <w:r>
        <w:rPr>
          <w:sz w:val="24"/>
        </w:rPr>
        <w:t>pontos,</w:t>
      </w:r>
      <w:r>
        <w:rPr>
          <w:spacing w:val="29"/>
          <w:sz w:val="24"/>
        </w:rPr>
        <w:t> </w:t>
      </w:r>
      <w:r>
        <w:rPr>
          <w:sz w:val="24"/>
        </w:rPr>
        <w:t>ponto</w:t>
      </w:r>
    </w:p>
    <w:p>
      <w:pPr>
        <w:spacing w:before="0"/>
        <w:ind w:left="1559" w:right="0" w:firstLine="0"/>
        <w:jc w:val="left"/>
        <w:rPr>
          <w:rFonts w:ascii="Courier New"/>
          <w:sz w:val="20"/>
        </w:rPr>
      </w:pPr>
      <w:r>
        <w:rPr>
          <w:position w:val="7"/>
          <w:sz w:val="14"/>
        </w:rPr>
        <w:t>3</w:t>
      </w:r>
      <w:hyperlink r:id="rId250">
        <w:r>
          <w:rPr>
            <w:rFonts w:ascii="Courier New"/>
            <w:color w:val="EC008C"/>
            <w:sz w:val="20"/>
          </w:rPr>
          <w:t>https://www.mturk.com</w:t>
        </w:r>
      </w:hyperlink>
    </w:p>
    <w:p>
      <w:pPr>
        <w:spacing w:after="0"/>
        <w:jc w:val="left"/>
        <w:rPr>
          <w:rFonts w:ascii="Courier New"/>
          <w:sz w:val="20"/>
        </w:rPr>
        <w:sectPr>
          <w:pgSz w:w="11910" w:h="16840"/>
          <w:pgMar w:header="480" w:footer="557" w:top="780" w:bottom="740" w:left="420" w:right="0"/>
        </w:sectPr>
      </w:pPr>
    </w:p>
    <w:p>
      <w:pPr>
        <w:pStyle w:val="BodyText"/>
        <w:spacing w:before="9"/>
        <w:rPr>
          <w:rFonts w:ascii="Courier New"/>
          <w:sz w:val="15"/>
        </w:rPr>
      </w:pPr>
    </w:p>
    <w:p>
      <w:pPr>
        <w:pStyle w:val="BodyText"/>
        <w:spacing w:line="309" w:lineRule="auto" w:before="97"/>
        <w:ind w:left="1299" w:right="1698"/>
        <w:jc w:val="both"/>
      </w:pPr>
      <w:r>
        <w:rPr/>
        <w:t>e vírgula,</w:t>
      </w:r>
      <w:r>
        <w:rPr>
          <w:spacing w:val="60"/>
        </w:rPr>
        <w:t> </w:t>
      </w:r>
      <w:r>
        <w:rPr/>
        <w:t>ponto de exclamação ou ponto de interrogação).</w:t>
      </w:r>
      <w:r>
        <w:rPr>
          <w:spacing w:val="60"/>
        </w:rPr>
        <w:t> </w:t>
      </w:r>
      <w:r>
        <w:rPr/>
        <w:t>Um contexto negado afeta</w:t>
      </w:r>
      <w:r>
        <w:rPr>
          <w:spacing w:val="1"/>
        </w:rPr>
        <w:t> </w:t>
      </w:r>
      <w:r>
        <w:rPr/>
        <w:t>os atributos formados por </w:t>
      </w:r>
      <w:r>
        <w:rPr>
          <w:rFonts w:ascii="Cambria" w:hAnsi="Cambria"/>
        </w:rPr>
        <w:t>N</w:t>
      </w:r>
      <w:r>
        <w:rPr/>
        <w:t>-gramas e léxicos. Assim, adiciona-se o sufixo </w:t>
      </w:r>
      <w:r>
        <w:rPr>
          <w:i/>
        </w:rPr>
        <w:t>“NEG” </w:t>
      </w:r>
      <w:r>
        <w:rPr/>
        <w:t>em</w:t>
      </w:r>
      <w:r>
        <w:rPr>
          <w:spacing w:val="1"/>
        </w:rPr>
        <w:t> </w:t>
      </w:r>
      <w:r>
        <w:rPr/>
        <w:t>cada</w:t>
      </w:r>
      <w:r>
        <w:rPr>
          <w:spacing w:val="-5"/>
        </w:rPr>
        <w:t> </w:t>
      </w:r>
      <w:r>
        <w:rPr/>
        <w:t>palavra</w:t>
      </w:r>
      <w:r>
        <w:rPr>
          <w:spacing w:val="-5"/>
        </w:rPr>
        <w:t> </w:t>
      </w:r>
      <w:r>
        <w:rPr/>
        <w:t>(e.g.,</w:t>
      </w:r>
      <w:r>
        <w:rPr>
          <w:spacing w:val="-5"/>
        </w:rPr>
        <w:t> </w:t>
      </w:r>
      <w:r>
        <w:rPr>
          <w:i/>
        </w:rPr>
        <w:t>“good”</w:t>
      </w:r>
      <w:r>
        <w:rPr>
          <w:i/>
          <w:spacing w:val="-4"/>
        </w:rPr>
        <w:t> </w:t>
      </w:r>
      <w:r>
        <w:rPr/>
        <w:t>torna-se</w:t>
      </w:r>
      <w:r>
        <w:rPr>
          <w:spacing w:val="-5"/>
        </w:rPr>
        <w:t> </w:t>
      </w:r>
      <w:r>
        <w:rPr>
          <w:i/>
        </w:rPr>
        <w:t>“good_NEG”</w:t>
      </w:r>
      <w:r>
        <w:rPr/>
        <w:t>).</w:t>
      </w:r>
      <w:r>
        <w:rPr>
          <w:spacing w:val="-5"/>
        </w:rPr>
        <w:t> </w:t>
      </w:r>
      <w:r>
        <w:rPr/>
        <w:t>Uma</w:t>
      </w:r>
      <w:r>
        <w:rPr>
          <w:spacing w:val="-4"/>
        </w:rPr>
        <w:t> </w:t>
      </w:r>
      <w:r>
        <w:rPr/>
        <w:t>lista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palavras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negação</w:t>
      </w:r>
      <w:r>
        <w:rPr>
          <w:spacing w:val="-5"/>
        </w:rPr>
        <w:t> </w:t>
      </w:r>
      <w:r>
        <w:rPr/>
        <w:t>foi</w:t>
      </w:r>
      <w:r>
        <w:rPr>
          <w:spacing w:val="-57"/>
        </w:rPr>
        <w:t> </w:t>
      </w:r>
      <w:r>
        <w:rPr/>
        <w:t>adotada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partir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tutorial</w:t>
      </w:r>
      <w:r>
        <w:rPr>
          <w:spacing w:val="-2"/>
        </w:rPr>
        <w:t> </w:t>
      </w:r>
      <w:r>
        <w:rPr/>
        <w:t>produzido</w:t>
      </w:r>
      <w:r>
        <w:rPr>
          <w:spacing w:val="-1"/>
        </w:rPr>
        <w:t> </w:t>
      </w:r>
      <w:r>
        <w:rPr/>
        <w:t>por</w:t>
      </w:r>
      <w:r>
        <w:rPr>
          <w:spacing w:val="-1"/>
        </w:rPr>
        <w:t> </w:t>
      </w:r>
      <w:r>
        <w:rPr/>
        <w:t>Christopher</w:t>
      </w:r>
      <w:r>
        <w:rPr>
          <w:spacing w:val="-1"/>
        </w:rPr>
        <w:t> </w:t>
      </w:r>
      <w:r>
        <w:rPr/>
        <w:t>Potts</w:t>
      </w:r>
      <w:r>
        <w:rPr>
          <w:color w:val="0000B3"/>
          <w:vertAlign w:val="superscript"/>
        </w:rPr>
        <w:t>4</w:t>
      </w:r>
      <w:r>
        <w:rPr>
          <w:vertAlign w:val="baseline"/>
        </w:rPr>
        <w:t>;</w:t>
      </w:r>
    </w:p>
    <w:p>
      <w:pPr>
        <w:pStyle w:val="BodyText"/>
        <w:spacing w:before="1"/>
        <w:rPr>
          <w:sz w:val="27"/>
        </w:rPr>
      </w:pPr>
    </w:p>
    <w:p>
      <w:pPr>
        <w:pStyle w:val="ListParagraph"/>
        <w:numPr>
          <w:ilvl w:val="0"/>
          <w:numId w:val="24"/>
        </w:numPr>
        <w:tabs>
          <w:tab w:pos="1163" w:val="left" w:leader="none"/>
        </w:tabs>
        <w:spacing w:line="312" w:lineRule="auto" w:before="0" w:after="0"/>
        <w:ind w:left="1299" w:right="1698" w:hanging="586"/>
        <w:jc w:val="both"/>
        <w:rPr>
          <w:sz w:val="24"/>
        </w:rPr>
      </w:pPr>
      <w:r>
        <w:rPr>
          <w:i/>
          <w:sz w:val="24"/>
        </w:rPr>
        <w:t>Part-of-speech:</w:t>
      </w:r>
      <w:r>
        <w:rPr>
          <w:i/>
          <w:spacing w:val="4"/>
          <w:sz w:val="24"/>
        </w:rPr>
        <w:t> </w:t>
      </w:r>
      <w:r>
        <w:rPr>
          <w:sz w:val="24"/>
        </w:rPr>
        <w:t>usando-se</w:t>
      </w:r>
      <w:r>
        <w:rPr>
          <w:spacing w:val="-9"/>
          <w:sz w:val="24"/>
        </w:rPr>
        <w:t> </w:t>
      </w:r>
      <w:r>
        <w:rPr>
          <w:sz w:val="24"/>
        </w:rPr>
        <w:t>o</w:t>
      </w:r>
      <w:r>
        <w:rPr>
          <w:spacing w:val="-9"/>
          <w:sz w:val="24"/>
        </w:rPr>
        <w:t> </w:t>
      </w:r>
      <w:r>
        <w:rPr>
          <w:sz w:val="24"/>
        </w:rPr>
        <w:t>aplicativo</w:t>
      </w:r>
      <w:r>
        <w:rPr>
          <w:spacing w:val="-9"/>
          <w:sz w:val="24"/>
        </w:rPr>
        <w:t> </w:t>
      </w:r>
      <w:r>
        <w:rPr>
          <w:sz w:val="24"/>
        </w:rPr>
        <w:t>Ark-twitter</w:t>
      </w:r>
      <w:r>
        <w:rPr>
          <w:spacing w:val="-9"/>
          <w:sz w:val="24"/>
        </w:rPr>
        <w:t> </w:t>
      </w:r>
      <w:r>
        <w:rPr>
          <w:sz w:val="24"/>
        </w:rPr>
        <w:t>NLP</w:t>
      </w:r>
      <w:r>
        <w:rPr>
          <w:spacing w:val="-9"/>
          <w:sz w:val="24"/>
        </w:rPr>
        <w:t> </w:t>
      </w:r>
      <w:r>
        <w:rPr>
          <w:sz w:val="24"/>
        </w:rPr>
        <w:t>(Owoputi</w:t>
      </w:r>
      <w:r>
        <w:rPr>
          <w:spacing w:val="-8"/>
          <w:sz w:val="24"/>
        </w:rPr>
        <w:t> </w:t>
      </w:r>
      <w:r>
        <w:rPr>
          <w:i/>
          <w:sz w:val="24"/>
        </w:rPr>
        <w:t>et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al.</w:t>
      </w:r>
      <w:r>
        <w:rPr>
          <w:sz w:val="24"/>
        </w:rPr>
        <w:t>,</w:t>
      </w:r>
      <w:r>
        <w:rPr>
          <w:spacing w:val="-9"/>
          <w:sz w:val="24"/>
        </w:rPr>
        <w:t> </w:t>
      </w:r>
      <w:r>
        <w:rPr>
          <w:sz w:val="24"/>
        </w:rPr>
        <w:t>2013b)</w:t>
      </w:r>
      <w:r>
        <w:rPr>
          <w:spacing w:val="-9"/>
          <w:sz w:val="24"/>
        </w:rPr>
        <w:t> </w:t>
      </w:r>
      <w:r>
        <w:rPr>
          <w:sz w:val="24"/>
        </w:rPr>
        <w:t>extraiu-se</w:t>
      </w:r>
      <w:r>
        <w:rPr>
          <w:spacing w:val="-58"/>
          <w:sz w:val="24"/>
        </w:rPr>
        <w:t> </w:t>
      </w:r>
      <w:r>
        <w:rPr>
          <w:i/>
          <w:sz w:val="24"/>
        </w:rPr>
        <w:t>tags </w:t>
      </w:r>
      <w:r>
        <w:rPr>
          <w:sz w:val="24"/>
        </w:rPr>
        <w:t>de </w:t>
      </w:r>
      <w:r>
        <w:rPr>
          <w:i/>
          <w:sz w:val="24"/>
        </w:rPr>
        <w:t>part-of-speech </w:t>
      </w:r>
      <w:r>
        <w:rPr>
          <w:sz w:val="24"/>
        </w:rPr>
        <w:t>(e.g., </w:t>
      </w:r>
      <w:r>
        <w:rPr>
          <w:i/>
          <w:sz w:val="24"/>
        </w:rPr>
        <w:t>emoticons</w:t>
      </w:r>
      <w:r>
        <w:rPr>
          <w:sz w:val="24"/>
        </w:rPr>
        <w:t>, </w:t>
      </w:r>
      <w:r>
        <w:rPr>
          <w:i/>
          <w:sz w:val="24"/>
        </w:rPr>
        <w:t>hashtags</w:t>
      </w:r>
      <w:r>
        <w:rPr>
          <w:sz w:val="24"/>
        </w:rPr>
        <w:t>, adjetivos, advérbios, dentre outros). O</w:t>
      </w:r>
      <w:r>
        <w:rPr>
          <w:spacing w:val="-58"/>
          <w:sz w:val="24"/>
        </w:rPr>
        <w:t> </w:t>
      </w:r>
      <w:r>
        <w:rPr>
          <w:sz w:val="24"/>
        </w:rPr>
        <w:t>número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ocorrências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cada</w:t>
      </w:r>
      <w:r>
        <w:rPr>
          <w:spacing w:val="-1"/>
          <w:sz w:val="24"/>
        </w:rPr>
        <w:t> </w:t>
      </w:r>
      <w:r>
        <w:rPr>
          <w:i/>
          <w:sz w:val="24"/>
        </w:rPr>
        <w:t>tag</w:t>
      </w:r>
      <w:r>
        <w:rPr>
          <w:i/>
          <w:spacing w:val="-2"/>
          <w:sz w:val="24"/>
        </w:rPr>
        <w:t> </w:t>
      </w:r>
      <w:r>
        <w:rPr>
          <w:sz w:val="24"/>
        </w:rPr>
        <w:t>é</w:t>
      </w:r>
      <w:r>
        <w:rPr>
          <w:spacing w:val="-2"/>
          <w:sz w:val="24"/>
        </w:rPr>
        <w:t> </w:t>
      </w:r>
      <w:r>
        <w:rPr>
          <w:sz w:val="24"/>
        </w:rPr>
        <w:t>representado</w:t>
      </w:r>
      <w:r>
        <w:rPr>
          <w:spacing w:val="-2"/>
          <w:sz w:val="24"/>
        </w:rPr>
        <w:t> </w:t>
      </w:r>
      <w:r>
        <w:rPr>
          <w:sz w:val="24"/>
        </w:rPr>
        <w:t>na</w:t>
      </w:r>
      <w:r>
        <w:rPr>
          <w:spacing w:val="-1"/>
          <w:sz w:val="24"/>
        </w:rPr>
        <w:t> </w:t>
      </w:r>
      <w:r>
        <w:rPr>
          <w:sz w:val="24"/>
        </w:rPr>
        <w:t>forma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atributo;</w:t>
      </w:r>
    </w:p>
    <w:p>
      <w:pPr>
        <w:pStyle w:val="BodyText"/>
        <w:spacing w:before="9"/>
        <w:rPr>
          <w:sz w:val="26"/>
        </w:rPr>
      </w:pPr>
    </w:p>
    <w:p>
      <w:pPr>
        <w:pStyle w:val="ListParagraph"/>
        <w:numPr>
          <w:ilvl w:val="0"/>
          <w:numId w:val="24"/>
        </w:numPr>
        <w:tabs>
          <w:tab w:pos="1097" w:val="left" w:leader="none"/>
        </w:tabs>
        <w:spacing w:line="312" w:lineRule="auto" w:before="1" w:after="0"/>
        <w:ind w:left="1299" w:right="1698" w:hanging="586"/>
        <w:jc w:val="both"/>
        <w:rPr>
          <w:sz w:val="24"/>
        </w:rPr>
      </w:pPr>
      <w:r>
        <w:rPr>
          <w:i/>
          <w:sz w:val="24"/>
        </w:rPr>
        <w:t>Estilo de Escrita: </w:t>
      </w:r>
      <w:r>
        <w:rPr>
          <w:sz w:val="24"/>
        </w:rPr>
        <w:t>atributos foram derivados a partir da presença de três ou mais caracteres</w:t>
      </w:r>
      <w:r>
        <w:rPr>
          <w:spacing w:val="-57"/>
          <w:sz w:val="24"/>
        </w:rPr>
        <w:t> </w:t>
      </w:r>
      <w:r>
        <w:rPr>
          <w:sz w:val="24"/>
        </w:rPr>
        <w:t>repetidos</w:t>
      </w:r>
      <w:r>
        <w:rPr>
          <w:spacing w:val="-2"/>
          <w:sz w:val="24"/>
        </w:rPr>
        <w:t> </w:t>
      </w:r>
      <w:r>
        <w:rPr>
          <w:sz w:val="24"/>
        </w:rPr>
        <w:t>em</w:t>
      </w:r>
      <w:r>
        <w:rPr>
          <w:spacing w:val="-2"/>
          <w:sz w:val="24"/>
        </w:rPr>
        <w:t> </w:t>
      </w:r>
      <w:r>
        <w:rPr>
          <w:sz w:val="24"/>
        </w:rPr>
        <w:t>palavras, da</w:t>
      </w:r>
      <w:r>
        <w:rPr>
          <w:spacing w:val="-2"/>
          <w:sz w:val="24"/>
        </w:rPr>
        <w:t> </w:t>
      </w:r>
      <w:r>
        <w:rPr>
          <w:sz w:val="24"/>
        </w:rPr>
        <w:t>sequência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três</w:t>
      </w:r>
      <w:r>
        <w:rPr>
          <w:spacing w:val="-2"/>
          <w:sz w:val="24"/>
        </w:rPr>
        <w:t> </w:t>
      </w:r>
      <w:r>
        <w:rPr>
          <w:sz w:val="24"/>
        </w:rPr>
        <w:t>ou</w:t>
      </w:r>
      <w:r>
        <w:rPr>
          <w:spacing w:val="-1"/>
          <w:sz w:val="24"/>
        </w:rPr>
        <w:t> </w:t>
      </w:r>
      <w:r>
        <w:rPr>
          <w:sz w:val="24"/>
        </w:rPr>
        <w:t>mais</w:t>
      </w:r>
      <w:r>
        <w:rPr>
          <w:spacing w:val="-2"/>
          <w:sz w:val="24"/>
        </w:rPr>
        <w:t> </w:t>
      </w:r>
      <w:r>
        <w:rPr>
          <w:sz w:val="24"/>
        </w:rPr>
        <w:t>pontuações</w:t>
      </w:r>
      <w:r>
        <w:rPr>
          <w:spacing w:val="-2"/>
          <w:sz w:val="24"/>
        </w:rPr>
        <w:t> </w:t>
      </w:r>
      <w:r>
        <w:rPr>
          <w:sz w:val="24"/>
        </w:rPr>
        <w:t>e</w:t>
      </w:r>
      <w:r>
        <w:rPr>
          <w:spacing w:val="-1"/>
          <w:sz w:val="24"/>
        </w:rPr>
        <w:t> </w:t>
      </w:r>
      <w:r>
        <w:rPr>
          <w:sz w:val="24"/>
        </w:rPr>
        <w:t>do</w:t>
      </w:r>
      <w:r>
        <w:rPr>
          <w:spacing w:val="-2"/>
          <w:sz w:val="24"/>
        </w:rPr>
        <w:t> </w:t>
      </w:r>
      <w:r>
        <w:rPr>
          <w:sz w:val="24"/>
        </w:rPr>
        <w:t>número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palavras</w:t>
      </w:r>
      <w:r>
        <w:rPr>
          <w:spacing w:val="-58"/>
          <w:sz w:val="24"/>
        </w:rPr>
        <w:t> </w:t>
      </w:r>
      <w:r>
        <w:rPr>
          <w:sz w:val="24"/>
        </w:rPr>
        <w:t>com</w:t>
      </w:r>
      <w:r>
        <w:rPr>
          <w:spacing w:val="-2"/>
          <w:sz w:val="24"/>
        </w:rPr>
        <w:t> </w:t>
      </w:r>
      <w:r>
        <w:rPr>
          <w:sz w:val="24"/>
        </w:rPr>
        <w:t>todas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letras</w:t>
      </w:r>
      <w:r>
        <w:rPr>
          <w:spacing w:val="-1"/>
          <w:sz w:val="24"/>
        </w:rPr>
        <w:t> </w:t>
      </w:r>
      <w:r>
        <w:rPr>
          <w:sz w:val="24"/>
        </w:rPr>
        <w:t>em</w:t>
      </w:r>
      <w:r>
        <w:rPr>
          <w:spacing w:val="-1"/>
          <w:sz w:val="24"/>
        </w:rPr>
        <w:t> </w:t>
      </w:r>
      <w:r>
        <w:rPr>
          <w:sz w:val="24"/>
        </w:rPr>
        <w:t>maiúsculo;</w:t>
      </w:r>
    </w:p>
    <w:p>
      <w:pPr>
        <w:pStyle w:val="BodyText"/>
        <w:spacing w:before="8"/>
        <w:rPr>
          <w:sz w:val="26"/>
        </w:rPr>
      </w:pPr>
    </w:p>
    <w:p>
      <w:pPr>
        <w:pStyle w:val="ListParagraph"/>
        <w:numPr>
          <w:ilvl w:val="0"/>
          <w:numId w:val="24"/>
        </w:numPr>
        <w:tabs>
          <w:tab w:pos="1163" w:val="left" w:leader="none"/>
        </w:tabs>
        <w:spacing w:line="312" w:lineRule="auto" w:before="1" w:after="0"/>
        <w:ind w:left="1299" w:right="1698" w:hanging="586"/>
        <w:jc w:val="both"/>
        <w:rPr>
          <w:sz w:val="24"/>
        </w:rPr>
      </w:pPr>
      <w:r>
        <w:rPr>
          <w:i/>
          <w:sz w:val="24"/>
        </w:rPr>
        <w:t>Atributos do Microblogging: </w:t>
      </w:r>
      <w:r>
        <w:rPr>
          <w:sz w:val="24"/>
        </w:rPr>
        <w:t>considerou-se atributos que contam o número total de </w:t>
      </w:r>
      <w:r>
        <w:rPr>
          <w:i/>
          <w:sz w:val="24"/>
        </w:rPr>
        <w:t>hash-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tags</w:t>
      </w:r>
      <w:r>
        <w:rPr>
          <w:i/>
          <w:spacing w:val="-10"/>
          <w:sz w:val="24"/>
        </w:rPr>
        <w:t> </w:t>
      </w:r>
      <w:r>
        <w:rPr>
          <w:sz w:val="24"/>
        </w:rPr>
        <w:t>de</w:t>
      </w:r>
      <w:r>
        <w:rPr>
          <w:spacing w:val="-11"/>
          <w:sz w:val="24"/>
        </w:rPr>
        <w:t> </w:t>
      </w:r>
      <w:r>
        <w:rPr>
          <w:sz w:val="24"/>
        </w:rPr>
        <w:t>sentimentos</w:t>
      </w:r>
      <w:r>
        <w:rPr>
          <w:spacing w:val="-10"/>
          <w:sz w:val="24"/>
        </w:rPr>
        <w:t> </w:t>
      </w:r>
      <w:r>
        <w:rPr>
          <w:sz w:val="24"/>
        </w:rPr>
        <w:t>no</w:t>
      </w:r>
      <w:r>
        <w:rPr>
          <w:spacing w:val="-10"/>
          <w:sz w:val="24"/>
        </w:rPr>
        <w:t> </w:t>
      </w:r>
      <w:r>
        <w:rPr>
          <w:sz w:val="24"/>
        </w:rPr>
        <w:t>texto,</w:t>
      </w:r>
      <w:r>
        <w:rPr>
          <w:spacing w:val="-9"/>
          <w:sz w:val="24"/>
        </w:rPr>
        <w:t> </w:t>
      </w:r>
      <w:r>
        <w:rPr>
          <w:sz w:val="24"/>
        </w:rPr>
        <w:t>de</w:t>
      </w:r>
      <w:r>
        <w:rPr>
          <w:spacing w:val="-10"/>
          <w:sz w:val="24"/>
        </w:rPr>
        <w:t> </w:t>
      </w:r>
      <w:r>
        <w:rPr>
          <w:sz w:val="24"/>
        </w:rPr>
        <w:t>ítens</w:t>
      </w:r>
      <w:r>
        <w:rPr>
          <w:spacing w:val="-10"/>
          <w:sz w:val="24"/>
        </w:rPr>
        <w:t> </w:t>
      </w:r>
      <w:r>
        <w:rPr>
          <w:sz w:val="24"/>
        </w:rPr>
        <w:t>léxicos</w:t>
      </w:r>
      <w:r>
        <w:rPr>
          <w:spacing w:val="-10"/>
          <w:sz w:val="24"/>
        </w:rPr>
        <w:t> </w:t>
      </w:r>
      <w:r>
        <w:rPr>
          <w:sz w:val="24"/>
        </w:rPr>
        <w:t>e</w:t>
      </w:r>
      <w:r>
        <w:rPr>
          <w:spacing w:val="-10"/>
          <w:sz w:val="24"/>
        </w:rPr>
        <w:t> </w:t>
      </w:r>
      <w:r>
        <w:rPr>
          <w:i/>
          <w:sz w:val="24"/>
        </w:rPr>
        <w:t>emoticons</w:t>
      </w:r>
      <w:r>
        <w:rPr>
          <w:i/>
          <w:spacing w:val="-10"/>
          <w:sz w:val="24"/>
        </w:rPr>
        <w:t> </w:t>
      </w:r>
      <w:r>
        <w:rPr>
          <w:sz w:val="24"/>
        </w:rPr>
        <w:t>(Thelwall</w:t>
      </w:r>
      <w:r>
        <w:rPr>
          <w:spacing w:val="-10"/>
          <w:sz w:val="24"/>
        </w:rPr>
        <w:t> </w:t>
      </w:r>
      <w:r>
        <w:rPr>
          <w:i/>
          <w:sz w:val="24"/>
        </w:rPr>
        <w:t>et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al.</w:t>
      </w:r>
      <w:r>
        <w:rPr>
          <w:sz w:val="24"/>
        </w:rPr>
        <w:t>,</w:t>
      </w:r>
      <w:r>
        <w:rPr>
          <w:spacing w:val="-10"/>
          <w:sz w:val="24"/>
        </w:rPr>
        <w:t> </w:t>
      </w:r>
      <w:r>
        <w:rPr>
          <w:sz w:val="24"/>
        </w:rPr>
        <w:t>2010;</w:t>
      </w:r>
      <w:r>
        <w:rPr>
          <w:spacing w:val="-10"/>
          <w:sz w:val="24"/>
        </w:rPr>
        <w:t> </w:t>
      </w:r>
      <w:r>
        <w:rPr>
          <w:sz w:val="24"/>
        </w:rPr>
        <w:t>Moham-</w:t>
      </w:r>
      <w:r>
        <w:rPr>
          <w:spacing w:val="-57"/>
          <w:sz w:val="24"/>
        </w:rPr>
        <w:t> </w:t>
      </w:r>
      <w:r>
        <w:rPr>
          <w:sz w:val="24"/>
        </w:rPr>
        <w:t>mad</w:t>
      </w:r>
      <w:r>
        <w:rPr>
          <w:spacing w:val="-2"/>
          <w:sz w:val="24"/>
        </w:rPr>
        <w:t> </w:t>
      </w:r>
      <w:r>
        <w:rPr>
          <w:i/>
          <w:sz w:val="24"/>
        </w:rPr>
        <w:t>et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al.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2013).</w:t>
      </w:r>
    </w:p>
    <w:p>
      <w:pPr>
        <w:pStyle w:val="BodyText"/>
        <w:rPr>
          <w:sz w:val="28"/>
        </w:rPr>
      </w:pPr>
    </w:p>
    <w:p>
      <w:pPr>
        <w:pStyle w:val="BodyText"/>
        <w:spacing w:line="309" w:lineRule="auto" w:before="216"/>
        <w:ind w:left="713" w:right="1698" w:firstLine="351"/>
        <w:jc w:val="both"/>
      </w:pPr>
      <w:r>
        <w:rPr/>
        <w:t>Para a extensão semissupervisionada do 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E-SL, o componente supervisionado (SVM) foi</w:t>
      </w:r>
      <w:r>
        <w:rPr>
          <w:spacing w:val="-57"/>
          <w:vertAlign w:val="baseline"/>
        </w:rPr>
        <w:t> </w:t>
      </w:r>
      <w:r>
        <w:rPr>
          <w:vertAlign w:val="baseline"/>
        </w:rPr>
        <w:t>treinado no espaço de atributos formado pelos itens </w:t>
      </w:r>
      <w:r>
        <w:rPr>
          <w:b/>
          <w:i/>
          <w:vertAlign w:val="baseline"/>
        </w:rPr>
        <w:t>(i)</w:t>
      </w:r>
      <w:r>
        <w:rPr>
          <w:vertAlign w:val="baseline"/>
        </w:rPr>
        <w:t>–</w:t>
      </w:r>
      <w:r>
        <w:rPr>
          <w:b/>
          <w:i/>
          <w:vertAlign w:val="baseline"/>
        </w:rPr>
        <w:t>(vi)</w:t>
      </w:r>
      <w:r>
        <w:rPr>
          <w:vertAlign w:val="baseline"/>
        </w:rPr>
        <w:t>, enquanto que os atributos respon-</w:t>
      </w:r>
      <w:r>
        <w:rPr>
          <w:spacing w:val="-57"/>
          <w:vertAlign w:val="baseline"/>
        </w:rPr>
        <w:t> </w:t>
      </w:r>
      <w:r>
        <w:rPr>
          <w:vertAlign w:val="baseline"/>
        </w:rPr>
        <w:t>sáveis</w:t>
      </w:r>
      <w:r>
        <w:rPr>
          <w:spacing w:val="-12"/>
          <w:vertAlign w:val="baseline"/>
        </w:rPr>
        <w:t> </w:t>
      </w:r>
      <w:r>
        <w:rPr>
          <w:vertAlign w:val="baseline"/>
        </w:rPr>
        <w:t>pela</w:t>
      </w:r>
      <w:r>
        <w:rPr>
          <w:spacing w:val="-12"/>
          <w:vertAlign w:val="baseline"/>
        </w:rPr>
        <w:t> </w:t>
      </w:r>
      <w:r>
        <w:rPr>
          <w:vertAlign w:val="baseline"/>
        </w:rPr>
        <w:t>criação</w:t>
      </w:r>
      <w:r>
        <w:rPr>
          <w:spacing w:val="-11"/>
          <w:vertAlign w:val="baseline"/>
        </w:rPr>
        <w:t> </w:t>
      </w:r>
      <w:r>
        <w:rPr>
          <w:vertAlign w:val="baseline"/>
        </w:rPr>
        <w:t>da</w:t>
      </w:r>
      <w:r>
        <w:rPr>
          <w:spacing w:val="-13"/>
          <w:vertAlign w:val="baseline"/>
        </w:rPr>
        <w:t> </w:t>
      </w:r>
      <w:r>
        <w:rPr>
          <w:vertAlign w:val="baseline"/>
        </w:rPr>
        <w:t>matriz</w:t>
      </w:r>
      <w:r>
        <w:rPr>
          <w:spacing w:val="-11"/>
          <w:vertAlign w:val="baseline"/>
        </w:rPr>
        <w:t> </w:t>
      </w:r>
      <w:r>
        <w:rPr>
          <w:vertAlign w:val="baseline"/>
        </w:rPr>
        <w:t>de</w:t>
      </w:r>
      <w:r>
        <w:rPr>
          <w:spacing w:val="-11"/>
          <w:vertAlign w:val="baseline"/>
        </w:rPr>
        <w:t> </w:t>
      </w:r>
      <w:r>
        <w:rPr>
          <w:vertAlign w:val="baseline"/>
        </w:rPr>
        <w:t>similaridades</w:t>
      </w:r>
      <w:r>
        <w:rPr>
          <w:spacing w:val="-13"/>
          <w:vertAlign w:val="baseline"/>
        </w:rPr>
        <w:t> </w:t>
      </w:r>
      <w:r>
        <w:rPr>
          <w:vertAlign w:val="baseline"/>
        </w:rPr>
        <w:t>correspondem</w:t>
      </w:r>
      <w:r>
        <w:rPr>
          <w:spacing w:val="-11"/>
          <w:vertAlign w:val="baseline"/>
        </w:rPr>
        <w:t> </w:t>
      </w:r>
      <w:r>
        <w:rPr>
          <w:vertAlign w:val="baseline"/>
        </w:rPr>
        <w:t>aos</w:t>
      </w:r>
      <w:r>
        <w:rPr>
          <w:spacing w:val="-12"/>
          <w:vertAlign w:val="baseline"/>
        </w:rPr>
        <w:t> </w:t>
      </w:r>
      <w:r>
        <w:rPr>
          <w:vertAlign w:val="baseline"/>
        </w:rPr>
        <w:t>léxicos</w:t>
      </w:r>
      <w:r>
        <w:rPr>
          <w:spacing w:val="-12"/>
          <w:vertAlign w:val="baseline"/>
        </w:rPr>
        <w:t> </w:t>
      </w:r>
      <w:r>
        <w:rPr>
          <w:vertAlign w:val="baseline"/>
        </w:rPr>
        <w:t>e</w:t>
      </w:r>
      <w:r>
        <w:rPr>
          <w:spacing w:val="-11"/>
          <w:vertAlign w:val="baseline"/>
        </w:rPr>
        <w:t> </w:t>
      </w:r>
      <w:r>
        <w:rPr>
          <w:vertAlign w:val="baseline"/>
        </w:rPr>
        <w:t>contextos</w:t>
      </w:r>
      <w:r>
        <w:rPr>
          <w:spacing w:val="-12"/>
          <w:vertAlign w:val="baseline"/>
        </w:rPr>
        <w:t> </w:t>
      </w:r>
      <w:r>
        <w:rPr>
          <w:vertAlign w:val="baseline"/>
        </w:rPr>
        <w:t>negados</w:t>
      </w:r>
      <w:r>
        <w:rPr>
          <w:spacing w:val="-12"/>
          <w:vertAlign w:val="baseline"/>
        </w:rPr>
        <w:t> </w:t>
      </w:r>
      <w:r>
        <w:rPr>
          <w:vertAlign w:val="baseline"/>
        </w:rPr>
        <w:t>—</w:t>
      </w:r>
      <w:r>
        <w:rPr>
          <w:spacing w:val="-57"/>
          <w:vertAlign w:val="baseline"/>
        </w:rPr>
        <w:t> </w:t>
      </w:r>
      <w:r>
        <w:rPr>
          <w:vertAlign w:val="baseline"/>
        </w:rPr>
        <w:t>ou seja, os itens </w:t>
      </w:r>
      <w:r>
        <w:rPr>
          <w:b/>
          <w:i/>
          <w:vertAlign w:val="baseline"/>
        </w:rPr>
        <w:t>(ii) </w:t>
      </w:r>
      <w:r>
        <w:rPr>
          <w:vertAlign w:val="baseline"/>
        </w:rPr>
        <w:t>e, </w:t>
      </w:r>
      <w:r>
        <w:rPr>
          <w:b/>
          <w:i/>
          <w:vertAlign w:val="baseline"/>
        </w:rPr>
        <w:t>(iii)</w:t>
      </w:r>
      <w:r>
        <w:rPr>
          <w:vertAlign w:val="baseline"/>
        </w:rPr>
        <w:t>. Tal configuração visa minimizar os efeitos negativos da </w:t>
      </w:r>
      <w:r>
        <w:rPr>
          <w:i/>
          <w:vertAlign w:val="baseline"/>
        </w:rPr>
        <w:t>maldição</w:t>
      </w:r>
      <w:r>
        <w:rPr>
          <w:i/>
          <w:spacing w:val="1"/>
          <w:vertAlign w:val="baseline"/>
        </w:rPr>
        <w:t> </w:t>
      </w:r>
      <w:r>
        <w:rPr>
          <w:i/>
          <w:vertAlign w:val="baseline"/>
        </w:rPr>
        <w:t>da dimensionalidade </w:t>
      </w:r>
      <w:r>
        <w:rPr>
          <w:vertAlign w:val="baseline"/>
        </w:rPr>
        <w:t>(ou </w:t>
      </w:r>
      <w:r>
        <w:rPr>
          <w:i/>
          <w:vertAlign w:val="baseline"/>
        </w:rPr>
        <w:t>curse of dimensionality</w:t>
      </w:r>
      <w:r>
        <w:rPr>
          <w:vertAlign w:val="baseline"/>
        </w:rPr>
        <w:t>)</w:t>
      </w:r>
      <w:r>
        <w:rPr>
          <w:color w:val="0000B3"/>
          <w:vertAlign w:val="superscript"/>
        </w:rPr>
        <w:t>5</w:t>
      </w:r>
      <w:r>
        <w:rPr>
          <w:color w:val="0000B3"/>
          <w:vertAlign w:val="baseline"/>
        </w:rPr>
        <w:t> </w:t>
      </w:r>
      <w:r>
        <w:rPr>
          <w:vertAlign w:val="baseline"/>
        </w:rPr>
        <w:t>e tornar o componente não supervisionado</w:t>
      </w:r>
      <w:r>
        <w:rPr>
          <w:spacing w:val="1"/>
          <w:vertAlign w:val="baseline"/>
        </w:rPr>
        <w:t> </w:t>
      </w:r>
      <w:r>
        <w:rPr>
          <w:vertAlign w:val="baseline"/>
        </w:rPr>
        <w:t>mais</w:t>
      </w:r>
      <w:r>
        <w:rPr>
          <w:spacing w:val="-2"/>
          <w:vertAlign w:val="baseline"/>
        </w:rPr>
        <w:t> </w:t>
      </w:r>
      <w:r>
        <w:rPr>
          <w:vertAlign w:val="baseline"/>
        </w:rPr>
        <w:t>simples</w:t>
      </w:r>
      <w:r>
        <w:rPr>
          <w:spacing w:val="-1"/>
          <w:vertAlign w:val="baseline"/>
        </w:rPr>
        <w:t> </w:t>
      </w:r>
      <w:r>
        <w:rPr>
          <w:vertAlign w:val="baseline"/>
        </w:rPr>
        <w:t>e</w:t>
      </w:r>
      <w:r>
        <w:rPr>
          <w:spacing w:val="-1"/>
          <w:vertAlign w:val="baseline"/>
        </w:rPr>
        <w:t> </w:t>
      </w:r>
      <w:r>
        <w:rPr>
          <w:vertAlign w:val="baseline"/>
        </w:rPr>
        <w:t>interpretável.</w:t>
      </w:r>
    </w:p>
    <w:p>
      <w:pPr>
        <w:pStyle w:val="BodyText"/>
        <w:spacing w:line="309" w:lineRule="auto" w:before="38"/>
        <w:ind w:left="713" w:right="1698" w:firstLine="351"/>
        <w:jc w:val="both"/>
      </w:pPr>
      <w:r>
        <w:rPr/>
        <w:t>A avaliação experimental levou em conta o cenário de aprendizado semissupervisionado</w:t>
      </w:r>
      <w:r>
        <w:rPr>
          <w:spacing w:val="1"/>
        </w:rPr>
        <w:t> </w:t>
      </w:r>
      <w:r>
        <w:rPr/>
        <w:t>indutivo. Uma proporção </w:t>
      </w:r>
      <w:r>
        <w:rPr>
          <w:rFonts w:ascii="Cambria" w:hAnsi="Cambria"/>
        </w:rPr>
        <w:t>p </w:t>
      </w:r>
      <w:r>
        <w:rPr/>
        <w:t>de </w:t>
      </w:r>
      <w:r>
        <w:rPr>
          <w:i/>
        </w:rPr>
        <w:t>tweets </w:t>
      </w:r>
      <w:r>
        <w:rPr/>
        <w:t>(rotulados) foi aleatoriamente amostrada a partir da base</w:t>
      </w:r>
      <w:r>
        <w:rPr>
          <w:spacing w:val="-57"/>
        </w:rPr>
        <w:t> </w:t>
      </w:r>
      <w:r>
        <w:rPr/>
        <w:t>de dados </w:t>
      </w:r>
      <w:r>
        <w:rPr>
          <w:i/>
        </w:rPr>
        <w:t>SemEval2013 </w:t>
      </w:r>
      <w:r>
        <w:rPr/>
        <w:t>(Nakov </w:t>
      </w:r>
      <w:r>
        <w:rPr>
          <w:i/>
        </w:rPr>
        <w:t>et al.</w:t>
      </w:r>
      <w:r>
        <w:rPr/>
        <w:t>, 2013) (veja a Tabela </w:t>
      </w:r>
      <w:r>
        <w:rPr>
          <w:color w:val="0000B3"/>
        </w:rPr>
        <w:t>4.3</w:t>
      </w:r>
      <w:r>
        <w:rPr/>
        <w:t>) — manteve-se o balanço entre</w:t>
      </w:r>
      <w:r>
        <w:rPr>
          <w:spacing w:val="-57"/>
        </w:rPr>
        <w:t> </w:t>
      </w:r>
      <w:r>
        <w:rPr/>
        <w:t>as classes </w:t>
      </w:r>
      <w:r>
        <w:rPr>
          <w:i/>
        </w:rPr>
        <w:t>positiva</w:t>
      </w:r>
      <w:r>
        <w:rPr/>
        <w:t>, </w:t>
      </w:r>
      <w:r>
        <w:rPr>
          <w:i/>
        </w:rPr>
        <w:t>negativa </w:t>
      </w:r>
      <w:r>
        <w:rPr/>
        <w:t>e </w:t>
      </w:r>
      <w:r>
        <w:rPr>
          <w:i/>
        </w:rPr>
        <w:t>neutra</w:t>
      </w:r>
      <w:r>
        <w:rPr/>
        <w:t>. O conjunto de </w:t>
      </w:r>
      <w:r>
        <w:rPr>
          <w:i/>
        </w:rPr>
        <w:t>tweets </w:t>
      </w:r>
      <w:r>
        <w:rPr/>
        <w:t>dado por </w:t>
      </w:r>
      <w:r>
        <w:rPr>
          <w:rFonts w:ascii="Cambria" w:hAnsi="Cambria"/>
        </w:rPr>
        <w:t>p </w:t>
      </w:r>
      <w:r>
        <w:rPr/>
        <w:t>foi usado como instân-</w:t>
      </w:r>
      <w:r>
        <w:rPr>
          <w:spacing w:val="-57"/>
        </w:rPr>
        <w:t> </w:t>
      </w:r>
      <w:r>
        <w:rPr/>
        <w:t>cias</w:t>
      </w:r>
      <w:r>
        <w:rPr>
          <w:spacing w:val="6"/>
        </w:rPr>
        <w:t> </w:t>
      </w:r>
      <w:r>
        <w:rPr/>
        <w:t>de</w:t>
      </w:r>
      <w:r>
        <w:rPr>
          <w:spacing w:val="6"/>
        </w:rPr>
        <w:t> </w:t>
      </w:r>
      <w:r>
        <w:rPr/>
        <w:t>treinamento</w:t>
      </w:r>
      <w:r>
        <w:rPr>
          <w:spacing w:val="6"/>
        </w:rPr>
        <w:t> </w:t>
      </w:r>
      <w:r>
        <w:rPr/>
        <w:t>para</w:t>
      </w:r>
      <w:r>
        <w:rPr>
          <w:spacing w:val="6"/>
        </w:rPr>
        <w:t> </w:t>
      </w:r>
      <w:r>
        <w:rPr/>
        <w:t>construção</w:t>
      </w:r>
      <w:r>
        <w:rPr>
          <w:spacing w:val="6"/>
        </w:rPr>
        <w:t> </w:t>
      </w:r>
      <w:r>
        <w:rPr/>
        <w:t>de</w:t>
      </w:r>
      <w:r>
        <w:rPr>
          <w:spacing w:val="6"/>
        </w:rPr>
        <w:t> </w:t>
      </w:r>
      <w:r>
        <w:rPr/>
        <w:t>um</w:t>
      </w:r>
      <w:r>
        <w:rPr>
          <w:spacing w:val="6"/>
        </w:rPr>
        <w:t> </w:t>
      </w:r>
      <w:r>
        <w:rPr/>
        <w:t>modelo</w:t>
      </w:r>
      <w:r>
        <w:rPr>
          <w:spacing w:val="6"/>
        </w:rPr>
        <w:t> </w:t>
      </w:r>
      <w:r>
        <w:rPr/>
        <w:t>inicial.</w:t>
      </w:r>
      <w:r>
        <w:rPr>
          <w:spacing w:val="38"/>
        </w:rPr>
        <w:t> </w:t>
      </w:r>
      <w:r>
        <w:rPr/>
        <w:t>Os</w:t>
      </w:r>
      <w:r>
        <w:rPr>
          <w:spacing w:val="6"/>
        </w:rPr>
        <w:t> </w:t>
      </w:r>
      <w:r>
        <w:rPr>
          <w:i/>
        </w:rPr>
        <w:t>tweets</w:t>
      </w:r>
      <w:r>
        <w:rPr>
          <w:i/>
          <w:spacing w:val="6"/>
        </w:rPr>
        <w:t> </w:t>
      </w:r>
      <w:r>
        <w:rPr/>
        <w:t>contidos</w:t>
      </w:r>
      <w:r>
        <w:rPr>
          <w:spacing w:val="6"/>
        </w:rPr>
        <w:t> </w:t>
      </w:r>
      <w:r>
        <w:rPr/>
        <w:t>na</w:t>
      </w:r>
      <w:r>
        <w:rPr>
          <w:spacing w:val="6"/>
        </w:rPr>
        <w:t> </w:t>
      </w:r>
      <w:r>
        <w:rPr/>
        <w:t>importância</w:t>
      </w:r>
    </w:p>
    <w:p>
      <w:pPr>
        <w:pStyle w:val="BodyText"/>
        <w:spacing w:line="328" w:lineRule="exact"/>
        <w:ind w:left="713"/>
        <w:jc w:val="both"/>
      </w:pPr>
      <w:r>
        <w:rPr>
          <w:w w:val="95"/>
        </w:rPr>
        <w:t>sobressalente</w:t>
      </w:r>
      <w:r>
        <w:rPr>
          <w:spacing w:val="27"/>
          <w:w w:val="95"/>
        </w:rPr>
        <w:t> </w:t>
      </w:r>
      <w:r>
        <w:rPr>
          <w:rFonts w:ascii="Cambria" w:hAnsi="Cambria"/>
          <w:w w:val="95"/>
        </w:rPr>
        <w:t>(1</w:t>
      </w:r>
      <w:r>
        <w:rPr>
          <w:rFonts w:ascii="Cambria" w:hAnsi="Cambria"/>
          <w:spacing w:val="24"/>
          <w:w w:val="95"/>
        </w:rPr>
        <w:t> </w:t>
      </w:r>
      <w:r>
        <w:rPr>
          <w:rFonts w:ascii="Lucida Sans Unicode" w:hAnsi="Lucida Sans Unicode"/>
          <w:w w:val="95"/>
        </w:rPr>
        <w:t>—</w:t>
      </w:r>
      <w:r>
        <w:rPr>
          <w:rFonts w:ascii="Lucida Sans Unicode" w:hAnsi="Lucida Sans Unicode"/>
          <w:spacing w:val="2"/>
          <w:w w:val="95"/>
        </w:rPr>
        <w:t> </w:t>
      </w:r>
      <w:r>
        <w:rPr>
          <w:rFonts w:ascii="Cambria" w:hAnsi="Cambria"/>
          <w:w w:val="95"/>
        </w:rPr>
        <w:t>p)</w:t>
      </w:r>
      <w:r>
        <w:rPr>
          <w:rFonts w:ascii="Cambria" w:hAnsi="Cambria"/>
          <w:spacing w:val="34"/>
          <w:w w:val="95"/>
        </w:rPr>
        <w:t> </w:t>
      </w:r>
      <w:r>
        <w:rPr>
          <w:w w:val="95"/>
        </w:rPr>
        <w:t>foram</w:t>
      </w:r>
      <w:r>
        <w:rPr>
          <w:spacing w:val="28"/>
          <w:w w:val="95"/>
        </w:rPr>
        <w:t> </w:t>
      </w:r>
      <w:r>
        <w:rPr>
          <w:w w:val="95"/>
        </w:rPr>
        <w:t>usados</w:t>
      </w:r>
      <w:r>
        <w:rPr>
          <w:spacing w:val="28"/>
          <w:w w:val="95"/>
        </w:rPr>
        <w:t> </w:t>
      </w:r>
      <w:r>
        <w:rPr>
          <w:w w:val="95"/>
        </w:rPr>
        <w:t>na</w:t>
      </w:r>
      <w:r>
        <w:rPr>
          <w:spacing w:val="27"/>
          <w:w w:val="95"/>
        </w:rPr>
        <w:t> </w:t>
      </w:r>
      <w:r>
        <w:rPr>
          <w:w w:val="95"/>
        </w:rPr>
        <w:t>fase</w:t>
      </w:r>
      <w:r>
        <w:rPr>
          <w:spacing w:val="28"/>
          <w:w w:val="95"/>
        </w:rPr>
        <w:t> </w:t>
      </w:r>
      <w:r>
        <w:rPr>
          <w:w w:val="95"/>
        </w:rPr>
        <w:t>de</w:t>
      </w:r>
      <w:r>
        <w:rPr>
          <w:spacing w:val="28"/>
          <w:w w:val="95"/>
        </w:rPr>
        <w:t> </w:t>
      </w:r>
      <w:r>
        <w:rPr>
          <w:w w:val="95"/>
        </w:rPr>
        <w:t>aprendizagem</w:t>
      </w:r>
      <w:r>
        <w:rPr>
          <w:spacing w:val="28"/>
          <w:w w:val="95"/>
        </w:rPr>
        <w:t> </w:t>
      </w:r>
      <w:r>
        <w:rPr>
          <w:w w:val="95"/>
        </w:rPr>
        <w:t>das</w:t>
      </w:r>
      <w:r>
        <w:rPr>
          <w:spacing w:val="27"/>
          <w:w w:val="95"/>
        </w:rPr>
        <w:t> </w:t>
      </w:r>
      <w:r>
        <w:rPr>
          <w:w w:val="95"/>
        </w:rPr>
        <w:t>abordagens.</w:t>
      </w:r>
      <w:r>
        <w:rPr>
          <w:spacing w:val="58"/>
        </w:rPr>
        <w:t> </w:t>
      </w:r>
      <w:r>
        <w:rPr>
          <w:w w:val="95"/>
        </w:rPr>
        <w:t>Seguindo</w:t>
      </w:r>
      <w:r>
        <w:rPr>
          <w:spacing w:val="27"/>
          <w:w w:val="95"/>
        </w:rPr>
        <w:t> </w:t>
      </w:r>
      <w:r>
        <w:rPr>
          <w:w w:val="95"/>
        </w:rPr>
        <w:t>a</w:t>
      </w:r>
      <w:r>
        <w:rPr>
          <w:spacing w:val="28"/>
          <w:w w:val="95"/>
        </w:rPr>
        <w:t> </w:t>
      </w:r>
      <w:r>
        <w:rPr>
          <w:w w:val="95"/>
        </w:rPr>
        <w:t>filo-</w:t>
      </w:r>
    </w:p>
    <w:p>
      <w:pPr>
        <w:pStyle w:val="BodyText"/>
        <w:spacing w:line="292" w:lineRule="auto" w:before="25"/>
        <w:ind w:left="713" w:right="1698"/>
        <w:jc w:val="both"/>
      </w:pPr>
      <w:r>
        <w:rPr/>
        <w:t>sofia do </w:t>
      </w:r>
      <w:r>
        <w:rPr>
          <w:i/>
        </w:rPr>
        <w:t>self-training</w:t>
      </w:r>
      <w:r>
        <w:rPr/>
        <w:t>, a cada iteração, </w:t>
      </w:r>
      <w:r>
        <w:rPr>
          <w:rFonts w:ascii="Cambria" w:hAnsi="Cambria"/>
        </w:rPr>
        <w:t>100 </w:t>
      </w:r>
      <w:r>
        <w:rPr>
          <w:i/>
        </w:rPr>
        <w:t>tweets </w:t>
      </w:r>
      <w:r>
        <w:rPr/>
        <w:t>foram incorporados no conjunto </w:t>
      </w:r>
      <w:r>
        <w:rPr>
          <w:rFonts w:ascii="Cambria" w:hAnsi="Cambria"/>
        </w:rPr>
        <w:t>p </w:t>
      </w:r>
      <w:r>
        <w:rPr/>
        <w:t>de </w:t>
      </w:r>
      <w:r>
        <w:rPr>
          <w:i/>
        </w:rPr>
        <w:t>tweets</w:t>
      </w:r>
      <w:r>
        <w:rPr>
          <w:i/>
          <w:spacing w:val="1"/>
        </w:rPr>
        <w:t> </w:t>
      </w:r>
      <w:r>
        <w:rPr/>
        <w:t>rotulados (mantendo-se a proporção das classes). Este procedimento foi repetido até todos os</w:t>
      </w:r>
      <w:r>
        <w:rPr>
          <w:spacing w:val="1"/>
        </w:rPr>
        <w:t> </w:t>
      </w:r>
      <w:r>
        <w:rPr>
          <w:rFonts w:ascii="Cambria" w:hAnsi="Cambria"/>
        </w:rPr>
        <w:t>(1</w:t>
      </w:r>
      <w:r>
        <w:rPr>
          <w:rFonts w:ascii="Cambria" w:hAnsi="Cambria"/>
          <w:spacing w:val="7"/>
        </w:rPr>
        <w:t> </w:t>
      </w:r>
      <w:r>
        <w:rPr>
          <w:rFonts w:ascii="Lucida Sans Unicode" w:hAnsi="Lucida Sans Unicode"/>
        </w:rPr>
        <w:t>—</w:t>
      </w:r>
      <w:r>
        <w:rPr>
          <w:rFonts w:ascii="Lucida Sans Unicode" w:hAnsi="Lucida Sans Unicode"/>
          <w:spacing w:val="-16"/>
        </w:rPr>
        <w:t> </w:t>
      </w:r>
      <w:r>
        <w:rPr>
          <w:rFonts w:ascii="Cambria" w:hAnsi="Cambria"/>
        </w:rPr>
        <w:t>p)</w:t>
      </w:r>
      <w:r>
        <w:rPr>
          <w:rFonts w:ascii="Cambria" w:hAnsi="Cambria"/>
          <w:spacing w:val="18"/>
        </w:rPr>
        <w:t> </w:t>
      </w:r>
      <w:r>
        <w:rPr>
          <w:i/>
        </w:rPr>
        <w:t>tweets</w:t>
      </w:r>
      <w:r>
        <w:rPr>
          <w:i/>
          <w:spacing w:val="10"/>
        </w:rPr>
        <w:t> </w:t>
      </w:r>
      <w:r>
        <w:rPr/>
        <w:t>da</w:t>
      </w:r>
      <w:r>
        <w:rPr>
          <w:spacing w:val="9"/>
        </w:rPr>
        <w:t> </w:t>
      </w:r>
      <w:r>
        <w:rPr/>
        <w:t>base</w:t>
      </w:r>
      <w:r>
        <w:rPr>
          <w:spacing w:val="11"/>
        </w:rPr>
        <w:t> </w:t>
      </w:r>
      <w:r>
        <w:rPr/>
        <w:t>de</w:t>
      </w:r>
      <w:r>
        <w:rPr>
          <w:spacing w:val="10"/>
        </w:rPr>
        <w:t> </w:t>
      </w:r>
      <w:r>
        <w:rPr/>
        <w:t>dados</w:t>
      </w:r>
      <w:r>
        <w:rPr>
          <w:spacing w:val="11"/>
        </w:rPr>
        <w:t> </w:t>
      </w:r>
      <w:r>
        <w:rPr>
          <w:i/>
        </w:rPr>
        <w:t>SemEval2013</w:t>
      </w:r>
      <w:r>
        <w:rPr>
          <w:i/>
          <w:spacing w:val="10"/>
        </w:rPr>
        <w:t> </w:t>
      </w:r>
      <w:r>
        <w:rPr/>
        <w:t>serem</w:t>
      </w:r>
      <w:r>
        <w:rPr>
          <w:spacing w:val="10"/>
        </w:rPr>
        <w:t> </w:t>
      </w:r>
      <w:r>
        <w:rPr/>
        <w:t>rotulados</w:t>
      </w:r>
      <w:r>
        <w:rPr>
          <w:spacing w:val="11"/>
        </w:rPr>
        <w:t> </w:t>
      </w:r>
      <w:r>
        <w:rPr/>
        <w:t>e</w:t>
      </w:r>
      <w:r>
        <w:rPr>
          <w:spacing w:val="10"/>
        </w:rPr>
        <w:t> </w:t>
      </w:r>
      <w:r>
        <w:rPr/>
        <w:t>promovidos</w:t>
      </w:r>
      <w:r>
        <w:rPr>
          <w:spacing w:val="10"/>
        </w:rPr>
        <w:t> </w:t>
      </w:r>
      <w:r>
        <w:rPr/>
        <w:t>ao</w:t>
      </w:r>
      <w:r>
        <w:rPr>
          <w:spacing w:val="10"/>
        </w:rPr>
        <w:t> </w:t>
      </w:r>
      <w:r>
        <w:rPr/>
        <w:t>conjunto</w:t>
      </w:r>
      <w:r>
        <w:rPr>
          <w:spacing w:val="10"/>
        </w:rPr>
        <w:t> </w:t>
      </w:r>
      <w:r>
        <w:rPr>
          <w:rFonts w:ascii="Cambria" w:hAnsi="Cambria"/>
        </w:rPr>
        <w:t>p</w:t>
      </w:r>
      <w:r>
        <w:rPr/>
        <w:t>.</w:t>
      </w:r>
    </w:p>
    <w:p>
      <w:pPr>
        <w:pStyle w:val="BodyText"/>
        <w:spacing w:line="226" w:lineRule="exact"/>
        <w:ind w:left="713"/>
        <w:jc w:val="both"/>
        <w:rPr>
          <w:i/>
        </w:rPr>
      </w:pPr>
      <w:r>
        <w:rPr/>
        <w:t>Os</w:t>
      </w:r>
      <w:r>
        <w:rPr>
          <w:spacing w:val="2"/>
        </w:rPr>
        <w:t> </w:t>
      </w:r>
      <w:r>
        <w:rPr/>
        <w:t>modelos</w:t>
      </w:r>
      <w:r>
        <w:rPr>
          <w:spacing w:val="3"/>
        </w:rPr>
        <w:t> </w:t>
      </w:r>
      <w:r>
        <w:rPr/>
        <w:t>resultantes</w:t>
      </w:r>
      <w:r>
        <w:rPr>
          <w:spacing w:val="3"/>
        </w:rPr>
        <w:t> </w:t>
      </w:r>
      <w:r>
        <w:rPr/>
        <w:t>foram</w:t>
      </w:r>
      <w:r>
        <w:rPr>
          <w:spacing w:val="3"/>
        </w:rPr>
        <w:t> </w:t>
      </w:r>
      <w:r>
        <w:rPr/>
        <w:t>usados</w:t>
      </w:r>
      <w:r>
        <w:rPr>
          <w:spacing w:val="3"/>
        </w:rPr>
        <w:t> </w:t>
      </w:r>
      <w:r>
        <w:rPr/>
        <w:t>para</w:t>
      </w:r>
      <w:r>
        <w:rPr>
          <w:spacing w:val="3"/>
        </w:rPr>
        <w:t> </w:t>
      </w:r>
      <w:r>
        <w:rPr/>
        <w:t>classificar</w:t>
      </w:r>
      <w:r>
        <w:rPr>
          <w:spacing w:val="3"/>
        </w:rPr>
        <w:t> </w:t>
      </w:r>
      <w:r>
        <w:rPr>
          <w:i/>
        </w:rPr>
        <w:t>tweets</w:t>
      </w:r>
      <w:r>
        <w:rPr>
          <w:i/>
          <w:spacing w:val="2"/>
        </w:rPr>
        <w:t> </w:t>
      </w:r>
      <w:r>
        <w:rPr/>
        <w:t>nas</w:t>
      </w:r>
      <w:r>
        <w:rPr>
          <w:spacing w:val="3"/>
        </w:rPr>
        <w:t> </w:t>
      </w:r>
      <w:r>
        <w:rPr/>
        <w:t>bases</w:t>
      </w:r>
      <w:r>
        <w:rPr>
          <w:spacing w:val="3"/>
        </w:rPr>
        <w:t> </w:t>
      </w:r>
      <w:r>
        <w:rPr/>
        <w:t>de</w:t>
      </w:r>
      <w:r>
        <w:rPr>
          <w:spacing w:val="3"/>
        </w:rPr>
        <w:t> </w:t>
      </w:r>
      <w:r>
        <w:rPr/>
        <w:t>dados</w:t>
      </w:r>
      <w:r>
        <w:rPr>
          <w:spacing w:val="3"/>
        </w:rPr>
        <w:t> </w:t>
      </w:r>
      <w:r>
        <w:rPr/>
        <w:t>de</w:t>
      </w:r>
      <w:r>
        <w:rPr>
          <w:spacing w:val="3"/>
        </w:rPr>
        <w:t> </w:t>
      </w:r>
      <w:r>
        <w:rPr/>
        <w:t>teste</w:t>
      </w:r>
      <w:r>
        <w:rPr>
          <w:spacing w:val="3"/>
        </w:rPr>
        <w:t> </w:t>
      </w:r>
      <w:r>
        <w:rPr/>
        <w:t>(</w:t>
      </w:r>
      <w:r>
        <w:rPr>
          <w:i/>
        </w:rPr>
        <w:t>Live-</w:t>
      </w:r>
    </w:p>
    <w:p>
      <w:pPr>
        <w:spacing w:line="309" w:lineRule="auto" w:before="83"/>
        <w:ind w:left="713" w:right="1698" w:firstLine="0"/>
        <w:jc w:val="both"/>
        <w:rPr>
          <w:sz w:val="24"/>
        </w:rPr>
      </w:pPr>
      <w:r>
        <w:rPr/>
        <w:pict>
          <v:line style="position:absolute;mso-position-horizontal-relative:page;mso-position-vertical-relative:paragraph;z-index:-24647168" from="75.445007pt,59.292229pt" to="84.649009pt,59.292229pt" stroked="true" strokeweight=".478pt" strokecolor="#000000">
            <v:stroke dashstyle="solid"/>
            <w10:wrap type="none"/>
          </v:line>
        </w:pict>
      </w:r>
      <w:r>
        <w:rPr>
          <w:i/>
          <w:sz w:val="24"/>
        </w:rPr>
        <w:t>Journal</w:t>
      </w:r>
      <w:r>
        <w:rPr>
          <w:sz w:val="24"/>
        </w:rPr>
        <w:t>, </w:t>
      </w:r>
      <w:r>
        <w:rPr>
          <w:i/>
          <w:sz w:val="24"/>
        </w:rPr>
        <w:t>SMS2013</w:t>
      </w:r>
      <w:r>
        <w:rPr>
          <w:sz w:val="24"/>
        </w:rPr>
        <w:t>, </w:t>
      </w:r>
      <w:r>
        <w:rPr>
          <w:i/>
          <w:sz w:val="24"/>
        </w:rPr>
        <w:t>Twitter2013</w:t>
      </w:r>
      <w:r>
        <w:rPr>
          <w:sz w:val="24"/>
        </w:rPr>
        <w:t>, </w:t>
      </w:r>
      <w:r>
        <w:rPr>
          <w:i/>
          <w:sz w:val="24"/>
        </w:rPr>
        <w:t>Twitter2014 </w:t>
      </w:r>
      <w:r>
        <w:rPr>
          <w:sz w:val="24"/>
        </w:rPr>
        <w:t>e </w:t>
      </w:r>
      <w:r>
        <w:rPr>
          <w:i/>
          <w:sz w:val="24"/>
        </w:rPr>
        <w:t>TwitterSarcasm2014</w:t>
      </w:r>
      <w:r>
        <w:rPr>
          <w:sz w:val="24"/>
        </w:rPr>
        <w:t>). Os resultados para cada</w:t>
      </w:r>
      <w:r>
        <w:rPr>
          <w:spacing w:val="-57"/>
          <w:sz w:val="24"/>
        </w:rPr>
        <w:t> </w:t>
      </w:r>
      <w:r>
        <w:rPr>
          <w:sz w:val="24"/>
        </w:rPr>
        <w:t>uma destas bases de dados foram anotados e são reportados a seguir. Adotou-se como medida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-8"/>
          <w:sz w:val="24"/>
        </w:rPr>
        <w:t> </w:t>
      </w:r>
      <w:r>
        <w:rPr>
          <w:sz w:val="24"/>
        </w:rPr>
        <w:t>desempenho</w:t>
      </w:r>
      <w:r>
        <w:rPr>
          <w:spacing w:val="-8"/>
          <w:sz w:val="24"/>
        </w:rPr>
        <w:t> </w:t>
      </w:r>
      <w:r>
        <w:rPr>
          <w:sz w:val="24"/>
        </w:rPr>
        <w:t>o</w:t>
      </w:r>
      <w:r>
        <w:rPr>
          <w:spacing w:val="-7"/>
          <w:sz w:val="24"/>
        </w:rPr>
        <w:t> </w:t>
      </w:r>
      <w:r>
        <w:rPr>
          <w:i/>
          <w:sz w:val="24"/>
        </w:rPr>
        <w:t>F-score</w:t>
      </w:r>
      <w:r>
        <w:rPr>
          <w:i/>
          <w:spacing w:val="-8"/>
          <w:sz w:val="24"/>
        </w:rPr>
        <w:t> </w:t>
      </w:r>
      <w:r>
        <w:rPr>
          <w:sz w:val="24"/>
        </w:rPr>
        <w:t>para</w:t>
      </w:r>
      <w:r>
        <w:rPr>
          <w:spacing w:val="-8"/>
          <w:sz w:val="24"/>
        </w:rPr>
        <w:t> </w:t>
      </w:r>
      <w:r>
        <w:rPr>
          <w:sz w:val="24"/>
        </w:rPr>
        <w:t>as</w:t>
      </w:r>
      <w:r>
        <w:rPr>
          <w:spacing w:val="-7"/>
          <w:sz w:val="24"/>
        </w:rPr>
        <w:t> </w:t>
      </w:r>
      <w:r>
        <w:rPr>
          <w:sz w:val="24"/>
        </w:rPr>
        <w:t>classes</w:t>
      </w:r>
      <w:r>
        <w:rPr>
          <w:spacing w:val="-8"/>
          <w:sz w:val="24"/>
        </w:rPr>
        <w:t> </w:t>
      </w:r>
      <w:r>
        <w:rPr>
          <w:i/>
          <w:sz w:val="24"/>
        </w:rPr>
        <w:t>positivas</w:t>
      </w:r>
      <w:r>
        <w:rPr>
          <w:i/>
          <w:spacing w:val="-7"/>
          <w:sz w:val="24"/>
        </w:rPr>
        <w:t> </w:t>
      </w:r>
      <w:r>
        <w:rPr>
          <w:sz w:val="24"/>
        </w:rPr>
        <w:t>e</w:t>
      </w:r>
      <w:r>
        <w:rPr>
          <w:spacing w:val="-8"/>
          <w:sz w:val="24"/>
        </w:rPr>
        <w:t> </w:t>
      </w:r>
      <w:r>
        <w:rPr>
          <w:i/>
          <w:sz w:val="24"/>
        </w:rPr>
        <w:t>negativas</w:t>
      </w:r>
      <w:r>
        <w:rPr>
          <w:sz w:val="24"/>
        </w:rPr>
        <w:t>,</w:t>
      </w:r>
      <w:r>
        <w:rPr>
          <w:spacing w:val="-8"/>
          <w:sz w:val="24"/>
        </w:rPr>
        <w:t> </w:t>
      </w:r>
      <w:r>
        <w:rPr>
          <w:sz w:val="24"/>
        </w:rPr>
        <w:t>bem</w:t>
      </w:r>
      <w:r>
        <w:rPr>
          <w:spacing w:val="-7"/>
          <w:sz w:val="24"/>
        </w:rPr>
        <w:t> </w:t>
      </w:r>
      <w:r>
        <w:rPr>
          <w:sz w:val="24"/>
        </w:rPr>
        <w:t>como</w:t>
      </w:r>
      <w:r>
        <w:rPr>
          <w:spacing w:val="-8"/>
          <w:sz w:val="24"/>
        </w:rPr>
        <w:t> </w:t>
      </w:r>
      <w:r>
        <w:rPr>
          <w:sz w:val="24"/>
        </w:rPr>
        <w:t>o</w:t>
      </w:r>
      <w:r>
        <w:rPr>
          <w:spacing w:val="-7"/>
          <w:sz w:val="24"/>
        </w:rPr>
        <w:t> </w:t>
      </w:r>
      <w:r>
        <w:rPr>
          <w:i/>
          <w:sz w:val="24"/>
        </w:rPr>
        <w:t>F-score</w:t>
      </w:r>
      <w:r>
        <w:rPr>
          <w:i/>
          <w:spacing w:val="-8"/>
          <w:sz w:val="24"/>
        </w:rPr>
        <w:t> </w:t>
      </w:r>
      <w:r>
        <w:rPr>
          <w:sz w:val="24"/>
        </w:rPr>
        <w:t>geral</w:t>
      </w:r>
      <w:r>
        <w:rPr>
          <w:spacing w:val="-8"/>
          <w:sz w:val="24"/>
        </w:rPr>
        <w:t> </w:t>
      </w:r>
      <w:r>
        <w:rPr>
          <w:sz w:val="24"/>
        </w:rPr>
        <w:t>dado</w:t>
      </w:r>
      <w:r>
        <w:rPr>
          <w:spacing w:val="-57"/>
          <w:sz w:val="24"/>
        </w:rPr>
        <w:t> </w:t>
      </w:r>
      <w:r>
        <w:rPr>
          <w:sz w:val="24"/>
        </w:rPr>
        <w:t>por </w:t>
      </w:r>
      <w:r>
        <w:rPr>
          <w:rFonts w:ascii="Cambria" w:hAnsi="Cambria"/>
          <w:sz w:val="24"/>
        </w:rPr>
        <w:t>F</w:t>
      </w:r>
      <w:r>
        <w:rPr>
          <w:rFonts w:ascii="Cambria" w:hAnsi="Cambria"/>
          <w:spacing w:val="1"/>
          <w:sz w:val="24"/>
        </w:rPr>
        <w:t> </w:t>
      </w:r>
      <w:r>
        <w:rPr>
          <w:rFonts w:ascii="Cambria" w:hAnsi="Cambria"/>
          <w:sz w:val="24"/>
        </w:rPr>
        <w:t>= (F</w:t>
      </w:r>
      <w:r>
        <w:rPr>
          <w:rFonts w:ascii="Trebuchet MS" w:hAnsi="Trebuchet MS"/>
          <w:i/>
          <w:sz w:val="24"/>
          <w:vertAlign w:val="subscript"/>
        </w:rPr>
        <w:t>Pos</w:t>
      </w:r>
      <w:r>
        <w:rPr>
          <w:rFonts w:ascii="Trebuchet MS" w:hAnsi="Trebuchet MS"/>
          <w:i/>
          <w:sz w:val="24"/>
          <w:vertAlign w:val="baseline"/>
        </w:rPr>
        <w:t> </w:t>
      </w:r>
      <w:r>
        <w:rPr>
          <w:rFonts w:ascii="Cambria" w:hAnsi="Cambria"/>
          <w:sz w:val="24"/>
          <w:vertAlign w:val="baseline"/>
        </w:rPr>
        <w:t>+ F</w:t>
      </w:r>
      <w:r>
        <w:rPr>
          <w:rFonts w:ascii="Trebuchet MS" w:hAnsi="Trebuchet MS"/>
          <w:i/>
          <w:sz w:val="24"/>
          <w:vertAlign w:val="subscript"/>
        </w:rPr>
        <w:t>Neg</w:t>
      </w:r>
      <w:r>
        <w:rPr>
          <w:rFonts w:ascii="Cambria" w:hAnsi="Cambria"/>
          <w:sz w:val="24"/>
          <w:vertAlign w:val="baseline"/>
        </w:rPr>
        <w:t>)/2 </w:t>
      </w:r>
      <w:r>
        <w:rPr>
          <w:sz w:val="24"/>
          <w:vertAlign w:val="baseline"/>
        </w:rPr>
        <w:t>(Becker </w:t>
      </w:r>
      <w:r>
        <w:rPr>
          <w:i/>
          <w:sz w:val="24"/>
          <w:vertAlign w:val="baseline"/>
        </w:rPr>
        <w:t>et al.</w:t>
      </w:r>
      <w:r>
        <w:rPr>
          <w:sz w:val="24"/>
          <w:vertAlign w:val="baseline"/>
        </w:rPr>
        <w:t>, 2013; Baugh, 2013; Zhao </w:t>
      </w:r>
      <w:r>
        <w:rPr>
          <w:i/>
          <w:sz w:val="24"/>
          <w:vertAlign w:val="baseline"/>
        </w:rPr>
        <w:t>et al.</w:t>
      </w:r>
      <w:r>
        <w:rPr>
          <w:sz w:val="24"/>
          <w:vertAlign w:val="baseline"/>
        </w:rPr>
        <w:t>, 2014; Xiang &amp; Zhou,</w:t>
      </w:r>
      <w:r>
        <w:rPr>
          <w:spacing w:val="1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2014).</w:t>
      </w:r>
    </w:p>
    <w:p>
      <w:pPr>
        <w:pStyle w:val="BodyText"/>
        <w:spacing w:before="8"/>
        <w:rPr>
          <w:sz w:val="16"/>
        </w:rPr>
      </w:pPr>
      <w:r>
        <w:rPr/>
        <w:pict>
          <v:shape style="position:absolute;margin-left:56.693001pt;margin-top:11.787778pt;width:181.45pt;height:.1pt;mso-position-horizontal-relative:page;mso-position-vertical-relative:paragraph;z-index:-15642112;mso-wrap-distance-left:0;mso-wrap-distance-right:0" coordorigin="1134,236" coordsize="3629,0" path="m1134,236l4762,236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line="239" w:lineRule="exact" w:before="0"/>
        <w:ind w:left="992" w:right="0" w:firstLine="0"/>
        <w:jc w:val="left"/>
        <w:rPr>
          <w:rFonts w:ascii="Courier New"/>
          <w:sz w:val="20"/>
        </w:rPr>
      </w:pPr>
      <w:r>
        <w:rPr>
          <w:position w:val="7"/>
          <w:sz w:val="14"/>
        </w:rPr>
        <w:t>4</w:t>
      </w:r>
      <w:hyperlink r:id="rId515">
        <w:r>
          <w:rPr>
            <w:rFonts w:ascii="Courier New"/>
            <w:color w:val="EC008C"/>
            <w:sz w:val="20"/>
          </w:rPr>
          <w:t>http://sentiment.christopherpotts.net/lingstruc.html</w:t>
        </w:r>
      </w:hyperlink>
    </w:p>
    <w:p>
      <w:pPr>
        <w:spacing w:line="233" w:lineRule="exact" w:before="0"/>
        <w:ind w:left="992" w:right="0" w:firstLine="0"/>
        <w:jc w:val="left"/>
        <w:rPr>
          <w:sz w:val="20"/>
        </w:rPr>
      </w:pPr>
      <w:r>
        <w:rPr>
          <w:position w:val="7"/>
          <w:sz w:val="14"/>
        </w:rPr>
        <w:t>5</w:t>
      </w:r>
      <w:r>
        <w:rPr>
          <w:sz w:val="20"/>
        </w:rPr>
        <w:t>Termo</w:t>
      </w:r>
      <w:r>
        <w:rPr>
          <w:spacing w:val="4"/>
          <w:sz w:val="20"/>
        </w:rPr>
        <w:t> </w:t>
      </w:r>
      <w:r>
        <w:rPr>
          <w:sz w:val="20"/>
        </w:rPr>
        <w:t>que</w:t>
      </w:r>
      <w:r>
        <w:rPr>
          <w:spacing w:val="5"/>
          <w:sz w:val="20"/>
        </w:rPr>
        <w:t> </w:t>
      </w:r>
      <w:r>
        <w:rPr>
          <w:sz w:val="20"/>
        </w:rPr>
        <w:t>se</w:t>
      </w:r>
      <w:r>
        <w:rPr>
          <w:spacing w:val="5"/>
          <w:sz w:val="20"/>
        </w:rPr>
        <w:t> </w:t>
      </w:r>
      <w:r>
        <w:rPr>
          <w:sz w:val="20"/>
        </w:rPr>
        <w:t>refere</w:t>
      </w:r>
      <w:r>
        <w:rPr>
          <w:spacing w:val="5"/>
          <w:sz w:val="20"/>
        </w:rPr>
        <w:t> </w:t>
      </w:r>
      <w:r>
        <w:rPr>
          <w:sz w:val="20"/>
        </w:rPr>
        <w:t>a</w:t>
      </w:r>
      <w:r>
        <w:rPr>
          <w:spacing w:val="5"/>
          <w:sz w:val="20"/>
        </w:rPr>
        <w:t> </w:t>
      </w:r>
      <w:r>
        <w:rPr>
          <w:sz w:val="20"/>
        </w:rPr>
        <w:t>vários</w:t>
      </w:r>
      <w:r>
        <w:rPr>
          <w:spacing w:val="5"/>
          <w:sz w:val="20"/>
        </w:rPr>
        <w:t> </w:t>
      </w:r>
      <w:r>
        <w:rPr>
          <w:sz w:val="20"/>
        </w:rPr>
        <w:t>fenômenos</w:t>
      </w:r>
      <w:r>
        <w:rPr>
          <w:spacing w:val="5"/>
          <w:sz w:val="20"/>
        </w:rPr>
        <w:t> </w:t>
      </w:r>
      <w:r>
        <w:rPr>
          <w:sz w:val="20"/>
        </w:rPr>
        <w:t>que</w:t>
      </w:r>
      <w:r>
        <w:rPr>
          <w:spacing w:val="5"/>
          <w:sz w:val="20"/>
        </w:rPr>
        <w:t> </w:t>
      </w:r>
      <w:r>
        <w:rPr>
          <w:sz w:val="20"/>
        </w:rPr>
        <w:t>surgem</w:t>
      </w:r>
      <w:r>
        <w:rPr>
          <w:spacing w:val="5"/>
          <w:sz w:val="20"/>
        </w:rPr>
        <w:t> </w:t>
      </w:r>
      <w:r>
        <w:rPr>
          <w:sz w:val="20"/>
        </w:rPr>
        <w:t>na</w:t>
      </w:r>
      <w:r>
        <w:rPr>
          <w:spacing w:val="5"/>
          <w:sz w:val="20"/>
        </w:rPr>
        <w:t> </w:t>
      </w:r>
      <w:r>
        <w:rPr>
          <w:sz w:val="20"/>
        </w:rPr>
        <w:t>análise</w:t>
      </w:r>
      <w:r>
        <w:rPr>
          <w:spacing w:val="4"/>
          <w:sz w:val="20"/>
        </w:rPr>
        <w:t> </w:t>
      </w:r>
      <w:r>
        <w:rPr>
          <w:sz w:val="20"/>
        </w:rPr>
        <w:t>de</w:t>
      </w:r>
      <w:r>
        <w:rPr>
          <w:spacing w:val="5"/>
          <w:sz w:val="20"/>
        </w:rPr>
        <w:t> </w:t>
      </w:r>
      <w:r>
        <w:rPr>
          <w:sz w:val="20"/>
        </w:rPr>
        <w:t>dados</w:t>
      </w:r>
      <w:r>
        <w:rPr>
          <w:spacing w:val="5"/>
          <w:sz w:val="20"/>
        </w:rPr>
        <w:t> </w:t>
      </w:r>
      <w:r>
        <w:rPr>
          <w:sz w:val="20"/>
        </w:rPr>
        <w:t>em</w:t>
      </w:r>
      <w:r>
        <w:rPr>
          <w:spacing w:val="5"/>
          <w:sz w:val="20"/>
        </w:rPr>
        <w:t> </w:t>
      </w:r>
      <w:r>
        <w:rPr>
          <w:sz w:val="20"/>
        </w:rPr>
        <w:t>espaços</w:t>
      </w:r>
      <w:r>
        <w:rPr>
          <w:spacing w:val="5"/>
          <w:sz w:val="20"/>
        </w:rPr>
        <w:t> </w:t>
      </w:r>
      <w:r>
        <w:rPr>
          <w:sz w:val="20"/>
        </w:rPr>
        <w:t>com</w:t>
      </w:r>
      <w:r>
        <w:rPr>
          <w:spacing w:val="5"/>
          <w:sz w:val="20"/>
        </w:rPr>
        <w:t> </w:t>
      </w:r>
      <w:r>
        <w:rPr>
          <w:sz w:val="20"/>
        </w:rPr>
        <w:t>muitas</w:t>
      </w:r>
      <w:r>
        <w:rPr>
          <w:spacing w:val="5"/>
          <w:sz w:val="20"/>
        </w:rPr>
        <w:t> </w:t>
      </w:r>
      <w:r>
        <w:rPr>
          <w:sz w:val="20"/>
        </w:rPr>
        <w:t>dimensões</w:t>
      </w:r>
    </w:p>
    <w:p>
      <w:pPr>
        <w:spacing w:before="9"/>
        <w:ind w:left="713" w:right="0" w:firstLine="0"/>
        <w:jc w:val="left"/>
        <w:rPr>
          <w:sz w:val="20"/>
        </w:rPr>
      </w:pPr>
      <w:r>
        <w:rPr>
          <w:sz w:val="20"/>
        </w:rPr>
        <w:t>(atributos)</w:t>
      </w:r>
      <w:r>
        <w:rPr>
          <w:spacing w:val="-4"/>
          <w:sz w:val="20"/>
        </w:rPr>
        <w:t> </w:t>
      </w:r>
      <w:r>
        <w:rPr>
          <w:sz w:val="20"/>
        </w:rPr>
        <w:t>(Hastie</w:t>
      </w:r>
      <w:r>
        <w:rPr>
          <w:spacing w:val="-3"/>
          <w:sz w:val="20"/>
        </w:rPr>
        <w:t> </w:t>
      </w:r>
      <w:r>
        <w:rPr>
          <w:i/>
          <w:sz w:val="20"/>
        </w:rPr>
        <w:t>et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al.</w:t>
      </w:r>
      <w:r>
        <w:rPr>
          <w:sz w:val="20"/>
        </w:rPr>
        <w:t>,</w:t>
      </w:r>
      <w:r>
        <w:rPr>
          <w:spacing w:val="-4"/>
          <w:sz w:val="20"/>
        </w:rPr>
        <w:t> </w:t>
      </w:r>
      <w:r>
        <w:rPr>
          <w:sz w:val="20"/>
        </w:rPr>
        <w:t>2009).</w:t>
      </w:r>
    </w:p>
    <w:p>
      <w:pPr>
        <w:spacing w:after="0"/>
        <w:jc w:val="left"/>
        <w:rPr>
          <w:sz w:val="20"/>
        </w:rPr>
        <w:sectPr>
          <w:pgSz w:w="11910" w:h="16840"/>
          <w:pgMar w:header="480" w:footer="557" w:top="780" w:bottom="740" w:left="420" w:right="0"/>
        </w:sectPr>
      </w:pPr>
    </w:p>
    <w:p>
      <w:pPr>
        <w:pStyle w:val="BodyText"/>
        <w:spacing w:before="10"/>
        <w:rPr>
          <w:sz w:val="14"/>
        </w:rPr>
      </w:pPr>
    </w:p>
    <w:p>
      <w:pPr>
        <w:pStyle w:val="Heading3"/>
        <w:numPr>
          <w:ilvl w:val="2"/>
          <w:numId w:val="23"/>
        </w:numPr>
        <w:tabs>
          <w:tab w:pos="2141" w:val="left" w:leader="none"/>
          <w:tab w:pos="2142" w:val="left" w:leader="none"/>
        </w:tabs>
        <w:spacing w:line="240" w:lineRule="auto" w:before="114" w:after="0"/>
        <w:ind w:left="2141" w:right="0" w:hanging="862"/>
        <w:jc w:val="left"/>
      </w:pPr>
      <w:bookmarkStart w:name="_TOC_250006" w:id="30"/>
      <w:r>
        <w:rPr/>
        <w:t>Análise</w:t>
      </w:r>
      <w:r>
        <w:rPr>
          <w:spacing w:val="24"/>
        </w:rPr>
        <w:t> </w:t>
      </w:r>
      <w:bookmarkEnd w:id="30"/>
      <w:r>
        <w:rPr/>
        <w:t>Comparativa</w:t>
      </w:r>
    </w:p>
    <w:p>
      <w:pPr>
        <w:pStyle w:val="BodyText"/>
        <w:spacing w:line="309" w:lineRule="auto" w:before="231"/>
        <w:ind w:left="1280" w:right="1131" w:firstLine="351"/>
        <w:jc w:val="both"/>
      </w:pPr>
      <w:r>
        <w:rPr/>
        <w:t>O 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E-SL semissupervisionado foi comparado com uma abordagem similar, a qual usa o</w:t>
      </w:r>
      <w:r>
        <w:rPr>
          <w:spacing w:val="1"/>
          <w:vertAlign w:val="baseline"/>
        </w:rPr>
        <w:t> </w:t>
      </w:r>
      <w:r>
        <w:rPr>
          <w:vertAlign w:val="baseline"/>
        </w:rPr>
        <w:t>classificador SVM como componente do </w:t>
      </w:r>
      <w:r>
        <w:rPr>
          <w:i/>
          <w:vertAlign w:val="baseline"/>
        </w:rPr>
        <w:t>self-training </w:t>
      </w:r>
      <w:r>
        <w:rPr>
          <w:vertAlign w:val="baseline"/>
        </w:rPr>
        <w:t>e com o </w:t>
      </w:r>
      <w:r>
        <w:rPr>
          <w:i/>
          <w:vertAlign w:val="baseline"/>
        </w:rPr>
        <w:t>co-training </w:t>
      </w:r>
      <w:r>
        <w:rPr>
          <w:vertAlign w:val="baseline"/>
        </w:rPr>
        <w:t>(Zhou &amp; Li, 2005),</w:t>
      </w:r>
      <w:r>
        <w:rPr>
          <w:spacing w:val="-57"/>
          <w:vertAlign w:val="baseline"/>
        </w:rPr>
        <w:t> </w:t>
      </w:r>
      <w:r>
        <w:rPr>
          <w:vertAlign w:val="baseline"/>
        </w:rPr>
        <w:t>que pode ser vista como uma versão multi-descrição do algoritmo </w:t>
      </w:r>
      <w:r>
        <w:rPr>
          <w:i/>
          <w:vertAlign w:val="baseline"/>
        </w:rPr>
        <w:t>self-training</w:t>
      </w:r>
      <w:r>
        <w:rPr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vertAlign w:val="baseline"/>
        </w:rPr>
        <w:t>O conjunto</w:t>
      </w:r>
      <w:r>
        <w:rPr>
          <w:spacing w:val="1"/>
          <w:vertAlign w:val="baseline"/>
        </w:rPr>
        <w:t> </w:t>
      </w:r>
      <w:r>
        <w:rPr>
          <w:vertAlign w:val="baseline"/>
        </w:rPr>
        <w:t>inicial de </w:t>
      </w:r>
      <w:r>
        <w:rPr>
          <w:i/>
          <w:vertAlign w:val="baseline"/>
        </w:rPr>
        <w:t>tweets </w:t>
      </w:r>
      <w:r>
        <w:rPr>
          <w:vertAlign w:val="baseline"/>
        </w:rPr>
        <w:t>rotulados foi composto por </w:t>
      </w:r>
      <w:r>
        <w:rPr>
          <w:rFonts w:ascii="Cambria" w:hAnsi="Cambria"/>
          <w:vertAlign w:val="baseline"/>
        </w:rPr>
        <w:t>5% </w:t>
      </w:r>
      <w:r>
        <w:rPr>
          <w:vertAlign w:val="baseline"/>
        </w:rPr>
        <w:t>da base de dados </w:t>
      </w:r>
      <w:r>
        <w:rPr>
          <w:i/>
          <w:vertAlign w:val="baseline"/>
        </w:rPr>
        <w:t>SemEval2013 </w:t>
      </w:r>
      <w:r>
        <w:rPr>
          <w:vertAlign w:val="baseline"/>
        </w:rPr>
        <w:t>(realizou-se</w:t>
      </w:r>
      <w:r>
        <w:rPr>
          <w:spacing w:val="1"/>
          <w:vertAlign w:val="baseline"/>
        </w:rPr>
        <w:t> </w:t>
      </w:r>
      <w:r>
        <w:rPr>
          <w:vertAlign w:val="baseline"/>
        </w:rPr>
        <w:t>amostragem aleatória estratificada). As médias e desvios padrões referentes aos resultados nos</w:t>
      </w:r>
      <w:r>
        <w:rPr>
          <w:spacing w:val="-57"/>
          <w:vertAlign w:val="baseline"/>
        </w:rPr>
        <w:t> </w:t>
      </w:r>
      <w:r>
        <w:rPr>
          <w:vertAlign w:val="baseline"/>
        </w:rPr>
        <w:t>conjuntos de teste estão sumarizados nas Tabelas </w:t>
      </w:r>
      <w:r>
        <w:rPr>
          <w:color w:val="0000B3"/>
          <w:vertAlign w:val="baseline"/>
        </w:rPr>
        <w:t>4.4</w:t>
      </w:r>
      <w:r>
        <w:rPr>
          <w:vertAlign w:val="baseline"/>
        </w:rPr>
        <w:t>–</w:t>
      </w:r>
      <w:r>
        <w:rPr>
          <w:color w:val="0000B3"/>
          <w:vertAlign w:val="baseline"/>
        </w:rPr>
        <w:t>4.8 </w:t>
      </w:r>
      <w:r>
        <w:rPr>
          <w:vertAlign w:val="baseline"/>
        </w:rPr>
        <w:t>(para obter estas estatísticas de inte-</w:t>
      </w:r>
      <w:r>
        <w:rPr>
          <w:spacing w:val="1"/>
          <w:vertAlign w:val="baseline"/>
        </w:rPr>
        <w:t> </w:t>
      </w:r>
      <w:r>
        <w:rPr>
          <w:vertAlign w:val="baseline"/>
        </w:rPr>
        <w:t>resse,</w:t>
      </w:r>
      <w:r>
        <w:rPr>
          <w:spacing w:val="-9"/>
          <w:vertAlign w:val="baseline"/>
        </w:rPr>
        <w:t> </w:t>
      </w:r>
      <w:r>
        <w:rPr>
          <w:vertAlign w:val="baseline"/>
        </w:rPr>
        <w:t>repetiu-se</w:t>
      </w:r>
      <w:r>
        <w:rPr>
          <w:spacing w:val="-8"/>
          <w:vertAlign w:val="baseline"/>
        </w:rPr>
        <w:t> </w:t>
      </w:r>
      <w:r>
        <w:rPr>
          <w:vertAlign w:val="baseline"/>
        </w:rPr>
        <w:t>o</w:t>
      </w:r>
      <w:r>
        <w:rPr>
          <w:spacing w:val="-8"/>
          <w:vertAlign w:val="baseline"/>
        </w:rPr>
        <w:t> </w:t>
      </w:r>
      <w:r>
        <w:rPr>
          <w:vertAlign w:val="baseline"/>
        </w:rPr>
        <w:t>experimento</w:t>
      </w:r>
      <w:r>
        <w:rPr>
          <w:spacing w:val="-8"/>
          <w:vertAlign w:val="baseline"/>
        </w:rPr>
        <w:t> </w:t>
      </w:r>
      <w:r>
        <w:rPr>
          <w:rFonts w:ascii="Cambria" w:hAnsi="Cambria"/>
          <w:vertAlign w:val="baseline"/>
        </w:rPr>
        <w:t>10</w:t>
      </w:r>
      <w:r>
        <w:rPr>
          <w:rFonts w:ascii="Cambria" w:hAnsi="Cambria"/>
          <w:spacing w:val="-1"/>
          <w:vertAlign w:val="baseline"/>
        </w:rPr>
        <w:t> </w:t>
      </w:r>
      <w:r>
        <w:rPr>
          <w:vertAlign w:val="baseline"/>
        </w:rPr>
        <w:t>vezes</w:t>
      </w:r>
      <w:r>
        <w:rPr>
          <w:spacing w:val="-8"/>
          <w:vertAlign w:val="baseline"/>
        </w:rPr>
        <w:t> </w:t>
      </w:r>
      <w:r>
        <w:rPr>
          <w:vertAlign w:val="baseline"/>
        </w:rPr>
        <w:t>para</w:t>
      </w:r>
      <w:r>
        <w:rPr>
          <w:spacing w:val="-8"/>
          <w:vertAlign w:val="baseline"/>
        </w:rPr>
        <w:t> </w:t>
      </w:r>
      <w:r>
        <w:rPr>
          <w:vertAlign w:val="baseline"/>
        </w:rPr>
        <w:t>cada</w:t>
      </w:r>
      <w:r>
        <w:rPr>
          <w:spacing w:val="-8"/>
          <w:vertAlign w:val="baseline"/>
        </w:rPr>
        <w:t> </w:t>
      </w:r>
      <w:r>
        <w:rPr>
          <w:vertAlign w:val="baseline"/>
        </w:rPr>
        <w:t>base</w:t>
      </w:r>
      <w:r>
        <w:rPr>
          <w:spacing w:val="-8"/>
          <w:vertAlign w:val="baseline"/>
        </w:rPr>
        <w:t> </w:t>
      </w:r>
      <w:r>
        <w:rPr>
          <w:vertAlign w:val="baseline"/>
        </w:rPr>
        <w:t>de</w:t>
      </w:r>
      <w:r>
        <w:rPr>
          <w:spacing w:val="-8"/>
          <w:vertAlign w:val="baseline"/>
        </w:rPr>
        <w:t> </w:t>
      </w:r>
      <w:r>
        <w:rPr>
          <w:vertAlign w:val="baseline"/>
        </w:rPr>
        <w:t>dados).</w:t>
      </w:r>
      <w:r>
        <w:rPr>
          <w:spacing w:val="6"/>
          <w:vertAlign w:val="baseline"/>
        </w:rPr>
        <w:t> </w:t>
      </w:r>
      <w:r>
        <w:rPr>
          <w:vertAlign w:val="baseline"/>
        </w:rPr>
        <w:t>Como</w:t>
      </w:r>
      <w:r>
        <w:rPr>
          <w:spacing w:val="-8"/>
          <w:vertAlign w:val="baseline"/>
        </w:rPr>
        <w:t> </w:t>
      </w:r>
      <w:r>
        <w:rPr>
          <w:vertAlign w:val="baseline"/>
        </w:rPr>
        <w:t>referência,</w:t>
      </w:r>
      <w:r>
        <w:rPr>
          <w:spacing w:val="-7"/>
          <w:vertAlign w:val="baseline"/>
        </w:rPr>
        <w:t> </w:t>
      </w:r>
      <w:r>
        <w:rPr>
          <w:vertAlign w:val="baseline"/>
        </w:rPr>
        <w:t>são</w:t>
      </w:r>
      <w:r>
        <w:rPr>
          <w:spacing w:val="-8"/>
          <w:vertAlign w:val="baseline"/>
        </w:rPr>
        <w:t> </w:t>
      </w:r>
      <w:r>
        <w:rPr>
          <w:vertAlign w:val="baseline"/>
        </w:rPr>
        <w:t>repor-</w:t>
      </w:r>
      <w:r>
        <w:rPr>
          <w:spacing w:val="-58"/>
          <w:vertAlign w:val="baseline"/>
        </w:rPr>
        <w:t> </w:t>
      </w:r>
      <w:r>
        <w:rPr>
          <w:vertAlign w:val="baseline"/>
        </w:rPr>
        <w:t>tados também os resultados para o SVM atuando de maneira independente (sem </w:t>
      </w:r>
      <w:r>
        <w:rPr>
          <w:i/>
          <w:vertAlign w:val="baseline"/>
        </w:rPr>
        <w:t>self-training</w:t>
      </w:r>
      <w:r>
        <w:rPr>
          <w:vertAlign w:val="baseline"/>
        </w:rPr>
        <w:t>).</w:t>
      </w:r>
      <w:r>
        <w:rPr>
          <w:spacing w:val="-57"/>
          <w:vertAlign w:val="baseline"/>
        </w:rPr>
        <w:t> </w:t>
      </w:r>
      <w:r>
        <w:rPr>
          <w:vertAlign w:val="baseline"/>
        </w:rPr>
        <w:t>Os</w:t>
      </w:r>
      <w:r>
        <w:rPr>
          <w:spacing w:val="-15"/>
          <w:vertAlign w:val="baseline"/>
        </w:rPr>
        <w:t> </w:t>
      </w:r>
      <w:r>
        <w:rPr>
          <w:vertAlign w:val="baseline"/>
        </w:rPr>
        <w:t>resultados</w:t>
      </w:r>
      <w:r>
        <w:rPr>
          <w:spacing w:val="-13"/>
          <w:vertAlign w:val="baseline"/>
        </w:rPr>
        <w:t> </w:t>
      </w:r>
      <w:r>
        <w:rPr>
          <w:vertAlign w:val="baseline"/>
        </w:rPr>
        <w:t>deste</w:t>
      </w:r>
      <w:r>
        <w:rPr>
          <w:spacing w:val="-14"/>
          <w:vertAlign w:val="baseline"/>
        </w:rPr>
        <w:t> </w:t>
      </w:r>
      <w:r>
        <w:rPr>
          <w:vertAlign w:val="baseline"/>
        </w:rPr>
        <w:t>SVM</w:t>
      </w:r>
      <w:r>
        <w:rPr>
          <w:spacing w:val="-14"/>
          <w:vertAlign w:val="baseline"/>
        </w:rPr>
        <w:t> </w:t>
      </w:r>
      <w:r>
        <w:rPr>
          <w:vertAlign w:val="baseline"/>
        </w:rPr>
        <w:t>independente,</w:t>
      </w:r>
      <w:r>
        <w:rPr>
          <w:spacing w:val="-11"/>
          <w:vertAlign w:val="baseline"/>
        </w:rPr>
        <w:t> </w:t>
      </w:r>
      <w:r>
        <w:rPr>
          <w:vertAlign w:val="baseline"/>
        </w:rPr>
        <w:t>denominado</w:t>
      </w:r>
      <w:r>
        <w:rPr>
          <w:spacing w:val="-14"/>
          <w:vertAlign w:val="baseline"/>
        </w:rPr>
        <w:t> </w:t>
      </w:r>
      <w:r>
        <w:rPr>
          <w:vertAlign w:val="baseline"/>
        </w:rPr>
        <w:t>de</w:t>
      </w:r>
      <w:r>
        <w:rPr>
          <w:spacing w:val="-14"/>
          <w:vertAlign w:val="baseline"/>
        </w:rPr>
        <w:t> </w:t>
      </w:r>
      <w:r>
        <w:rPr>
          <w:vertAlign w:val="baseline"/>
        </w:rPr>
        <w:t>SVM</w:t>
      </w:r>
      <w:r>
        <w:rPr>
          <w:spacing w:val="-14"/>
          <w:vertAlign w:val="baseline"/>
        </w:rPr>
        <w:t> </w:t>
      </w:r>
      <w:r>
        <w:rPr>
          <w:vertAlign w:val="baseline"/>
        </w:rPr>
        <w:t>supervisionado,</w:t>
      </w:r>
      <w:r>
        <w:rPr>
          <w:spacing w:val="-11"/>
          <w:vertAlign w:val="baseline"/>
        </w:rPr>
        <w:t> </w:t>
      </w:r>
      <w:r>
        <w:rPr>
          <w:vertAlign w:val="baseline"/>
        </w:rPr>
        <w:t>correspondem</w:t>
      </w:r>
      <w:r>
        <w:rPr>
          <w:spacing w:val="-14"/>
          <w:vertAlign w:val="baseline"/>
        </w:rPr>
        <w:t> </w:t>
      </w:r>
      <w:r>
        <w:rPr>
          <w:vertAlign w:val="baseline"/>
        </w:rPr>
        <w:t>às</w:t>
      </w:r>
      <w:r>
        <w:rPr>
          <w:spacing w:val="-58"/>
          <w:vertAlign w:val="baseline"/>
        </w:rPr>
        <w:t> </w:t>
      </w:r>
      <w:r>
        <w:rPr>
          <w:vertAlign w:val="baseline"/>
        </w:rPr>
        <w:t>médias</w:t>
      </w:r>
      <w:r>
        <w:rPr>
          <w:spacing w:val="-10"/>
          <w:vertAlign w:val="baseline"/>
        </w:rPr>
        <w:t> </w:t>
      </w:r>
      <w:r>
        <w:rPr>
          <w:vertAlign w:val="baseline"/>
        </w:rPr>
        <w:t>de</w:t>
      </w:r>
      <w:r>
        <w:rPr>
          <w:spacing w:val="-9"/>
          <w:vertAlign w:val="baseline"/>
        </w:rPr>
        <w:t> </w:t>
      </w:r>
      <w:r>
        <w:rPr>
          <w:vertAlign w:val="baseline"/>
        </w:rPr>
        <w:t>resultados</w:t>
      </w:r>
      <w:r>
        <w:rPr>
          <w:spacing w:val="-10"/>
          <w:vertAlign w:val="baseline"/>
        </w:rPr>
        <w:t> </w:t>
      </w:r>
      <w:r>
        <w:rPr>
          <w:vertAlign w:val="baseline"/>
        </w:rPr>
        <w:t>de</w:t>
      </w:r>
      <w:r>
        <w:rPr>
          <w:spacing w:val="-9"/>
          <w:vertAlign w:val="baseline"/>
        </w:rPr>
        <w:t> </w:t>
      </w:r>
      <w:r>
        <w:rPr>
          <w:vertAlign w:val="baseline"/>
        </w:rPr>
        <w:t>classificação</w:t>
      </w:r>
      <w:r>
        <w:rPr>
          <w:spacing w:val="-10"/>
          <w:vertAlign w:val="baseline"/>
        </w:rPr>
        <w:t> </w:t>
      </w:r>
      <w:r>
        <w:rPr>
          <w:vertAlign w:val="baseline"/>
        </w:rPr>
        <w:t>computados</w:t>
      </w:r>
      <w:r>
        <w:rPr>
          <w:spacing w:val="-9"/>
          <w:vertAlign w:val="baseline"/>
        </w:rPr>
        <w:t> </w:t>
      </w:r>
      <w:r>
        <w:rPr>
          <w:vertAlign w:val="baseline"/>
        </w:rPr>
        <w:t>a</w:t>
      </w:r>
      <w:r>
        <w:rPr>
          <w:spacing w:val="-10"/>
          <w:vertAlign w:val="baseline"/>
        </w:rPr>
        <w:t> </w:t>
      </w:r>
      <w:r>
        <w:rPr>
          <w:vertAlign w:val="baseline"/>
        </w:rPr>
        <w:t>partir</w:t>
      </w:r>
      <w:r>
        <w:rPr>
          <w:spacing w:val="-9"/>
          <w:vertAlign w:val="baseline"/>
        </w:rPr>
        <w:t> </w:t>
      </w:r>
      <w:r>
        <w:rPr>
          <w:vertAlign w:val="baseline"/>
        </w:rPr>
        <w:t>dos</w:t>
      </w:r>
      <w:r>
        <w:rPr>
          <w:spacing w:val="-10"/>
          <w:vertAlign w:val="baseline"/>
        </w:rPr>
        <w:t> </w:t>
      </w:r>
      <w:r>
        <w:rPr>
          <w:vertAlign w:val="baseline"/>
        </w:rPr>
        <w:t>conjuntos</w:t>
      </w:r>
      <w:r>
        <w:rPr>
          <w:spacing w:val="-9"/>
          <w:vertAlign w:val="baseline"/>
        </w:rPr>
        <w:t> </w:t>
      </w:r>
      <w:r>
        <w:rPr>
          <w:vertAlign w:val="baseline"/>
        </w:rPr>
        <w:t>de</w:t>
      </w:r>
      <w:r>
        <w:rPr>
          <w:spacing w:val="-10"/>
          <w:vertAlign w:val="baseline"/>
        </w:rPr>
        <w:t> </w:t>
      </w:r>
      <w:r>
        <w:rPr>
          <w:vertAlign w:val="baseline"/>
        </w:rPr>
        <w:t>treinamento</w:t>
      </w:r>
      <w:r>
        <w:rPr>
          <w:spacing w:val="-9"/>
          <w:vertAlign w:val="baseline"/>
        </w:rPr>
        <w:t> </w:t>
      </w:r>
      <w:r>
        <w:rPr>
          <w:vertAlign w:val="baseline"/>
        </w:rPr>
        <w:t>iniciais</w:t>
      </w:r>
    </w:p>
    <w:p>
      <w:pPr>
        <w:pStyle w:val="BodyText"/>
        <w:spacing w:line="312" w:lineRule="auto"/>
        <w:ind w:left="1280" w:right="1131"/>
        <w:jc w:val="both"/>
      </w:pPr>
      <w:r>
        <w:rPr/>
        <w:t>—</w:t>
      </w:r>
      <w:r>
        <w:rPr>
          <w:spacing w:val="-11"/>
        </w:rPr>
        <w:t> </w:t>
      </w:r>
      <w:r>
        <w:rPr/>
        <w:t>com</w:t>
      </w:r>
      <w:r>
        <w:rPr>
          <w:spacing w:val="-11"/>
        </w:rPr>
        <w:t> </w:t>
      </w:r>
      <w:r>
        <w:rPr>
          <w:rFonts w:ascii="Cambria" w:hAnsi="Cambria"/>
        </w:rPr>
        <w:t>5%</w:t>
      </w:r>
      <w:r>
        <w:rPr>
          <w:rFonts w:ascii="Cambria" w:hAnsi="Cambria"/>
          <w:spacing w:val="-3"/>
        </w:rPr>
        <w:t> </w:t>
      </w:r>
      <w:r>
        <w:rPr/>
        <w:t>da</w:t>
      </w:r>
      <w:r>
        <w:rPr>
          <w:spacing w:val="-11"/>
        </w:rPr>
        <w:t> </w:t>
      </w:r>
      <w:r>
        <w:rPr/>
        <w:t>base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dados</w:t>
      </w:r>
      <w:r>
        <w:rPr>
          <w:spacing w:val="-10"/>
        </w:rPr>
        <w:t> </w:t>
      </w:r>
      <w:r>
        <w:rPr>
          <w:i/>
        </w:rPr>
        <w:t>SemEval2013</w:t>
      </w:r>
      <w:r>
        <w:rPr/>
        <w:t>.</w:t>
      </w:r>
      <w:r>
        <w:rPr>
          <w:spacing w:val="4"/>
        </w:rPr>
        <w:t> </w:t>
      </w:r>
      <w:r>
        <w:rPr/>
        <w:t>Assim,</w:t>
      </w:r>
      <w:r>
        <w:rPr>
          <w:spacing w:val="-9"/>
        </w:rPr>
        <w:t> </w:t>
      </w:r>
      <w:r>
        <w:rPr/>
        <w:t>enquanto</w:t>
      </w:r>
      <w:r>
        <w:rPr>
          <w:spacing w:val="-11"/>
        </w:rPr>
        <w:t> </w:t>
      </w:r>
      <w:r>
        <w:rPr/>
        <w:t>o</w:t>
      </w:r>
      <w:r>
        <w:rPr>
          <w:spacing w:val="-10"/>
        </w:rPr>
        <w:t> </w:t>
      </w:r>
      <w:r>
        <w:rPr/>
        <w:t>SVM</w:t>
      </w:r>
      <w:r>
        <w:rPr>
          <w:spacing w:val="-11"/>
        </w:rPr>
        <w:t> </w:t>
      </w:r>
      <w:r>
        <w:rPr/>
        <w:t>semissupervisionado</w:t>
      </w:r>
      <w:r>
        <w:rPr>
          <w:spacing w:val="-11"/>
        </w:rPr>
        <w:t> </w:t>
      </w:r>
      <w:r>
        <w:rPr/>
        <w:t>(ba-</w:t>
      </w:r>
      <w:r>
        <w:rPr>
          <w:spacing w:val="-57"/>
        </w:rPr>
        <w:t> </w:t>
      </w:r>
      <w:r>
        <w:rPr/>
        <w:t>seado</w:t>
      </w:r>
      <w:r>
        <w:rPr>
          <w:spacing w:val="-7"/>
        </w:rPr>
        <w:t> </w:t>
      </w:r>
      <w:r>
        <w:rPr/>
        <w:t>em</w:t>
      </w:r>
      <w:r>
        <w:rPr>
          <w:spacing w:val="-6"/>
        </w:rPr>
        <w:t> </w:t>
      </w:r>
      <w:r>
        <w:rPr>
          <w:i/>
        </w:rPr>
        <w:t>self-training</w:t>
      </w:r>
      <w:r>
        <w:rPr/>
        <w:t>)</w:t>
      </w:r>
      <w:r>
        <w:rPr>
          <w:spacing w:val="-6"/>
        </w:rPr>
        <w:t> </w:t>
      </w:r>
      <w:r>
        <w:rPr/>
        <w:t>possui</w:t>
      </w:r>
      <w:r>
        <w:rPr>
          <w:spacing w:val="-6"/>
        </w:rPr>
        <w:t> </w:t>
      </w:r>
      <w:r>
        <w:rPr/>
        <w:t>interdependência</w:t>
      </w:r>
      <w:r>
        <w:rPr>
          <w:spacing w:val="-6"/>
        </w:rPr>
        <w:t> </w:t>
      </w:r>
      <w:r>
        <w:rPr/>
        <w:t>das</w:t>
      </w:r>
      <w:r>
        <w:rPr>
          <w:spacing w:val="-6"/>
        </w:rPr>
        <w:t> </w:t>
      </w:r>
      <w:r>
        <w:rPr/>
        <w:t>predições</w:t>
      </w:r>
      <w:r>
        <w:rPr>
          <w:spacing w:val="-6"/>
        </w:rPr>
        <w:t> </w:t>
      </w:r>
      <w:r>
        <w:rPr/>
        <w:t>em</w:t>
      </w:r>
      <w:r>
        <w:rPr>
          <w:spacing w:val="-6"/>
        </w:rPr>
        <w:t> </w:t>
      </w:r>
      <w:r>
        <w:rPr/>
        <w:t>diferentes</w:t>
      </w:r>
      <w:r>
        <w:rPr>
          <w:spacing w:val="-6"/>
        </w:rPr>
        <w:t> </w:t>
      </w:r>
      <w:r>
        <w:rPr/>
        <w:t>iterações,</w:t>
      </w:r>
      <w:r>
        <w:rPr>
          <w:spacing w:val="-5"/>
        </w:rPr>
        <w:t> </w:t>
      </w:r>
      <w:r>
        <w:rPr/>
        <w:t>cada</w:t>
      </w:r>
      <w:r>
        <w:rPr>
          <w:spacing w:val="-6"/>
        </w:rPr>
        <w:t> </w:t>
      </w:r>
      <w:r>
        <w:rPr/>
        <w:t>ro-</w:t>
      </w:r>
      <w:r>
        <w:rPr>
          <w:spacing w:val="-58"/>
        </w:rPr>
        <w:t> </w:t>
      </w:r>
      <w:r>
        <w:rPr/>
        <w:t>dada</w:t>
      </w:r>
      <w:r>
        <w:rPr>
          <w:spacing w:val="-5"/>
        </w:rPr>
        <w:t> </w:t>
      </w:r>
      <w:r>
        <w:rPr/>
        <w:t>do</w:t>
      </w:r>
      <w:r>
        <w:rPr>
          <w:spacing w:val="-4"/>
        </w:rPr>
        <w:t> </w:t>
      </w:r>
      <w:r>
        <w:rPr/>
        <w:t>classificador</w:t>
      </w:r>
      <w:r>
        <w:rPr>
          <w:spacing w:val="-4"/>
        </w:rPr>
        <w:t> </w:t>
      </w:r>
      <w:r>
        <w:rPr/>
        <w:t>SVM</w:t>
      </w:r>
      <w:r>
        <w:rPr>
          <w:spacing w:val="-5"/>
        </w:rPr>
        <w:t> </w:t>
      </w:r>
      <w:r>
        <w:rPr/>
        <w:t>supervisionado</w:t>
      </w:r>
      <w:r>
        <w:rPr>
          <w:spacing w:val="-4"/>
        </w:rPr>
        <w:t> </w:t>
      </w:r>
      <w:r>
        <w:rPr/>
        <w:t>independe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suas</w:t>
      </w:r>
      <w:r>
        <w:rPr>
          <w:spacing w:val="-4"/>
        </w:rPr>
        <w:t> </w:t>
      </w:r>
      <w:r>
        <w:rPr/>
        <w:t>outras</w:t>
      </w:r>
      <w:r>
        <w:rPr>
          <w:spacing w:val="-5"/>
        </w:rPr>
        <w:t> </w:t>
      </w:r>
      <w:r>
        <w:rPr/>
        <w:t>execuções</w:t>
      </w:r>
      <w:r>
        <w:rPr>
          <w:spacing w:val="-4"/>
        </w:rPr>
        <w:t> </w:t>
      </w:r>
      <w:r>
        <w:rPr/>
        <w:t>(por</w:t>
      </w:r>
      <w:r>
        <w:rPr>
          <w:spacing w:val="-4"/>
        </w:rPr>
        <w:t> </w:t>
      </w:r>
      <w:r>
        <w:rPr/>
        <w:t>selecionar</w:t>
      </w:r>
      <w:r>
        <w:rPr>
          <w:spacing w:val="-58"/>
        </w:rPr>
        <w:t> </w:t>
      </w:r>
      <w:r>
        <w:rPr/>
        <w:t>aleatoriamente conjuntos de treinamento em cada uma delas). Uma abordagem não supervisi-</w:t>
      </w:r>
      <w:r>
        <w:rPr>
          <w:spacing w:val="1"/>
        </w:rPr>
        <w:t> </w:t>
      </w:r>
      <w:r>
        <w:rPr/>
        <w:t>onada considerando léxicos também foi considerada como baseline para a análise, sendo que</w:t>
      </w:r>
      <w:r>
        <w:rPr>
          <w:spacing w:val="1"/>
        </w:rPr>
        <w:t> </w:t>
      </w:r>
      <w:r>
        <w:rPr/>
        <w:t>tal abordagem foi baseada na contagem das palavras de sentimento nos </w:t>
      </w:r>
      <w:r>
        <w:rPr>
          <w:i/>
        </w:rPr>
        <w:t>tweets </w:t>
      </w:r>
      <w:r>
        <w:rPr/>
        <w:t>de acondo com</w:t>
      </w:r>
      <w:r>
        <w:rPr>
          <w:spacing w:val="1"/>
        </w:rPr>
        <w:t> </w:t>
      </w:r>
      <w:r>
        <w:rPr/>
        <w:t>léxicos existentes.</w:t>
      </w:r>
      <w:r>
        <w:rPr>
          <w:spacing w:val="1"/>
        </w:rPr>
        <w:t> </w:t>
      </w:r>
      <w:r>
        <w:rPr/>
        <w:t>Para a abordagem </w:t>
      </w:r>
      <w:r>
        <w:rPr>
          <w:i/>
        </w:rPr>
        <w:t>self-training</w:t>
      </w:r>
      <w:r>
        <w:rPr/>
        <w:t>, foram usados todos os atributos descritos</w:t>
      </w:r>
      <w:r>
        <w:rPr>
          <w:spacing w:val="1"/>
        </w:rPr>
        <w:t> </w:t>
      </w:r>
      <w:r>
        <w:rPr/>
        <w:t>anteriormente, enquanto que para o </w:t>
      </w:r>
      <w:r>
        <w:rPr>
          <w:i/>
        </w:rPr>
        <w:t>co-training</w:t>
      </w:r>
      <w:r>
        <w:rPr/>
        <w:t>, foram consideradas duas descrições (visões):</w:t>
      </w:r>
      <w:r>
        <w:rPr>
          <w:spacing w:val="1"/>
        </w:rPr>
        <w:t> </w:t>
      </w:r>
      <w:r>
        <w:rPr>
          <w:w w:val="95"/>
        </w:rPr>
        <w:t>uma fornecida pelos Ngramas </w:t>
      </w:r>
      <w:r>
        <w:rPr>
          <w:b/>
          <w:i/>
          <w:w w:val="95"/>
        </w:rPr>
        <w:t>(i) </w:t>
      </w:r>
      <w:r>
        <w:rPr>
          <w:w w:val="95"/>
        </w:rPr>
        <w:t>e outra contendo o restante dos atributos </w:t>
      </w:r>
      <w:r>
        <w:rPr>
          <w:b/>
          <w:i/>
          <w:w w:val="95"/>
        </w:rPr>
        <w:t>(ii)</w:t>
      </w:r>
      <w:r>
        <w:rPr>
          <w:w w:val="95"/>
        </w:rPr>
        <w:t>-</w:t>
      </w:r>
      <w:r>
        <w:rPr>
          <w:b/>
          <w:i/>
          <w:w w:val="95"/>
        </w:rPr>
        <w:t>(vi)</w:t>
      </w:r>
      <w:r>
        <w:rPr>
          <w:w w:val="95"/>
        </w:rPr>
        <w:t>. Esta configu-</w:t>
      </w:r>
      <w:r>
        <w:rPr>
          <w:spacing w:val="1"/>
          <w:w w:val="95"/>
        </w:rPr>
        <w:t> </w:t>
      </w:r>
      <w:r>
        <w:rPr/>
        <w:t>ração</w:t>
      </w:r>
      <w:r>
        <w:rPr>
          <w:spacing w:val="-5"/>
        </w:rPr>
        <w:t> </w:t>
      </w:r>
      <w:r>
        <w:rPr/>
        <w:t>favorece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observação</w:t>
      </w:r>
      <w:r>
        <w:rPr>
          <w:spacing w:val="-5"/>
        </w:rPr>
        <w:t> </w:t>
      </w:r>
      <w:r>
        <w:rPr/>
        <w:t>das</w:t>
      </w:r>
      <w:r>
        <w:rPr>
          <w:spacing w:val="-5"/>
        </w:rPr>
        <w:t> </w:t>
      </w:r>
      <w:r>
        <w:rPr/>
        <w:t>vantagens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uso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>
          <w:i/>
        </w:rPr>
        <w:t>self-training</w:t>
      </w:r>
      <w:r>
        <w:rPr>
          <w:i/>
          <w:spacing w:val="-4"/>
        </w:rPr>
        <w:t> </w:t>
      </w:r>
      <w:r>
        <w:rPr/>
        <w:t>e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>
          <w:i/>
        </w:rPr>
        <w:t>co-training</w:t>
      </w:r>
      <w:r>
        <w:rPr>
          <w:i/>
          <w:spacing w:val="-5"/>
        </w:rPr>
        <w:t> </w:t>
      </w:r>
      <w:r>
        <w:rPr/>
        <w:t>no</w:t>
      </w:r>
      <w:r>
        <w:rPr>
          <w:spacing w:val="-5"/>
        </w:rPr>
        <w:t> </w:t>
      </w:r>
      <w:r>
        <w:rPr/>
        <w:t>contexto</w:t>
      </w:r>
      <w:r>
        <w:rPr>
          <w:spacing w:val="-58"/>
        </w:rPr>
        <w:t> </w:t>
      </w:r>
      <w:r>
        <w:rPr/>
        <w:t>das</w:t>
      </w:r>
      <w:r>
        <w:rPr>
          <w:spacing w:val="-2"/>
        </w:rPr>
        <w:t> </w:t>
      </w:r>
      <w:r>
        <w:rPr/>
        <w:t>máquinas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vetores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suporte.</w:t>
      </w:r>
    </w:p>
    <w:p>
      <w:pPr>
        <w:pStyle w:val="BodyText"/>
        <w:spacing w:line="307" w:lineRule="auto"/>
        <w:ind w:left="1280" w:right="1131" w:firstLine="351"/>
        <w:jc w:val="both"/>
      </w:pPr>
      <w:r>
        <w:rPr/>
        <w:t>As Tabelas </w:t>
      </w:r>
      <w:r>
        <w:rPr>
          <w:color w:val="0000B3"/>
        </w:rPr>
        <w:t>4.4</w:t>
      </w:r>
      <w:r>
        <w:rPr/>
        <w:t>–</w:t>
      </w:r>
      <w:r>
        <w:rPr>
          <w:color w:val="0000B3"/>
        </w:rPr>
        <w:t>4.8 </w:t>
      </w:r>
      <w:r>
        <w:rPr/>
        <w:t>mostram que todas as abordagens semissupervisionadas oferecem</w:t>
      </w:r>
      <w:r>
        <w:rPr>
          <w:spacing w:val="1"/>
        </w:rPr>
        <w:t> </w:t>
      </w:r>
      <w:r>
        <w:rPr/>
        <w:t>resultados tipicamente melhores que o SVM operando de maneira supervisionada.</w:t>
      </w:r>
      <w:r>
        <w:rPr>
          <w:spacing w:val="1"/>
        </w:rPr>
        <w:t> </w:t>
      </w:r>
      <w:r>
        <w:rPr/>
        <w:t>A versão</w:t>
      </w:r>
      <w:r>
        <w:rPr>
          <w:spacing w:val="1"/>
        </w:rPr>
        <w:t> </w:t>
      </w:r>
      <w:r>
        <w:rPr/>
        <w:t>semissupervisionada</w:t>
      </w:r>
      <w:r>
        <w:rPr>
          <w:spacing w:val="-3"/>
        </w:rPr>
        <w:t> </w:t>
      </w:r>
      <w:r>
        <w:rPr/>
        <w:t>do</w:t>
      </w:r>
      <w:r>
        <w:rPr>
          <w:spacing w:val="-2"/>
        </w:rPr>
        <w:t> </w:t>
      </w:r>
      <w:r>
        <w:rPr/>
        <w:t>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E-SL,</w:t>
      </w:r>
      <w:r>
        <w:rPr>
          <w:spacing w:val="-3"/>
          <w:vertAlign w:val="baseline"/>
        </w:rPr>
        <w:t> </w:t>
      </w:r>
      <w:r>
        <w:rPr>
          <w:vertAlign w:val="baseline"/>
        </w:rPr>
        <w:t>em</w:t>
      </w:r>
      <w:r>
        <w:rPr>
          <w:spacing w:val="-2"/>
          <w:vertAlign w:val="baseline"/>
        </w:rPr>
        <w:t> </w:t>
      </w:r>
      <w:r>
        <w:rPr>
          <w:vertAlign w:val="baseline"/>
        </w:rPr>
        <w:t>particular</w:t>
      </w:r>
      <w:r>
        <w:rPr>
          <w:spacing w:val="-2"/>
          <w:vertAlign w:val="baseline"/>
        </w:rPr>
        <w:t> </w:t>
      </w:r>
      <w:r>
        <w:rPr>
          <w:vertAlign w:val="baseline"/>
        </w:rPr>
        <w:t>e</w:t>
      </w:r>
      <w:r>
        <w:rPr>
          <w:spacing w:val="-3"/>
          <w:vertAlign w:val="baseline"/>
        </w:rPr>
        <w:t> </w:t>
      </w:r>
      <w:r>
        <w:rPr>
          <w:vertAlign w:val="baseline"/>
        </w:rPr>
        <w:t>comparativamente</w:t>
      </w:r>
      <w:r>
        <w:rPr>
          <w:spacing w:val="-2"/>
          <w:vertAlign w:val="baseline"/>
        </w:rPr>
        <w:t> </w:t>
      </w:r>
      <w:r>
        <w:rPr>
          <w:vertAlign w:val="baseline"/>
        </w:rPr>
        <w:t>à</w:t>
      </w:r>
      <w:r>
        <w:rPr>
          <w:spacing w:val="-3"/>
          <w:vertAlign w:val="baseline"/>
        </w:rPr>
        <w:t> </w:t>
      </w:r>
      <w:r>
        <w:rPr>
          <w:vertAlign w:val="baseline"/>
        </w:rPr>
        <w:t>abordagem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self-training</w:t>
      </w:r>
      <w:r>
        <w:rPr>
          <w:vertAlign w:val="baseline"/>
        </w:rPr>
        <w:t>,</w:t>
      </w:r>
      <w:r>
        <w:rPr>
          <w:spacing w:val="-57"/>
          <w:vertAlign w:val="baseline"/>
        </w:rPr>
        <w:t> </w:t>
      </w:r>
      <w:r>
        <w:rPr>
          <w:vertAlign w:val="baseline"/>
        </w:rPr>
        <w:t>alcançou, na maioria das vezes, os melhores resultados.</w:t>
      </w:r>
      <w:r>
        <w:rPr>
          <w:spacing w:val="1"/>
          <w:vertAlign w:val="baseline"/>
        </w:rPr>
        <w:t> </w:t>
      </w:r>
      <w:r>
        <w:rPr>
          <w:vertAlign w:val="baseline"/>
        </w:rPr>
        <w:t>Em comparação à abordagem </w:t>
      </w:r>
      <w:r>
        <w:rPr>
          <w:i/>
          <w:vertAlign w:val="baseline"/>
        </w:rPr>
        <w:t>co-</w:t>
      </w:r>
      <w:r>
        <w:rPr>
          <w:i/>
          <w:spacing w:val="1"/>
          <w:vertAlign w:val="baseline"/>
        </w:rPr>
        <w:t> </w:t>
      </w:r>
      <w:r>
        <w:rPr>
          <w:i/>
          <w:vertAlign w:val="baseline"/>
        </w:rPr>
        <w:t>training</w:t>
      </w:r>
      <w:r>
        <w:rPr>
          <w:vertAlign w:val="baseline"/>
        </w:rPr>
        <w:t>, em </w:t>
      </w:r>
      <w:r>
        <w:rPr>
          <w:rFonts w:ascii="Cambria" w:hAnsi="Cambria"/>
          <w:vertAlign w:val="baseline"/>
        </w:rPr>
        <w:t>60% </w:t>
      </w:r>
      <w:r>
        <w:rPr>
          <w:vertAlign w:val="baseline"/>
        </w:rPr>
        <w:t>dos casos a versão semissupervisionada do 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E-SL obteve os melhores</w:t>
      </w:r>
      <w:r>
        <w:rPr>
          <w:spacing w:val="1"/>
          <w:vertAlign w:val="baseline"/>
        </w:rPr>
        <w:t> </w:t>
      </w:r>
      <w:r>
        <w:rPr>
          <w:vertAlign w:val="baseline"/>
        </w:rPr>
        <w:t>resultados.</w:t>
      </w:r>
      <w:r>
        <w:rPr>
          <w:spacing w:val="4"/>
          <w:vertAlign w:val="baseline"/>
        </w:rPr>
        <w:t> </w:t>
      </w:r>
      <w:r>
        <w:rPr>
          <w:vertAlign w:val="baseline"/>
        </w:rPr>
        <w:t>Em</w:t>
      </w:r>
      <w:r>
        <w:rPr>
          <w:spacing w:val="-12"/>
          <w:vertAlign w:val="baseline"/>
        </w:rPr>
        <w:t> </w:t>
      </w:r>
      <w:r>
        <w:rPr>
          <w:vertAlign w:val="baseline"/>
        </w:rPr>
        <w:t>contrapartida,</w:t>
      </w:r>
      <w:r>
        <w:rPr>
          <w:spacing w:val="-11"/>
          <w:vertAlign w:val="baseline"/>
        </w:rPr>
        <w:t> </w:t>
      </w:r>
      <w:r>
        <w:rPr>
          <w:vertAlign w:val="baseline"/>
        </w:rPr>
        <w:t>algumas</w:t>
      </w:r>
      <w:r>
        <w:rPr>
          <w:spacing w:val="-11"/>
          <w:vertAlign w:val="baseline"/>
        </w:rPr>
        <w:t> </w:t>
      </w:r>
      <w:r>
        <w:rPr>
          <w:vertAlign w:val="baseline"/>
        </w:rPr>
        <w:t>vezes</w:t>
      </w:r>
      <w:r>
        <w:rPr>
          <w:spacing w:val="-12"/>
          <w:vertAlign w:val="baseline"/>
        </w:rPr>
        <w:t> </w:t>
      </w:r>
      <w:r>
        <w:rPr>
          <w:vertAlign w:val="baseline"/>
        </w:rPr>
        <w:t>o</w:t>
      </w:r>
      <w:r>
        <w:rPr>
          <w:spacing w:val="-12"/>
          <w:vertAlign w:val="baseline"/>
        </w:rPr>
        <w:t> </w:t>
      </w:r>
      <w:r>
        <w:rPr>
          <w:vertAlign w:val="baseline"/>
        </w:rPr>
        <w:t>desempenho</w:t>
      </w:r>
      <w:r>
        <w:rPr>
          <w:spacing w:val="-11"/>
          <w:vertAlign w:val="baseline"/>
        </w:rPr>
        <w:t> </w:t>
      </w:r>
      <w:r>
        <w:rPr>
          <w:vertAlign w:val="baseline"/>
        </w:rPr>
        <w:t>das</w:t>
      </w:r>
      <w:r>
        <w:rPr>
          <w:spacing w:val="-12"/>
          <w:vertAlign w:val="baseline"/>
        </w:rPr>
        <w:t> </w:t>
      </w:r>
      <w:r>
        <w:rPr>
          <w:vertAlign w:val="baseline"/>
        </w:rPr>
        <w:t>abordagens</w:t>
      </w:r>
      <w:r>
        <w:rPr>
          <w:spacing w:val="-12"/>
          <w:vertAlign w:val="baseline"/>
        </w:rPr>
        <w:t> </w:t>
      </w:r>
      <w:r>
        <w:rPr>
          <w:vertAlign w:val="baseline"/>
        </w:rPr>
        <w:t>iterativas</w:t>
      </w:r>
      <w:r>
        <w:rPr>
          <w:spacing w:val="-12"/>
          <w:vertAlign w:val="baseline"/>
        </w:rPr>
        <w:t> </w:t>
      </w:r>
      <w:r>
        <w:rPr>
          <w:vertAlign w:val="baseline"/>
        </w:rPr>
        <w:t>(semissu-</w:t>
      </w:r>
      <w:r>
        <w:rPr>
          <w:spacing w:val="-57"/>
          <w:vertAlign w:val="baseline"/>
        </w:rPr>
        <w:t> </w:t>
      </w:r>
      <w:r>
        <w:rPr>
          <w:vertAlign w:val="baseline"/>
        </w:rPr>
        <w:t>pervisionadas)</w:t>
      </w:r>
      <w:r>
        <w:rPr>
          <w:spacing w:val="-5"/>
          <w:vertAlign w:val="baseline"/>
        </w:rPr>
        <w:t> </w:t>
      </w:r>
      <w:r>
        <w:rPr>
          <w:vertAlign w:val="baseline"/>
        </w:rPr>
        <w:t>foi</w:t>
      </w:r>
      <w:r>
        <w:rPr>
          <w:spacing w:val="-4"/>
          <w:vertAlign w:val="baseline"/>
        </w:rPr>
        <w:t> </w:t>
      </w:r>
      <w:r>
        <w:rPr>
          <w:vertAlign w:val="baseline"/>
        </w:rPr>
        <w:t>inferior</w:t>
      </w:r>
      <w:r>
        <w:rPr>
          <w:spacing w:val="-4"/>
          <w:vertAlign w:val="baseline"/>
        </w:rPr>
        <w:t> </w:t>
      </w:r>
      <w:r>
        <w:rPr>
          <w:vertAlign w:val="baseline"/>
        </w:rPr>
        <w:t>ao</w:t>
      </w:r>
      <w:r>
        <w:rPr>
          <w:spacing w:val="-4"/>
          <w:vertAlign w:val="baseline"/>
        </w:rPr>
        <w:t> </w:t>
      </w:r>
      <w:r>
        <w:rPr>
          <w:vertAlign w:val="baseline"/>
        </w:rPr>
        <w:t>alcançado</w:t>
      </w:r>
      <w:r>
        <w:rPr>
          <w:spacing w:val="-4"/>
          <w:vertAlign w:val="baseline"/>
        </w:rPr>
        <w:t> </w:t>
      </w:r>
      <w:r>
        <w:rPr>
          <w:vertAlign w:val="baseline"/>
        </w:rPr>
        <w:t>pelo</w:t>
      </w:r>
      <w:r>
        <w:rPr>
          <w:spacing w:val="-4"/>
          <w:vertAlign w:val="baseline"/>
        </w:rPr>
        <w:t> </w:t>
      </w:r>
      <w:r>
        <w:rPr>
          <w:vertAlign w:val="baseline"/>
        </w:rPr>
        <w:t>SVM</w:t>
      </w:r>
      <w:r>
        <w:rPr>
          <w:spacing w:val="-4"/>
          <w:vertAlign w:val="baseline"/>
        </w:rPr>
        <w:t> </w:t>
      </w:r>
      <w:r>
        <w:rPr>
          <w:vertAlign w:val="baseline"/>
        </w:rPr>
        <w:t>supervisionado</w:t>
      </w:r>
      <w:r>
        <w:rPr>
          <w:spacing w:val="-4"/>
          <w:vertAlign w:val="baseline"/>
        </w:rPr>
        <w:t> </w:t>
      </w:r>
      <w:r>
        <w:rPr>
          <w:vertAlign w:val="baseline"/>
        </w:rPr>
        <w:t>(e.g.,</w:t>
      </w:r>
      <w:r>
        <w:rPr>
          <w:spacing w:val="-3"/>
          <w:vertAlign w:val="baseline"/>
        </w:rPr>
        <w:t> </w:t>
      </w:r>
      <w:r>
        <w:rPr>
          <w:vertAlign w:val="baseline"/>
        </w:rPr>
        <w:t>execuções</w:t>
      </w:r>
      <w:r>
        <w:rPr>
          <w:spacing w:val="-4"/>
          <w:vertAlign w:val="baseline"/>
        </w:rPr>
        <w:t> </w:t>
      </w:r>
      <w:r>
        <w:rPr>
          <w:rFonts w:ascii="Cambria" w:hAnsi="Cambria"/>
          <w:vertAlign w:val="baseline"/>
        </w:rPr>
        <w:t>#1</w:t>
      </w:r>
      <w:r>
        <w:rPr>
          <w:rFonts w:ascii="Cambria" w:hAnsi="Cambria"/>
          <w:spacing w:val="2"/>
          <w:vertAlign w:val="baseline"/>
        </w:rPr>
        <w:t> </w:t>
      </w:r>
      <w:r>
        <w:rPr>
          <w:vertAlign w:val="baseline"/>
        </w:rPr>
        <w:t>e</w:t>
      </w:r>
      <w:r>
        <w:rPr>
          <w:spacing w:val="-4"/>
          <w:vertAlign w:val="baseline"/>
        </w:rPr>
        <w:t> </w:t>
      </w:r>
      <w:r>
        <w:rPr>
          <w:rFonts w:ascii="Cambria" w:hAnsi="Cambria"/>
          <w:vertAlign w:val="baseline"/>
        </w:rPr>
        <w:t>#6</w:t>
      </w:r>
      <w:r>
        <w:rPr>
          <w:rFonts w:ascii="Cambria" w:hAnsi="Cambria"/>
          <w:spacing w:val="3"/>
          <w:vertAlign w:val="baseline"/>
        </w:rPr>
        <w:t> </w:t>
      </w:r>
      <w:r>
        <w:rPr>
          <w:vertAlign w:val="baseline"/>
        </w:rPr>
        <w:t>na</w:t>
      </w:r>
      <w:r>
        <w:rPr>
          <w:spacing w:val="-57"/>
          <w:vertAlign w:val="baseline"/>
        </w:rPr>
        <w:t> </w:t>
      </w:r>
      <w:r>
        <w:rPr>
          <w:vertAlign w:val="baseline"/>
        </w:rPr>
        <w:t>Tabela </w:t>
      </w:r>
      <w:r>
        <w:rPr>
          <w:color w:val="0000B3"/>
          <w:vertAlign w:val="baseline"/>
        </w:rPr>
        <w:t>4.8</w:t>
      </w:r>
      <w:r>
        <w:rPr>
          <w:vertAlign w:val="baseline"/>
        </w:rPr>
        <w:t>). Pressupõe-se que, nestes casos, os dados rotulados representaram razoavelmente</w:t>
      </w:r>
      <w:r>
        <w:rPr>
          <w:spacing w:val="1"/>
          <w:vertAlign w:val="baseline"/>
        </w:rPr>
        <w:t> </w:t>
      </w:r>
      <w:r>
        <w:rPr>
          <w:vertAlign w:val="baseline"/>
        </w:rPr>
        <w:t>bem as distribuições das classes, enquanto que dados não rotulados podem naturalmente favo-</w:t>
      </w:r>
      <w:r>
        <w:rPr>
          <w:spacing w:val="-57"/>
          <w:vertAlign w:val="baseline"/>
        </w:rPr>
        <w:t> </w:t>
      </w:r>
      <w:r>
        <w:rPr>
          <w:vertAlign w:val="baseline"/>
        </w:rPr>
        <w:t>recer superajuste (</w:t>
      </w:r>
      <w:r>
        <w:rPr>
          <w:i/>
          <w:vertAlign w:val="baseline"/>
        </w:rPr>
        <w:t>overfitting</w:t>
      </w:r>
      <w:r>
        <w:rPr>
          <w:vertAlign w:val="baseline"/>
        </w:rPr>
        <w:t>). Neste contexto particular, dados não rotulados nem sempre são</w:t>
      </w:r>
      <w:r>
        <w:rPr>
          <w:spacing w:val="1"/>
          <w:vertAlign w:val="baseline"/>
        </w:rPr>
        <w:t> </w:t>
      </w:r>
      <w:r>
        <w:rPr>
          <w:vertAlign w:val="baseline"/>
        </w:rPr>
        <w:t>úteis</w:t>
      </w:r>
      <w:r>
        <w:rPr>
          <w:spacing w:val="-3"/>
          <w:vertAlign w:val="baseline"/>
        </w:rPr>
        <w:t> </w:t>
      </w:r>
      <w:r>
        <w:rPr>
          <w:vertAlign w:val="baseline"/>
        </w:rPr>
        <w:t>para</w:t>
      </w:r>
      <w:r>
        <w:rPr>
          <w:spacing w:val="-2"/>
          <w:vertAlign w:val="baseline"/>
        </w:rPr>
        <w:t> </w:t>
      </w:r>
      <w:r>
        <w:rPr>
          <w:vertAlign w:val="baseline"/>
        </w:rPr>
        <w:t>se</w:t>
      </w:r>
      <w:r>
        <w:rPr>
          <w:spacing w:val="-2"/>
          <w:vertAlign w:val="baseline"/>
        </w:rPr>
        <w:t> </w:t>
      </w:r>
      <w:r>
        <w:rPr>
          <w:vertAlign w:val="baseline"/>
        </w:rPr>
        <w:t>alavancar</w:t>
      </w:r>
      <w:r>
        <w:rPr>
          <w:spacing w:val="-2"/>
          <w:vertAlign w:val="baseline"/>
        </w:rPr>
        <w:t> </w:t>
      </w:r>
      <w:r>
        <w:rPr>
          <w:vertAlign w:val="baseline"/>
        </w:rPr>
        <w:t>a</w:t>
      </w:r>
      <w:r>
        <w:rPr>
          <w:spacing w:val="-2"/>
          <w:vertAlign w:val="baseline"/>
        </w:rPr>
        <w:t> </w:t>
      </w:r>
      <w:r>
        <w:rPr>
          <w:vertAlign w:val="baseline"/>
        </w:rPr>
        <w:t>classificação</w:t>
      </w:r>
      <w:r>
        <w:rPr>
          <w:spacing w:val="-2"/>
          <w:vertAlign w:val="baseline"/>
        </w:rPr>
        <w:t> </w:t>
      </w:r>
      <w:r>
        <w:rPr>
          <w:vertAlign w:val="baseline"/>
        </w:rPr>
        <w:t>—</w:t>
      </w:r>
      <w:r>
        <w:rPr>
          <w:spacing w:val="-3"/>
          <w:vertAlign w:val="baseline"/>
        </w:rPr>
        <w:t> </w:t>
      </w:r>
      <w:r>
        <w:rPr>
          <w:vertAlign w:val="baseline"/>
        </w:rPr>
        <w:t>entretanto,</w:t>
      </w:r>
      <w:r>
        <w:rPr>
          <w:spacing w:val="-1"/>
          <w:vertAlign w:val="baseline"/>
        </w:rPr>
        <w:t> </w:t>
      </w:r>
      <w:r>
        <w:rPr>
          <w:vertAlign w:val="baseline"/>
        </w:rPr>
        <w:t>como</w:t>
      </w:r>
      <w:r>
        <w:rPr>
          <w:spacing w:val="-2"/>
          <w:vertAlign w:val="baseline"/>
        </w:rPr>
        <w:t> </w:t>
      </w:r>
      <w:r>
        <w:rPr>
          <w:vertAlign w:val="baseline"/>
        </w:rPr>
        <w:t>visto,</w:t>
      </w:r>
      <w:r>
        <w:rPr>
          <w:spacing w:val="-1"/>
          <w:vertAlign w:val="baseline"/>
        </w:rPr>
        <w:t> </w:t>
      </w:r>
      <w:r>
        <w:rPr>
          <w:vertAlign w:val="baseline"/>
        </w:rPr>
        <w:t>na</w:t>
      </w:r>
      <w:r>
        <w:rPr>
          <w:spacing w:val="-2"/>
          <w:vertAlign w:val="baseline"/>
        </w:rPr>
        <w:t> </w:t>
      </w:r>
      <w:r>
        <w:rPr>
          <w:vertAlign w:val="baseline"/>
        </w:rPr>
        <w:t>média</w:t>
      </w:r>
      <w:r>
        <w:rPr>
          <w:spacing w:val="-2"/>
          <w:vertAlign w:val="baseline"/>
        </w:rPr>
        <w:t> </w:t>
      </w:r>
      <w:r>
        <w:rPr>
          <w:vertAlign w:val="baseline"/>
        </w:rPr>
        <w:t>geral</w:t>
      </w:r>
      <w:r>
        <w:rPr>
          <w:spacing w:val="-3"/>
          <w:vertAlign w:val="baseline"/>
        </w:rPr>
        <w:t> </w:t>
      </w:r>
      <w:r>
        <w:rPr>
          <w:vertAlign w:val="baseline"/>
        </w:rPr>
        <w:t>vantagens</w:t>
      </w:r>
      <w:r>
        <w:rPr>
          <w:spacing w:val="-2"/>
          <w:vertAlign w:val="baseline"/>
        </w:rPr>
        <w:t> </w:t>
      </w:r>
      <w:r>
        <w:rPr>
          <w:vertAlign w:val="baseline"/>
        </w:rPr>
        <w:t>sig-</w:t>
      </w:r>
      <w:r>
        <w:rPr>
          <w:spacing w:val="-57"/>
          <w:vertAlign w:val="baseline"/>
        </w:rPr>
        <w:t> </w:t>
      </w:r>
      <w:r>
        <w:rPr>
          <w:vertAlign w:val="baseline"/>
        </w:rPr>
        <w:t>nificativas</w:t>
      </w:r>
      <w:r>
        <w:rPr>
          <w:spacing w:val="-11"/>
          <w:vertAlign w:val="baseline"/>
        </w:rPr>
        <w:t> </w:t>
      </w:r>
      <w:r>
        <w:rPr>
          <w:vertAlign w:val="baseline"/>
        </w:rPr>
        <w:t>foram</w:t>
      </w:r>
      <w:r>
        <w:rPr>
          <w:spacing w:val="-11"/>
          <w:vertAlign w:val="baseline"/>
        </w:rPr>
        <w:t> </w:t>
      </w:r>
      <w:r>
        <w:rPr>
          <w:vertAlign w:val="baseline"/>
        </w:rPr>
        <w:t>observadas</w:t>
      </w:r>
      <w:r>
        <w:rPr>
          <w:spacing w:val="-10"/>
          <w:vertAlign w:val="baseline"/>
        </w:rPr>
        <w:t> </w:t>
      </w:r>
      <w:r>
        <w:rPr>
          <w:vertAlign w:val="baseline"/>
        </w:rPr>
        <w:t>ao</w:t>
      </w:r>
      <w:r>
        <w:rPr>
          <w:spacing w:val="-11"/>
          <w:vertAlign w:val="baseline"/>
        </w:rPr>
        <w:t> </w:t>
      </w:r>
      <w:r>
        <w:rPr>
          <w:vertAlign w:val="baseline"/>
        </w:rPr>
        <w:t>se</w:t>
      </w:r>
      <w:r>
        <w:rPr>
          <w:spacing w:val="-11"/>
          <w:vertAlign w:val="baseline"/>
        </w:rPr>
        <w:t> </w:t>
      </w:r>
      <w:r>
        <w:rPr>
          <w:vertAlign w:val="baseline"/>
        </w:rPr>
        <w:t>usar</w:t>
      </w:r>
      <w:r>
        <w:rPr>
          <w:spacing w:val="-10"/>
          <w:vertAlign w:val="baseline"/>
        </w:rPr>
        <w:t> </w:t>
      </w:r>
      <w:r>
        <w:rPr>
          <w:vertAlign w:val="baseline"/>
        </w:rPr>
        <w:t>a</w:t>
      </w:r>
      <w:r>
        <w:rPr>
          <w:spacing w:val="-11"/>
          <w:vertAlign w:val="baseline"/>
        </w:rPr>
        <w:t> </w:t>
      </w:r>
      <w:r>
        <w:rPr>
          <w:vertAlign w:val="baseline"/>
        </w:rPr>
        <w:t>informação</w:t>
      </w:r>
      <w:r>
        <w:rPr>
          <w:spacing w:val="-11"/>
          <w:vertAlign w:val="baseline"/>
        </w:rPr>
        <w:t> </w:t>
      </w:r>
      <w:r>
        <w:rPr>
          <w:vertAlign w:val="baseline"/>
        </w:rPr>
        <w:t>não</w:t>
      </w:r>
      <w:r>
        <w:rPr>
          <w:spacing w:val="-10"/>
          <w:vertAlign w:val="baseline"/>
        </w:rPr>
        <w:t> </w:t>
      </w:r>
      <w:r>
        <w:rPr>
          <w:vertAlign w:val="baseline"/>
        </w:rPr>
        <w:t>supervisionada</w:t>
      </w:r>
      <w:r>
        <w:rPr>
          <w:spacing w:val="-11"/>
          <w:vertAlign w:val="baseline"/>
        </w:rPr>
        <w:t> </w:t>
      </w:r>
      <w:r>
        <w:rPr>
          <w:vertAlign w:val="baseline"/>
        </w:rPr>
        <w:t>por</w:t>
      </w:r>
      <w:r>
        <w:rPr>
          <w:spacing w:val="-11"/>
          <w:vertAlign w:val="baseline"/>
        </w:rPr>
        <w:t> </w:t>
      </w:r>
      <w:r>
        <w:rPr>
          <w:vertAlign w:val="baseline"/>
        </w:rPr>
        <w:t>meio</w:t>
      </w:r>
      <w:r>
        <w:rPr>
          <w:spacing w:val="-10"/>
          <w:vertAlign w:val="baseline"/>
        </w:rPr>
        <w:t> </w:t>
      </w:r>
      <w:r>
        <w:rPr>
          <w:vertAlign w:val="baseline"/>
        </w:rPr>
        <w:t>do</w:t>
      </w:r>
      <w:r>
        <w:rPr>
          <w:spacing w:val="-11"/>
          <w:vertAlign w:val="baseline"/>
        </w:rPr>
        <w:t> </w:t>
      </w:r>
      <w:r>
        <w:rPr>
          <w:vertAlign w:val="baseline"/>
        </w:rPr>
        <w:t>algoritmo</w:t>
      </w:r>
      <w:r>
        <w:rPr>
          <w:spacing w:val="-57"/>
          <w:vertAlign w:val="baseline"/>
        </w:rPr>
        <w:t> </w:t>
      </w:r>
      <w:r>
        <w:rPr>
          <w:vertAlign w:val="baseline"/>
        </w:rPr>
        <w:t>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E-SL.</w:t>
      </w:r>
    </w:p>
    <w:p>
      <w:pPr>
        <w:spacing w:after="0" w:line="307" w:lineRule="auto"/>
        <w:jc w:val="both"/>
        <w:sectPr>
          <w:pgSz w:w="11910" w:h="16840"/>
          <w:pgMar w:header="480" w:footer="557" w:top="780" w:bottom="740" w:left="420" w:right="0"/>
        </w:sectPr>
      </w:pPr>
    </w:p>
    <w:p>
      <w:pPr>
        <w:pStyle w:val="BodyText"/>
        <w:spacing w:before="4"/>
        <w:rPr>
          <w:sz w:val="29"/>
        </w:rPr>
      </w:pPr>
    </w:p>
    <w:tbl>
      <w:tblPr>
        <w:tblW w:w="0" w:type="auto"/>
        <w:jc w:val="left"/>
        <w:tblInd w:w="77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46"/>
        <w:gridCol w:w="664"/>
        <w:gridCol w:w="661"/>
        <w:gridCol w:w="814"/>
        <w:gridCol w:w="665"/>
        <w:gridCol w:w="662"/>
        <w:gridCol w:w="665"/>
        <w:gridCol w:w="665"/>
        <w:gridCol w:w="662"/>
        <w:gridCol w:w="665"/>
        <w:gridCol w:w="665"/>
        <w:gridCol w:w="662"/>
        <w:gridCol w:w="665"/>
      </w:tblGrid>
      <w:tr>
        <w:trPr>
          <w:trHeight w:val="451" w:hRule="atLeast"/>
        </w:trPr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3"/>
              <w:ind w:left="103"/>
              <w:rPr>
                <w:sz w:val="20"/>
              </w:rPr>
            </w:pPr>
            <w:r>
              <w:rPr>
                <w:sz w:val="20"/>
              </w:rPr>
              <w:t>Execuções</w:t>
            </w:r>
          </w:p>
        </w:tc>
        <w:tc>
          <w:tcPr>
            <w:tcW w:w="21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766" w:val="left" w:leader="none"/>
              </w:tabs>
              <w:spacing w:line="193" w:lineRule="exact"/>
              <w:ind w:left="103"/>
              <w:rPr>
                <w:sz w:val="20"/>
              </w:rPr>
            </w:pPr>
            <w:r>
              <w:rPr>
                <w:sz w:val="20"/>
              </w:rPr>
              <w:t>SVM</w:t>
              <w:tab/>
              <w:t>Supervisionado</w:t>
            </w:r>
          </w:p>
          <w:p>
            <w:pPr>
              <w:pStyle w:val="TableParagraph"/>
              <w:spacing w:line="223" w:lineRule="exact" w:before="15"/>
              <w:ind w:left="103"/>
              <w:rPr>
                <w:sz w:val="20"/>
              </w:rPr>
            </w:pPr>
            <w:r>
              <w:rPr>
                <w:sz w:val="20"/>
              </w:rPr>
              <w:t>(Independente)</w:t>
            </w:r>
          </w:p>
        </w:tc>
        <w:tc>
          <w:tcPr>
            <w:tcW w:w="199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7"/>
              <w:ind w:left="102"/>
              <w:rPr>
                <w:i/>
                <w:sz w:val="20"/>
              </w:rPr>
            </w:pPr>
            <w:r>
              <w:rPr>
                <w:i/>
                <w:sz w:val="20"/>
              </w:rPr>
              <w:t>Self-training</w:t>
            </w:r>
          </w:p>
        </w:tc>
        <w:tc>
          <w:tcPr>
            <w:tcW w:w="199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7"/>
              <w:ind w:left="98"/>
              <w:rPr>
                <w:i/>
                <w:sz w:val="20"/>
              </w:rPr>
            </w:pPr>
            <w:r>
              <w:rPr>
                <w:i/>
                <w:sz w:val="20"/>
              </w:rPr>
              <w:t>Co-training</w:t>
            </w:r>
          </w:p>
        </w:tc>
        <w:tc>
          <w:tcPr>
            <w:tcW w:w="199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7" w:lineRule="exact"/>
              <w:ind w:left="94"/>
              <w:rPr>
                <w:sz w:val="20"/>
              </w:rPr>
            </w:pPr>
            <w:r>
              <w:rPr>
                <w:sz w:val="20"/>
              </w:rPr>
              <w:t>C</w:t>
            </w:r>
            <w:r>
              <w:rPr>
                <w:sz w:val="20"/>
                <w:vertAlign w:val="superscript"/>
              </w:rPr>
              <w:t>3</w:t>
            </w:r>
            <w:r>
              <w:rPr>
                <w:sz w:val="20"/>
                <w:vertAlign w:val="baseline"/>
              </w:rPr>
              <w:t>E-SL</w:t>
            </w:r>
            <w:r>
              <w:rPr>
                <w:spacing w:val="25"/>
                <w:sz w:val="20"/>
                <w:vertAlign w:val="baseline"/>
              </w:rPr>
              <w:t> </w:t>
            </w:r>
            <w:r>
              <w:rPr>
                <w:sz w:val="20"/>
                <w:vertAlign w:val="baseline"/>
              </w:rPr>
              <w:t>Semissu-</w:t>
            </w:r>
          </w:p>
          <w:p>
            <w:pPr>
              <w:pStyle w:val="TableParagraph"/>
              <w:spacing w:line="209" w:lineRule="exact" w:before="15"/>
              <w:ind w:left="94"/>
              <w:rPr>
                <w:sz w:val="20"/>
              </w:rPr>
            </w:pPr>
            <w:r>
              <w:rPr>
                <w:sz w:val="20"/>
              </w:rPr>
              <w:t>pervisionado</w:t>
            </w:r>
          </w:p>
        </w:tc>
      </w:tr>
      <w:tr>
        <w:trPr>
          <w:trHeight w:val="242" w:hRule="atLeast"/>
        </w:trPr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2" w:lineRule="exact"/>
              <w:ind w:left="9" w:right="82"/>
              <w:jc w:val="center"/>
              <w:rPr>
                <w:rFonts w:ascii="Trebuchet MS"/>
                <w:i/>
                <w:sz w:val="13"/>
              </w:rPr>
            </w:pPr>
            <w:r>
              <w:rPr>
                <w:rFonts w:ascii="Cambria"/>
                <w:w w:val="120"/>
                <w:position w:val="3"/>
                <w:sz w:val="20"/>
              </w:rPr>
              <w:t>F</w:t>
            </w:r>
            <w:r>
              <w:rPr>
                <w:rFonts w:ascii="Trebuchet MS"/>
                <w:i/>
                <w:w w:val="120"/>
                <w:sz w:val="13"/>
              </w:rPr>
              <w:t>Pos</w:t>
            </w:r>
          </w:p>
        </w:tc>
        <w:tc>
          <w:tcPr>
            <w:tcW w:w="6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0" w:lineRule="exact"/>
              <w:ind w:left="105"/>
              <w:rPr>
                <w:rFonts w:ascii="Trebuchet MS"/>
                <w:i/>
                <w:sz w:val="13"/>
              </w:rPr>
            </w:pPr>
            <w:r>
              <w:rPr>
                <w:rFonts w:ascii="Cambria"/>
                <w:w w:val="115"/>
                <w:position w:val="3"/>
                <w:sz w:val="20"/>
              </w:rPr>
              <w:t>F</w:t>
            </w:r>
            <w:r>
              <w:rPr>
                <w:rFonts w:ascii="Trebuchet MS"/>
                <w:i/>
                <w:w w:val="115"/>
                <w:sz w:val="13"/>
              </w:rPr>
              <w:t>Neg</w:t>
            </w:r>
          </w:p>
        </w:tc>
        <w:tc>
          <w:tcPr>
            <w:tcW w:w="81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0"/>
              <w:rPr>
                <w:sz w:val="3"/>
              </w:rPr>
            </w:pPr>
          </w:p>
          <w:p>
            <w:pPr>
              <w:pStyle w:val="TableParagraph"/>
              <w:spacing w:line="20" w:lineRule="exact"/>
              <w:ind w:left="99"/>
              <w:rPr>
                <w:sz w:val="2"/>
              </w:rPr>
            </w:pPr>
            <w:r>
              <w:rPr>
                <w:sz w:val="2"/>
              </w:rPr>
              <w:pict>
                <v:group style="width:7.85pt;height:.45pt;mso-position-horizontal-relative:char;mso-position-vertical-relative:line" coordorigin="0,0" coordsize="157,9">
                  <v:line style="position:absolute" from="0,4" to="156,4" stroked="true" strokeweight=".4063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line="165" w:lineRule="exact"/>
              <w:ind w:left="104"/>
              <w:rPr>
                <w:rFonts w:ascii="Cambria"/>
                <w:sz w:val="20"/>
              </w:rPr>
            </w:pPr>
            <w:r>
              <w:rPr>
                <w:rFonts w:ascii="Cambria"/>
                <w:w w:val="119"/>
                <w:sz w:val="20"/>
              </w:rPr>
              <w:t>F</w:t>
            </w: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2" w:lineRule="exact"/>
              <w:ind w:left="80" w:right="157"/>
              <w:jc w:val="center"/>
              <w:rPr>
                <w:rFonts w:ascii="Trebuchet MS"/>
                <w:i/>
                <w:sz w:val="13"/>
              </w:rPr>
            </w:pPr>
            <w:r>
              <w:rPr>
                <w:rFonts w:ascii="Cambria"/>
                <w:w w:val="120"/>
                <w:position w:val="3"/>
                <w:sz w:val="20"/>
              </w:rPr>
              <w:t>F</w:t>
            </w:r>
            <w:r>
              <w:rPr>
                <w:rFonts w:ascii="Trebuchet MS"/>
                <w:i/>
                <w:w w:val="120"/>
                <w:sz w:val="13"/>
              </w:rPr>
              <w:t>Pos</w:t>
            </w:r>
          </w:p>
        </w:tc>
        <w:tc>
          <w:tcPr>
            <w:tcW w:w="66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0" w:lineRule="exact"/>
              <w:ind w:left="25" w:right="86"/>
              <w:jc w:val="center"/>
              <w:rPr>
                <w:rFonts w:ascii="Trebuchet MS"/>
                <w:i/>
                <w:sz w:val="13"/>
              </w:rPr>
            </w:pPr>
            <w:r>
              <w:rPr>
                <w:rFonts w:ascii="Cambria"/>
                <w:w w:val="115"/>
                <w:position w:val="3"/>
                <w:sz w:val="20"/>
              </w:rPr>
              <w:t>F</w:t>
            </w:r>
            <w:r>
              <w:rPr>
                <w:rFonts w:ascii="Trebuchet MS"/>
                <w:i/>
                <w:w w:val="115"/>
                <w:sz w:val="13"/>
              </w:rPr>
              <w:t>Neg</w:t>
            </w:r>
          </w:p>
        </w:tc>
        <w:tc>
          <w:tcPr>
            <w:tcW w:w="66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0"/>
              <w:rPr>
                <w:sz w:val="3"/>
              </w:rPr>
            </w:pPr>
          </w:p>
          <w:p>
            <w:pPr>
              <w:pStyle w:val="TableParagraph"/>
              <w:spacing w:line="20" w:lineRule="exact"/>
              <w:ind w:left="96"/>
              <w:rPr>
                <w:sz w:val="2"/>
              </w:rPr>
            </w:pPr>
            <w:r>
              <w:rPr>
                <w:sz w:val="2"/>
              </w:rPr>
              <w:pict>
                <v:group style="width:7.85pt;height:.45pt;mso-position-horizontal-relative:char;mso-position-vertical-relative:line" coordorigin="0,0" coordsize="157,9">
                  <v:line style="position:absolute" from="0,4" to="156,4" stroked="true" strokeweight=".4063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line="165" w:lineRule="exact"/>
              <w:ind w:left="101"/>
              <w:rPr>
                <w:rFonts w:ascii="Cambria"/>
                <w:sz w:val="20"/>
              </w:rPr>
            </w:pPr>
            <w:r>
              <w:rPr>
                <w:rFonts w:ascii="Cambria"/>
                <w:w w:val="119"/>
                <w:sz w:val="20"/>
              </w:rPr>
              <w:t>F</w:t>
            </w: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2" w:lineRule="exact"/>
              <w:ind w:left="80" w:right="164"/>
              <w:jc w:val="center"/>
              <w:rPr>
                <w:rFonts w:ascii="Trebuchet MS"/>
                <w:i/>
                <w:sz w:val="13"/>
              </w:rPr>
            </w:pPr>
            <w:r>
              <w:rPr>
                <w:rFonts w:ascii="Cambria"/>
                <w:w w:val="120"/>
                <w:position w:val="3"/>
                <w:sz w:val="20"/>
              </w:rPr>
              <w:t>F</w:t>
            </w:r>
            <w:r>
              <w:rPr>
                <w:rFonts w:ascii="Trebuchet MS"/>
                <w:i/>
                <w:w w:val="120"/>
                <w:sz w:val="13"/>
              </w:rPr>
              <w:t>Pos</w:t>
            </w:r>
          </w:p>
        </w:tc>
        <w:tc>
          <w:tcPr>
            <w:tcW w:w="66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0" w:lineRule="exact"/>
              <w:ind w:left="18" w:right="86"/>
              <w:jc w:val="center"/>
              <w:rPr>
                <w:rFonts w:ascii="Trebuchet MS"/>
                <w:i/>
                <w:sz w:val="13"/>
              </w:rPr>
            </w:pPr>
            <w:r>
              <w:rPr>
                <w:rFonts w:ascii="Cambria"/>
                <w:w w:val="115"/>
                <w:position w:val="3"/>
                <w:sz w:val="20"/>
              </w:rPr>
              <w:t>F</w:t>
            </w:r>
            <w:r>
              <w:rPr>
                <w:rFonts w:ascii="Trebuchet MS"/>
                <w:i/>
                <w:w w:val="115"/>
                <w:sz w:val="13"/>
              </w:rPr>
              <w:t>Neg</w:t>
            </w:r>
          </w:p>
        </w:tc>
        <w:tc>
          <w:tcPr>
            <w:tcW w:w="66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0"/>
              <w:rPr>
                <w:sz w:val="3"/>
              </w:rPr>
            </w:pPr>
          </w:p>
          <w:p>
            <w:pPr>
              <w:pStyle w:val="TableParagraph"/>
              <w:spacing w:line="20" w:lineRule="exact"/>
              <w:ind w:left="92"/>
              <w:rPr>
                <w:sz w:val="2"/>
              </w:rPr>
            </w:pPr>
            <w:r>
              <w:rPr>
                <w:sz w:val="2"/>
              </w:rPr>
              <w:pict>
                <v:group style="width:7.85pt;height:.45pt;mso-position-horizontal-relative:char;mso-position-vertical-relative:line" coordorigin="0,0" coordsize="157,9">
                  <v:line style="position:absolute" from="0,4" to="156,4" stroked="true" strokeweight=".4063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line="165" w:lineRule="exact"/>
              <w:ind w:left="97"/>
              <w:rPr>
                <w:rFonts w:ascii="Cambria"/>
                <w:sz w:val="20"/>
              </w:rPr>
            </w:pPr>
            <w:r>
              <w:rPr>
                <w:rFonts w:ascii="Cambria"/>
                <w:w w:val="119"/>
                <w:sz w:val="20"/>
              </w:rPr>
              <w:t>F</w:t>
            </w: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2" w:lineRule="exact"/>
              <w:ind w:left="77" w:right="168"/>
              <w:jc w:val="center"/>
              <w:rPr>
                <w:rFonts w:ascii="Trebuchet MS"/>
                <w:i/>
                <w:sz w:val="13"/>
              </w:rPr>
            </w:pPr>
            <w:r>
              <w:rPr>
                <w:rFonts w:ascii="Cambria"/>
                <w:w w:val="120"/>
                <w:position w:val="3"/>
                <w:sz w:val="20"/>
              </w:rPr>
              <w:t>F</w:t>
            </w:r>
            <w:r>
              <w:rPr>
                <w:rFonts w:ascii="Trebuchet MS"/>
                <w:i/>
                <w:w w:val="120"/>
                <w:sz w:val="13"/>
              </w:rPr>
              <w:t>Pos</w:t>
            </w:r>
          </w:p>
        </w:tc>
        <w:tc>
          <w:tcPr>
            <w:tcW w:w="66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0" w:lineRule="exact"/>
              <w:ind w:left="10" w:right="86"/>
              <w:jc w:val="center"/>
              <w:rPr>
                <w:rFonts w:ascii="Trebuchet MS"/>
                <w:i/>
                <w:sz w:val="13"/>
              </w:rPr>
            </w:pPr>
            <w:r>
              <w:rPr>
                <w:rFonts w:ascii="Cambria"/>
                <w:w w:val="115"/>
                <w:position w:val="3"/>
                <w:sz w:val="20"/>
              </w:rPr>
              <w:t>F</w:t>
            </w:r>
            <w:r>
              <w:rPr>
                <w:rFonts w:ascii="Trebuchet MS"/>
                <w:i/>
                <w:w w:val="115"/>
                <w:sz w:val="13"/>
              </w:rPr>
              <w:t>Neg</w:t>
            </w:r>
          </w:p>
        </w:tc>
        <w:tc>
          <w:tcPr>
            <w:tcW w:w="66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0"/>
              <w:rPr>
                <w:sz w:val="3"/>
              </w:rPr>
            </w:pPr>
          </w:p>
          <w:p>
            <w:pPr>
              <w:pStyle w:val="TableParagraph"/>
              <w:spacing w:line="20" w:lineRule="exact"/>
              <w:ind w:left="89"/>
              <w:rPr>
                <w:sz w:val="2"/>
              </w:rPr>
            </w:pPr>
            <w:r>
              <w:rPr>
                <w:sz w:val="2"/>
              </w:rPr>
              <w:pict>
                <v:group style="width:7.85pt;height:.45pt;mso-position-horizontal-relative:char;mso-position-vertical-relative:line" coordorigin="0,0" coordsize="157,9">
                  <v:line style="position:absolute" from="0,4" to="156,4" stroked="true" strokeweight=".4063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line="165" w:lineRule="exact"/>
              <w:ind w:left="93"/>
              <w:rPr>
                <w:rFonts w:ascii="Cambria"/>
                <w:sz w:val="20"/>
              </w:rPr>
            </w:pPr>
            <w:r>
              <w:rPr>
                <w:rFonts w:ascii="Cambria"/>
                <w:w w:val="119"/>
                <w:sz w:val="20"/>
              </w:rPr>
              <w:t>F</w:t>
            </w:r>
          </w:p>
        </w:tc>
      </w:tr>
      <w:tr>
        <w:trPr>
          <w:trHeight w:val="227" w:hRule="atLeast"/>
        </w:trPr>
        <w:tc>
          <w:tcPr>
            <w:tcW w:w="134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7" w:lineRule="exact"/>
              <w:ind w:left="103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#1</w:t>
            </w: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07" w:lineRule="exact"/>
              <w:ind w:left="87" w:right="82"/>
              <w:jc w:val="center"/>
              <w:rPr>
                <w:sz w:val="20"/>
              </w:rPr>
            </w:pPr>
            <w:r>
              <w:rPr>
                <w:sz w:val="20"/>
              </w:rPr>
              <w:t>61,10</w:t>
            </w:r>
          </w:p>
        </w:tc>
        <w:tc>
          <w:tcPr>
            <w:tcW w:w="66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07" w:lineRule="exact"/>
              <w:ind w:left="105"/>
              <w:rPr>
                <w:sz w:val="20"/>
              </w:rPr>
            </w:pPr>
            <w:r>
              <w:rPr>
                <w:sz w:val="20"/>
              </w:rPr>
              <w:t>52,31</w:t>
            </w:r>
          </w:p>
        </w:tc>
        <w:tc>
          <w:tcPr>
            <w:tcW w:w="814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7" w:lineRule="exact"/>
              <w:ind w:left="104"/>
              <w:rPr>
                <w:sz w:val="20"/>
              </w:rPr>
            </w:pPr>
            <w:r>
              <w:rPr>
                <w:sz w:val="20"/>
              </w:rPr>
              <w:t>56,71</w:t>
            </w: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07" w:lineRule="exact"/>
              <w:ind w:left="80" w:right="79"/>
              <w:jc w:val="center"/>
              <w:rPr>
                <w:sz w:val="20"/>
              </w:rPr>
            </w:pPr>
            <w:r>
              <w:rPr>
                <w:sz w:val="20"/>
              </w:rPr>
              <w:t>68,40</w:t>
            </w:r>
          </w:p>
        </w:tc>
        <w:tc>
          <w:tcPr>
            <w:tcW w:w="6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07" w:lineRule="exact"/>
              <w:ind w:left="80" w:right="80"/>
              <w:jc w:val="center"/>
              <w:rPr>
                <w:sz w:val="20"/>
              </w:rPr>
            </w:pPr>
            <w:r>
              <w:rPr>
                <w:sz w:val="20"/>
              </w:rPr>
              <w:t>53,20</w:t>
            </w:r>
          </w:p>
        </w:tc>
        <w:tc>
          <w:tcPr>
            <w:tcW w:w="665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7" w:lineRule="exact"/>
              <w:ind w:left="101"/>
              <w:rPr>
                <w:sz w:val="20"/>
              </w:rPr>
            </w:pPr>
            <w:r>
              <w:rPr>
                <w:sz w:val="20"/>
              </w:rPr>
              <w:t>60,80</w:t>
            </w: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07" w:lineRule="exact"/>
              <w:ind w:left="80" w:right="83"/>
              <w:jc w:val="center"/>
              <w:rPr>
                <w:sz w:val="20"/>
              </w:rPr>
            </w:pPr>
            <w:r>
              <w:rPr>
                <w:sz w:val="20"/>
              </w:rPr>
              <w:t>69,24</w:t>
            </w:r>
          </w:p>
        </w:tc>
        <w:tc>
          <w:tcPr>
            <w:tcW w:w="6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07" w:lineRule="exact"/>
              <w:ind w:left="80" w:right="84"/>
              <w:jc w:val="center"/>
              <w:rPr>
                <w:sz w:val="20"/>
              </w:rPr>
            </w:pPr>
            <w:r>
              <w:rPr>
                <w:sz w:val="20"/>
              </w:rPr>
              <w:t>43,92</w:t>
            </w:r>
          </w:p>
        </w:tc>
        <w:tc>
          <w:tcPr>
            <w:tcW w:w="665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7" w:lineRule="exact"/>
              <w:ind w:left="97"/>
              <w:rPr>
                <w:sz w:val="20"/>
              </w:rPr>
            </w:pPr>
            <w:r>
              <w:rPr>
                <w:sz w:val="20"/>
              </w:rPr>
              <w:t>56,58</w:t>
            </w: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07" w:lineRule="exact"/>
              <w:ind w:left="74" w:right="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70,07</w:t>
            </w:r>
          </w:p>
        </w:tc>
        <w:tc>
          <w:tcPr>
            <w:tcW w:w="6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07" w:lineRule="exact"/>
              <w:ind w:left="75" w:right="8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54,81</w:t>
            </w:r>
          </w:p>
        </w:tc>
        <w:tc>
          <w:tcPr>
            <w:tcW w:w="665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7" w:lineRule="exact"/>
              <w:ind w:left="93"/>
              <w:rPr>
                <w:b/>
                <w:sz w:val="20"/>
              </w:rPr>
            </w:pPr>
            <w:r>
              <w:rPr>
                <w:b/>
                <w:sz w:val="20"/>
              </w:rPr>
              <w:t>62,44</w:t>
            </w:r>
          </w:p>
        </w:tc>
      </w:tr>
      <w:tr>
        <w:trPr>
          <w:trHeight w:val="250" w:hRule="atLeast"/>
        </w:trPr>
        <w:tc>
          <w:tcPr>
            <w:tcW w:w="134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0" w:lineRule="exact"/>
              <w:ind w:left="103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#2</w:t>
            </w:r>
          </w:p>
        </w:tc>
        <w:tc>
          <w:tcPr>
            <w:tcW w:w="66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8" w:lineRule="exact" w:before="2"/>
              <w:ind w:left="87" w:right="82"/>
              <w:jc w:val="center"/>
              <w:rPr>
                <w:sz w:val="20"/>
              </w:rPr>
            </w:pPr>
            <w:r>
              <w:rPr>
                <w:sz w:val="20"/>
              </w:rPr>
              <w:t>67,19</w:t>
            </w:r>
          </w:p>
        </w:tc>
        <w:tc>
          <w:tcPr>
            <w:tcW w:w="661" w:type="dxa"/>
          </w:tcPr>
          <w:p>
            <w:pPr>
              <w:pStyle w:val="TableParagraph"/>
              <w:spacing w:line="228" w:lineRule="exact" w:before="2"/>
              <w:ind w:left="105"/>
              <w:rPr>
                <w:sz w:val="20"/>
              </w:rPr>
            </w:pPr>
            <w:r>
              <w:rPr>
                <w:sz w:val="20"/>
              </w:rPr>
              <w:t>50,31</w:t>
            </w:r>
          </w:p>
        </w:tc>
        <w:tc>
          <w:tcPr>
            <w:tcW w:w="81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8" w:lineRule="exact" w:before="2"/>
              <w:ind w:left="104"/>
              <w:rPr>
                <w:sz w:val="20"/>
              </w:rPr>
            </w:pPr>
            <w:r>
              <w:rPr>
                <w:sz w:val="20"/>
              </w:rPr>
              <w:t>58,75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8" w:lineRule="exact" w:before="2"/>
              <w:ind w:left="80" w:right="79"/>
              <w:jc w:val="center"/>
              <w:rPr>
                <w:sz w:val="20"/>
              </w:rPr>
            </w:pPr>
            <w:r>
              <w:rPr>
                <w:sz w:val="20"/>
              </w:rPr>
              <w:t>67,71</w:t>
            </w:r>
          </w:p>
        </w:tc>
        <w:tc>
          <w:tcPr>
            <w:tcW w:w="662" w:type="dxa"/>
          </w:tcPr>
          <w:p>
            <w:pPr>
              <w:pStyle w:val="TableParagraph"/>
              <w:spacing w:line="228" w:lineRule="exact" w:before="2"/>
              <w:ind w:left="80" w:right="80"/>
              <w:jc w:val="center"/>
              <w:rPr>
                <w:sz w:val="20"/>
              </w:rPr>
            </w:pPr>
            <w:r>
              <w:rPr>
                <w:sz w:val="20"/>
              </w:rPr>
              <w:t>50,75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8" w:lineRule="exact" w:before="2"/>
              <w:ind w:left="101"/>
              <w:rPr>
                <w:sz w:val="20"/>
              </w:rPr>
            </w:pPr>
            <w:r>
              <w:rPr>
                <w:sz w:val="20"/>
              </w:rPr>
              <w:t>59,23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8" w:lineRule="exact" w:before="2"/>
              <w:ind w:left="80" w:right="8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69,44</w:t>
            </w:r>
          </w:p>
        </w:tc>
        <w:tc>
          <w:tcPr>
            <w:tcW w:w="662" w:type="dxa"/>
          </w:tcPr>
          <w:p>
            <w:pPr>
              <w:pStyle w:val="TableParagraph"/>
              <w:spacing w:line="228" w:lineRule="exact" w:before="2"/>
              <w:ind w:left="80" w:right="84"/>
              <w:jc w:val="center"/>
              <w:rPr>
                <w:sz w:val="20"/>
              </w:rPr>
            </w:pPr>
            <w:r>
              <w:rPr>
                <w:sz w:val="20"/>
              </w:rPr>
              <w:t>53,98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8" w:lineRule="exact" w:before="2"/>
              <w:ind w:left="97"/>
              <w:rPr>
                <w:sz w:val="20"/>
              </w:rPr>
            </w:pPr>
            <w:r>
              <w:rPr>
                <w:sz w:val="20"/>
              </w:rPr>
              <w:t>61,71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8" w:lineRule="exact" w:before="2"/>
              <w:ind w:left="74" w:right="84"/>
              <w:jc w:val="center"/>
              <w:rPr>
                <w:sz w:val="20"/>
              </w:rPr>
            </w:pPr>
            <w:r>
              <w:rPr>
                <w:sz w:val="20"/>
              </w:rPr>
              <w:t>68,59</w:t>
            </w:r>
          </w:p>
        </w:tc>
        <w:tc>
          <w:tcPr>
            <w:tcW w:w="662" w:type="dxa"/>
          </w:tcPr>
          <w:p>
            <w:pPr>
              <w:pStyle w:val="TableParagraph"/>
              <w:spacing w:line="228" w:lineRule="exact" w:before="2"/>
              <w:ind w:left="75" w:right="8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54,90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8" w:lineRule="exact" w:before="2"/>
              <w:ind w:left="94"/>
              <w:rPr>
                <w:b/>
                <w:sz w:val="20"/>
              </w:rPr>
            </w:pPr>
            <w:r>
              <w:rPr>
                <w:b/>
                <w:sz w:val="20"/>
              </w:rPr>
              <w:t>61,75</w:t>
            </w:r>
          </w:p>
        </w:tc>
      </w:tr>
      <w:tr>
        <w:trPr>
          <w:trHeight w:val="240" w:hRule="atLeast"/>
        </w:trPr>
        <w:tc>
          <w:tcPr>
            <w:tcW w:w="134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1" w:lineRule="exact"/>
              <w:ind w:left="103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#3</w:t>
            </w:r>
          </w:p>
        </w:tc>
        <w:tc>
          <w:tcPr>
            <w:tcW w:w="66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1" w:lineRule="exact"/>
              <w:ind w:left="87" w:right="82"/>
              <w:jc w:val="center"/>
              <w:rPr>
                <w:sz w:val="20"/>
              </w:rPr>
            </w:pPr>
            <w:r>
              <w:rPr>
                <w:sz w:val="20"/>
              </w:rPr>
              <w:t>50,30</w:t>
            </w:r>
          </w:p>
        </w:tc>
        <w:tc>
          <w:tcPr>
            <w:tcW w:w="661" w:type="dxa"/>
          </w:tcPr>
          <w:p>
            <w:pPr>
              <w:pStyle w:val="TableParagraph"/>
              <w:spacing w:line="221" w:lineRule="exact"/>
              <w:ind w:left="105"/>
              <w:rPr>
                <w:sz w:val="20"/>
              </w:rPr>
            </w:pPr>
            <w:r>
              <w:rPr>
                <w:sz w:val="20"/>
              </w:rPr>
              <w:t>46,05</w:t>
            </w:r>
          </w:p>
        </w:tc>
        <w:tc>
          <w:tcPr>
            <w:tcW w:w="81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1" w:lineRule="exact"/>
              <w:ind w:left="104"/>
              <w:rPr>
                <w:sz w:val="20"/>
              </w:rPr>
            </w:pPr>
            <w:r>
              <w:rPr>
                <w:sz w:val="20"/>
              </w:rPr>
              <w:t>48,18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1" w:lineRule="exact"/>
              <w:ind w:left="80" w:right="79"/>
              <w:jc w:val="center"/>
              <w:rPr>
                <w:sz w:val="20"/>
              </w:rPr>
            </w:pPr>
            <w:r>
              <w:rPr>
                <w:sz w:val="20"/>
              </w:rPr>
              <w:t>62,97</w:t>
            </w:r>
          </w:p>
        </w:tc>
        <w:tc>
          <w:tcPr>
            <w:tcW w:w="662" w:type="dxa"/>
          </w:tcPr>
          <w:p>
            <w:pPr>
              <w:pStyle w:val="TableParagraph"/>
              <w:spacing w:line="221" w:lineRule="exact"/>
              <w:ind w:left="80" w:right="80"/>
              <w:jc w:val="center"/>
              <w:rPr>
                <w:sz w:val="20"/>
              </w:rPr>
            </w:pPr>
            <w:r>
              <w:rPr>
                <w:sz w:val="20"/>
              </w:rPr>
              <w:t>50,66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1" w:lineRule="exact"/>
              <w:ind w:left="101"/>
              <w:rPr>
                <w:sz w:val="20"/>
              </w:rPr>
            </w:pPr>
            <w:r>
              <w:rPr>
                <w:sz w:val="20"/>
              </w:rPr>
              <w:t>56,82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1" w:lineRule="exact"/>
              <w:ind w:left="80" w:right="8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69,46</w:t>
            </w:r>
          </w:p>
        </w:tc>
        <w:tc>
          <w:tcPr>
            <w:tcW w:w="662" w:type="dxa"/>
          </w:tcPr>
          <w:p>
            <w:pPr>
              <w:pStyle w:val="TableParagraph"/>
              <w:spacing w:line="221" w:lineRule="exact"/>
              <w:ind w:left="80" w:right="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54,33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1" w:lineRule="exact"/>
              <w:ind w:left="97"/>
              <w:rPr>
                <w:b/>
                <w:sz w:val="20"/>
              </w:rPr>
            </w:pPr>
            <w:r>
              <w:rPr>
                <w:b/>
                <w:sz w:val="20"/>
              </w:rPr>
              <w:t>61,90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1" w:lineRule="exact"/>
              <w:ind w:left="74" w:right="84"/>
              <w:jc w:val="center"/>
              <w:rPr>
                <w:sz w:val="20"/>
              </w:rPr>
            </w:pPr>
            <w:r>
              <w:rPr>
                <w:sz w:val="20"/>
              </w:rPr>
              <w:t>63,47</w:t>
            </w:r>
          </w:p>
        </w:tc>
        <w:tc>
          <w:tcPr>
            <w:tcW w:w="662" w:type="dxa"/>
          </w:tcPr>
          <w:p>
            <w:pPr>
              <w:pStyle w:val="TableParagraph"/>
              <w:spacing w:line="221" w:lineRule="exact"/>
              <w:ind w:left="75" w:right="86"/>
              <w:jc w:val="center"/>
              <w:rPr>
                <w:sz w:val="20"/>
              </w:rPr>
            </w:pPr>
            <w:r>
              <w:rPr>
                <w:sz w:val="20"/>
              </w:rPr>
              <w:t>46,88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1" w:lineRule="exact"/>
              <w:ind w:left="93"/>
              <w:rPr>
                <w:sz w:val="20"/>
              </w:rPr>
            </w:pPr>
            <w:r>
              <w:rPr>
                <w:sz w:val="20"/>
              </w:rPr>
              <w:t>55,18</w:t>
            </w:r>
          </w:p>
        </w:tc>
      </w:tr>
      <w:tr>
        <w:trPr>
          <w:trHeight w:val="248" w:hRule="atLeast"/>
        </w:trPr>
        <w:tc>
          <w:tcPr>
            <w:tcW w:w="134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103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#4</w:t>
            </w:r>
          </w:p>
        </w:tc>
        <w:tc>
          <w:tcPr>
            <w:tcW w:w="66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7" w:lineRule="exact" w:before="2"/>
              <w:ind w:left="87" w:right="82"/>
              <w:jc w:val="center"/>
              <w:rPr>
                <w:sz w:val="20"/>
              </w:rPr>
            </w:pPr>
            <w:r>
              <w:rPr>
                <w:sz w:val="20"/>
              </w:rPr>
              <w:t>56,66</w:t>
            </w:r>
          </w:p>
        </w:tc>
        <w:tc>
          <w:tcPr>
            <w:tcW w:w="661" w:type="dxa"/>
          </w:tcPr>
          <w:p>
            <w:pPr>
              <w:pStyle w:val="TableParagraph"/>
              <w:spacing w:line="227" w:lineRule="exact" w:before="2"/>
              <w:ind w:left="105"/>
              <w:rPr>
                <w:sz w:val="20"/>
              </w:rPr>
            </w:pPr>
            <w:r>
              <w:rPr>
                <w:sz w:val="20"/>
              </w:rPr>
              <w:t>40,47</w:t>
            </w:r>
          </w:p>
        </w:tc>
        <w:tc>
          <w:tcPr>
            <w:tcW w:w="81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7" w:lineRule="exact" w:before="2"/>
              <w:ind w:left="104"/>
              <w:rPr>
                <w:sz w:val="20"/>
              </w:rPr>
            </w:pPr>
            <w:r>
              <w:rPr>
                <w:sz w:val="20"/>
              </w:rPr>
              <w:t>48,56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7" w:lineRule="exact" w:before="2"/>
              <w:ind w:left="80" w:right="79"/>
              <w:jc w:val="center"/>
              <w:rPr>
                <w:sz w:val="20"/>
              </w:rPr>
            </w:pPr>
            <w:r>
              <w:rPr>
                <w:sz w:val="20"/>
              </w:rPr>
              <w:t>67,42</w:t>
            </w:r>
          </w:p>
        </w:tc>
        <w:tc>
          <w:tcPr>
            <w:tcW w:w="662" w:type="dxa"/>
          </w:tcPr>
          <w:p>
            <w:pPr>
              <w:pStyle w:val="TableParagraph"/>
              <w:spacing w:line="227" w:lineRule="exact" w:before="2"/>
              <w:ind w:left="80" w:right="80"/>
              <w:jc w:val="center"/>
              <w:rPr>
                <w:sz w:val="20"/>
              </w:rPr>
            </w:pPr>
            <w:r>
              <w:rPr>
                <w:sz w:val="20"/>
              </w:rPr>
              <w:t>46,54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7" w:lineRule="exact" w:before="2"/>
              <w:ind w:left="101"/>
              <w:rPr>
                <w:sz w:val="20"/>
              </w:rPr>
            </w:pPr>
            <w:r>
              <w:rPr>
                <w:sz w:val="20"/>
              </w:rPr>
              <w:t>56,98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7" w:lineRule="exact" w:before="1"/>
              <w:ind w:left="80" w:right="8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69,24</w:t>
            </w:r>
          </w:p>
        </w:tc>
        <w:tc>
          <w:tcPr>
            <w:tcW w:w="662" w:type="dxa"/>
          </w:tcPr>
          <w:p>
            <w:pPr>
              <w:pStyle w:val="TableParagraph"/>
              <w:spacing w:line="227" w:lineRule="exact" w:before="1"/>
              <w:ind w:left="80" w:right="84"/>
              <w:jc w:val="center"/>
              <w:rPr>
                <w:sz w:val="20"/>
              </w:rPr>
            </w:pPr>
            <w:r>
              <w:rPr>
                <w:sz w:val="20"/>
              </w:rPr>
              <w:t>43,55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7" w:lineRule="exact" w:before="1"/>
              <w:ind w:left="97"/>
              <w:rPr>
                <w:sz w:val="20"/>
              </w:rPr>
            </w:pPr>
            <w:r>
              <w:rPr>
                <w:sz w:val="20"/>
              </w:rPr>
              <w:t>56,40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7" w:lineRule="exact" w:before="2"/>
              <w:ind w:left="74" w:right="84"/>
              <w:jc w:val="center"/>
              <w:rPr>
                <w:sz w:val="20"/>
              </w:rPr>
            </w:pPr>
            <w:r>
              <w:rPr>
                <w:sz w:val="20"/>
              </w:rPr>
              <w:t>68,05</w:t>
            </w:r>
          </w:p>
        </w:tc>
        <w:tc>
          <w:tcPr>
            <w:tcW w:w="662" w:type="dxa"/>
          </w:tcPr>
          <w:p>
            <w:pPr>
              <w:pStyle w:val="TableParagraph"/>
              <w:spacing w:line="227" w:lineRule="exact" w:before="2"/>
              <w:ind w:left="75" w:right="8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47,59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7" w:lineRule="exact" w:before="2"/>
              <w:ind w:left="94"/>
              <w:rPr>
                <w:b/>
                <w:sz w:val="20"/>
              </w:rPr>
            </w:pPr>
            <w:r>
              <w:rPr>
                <w:b/>
                <w:sz w:val="20"/>
              </w:rPr>
              <w:t>57,82</w:t>
            </w:r>
          </w:p>
        </w:tc>
      </w:tr>
      <w:tr>
        <w:trPr>
          <w:trHeight w:val="247" w:hRule="atLeast"/>
        </w:trPr>
        <w:tc>
          <w:tcPr>
            <w:tcW w:w="134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103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#5</w:t>
            </w:r>
          </w:p>
        </w:tc>
        <w:tc>
          <w:tcPr>
            <w:tcW w:w="66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7" w:lineRule="exact"/>
              <w:ind w:left="87" w:right="82"/>
              <w:jc w:val="center"/>
              <w:rPr>
                <w:sz w:val="20"/>
              </w:rPr>
            </w:pPr>
            <w:r>
              <w:rPr>
                <w:sz w:val="20"/>
              </w:rPr>
              <w:t>66,85</w:t>
            </w:r>
          </w:p>
        </w:tc>
        <w:tc>
          <w:tcPr>
            <w:tcW w:w="661" w:type="dxa"/>
          </w:tcPr>
          <w:p>
            <w:pPr>
              <w:pStyle w:val="TableParagraph"/>
              <w:spacing w:line="227" w:lineRule="exact"/>
              <w:ind w:left="105"/>
              <w:rPr>
                <w:sz w:val="20"/>
              </w:rPr>
            </w:pPr>
            <w:r>
              <w:rPr>
                <w:sz w:val="20"/>
              </w:rPr>
              <w:t>60,91</w:t>
            </w:r>
          </w:p>
        </w:tc>
        <w:tc>
          <w:tcPr>
            <w:tcW w:w="81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104"/>
              <w:rPr>
                <w:sz w:val="20"/>
              </w:rPr>
            </w:pPr>
            <w:r>
              <w:rPr>
                <w:sz w:val="20"/>
              </w:rPr>
              <w:t>63,88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7" w:lineRule="exact"/>
              <w:ind w:left="80" w:right="79"/>
              <w:jc w:val="center"/>
              <w:rPr>
                <w:sz w:val="20"/>
              </w:rPr>
            </w:pPr>
            <w:r>
              <w:rPr>
                <w:sz w:val="20"/>
              </w:rPr>
              <w:t>67,51</w:t>
            </w:r>
          </w:p>
        </w:tc>
        <w:tc>
          <w:tcPr>
            <w:tcW w:w="662" w:type="dxa"/>
          </w:tcPr>
          <w:p>
            <w:pPr>
              <w:pStyle w:val="TableParagraph"/>
              <w:spacing w:line="227" w:lineRule="exact"/>
              <w:ind w:left="80" w:right="80"/>
              <w:jc w:val="center"/>
              <w:rPr>
                <w:sz w:val="20"/>
              </w:rPr>
            </w:pPr>
            <w:r>
              <w:rPr>
                <w:sz w:val="20"/>
              </w:rPr>
              <w:t>57,89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101"/>
              <w:rPr>
                <w:sz w:val="20"/>
              </w:rPr>
            </w:pPr>
            <w:r>
              <w:rPr>
                <w:sz w:val="20"/>
              </w:rPr>
              <w:t>62,70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7" w:lineRule="exact"/>
              <w:ind w:left="80" w:right="8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69,53</w:t>
            </w:r>
          </w:p>
        </w:tc>
        <w:tc>
          <w:tcPr>
            <w:tcW w:w="662" w:type="dxa"/>
          </w:tcPr>
          <w:p>
            <w:pPr>
              <w:pStyle w:val="TableParagraph"/>
              <w:spacing w:line="227" w:lineRule="exact"/>
              <w:ind w:left="80" w:right="84"/>
              <w:jc w:val="center"/>
              <w:rPr>
                <w:sz w:val="20"/>
              </w:rPr>
            </w:pPr>
            <w:r>
              <w:rPr>
                <w:sz w:val="20"/>
              </w:rPr>
              <w:t>53,98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97"/>
              <w:rPr>
                <w:sz w:val="20"/>
              </w:rPr>
            </w:pPr>
            <w:r>
              <w:rPr>
                <w:sz w:val="20"/>
              </w:rPr>
              <w:t>61,75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7" w:lineRule="exact"/>
              <w:ind w:left="74" w:right="84"/>
              <w:jc w:val="center"/>
              <w:rPr>
                <w:sz w:val="20"/>
              </w:rPr>
            </w:pPr>
            <w:r>
              <w:rPr>
                <w:sz w:val="20"/>
              </w:rPr>
              <w:t>68,38</w:t>
            </w:r>
          </w:p>
        </w:tc>
        <w:tc>
          <w:tcPr>
            <w:tcW w:w="662" w:type="dxa"/>
          </w:tcPr>
          <w:p>
            <w:pPr>
              <w:pStyle w:val="TableParagraph"/>
              <w:spacing w:line="227" w:lineRule="exact"/>
              <w:ind w:left="75" w:right="8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62,36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94"/>
              <w:rPr>
                <w:b/>
                <w:sz w:val="20"/>
              </w:rPr>
            </w:pPr>
            <w:r>
              <w:rPr>
                <w:b/>
                <w:sz w:val="20"/>
              </w:rPr>
              <w:t>65,37</w:t>
            </w:r>
          </w:p>
        </w:tc>
      </w:tr>
      <w:tr>
        <w:trPr>
          <w:trHeight w:val="240" w:hRule="atLeast"/>
        </w:trPr>
        <w:tc>
          <w:tcPr>
            <w:tcW w:w="134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1" w:lineRule="exact"/>
              <w:ind w:left="103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#6</w:t>
            </w:r>
          </w:p>
        </w:tc>
        <w:tc>
          <w:tcPr>
            <w:tcW w:w="66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1" w:lineRule="exact"/>
              <w:ind w:left="87" w:right="82"/>
              <w:jc w:val="center"/>
              <w:rPr>
                <w:sz w:val="20"/>
              </w:rPr>
            </w:pPr>
            <w:r>
              <w:rPr>
                <w:sz w:val="20"/>
              </w:rPr>
              <w:t>62,19</w:t>
            </w:r>
          </w:p>
        </w:tc>
        <w:tc>
          <w:tcPr>
            <w:tcW w:w="661" w:type="dxa"/>
          </w:tcPr>
          <w:p>
            <w:pPr>
              <w:pStyle w:val="TableParagraph"/>
              <w:spacing w:line="221" w:lineRule="exact"/>
              <w:ind w:left="105"/>
              <w:rPr>
                <w:sz w:val="20"/>
              </w:rPr>
            </w:pPr>
            <w:r>
              <w:rPr>
                <w:sz w:val="20"/>
              </w:rPr>
              <w:t>41,47</w:t>
            </w:r>
          </w:p>
        </w:tc>
        <w:tc>
          <w:tcPr>
            <w:tcW w:w="81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1" w:lineRule="exact"/>
              <w:ind w:left="104"/>
              <w:rPr>
                <w:sz w:val="20"/>
              </w:rPr>
            </w:pPr>
            <w:r>
              <w:rPr>
                <w:sz w:val="20"/>
              </w:rPr>
              <w:t>51,83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1" w:lineRule="exact"/>
              <w:ind w:left="80" w:right="79"/>
              <w:jc w:val="center"/>
              <w:rPr>
                <w:sz w:val="20"/>
              </w:rPr>
            </w:pPr>
            <w:r>
              <w:rPr>
                <w:sz w:val="20"/>
              </w:rPr>
              <w:t>66,12</w:t>
            </w:r>
          </w:p>
        </w:tc>
        <w:tc>
          <w:tcPr>
            <w:tcW w:w="662" w:type="dxa"/>
          </w:tcPr>
          <w:p>
            <w:pPr>
              <w:pStyle w:val="TableParagraph"/>
              <w:spacing w:line="221" w:lineRule="exact"/>
              <w:ind w:left="80" w:right="80"/>
              <w:jc w:val="center"/>
              <w:rPr>
                <w:sz w:val="20"/>
              </w:rPr>
            </w:pPr>
            <w:r>
              <w:rPr>
                <w:sz w:val="20"/>
              </w:rPr>
              <w:t>43,27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1" w:lineRule="exact"/>
              <w:ind w:left="101"/>
              <w:rPr>
                <w:sz w:val="20"/>
              </w:rPr>
            </w:pPr>
            <w:r>
              <w:rPr>
                <w:sz w:val="20"/>
              </w:rPr>
              <w:t>54,69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1" w:lineRule="exact"/>
              <w:ind w:left="80" w:right="8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68,72</w:t>
            </w:r>
          </w:p>
        </w:tc>
        <w:tc>
          <w:tcPr>
            <w:tcW w:w="662" w:type="dxa"/>
          </w:tcPr>
          <w:p>
            <w:pPr>
              <w:pStyle w:val="TableParagraph"/>
              <w:spacing w:line="221" w:lineRule="exact"/>
              <w:ind w:left="80" w:right="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51,31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1" w:lineRule="exact"/>
              <w:ind w:left="97"/>
              <w:rPr>
                <w:b/>
                <w:sz w:val="20"/>
              </w:rPr>
            </w:pPr>
            <w:r>
              <w:rPr>
                <w:b/>
                <w:sz w:val="20"/>
              </w:rPr>
              <w:t>60,01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1" w:lineRule="exact"/>
              <w:ind w:left="74" w:right="84"/>
              <w:jc w:val="center"/>
              <w:rPr>
                <w:sz w:val="20"/>
              </w:rPr>
            </w:pPr>
            <w:r>
              <w:rPr>
                <w:sz w:val="20"/>
              </w:rPr>
              <w:t>67,24</w:t>
            </w:r>
          </w:p>
        </w:tc>
        <w:tc>
          <w:tcPr>
            <w:tcW w:w="662" w:type="dxa"/>
          </w:tcPr>
          <w:p>
            <w:pPr>
              <w:pStyle w:val="TableParagraph"/>
              <w:spacing w:line="221" w:lineRule="exact"/>
              <w:ind w:left="75" w:right="86"/>
              <w:jc w:val="center"/>
              <w:rPr>
                <w:sz w:val="20"/>
              </w:rPr>
            </w:pPr>
            <w:r>
              <w:rPr>
                <w:sz w:val="20"/>
              </w:rPr>
              <w:t>46,02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1" w:lineRule="exact"/>
              <w:ind w:left="93"/>
              <w:rPr>
                <w:sz w:val="20"/>
              </w:rPr>
            </w:pPr>
            <w:r>
              <w:rPr>
                <w:sz w:val="20"/>
              </w:rPr>
              <w:t>56,63</w:t>
            </w:r>
          </w:p>
        </w:tc>
      </w:tr>
      <w:tr>
        <w:trPr>
          <w:trHeight w:val="248" w:hRule="atLeast"/>
        </w:trPr>
        <w:tc>
          <w:tcPr>
            <w:tcW w:w="134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103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#7</w:t>
            </w:r>
          </w:p>
        </w:tc>
        <w:tc>
          <w:tcPr>
            <w:tcW w:w="66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7" w:lineRule="exact" w:before="2"/>
              <w:ind w:left="87" w:right="82"/>
              <w:jc w:val="center"/>
              <w:rPr>
                <w:sz w:val="20"/>
              </w:rPr>
            </w:pPr>
            <w:r>
              <w:rPr>
                <w:sz w:val="20"/>
              </w:rPr>
              <w:t>67,56</w:t>
            </w:r>
          </w:p>
        </w:tc>
        <w:tc>
          <w:tcPr>
            <w:tcW w:w="661" w:type="dxa"/>
          </w:tcPr>
          <w:p>
            <w:pPr>
              <w:pStyle w:val="TableParagraph"/>
              <w:spacing w:line="227" w:lineRule="exact" w:before="2"/>
              <w:ind w:left="105"/>
              <w:rPr>
                <w:sz w:val="20"/>
              </w:rPr>
            </w:pPr>
            <w:r>
              <w:rPr>
                <w:sz w:val="20"/>
              </w:rPr>
              <w:t>50,42</w:t>
            </w:r>
          </w:p>
        </w:tc>
        <w:tc>
          <w:tcPr>
            <w:tcW w:w="81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7" w:lineRule="exact" w:before="2"/>
              <w:ind w:left="104"/>
              <w:rPr>
                <w:sz w:val="20"/>
              </w:rPr>
            </w:pPr>
            <w:r>
              <w:rPr>
                <w:sz w:val="20"/>
              </w:rPr>
              <w:t>58,99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7" w:lineRule="exact" w:before="2"/>
              <w:ind w:left="80" w:right="79"/>
              <w:jc w:val="center"/>
              <w:rPr>
                <w:sz w:val="20"/>
              </w:rPr>
            </w:pPr>
            <w:r>
              <w:rPr>
                <w:sz w:val="20"/>
              </w:rPr>
              <w:t>66,46</w:t>
            </w:r>
          </w:p>
        </w:tc>
        <w:tc>
          <w:tcPr>
            <w:tcW w:w="662" w:type="dxa"/>
          </w:tcPr>
          <w:p>
            <w:pPr>
              <w:pStyle w:val="TableParagraph"/>
              <w:spacing w:line="227" w:lineRule="exact" w:before="2"/>
              <w:ind w:left="80" w:right="80"/>
              <w:jc w:val="center"/>
              <w:rPr>
                <w:sz w:val="20"/>
              </w:rPr>
            </w:pPr>
            <w:r>
              <w:rPr>
                <w:sz w:val="20"/>
              </w:rPr>
              <w:t>54,41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7" w:lineRule="exact" w:before="2"/>
              <w:ind w:left="101"/>
              <w:rPr>
                <w:sz w:val="20"/>
              </w:rPr>
            </w:pPr>
            <w:r>
              <w:rPr>
                <w:sz w:val="20"/>
              </w:rPr>
              <w:t>60,43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7" w:lineRule="exact" w:before="1"/>
              <w:ind w:left="80" w:right="8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69,62</w:t>
            </w:r>
          </w:p>
        </w:tc>
        <w:tc>
          <w:tcPr>
            <w:tcW w:w="662" w:type="dxa"/>
          </w:tcPr>
          <w:p>
            <w:pPr>
              <w:pStyle w:val="TableParagraph"/>
              <w:spacing w:line="227" w:lineRule="exact" w:before="1"/>
              <w:ind w:left="80" w:right="84"/>
              <w:jc w:val="center"/>
              <w:rPr>
                <w:sz w:val="20"/>
              </w:rPr>
            </w:pPr>
            <w:r>
              <w:rPr>
                <w:sz w:val="20"/>
              </w:rPr>
              <w:t>53,98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7" w:lineRule="exact" w:before="1"/>
              <w:ind w:left="97"/>
              <w:rPr>
                <w:sz w:val="20"/>
              </w:rPr>
            </w:pPr>
            <w:r>
              <w:rPr>
                <w:sz w:val="20"/>
              </w:rPr>
              <w:t>61,80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7" w:lineRule="exact" w:before="2"/>
              <w:ind w:left="74" w:right="84"/>
              <w:jc w:val="center"/>
              <w:rPr>
                <w:sz w:val="20"/>
              </w:rPr>
            </w:pPr>
            <w:r>
              <w:rPr>
                <w:sz w:val="20"/>
              </w:rPr>
              <w:t>68,23</w:t>
            </w:r>
          </w:p>
        </w:tc>
        <w:tc>
          <w:tcPr>
            <w:tcW w:w="662" w:type="dxa"/>
          </w:tcPr>
          <w:p>
            <w:pPr>
              <w:pStyle w:val="TableParagraph"/>
              <w:spacing w:line="227" w:lineRule="exact" w:before="2"/>
              <w:ind w:left="75" w:right="8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55,60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7" w:lineRule="exact" w:before="2"/>
              <w:ind w:left="94"/>
              <w:rPr>
                <w:b/>
                <w:sz w:val="20"/>
              </w:rPr>
            </w:pPr>
            <w:r>
              <w:rPr>
                <w:b/>
                <w:sz w:val="20"/>
              </w:rPr>
              <w:t>61,92</w:t>
            </w:r>
          </w:p>
        </w:tc>
      </w:tr>
      <w:tr>
        <w:trPr>
          <w:trHeight w:val="245" w:hRule="atLeast"/>
        </w:trPr>
        <w:tc>
          <w:tcPr>
            <w:tcW w:w="134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103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#8</w:t>
            </w:r>
          </w:p>
        </w:tc>
        <w:tc>
          <w:tcPr>
            <w:tcW w:w="66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6" w:lineRule="exact"/>
              <w:ind w:left="87" w:right="82"/>
              <w:jc w:val="center"/>
              <w:rPr>
                <w:sz w:val="20"/>
              </w:rPr>
            </w:pPr>
            <w:r>
              <w:rPr>
                <w:sz w:val="20"/>
              </w:rPr>
              <w:t>68,38</w:t>
            </w:r>
          </w:p>
        </w:tc>
        <w:tc>
          <w:tcPr>
            <w:tcW w:w="661" w:type="dxa"/>
          </w:tcPr>
          <w:p>
            <w:pPr>
              <w:pStyle w:val="TableParagraph"/>
              <w:spacing w:line="226" w:lineRule="exact"/>
              <w:ind w:left="105"/>
              <w:rPr>
                <w:sz w:val="20"/>
              </w:rPr>
            </w:pPr>
            <w:r>
              <w:rPr>
                <w:sz w:val="20"/>
              </w:rPr>
              <w:t>35,53</w:t>
            </w:r>
          </w:p>
        </w:tc>
        <w:tc>
          <w:tcPr>
            <w:tcW w:w="81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104"/>
              <w:rPr>
                <w:sz w:val="20"/>
              </w:rPr>
            </w:pPr>
            <w:r>
              <w:rPr>
                <w:sz w:val="20"/>
              </w:rPr>
              <w:t>51,96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6" w:lineRule="exact"/>
              <w:ind w:left="80" w:right="79"/>
              <w:jc w:val="center"/>
              <w:rPr>
                <w:sz w:val="20"/>
              </w:rPr>
            </w:pPr>
            <w:r>
              <w:rPr>
                <w:sz w:val="20"/>
              </w:rPr>
              <w:t>66,03</w:t>
            </w:r>
          </w:p>
        </w:tc>
        <w:tc>
          <w:tcPr>
            <w:tcW w:w="662" w:type="dxa"/>
          </w:tcPr>
          <w:p>
            <w:pPr>
              <w:pStyle w:val="TableParagraph"/>
              <w:spacing w:line="226" w:lineRule="exact"/>
              <w:ind w:left="80" w:right="80"/>
              <w:jc w:val="center"/>
              <w:rPr>
                <w:sz w:val="20"/>
              </w:rPr>
            </w:pPr>
            <w:r>
              <w:rPr>
                <w:sz w:val="20"/>
              </w:rPr>
              <w:t>47,64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101"/>
              <w:rPr>
                <w:sz w:val="20"/>
              </w:rPr>
            </w:pPr>
            <w:r>
              <w:rPr>
                <w:sz w:val="20"/>
              </w:rPr>
              <w:t>56,83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6" w:lineRule="exact"/>
              <w:ind w:left="80" w:right="8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68,53</w:t>
            </w:r>
          </w:p>
        </w:tc>
        <w:tc>
          <w:tcPr>
            <w:tcW w:w="662" w:type="dxa"/>
          </w:tcPr>
          <w:p>
            <w:pPr>
              <w:pStyle w:val="TableParagraph"/>
              <w:spacing w:line="226" w:lineRule="exact"/>
              <w:ind w:left="80" w:right="84"/>
              <w:jc w:val="center"/>
              <w:rPr>
                <w:sz w:val="20"/>
              </w:rPr>
            </w:pPr>
            <w:r>
              <w:rPr>
                <w:sz w:val="20"/>
              </w:rPr>
              <w:t>44,08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97"/>
              <w:rPr>
                <w:sz w:val="20"/>
              </w:rPr>
            </w:pPr>
            <w:r>
              <w:rPr>
                <w:sz w:val="20"/>
              </w:rPr>
              <w:t>56,31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6" w:lineRule="exact"/>
              <w:ind w:left="74" w:right="84"/>
              <w:jc w:val="center"/>
              <w:rPr>
                <w:sz w:val="20"/>
              </w:rPr>
            </w:pPr>
            <w:r>
              <w:rPr>
                <w:sz w:val="20"/>
              </w:rPr>
              <w:t>67,72</w:t>
            </w:r>
          </w:p>
        </w:tc>
        <w:tc>
          <w:tcPr>
            <w:tcW w:w="662" w:type="dxa"/>
          </w:tcPr>
          <w:p>
            <w:pPr>
              <w:pStyle w:val="TableParagraph"/>
              <w:spacing w:line="226" w:lineRule="exact"/>
              <w:ind w:left="75" w:right="8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50,53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94"/>
              <w:rPr>
                <w:b/>
                <w:sz w:val="20"/>
              </w:rPr>
            </w:pPr>
            <w:r>
              <w:rPr>
                <w:b/>
                <w:sz w:val="20"/>
              </w:rPr>
              <w:t>59,13</w:t>
            </w:r>
          </w:p>
        </w:tc>
      </w:tr>
      <w:tr>
        <w:trPr>
          <w:trHeight w:val="245" w:hRule="atLeast"/>
        </w:trPr>
        <w:tc>
          <w:tcPr>
            <w:tcW w:w="134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103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#9</w:t>
            </w:r>
          </w:p>
        </w:tc>
        <w:tc>
          <w:tcPr>
            <w:tcW w:w="66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6" w:lineRule="exact"/>
              <w:ind w:left="87" w:right="82"/>
              <w:jc w:val="center"/>
              <w:rPr>
                <w:sz w:val="20"/>
              </w:rPr>
            </w:pPr>
            <w:r>
              <w:rPr>
                <w:sz w:val="20"/>
              </w:rPr>
              <w:t>62,64</w:t>
            </w:r>
          </w:p>
        </w:tc>
        <w:tc>
          <w:tcPr>
            <w:tcW w:w="661" w:type="dxa"/>
          </w:tcPr>
          <w:p>
            <w:pPr>
              <w:pStyle w:val="TableParagraph"/>
              <w:spacing w:line="226" w:lineRule="exact"/>
              <w:ind w:left="105"/>
              <w:rPr>
                <w:sz w:val="20"/>
              </w:rPr>
            </w:pPr>
            <w:r>
              <w:rPr>
                <w:sz w:val="20"/>
              </w:rPr>
              <w:t>38,41</w:t>
            </w:r>
          </w:p>
        </w:tc>
        <w:tc>
          <w:tcPr>
            <w:tcW w:w="81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104"/>
              <w:rPr>
                <w:sz w:val="20"/>
              </w:rPr>
            </w:pPr>
            <w:r>
              <w:rPr>
                <w:sz w:val="20"/>
              </w:rPr>
              <w:t>50,53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5" w:lineRule="exact"/>
              <w:ind w:left="80" w:right="79"/>
              <w:jc w:val="center"/>
              <w:rPr>
                <w:sz w:val="20"/>
              </w:rPr>
            </w:pPr>
            <w:r>
              <w:rPr>
                <w:sz w:val="20"/>
              </w:rPr>
              <w:t>63,76</w:t>
            </w:r>
          </w:p>
        </w:tc>
        <w:tc>
          <w:tcPr>
            <w:tcW w:w="662" w:type="dxa"/>
          </w:tcPr>
          <w:p>
            <w:pPr>
              <w:pStyle w:val="TableParagraph"/>
              <w:spacing w:line="225" w:lineRule="exact"/>
              <w:ind w:left="80" w:right="80"/>
              <w:jc w:val="center"/>
              <w:rPr>
                <w:sz w:val="20"/>
              </w:rPr>
            </w:pPr>
            <w:r>
              <w:rPr>
                <w:sz w:val="20"/>
              </w:rPr>
              <w:t>37,96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101"/>
              <w:rPr>
                <w:sz w:val="20"/>
              </w:rPr>
            </w:pPr>
            <w:r>
              <w:rPr>
                <w:sz w:val="20"/>
              </w:rPr>
              <w:t>50,86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5" w:lineRule="exact"/>
              <w:ind w:left="80" w:right="8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68,84</w:t>
            </w:r>
          </w:p>
        </w:tc>
        <w:tc>
          <w:tcPr>
            <w:tcW w:w="662" w:type="dxa"/>
          </w:tcPr>
          <w:p>
            <w:pPr>
              <w:pStyle w:val="TableParagraph"/>
              <w:spacing w:line="225" w:lineRule="exact"/>
              <w:ind w:left="80" w:right="84"/>
              <w:jc w:val="center"/>
              <w:rPr>
                <w:sz w:val="20"/>
              </w:rPr>
            </w:pPr>
            <w:r>
              <w:rPr>
                <w:sz w:val="20"/>
              </w:rPr>
              <w:t>42,99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97"/>
              <w:rPr>
                <w:b/>
                <w:sz w:val="20"/>
              </w:rPr>
            </w:pPr>
            <w:r>
              <w:rPr>
                <w:b/>
                <w:sz w:val="20"/>
              </w:rPr>
              <w:t>55,91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6" w:lineRule="exact"/>
              <w:ind w:left="74" w:right="84"/>
              <w:jc w:val="center"/>
              <w:rPr>
                <w:sz w:val="20"/>
              </w:rPr>
            </w:pPr>
            <w:r>
              <w:rPr>
                <w:sz w:val="20"/>
              </w:rPr>
              <w:t>66,88</w:t>
            </w:r>
          </w:p>
        </w:tc>
        <w:tc>
          <w:tcPr>
            <w:tcW w:w="662" w:type="dxa"/>
          </w:tcPr>
          <w:p>
            <w:pPr>
              <w:pStyle w:val="TableParagraph"/>
              <w:spacing w:line="226" w:lineRule="exact"/>
              <w:ind w:left="75" w:right="8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44,94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94"/>
              <w:rPr>
                <w:b/>
                <w:sz w:val="20"/>
              </w:rPr>
            </w:pPr>
            <w:r>
              <w:rPr>
                <w:b/>
                <w:sz w:val="20"/>
              </w:rPr>
              <w:t>55,91</w:t>
            </w:r>
          </w:p>
        </w:tc>
      </w:tr>
      <w:tr>
        <w:trPr>
          <w:trHeight w:val="257" w:hRule="atLeast"/>
        </w:trPr>
        <w:tc>
          <w:tcPr>
            <w:tcW w:w="13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0" w:lineRule="exact"/>
              <w:ind w:left="103"/>
              <w:rPr>
                <w:rFonts w:ascii="Cambria"/>
                <w:sz w:val="20"/>
              </w:rPr>
            </w:pPr>
            <w:r>
              <w:rPr>
                <w:rFonts w:ascii="Cambria"/>
                <w:w w:val="105"/>
                <w:sz w:val="20"/>
              </w:rPr>
              <w:t>#10</w:t>
            </w:r>
          </w:p>
        </w:tc>
        <w:tc>
          <w:tcPr>
            <w:tcW w:w="66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87" w:right="82"/>
              <w:jc w:val="center"/>
              <w:rPr>
                <w:sz w:val="20"/>
              </w:rPr>
            </w:pPr>
            <w:r>
              <w:rPr>
                <w:sz w:val="20"/>
              </w:rPr>
              <w:t>63,56</w:t>
            </w:r>
          </w:p>
        </w:tc>
        <w:tc>
          <w:tcPr>
            <w:tcW w:w="66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105"/>
              <w:rPr>
                <w:sz w:val="20"/>
              </w:rPr>
            </w:pPr>
            <w:r>
              <w:rPr>
                <w:sz w:val="20"/>
              </w:rPr>
              <w:t>37,41</w:t>
            </w:r>
          </w:p>
        </w:tc>
        <w:tc>
          <w:tcPr>
            <w:tcW w:w="814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104"/>
              <w:rPr>
                <w:sz w:val="20"/>
              </w:rPr>
            </w:pPr>
            <w:r>
              <w:rPr>
                <w:sz w:val="20"/>
              </w:rPr>
              <w:t>50,48</w:t>
            </w:r>
          </w:p>
        </w:tc>
        <w:tc>
          <w:tcPr>
            <w:tcW w:w="66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80" w:right="79"/>
              <w:jc w:val="center"/>
              <w:rPr>
                <w:sz w:val="20"/>
              </w:rPr>
            </w:pPr>
            <w:r>
              <w:rPr>
                <w:sz w:val="20"/>
              </w:rPr>
              <w:t>63,76</w:t>
            </w:r>
          </w:p>
        </w:tc>
        <w:tc>
          <w:tcPr>
            <w:tcW w:w="6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80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51,21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101"/>
              <w:rPr>
                <w:b/>
                <w:sz w:val="20"/>
              </w:rPr>
            </w:pPr>
            <w:r>
              <w:rPr>
                <w:b/>
                <w:sz w:val="20"/>
              </w:rPr>
              <w:t>57,48</w:t>
            </w:r>
          </w:p>
        </w:tc>
        <w:tc>
          <w:tcPr>
            <w:tcW w:w="66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80" w:right="8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68,78</w:t>
            </w:r>
          </w:p>
        </w:tc>
        <w:tc>
          <w:tcPr>
            <w:tcW w:w="6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80" w:right="84"/>
              <w:jc w:val="center"/>
              <w:rPr>
                <w:sz w:val="20"/>
              </w:rPr>
            </w:pPr>
            <w:r>
              <w:rPr>
                <w:sz w:val="20"/>
              </w:rPr>
              <w:t>44,80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97"/>
              <w:rPr>
                <w:sz w:val="20"/>
              </w:rPr>
            </w:pPr>
            <w:r>
              <w:rPr>
                <w:sz w:val="20"/>
              </w:rPr>
              <w:t>56,79</w:t>
            </w:r>
          </w:p>
        </w:tc>
        <w:tc>
          <w:tcPr>
            <w:tcW w:w="66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74" w:right="84"/>
              <w:jc w:val="center"/>
              <w:rPr>
                <w:sz w:val="20"/>
              </w:rPr>
            </w:pPr>
            <w:r>
              <w:rPr>
                <w:sz w:val="20"/>
              </w:rPr>
              <w:t>66,32</w:t>
            </w:r>
          </w:p>
        </w:tc>
        <w:tc>
          <w:tcPr>
            <w:tcW w:w="6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75" w:right="86"/>
              <w:jc w:val="center"/>
              <w:rPr>
                <w:sz w:val="20"/>
              </w:rPr>
            </w:pPr>
            <w:r>
              <w:rPr>
                <w:sz w:val="20"/>
              </w:rPr>
              <w:t>44,34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93"/>
              <w:rPr>
                <w:sz w:val="20"/>
              </w:rPr>
            </w:pPr>
            <w:r>
              <w:rPr>
                <w:sz w:val="20"/>
              </w:rPr>
              <w:t>55,33</w:t>
            </w:r>
          </w:p>
        </w:tc>
      </w:tr>
      <w:tr>
        <w:trPr>
          <w:trHeight w:val="238" w:hRule="atLeast"/>
        </w:trPr>
        <w:tc>
          <w:tcPr>
            <w:tcW w:w="134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8" w:lineRule="exact"/>
              <w:ind w:left="103"/>
              <w:rPr>
                <w:rFonts w:ascii="Cambria"/>
                <w:sz w:val="20"/>
              </w:rPr>
            </w:pPr>
            <w:r>
              <w:rPr>
                <w:rFonts w:ascii="Cambria"/>
                <w:w w:val="119"/>
                <w:sz w:val="20"/>
              </w:rPr>
              <w:t>F</w:t>
            </w: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18" w:lineRule="exact"/>
              <w:ind w:left="87" w:right="82"/>
              <w:jc w:val="center"/>
              <w:rPr>
                <w:sz w:val="20"/>
              </w:rPr>
            </w:pPr>
            <w:r>
              <w:rPr>
                <w:sz w:val="20"/>
              </w:rPr>
              <w:t>62,64</w:t>
            </w:r>
          </w:p>
        </w:tc>
        <w:tc>
          <w:tcPr>
            <w:tcW w:w="66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8" w:lineRule="exact"/>
              <w:ind w:left="105"/>
              <w:rPr>
                <w:sz w:val="20"/>
              </w:rPr>
            </w:pPr>
            <w:r>
              <w:rPr>
                <w:sz w:val="20"/>
              </w:rPr>
              <w:t>45,33</w:t>
            </w:r>
          </w:p>
        </w:tc>
        <w:tc>
          <w:tcPr>
            <w:tcW w:w="814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8" w:lineRule="exact"/>
              <w:ind w:left="104"/>
              <w:rPr>
                <w:sz w:val="20"/>
              </w:rPr>
            </w:pPr>
            <w:r>
              <w:rPr>
                <w:sz w:val="20"/>
              </w:rPr>
              <w:t>53,99</w:t>
            </w: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80" w:right="79"/>
              <w:jc w:val="center"/>
              <w:rPr>
                <w:sz w:val="20"/>
              </w:rPr>
            </w:pPr>
            <w:r>
              <w:rPr>
                <w:sz w:val="20"/>
              </w:rPr>
              <w:t>66,01</w:t>
            </w:r>
          </w:p>
        </w:tc>
        <w:tc>
          <w:tcPr>
            <w:tcW w:w="6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7" w:lineRule="exact"/>
              <w:ind w:left="80" w:right="80"/>
              <w:jc w:val="center"/>
              <w:rPr>
                <w:sz w:val="20"/>
              </w:rPr>
            </w:pPr>
            <w:r>
              <w:rPr>
                <w:sz w:val="20"/>
              </w:rPr>
              <w:t>49,35</w:t>
            </w:r>
          </w:p>
        </w:tc>
        <w:tc>
          <w:tcPr>
            <w:tcW w:w="665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101"/>
              <w:rPr>
                <w:sz w:val="20"/>
              </w:rPr>
            </w:pPr>
            <w:r>
              <w:rPr>
                <w:sz w:val="20"/>
              </w:rPr>
              <w:t>57,68</w:t>
            </w: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18" w:lineRule="exact"/>
              <w:ind w:left="80" w:right="8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69,14</w:t>
            </w:r>
          </w:p>
        </w:tc>
        <w:tc>
          <w:tcPr>
            <w:tcW w:w="6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8" w:lineRule="exact"/>
              <w:ind w:left="80" w:right="84"/>
              <w:jc w:val="center"/>
              <w:rPr>
                <w:sz w:val="20"/>
              </w:rPr>
            </w:pPr>
            <w:r>
              <w:rPr>
                <w:sz w:val="20"/>
              </w:rPr>
              <w:t>48,69</w:t>
            </w:r>
          </w:p>
        </w:tc>
        <w:tc>
          <w:tcPr>
            <w:tcW w:w="665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8" w:lineRule="exact"/>
              <w:ind w:left="97"/>
              <w:rPr>
                <w:sz w:val="20"/>
              </w:rPr>
            </w:pPr>
            <w:r>
              <w:rPr>
                <w:sz w:val="20"/>
              </w:rPr>
              <w:t>58,92</w:t>
            </w: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18" w:lineRule="exact"/>
              <w:ind w:left="74" w:right="84"/>
              <w:jc w:val="center"/>
              <w:rPr>
                <w:sz w:val="20"/>
              </w:rPr>
            </w:pPr>
            <w:r>
              <w:rPr>
                <w:sz w:val="20"/>
              </w:rPr>
              <w:t>67,50</w:t>
            </w:r>
          </w:p>
        </w:tc>
        <w:tc>
          <w:tcPr>
            <w:tcW w:w="6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8" w:lineRule="exact"/>
              <w:ind w:left="75" w:right="8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50,80</w:t>
            </w:r>
          </w:p>
        </w:tc>
        <w:tc>
          <w:tcPr>
            <w:tcW w:w="665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8" w:lineRule="exact"/>
              <w:ind w:left="94"/>
              <w:rPr>
                <w:b/>
                <w:sz w:val="20"/>
              </w:rPr>
            </w:pPr>
            <w:r>
              <w:rPr>
                <w:b/>
                <w:sz w:val="20"/>
              </w:rPr>
              <w:t>59,15</w:t>
            </w:r>
          </w:p>
        </w:tc>
      </w:tr>
      <w:tr>
        <w:trPr>
          <w:trHeight w:val="257" w:hRule="atLeast"/>
        </w:trPr>
        <w:tc>
          <w:tcPr>
            <w:tcW w:w="13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103"/>
              <w:rPr>
                <w:sz w:val="20"/>
              </w:rPr>
            </w:pPr>
            <w:r>
              <w:rPr>
                <w:sz w:val="20"/>
              </w:rPr>
              <w:t>Std.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deviation</w:t>
            </w:r>
          </w:p>
        </w:tc>
        <w:tc>
          <w:tcPr>
            <w:tcW w:w="66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87" w:right="82"/>
              <w:jc w:val="center"/>
              <w:rPr>
                <w:sz w:val="20"/>
              </w:rPr>
            </w:pPr>
            <w:r>
              <w:rPr>
                <w:sz w:val="20"/>
              </w:rPr>
              <w:t>05,65</w:t>
            </w:r>
          </w:p>
        </w:tc>
        <w:tc>
          <w:tcPr>
            <w:tcW w:w="66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105"/>
              <w:rPr>
                <w:sz w:val="20"/>
              </w:rPr>
            </w:pPr>
            <w:r>
              <w:rPr>
                <w:sz w:val="20"/>
              </w:rPr>
              <w:t>08,08</w:t>
            </w:r>
          </w:p>
        </w:tc>
        <w:tc>
          <w:tcPr>
            <w:tcW w:w="814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104"/>
              <w:rPr>
                <w:sz w:val="20"/>
              </w:rPr>
            </w:pPr>
            <w:r>
              <w:rPr>
                <w:sz w:val="20"/>
              </w:rPr>
              <w:t>05,26</w:t>
            </w:r>
          </w:p>
        </w:tc>
        <w:tc>
          <w:tcPr>
            <w:tcW w:w="66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80" w:right="79"/>
              <w:jc w:val="center"/>
              <w:rPr>
                <w:sz w:val="20"/>
              </w:rPr>
            </w:pPr>
            <w:r>
              <w:rPr>
                <w:sz w:val="20"/>
              </w:rPr>
              <w:t>01,90</w:t>
            </w:r>
          </w:p>
        </w:tc>
        <w:tc>
          <w:tcPr>
            <w:tcW w:w="6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80" w:right="178"/>
              <w:jc w:val="center"/>
              <w:rPr>
                <w:sz w:val="20"/>
              </w:rPr>
            </w:pPr>
            <w:r>
              <w:rPr>
                <w:sz w:val="20"/>
              </w:rPr>
              <w:t>5,75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101"/>
              <w:rPr>
                <w:b/>
                <w:sz w:val="20"/>
              </w:rPr>
            </w:pPr>
            <w:r>
              <w:rPr>
                <w:b/>
                <w:sz w:val="20"/>
              </w:rPr>
              <w:t>03,37</w:t>
            </w:r>
          </w:p>
        </w:tc>
        <w:tc>
          <w:tcPr>
            <w:tcW w:w="66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63" w:right="16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0,39</w:t>
            </w:r>
          </w:p>
        </w:tc>
        <w:tc>
          <w:tcPr>
            <w:tcW w:w="6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79" w:right="18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5,17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97"/>
              <w:rPr>
                <w:b/>
                <w:sz w:val="20"/>
              </w:rPr>
            </w:pPr>
            <w:r>
              <w:rPr>
                <w:b/>
                <w:sz w:val="20"/>
              </w:rPr>
              <w:t>2,75</w:t>
            </w:r>
          </w:p>
        </w:tc>
        <w:tc>
          <w:tcPr>
            <w:tcW w:w="66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74" w:right="84"/>
              <w:jc w:val="center"/>
              <w:rPr>
                <w:sz w:val="20"/>
              </w:rPr>
            </w:pPr>
            <w:r>
              <w:rPr>
                <w:sz w:val="20"/>
              </w:rPr>
              <w:t>01,74</w:t>
            </w:r>
          </w:p>
        </w:tc>
        <w:tc>
          <w:tcPr>
            <w:tcW w:w="6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75" w:right="86"/>
              <w:jc w:val="center"/>
              <w:rPr>
                <w:sz w:val="20"/>
              </w:rPr>
            </w:pPr>
            <w:r>
              <w:rPr>
                <w:sz w:val="20"/>
              </w:rPr>
              <w:t>05,90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93"/>
              <w:rPr>
                <w:sz w:val="20"/>
              </w:rPr>
            </w:pPr>
            <w:r>
              <w:rPr>
                <w:sz w:val="20"/>
              </w:rPr>
              <w:t>03,54</w:t>
            </w:r>
          </w:p>
        </w:tc>
      </w:tr>
    </w:tbl>
    <w:p>
      <w:pPr>
        <w:pStyle w:val="BodyText"/>
        <w:spacing w:line="252" w:lineRule="auto" w:before="157"/>
        <w:ind w:left="713" w:right="1693"/>
      </w:pPr>
      <w:r>
        <w:rPr/>
        <w:pict>
          <v:line style="position:absolute;mso-position-horizontal-relative:page;mso-position-vertical-relative:paragraph;z-index:-24640512" from="64.653252pt,-24.679243pt" to="72.476654pt,-24.679243pt" stroked="true" strokeweight=".4063pt" strokecolor="#000000">
            <v:stroke dashstyle="solid"/>
            <w10:wrap type="none"/>
          </v:line>
        </w:pict>
      </w:r>
      <w:r>
        <w:rPr/>
        <w:t>Tabela 4.4:</w:t>
      </w:r>
      <w:r>
        <w:rPr>
          <w:spacing w:val="19"/>
        </w:rPr>
        <w:t> </w:t>
      </w:r>
      <w:r>
        <w:rPr/>
        <w:t>F-scores</w:t>
      </w:r>
      <w:r>
        <w:rPr>
          <w:spacing w:val="1"/>
        </w:rPr>
        <w:t> </w:t>
      </w:r>
      <w:r>
        <w:rPr/>
        <w:t>(%)</w:t>
      </w:r>
      <w:r>
        <w:rPr>
          <w:spacing w:val="1"/>
        </w:rPr>
        <w:t> </w:t>
      </w:r>
      <w:r>
        <w:rPr/>
        <w:t>obtidos pelas</w:t>
      </w:r>
      <w:r>
        <w:rPr>
          <w:spacing w:val="1"/>
        </w:rPr>
        <w:t> </w:t>
      </w:r>
      <w:r>
        <w:rPr/>
        <w:t>abordagens semissupervisionadas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o SVM</w:t>
      </w:r>
      <w:r>
        <w:rPr>
          <w:spacing w:val="1"/>
        </w:rPr>
        <w:t> </w:t>
      </w:r>
      <w:r>
        <w:rPr/>
        <w:t>supervisio-</w:t>
      </w:r>
      <w:r>
        <w:rPr>
          <w:spacing w:val="-57"/>
        </w:rPr>
        <w:t> </w:t>
      </w:r>
      <w:r>
        <w:rPr/>
        <w:t>nado</w:t>
      </w:r>
      <w:r>
        <w:rPr>
          <w:spacing w:val="-2"/>
        </w:rPr>
        <w:t> </w:t>
      </w:r>
      <w:r>
        <w:rPr/>
        <w:t>na</w:t>
      </w:r>
      <w:r>
        <w:rPr>
          <w:spacing w:val="-2"/>
        </w:rPr>
        <w:t> </w:t>
      </w:r>
      <w:r>
        <w:rPr/>
        <w:t>base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dados</w:t>
      </w:r>
      <w:r>
        <w:rPr>
          <w:spacing w:val="-2"/>
        </w:rPr>
        <w:t> </w:t>
      </w:r>
      <w:r>
        <w:rPr/>
        <w:t>LiveJournal.</w:t>
      </w:r>
      <w:r>
        <w:rPr>
          <w:spacing w:val="13"/>
        </w:rPr>
        <w:t> </w:t>
      </w:r>
      <w:r>
        <w:rPr/>
        <w:t>Melhores</w:t>
      </w:r>
      <w:r>
        <w:rPr>
          <w:spacing w:val="-2"/>
        </w:rPr>
        <w:t> </w:t>
      </w:r>
      <w:r>
        <w:rPr/>
        <w:t>resultados</w:t>
      </w:r>
      <w:r>
        <w:rPr>
          <w:spacing w:val="-2"/>
        </w:rPr>
        <w:t> </w:t>
      </w:r>
      <w:r>
        <w:rPr/>
        <w:t>estão</w:t>
      </w:r>
      <w:r>
        <w:rPr>
          <w:spacing w:val="-1"/>
        </w:rPr>
        <w:t> </w:t>
      </w:r>
      <w:r>
        <w:rPr/>
        <w:t>em</w:t>
      </w:r>
      <w:r>
        <w:rPr>
          <w:spacing w:val="-2"/>
        </w:rPr>
        <w:t> </w:t>
      </w:r>
      <w:r>
        <w:rPr/>
        <w:t>negrito.</w:t>
      </w:r>
    </w:p>
    <w:p>
      <w:pPr>
        <w:pStyle w:val="BodyText"/>
        <w:rPr>
          <w:sz w:val="20"/>
        </w:rPr>
      </w:pPr>
    </w:p>
    <w:p>
      <w:pPr>
        <w:pStyle w:val="BodyText"/>
        <w:spacing w:before="4" w:after="1"/>
        <w:rPr>
          <w:sz w:val="13"/>
        </w:rPr>
      </w:pPr>
    </w:p>
    <w:tbl>
      <w:tblPr>
        <w:tblW w:w="0" w:type="auto"/>
        <w:jc w:val="left"/>
        <w:tblInd w:w="77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46"/>
        <w:gridCol w:w="664"/>
        <w:gridCol w:w="661"/>
        <w:gridCol w:w="814"/>
        <w:gridCol w:w="665"/>
        <w:gridCol w:w="662"/>
        <w:gridCol w:w="665"/>
        <w:gridCol w:w="665"/>
        <w:gridCol w:w="662"/>
        <w:gridCol w:w="665"/>
        <w:gridCol w:w="665"/>
        <w:gridCol w:w="662"/>
        <w:gridCol w:w="665"/>
      </w:tblGrid>
      <w:tr>
        <w:trPr>
          <w:trHeight w:val="451" w:hRule="atLeast"/>
        </w:trPr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3"/>
              <w:ind w:left="103"/>
              <w:rPr>
                <w:sz w:val="20"/>
              </w:rPr>
            </w:pPr>
            <w:r>
              <w:rPr>
                <w:sz w:val="20"/>
              </w:rPr>
              <w:t>Execuções</w:t>
            </w:r>
          </w:p>
        </w:tc>
        <w:tc>
          <w:tcPr>
            <w:tcW w:w="21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766" w:val="left" w:leader="none"/>
              </w:tabs>
              <w:spacing w:line="193" w:lineRule="exact"/>
              <w:ind w:left="103"/>
              <w:rPr>
                <w:sz w:val="20"/>
              </w:rPr>
            </w:pPr>
            <w:r>
              <w:rPr>
                <w:sz w:val="20"/>
              </w:rPr>
              <w:t>SVM</w:t>
              <w:tab/>
              <w:t>Supervisionado</w:t>
            </w:r>
          </w:p>
          <w:p>
            <w:pPr>
              <w:pStyle w:val="TableParagraph"/>
              <w:spacing w:line="223" w:lineRule="exact" w:before="15"/>
              <w:ind w:left="103"/>
              <w:rPr>
                <w:sz w:val="20"/>
              </w:rPr>
            </w:pPr>
            <w:r>
              <w:rPr>
                <w:sz w:val="20"/>
              </w:rPr>
              <w:t>(Independente)</w:t>
            </w:r>
          </w:p>
        </w:tc>
        <w:tc>
          <w:tcPr>
            <w:tcW w:w="199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7"/>
              <w:ind w:left="102"/>
              <w:rPr>
                <w:i/>
                <w:sz w:val="20"/>
              </w:rPr>
            </w:pPr>
            <w:r>
              <w:rPr>
                <w:i/>
                <w:sz w:val="20"/>
              </w:rPr>
              <w:t>Self-training</w:t>
            </w:r>
          </w:p>
        </w:tc>
        <w:tc>
          <w:tcPr>
            <w:tcW w:w="199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7"/>
              <w:ind w:left="98"/>
              <w:rPr>
                <w:i/>
                <w:sz w:val="20"/>
              </w:rPr>
            </w:pPr>
            <w:r>
              <w:rPr>
                <w:i/>
                <w:sz w:val="20"/>
              </w:rPr>
              <w:t>Co-training</w:t>
            </w:r>
          </w:p>
        </w:tc>
        <w:tc>
          <w:tcPr>
            <w:tcW w:w="199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7" w:lineRule="exact"/>
              <w:ind w:left="94"/>
              <w:rPr>
                <w:sz w:val="20"/>
              </w:rPr>
            </w:pPr>
            <w:r>
              <w:rPr>
                <w:sz w:val="20"/>
              </w:rPr>
              <w:t>C</w:t>
            </w:r>
            <w:r>
              <w:rPr>
                <w:sz w:val="20"/>
                <w:vertAlign w:val="superscript"/>
              </w:rPr>
              <w:t>3</w:t>
            </w:r>
            <w:r>
              <w:rPr>
                <w:sz w:val="20"/>
                <w:vertAlign w:val="baseline"/>
              </w:rPr>
              <w:t>E-SL</w:t>
            </w:r>
            <w:r>
              <w:rPr>
                <w:spacing w:val="25"/>
                <w:sz w:val="20"/>
                <w:vertAlign w:val="baseline"/>
              </w:rPr>
              <w:t> </w:t>
            </w:r>
            <w:r>
              <w:rPr>
                <w:sz w:val="20"/>
                <w:vertAlign w:val="baseline"/>
              </w:rPr>
              <w:t>Semissu-</w:t>
            </w:r>
          </w:p>
          <w:p>
            <w:pPr>
              <w:pStyle w:val="TableParagraph"/>
              <w:spacing w:line="209" w:lineRule="exact" w:before="15"/>
              <w:ind w:left="94"/>
              <w:rPr>
                <w:sz w:val="20"/>
              </w:rPr>
            </w:pPr>
            <w:r>
              <w:rPr>
                <w:sz w:val="20"/>
              </w:rPr>
              <w:t>pervisionado</w:t>
            </w:r>
          </w:p>
        </w:tc>
      </w:tr>
      <w:tr>
        <w:trPr>
          <w:trHeight w:val="242" w:hRule="atLeast"/>
        </w:trPr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2" w:lineRule="exact"/>
              <w:ind w:left="9" w:right="82"/>
              <w:jc w:val="center"/>
              <w:rPr>
                <w:rFonts w:ascii="Trebuchet MS"/>
                <w:i/>
                <w:sz w:val="13"/>
              </w:rPr>
            </w:pPr>
            <w:r>
              <w:rPr>
                <w:rFonts w:ascii="Cambria"/>
                <w:w w:val="120"/>
                <w:position w:val="3"/>
                <w:sz w:val="20"/>
              </w:rPr>
              <w:t>F</w:t>
            </w:r>
            <w:r>
              <w:rPr>
                <w:rFonts w:ascii="Trebuchet MS"/>
                <w:i/>
                <w:w w:val="120"/>
                <w:sz w:val="13"/>
              </w:rPr>
              <w:t>Pos</w:t>
            </w:r>
          </w:p>
        </w:tc>
        <w:tc>
          <w:tcPr>
            <w:tcW w:w="6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0" w:lineRule="exact"/>
              <w:ind w:left="105"/>
              <w:rPr>
                <w:rFonts w:ascii="Trebuchet MS"/>
                <w:i/>
                <w:sz w:val="13"/>
              </w:rPr>
            </w:pPr>
            <w:r>
              <w:rPr>
                <w:rFonts w:ascii="Cambria"/>
                <w:w w:val="115"/>
                <w:position w:val="3"/>
                <w:sz w:val="20"/>
              </w:rPr>
              <w:t>F</w:t>
            </w:r>
            <w:r>
              <w:rPr>
                <w:rFonts w:ascii="Trebuchet MS"/>
                <w:i/>
                <w:w w:val="115"/>
                <w:sz w:val="13"/>
              </w:rPr>
              <w:t>Neg</w:t>
            </w:r>
          </w:p>
        </w:tc>
        <w:tc>
          <w:tcPr>
            <w:tcW w:w="81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0"/>
              <w:rPr>
                <w:sz w:val="3"/>
              </w:rPr>
            </w:pPr>
          </w:p>
          <w:p>
            <w:pPr>
              <w:pStyle w:val="TableParagraph"/>
              <w:spacing w:line="20" w:lineRule="exact"/>
              <w:ind w:left="99"/>
              <w:rPr>
                <w:sz w:val="2"/>
              </w:rPr>
            </w:pPr>
            <w:r>
              <w:rPr>
                <w:sz w:val="2"/>
              </w:rPr>
              <w:pict>
                <v:group style="width:7.85pt;height:.45pt;mso-position-horizontal-relative:char;mso-position-vertical-relative:line" coordorigin="0,0" coordsize="157,9">
                  <v:line style="position:absolute" from="0,4" to="156,4" stroked="true" strokeweight=".4063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line="165" w:lineRule="exact"/>
              <w:ind w:left="104"/>
              <w:rPr>
                <w:rFonts w:ascii="Cambria"/>
                <w:sz w:val="20"/>
              </w:rPr>
            </w:pPr>
            <w:r>
              <w:rPr>
                <w:rFonts w:ascii="Cambria"/>
                <w:w w:val="119"/>
                <w:sz w:val="20"/>
              </w:rPr>
              <w:t>F</w:t>
            </w: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2" w:lineRule="exact"/>
              <w:ind w:left="80" w:right="157"/>
              <w:jc w:val="center"/>
              <w:rPr>
                <w:rFonts w:ascii="Trebuchet MS"/>
                <w:i/>
                <w:sz w:val="13"/>
              </w:rPr>
            </w:pPr>
            <w:r>
              <w:rPr>
                <w:rFonts w:ascii="Cambria"/>
                <w:w w:val="120"/>
                <w:position w:val="3"/>
                <w:sz w:val="20"/>
              </w:rPr>
              <w:t>F</w:t>
            </w:r>
            <w:r>
              <w:rPr>
                <w:rFonts w:ascii="Trebuchet MS"/>
                <w:i/>
                <w:w w:val="120"/>
                <w:sz w:val="13"/>
              </w:rPr>
              <w:t>Pos</w:t>
            </w:r>
          </w:p>
        </w:tc>
        <w:tc>
          <w:tcPr>
            <w:tcW w:w="66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0" w:lineRule="exact"/>
              <w:ind w:left="25" w:right="86"/>
              <w:jc w:val="center"/>
              <w:rPr>
                <w:rFonts w:ascii="Trebuchet MS"/>
                <w:i/>
                <w:sz w:val="13"/>
              </w:rPr>
            </w:pPr>
            <w:r>
              <w:rPr>
                <w:rFonts w:ascii="Cambria"/>
                <w:w w:val="115"/>
                <w:position w:val="3"/>
                <w:sz w:val="20"/>
              </w:rPr>
              <w:t>F</w:t>
            </w:r>
            <w:r>
              <w:rPr>
                <w:rFonts w:ascii="Trebuchet MS"/>
                <w:i/>
                <w:w w:val="115"/>
                <w:sz w:val="13"/>
              </w:rPr>
              <w:t>Neg</w:t>
            </w:r>
          </w:p>
        </w:tc>
        <w:tc>
          <w:tcPr>
            <w:tcW w:w="66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0"/>
              <w:rPr>
                <w:sz w:val="3"/>
              </w:rPr>
            </w:pPr>
          </w:p>
          <w:p>
            <w:pPr>
              <w:pStyle w:val="TableParagraph"/>
              <w:spacing w:line="20" w:lineRule="exact"/>
              <w:ind w:left="96"/>
              <w:rPr>
                <w:sz w:val="2"/>
              </w:rPr>
            </w:pPr>
            <w:r>
              <w:rPr>
                <w:sz w:val="2"/>
              </w:rPr>
              <w:pict>
                <v:group style="width:7.85pt;height:.45pt;mso-position-horizontal-relative:char;mso-position-vertical-relative:line" coordorigin="0,0" coordsize="157,9">
                  <v:line style="position:absolute" from="0,4" to="156,4" stroked="true" strokeweight=".4063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line="165" w:lineRule="exact"/>
              <w:ind w:left="101"/>
              <w:rPr>
                <w:rFonts w:ascii="Cambria"/>
                <w:sz w:val="20"/>
              </w:rPr>
            </w:pPr>
            <w:r>
              <w:rPr>
                <w:rFonts w:ascii="Cambria"/>
                <w:w w:val="119"/>
                <w:sz w:val="20"/>
              </w:rPr>
              <w:t>F</w:t>
            </w: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2" w:lineRule="exact"/>
              <w:ind w:left="80" w:right="164"/>
              <w:jc w:val="center"/>
              <w:rPr>
                <w:rFonts w:ascii="Trebuchet MS"/>
                <w:i/>
                <w:sz w:val="13"/>
              </w:rPr>
            </w:pPr>
            <w:r>
              <w:rPr>
                <w:rFonts w:ascii="Cambria"/>
                <w:w w:val="120"/>
                <w:position w:val="3"/>
                <w:sz w:val="20"/>
              </w:rPr>
              <w:t>F</w:t>
            </w:r>
            <w:r>
              <w:rPr>
                <w:rFonts w:ascii="Trebuchet MS"/>
                <w:i/>
                <w:w w:val="120"/>
                <w:sz w:val="13"/>
              </w:rPr>
              <w:t>Pos</w:t>
            </w:r>
          </w:p>
        </w:tc>
        <w:tc>
          <w:tcPr>
            <w:tcW w:w="66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0" w:lineRule="exact"/>
              <w:ind w:left="18" w:right="86"/>
              <w:jc w:val="center"/>
              <w:rPr>
                <w:rFonts w:ascii="Trebuchet MS"/>
                <w:i/>
                <w:sz w:val="13"/>
              </w:rPr>
            </w:pPr>
            <w:r>
              <w:rPr>
                <w:rFonts w:ascii="Cambria"/>
                <w:w w:val="115"/>
                <w:position w:val="3"/>
                <w:sz w:val="20"/>
              </w:rPr>
              <w:t>F</w:t>
            </w:r>
            <w:r>
              <w:rPr>
                <w:rFonts w:ascii="Trebuchet MS"/>
                <w:i/>
                <w:w w:val="115"/>
                <w:sz w:val="13"/>
              </w:rPr>
              <w:t>Neg</w:t>
            </w:r>
          </w:p>
        </w:tc>
        <w:tc>
          <w:tcPr>
            <w:tcW w:w="66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0"/>
              <w:rPr>
                <w:sz w:val="3"/>
              </w:rPr>
            </w:pPr>
          </w:p>
          <w:p>
            <w:pPr>
              <w:pStyle w:val="TableParagraph"/>
              <w:spacing w:line="20" w:lineRule="exact"/>
              <w:ind w:left="92"/>
              <w:rPr>
                <w:sz w:val="2"/>
              </w:rPr>
            </w:pPr>
            <w:r>
              <w:rPr>
                <w:sz w:val="2"/>
              </w:rPr>
              <w:pict>
                <v:group style="width:7.85pt;height:.45pt;mso-position-horizontal-relative:char;mso-position-vertical-relative:line" coordorigin="0,0" coordsize="157,9">
                  <v:line style="position:absolute" from="0,4" to="156,4" stroked="true" strokeweight=".4063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line="165" w:lineRule="exact"/>
              <w:ind w:left="97"/>
              <w:rPr>
                <w:rFonts w:ascii="Cambria"/>
                <w:sz w:val="20"/>
              </w:rPr>
            </w:pPr>
            <w:r>
              <w:rPr>
                <w:rFonts w:ascii="Cambria"/>
                <w:w w:val="119"/>
                <w:sz w:val="20"/>
              </w:rPr>
              <w:t>F</w:t>
            </w: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2" w:lineRule="exact"/>
              <w:ind w:left="77" w:right="168"/>
              <w:jc w:val="center"/>
              <w:rPr>
                <w:rFonts w:ascii="Trebuchet MS"/>
                <w:i/>
                <w:sz w:val="13"/>
              </w:rPr>
            </w:pPr>
            <w:r>
              <w:rPr>
                <w:rFonts w:ascii="Cambria"/>
                <w:w w:val="120"/>
                <w:position w:val="3"/>
                <w:sz w:val="20"/>
              </w:rPr>
              <w:t>F</w:t>
            </w:r>
            <w:r>
              <w:rPr>
                <w:rFonts w:ascii="Trebuchet MS"/>
                <w:i/>
                <w:w w:val="120"/>
                <w:sz w:val="13"/>
              </w:rPr>
              <w:t>Pos</w:t>
            </w:r>
          </w:p>
        </w:tc>
        <w:tc>
          <w:tcPr>
            <w:tcW w:w="66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0" w:lineRule="exact"/>
              <w:ind w:left="10" w:right="86"/>
              <w:jc w:val="center"/>
              <w:rPr>
                <w:rFonts w:ascii="Trebuchet MS"/>
                <w:i/>
                <w:sz w:val="13"/>
              </w:rPr>
            </w:pPr>
            <w:r>
              <w:rPr>
                <w:rFonts w:ascii="Cambria"/>
                <w:w w:val="115"/>
                <w:position w:val="3"/>
                <w:sz w:val="20"/>
              </w:rPr>
              <w:t>F</w:t>
            </w:r>
            <w:r>
              <w:rPr>
                <w:rFonts w:ascii="Trebuchet MS"/>
                <w:i/>
                <w:w w:val="115"/>
                <w:sz w:val="13"/>
              </w:rPr>
              <w:t>Neg</w:t>
            </w:r>
          </w:p>
        </w:tc>
        <w:tc>
          <w:tcPr>
            <w:tcW w:w="66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0"/>
              <w:rPr>
                <w:sz w:val="3"/>
              </w:rPr>
            </w:pPr>
          </w:p>
          <w:p>
            <w:pPr>
              <w:pStyle w:val="TableParagraph"/>
              <w:spacing w:line="20" w:lineRule="exact"/>
              <w:ind w:left="89"/>
              <w:rPr>
                <w:sz w:val="2"/>
              </w:rPr>
            </w:pPr>
            <w:r>
              <w:rPr>
                <w:sz w:val="2"/>
              </w:rPr>
              <w:pict>
                <v:group style="width:7.85pt;height:.45pt;mso-position-horizontal-relative:char;mso-position-vertical-relative:line" coordorigin="0,0" coordsize="157,9">
                  <v:line style="position:absolute" from="0,4" to="156,4" stroked="true" strokeweight=".4063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line="165" w:lineRule="exact"/>
              <w:ind w:left="93"/>
              <w:rPr>
                <w:rFonts w:ascii="Cambria"/>
                <w:sz w:val="20"/>
              </w:rPr>
            </w:pPr>
            <w:r>
              <w:rPr>
                <w:rFonts w:ascii="Cambria"/>
                <w:w w:val="119"/>
                <w:sz w:val="20"/>
              </w:rPr>
              <w:t>F</w:t>
            </w:r>
          </w:p>
        </w:tc>
      </w:tr>
      <w:tr>
        <w:trPr>
          <w:trHeight w:val="228" w:hRule="atLeast"/>
        </w:trPr>
        <w:tc>
          <w:tcPr>
            <w:tcW w:w="134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9" w:lineRule="exact"/>
              <w:ind w:left="103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#1</w:t>
            </w: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09" w:lineRule="exact"/>
              <w:ind w:left="87" w:right="82"/>
              <w:jc w:val="center"/>
              <w:rPr>
                <w:sz w:val="20"/>
              </w:rPr>
            </w:pPr>
            <w:r>
              <w:rPr>
                <w:sz w:val="20"/>
              </w:rPr>
              <w:t>49,91</w:t>
            </w:r>
          </w:p>
        </w:tc>
        <w:tc>
          <w:tcPr>
            <w:tcW w:w="66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09" w:lineRule="exact"/>
              <w:ind w:left="105"/>
              <w:rPr>
                <w:sz w:val="20"/>
              </w:rPr>
            </w:pPr>
            <w:r>
              <w:rPr>
                <w:sz w:val="20"/>
              </w:rPr>
              <w:t>49,31</w:t>
            </w:r>
          </w:p>
        </w:tc>
        <w:tc>
          <w:tcPr>
            <w:tcW w:w="814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9" w:lineRule="exact"/>
              <w:ind w:left="104"/>
              <w:rPr>
                <w:sz w:val="20"/>
              </w:rPr>
            </w:pPr>
            <w:r>
              <w:rPr>
                <w:sz w:val="20"/>
              </w:rPr>
              <w:t>49,61</w:t>
            </w: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08" w:lineRule="exact"/>
              <w:ind w:left="80" w:right="79"/>
              <w:jc w:val="center"/>
              <w:rPr>
                <w:sz w:val="20"/>
              </w:rPr>
            </w:pPr>
            <w:r>
              <w:rPr>
                <w:sz w:val="20"/>
              </w:rPr>
              <w:t>53,98</w:t>
            </w:r>
          </w:p>
        </w:tc>
        <w:tc>
          <w:tcPr>
            <w:tcW w:w="6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08" w:lineRule="exact"/>
              <w:ind w:left="80" w:right="80"/>
              <w:jc w:val="center"/>
              <w:rPr>
                <w:sz w:val="20"/>
              </w:rPr>
            </w:pPr>
            <w:r>
              <w:rPr>
                <w:sz w:val="20"/>
              </w:rPr>
              <w:t>47,58</w:t>
            </w:r>
          </w:p>
        </w:tc>
        <w:tc>
          <w:tcPr>
            <w:tcW w:w="665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ind w:left="101"/>
              <w:rPr>
                <w:sz w:val="20"/>
              </w:rPr>
            </w:pPr>
            <w:r>
              <w:rPr>
                <w:sz w:val="20"/>
              </w:rPr>
              <w:t>50,78</w:t>
            </w: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08" w:lineRule="exact"/>
              <w:ind w:left="80" w:right="8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60,18</w:t>
            </w:r>
          </w:p>
        </w:tc>
        <w:tc>
          <w:tcPr>
            <w:tcW w:w="6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08" w:lineRule="exact"/>
              <w:ind w:left="80" w:right="84"/>
              <w:jc w:val="center"/>
              <w:rPr>
                <w:sz w:val="20"/>
              </w:rPr>
            </w:pPr>
            <w:r>
              <w:rPr>
                <w:sz w:val="20"/>
              </w:rPr>
              <w:t>47,01</w:t>
            </w:r>
          </w:p>
        </w:tc>
        <w:tc>
          <w:tcPr>
            <w:tcW w:w="665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ind w:left="97"/>
              <w:rPr>
                <w:sz w:val="20"/>
              </w:rPr>
            </w:pPr>
            <w:r>
              <w:rPr>
                <w:sz w:val="20"/>
              </w:rPr>
              <w:t>53,60</w:t>
            </w: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09" w:lineRule="exact"/>
              <w:ind w:left="74" w:right="84"/>
              <w:jc w:val="center"/>
              <w:rPr>
                <w:sz w:val="20"/>
              </w:rPr>
            </w:pPr>
            <w:r>
              <w:rPr>
                <w:sz w:val="20"/>
              </w:rPr>
              <w:t>56,52</w:t>
            </w:r>
          </w:p>
        </w:tc>
        <w:tc>
          <w:tcPr>
            <w:tcW w:w="6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09" w:lineRule="exact"/>
              <w:ind w:left="75" w:right="8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51,72</w:t>
            </w:r>
          </w:p>
        </w:tc>
        <w:tc>
          <w:tcPr>
            <w:tcW w:w="665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9" w:lineRule="exact"/>
              <w:ind w:left="94"/>
              <w:rPr>
                <w:b/>
                <w:sz w:val="20"/>
              </w:rPr>
            </w:pPr>
            <w:r>
              <w:rPr>
                <w:b/>
                <w:sz w:val="20"/>
              </w:rPr>
              <w:t>54,12</w:t>
            </w:r>
          </w:p>
        </w:tc>
      </w:tr>
      <w:tr>
        <w:trPr>
          <w:trHeight w:val="248" w:hRule="atLeast"/>
        </w:trPr>
        <w:tc>
          <w:tcPr>
            <w:tcW w:w="134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8" w:lineRule="exact"/>
              <w:ind w:left="103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#2</w:t>
            </w:r>
          </w:p>
        </w:tc>
        <w:tc>
          <w:tcPr>
            <w:tcW w:w="66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8" w:lineRule="exact"/>
              <w:ind w:left="87" w:right="82"/>
              <w:jc w:val="center"/>
              <w:rPr>
                <w:sz w:val="20"/>
              </w:rPr>
            </w:pPr>
            <w:r>
              <w:rPr>
                <w:sz w:val="20"/>
              </w:rPr>
              <w:t>54,92</w:t>
            </w:r>
          </w:p>
        </w:tc>
        <w:tc>
          <w:tcPr>
            <w:tcW w:w="661" w:type="dxa"/>
          </w:tcPr>
          <w:p>
            <w:pPr>
              <w:pStyle w:val="TableParagraph"/>
              <w:spacing w:line="228" w:lineRule="exact"/>
              <w:ind w:left="105"/>
              <w:rPr>
                <w:sz w:val="20"/>
              </w:rPr>
            </w:pPr>
            <w:r>
              <w:rPr>
                <w:sz w:val="20"/>
              </w:rPr>
              <w:t>47,09</w:t>
            </w:r>
          </w:p>
        </w:tc>
        <w:tc>
          <w:tcPr>
            <w:tcW w:w="81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8" w:lineRule="exact"/>
              <w:ind w:left="104"/>
              <w:rPr>
                <w:sz w:val="20"/>
              </w:rPr>
            </w:pPr>
            <w:r>
              <w:rPr>
                <w:sz w:val="20"/>
              </w:rPr>
              <w:t>51,01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8" w:lineRule="exact" w:before="1"/>
              <w:ind w:left="80" w:right="7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60,00</w:t>
            </w:r>
          </w:p>
        </w:tc>
        <w:tc>
          <w:tcPr>
            <w:tcW w:w="662" w:type="dxa"/>
          </w:tcPr>
          <w:p>
            <w:pPr>
              <w:pStyle w:val="TableParagraph"/>
              <w:spacing w:line="228" w:lineRule="exact" w:before="1"/>
              <w:ind w:left="80" w:right="80"/>
              <w:jc w:val="center"/>
              <w:rPr>
                <w:sz w:val="20"/>
              </w:rPr>
            </w:pPr>
            <w:r>
              <w:rPr>
                <w:sz w:val="20"/>
              </w:rPr>
              <w:t>40,68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8" w:lineRule="exact" w:before="1"/>
              <w:ind w:left="101"/>
              <w:rPr>
                <w:sz w:val="20"/>
              </w:rPr>
            </w:pPr>
            <w:r>
              <w:rPr>
                <w:sz w:val="20"/>
              </w:rPr>
              <w:t>50,34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8" w:lineRule="exact"/>
              <w:ind w:left="80" w:right="83"/>
              <w:jc w:val="center"/>
              <w:rPr>
                <w:sz w:val="20"/>
              </w:rPr>
            </w:pPr>
            <w:r>
              <w:rPr>
                <w:sz w:val="20"/>
              </w:rPr>
              <w:t>56,18</w:t>
            </w:r>
          </w:p>
        </w:tc>
        <w:tc>
          <w:tcPr>
            <w:tcW w:w="662" w:type="dxa"/>
          </w:tcPr>
          <w:p>
            <w:pPr>
              <w:pStyle w:val="TableParagraph"/>
              <w:spacing w:line="228" w:lineRule="exact"/>
              <w:ind w:left="80" w:right="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49,28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8" w:lineRule="exact"/>
              <w:ind w:left="97"/>
              <w:rPr>
                <w:sz w:val="20"/>
              </w:rPr>
            </w:pPr>
            <w:r>
              <w:rPr>
                <w:sz w:val="20"/>
              </w:rPr>
              <w:t>52,73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8" w:lineRule="exact"/>
              <w:ind w:left="74" w:right="84"/>
              <w:jc w:val="center"/>
              <w:rPr>
                <w:sz w:val="20"/>
              </w:rPr>
            </w:pPr>
            <w:r>
              <w:rPr>
                <w:sz w:val="20"/>
              </w:rPr>
              <w:t>59,94</w:t>
            </w:r>
          </w:p>
        </w:tc>
        <w:tc>
          <w:tcPr>
            <w:tcW w:w="662" w:type="dxa"/>
          </w:tcPr>
          <w:p>
            <w:pPr>
              <w:pStyle w:val="TableParagraph"/>
              <w:spacing w:line="228" w:lineRule="exact"/>
              <w:ind w:left="75" w:right="86"/>
              <w:jc w:val="center"/>
              <w:rPr>
                <w:sz w:val="20"/>
              </w:rPr>
            </w:pPr>
            <w:r>
              <w:rPr>
                <w:sz w:val="20"/>
              </w:rPr>
              <w:t>49,16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8" w:lineRule="exact"/>
              <w:ind w:left="93"/>
              <w:rPr>
                <w:b/>
                <w:sz w:val="20"/>
              </w:rPr>
            </w:pPr>
            <w:r>
              <w:rPr>
                <w:b/>
                <w:sz w:val="20"/>
              </w:rPr>
              <w:t>54,55</w:t>
            </w:r>
          </w:p>
        </w:tc>
      </w:tr>
      <w:tr>
        <w:trPr>
          <w:trHeight w:val="246" w:hRule="atLeast"/>
        </w:trPr>
        <w:tc>
          <w:tcPr>
            <w:tcW w:w="134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103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#3</w:t>
            </w:r>
          </w:p>
        </w:tc>
        <w:tc>
          <w:tcPr>
            <w:tcW w:w="66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6" w:lineRule="exact"/>
              <w:ind w:left="87" w:right="82"/>
              <w:jc w:val="center"/>
              <w:rPr>
                <w:sz w:val="20"/>
              </w:rPr>
            </w:pPr>
            <w:r>
              <w:rPr>
                <w:sz w:val="20"/>
              </w:rPr>
              <w:t>49,64</w:t>
            </w:r>
          </w:p>
        </w:tc>
        <w:tc>
          <w:tcPr>
            <w:tcW w:w="661" w:type="dxa"/>
          </w:tcPr>
          <w:p>
            <w:pPr>
              <w:pStyle w:val="TableParagraph"/>
              <w:spacing w:line="226" w:lineRule="exact"/>
              <w:ind w:left="105"/>
              <w:rPr>
                <w:sz w:val="20"/>
              </w:rPr>
            </w:pPr>
            <w:r>
              <w:rPr>
                <w:sz w:val="20"/>
              </w:rPr>
              <w:t>41,89</w:t>
            </w:r>
          </w:p>
        </w:tc>
        <w:tc>
          <w:tcPr>
            <w:tcW w:w="81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104"/>
              <w:rPr>
                <w:sz w:val="20"/>
              </w:rPr>
            </w:pPr>
            <w:r>
              <w:rPr>
                <w:sz w:val="20"/>
              </w:rPr>
              <w:t>45,77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6" w:lineRule="exact"/>
              <w:ind w:left="80" w:right="79"/>
              <w:jc w:val="center"/>
              <w:rPr>
                <w:sz w:val="20"/>
              </w:rPr>
            </w:pPr>
            <w:r>
              <w:rPr>
                <w:sz w:val="20"/>
              </w:rPr>
              <w:t>52,05</w:t>
            </w:r>
          </w:p>
        </w:tc>
        <w:tc>
          <w:tcPr>
            <w:tcW w:w="662" w:type="dxa"/>
          </w:tcPr>
          <w:p>
            <w:pPr>
              <w:pStyle w:val="TableParagraph"/>
              <w:spacing w:line="226" w:lineRule="exact"/>
              <w:ind w:left="80" w:right="80"/>
              <w:jc w:val="center"/>
              <w:rPr>
                <w:sz w:val="20"/>
              </w:rPr>
            </w:pPr>
            <w:r>
              <w:rPr>
                <w:sz w:val="20"/>
              </w:rPr>
              <w:t>39,66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101"/>
              <w:rPr>
                <w:sz w:val="20"/>
              </w:rPr>
            </w:pPr>
            <w:r>
              <w:rPr>
                <w:sz w:val="20"/>
              </w:rPr>
              <w:t>45,85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6" w:lineRule="exact"/>
              <w:ind w:left="80" w:right="83"/>
              <w:jc w:val="center"/>
              <w:rPr>
                <w:sz w:val="20"/>
              </w:rPr>
            </w:pPr>
            <w:r>
              <w:rPr>
                <w:sz w:val="20"/>
              </w:rPr>
              <w:t>55,94</w:t>
            </w:r>
          </w:p>
        </w:tc>
        <w:tc>
          <w:tcPr>
            <w:tcW w:w="662" w:type="dxa"/>
          </w:tcPr>
          <w:p>
            <w:pPr>
              <w:pStyle w:val="TableParagraph"/>
              <w:spacing w:line="226" w:lineRule="exact"/>
              <w:ind w:left="80" w:right="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49,34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97"/>
              <w:rPr>
                <w:b/>
                <w:sz w:val="20"/>
              </w:rPr>
            </w:pPr>
            <w:r>
              <w:rPr>
                <w:b/>
                <w:sz w:val="20"/>
              </w:rPr>
              <w:t>52,64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6" w:lineRule="exact"/>
              <w:ind w:left="74" w:right="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56,26</w:t>
            </w:r>
          </w:p>
        </w:tc>
        <w:tc>
          <w:tcPr>
            <w:tcW w:w="662" w:type="dxa"/>
          </w:tcPr>
          <w:p>
            <w:pPr>
              <w:pStyle w:val="TableParagraph"/>
              <w:spacing w:line="226" w:lineRule="exact"/>
              <w:ind w:left="75" w:right="8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43,43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93"/>
              <w:rPr>
                <w:sz w:val="20"/>
              </w:rPr>
            </w:pPr>
            <w:r>
              <w:rPr>
                <w:sz w:val="20"/>
              </w:rPr>
              <w:t>49,84</w:t>
            </w:r>
          </w:p>
        </w:tc>
      </w:tr>
      <w:tr>
        <w:trPr>
          <w:trHeight w:val="240" w:hRule="atLeast"/>
        </w:trPr>
        <w:tc>
          <w:tcPr>
            <w:tcW w:w="134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1" w:lineRule="exact"/>
              <w:ind w:left="103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#4</w:t>
            </w:r>
          </w:p>
        </w:tc>
        <w:tc>
          <w:tcPr>
            <w:tcW w:w="66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1" w:lineRule="exact"/>
              <w:ind w:left="87" w:right="82"/>
              <w:jc w:val="center"/>
              <w:rPr>
                <w:sz w:val="20"/>
              </w:rPr>
            </w:pPr>
            <w:r>
              <w:rPr>
                <w:sz w:val="20"/>
              </w:rPr>
              <w:t>51,98</w:t>
            </w:r>
          </w:p>
        </w:tc>
        <w:tc>
          <w:tcPr>
            <w:tcW w:w="661" w:type="dxa"/>
          </w:tcPr>
          <w:p>
            <w:pPr>
              <w:pStyle w:val="TableParagraph"/>
              <w:spacing w:line="221" w:lineRule="exact"/>
              <w:ind w:left="105"/>
              <w:rPr>
                <w:sz w:val="20"/>
              </w:rPr>
            </w:pPr>
            <w:r>
              <w:rPr>
                <w:sz w:val="20"/>
              </w:rPr>
              <w:t>39,56</w:t>
            </w:r>
          </w:p>
        </w:tc>
        <w:tc>
          <w:tcPr>
            <w:tcW w:w="81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1" w:lineRule="exact"/>
              <w:ind w:left="104"/>
              <w:rPr>
                <w:sz w:val="20"/>
              </w:rPr>
            </w:pPr>
            <w:r>
              <w:rPr>
                <w:sz w:val="20"/>
              </w:rPr>
              <w:t>45,77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1" w:lineRule="exact"/>
              <w:ind w:left="80" w:right="79"/>
              <w:jc w:val="center"/>
              <w:rPr>
                <w:sz w:val="20"/>
              </w:rPr>
            </w:pPr>
            <w:r>
              <w:rPr>
                <w:sz w:val="20"/>
              </w:rPr>
              <w:t>53,93</w:t>
            </w:r>
          </w:p>
        </w:tc>
        <w:tc>
          <w:tcPr>
            <w:tcW w:w="662" w:type="dxa"/>
          </w:tcPr>
          <w:p>
            <w:pPr>
              <w:pStyle w:val="TableParagraph"/>
              <w:spacing w:line="221" w:lineRule="exact"/>
              <w:ind w:left="80" w:right="80"/>
              <w:jc w:val="center"/>
              <w:rPr>
                <w:sz w:val="20"/>
              </w:rPr>
            </w:pPr>
            <w:r>
              <w:rPr>
                <w:sz w:val="20"/>
              </w:rPr>
              <w:t>42,87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1" w:lineRule="exact"/>
              <w:ind w:left="101"/>
              <w:rPr>
                <w:sz w:val="20"/>
              </w:rPr>
            </w:pPr>
            <w:r>
              <w:rPr>
                <w:sz w:val="20"/>
              </w:rPr>
              <w:t>48,40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1" w:lineRule="exact"/>
              <w:ind w:left="80" w:right="8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60,56</w:t>
            </w:r>
          </w:p>
        </w:tc>
        <w:tc>
          <w:tcPr>
            <w:tcW w:w="662" w:type="dxa"/>
          </w:tcPr>
          <w:p>
            <w:pPr>
              <w:pStyle w:val="TableParagraph"/>
              <w:spacing w:line="221" w:lineRule="exact"/>
              <w:ind w:left="80" w:right="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47,34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1" w:lineRule="exact"/>
              <w:ind w:left="97"/>
              <w:rPr>
                <w:b/>
                <w:sz w:val="20"/>
              </w:rPr>
            </w:pPr>
            <w:r>
              <w:rPr>
                <w:b/>
                <w:sz w:val="20"/>
              </w:rPr>
              <w:t>53,95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1" w:lineRule="exact"/>
              <w:ind w:left="74" w:right="84"/>
              <w:jc w:val="center"/>
              <w:rPr>
                <w:sz w:val="20"/>
              </w:rPr>
            </w:pPr>
            <w:r>
              <w:rPr>
                <w:sz w:val="20"/>
              </w:rPr>
              <w:t>57,96</w:t>
            </w:r>
          </w:p>
        </w:tc>
        <w:tc>
          <w:tcPr>
            <w:tcW w:w="662" w:type="dxa"/>
          </w:tcPr>
          <w:p>
            <w:pPr>
              <w:pStyle w:val="TableParagraph"/>
              <w:spacing w:line="221" w:lineRule="exact"/>
              <w:ind w:left="75" w:right="86"/>
              <w:jc w:val="center"/>
              <w:rPr>
                <w:sz w:val="20"/>
              </w:rPr>
            </w:pPr>
            <w:r>
              <w:rPr>
                <w:sz w:val="20"/>
              </w:rPr>
              <w:t>46,11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1" w:lineRule="exact"/>
              <w:ind w:left="93"/>
              <w:rPr>
                <w:sz w:val="20"/>
              </w:rPr>
            </w:pPr>
            <w:r>
              <w:rPr>
                <w:sz w:val="20"/>
              </w:rPr>
              <w:t>52,04</w:t>
            </w:r>
          </w:p>
        </w:tc>
      </w:tr>
      <w:tr>
        <w:trPr>
          <w:trHeight w:val="250" w:hRule="atLeast"/>
        </w:trPr>
        <w:tc>
          <w:tcPr>
            <w:tcW w:w="134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0" w:lineRule="exact"/>
              <w:ind w:left="103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#5</w:t>
            </w:r>
          </w:p>
        </w:tc>
        <w:tc>
          <w:tcPr>
            <w:tcW w:w="66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8" w:lineRule="exact" w:before="2"/>
              <w:ind w:left="87" w:right="82"/>
              <w:jc w:val="center"/>
              <w:rPr>
                <w:sz w:val="20"/>
              </w:rPr>
            </w:pPr>
            <w:r>
              <w:rPr>
                <w:sz w:val="20"/>
              </w:rPr>
              <w:t>53,38</w:t>
            </w:r>
          </w:p>
        </w:tc>
        <w:tc>
          <w:tcPr>
            <w:tcW w:w="661" w:type="dxa"/>
          </w:tcPr>
          <w:p>
            <w:pPr>
              <w:pStyle w:val="TableParagraph"/>
              <w:spacing w:line="228" w:lineRule="exact" w:before="2"/>
              <w:ind w:left="105"/>
              <w:rPr>
                <w:sz w:val="20"/>
              </w:rPr>
            </w:pPr>
            <w:r>
              <w:rPr>
                <w:sz w:val="20"/>
              </w:rPr>
              <w:t>45,58</w:t>
            </w:r>
          </w:p>
        </w:tc>
        <w:tc>
          <w:tcPr>
            <w:tcW w:w="81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8" w:lineRule="exact" w:before="2"/>
              <w:ind w:left="104"/>
              <w:rPr>
                <w:sz w:val="20"/>
              </w:rPr>
            </w:pPr>
            <w:r>
              <w:rPr>
                <w:sz w:val="20"/>
              </w:rPr>
              <w:t>49,48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8" w:lineRule="exact" w:before="2"/>
              <w:ind w:left="80" w:right="79"/>
              <w:jc w:val="center"/>
              <w:rPr>
                <w:sz w:val="20"/>
              </w:rPr>
            </w:pPr>
            <w:r>
              <w:rPr>
                <w:sz w:val="20"/>
              </w:rPr>
              <w:t>55,08</w:t>
            </w:r>
          </w:p>
        </w:tc>
        <w:tc>
          <w:tcPr>
            <w:tcW w:w="662" w:type="dxa"/>
          </w:tcPr>
          <w:p>
            <w:pPr>
              <w:pStyle w:val="TableParagraph"/>
              <w:spacing w:line="228" w:lineRule="exact" w:before="2"/>
              <w:ind w:left="80" w:right="80"/>
              <w:jc w:val="center"/>
              <w:rPr>
                <w:sz w:val="20"/>
              </w:rPr>
            </w:pPr>
            <w:r>
              <w:rPr>
                <w:sz w:val="20"/>
              </w:rPr>
              <w:t>41,80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8" w:lineRule="exact" w:before="2"/>
              <w:ind w:left="101"/>
              <w:rPr>
                <w:sz w:val="20"/>
              </w:rPr>
            </w:pPr>
            <w:r>
              <w:rPr>
                <w:sz w:val="20"/>
              </w:rPr>
              <w:t>48,44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8" w:lineRule="exact" w:before="1"/>
              <w:ind w:left="80" w:right="83"/>
              <w:jc w:val="center"/>
              <w:rPr>
                <w:sz w:val="20"/>
              </w:rPr>
            </w:pPr>
            <w:r>
              <w:rPr>
                <w:sz w:val="20"/>
              </w:rPr>
              <w:t>56,38</w:t>
            </w:r>
          </w:p>
        </w:tc>
        <w:tc>
          <w:tcPr>
            <w:tcW w:w="662" w:type="dxa"/>
          </w:tcPr>
          <w:p>
            <w:pPr>
              <w:pStyle w:val="TableParagraph"/>
              <w:spacing w:line="228" w:lineRule="exact" w:before="1"/>
              <w:ind w:left="80" w:right="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49,58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8" w:lineRule="exact" w:before="1"/>
              <w:ind w:left="97"/>
              <w:rPr>
                <w:b/>
                <w:sz w:val="20"/>
              </w:rPr>
            </w:pPr>
            <w:r>
              <w:rPr>
                <w:b/>
                <w:sz w:val="20"/>
              </w:rPr>
              <w:t>52,98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8" w:lineRule="exact" w:before="2"/>
              <w:ind w:left="74" w:right="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56,78</w:t>
            </w:r>
          </w:p>
        </w:tc>
        <w:tc>
          <w:tcPr>
            <w:tcW w:w="662" w:type="dxa"/>
          </w:tcPr>
          <w:p>
            <w:pPr>
              <w:pStyle w:val="TableParagraph"/>
              <w:spacing w:line="228" w:lineRule="exact" w:before="2"/>
              <w:ind w:left="75" w:right="86"/>
              <w:jc w:val="center"/>
              <w:rPr>
                <w:sz w:val="20"/>
              </w:rPr>
            </w:pPr>
            <w:r>
              <w:rPr>
                <w:sz w:val="20"/>
              </w:rPr>
              <w:t>48,36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8" w:lineRule="exact" w:before="2"/>
              <w:ind w:left="94"/>
              <w:rPr>
                <w:sz w:val="20"/>
              </w:rPr>
            </w:pPr>
            <w:r>
              <w:rPr>
                <w:sz w:val="20"/>
              </w:rPr>
              <w:t>52,58</w:t>
            </w:r>
          </w:p>
        </w:tc>
      </w:tr>
      <w:tr>
        <w:trPr>
          <w:trHeight w:val="242" w:hRule="atLeast"/>
        </w:trPr>
        <w:tc>
          <w:tcPr>
            <w:tcW w:w="134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3" w:lineRule="exact"/>
              <w:ind w:left="103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#6</w:t>
            </w:r>
          </w:p>
        </w:tc>
        <w:tc>
          <w:tcPr>
            <w:tcW w:w="66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3" w:lineRule="exact"/>
              <w:ind w:left="87" w:right="82"/>
              <w:jc w:val="center"/>
              <w:rPr>
                <w:sz w:val="20"/>
              </w:rPr>
            </w:pPr>
            <w:r>
              <w:rPr>
                <w:sz w:val="20"/>
              </w:rPr>
              <w:t>48,67</w:t>
            </w:r>
          </w:p>
        </w:tc>
        <w:tc>
          <w:tcPr>
            <w:tcW w:w="661" w:type="dxa"/>
          </w:tcPr>
          <w:p>
            <w:pPr>
              <w:pStyle w:val="TableParagraph"/>
              <w:spacing w:line="223" w:lineRule="exact"/>
              <w:ind w:left="105"/>
              <w:rPr>
                <w:sz w:val="20"/>
              </w:rPr>
            </w:pPr>
            <w:r>
              <w:rPr>
                <w:sz w:val="20"/>
              </w:rPr>
              <w:t>39,59</w:t>
            </w:r>
          </w:p>
        </w:tc>
        <w:tc>
          <w:tcPr>
            <w:tcW w:w="81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3" w:lineRule="exact"/>
              <w:ind w:left="104"/>
              <w:rPr>
                <w:sz w:val="20"/>
              </w:rPr>
            </w:pPr>
            <w:r>
              <w:rPr>
                <w:sz w:val="20"/>
              </w:rPr>
              <w:t>44,13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3" w:lineRule="exact"/>
              <w:ind w:left="80" w:right="79"/>
              <w:jc w:val="center"/>
              <w:rPr>
                <w:sz w:val="20"/>
              </w:rPr>
            </w:pPr>
            <w:r>
              <w:rPr>
                <w:sz w:val="20"/>
              </w:rPr>
              <w:t>49,31</w:t>
            </w:r>
          </w:p>
        </w:tc>
        <w:tc>
          <w:tcPr>
            <w:tcW w:w="662" w:type="dxa"/>
          </w:tcPr>
          <w:p>
            <w:pPr>
              <w:pStyle w:val="TableParagraph"/>
              <w:spacing w:line="223" w:lineRule="exact"/>
              <w:ind w:left="80" w:right="80"/>
              <w:jc w:val="center"/>
              <w:rPr>
                <w:sz w:val="20"/>
              </w:rPr>
            </w:pPr>
            <w:r>
              <w:rPr>
                <w:sz w:val="20"/>
              </w:rPr>
              <w:t>38,56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3" w:lineRule="exact"/>
              <w:ind w:left="101"/>
              <w:rPr>
                <w:sz w:val="20"/>
              </w:rPr>
            </w:pPr>
            <w:r>
              <w:rPr>
                <w:sz w:val="20"/>
              </w:rPr>
              <w:t>43,94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3" w:lineRule="exact"/>
              <w:ind w:left="80" w:right="8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59,48</w:t>
            </w:r>
          </w:p>
        </w:tc>
        <w:tc>
          <w:tcPr>
            <w:tcW w:w="662" w:type="dxa"/>
          </w:tcPr>
          <w:p>
            <w:pPr>
              <w:pStyle w:val="TableParagraph"/>
              <w:spacing w:line="223" w:lineRule="exact"/>
              <w:ind w:left="80" w:right="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49,67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3" w:lineRule="exact"/>
              <w:ind w:left="97"/>
              <w:rPr>
                <w:b/>
                <w:sz w:val="20"/>
              </w:rPr>
            </w:pPr>
            <w:r>
              <w:rPr>
                <w:b/>
                <w:sz w:val="20"/>
              </w:rPr>
              <w:t>54,57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3" w:lineRule="exact"/>
              <w:ind w:left="74" w:right="84"/>
              <w:jc w:val="center"/>
              <w:rPr>
                <w:sz w:val="20"/>
              </w:rPr>
            </w:pPr>
            <w:r>
              <w:rPr>
                <w:sz w:val="20"/>
              </w:rPr>
              <w:t>54,05</w:t>
            </w:r>
          </w:p>
        </w:tc>
        <w:tc>
          <w:tcPr>
            <w:tcW w:w="662" w:type="dxa"/>
          </w:tcPr>
          <w:p>
            <w:pPr>
              <w:pStyle w:val="TableParagraph"/>
              <w:spacing w:line="223" w:lineRule="exact"/>
              <w:ind w:left="75" w:right="86"/>
              <w:jc w:val="center"/>
              <w:rPr>
                <w:sz w:val="20"/>
              </w:rPr>
            </w:pPr>
            <w:r>
              <w:rPr>
                <w:sz w:val="20"/>
              </w:rPr>
              <w:t>42,38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3" w:lineRule="exact"/>
              <w:ind w:left="93"/>
              <w:rPr>
                <w:sz w:val="20"/>
              </w:rPr>
            </w:pPr>
            <w:r>
              <w:rPr>
                <w:sz w:val="20"/>
              </w:rPr>
              <w:t>48,21</w:t>
            </w:r>
          </w:p>
        </w:tc>
      </w:tr>
      <w:tr>
        <w:trPr>
          <w:trHeight w:val="243" w:hRule="atLeast"/>
        </w:trPr>
        <w:tc>
          <w:tcPr>
            <w:tcW w:w="134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4" w:lineRule="exact"/>
              <w:ind w:left="103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#7</w:t>
            </w:r>
          </w:p>
        </w:tc>
        <w:tc>
          <w:tcPr>
            <w:tcW w:w="66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4" w:lineRule="exact"/>
              <w:ind w:left="87" w:right="82"/>
              <w:jc w:val="center"/>
              <w:rPr>
                <w:sz w:val="20"/>
              </w:rPr>
            </w:pPr>
            <w:r>
              <w:rPr>
                <w:sz w:val="20"/>
              </w:rPr>
              <w:t>55,27</w:t>
            </w:r>
          </w:p>
        </w:tc>
        <w:tc>
          <w:tcPr>
            <w:tcW w:w="661" w:type="dxa"/>
          </w:tcPr>
          <w:p>
            <w:pPr>
              <w:pStyle w:val="TableParagraph"/>
              <w:spacing w:line="224" w:lineRule="exact"/>
              <w:ind w:left="105"/>
              <w:rPr>
                <w:sz w:val="20"/>
              </w:rPr>
            </w:pPr>
            <w:r>
              <w:rPr>
                <w:sz w:val="20"/>
              </w:rPr>
              <w:t>47,19</w:t>
            </w:r>
          </w:p>
        </w:tc>
        <w:tc>
          <w:tcPr>
            <w:tcW w:w="81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4" w:lineRule="exact"/>
              <w:ind w:left="104"/>
              <w:rPr>
                <w:sz w:val="20"/>
              </w:rPr>
            </w:pPr>
            <w:r>
              <w:rPr>
                <w:sz w:val="20"/>
              </w:rPr>
              <w:t>51,23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4" w:lineRule="exact"/>
              <w:ind w:left="80" w:right="79"/>
              <w:jc w:val="center"/>
              <w:rPr>
                <w:sz w:val="20"/>
              </w:rPr>
            </w:pPr>
            <w:r>
              <w:rPr>
                <w:sz w:val="20"/>
              </w:rPr>
              <w:t>53,58</w:t>
            </w:r>
          </w:p>
        </w:tc>
        <w:tc>
          <w:tcPr>
            <w:tcW w:w="662" w:type="dxa"/>
          </w:tcPr>
          <w:p>
            <w:pPr>
              <w:pStyle w:val="TableParagraph"/>
              <w:spacing w:line="224" w:lineRule="exact"/>
              <w:ind w:left="80" w:right="80"/>
              <w:jc w:val="center"/>
              <w:rPr>
                <w:sz w:val="20"/>
              </w:rPr>
            </w:pPr>
            <w:r>
              <w:rPr>
                <w:sz w:val="20"/>
              </w:rPr>
              <w:t>43,07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4" w:lineRule="exact"/>
              <w:ind w:left="101"/>
              <w:rPr>
                <w:sz w:val="20"/>
              </w:rPr>
            </w:pPr>
            <w:r>
              <w:rPr>
                <w:sz w:val="20"/>
              </w:rPr>
              <w:t>48,32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3" w:lineRule="exact"/>
              <w:ind w:left="80" w:right="83"/>
              <w:jc w:val="center"/>
              <w:rPr>
                <w:sz w:val="20"/>
              </w:rPr>
            </w:pPr>
            <w:r>
              <w:rPr>
                <w:sz w:val="20"/>
              </w:rPr>
              <w:t>56,15</w:t>
            </w:r>
          </w:p>
        </w:tc>
        <w:tc>
          <w:tcPr>
            <w:tcW w:w="662" w:type="dxa"/>
          </w:tcPr>
          <w:p>
            <w:pPr>
              <w:pStyle w:val="TableParagraph"/>
              <w:spacing w:line="223" w:lineRule="exact"/>
              <w:ind w:left="80" w:right="84"/>
              <w:jc w:val="center"/>
              <w:rPr>
                <w:sz w:val="20"/>
              </w:rPr>
            </w:pPr>
            <w:r>
              <w:rPr>
                <w:sz w:val="20"/>
              </w:rPr>
              <w:t>49,40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3" w:lineRule="exact"/>
              <w:ind w:left="97"/>
              <w:rPr>
                <w:sz w:val="20"/>
              </w:rPr>
            </w:pPr>
            <w:r>
              <w:rPr>
                <w:sz w:val="20"/>
              </w:rPr>
              <w:t>52,77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4" w:lineRule="exact"/>
              <w:ind w:left="74" w:right="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58,66</w:t>
            </w:r>
          </w:p>
        </w:tc>
        <w:tc>
          <w:tcPr>
            <w:tcW w:w="662" w:type="dxa"/>
          </w:tcPr>
          <w:p>
            <w:pPr>
              <w:pStyle w:val="TableParagraph"/>
              <w:spacing w:line="224" w:lineRule="exact"/>
              <w:ind w:left="75" w:right="8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51,16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4" w:lineRule="exact"/>
              <w:ind w:left="93"/>
              <w:rPr>
                <w:b/>
                <w:sz w:val="20"/>
              </w:rPr>
            </w:pPr>
            <w:r>
              <w:rPr>
                <w:b/>
                <w:sz w:val="20"/>
              </w:rPr>
              <w:t>54,90</w:t>
            </w:r>
          </w:p>
        </w:tc>
      </w:tr>
      <w:tr>
        <w:trPr>
          <w:trHeight w:val="250" w:hRule="atLeast"/>
        </w:trPr>
        <w:tc>
          <w:tcPr>
            <w:tcW w:w="134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0" w:lineRule="exact"/>
              <w:ind w:left="103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#8</w:t>
            </w:r>
          </w:p>
        </w:tc>
        <w:tc>
          <w:tcPr>
            <w:tcW w:w="66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8" w:lineRule="exact" w:before="2"/>
              <w:ind w:left="87" w:right="82"/>
              <w:jc w:val="center"/>
              <w:rPr>
                <w:sz w:val="20"/>
              </w:rPr>
            </w:pPr>
            <w:r>
              <w:rPr>
                <w:sz w:val="20"/>
              </w:rPr>
              <w:t>54,53</w:t>
            </w:r>
          </w:p>
        </w:tc>
        <w:tc>
          <w:tcPr>
            <w:tcW w:w="661" w:type="dxa"/>
          </w:tcPr>
          <w:p>
            <w:pPr>
              <w:pStyle w:val="TableParagraph"/>
              <w:spacing w:line="228" w:lineRule="exact" w:before="2"/>
              <w:ind w:left="105"/>
              <w:rPr>
                <w:sz w:val="20"/>
              </w:rPr>
            </w:pPr>
            <w:r>
              <w:rPr>
                <w:sz w:val="20"/>
              </w:rPr>
              <w:t>37,04</w:t>
            </w:r>
          </w:p>
        </w:tc>
        <w:tc>
          <w:tcPr>
            <w:tcW w:w="81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8" w:lineRule="exact" w:before="2"/>
              <w:ind w:left="104"/>
              <w:rPr>
                <w:sz w:val="20"/>
              </w:rPr>
            </w:pPr>
            <w:r>
              <w:rPr>
                <w:sz w:val="20"/>
              </w:rPr>
              <w:t>45,78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8" w:lineRule="exact" w:before="2"/>
              <w:ind w:left="80" w:right="79"/>
              <w:jc w:val="center"/>
              <w:rPr>
                <w:sz w:val="20"/>
              </w:rPr>
            </w:pPr>
            <w:r>
              <w:rPr>
                <w:sz w:val="20"/>
              </w:rPr>
              <w:t>53,47</w:t>
            </w:r>
          </w:p>
        </w:tc>
        <w:tc>
          <w:tcPr>
            <w:tcW w:w="662" w:type="dxa"/>
          </w:tcPr>
          <w:p>
            <w:pPr>
              <w:pStyle w:val="TableParagraph"/>
              <w:spacing w:line="228" w:lineRule="exact" w:before="2"/>
              <w:ind w:left="80" w:right="80"/>
              <w:jc w:val="center"/>
              <w:rPr>
                <w:sz w:val="20"/>
              </w:rPr>
            </w:pPr>
            <w:r>
              <w:rPr>
                <w:sz w:val="20"/>
              </w:rPr>
              <w:t>41,33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8" w:lineRule="exact" w:before="2"/>
              <w:ind w:left="101"/>
              <w:rPr>
                <w:sz w:val="20"/>
              </w:rPr>
            </w:pPr>
            <w:r>
              <w:rPr>
                <w:sz w:val="20"/>
              </w:rPr>
              <w:t>47,40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8" w:lineRule="exact" w:before="2"/>
              <w:ind w:left="80" w:right="8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60,00</w:t>
            </w:r>
          </w:p>
        </w:tc>
        <w:tc>
          <w:tcPr>
            <w:tcW w:w="662" w:type="dxa"/>
          </w:tcPr>
          <w:p>
            <w:pPr>
              <w:pStyle w:val="TableParagraph"/>
              <w:spacing w:line="228" w:lineRule="exact" w:before="2"/>
              <w:ind w:left="80" w:right="84"/>
              <w:jc w:val="center"/>
              <w:rPr>
                <w:sz w:val="20"/>
              </w:rPr>
            </w:pPr>
            <w:r>
              <w:rPr>
                <w:sz w:val="20"/>
              </w:rPr>
              <w:t>46,75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8" w:lineRule="exact" w:before="2"/>
              <w:ind w:left="97"/>
              <w:rPr>
                <w:b/>
                <w:sz w:val="20"/>
              </w:rPr>
            </w:pPr>
            <w:r>
              <w:rPr>
                <w:b/>
                <w:sz w:val="20"/>
              </w:rPr>
              <w:t>53,37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8" w:lineRule="exact" w:before="2"/>
              <w:ind w:left="74" w:right="84"/>
              <w:jc w:val="center"/>
              <w:rPr>
                <w:sz w:val="20"/>
              </w:rPr>
            </w:pPr>
            <w:r>
              <w:rPr>
                <w:sz w:val="20"/>
              </w:rPr>
              <w:t>58,26</w:t>
            </w:r>
          </w:p>
        </w:tc>
        <w:tc>
          <w:tcPr>
            <w:tcW w:w="662" w:type="dxa"/>
          </w:tcPr>
          <w:p>
            <w:pPr>
              <w:pStyle w:val="TableParagraph"/>
              <w:spacing w:line="228" w:lineRule="exact" w:before="2"/>
              <w:ind w:left="75" w:right="8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47,18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8" w:lineRule="exact" w:before="2"/>
              <w:ind w:left="93"/>
              <w:rPr>
                <w:sz w:val="20"/>
              </w:rPr>
            </w:pPr>
            <w:r>
              <w:rPr>
                <w:sz w:val="20"/>
              </w:rPr>
              <w:t>52,72</w:t>
            </w:r>
          </w:p>
        </w:tc>
      </w:tr>
      <w:tr>
        <w:trPr>
          <w:trHeight w:val="243" w:hRule="atLeast"/>
        </w:trPr>
        <w:tc>
          <w:tcPr>
            <w:tcW w:w="134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4" w:lineRule="exact"/>
              <w:ind w:left="103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#9</w:t>
            </w:r>
          </w:p>
        </w:tc>
        <w:tc>
          <w:tcPr>
            <w:tcW w:w="66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4" w:lineRule="exact"/>
              <w:ind w:left="87" w:right="82"/>
              <w:jc w:val="center"/>
              <w:rPr>
                <w:sz w:val="20"/>
              </w:rPr>
            </w:pPr>
            <w:r>
              <w:rPr>
                <w:sz w:val="20"/>
              </w:rPr>
              <w:t>48,67</w:t>
            </w:r>
          </w:p>
        </w:tc>
        <w:tc>
          <w:tcPr>
            <w:tcW w:w="661" w:type="dxa"/>
          </w:tcPr>
          <w:p>
            <w:pPr>
              <w:pStyle w:val="TableParagraph"/>
              <w:spacing w:line="224" w:lineRule="exact"/>
              <w:ind w:left="105"/>
              <w:rPr>
                <w:sz w:val="20"/>
              </w:rPr>
            </w:pPr>
            <w:r>
              <w:rPr>
                <w:sz w:val="20"/>
              </w:rPr>
              <w:t>38,27</w:t>
            </w:r>
          </w:p>
        </w:tc>
        <w:tc>
          <w:tcPr>
            <w:tcW w:w="81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4" w:lineRule="exact"/>
              <w:ind w:left="104"/>
              <w:rPr>
                <w:sz w:val="20"/>
              </w:rPr>
            </w:pPr>
            <w:r>
              <w:rPr>
                <w:sz w:val="20"/>
              </w:rPr>
              <w:t>43,47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4" w:lineRule="exact"/>
              <w:ind w:left="80" w:right="79"/>
              <w:jc w:val="center"/>
              <w:rPr>
                <w:sz w:val="20"/>
              </w:rPr>
            </w:pPr>
            <w:r>
              <w:rPr>
                <w:sz w:val="20"/>
              </w:rPr>
              <w:t>46,89</w:t>
            </w:r>
          </w:p>
        </w:tc>
        <w:tc>
          <w:tcPr>
            <w:tcW w:w="662" w:type="dxa"/>
          </w:tcPr>
          <w:p>
            <w:pPr>
              <w:pStyle w:val="TableParagraph"/>
              <w:spacing w:line="224" w:lineRule="exact"/>
              <w:ind w:left="80" w:right="80"/>
              <w:jc w:val="center"/>
              <w:rPr>
                <w:sz w:val="20"/>
              </w:rPr>
            </w:pPr>
            <w:r>
              <w:rPr>
                <w:sz w:val="20"/>
              </w:rPr>
              <w:t>34,94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4" w:lineRule="exact"/>
              <w:ind w:left="101"/>
              <w:rPr>
                <w:sz w:val="20"/>
              </w:rPr>
            </w:pPr>
            <w:r>
              <w:rPr>
                <w:sz w:val="20"/>
              </w:rPr>
              <w:t>40,92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4" w:lineRule="exact"/>
              <w:ind w:left="80" w:right="8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60,26</w:t>
            </w:r>
          </w:p>
        </w:tc>
        <w:tc>
          <w:tcPr>
            <w:tcW w:w="662" w:type="dxa"/>
          </w:tcPr>
          <w:p>
            <w:pPr>
              <w:pStyle w:val="TableParagraph"/>
              <w:spacing w:line="224" w:lineRule="exact"/>
              <w:ind w:left="80" w:right="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46,81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4" w:lineRule="exact"/>
              <w:ind w:left="97"/>
              <w:rPr>
                <w:b/>
                <w:sz w:val="20"/>
              </w:rPr>
            </w:pPr>
            <w:r>
              <w:rPr>
                <w:b/>
                <w:sz w:val="20"/>
              </w:rPr>
              <w:t>53,50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4" w:lineRule="exact"/>
              <w:ind w:left="74" w:right="84"/>
              <w:jc w:val="center"/>
              <w:rPr>
                <w:sz w:val="20"/>
              </w:rPr>
            </w:pPr>
            <w:r>
              <w:rPr>
                <w:sz w:val="20"/>
              </w:rPr>
              <w:t>52,99</w:t>
            </w:r>
          </w:p>
        </w:tc>
        <w:tc>
          <w:tcPr>
            <w:tcW w:w="662" w:type="dxa"/>
          </w:tcPr>
          <w:p>
            <w:pPr>
              <w:pStyle w:val="TableParagraph"/>
              <w:spacing w:line="224" w:lineRule="exact"/>
              <w:ind w:left="75" w:right="86"/>
              <w:jc w:val="center"/>
              <w:rPr>
                <w:sz w:val="20"/>
              </w:rPr>
            </w:pPr>
            <w:r>
              <w:rPr>
                <w:sz w:val="20"/>
              </w:rPr>
              <w:t>41,69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4" w:lineRule="exact"/>
              <w:ind w:left="93"/>
              <w:rPr>
                <w:sz w:val="20"/>
              </w:rPr>
            </w:pPr>
            <w:r>
              <w:rPr>
                <w:sz w:val="20"/>
              </w:rPr>
              <w:t>47,34</w:t>
            </w:r>
          </w:p>
        </w:tc>
      </w:tr>
      <w:tr>
        <w:trPr>
          <w:trHeight w:val="257" w:hRule="atLeast"/>
        </w:trPr>
        <w:tc>
          <w:tcPr>
            <w:tcW w:w="13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0" w:lineRule="exact"/>
              <w:ind w:left="103"/>
              <w:rPr>
                <w:rFonts w:ascii="Cambria"/>
                <w:sz w:val="20"/>
              </w:rPr>
            </w:pPr>
            <w:r>
              <w:rPr>
                <w:rFonts w:ascii="Cambria"/>
                <w:w w:val="105"/>
                <w:sz w:val="20"/>
              </w:rPr>
              <w:t>#10</w:t>
            </w:r>
          </w:p>
        </w:tc>
        <w:tc>
          <w:tcPr>
            <w:tcW w:w="66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87" w:right="82"/>
              <w:jc w:val="center"/>
              <w:rPr>
                <w:sz w:val="20"/>
              </w:rPr>
            </w:pPr>
            <w:r>
              <w:rPr>
                <w:sz w:val="20"/>
              </w:rPr>
              <w:t>47,92</w:t>
            </w:r>
          </w:p>
        </w:tc>
        <w:tc>
          <w:tcPr>
            <w:tcW w:w="66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105"/>
              <w:rPr>
                <w:sz w:val="20"/>
              </w:rPr>
            </w:pPr>
            <w:r>
              <w:rPr>
                <w:sz w:val="20"/>
              </w:rPr>
              <w:t>39,12</w:t>
            </w:r>
          </w:p>
        </w:tc>
        <w:tc>
          <w:tcPr>
            <w:tcW w:w="814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104"/>
              <w:rPr>
                <w:sz w:val="20"/>
              </w:rPr>
            </w:pPr>
            <w:r>
              <w:rPr>
                <w:sz w:val="20"/>
              </w:rPr>
              <w:t>43,52</w:t>
            </w:r>
          </w:p>
        </w:tc>
        <w:tc>
          <w:tcPr>
            <w:tcW w:w="66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80" w:right="79"/>
              <w:jc w:val="center"/>
              <w:rPr>
                <w:sz w:val="20"/>
              </w:rPr>
            </w:pPr>
            <w:r>
              <w:rPr>
                <w:sz w:val="20"/>
              </w:rPr>
              <w:t>49,01</w:t>
            </w:r>
          </w:p>
        </w:tc>
        <w:tc>
          <w:tcPr>
            <w:tcW w:w="6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80" w:right="80"/>
              <w:jc w:val="center"/>
              <w:rPr>
                <w:sz w:val="20"/>
              </w:rPr>
            </w:pPr>
            <w:r>
              <w:rPr>
                <w:sz w:val="20"/>
              </w:rPr>
              <w:t>44,66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101"/>
              <w:rPr>
                <w:sz w:val="20"/>
              </w:rPr>
            </w:pPr>
            <w:r>
              <w:rPr>
                <w:sz w:val="20"/>
              </w:rPr>
              <w:t>46,83</w:t>
            </w:r>
          </w:p>
        </w:tc>
        <w:tc>
          <w:tcPr>
            <w:tcW w:w="66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80" w:right="8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60,28</w:t>
            </w:r>
          </w:p>
        </w:tc>
        <w:tc>
          <w:tcPr>
            <w:tcW w:w="6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80" w:right="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46,73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97"/>
              <w:rPr>
                <w:b/>
                <w:sz w:val="20"/>
              </w:rPr>
            </w:pPr>
            <w:r>
              <w:rPr>
                <w:b/>
                <w:sz w:val="20"/>
              </w:rPr>
              <w:t>53,50</w:t>
            </w:r>
          </w:p>
        </w:tc>
        <w:tc>
          <w:tcPr>
            <w:tcW w:w="66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74" w:right="84"/>
              <w:jc w:val="center"/>
              <w:rPr>
                <w:sz w:val="20"/>
              </w:rPr>
            </w:pPr>
            <w:r>
              <w:rPr>
                <w:sz w:val="20"/>
              </w:rPr>
              <w:t>49,61</w:t>
            </w:r>
          </w:p>
        </w:tc>
        <w:tc>
          <w:tcPr>
            <w:tcW w:w="6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75" w:right="86"/>
              <w:jc w:val="center"/>
              <w:rPr>
                <w:sz w:val="20"/>
              </w:rPr>
            </w:pPr>
            <w:r>
              <w:rPr>
                <w:sz w:val="20"/>
              </w:rPr>
              <w:t>46,64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93"/>
              <w:rPr>
                <w:sz w:val="20"/>
              </w:rPr>
            </w:pPr>
            <w:r>
              <w:rPr>
                <w:sz w:val="20"/>
              </w:rPr>
              <w:t>48,12</w:t>
            </w:r>
          </w:p>
        </w:tc>
      </w:tr>
      <w:tr>
        <w:trPr>
          <w:trHeight w:val="237" w:hRule="atLeast"/>
        </w:trPr>
        <w:tc>
          <w:tcPr>
            <w:tcW w:w="134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8" w:lineRule="exact"/>
              <w:ind w:left="103"/>
              <w:rPr>
                <w:rFonts w:ascii="Cambria"/>
                <w:sz w:val="20"/>
              </w:rPr>
            </w:pPr>
            <w:r>
              <w:rPr>
                <w:rFonts w:ascii="Cambria"/>
                <w:w w:val="119"/>
                <w:sz w:val="20"/>
              </w:rPr>
              <w:t>F</w:t>
            </w: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18" w:lineRule="exact"/>
              <w:ind w:left="87" w:right="82"/>
              <w:jc w:val="center"/>
              <w:rPr>
                <w:sz w:val="20"/>
              </w:rPr>
            </w:pPr>
            <w:r>
              <w:rPr>
                <w:sz w:val="20"/>
              </w:rPr>
              <w:t>51,49</w:t>
            </w:r>
          </w:p>
        </w:tc>
        <w:tc>
          <w:tcPr>
            <w:tcW w:w="66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8" w:lineRule="exact"/>
              <w:ind w:left="105"/>
              <w:rPr>
                <w:sz w:val="20"/>
              </w:rPr>
            </w:pPr>
            <w:r>
              <w:rPr>
                <w:sz w:val="20"/>
              </w:rPr>
              <w:t>42,46</w:t>
            </w:r>
          </w:p>
        </w:tc>
        <w:tc>
          <w:tcPr>
            <w:tcW w:w="814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8" w:lineRule="exact"/>
              <w:ind w:left="104"/>
              <w:rPr>
                <w:sz w:val="20"/>
              </w:rPr>
            </w:pPr>
            <w:r>
              <w:rPr>
                <w:sz w:val="20"/>
              </w:rPr>
              <w:t>46,98</w:t>
            </w: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18" w:lineRule="exact"/>
              <w:ind w:left="80" w:right="79"/>
              <w:jc w:val="center"/>
              <w:rPr>
                <w:sz w:val="20"/>
              </w:rPr>
            </w:pPr>
            <w:r>
              <w:rPr>
                <w:sz w:val="20"/>
              </w:rPr>
              <w:t>52,73</w:t>
            </w:r>
          </w:p>
        </w:tc>
        <w:tc>
          <w:tcPr>
            <w:tcW w:w="6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8" w:lineRule="exact"/>
              <w:ind w:left="80" w:right="80"/>
              <w:jc w:val="center"/>
              <w:rPr>
                <w:sz w:val="20"/>
              </w:rPr>
            </w:pPr>
            <w:r>
              <w:rPr>
                <w:sz w:val="20"/>
              </w:rPr>
              <w:t>41,52</w:t>
            </w:r>
          </w:p>
        </w:tc>
        <w:tc>
          <w:tcPr>
            <w:tcW w:w="665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8" w:lineRule="exact"/>
              <w:ind w:left="101"/>
              <w:rPr>
                <w:sz w:val="20"/>
              </w:rPr>
            </w:pPr>
            <w:r>
              <w:rPr>
                <w:sz w:val="20"/>
              </w:rPr>
              <w:t>47,12</w:t>
            </w: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18" w:lineRule="exact"/>
              <w:ind w:left="80" w:right="8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58,54</w:t>
            </w:r>
          </w:p>
        </w:tc>
        <w:tc>
          <w:tcPr>
            <w:tcW w:w="6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8" w:lineRule="exact"/>
              <w:ind w:left="80" w:right="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48,19</w:t>
            </w:r>
          </w:p>
        </w:tc>
        <w:tc>
          <w:tcPr>
            <w:tcW w:w="665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8" w:lineRule="exact"/>
              <w:ind w:left="97"/>
              <w:rPr>
                <w:b/>
                <w:sz w:val="20"/>
              </w:rPr>
            </w:pPr>
            <w:r>
              <w:rPr>
                <w:b/>
                <w:sz w:val="20"/>
              </w:rPr>
              <w:t>53,37</w:t>
            </w: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18" w:lineRule="exact"/>
              <w:ind w:left="74" w:right="84"/>
              <w:jc w:val="center"/>
              <w:rPr>
                <w:sz w:val="20"/>
              </w:rPr>
            </w:pPr>
            <w:r>
              <w:rPr>
                <w:sz w:val="20"/>
              </w:rPr>
              <w:t>56,10</w:t>
            </w:r>
          </w:p>
        </w:tc>
        <w:tc>
          <w:tcPr>
            <w:tcW w:w="6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8" w:lineRule="exact"/>
              <w:ind w:left="75" w:right="86"/>
              <w:jc w:val="center"/>
              <w:rPr>
                <w:sz w:val="20"/>
              </w:rPr>
            </w:pPr>
            <w:r>
              <w:rPr>
                <w:sz w:val="20"/>
              </w:rPr>
              <w:t>46,78</w:t>
            </w:r>
          </w:p>
        </w:tc>
        <w:tc>
          <w:tcPr>
            <w:tcW w:w="665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8" w:lineRule="exact"/>
              <w:ind w:left="93"/>
              <w:rPr>
                <w:sz w:val="20"/>
              </w:rPr>
            </w:pPr>
            <w:r>
              <w:rPr>
                <w:sz w:val="20"/>
              </w:rPr>
              <w:t>51,44</w:t>
            </w:r>
          </w:p>
        </w:tc>
      </w:tr>
      <w:tr>
        <w:trPr>
          <w:trHeight w:val="257" w:hRule="atLeast"/>
        </w:trPr>
        <w:tc>
          <w:tcPr>
            <w:tcW w:w="13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103"/>
              <w:rPr>
                <w:sz w:val="20"/>
              </w:rPr>
            </w:pPr>
            <w:r>
              <w:rPr>
                <w:sz w:val="20"/>
              </w:rPr>
              <w:t>Std.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deviation</w:t>
            </w:r>
          </w:p>
        </w:tc>
        <w:tc>
          <w:tcPr>
            <w:tcW w:w="66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87" w:right="82"/>
              <w:jc w:val="center"/>
              <w:rPr>
                <w:sz w:val="20"/>
              </w:rPr>
            </w:pPr>
            <w:r>
              <w:rPr>
                <w:sz w:val="20"/>
              </w:rPr>
              <w:t>02,86</w:t>
            </w:r>
          </w:p>
        </w:tc>
        <w:tc>
          <w:tcPr>
            <w:tcW w:w="66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105"/>
              <w:rPr>
                <w:sz w:val="20"/>
              </w:rPr>
            </w:pPr>
            <w:r>
              <w:rPr>
                <w:sz w:val="20"/>
              </w:rPr>
              <w:t>04,42</w:t>
            </w:r>
          </w:p>
        </w:tc>
        <w:tc>
          <w:tcPr>
            <w:tcW w:w="814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104"/>
              <w:rPr>
                <w:sz w:val="20"/>
              </w:rPr>
            </w:pPr>
            <w:r>
              <w:rPr>
                <w:sz w:val="20"/>
              </w:rPr>
              <w:t>03,06</w:t>
            </w:r>
          </w:p>
        </w:tc>
        <w:tc>
          <w:tcPr>
            <w:tcW w:w="66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80" w:right="79"/>
              <w:jc w:val="center"/>
              <w:rPr>
                <w:sz w:val="20"/>
              </w:rPr>
            </w:pPr>
            <w:r>
              <w:rPr>
                <w:sz w:val="20"/>
              </w:rPr>
              <w:t>03,69</w:t>
            </w:r>
          </w:p>
        </w:tc>
        <w:tc>
          <w:tcPr>
            <w:tcW w:w="6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80" w:right="80"/>
              <w:jc w:val="center"/>
              <w:rPr>
                <w:sz w:val="20"/>
              </w:rPr>
            </w:pPr>
            <w:r>
              <w:rPr>
                <w:sz w:val="20"/>
              </w:rPr>
              <w:t>03,45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101"/>
              <w:rPr>
                <w:sz w:val="20"/>
              </w:rPr>
            </w:pPr>
            <w:r>
              <w:rPr>
                <w:sz w:val="20"/>
              </w:rPr>
              <w:t>02,96</w:t>
            </w:r>
          </w:p>
        </w:tc>
        <w:tc>
          <w:tcPr>
            <w:tcW w:w="66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63" w:right="16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2,06</w:t>
            </w:r>
          </w:p>
        </w:tc>
        <w:tc>
          <w:tcPr>
            <w:tcW w:w="6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79" w:right="18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1,34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97"/>
              <w:rPr>
                <w:b/>
                <w:sz w:val="20"/>
              </w:rPr>
            </w:pPr>
            <w:r>
              <w:rPr>
                <w:b/>
                <w:sz w:val="20"/>
              </w:rPr>
              <w:t>0,60</w:t>
            </w:r>
          </w:p>
        </w:tc>
        <w:tc>
          <w:tcPr>
            <w:tcW w:w="66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74" w:right="84"/>
              <w:jc w:val="center"/>
              <w:rPr>
                <w:sz w:val="20"/>
              </w:rPr>
            </w:pPr>
            <w:r>
              <w:rPr>
                <w:sz w:val="20"/>
              </w:rPr>
              <w:t>03,09</w:t>
            </w:r>
          </w:p>
        </w:tc>
        <w:tc>
          <w:tcPr>
            <w:tcW w:w="6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75" w:right="86"/>
              <w:jc w:val="center"/>
              <w:rPr>
                <w:sz w:val="20"/>
              </w:rPr>
            </w:pPr>
            <w:r>
              <w:rPr>
                <w:sz w:val="20"/>
              </w:rPr>
              <w:t>03,47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93"/>
              <w:rPr>
                <w:sz w:val="20"/>
              </w:rPr>
            </w:pPr>
            <w:r>
              <w:rPr>
                <w:sz w:val="20"/>
              </w:rPr>
              <w:t>02,84</w:t>
            </w:r>
          </w:p>
        </w:tc>
      </w:tr>
    </w:tbl>
    <w:p>
      <w:pPr>
        <w:pStyle w:val="BodyText"/>
        <w:spacing w:line="252" w:lineRule="auto" w:before="137"/>
        <w:ind w:left="713" w:right="1693"/>
      </w:pPr>
      <w:r>
        <w:rPr/>
        <w:pict>
          <v:line style="position:absolute;mso-position-horizontal-relative:page;mso-position-vertical-relative:paragraph;z-index:-24640000" from="64.653252pt,-24.683254pt" to="72.476654pt,-24.683254pt" stroked="true" strokeweight=".4063pt" strokecolor="#000000">
            <v:stroke dashstyle="solid"/>
            <w10:wrap type="none"/>
          </v:line>
        </w:pict>
      </w:r>
      <w:r>
        <w:rPr/>
        <w:t>Tabela 4.5:</w:t>
      </w:r>
      <w:r>
        <w:rPr>
          <w:spacing w:val="19"/>
        </w:rPr>
        <w:t> </w:t>
      </w:r>
      <w:r>
        <w:rPr/>
        <w:t>F-scores</w:t>
      </w:r>
      <w:r>
        <w:rPr>
          <w:spacing w:val="1"/>
        </w:rPr>
        <w:t> </w:t>
      </w:r>
      <w:r>
        <w:rPr/>
        <w:t>(%)</w:t>
      </w:r>
      <w:r>
        <w:rPr>
          <w:spacing w:val="1"/>
        </w:rPr>
        <w:t> </w:t>
      </w:r>
      <w:r>
        <w:rPr/>
        <w:t>obtidos pelas</w:t>
      </w:r>
      <w:r>
        <w:rPr>
          <w:spacing w:val="1"/>
        </w:rPr>
        <w:t> </w:t>
      </w:r>
      <w:r>
        <w:rPr/>
        <w:t>abordagens semissupervisionadas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o SVM</w:t>
      </w:r>
      <w:r>
        <w:rPr>
          <w:spacing w:val="1"/>
        </w:rPr>
        <w:t> </w:t>
      </w:r>
      <w:r>
        <w:rPr/>
        <w:t>supervisio-</w:t>
      </w:r>
      <w:r>
        <w:rPr>
          <w:spacing w:val="-57"/>
        </w:rPr>
        <w:t> </w:t>
      </w:r>
      <w:r>
        <w:rPr/>
        <w:t>nado</w:t>
      </w:r>
      <w:r>
        <w:rPr>
          <w:spacing w:val="-2"/>
        </w:rPr>
        <w:t> </w:t>
      </w:r>
      <w:r>
        <w:rPr/>
        <w:t>na</w:t>
      </w:r>
      <w:r>
        <w:rPr>
          <w:spacing w:val="-2"/>
        </w:rPr>
        <w:t> </w:t>
      </w:r>
      <w:r>
        <w:rPr/>
        <w:t>base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dados</w:t>
      </w:r>
      <w:r>
        <w:rPr>
          <w:spacing w:val="-1"/>
        </w:rPr>
        <w:t> </w:t>
      </w:r>
      <w:r>
        <w:rPr/>
        <w:t>SMS2013.</w:t>
      </w:r>
      <w:r>
        <w:rPr>
          <w:spacing w:val="13"/>
        </w:rPr>
        <w:t> </w:t>
      </w:r>
      <w:r>
        <w:rPr/>
        <w:t>Melhores</w:t>
      </w:r>
      <w:r>
        <w:rPr>
          <w:spacing w:val="-2"/>
        </w:rPr>
        <w:t> </w:t>
      </w:r>
      <w:r>
        <w:rPr/>
        <w:t>resultados</w:t>
      </w:r>
      <w:r>
        <w:rPr>
          <w:spacing w:val="-1"/>
        </w:rPr>
        <w:t> </w:t>
      </w:r>
      <w:r>
        <w:rPr/>
        <w:t>estão</w:t>
      </w:r>
      <w:r>
        <w:rPr>
          <w:spacing w:val="-2"/>
        </w:rPr>
        <w:t> </w:t>
      </w:r>
      <w:r>
        <w:rPr/>
        <w:t>em</w:t>
      </w:r>
      <w:r>
        <w:rPr>
          <w:spacing w:val="-1"/>
        </w:rPr>
        <w:t> </w:t>
      </w:r>
      <w:r>
        <w:rPr/>
        <w:t>negrito.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3"/>
        </w:rPr>
      </w:pPr>
    </w:p>
    <w:tbl>
      <w:tblPr>
        <w:tblW w:w="0" w:type="auto"/>
        <w:jc w:val="left"/>
        <w:tblInd w:w="77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46"/>
        <w:gridCol w:w="664"/>
        <w:gridCol w:w="661"/>
        <w:gridCol w:w="814"/>
        <w:gridCol w:w="665"/>
        <w:gridCol w:w="662"/>
        <w:gridCol w:w="665"/>
        <w:gridCol w:w="665"/>
        <w:gridCol w:w="662"/>
        <w:gridCol w:w="665"/>
        <w:gridCol w:w="665"/>
        <w:gridCol w:w="662"/>
        <w:gridCol w:w="665"/>
      </w:tblGrid>
      <w:tr>
        <w:trPr>
          <w:trHeight w:val="451" w:hRule="atLeast"/>
        </w:trPr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3"/>
              <w:ind w:left="103"/>
              <w:rPr>
                <w:sz w:val="20"/>
              </w:rPr>
            </w:pPr>
            <w:r>
              <w:rPr>
                <w:sz w:val="20"/>
              </w:rPr>
              <w:t>Execuções</w:t>
            </w:r>
          </w:p>
        </w:tc>
        <w:tc>
          <w:tcPr>
            <w:tcW w:w="21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766" w:val="left" w:leader="none"/>
              </w:tabs>
              <w:spacing w:line="193" w:lineRule="exact"/>
              <w:ind w:left="103"/>
              <w:rPr>
                <w:sz w:val="20"/>
              </w:rPr>
            </w:pPr>
            <w:r>
              <w:rPr>
                <w:sz w:val="20"/>
              </w:rPr>
              <w:t>SVM</w:t>
              <w:tab/>
              <w:t>Supervisionado</w:t>
            </w:r>
          </w:p>
          <w:p>
            <w:pPr>
              <w:pStyle w:val="TableParagraph"/>
              <w:spacing w:line="223" w:lineRule="exact" w:before="15"/>
              <w:ind w:left="103"/>
              <w:rPr>
                <w:sz w:val="20"/>
              </w:rPr>
            </w:pPr>
            <w:r>
              <w:rPr>
                <w:sz w:val="20"/>
              </w:rPr>
              <w:t>(Independente)</w:t>
            </w:r>
          </w:p>
        </w:tc>
        <w:tc>
          <w:tcPr>
            <w:tcW w:w="199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7"/>
              <w:ind w:left="102"/>
              <w:rPr>
                <w:i/>
                <w:sz w:val="20"/>
              </w:rPr>
            </w:pPr>
            <w:r>
              <w:rPr>
                <w:i/>
                <w:sz w:val="20"/>
              </w:rPr>
              <w:t>Self-training</w:t>
            </w:r>
          </w:p>
        </w:tc>
        <w:tc>
          <w:tcPr>
            <w:tcW w:w="199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7"/>
              <w:ind w:left="98"/>
              <w:rPr>
                <w:i/>
                <w:sz w:val="20"/>
              </w:rPr>
            </w:pPr>
            <w:r>
              <w:rPr>
                <w:i/>
                <w:sz w:val="20"/>
              </w:rPr>
              <w:t>Co-training</w:t>
            </w:r>
          </w:p>
        </w:tc>
        <w:tc>
          <w:tcPr>
            <w:tcW w:w="199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7" w:lineRule="exact"/>
              <w:ind w:left="94"/>
              <w:rPr>
                <w:sz w:val="20"/>
              </w:rPr>
            </w:pPr>
            <w:r>
              <w:rPr>
                <w:sz w:val="20"/>
              </w:rPr>
              <w:t>C</w:t>
            </w:r>
            <w:r>
              <w:rPr>
                <w:sz w:val="20"/>
                <w:vertAlign w:val="superscript"/>
              </w:rPr>
              <w:t>3</w:t>
            </w:r>
            <w:r>
              <w:rPr>
                <w:sz w:val="20"/>
                <w:vertAlign w:val="baseline"/>
              </w:rPr>
              <w:t>E-SL</w:t>
            </w:r>
            <w:r>
              <w:rPr>
                <w:spacing w:val="25"/>
                <w:sz w:val="20"/>
                <w:vertAlign w:val="baseline"/>
              </w:rPr>
              <w:t> </w:t>
            </w:r>
            <w:r>
              <w:rPr>
                <w:sz w:val="20"/>
                <w:vertAlign w:val="baseline"/>
              </w:rPr>
              <w:t>Semissu-</w:t>
            </w:r>
          </w:p>
          <w:p>
            <w:pPr>
              <w:pStyle w:val="TableParagraph"/>
              <w:spacing w:line="209" w:lineRule="exact" w:before="15"/>
              <w:ind w:left="94"/>
              <w:rPr>
                <w:sz w:val="20"/>
              </w:rPr>
            </w:pPr>
            <w:r>
              <w:rPr>
                <w:sz w:val="20"/>
              </w:rPr>
              <w:t>pervisionado</w:t>
            </w:r>
          </w:p>
        </w:tc>
      </w:tr>
      <w:tr>
        <w:trPr>
          <w:trHeight w:val="242" w:hRule="atLeast"/>
        </w:trPr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2" w:lineRule="exact"/>
              <w:ind w:left="9" w:right="82"/>
              <w:jc w:val="center"/>
              <w:rPr>
                <w:rFonts w:ascii="Trebuchet MS"/>
                <w:i/>
                <w:sz w:val="13"/>
              </w:rPr>
            </w:pPr>
            <w:r>
              <w:rPr>
                <w:rFonts w:ascii="Cambria"/>
                <w:w w:val="120"/>
                <w:position w:val="3"/>
                <w:sz w:val="20"/>
              </w:rPr>
              <w:t>F</w:t>
            </w:r>
            <w:r>
              <w:rPr>
                <w:rFonts w:ascii="Trebuchet MS"/>
                <w:i/>
                <w:w w:val="120"/>
                <w:sz w:val="13"/>
              </w:rPr>
              <w:t>Pos</w:t>
            </w:r>
          </w:p>
        </w:tc>
        <w:tc>
          <w:tcPr>
            <w:tcW w:w="6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0" w:lineRule="exact"/>
              <w:ind w:left="105"/>
              <w:rPr>
                <w:rFonts w:ascii="Trebuchet MS"/>
                <w:i/>
                <w:sz w:val="13"/>
              </w:rPr>
            </w:pPr>
            <w:r>
              <w:rPr>
                <w:rFonts w:ascii="Cambria"/>
                <w:w w:val="115"/>
                <w:position w:val="3"/>
                <w:sz w:val="20"/>
              </w:rPr>
              <w:t>F</w:t>
            </w:r>
            <w:r>
              <w:rPr>
                <w:rFonts w:ascii="Trebuchet MS"/>
                <w:i/>
                <w:w w:val="115"/>
                <w:sz w:val="13"/>
              </w:rPr>
              <w:t>Neg</w:t>
            </w:r>
          </w:p>
        </w:tc>
        <w:tc>
          <w:tcPr>
            <w:tcW w:w="81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0"/>
              <w:rPr>
                <w:sz w:val="3"/>
              </w:rPr>
            </w:pPr>
          </w:p>
          <w:p>
            <w:pPr>
              <w:pStyle w:val="TableParagraph"/>
              <w:spacing w:line="20" w:lineRule="exact"/>
              <w:ind w:left="99"/>
              <w:rPr>
                <w:sz w:val="2"/>
              </w:rPr>
            </w:pPr>
            <w:r>
              <w:rPr>
                <w:sz w:val="2"/>
              </w:rPr>
              <w:pict>
                <v:group style="width:7.85pt;height:.45pt;mso-position-horizontal-relative:char;mso-position-vertical-relative:line" coordorigin="0,0" coordsize="157,9">
                  <v:line style="position:absolute" from="0,4" to="156,4" stroked="true" strokeweight=".4063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line="165" w:lineRule="exact"/>
              <w:ind w:left="104"/>
              <w:rPr>
                <w:rFonts w:ascii="Cambria"/>
                <w:sz w:val="20"/>
              </w:rPr>
            </w:pPr>
            <w:r>
              <w:rPr>
                <w:rFonts w:ascii="Cambria"/>
                <w:w w:val="119"/>
                <w:sz w:val="20"/>
              </w:rPr>
              <w:t>F</w:t>
            </w: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2" w:lineRule="exact"/>
              <w:ind w:left="80" w:right="157"/>
              <w:jc w:val="center"/>
              <w:rPr>
                <w:rFonts w:ascii="Trebuchet MS"/>
                <w:i/>
                <w:sz w:val="13"/>
              </w:rPr>
            </w:pPr>
            <w:r>
              <w:rPr>
                <w:rFonts w:ascii="Cambria"/>
                <w:w w:val="120"/>
                <w:position w:val="3"/>
                <w:sz w:val="20"/>
              </w:rPr>
              <w:t>F</w:t>
            </w:r>
            <w:r>
              <w:rPr>
                <w:rFonts w:ascii="Trebuchet MS"/>
                <w:i/>
                <w:w w:val="120"/>
                <w:sz w:val="13"/>
              </w:rPr>
              <w:t>Pos</w:t>
            </w:r>
          </w:p>
        </w:tc>
        <w:tc>
          <w:tcPr>
            <w:tcW w:w="66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0" w:lineRule="exact"/>
              <w:ind w:left="25" w:right="86"/>
              <w:jc w:val="center"/>
              <w:rPr>
                <w:rFonts w:ascii="Trebuchet MS"/>
                <w:i/>
                <w:sz w:val="13"/>
              </w:rPr>
            </w:pPr>
            <w:r>
              <w:rPr>
                <w:rFonts w:ascii="Cambria"/>
                <w:w w:val="115"/>
                <w:position w:val="3"/>
                <w:sz w:val="20"/>
              </w:rPr>
              <w:t>F</w:t>
            </w:r>
            <w:r>
              <w:rPr>
                <w:rFonts w:ascii="Trebuchet MS"/>
                <w:i/>
                <w:w w:val="115"/>
                <w:sz w:val="13"/>
              </w:rPr>
              <w:t>Neg</w:t>
            </w:r>
          </w:p>
        </w:tc>
        <w:tc>
          <w:tcPr>
            <w:tcW w:w="66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0"/>
              <w:rPr>
                <w:sz w:val="3"/>
              </w:rPr>
            </w:pPr>
          </w:p>
          <w:p>
            <w:pPr>
              <w:pStyle w:val="TableParagraph"/>
              <w:spacing w:line="20" w:lineRule="exact"/>
              <w:ind w:left="96"/>
              <w:rPr>
                <w:sz w:val="2"/>
              </w:rPr>
            </w:pPr>
            <w:r>
              <w:rPr>
                <w:sz w:val="2"/>
              </w:rPr>
              <w:pict>
                <v:group style="width:7.85pt;height:.45pt;mso-position-horizontal-relative:char;mso-position-vertical-relative:line" coordorigin="0,0" coordsize="157,9">
                  <v:line style="position:absolute" from="0,4" to="156,4" stroked="true" strokeweight=".4063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line="165" w:lineRule="exact"/>
              <w:ind w:left="101"/>
              <w:rPr>
                <w:rFonts w:ascii="Cambria"/>
                <w:sz w:val="20"/>
              </w:rPr>
            </w:pPr>
            <w:r>
              <w:rPr>
                <w:rFonts w:ascii="Cambria"/>
                <w:w w:val="119"/>
                <w:sz w:val="20"/>
              </w:rPr>
              <w:t>F</w:t>
            </w: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2" w:lineRule="exact"/>
              <w:ind w:left="80" w:right="164"/>
              <w:jc w:val="center"/>
              <w:rPr>
                <w:rFonts w:ascii="Trebuchet MS"/>
                <w:i/>
                <w:sz w:val="13"/>
              </w:rPr>
            </w:pPr>
            <w:r>
              <w:rPr>
                <w:rFonts w:ascii="Cambria"/>
                <w:w w:val="120"/>
                <w:position w:val="3"/>
                <w:sz w:val="20"/>
              </w:rPr>
              <w:t>F</w:t>
            </w:r>
            <w:r>
              <w:rPr>
                <w:rFonts w:ascii="Trebuchet MS"/>
                <w:i/>
                <w:w w:val="120"/>
                <w:sz w:val="13"/>
              </w:rPr>
              <w:t>Pos</w:t>
            </w:r>
          </w:p>
        </w:tc>
        <w:tc>
          <w:tcPr>
            <w:tcW w:w="66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0" w:lineRule="exact"/>
              <w:ind w:left="18" w:right="86"/>
              <w:jc w:val="center"/>
              <w:rPr>
                <w:rFonts w:ascii="Trebuchet MS"/>
                <w:i/>
                <w:sz w:val="13"/>
              </w:rPr>
            </w:pPr>
            <w:r>
              <w:rPr>
                <w:rFonts w:ascii="Cambria"/>
                <w:w w:val="115"/>
                <w:position w:val="3"/>
                <w:sz w:val="20"/>
              </w:rPr>
              <w:t>F</w:t>
            </w:r>
            <w:r>
              <w:rPr>
                <w:rFonts w:ascii="Trebuchet MS"/>
                <w:i/>
                <w:w w:val="115"/>
                <w:sz w:val="13"/>
              </w:rPr>
              <w:t>Neg</w:t>
            </w:r>
          </w:p>
        </w:tc>
        <w:tc>
          <w:tcPr>
            <w:tcW w:w="66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0"/>
              <w:rPr>
                <w:sz w:val="3"/>
              </w:rPr>
            </w:pPr>
          </w:p>
          <w:p>
            <w:pPr>
              <w:pStyle w:val="TableParagraph"/>
              <w:spacing w:line="20" w:lineRule="exact"/>
              <w:ind w:left="92"/>
              <w:rPr>
                <w:sz w:val="2"/>
              </w:rPr>
            </w:pPr>
            <w:r>
              <w:rPr>
                <w:sz w:val="2"/>
              </w:rPr>
              <w:pict>
                <v:group style="width:7.85pt;height:.45pt;mso-position-horizontal-relative:char;mso-position-vertical-relative:line" coordorigin="0,0" coordsize="157,9">
                  <v:line style="position:absolute" from="0,4" to="156,4" stroked="true" strokeweight=".4063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line="165" w:lineRule="exact"/>
              <w:ind w:left="97"/>
              <w:rPr>
                <w:rFonts w:ascii="Cambria"/>
                <w:sz w:val="20"/>
              </w:rPr>
            </w:pPr>
            <w:r>
              <w:rPr>
                <w:rFonts w:ascii="Cambria"/>
                <w:w w:val="119"/>
                <w:sz w:val="20"/>
              </w:rPr>
              <w:t>F</w:t>
            </w: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2" w:lineRule="exact"/>
              <w:ind w:left="77" w:right="168"/>
              <w:jc w:val="center"/>
              <w:rPr>
                <w:rFonts w:ascii="Trebuchet MS"/>
                <w:i/>
                <w:sz w:val="13"/>
              </w:rPr>
            </w:pPr>
            <w:r>
              <w:rPr>
                <w:rFonts w:ascii="Cambria"/>
                <w:w w:val="120"/>
                <w:position w:val="3"/>
                <w:sz w:val="20"/>
              </w:rPr>
              <w:t>F</w:t>
            </w:r>
            <w:r>
              <w:rPr>
                <w:rFonts w:ascii="Trebuchet MS"/>
                <w:i/>
                <w:w w:val="120"/>
                <w:sz w:val="13"/>
              </w:rPr>
              <w:t>Pos</w:t>
            </w:r>
          </w:p>
        </w:tc>
        <w:tc>
          <w:tcPr>
            <w:tcW w:w="66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0" w:lineRule="exact"/>
              <w:ind w:left="10" w:right="86"/>
              <w:jc w:val="center"/>
              <w:rPr>
                <w:rFonts w:ascii="Trebuchet MS"/>
                <w:i/>
                <w:sz w:val="13"/>
              </w:rPr>
            </w:pPr>
            <w:r>
              <w:rPr>
                <w:rFonts w:ascii="Cambria"/>
                <w:w w:val="115"/>
                <w:position w:val="3"/>
                <w:sz w:val="20"/>
              </w:rPr>
              <w:t>F</w:t>
            </w:r>
            <w:r>
              <w:rPr>
                <w:rFonts w:ascii="Trebuchet MS"/>
                <w:i/>
                <w:w w:val="115"/>
                <w:sz w:val="13"/>
              </w:rPr>
              <w:t>Neg</w:t>
            </w:r>
          </w:p>
        </w:tc>
        <w:tc>
          <w:tcPr>
            <w:tcW w:w="66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0"/>
              <w:rPr>
                <w:sz w:val="3"/>
              </w:rPr>
            </w:pPr>
          </w:p>
          <w:p>
            <w:pPr>
              <w:pStyle w:val="TableParagraph"/>
              <w:spacing w:line="20" w:lineRule="exact"/>
              <w:ind w:left="89"/>
              <w:rPr>
                <w:sz w:val="2"/>
              </w:rPr>
            </w:pPr>
            <w:r>
              <w:rPr>
                <w:sz w:val="2"/>
              </w:rPr>
              <w:pict>
                <v:group style="width:7.85pt;height:.45pt;mso-position-horizontal-relative:char;mso-position-vertical-relative:line" coordorigin="0,0" coordsize="157,9">
                  <v:line style="position:absolute" from="0,4" to="156,4" stroked="true" strokeweight=".4063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line="165" w:lineRule="exact"/>
              <w:ind w:left="93"/>
              <w:rPr>
                <w:rFonts w:ascii="Cambria"/>
                <w:sz w:val="20"/>
              </w:rPr>
            </w:pPr>
            <w:r>
              <w:rPr>
                <w:rFonts w:ascii="Cambria"/>
                <w:w w:val="119"/>
                <w:sz w:val="20"/>
              </w:rPr>
              <w:t>F</w:t>
            </w:r>
          </w:p>
        </w:tc>
      </w:tr>
      <w:tr>
        <w:trPr>
          <w:trHeight w:val="229" w:hRule="atLeast"/>
        </w:trPr>
        <w:tc>
          <w:tcPr>
            <w:tcW w:w="134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0" w:lineRule="exact"/>
              <w:ind w:left="103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#1</w:t>
            </w: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10" w:lineRule="exact"/>
              <w:ind w:left="87" w:right="82"/>
              <w:jc w:val="center"/>
              <w:rPr>
                <w:sz w:val="20"/>
              </w:rPr>
            </w:pPr>
            <w:r>
              <w:rPr>
                <w:sz w:val="20"/>
              </w:rPr>
              <w:t>60,50</w:t>
            </w:r>
          </w:p>
        </w:tc>
        <w:tc>
          <w:tcPr>
            <w:tcW w:w="66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0" w:lineRule="exact"/>
              <w:ind w:left="105"/>
              <w:rPr>
                <w:sz w:val="20"/>
              </w:rPr>
            </w:pPr>
            <w:r>
              <w:rPr>
                <w:sz w:val="20"/>
              </w:rPr>
              <w:t>45,66</w:t>
            </w:r>
          </w:p>
        </w:tc>
        <w:tc>
          <w:tcPr>
            <w:tcW w:w="814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53,08</w:t>
            </w: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09" w:lineRule="exact"/>
              <w:ind w:left="80" w:right="79"/>
              <w:jc w:val="center"/>
              <w:rPr>
                <w:sz w:val="20"/>
              </w:rPr>
            </w:pPr>
            <w:r>
              <w:rPr>
                <w:sz w:val="20"/>
              </w:rPr>
              <w:t>64,98</w:t>
            </w:r>
          </w:p>
        </w:tc>
        <w:tc>
          <w:tcPr>
            <w:tcW w:w="6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09" w:lineRule="exact"/>
              <w:ind w:left="80" w:right="80"/>
              <w:jc w:val="center"/>
              <w:rPr>
                <w:sz w:val="20"/>
              </w:rPr>
            </w:pPr>
            <w:r>
              <w:rPr>
                <w:sz w:val="20"/>
              </w:rPr>
              <w:t>45,83</w:t>
            </w:r>
          </w:p>
        </w:tc>
        <w:tc>
          <w:tcPr>
            <w:tcW w:w="665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9" w:lineRule="exact"/>
              <w:ind w:left="101"/>
              <w:rPr>
                <w:sz w:val="20"/>
              </w:rPr>
            </w:pPr>
            <w:r>
              <w:rPr>
                <w:sz w:val="20"/>
              </w:rPr>
              <w:t>55,41</w:t>
            </w: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09" w:lineRule="exact"/>
              <w:ind w:left="80" w:right="8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66,64</w:t>
            </w:r>
          </w:p>
        </w:tc>
        <w:tc>
          <w:tcPr>
            <w:tcW w:w="6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09" w:lineRule="exact"/>
              <w:ind w:left="80" w:right="84"/>
              <w:jc w:val="center"/>
              <w:rPr>
                <w:sz w:val="20"/>
              </w:rPr>
            </w:pPr>
            <w:r>
              <w:rPr>
                <w:sz w:val="20"/>
              </w:rPr>
              <w:t>38,28</w:t>
            </w:r>
          </w:p>
        </w:tc>
        <w:tc>
          <w:tcPr>
            <w:tcW w:w="665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9" w:lineRule="exact"/>
              <w:ind w:left="97"/>
              <w:rPr>
                <w:sz w:val="20"/>
              </w:rPr>
            </w:pPr>
            <w:r>
              <w:rPr>
                <w:sz w:val="20"/>
              </w:rPr>
              <w:t>52,46</w:t>
            </w: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10" w:lineRule="exact"/>
              <w:ind w:left="74" w:right="84"/>
              <w:jc w:val="center"/>
              <w:rPr>
                <w:sz w:val="20"/>
              </w:rPr>
            </w:pPr>
            <w:r>
              <w:rPr>
                <w:sz w:val="20"/>
              </w:rPr>
              <w:t>63,99</w:t>
            </w:r>
          </w:p>
        </w:tc>
        <w:tc>
          <w:tcPr>
            <w:tcW w:w="6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0" w:lineRule="exact"/>
              <w:ind w:left="75" w:right="8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48,44</w:t>
            </w:r>
          </w:p>
        </w:tc>
        <w:tc>
          <w:tcPr>
            <w:tcW w:w="665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0" w:lineRule="exact"/>
              <w:ind w:left="94"/>
              <w:rPr>
                <w:b/>
                <w:sz w:val="20"/>
              </w:rPr>
            </w:pPr>
            <w:r>
              <w:rPr>
                <w:b/>
                <w:sz w:val="20"/>
              </w:rPr>
              <w:t>56,21</w:t>
            </w:r>
          </w:p>
        </w:tc>
      </w:tr>
      <w:tr>
        <w:trPr>
          <w:trHeight w:val="245" w:hRule="atLeast"/>
        </w:trPr>
        <w:tc>
          <w:tcPr>
            <w:tcW w:w="134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103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#2</w:t>
            </w:r>
          </w:p>
        </w:tc>
        <w:tc>
          <w:tcPr>
            <w:tcW w:w="66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5" w:lineRule="exact"/>
              <w:ind w:left="87" w:right="82"/>
              <w:jc w:val="center"/>
              <w:rPr>
                <w:sz w:val="20"/>
              </w:rPr>
            </w:pPr>
            <w:r>
              <w:rPr>
                <w:sz w:val="20"/>
              </w:rPr>
              <w:t>61,18</w:t>
            </w:r>
          </w:p>
        </w:tc>
        <w:tc>
          <w:tcPr>
            <w:tcW w:w="661" w:type="dxa"/>
          </w:tcPr>
          <w:p>
            <w:pPr>
              <w:pStyle w:val="TableParagraph"/>
              <w:spacing w:line="225" w:lineRule="exact"/>
              <w:ind w:left="105"/>
              <w:rPr>
                <w:sz w:val="20"/>
              </w:rPr>
            </w:pPr>
            <w:r>
              <w:rPr>
                <w:sz w:val="20"/>
              </w:rPr>
              <w:t>42,41</w:t>
            </w:r>
          </w:p>
        </w:tc>
        <w:tc>
          <w:tcPr>
            <w:tcW w:w="81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104"/>
              <w:rPr>
                <w:sz w:val="20"/>
              </w:rPr>
            </w:pPr>
            <w:r>
              <w:rPr>
                <w:sz w:val="20"/>
              </w:rPr>
              <w:t>51,79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6" w:lineRule="exact"/>
              <w:ind w:left="80" w:right="79"/>
              <w:jc w:val="center"/>
              <w:rPr>
                <w:sz w:val="20"/>
              </w:rPr>
            </w:pPr>
            <w:r>
              <w:rPr>
                <w:sz w:val="20"/>
              </w:rPr>
              <w:t>65,13</w:t>
            </w:r>
          </w:p>
        </w:tc>
        <w:tc>
          <w:tcPr>
            <w:tcW w:w="662" w:type="dxa"/>
          </w:tcPr>
          <w:p>
            <w:pPr>
              <w:pStyle w:val="TableParagraph"/>
              <w:spacing w:line="226" w:lineRule="exact"/>
              <w:ind w:left="80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45,66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101"/>
              <w:rPr>
                <w:b/>
                <w:sz w:val="20"/>
              </w:rPr>
            </w:pPr>
            <w:r>
              <w:rPr>
                <w:b/>
                <w:sz w:val="20"/>
              </w:rPr>
              <w:t>55,39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6" w:lineRule="exact"/>
              <w:ind w:left="80" w:right="83"/>
              <w:jc w:val="center"/>
              <w:rPr>
                <w:sz w:val="20"/>
              </w:rPr>
            </w:pPr>
            <w:r>
              <w:rPr>
                <w:sz w:val="20"/>
              </w:rPr>
              <w:t>64,87</w:t>
            </w:r>
          </w:p>
        </w:tc>
        <w:tc>
          <w:tcPr>
            <w:tcW w:w="662" w:type="dxa"/>
          </w:tcPr>
          <w:p>
            <w:pPr>
              <w:pStyle w:val="TableParagraph"/>
              <w:spacing w:line="226" w:lineRule="exact"/>
              <w:ind w:left="80" w:right="84"/>
              <w:jc w:val="center"/>
              <w:rPr>
                <w:sz w:val="20"/>
              </w:rPr>
            </w:pPr>
            <w:r>
              <w:rPr>
                <w:sz w:val="20"/>
              </w:rPr>
              <w:t>38,34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97"/>
              <w:rPr>
                <w:sz w:val="20"/>
              </w:rPr>
            </w:pPr>
            <w:r>
              <w:rPr>
                <w:sz w:val="20"/>
              </w:rPr>
              <w:t>51,60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6" w:lineRule="exact"/>
              <w:ind w:left="74" w:right="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65,30</w:t>
            </w:r>
          </w:p>
        </w:tc>
        <w:tc>
          <w:tcPr>
            <w:tcW w:w="662" w:type="dxa"/>
          </w:tcPr>
          <w:p>
            <w:pPr>
              <w:pStyle w:val="TableParagraph"/>
              <w:spacing w:line="226" w:lineRule="exact"/>
              <w:ind w:left="75" w:right="86"/>
              <w:jc w:val="center"/>
              <w:rPr>
                <w:sz w:val="20"/>
              </w:rPr>
            </w:pPr>
            <w:r>
              <w:rPr>
                <w:sz w:val="20"/>
              </w:rPr>
              <w:t>41,29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94"/>
              <w:rPr>
                <w:sz w:val="20"/>
              </w:rPr>
            </w:pPr>
            <w:r>
              <w:rPr>
                <w:sz w:val="20"/>
              </w:rPr>
              <w:t>53,30</w:t>
            </w:r>
          </w:p>
        </w:tc>
      </w:tr>
      <w:tr>
        <w:trPr>
          <w:trHeight w:val="246" w:hRule="atLeast"/>
        </w:trPr>
        <w:tc>
          <w:tcPr>
            <w:tcW w:w="134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103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#3</w:t>
            </w:r>
          </w:p>
        </w:tc>
        <w:tc>
          <w:tcPr>
            <w:tcW w:w="66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7" w:lineRule="exact"/>
              <w:ind w:left="87" w:right="82"/>
              <w:jc w:val="center"/>
              <w:rPr>
                <w:sz w:val="20"/>
              </w:rPr>
            </w:pPr>
            <w:r>
              <w:rPr>
                <w:sz w:val="20"/>
              </w:rPr>
              <w:t>57,55</w:t>
            </w:r>
          </w:p>
        </w:tc>
        <w:tc>
          <w:tcPr>
            <w:tcW w:w="661" w:type="dxa"/>
          </w:tcPr>
          <w:p>
            <w:pPr>
              <w:pStyle w:val="TableParagraph"/>
              <w:spacing w:line="227" w:lineRule="exact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42,62</w:t>
            </w:r>
          </w:p>
        </w:tc>
        <w:tc>
          <w:tcPr>
            <w:tcW w:w="81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104"/>
              <w:rPr>
                <w:sz w:val="20"/>
              </w:rPr>
            </w:pPr>
            <w:r>
              <w:rPr>
                <w:sz w:val="20"/>
              </w:rPr>
              <w:t>50,08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6" w:lineRule="exact"/>
              <w:ind w:left="80" w:right="79"/>
              <w:jc w:val="center"/>
              <w:rPr>
                <w:sz w:val="20"/>
              </w:rPr>
            </w:pPr>
            <w:r>
              <w:rPr>
                <w:sz w:val="20"/>
              </w:rPr>
              <w:t>62,21</w:t>
            </w:r>
          </w:p>
        </w:tc>
        <w:tc>
          <w:tcPr>
            <w:tcW w:w="662" w:type="dxa"/>
          </w:tcPr>
          <w:p>
            <w:pPr>
              <w:pStyle w:val="TableParagraph"/>
              <w:spacing w:line="226" w:lineRule="exact"/>
              <w:ind w:left="80" w:right="80"/>
              <w:jc w:val="center"/>
              <w:rPr>
                <w:sz w:val="20"/>
              </w:rPr>
            </w:pPr>
            <w:r>
              <w:rPr>
                <w:sz w:val="20"/>
              </w:rPr>
              <w:t>41,91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101"/>
              <w:rPr>
                <w:sz w:val="20"/>
              </w:rPr>
            </w:pPr>
            <w:r>
              <w:rPr>
                <w:sz w:val="20"/>
              </w:rPr>
              <w:t>52,06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6" w:lineRule="exact"/>
              <w:ind w:left="80" w:right="83"/>
              <w:jc w:val="center"/>
              <w:rPr>
                <w:sz w:val="20"/>
              </w:rPr>
            </w:pPr>
            <w:r>
              <w:rPr>
                <w:sz w:val="20"/>
              </w:rPr>
              <w:t>64,38</w:t>
            </w:r>
          </w:p>
        </w:tc>
        <w:tc>
          <w:tcPr>
            <w:tcW w:w="662" w:type="dxa"/>
          </w:tcPr>
          <w:p>
            <w:pPr>
              <w:pStyle w:val="TableParagraph"/>
              <w:spacing w:line="226" w:lineRule="exact"/>
              <w:ind w:left="80" w:right="84"/>
              <w:jc w:val="center"/>
              <w:rPr>
                <w:sz w:val="20"/>
              </w:rPr>
            </w:pPr>
            <w:r>
              <w:rPr>
                <w:sz w:val="20"/>
              </w:rPr>
              <w:t>38,44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97"/>
              <w:rPr>
                <w:sz w:val="20"/>
              </w:rPr>
            </w:pPr>
            <w:r>
              <w:rPr>
                <w:sz w:val="20"/>
              </w:rPr>
              <w:t>51,41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6" w:lineRule="exact"/>
              <w:ind w:left="74" w:right="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67,95</w:t>
            </w:r>
          </w:p>
        </w:tc>
        <w:tc>
          <w:tcPr>
            <w:tcW w:w="662" w:type="dxa"/>
          </w:tcPr>
          <w:p>
            <w:pPr>
              <w:pStyle w:val="TableParagraph"/>
              <w:spacing w:line="226" w:lineRule="exact"/>
              <w:ind w:left="75" w:right="86"/>
              <w:jc w:val="center"/>
              <w:rPr>
                <w:sz w:val="20"/>
              </w:rPr>
            </w:pPr>
            <w:r>
              <w:rPr>
                <w:sz w:val="20"/>
              </w:rPr>
              <w:t>41,30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93"/>
              <w:rPr>
                <w:b/>
                <w:sz w:val="20"/>
              </w:rPr>
            </w:pPr>
            <w:r>
              <w:rPr>
                <w:b/>
                <w:sz w:val="20"/>
              </w:rPr>
              <w:t>54,63</w:t>
            </w:r>
          </w:p>
        </w:tc>
      </w:tr>
      <w:tr>
        <w:trPr>
          <w:trHeight w:val="242" w:hRule="atLeast"/>
        </w:trPr>
        <w:tc>
          <w:tcPr>
            <w:tcW w:w="134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3" w:lineRule="exact"/>
              <w:ind w:left="103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#4</w:t>
            </w:r>
          </w:p>
        </w:tc>
        <w:tc>
          <w:tcPr>
            <w:tcW w:w="66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2" w:lineRule="exact"/>
              <w:ind w:left="87" w:right="82"/>
              <w:jc w:val="center"/>
              <w:rPr>
                <w:sz w:val="20"/>
              </w:rPr>
            </w:pPr>
            <w:r>
              <w:rPr>
                <w:sz w:val="20"/>
              </w:rPr>
              <w:t>60,42</w:t>
            </w:r>
          </w:p>
        </w:tc>
        <w:tc>
          <w:tcPr>
            <w:tcW w:w="661" w:type="dxa"/>
          </w:tcPr>
          <w:p>
            <w:pPr>
              <w:pStyle w:val="TableParagraph"/>
              <w:spacing w:line="222" w:lineRule="exact"/>
              <w:ind w:left="105"/>
              <w:rPr>
                <w:sz w:val="20"/>
              </w:rPr>
            </w:pPr>
            <w:r>
              <w:rPr>
                <w:sz w:val="20"/>
              </w:rPr>
              <w:t>44,89</w:t>
            </w:r>
          </w:p>
        </w:tc>
        <w:tc>
          <w:tcPr>
            <w:tcW w:w="81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2" w:lineRule="exact"/>
              <w:ind w:left="104"/>
              <w:rPr>
                <w:sz w:val="20"/>
              </w:rPr>
            </w:pPr>
            <w:r>
              <w:rPr>
                <w:sz w:val="20"/>
              </w:rPr>
              <w:t>52,65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3" w:lineRule="exact"/>
              <w:ind w:left="80" w:right="79"/>
              <w:jc w:val="center"/>
              <w:rPr>
                <w:sz w:val="20"/>
              </w:rPr>
            </w:pPr>
            <w:r>
              <w:rPr>
                <w:sz w:val="20"/>
              </w:rPr>
              <w:t>64,80</w:t>
            </w:r>
          </w:p>
        </w:tc>
        <w:tc>
          <w:tcPr>
            <w:tcW w:w="662" w:type="dxa"/>
          </w:tcPr>
          <w:p>
            <w:pPr>
              <w:pStyle w:val="TableParagraph"/>
              <w:spacing w:line="223" w:lineRule="exact"/>
              <w:ind w:left="80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47,43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3" w:lineRule="exact"/>
              <w:ind w:left="101"/>
              <w:rPr>
                <w:b/>
                <w:sz w:val="20"/>
              </w:rPr>
            </w:pPr>
            <w:r>
              <w:rPr>
                <w:b/>
                <w:sz w:val="20"/>
              </w:rPr>
              <w:t>56,11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4" w:lineRule="exact"/>
              <w:ind w:left="80" w:right="8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66,79</w:t>
            </w:r>
          </w:p>
        </w:tc>
        <w:tc>
          <w:tcPr>
            <w:tcW w:w="662" w:type="dxa"/>
          </w:tcPr>
          <w:p>
            <w:pPr>
              <w:pStyle w:val="TableParagraph"/>
              <w:spacing w:line="224" w:lineRule="exact"/>
              <w:ind w:left="80" w:right="84"/>
              <w:jc w:val="center"/>
              <w:rPr>
                <w:sz w:val="20"/>
              </w:rPr>
            </w:pPr>
            <w:r>
              <w:rPr>
                <w:sz w:val="20"/>
              </w:rPr>
              <w:t>38,58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4" w:lineRule="exact"/>
              <w:ind w:left="97"/>
              <w:rPr>
                <w:sz w:val="20"/>
              </w:rPr>
            </w:pPr>
            <w:r>
              <w:rPr>
                <w:sz w:val="20"/>
              </w:rPr>
              <w:t>52,68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3" w:lineRule="exact"/>
              <w:ind w:left="74" w:right="84"/>
              <w:jc w:val="center"/>
              <w:rPr>
                <w:sz w:val="20"/>
              </w:rPr>
            </w:pPr>
            <w:r>
              <w:rPr>
                <w:sz w:val="20"/>
              </w:rPr>
              <w:t>65,66</w:t>
            </w:r>
          </w:p>
        </w:tc>
        <w:tc>
          <w:tcPr>
            <w:tcW w:w="662" w:type="dxa"/>
          </w:tcPr>
          <w:p>
            <w:pPr>
              <w:pStyle w:val="TableParagraph"/>
              <w:spacing w:line="223" w:lineRule="exact"/>
              <w:ind w:left="75" w:right="86"/>
              <w:jc w:val="center"/>
              <w:rPr>
                <w:sz w:val="20"/>
              </w:rPr>
            </w:pPr>
            <w:r>
              <w:rPr>
                <w:sz w:val="20"/>
              </w:rPr>
              <w:t>44,32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3" w:lineRule="exact"/>
              <w:ind w:left="93"/>
              <w:rPr>
                <w:sz w:val="20"/>
              </w:rPr>
            </w:pPr>
            <w:r>
              <w:rPr>
                <w:sz w:val="20"/>
              </w:rPr>
              <w:t>54,99</w:t>
            </w:r>
          </w:p>
        </w:tc>
      </w:tr>
      <w:tr>
        <w:trPr>
          <w:trHeight w:val="250" w:hRule="atLeast"/>
        </w:trPr>
        <w:tc>
          <w:tcPr>
            <w:tcW w:w="134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0" w:lineRule="exact"/>
              <w:ind w:left="103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#5</w:t>
            </w:r>
          </w:p>
        </w:tc>
        <w:tc>
          <w:tcPr>
            <w:tcW w:w="66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9" w:lineRule="exact" w:before="2"/>
              <w:ind w:left="87" w:right="82"/>
              <w:jc w:val="center"/>
              <w:rPr>
                <w:sz w:val="20"/>
              </w:rPr>
            </w:pPr>
            <w:r>
              <w:rPr>
                <w:sz w:val="20"/>
              </w:rPr>
              <w:t>61,43</w:t>
            </w:r>
          </w:p>
        </w:tc>
        <w:tc>
          <w:tcPr>
            <w:tcW w:w="661" w:type="dxa"/>
          </w:tcPr>
          <w:p>
            <w:pPr>
              <w:pStyle w:val="TableParagraph"/>
              <w:spacing w:line="229" w:lineRule="exact" w:before="2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44,97</w:t>
            </w:r>
          </w:p>
        </w:tc>
        <w:tc>
          <w:tcPr>
            <w:tcW w:w="81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9" w:lineRule="exact" w:before="2"/>
              <w:ind w:left="104"/>
              <w:rPr>
                <w:sz w:val="20"/>
              </w:rPr>
            </w:pPr>
            <w:r>
              <w:rPr>
                <w:sz w:val="20"/>
              </w:rPr>
              <w:t>53,20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9" w:lineRule="exact" w:before="2"/>
              <w:ind w:left="80" w:right="79"/>
              <w:jc w:val="center"/>
              <w:rPr>
                <w:sz w:val="20"/>
              </w:rPr>
            </w:pPr>
            <w:r>
              <w:rPr>
                <w:sz w:val="20"/>
              </w:rPr>
              <w:t>64,74</w:t>
            </w:r>
          </w:p>
        </w:tc>
        <w:tc>
          <w:tcPr>
            <w:tcW w:w="662" w:type="dxa"/>
          </w:tcPr>
          <w:p>
            <w:pPr>
              <w:pStyle w:val="TableParagraph"/>
              <w:spacing w:line="229" w:lineRule="exact" w:before="2"/>
              <w:ind w:left="80" w:right="80"/>
              <w:jc w:val="center"/>
              <w:rPr>
                <w:sz w:val="20"/>
              </w:rPr>
            </w:pPr>
            <w:r>
              <w:rPr>
                <w:sz w:val="20"/>
              </w:rPr>
              <w:t>42,73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9" w:lineRule="exact" w:before="2"/>
              <w:ind w:left="101"/>
              <w:rPr>
                <w:b/>
                <w:sz w:val="20"/>
              </w:rPr>
            </w:pPr>
            <w:r>
              <w:rPr>
                <w:b/>
                <w:sz w:val="20"/>
              </w:rPr>
              <w:t>53,73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9" w:lineRule="exact" w:before="1"/>
              <w:ind w:left="80" w:right="83"/>
              <w:jc w:val="center"/>
              <w:rPr>
                <w:sz w:val="20"/>
              </w:rPr>
            </w:pPr>
            <w:r>
              <w:rPr>
                <w:sz w:val="20"/>
              </w:rPr>
              <w:t>64,89</w:t>
            </w:r>
          </w:p>
        </w:tc>
        <w:tc>
          <w:tcPr>
            <w:tcW w:w="662" w:type="dxa"/>
          </w:tcPr>
          <w:p>
            <w:pPr>
              <w:pStyle w:val="TableParagraph"/>
              <w:spacing w:line="229" w:lineRule="exact" w:before="1"/>
              <w:ind w:left="80" w:right="84"/>
              <w:jc w:val="center"/>
              <w:rPr>
                <w:sz w:val="20"/>
              </w:rPr>
            </w:pPr>
            <w:r>
              <w:rPr>
                <w:sz w:val="20"/>
              </w:rPr>
              <w:t>38,49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9" w:lineRule="exact" w:before="1"/>
              <w:ind w:left="97"/>
              <w:rPr>
                <w:sz w:val="20"/>
              </w:rPr>
            </w:pPr>
            <w:r>
              <w:rPr>
                <w:sz w:val="20"/>
              </w:rPr>
              <w:t>51,69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8" w:lineRule="exact" w:before="2"/>
              <w:ind w:left="74" w:right="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65,32</w:t>
            </w:r>
          </w:p>
        </w:tc>
        <w:tc>
          <w:tcPr>
            <w:tcW w:w="662" w:type="dxa"/>
          </w:tcPr>
          <w:p>
            <w:pPr>
              <w:pStyle w:val="TableParagraph"/>
              <w:spacing w:line="228" w:lineRule="exact" w:before="2"/>
              <w:ind w:left="75" w:right="86"/>
              <w:jc w:val="center"/>
              <w:rPr>
                <w:sz w:val="20"/>
              </w:rPr>
            </w:pPr>
            <w:r>
              <w:rPr>
                <w:sz w:val="20"/>
              </w:rPr>
              <w:t>39,02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8" w:lineRule="exact" w:before="2"/>
              <w:ind w:left="94"/>
              <w:rPr>
                <w:sz w:val="20"/>
              </w:rPr>
            </w:pPr>
            <w:r>
              <w:rPr>
                <w:sz w:val="20"/>
              </w:rPr>
              <w:t>52,17</w:t>
            </w:r>
          </w:p>
        </w:tc>
      </w:tr>
      <w:tr>
        <w:trPr>
          <w:trHeight w:val="243" w:hRule="atLeast"/>
        </w:trPr>
        <w:tc>
          <w:tcPr>
            <w:tcW w:w="134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4" w:lineRule="exact"/>
              <w:ind w:left="103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#6</w:t>
            </w:r>
          </w:p>
        </w:tc>
        <w:tc>
          <w:tcPr>
            <w:tcW w:w="66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4" w:lineRule="exact"/>
              <w:ind w:left="87" w:right="82"/>
              <w:jc w:val="center"/>
              <w:rPr>
                <w:sz w:val="20"/>
              </w:rPr>
            </w:pPr>
            <w:r>
              <w:rPr>
                <w:sz w:val="20"/>
              </w:rPr>
              <w:t>62,30</w:t>
            </w:r>
          </w:p>
        </w:tc>
        <w:tc>
          <w:tcPr>
            <w:tcW w:w="661" w:type="dxa"/>
          </w:tcPr>
          <w:p>
            <w:pPr>
              <w:pStyle w:val="TableParagraph"/>
              <w:spacing w:line="224" w:lineRule="exact"/>
              <w:ind w:left="105"/>
              <w:rPr>
                <w:sz w:val="20"/>
              </w:rPr>
            </w:pPr>
            <w:r>
              <w:rPr>
                <w:sz w:val="20"/>
              </w:rPr>
              <w:t>43,91</w:t>
            </w:r>
          </w:p>
        </w:tc>
        <w:tc>
          <w:tcPr>
            <w:tcW w:w="81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4" w:lineRule="exact"/>
              <w:ind w:left="104"/>
              <w:rPr>
                <w:sz w:val="20"/>
              </w:rPr>
            </w:pPr>
            <w:r>
              <w:rPr>
                <w:sz w:val="20"/>
              </w:rPr>
              <w:t>53,11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4" w:lineRule="exact"/>
              <w:ind w:left="80" w:right="79"/>
              <w:jc w:val="center"/>
              <w:rPr>
                <w:sz w:val="20"/>
              </w:rPr>
            </w:pPr>
            <w:r>
              <w:rPr>
                <w:sz w:val="20"/>
              </w:rPr>
              <w:t>64,53</w:t>
            </w:r>
          </w:p>
        </w:tc>
        <w:tc>
          <w:tcPr>
            <w:tcW w:w="662" w:type="dxa"/>
          </w:tcPr>
          <w:p>
            <w:pPr>
              <w:pStyle w:val="TableParagraph"/>
              <w:spacing w:line="224" w:lineRule="exact"/>
              <w:ind w:left="80" w:right="80"/>
              <w:jc w:val="center"/>
              <w:rPr>
                <w:sz w:val="20"/>
              </w:rPr>
            </w:pPr>
            <w:r>
              <w:rPr>
                <w:sz w:val="20"/>
              </w:rPr>
              <w:t>43,81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4" w:lineRule="exact"/>
              <w:ind w:left="101"/>
              <w:rPr>
                <w:sz w:val="20"/>
              </w:rPr>
            </w:pPr>
            <w:r>
              <w:rPr>
                <w:sz w:val="20"/>
              </w:rPr>
              <w:t>54,17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4" w:lineRule="exact"/>
              <w:ind w:left="80" w:right="83"/>
              <w:jc w:val="center"/>
              <w:rPr>
                <w:sz w:val="20"/>
              </w:rPr>
            </w:pPr>
            <w:r>
              <w:rPr>
                <w:sz w:val="20"/>
              </w:rPr>
              <w:t>66,22</w:t>
            </w:r>
          </w:p>
        </w:tc>
        <w:tc>
          <w:tcPr>
            <w:tcW w:w="662" w:type="dxa"/>
          </w:tcPr>
          <w:p>
            <w:pPr>
              <w:pStyle w:val="TableParagraph"/>
              <w:spacing w:line="224" w:lineRule="exact"/>
              <w:ind w:left="80" w:right="84"/>
              <w:jc w:val="center"/>
              <w:rPr>
                <w:sz w:val="20"/>
              </w:rPr>
            </w:pPr>
            <w:r>
              <w:rPr>
                <w:sz w:val="20"/>
              </w:rPr>
              <w:t>37,64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4" w:lineRule="exact"/>
              <w:ind w:left="97"/>
              <w:rPr>
                <w:sz w:val="20"/>
              </w:rPr>
            </w:pPr>
            <w:r>
              <w:rPr>
                <w:sz w:val="20"/>
              </w:rPr>
              <w:t>51,93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4" w:lineRule="exact"/>
              <w:ind w:left="74" w:right="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67,49</w:t>
            </w:r>
          </w:p>
        </w:tc>
        <w:tc>
          <w:tcPr>
            <w:tcW w:w="662" w:type="dxa"/>
          </w:tcPr>
          <w:p>
            <w:pPr>
              <w:pStyle w:val="TableParagraph"/>
              <w:spacing w:line="224" w:lineRule="exact"/>
              <w:ind w:left="75" w:right="8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44,91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4" w:lineRule="exact"/>
              <w:ind w:left="93"/>
              <w:rPr>
                <w:b/>
                <w:sz w:val="20"/>
              </w:rPr>
            </w:pPr>
            <w:r>
              <w:rPr>
                <w:b/>
                <w:sz w:val="20"/>
              </w:rPr>
              <w:t>56,20</w:t>
            </w:r>
          </w:p>
        </w:tc>
      </w:tr>
      <w:tr>
        <w:trPr>
          <w:trHeight w:val="244" w:hRule="atLeast"/>
        </w:trPr>
        <w:tc>
          <w:tcPr>
            <w:tcW w:w="134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4" w:lineRule="exact"/>
              <w:ind w:left="103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#7</w:t>
            </w:r>
          </w:p>
        </w:tc>
        <w:tc>
          <w:tcPr>
            <w:tcW w:w="66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4" w:lineRule="exact"/>
              <w:ind w:left="87" w:right="82"/>
              <w:jc w:val="center"/>
              <w:rPr>
                <w:sz w:val="20"/>
              </w:rPr>
            </w:pPr>
            <w:r>
              <w:rPr>
                <w:sz w:val="20"/>
              </w:rPr>
              <w:t>60,80</w:t>
            </w:r>
          </w:p>
        </w:tc>
        <w:tc>
          <w:tcPr>
            <w:tcW w:w="661" w:type="dxa"/>
          </w:tcPr>
          <w:p>
            <w:pPr>
              <w:pStyle w:val="TableParagraph"/>
              <w:spacing w:line="224" w:lineRule="exact"/>
              <w:ind w:left="105"/>
              <w:rPr>
                <w:sz w:val="20"/>
              </w:rPr>
            </w:pPr>
            <w:r>
              <w:rPr>
                <w:sz w:val="20"/>
              </w:rPr>
              <w:t>43,13</w:t>
            </w:r>
          </w:p>
        </w:tc>
        <w:tc>
          <w:tcPr>
            <w:tcW w:w="81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4" w:lineRule="exact"/>
              <w:ind w:left="104"/>
              <w:rPr>
                <w:sz w:val="20"/>
              </w:rPr>
            </w:pPr>
            <w:r>
              <w:rPr>
                <w:sz w:val="20"/>
              </w:rPr>
              <w:t>51,97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4" w:lineRule="exact"/>
              <w:ind w:left="80" w:right="79"/>
              <w:jc w:val="center"/>
              <w:rPr>
                <w:sz w:val="20"/>
              </w:rPr>
            </w:pPr>
            <w:r>
              <w:rPr>
                <w:sz w:val="20"/>
              </w:rPr>
              <w:t>63,73</w:t>
            </w:r>
          </w:p>
        </w:tc>
        <w:tc>
          <w:tcPr>
            <w:tcW w:w="662" w:type="dxa"/>
          </w:tcPr>
          <w:p>
            <w:pPr>
              <w:pStyle w:val="TableParagraph"/>
              <w:spacing w:line="224" w:lineRule="exact"/>
              <w:ind w:left="80" w:right="80"/>
              <w:jc w:val="center"/>
              <w:rPr>
                <w:sz w:val="20"/>
              </w:rPr>
            </w:pPr>
            <w:r>
              <w:rPr>
                <w:sz w:val="20"/>
              </w:rPr>
              <w:t>44,70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4" w:lineRule="exact"/>
              <w:ind w:left="101"/>
              <w:rPr>
                <w:sz w:val="20"/>
              </w:rPr>
            </w:pPr>
            <w:r>
              <w:rPr>
                <w:sz w:val="20"/>
              </w:rPr>
              <w:t>54,21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4" w:lineRule="exact"/>
              <w:ind w:left="80" w:right="83"/>
              <w:jc w:val="center"/>
              <w:rPr>
                <w:sz w:val="20"/>
              </w:rPr>
            </w:pPr>
            <w:r>
              <w:rPr>
                <w:sz w:val="20"/>
              </w:rPr>
              <w:t>64,71</w:t>
            </w:r>
          </w:p>
        </w:tc>
        <w:tc>
          <w:tcPr>
            <w:tcW w:w="662" w:type="dxa"/>
          </w:tcPr>
          <w:p>
            <w:pPr>
              <w:pStyle w:val="TableParagraph"/>
              <w:spacing w:line="224" w:lineRule="exact"/>
              <w:ind w:left="80" w:right="84"/>
              <w:jc w:val="center"/>
              <w:rPr>
                <w:sz w:val="20"/>
              </w:rPr>
            </w:pPr>
            <w:r>
              <w:rPr>
                <w:sz w:val="20"/>
              </w:rPr>
              <w:t>38,50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4" w:lineRule="exact"/>
              <w:ind w:left="97"/>
              <w:rPr>
                <w:sz w:val="20"/>
              </w:rPr>
            </w:pPr>
            <w:r>
              <w:rPr>
                <w:sz w:val="20"/>
              </w:rPr>
              <w:t>51,61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4" w:lineRule="exact"/>
              <w:ind w:left="74" w:right="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68,62</w:t>
            </w:r>
          </w:p>
        </w:tc>
        <w:tc>
          <w:tcPr>
            <w:tcW w:w="662" w:type="dxa"/>
          </w:tcPr>
          <w:p>
            <w:pPr>
              <w:pStyle w:val="TableParagraph"/>
              <w:spacing w:line="224" w:lineRule="exact"/>
              <w:ind w:left="75" w:right="8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45,64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4" w:lineRule="exact"/>
              <w:ind w:left="93"/>
              <w:rPr>
                <w:b/>
                <w:sz w:val="20"/>
              </w:rPr>
            </w:pPr>
            <w:r>
              <w:rPr>
                <w:b/>
                <w:sz w:val="20"/>
              </w:rPr>
              <w:t>57,13</w:t>
            </w:r>
          </w:p>
        </w:tc>
      </w:tr>
      <w:tr>
        <w:trPr>
          <w:trHeight w:val="244" w:hRule="atLeast"/>
        </w:trPr>
        <w:tc>
          <w:tcPr>
            <w:tcW w:w="134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103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#8</w:t>
            </w:r>
          </w:p>
        </w:tc>
        <w:tc>
          <w:tcPr>
            <w:tcW w:w="66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4" w:lineRule="exact"/>
              <w:ind w:left="87" w:right="82"/>
              <w:jc w:val="center"/>
              <w:rPr>
                <w:sz w:val="20"/>
              </w:rPr>
            </w:pPr>
            <w:r>
              <w:rPr>
                <w:sz w:val="20"/>
              </w:rPr>
              <w:t>62,59</w:t>
            </w:r>
          </w:p>
        </w:tc>
        <w:tc>
          <w:tcPr>
            <w:tcW w:w="661" w:type="dxa"/>
          </w:tcPr>
          <w:p>
            <w:pPr>
              <w:pStyle w:val="TableParagraph"/>
              <w:spacing w:line="224" w:lineRule="exact"/>
              <w:ind w:left="105"/>
              <w:rPr>
                <w:sz w:val="20"/>
              </w:rPr>
            </w:pPr>
            <w:r>
              <w:rPr>
                <w:sz w:val="20"/>
              </w:rPr>
              <w:t>35,39</w:t>
            </w:r>
          </w:p>
        </w:tc>
        <w:tc>
          <w:tcPr>
            <w:tcW w:w="81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4" w:lineRule="exact"/>
              <w:ind w:left="104"/>
              <w:rPr>
                <w:sz w:val="20"/>
              </w:rPr>
            </w:pPr>
            <w:r>
              <w:rPr>
                <w:sz w:val="20"/>
              </w:rPr>
              <w:t>48,99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5" w:lineRule="exact" w:before="1"/>
              <w:ind w:left="80" w:right="79"/>
              <w:jc w:val="center"/>
              <w:rPr>
                <w:sz w:val="20"/>
              </w:rPr>
            </w:pPr>
            <w:r>
              <w:rPr>
                <w:sz w:val="20"/>
              </w:rPr>
              <w:t>64,74</w:t>
            </w:r>
          </w:p>
        </w:tc>
        <w:tc>
          <w:tcPr>
            <w:tcW w:w="662" w:type="dxa"/>
          </w:tcPr>
          <w:p>
            <w:pPr>
              <w:pStyle w:val="TableParagraph"/>
              <w:spacing w:line="225" w:lineRule="exact" w:before="1"/>
              <w:ind w:left="80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45,61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5" w:lineRule="exact" w:before="1"/>
              <w:ind w:left="101"/>
              <w:rPr>
                <w:b/>
                <w:sz w:val="20"/>
              </w:rPr>
            </w:pPr>
            <w:r>
              <w:rPr>
                <w:b/>
                <w:sz w:val="20"/>
              </w:rPr>
              <w:t>55,17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5" w:lineRule="exact" w:before="1"/>
              <w:ind w:left="80" w:right="8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66,72</w:t>
            </w:r>
          </w:p>
        </w:tc>
        <w:tc>
          <w:tcPr>
            <w:tcW w:w="662" w:type="dxa"/>
          </w:tcPr>
          <w:p>
            <w:pPr>
              <w:pStyle w:val="TableParagraph"/>
              <w:spacing w:line="225" w:lineRule="exact" w:before="1"/>
              <w:ind w:left="80" w:right="84"/>
              <w:jc w:val="center"/>
              <w:rPr>
                <w:sz w:val="20"/>
              </w:rPr>
            </w:pPr>
            <w:r>
              <w:rPr>
                <w:sz w:val="20"/>
              </w:rPr>
              <w:t>38,37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5" w:lineRule="exact" w:before="1"/>
              <w:ind w:left="97"/>
              <w:rPr>
                <w:sz w:val="20"/>
              </w:rPr>
            </w:pPr>
            <w:r>
              <w:rPr>
                <w:sz w:val="20"/>
              </w:rPr>
              <w:t>52,55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4" w:lineRule="exact"/>
              <w:ind w:left="74" w:right="84"/>
              <w:jc w:val="center"/>
              <w:rPr>
                <w:sz w:val="20"/>
              </w:rPr>
            </w:pPr>
            <w:r>
              <w:rPr>
                <w:sz w:val="20"/>
              </w:rPr>
              <w:t>64,32</w:t>
            </w:r>
          </w:p>
        </w:tc>
        <w:tc>
          <w:tcPr>
            <w:tcW w:w="662" w:type="dxa"/>
          </w:tcPr>
          <w:p>
            <w:pPr>
              <w:pStyle w:val="TableParagraph"/>
              <w:spacing w:line="224" w:lineRule="exact"/>
              <w:ind w:left="75" w:right="86"/>
              <w:jc w:val="center"/>
              <w:rPr>
                <w:sz w:val="20"/>
              </w:rPr>
            </w:pPr>
            <w:r>
              <w:rPr>
                <w:sz w:val="20"/>
              </w:rPr>
              <w:t>45,42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4" w:lineRule="exact"/>
              <w:ind w:left="93"/>
              <w:rPr>
                <w:sz w:val="20"/>
              </w:rPr>
            </w:pPr>
            <w:r>
              <w:rPr>
                <w:sz w:val="20"/>
              </w:rPr>
              <w:t>54,86</w:t>
            </w:r>
          </w:p>
        </w:tc>
      </w:tr>
      <w:tr>
        <w:trPr>
          <w:trHeight w:val="247" w:hRule="atLeast"/>
        </w:trPr>
        <w:tc>
          <w:tcPr>
            <w:tcW w:w="134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8" w:lineRule="exact"/>
              <w:ind w:left="103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#9</w:t>
            </w:r>
          </w:p>
        </w:tc>
        <w:tc>
          <w:tcPr>
            <w:tcW w:w="66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7" w:lineRule="exact" w:before="1"/>
              <w:ind w:left="87" w:right="82"/>
              <w:jc w:val="center"/>
              <w:rPr>
                <w:sz w:val="20"/>
              </w:rPr>
            </w:pPr>
            <w:r>
              <w:rPr>
                <w:sz w:val="20"/>
              </w:rPr>
              <w:t>60,00</w:t>
            </w:r>
          </w:p>
        </w:tc>
        <w:tc>
          <w:tcPr>
            <w:tcW w:w="661" w:type="dxa"/>
          </w:tcPr>
          <w:p>
            <w:pPr>
              <w:pStyle w:val="TableParagraph"/>
              <w:spacing w:line="227" w:lineRule="exact" w:before="1"/>
              <w:ind w:left="105"/>
              <w:rPr>
                <w:sz w:val="20"/>
              </w:rPr>
            </w:pPr>
            <w:r>
              <w:rPr>
                <w:sz w:val="20"/>
              </w:rPr>
              <w:t>41,91</w:t>
            </w:r>
          </w:p>
        </w:tc>
        <w:tc>
          <w:tcPr>
            <w:tcW w:w="81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7" w:lineRule="exact" w:before="1"/>
              <w:ind w:left="104"/>
              <w:rPr>
                <w:sz w:val="20"/>
              </w:rPr>
            </w:pPr>
            <w:r>
              <w:rPr>
                <w:sz w:val="20"/>
              </w:rPr>
              <w:t>50,96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7" w:lineRule="exact" w:before="1"/>
              <w:ind w:left="80" w:right="79"/>
              <w:jc w:val="center"/>
              <w:rPr>
                <w:sz w:val="20"/>
              </w:rPr>
            </w:pPr>
            <w:r>
              <w:rPr>
                <w:sz w:val="20"/>
              </w:rPr>
              <w:t>62,16</w:t>
            </w:r>
          </w:p>
        </w:tc>
        <w:tc>
          <w:tcPr>
            <w:tcW w:w="662" w:type="dxa"/>
          </w:tcPr>
          <w:p>
            <w:pPr>
              <w:pStyle w:val="TableParagraph"/>
              <w:spacing w:line="227" w:lineRule="exact" w:before="1"/>
              <w:ind w:left="80" w:right="80"/>
              <w:jc w:val="center"/>
              <w:rPr>
                <w:sz w:val="20"/>
              </w:rPr>
            </w:pPr>
            <w:r>
              <w:rPr>
                <w:sz w:val="20"/>
              </w:rPr>
              <w:t>41,27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7" w:lineRule="exact" w:before="1"/>
              <w:ind w:left="101"/>
              <w:rPr>
                <w:b/>
                <w:sz w:val="20"/>
              </w:rPr>
            </w:pPr>
            <w:r>
              <w:rPr>
                <w:b/>
                <w:sz w:val="20"/>
              </w:rPr>
              <w:t>51,72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7" w:lineRule="exact"/>
              <w:ind w:left="80" w:right="83"/>
              <w:jc w:val="center"/>
              <w:rPr>
                <w:sz w:val="20"/>
              </w:rPr>
            </w:pPr>
            <w:r>
              <w:rPr>
                <w:sz w:val="20"/>
              </w:rPr>
              <w:t>66,66</w:t>
            </w:r>
          </w:p>
        </w:tc>
        <w:tc>
          <w:tcPr>
            <w:tcW w:w="662" w:type="dxa"/>
          </w:tcPr>
          <w:p>
            <w:pPr>
              <w:pStyle w:val="TableParagraph"/>
              <w:spacing w:line="227" w:lineRule="exact"/>
              <w:ind w:left="80" w:right="84"/>
              <w:jc w:val="center"/>
              <w:rPr>
                <w:sz w:val="20"/>
              </w:rPr>
            </w:pPr>
            <w:r>
              <w:rPr>
                <w:sz w:val="20"/>
              </w:rPr>
              <w:t>37,81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97"/>
              <w:rPr>
                <w:sz w:val="20"/>
              </w:rPr>
            </w:pPr>
            <w:r>
              <w:rPr>
                <w:sz w:val="20"/>
              </w:rPr>
              <w:t>52,24</w:t>
            </w:r>
          </w:p>
        </w:tc>
        <w:tc>
          <w:tcPr>
            <w:tcW w:w="66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7" w:lineRule="exact" w:before="1"/>
              <w:ind w:left="74" w:right="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68,62</w:t>
            </w:r>
          </w:p>
        </w:tc>
        <w:tc>
          <w:tcPr>
            <w:tcW w:w="662" w:type="dxa"/>
          </w:tcPr>
          <w:p>
            <w:pPr>
              <w:pStyle w:val="TableParagraph"/>
              <w:spacing w:line="227" w:lineRule="exact" w:before="1"/>
              <w:ind w:left="75" w:right="8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42,27</w:t>
            </w:r>
          </w:p>
        </w:tc>
        <w:tc>
          <w:tcPr>
            <w:tcW w:w="66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7" w:lineRule="exact" w:before="1"/>
              <w:ind w:left="93"/>
              <w:rPr>
                <w:b/>
                <w:sz w:val="20"/>
              </w:rPr>
            </w:pPr>
            <w:r>
              <w:rPr>
                <w:b/>
                <w:sz w:val="20"/>
              </w:rPr>
              <w:t>55,44</w:t>
            </w:r>
          </w:p>
        </w:tc>
      </w:tr>
      <w:tr>
        <w:trPr>
          <w:trHeight w:val="257" w:hRule="atLeast"/>
        </w:trPr>
        <w:tc>
          <w:tcPr>
            <w:tcW w:w="13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0" w:lineRule="exact"/>
              <w:ind w:left="103"/>
              <w:rPr>
                <w:rFonts w:ascii="Cambria"/>
                <w:sz w:val="20"/>
              </w:rPr>
            </w:pPr>
            <w:r>
              <w:rPr>
                <w:rFonts w:ascii="Cambria"/>
                <w:w w:val="105"/>
                <w:sz w:val="20"/>
              </w:rPr>
              <w:t>#10</w:t>
            </w:r>
          </w:p>
        </w:tc>
        <w:tc>
          <w:tcPr>
            <w:tcW w:w="66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87" w:right="82"/>
              <w:jc w:val="center"/>
              <w:rPr>
                <w:sz w:val="20"/>
              </w:rPr>
            </w:pPr>
            <w:r>
              <w:rPr>
                <w:sz w:val="20"/>
              </w:rPr>
              <w:t>63,85</w:t>
            </w:r>
          </w:p>
        </w:tc>
        <w:tc>
          <w:tcPr>
            <w:tcW w:w="66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105"/>
              <w:rPr>
                <w:sz w:val="20"/>
              </w:rPr>
            </w:pPr>
            <w:r>
              <w:rPr>
                <w:sz w:val="20"/>
              </w:rPr>
              <w:t>42,42</w:t>
            </w:r>
          </w:p>
        </w:tc>
        <w:tc>
          <w:tcPr>
            <w:tcW w:w="814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104"/>
              <w:rPr>
                <w:sz w:val="20"/>
              </w:rPr>
            </w:pPr>
            <w:r>
              <w:rPr>
                <w:sz w:val="20"/>
              </w:rPr>
              <w:t>53,14</w:t>
            </w:r>
          </w:p>
        </w:tc>
        <w:tc>
          <w:tcPr>
            <w:tcW w:w="66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80" w:right="79"/>
              <w:jc w:val="center"/>
              <w:rPr>
                <w:sz w:val="20"/>
              </w:rPr>
            </w:pPr>
            <w:r>
              <w:rPr>
                <w:sz w:val="20"/>
              </w:rPr>
              <w:t>64,29</w:t>
            </w:r>
          </w:p>
        </w:tc>
        <w:tc>
          <w:tcPr>
            <w:tcW w:w="6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80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46,00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101"/>
              <w:rPr>
                <w:sz w:val="20"/>
              </w:rPr>
            </w:pPr>
            <w:r>
              <w:rPr>
                <w:sz w:val="20"/>
              </w:rPr>
              <w:t>55,14</w:t>
            </w:r>
          </w:p>
        </w:tc>
        <w:tc>
          <w:tcPr>
            <w:tcW w:w="66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80" w:right="83"/>
              <w:jc w:val="center"/>
              <w:rPr>
                <w:sz w:val="20"/>
              </w:rPr>
            </w:pPr>
            <w:r>
              <w:rPr>
                <w:sz w:val="20"/>
              </w:rPr>
              <w:t>66,72</w:t>
            </w:r>
          </w:p>
        </w:tc>
        <w:tc>
          <w:tcPr>
            <w:tcW w:w="6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80" w:right="84"/>
              <w:jc w:val="center"/>
              <w:rPr>
                <w:sz w:val="20"/>
              </w:rPr>
            </w:pPr>
            <w:r>
              <w:rPr>
                <w:sz w:val="20"/>
              </w:rPr>
              <w:t>38,46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97"/>
              <w:rPr>
                <w:sz w:val="20"/>
              </w:rPr>
            </w:pPr>
            <w:r>
              <w:rPr>
                <w:sz w:val="20"/>
              </w:rPr>
              <w:t>52,59</w:t>
            </w:r>
          </w:p>
        </w:tc>
        <w:tc>
          <w:tcPr>
            <w:tcW w:w="66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74" w:right="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68,98</w:t>
            </w:r>
          </w:p>
        </w:tc>
        <w:tc>
          <w:tcPr>
            <w:tcW w:w="6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75" w:right="86"/>
              <w:jc w:val="center"/>
              <w:rPr>
                <w:sz w:val="20"/>
              </w:rPr>
            </w:pPr>
            <w:r>
              <w:rPr>
                <w:sz w:val="20"/>
              </w:rPr>
              <w:t>43,58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93"/>
              <w:rPr>
                <w:b/>
                <w:sz w:val="20"/>
              </w:rPr>
            </w:pPr>
            <w:r>
              <w:rPr>
                <w:b/>
                <w:sz w:val="20"/>
              </w:rPr>
              <w:t>56,28</w:t>
            </w:r>
          </w:p>
        </w:tc>
      </w:tr>
      <w:tr>
        <w:trPr>
          <w:trHeight w:val="239" w:hRule="atLeast"/>
        </w:trPr>
        <w:tc>
          <w:tcPr>
            <w:tcW w:w="134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9" w:lineRule="exact"/>
              <w:ind w:left="103"/>
              <w:rPr>
                <w:rFonts w:ascii="Cambria"/>
                <w:sz w:val="20"/>
              </w:rPr>
            </w:pPr>
            <w:r>
              <w:rPr>
                <w:rFonts w:ascii="Cambria"/>
                <w:w w:val="119"/>
                <w:sz w:val="20"/>
              </w:rPr>
              <w:t>F</w:t>
            </w: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19" w:lineRule="exact"/>
              <w:ind w:left="87" w:right="82"/>
              <w:jc w:val="center"/>
              <w:rPr>
                <w:sz w:val="20"/>
              </w:rPr>
            </w:pPr>
            <w:r>
              <w:rPr>
                <w:sz w:val="20"/>
              </w:rPr>
              <w:t>61,06</w:t>
            </w:r>
          </w:p>
        </w:tc>
        <w:tc>
          <w:tcPr>
            <w:tcW w:w="66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42,73</w:t>
            </w:r>
          </w:p>
        </w:tc>
        <w:tc>
          <w:tcPr>
            <w:tcW w:w="814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9" w:lineRule="exact"/>
              <w:ind w:left="104"/>
              <w:rPr>
                <w:sz w:val="20"/>
              </w:rPr>
            </w:pPr>
            <w:r>
              <w:rPr>
                <w:sz w:val="20"/>
              </w:rPr>
              <w:t>51,90</w:t>
            </w: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19" w:lineRule="exact"/>
              <w:ind w:left="80" w:right="79"/>
              <w:jc w:val="center"/>
              <w:rPr>
                <w:sz w:val="20"/>
              </w:rPr>
            </w:pPr>
            <w:r>
              <w:rPr>
                <w:sz w:val="20"/>
              </w:rPr>
              <w:t>64,13</w:t>
            </w:r>
          </w:p>
        </w:tc>
        <w:tc>
          <w:tcPr>
            <w:tcW w:w="6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9" w:lineRule="exact"/>
              <w:ind w:left="80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44,49</w:t>
            </w:r>
          </w:p>
        </w:tc>
        <w:tc>
          <w:tcPr>
            <w:tcW w:w="665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9" w:lineRule="exact"/>
              <w:ind w:left="101"/>
              <w:rPr>
                <w:sz w:val="20"/>
              </w:rPr>
            </w:pPr>
            <w:r>
              <w:rPr>
                <w:sz w:val="20"/>
              </w:rPr>
              <w:t>54,31</w:t>
            </w: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19" w:lineRule="exact"/>
              <w:ind w:left="80" w:right="83"/>
              <w:jc w:val="center"/>
              <w:rPr>
                <w:sz w:val="20"/>
              </w:rPr>
            </w:pPr>
            <w:r>
              <w:rPr>
                <w:sz w:val="20"/>
              </w:rPr>
              <w:t>65,86</w:t>
            </w:r>
          </w:p>
        </w:tc>
        <w:tc>
          <w:tcPr>
            <w:tcW w:w="6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9" w:lineRule="exact"/>
              <w:ind w:left="80" w:right="84"/>
              <w:jc w:val="center"/>
              <w:rPr>
                <w:sz w:val="20"/>
              </w:rPr>
            </w:pPr>
            <w:r>
              <w:rPr>
                <w:sz w:val="20"/>
              </w:rPr>
              <w:t>38,29</w:t>
            </w:r>
          </w:p>
        </w:tc>
        <w:tc>
          <w:tcPr>
            <w:tcW w:w="665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9" w:lineRule="exact"/>
              <w:ind w:left="97"/>
              <w:rPr>
                <w:sz w:val="20"/>
              </w:rPr>
            </w:pPr>
            <w:r>
              <w:rPr>
                <w:sz w:val="20"/>
              </w:rPr>
              <w:t>52,08</w:t>
            </w: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19" w:lineRule="exact"/>
              <w:ind w:left="74" w:right="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66,62</w:t>
            </w:r>
          </w:p>
        </w:tc>
        <w:tc>
          <w:tcPr>
            <w:tcW w:w="6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9" w:lineRule="exact"/>
              <w:ind w:left="75" w:right="86"/>
              <w:jc w:val="center"/>
              <w:rPr>
                <w:sz w:val="20"/>
              </w:rPr>
            </w:pPr>
            <w:r>
              <w:rPr>
                <w:sz w:val="20"/>
              </w:rPr>
              <w:t>43,63</w:t>
            </w:r>
          </w:p>
        </w:tc>
        <w:tc>
          <w:tcPr>
            <w:tcW w:w="665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9" w:lineRule="exact"/>
              <w:ind w:left="93"/>
              <w:rPr>
                <w:b/>
                <w:sz w:val="20"/>
              </w:rPr>
            </w:pPr>
            <w:r>
              <w:rPr>
                <w:b/>
                <w:sz w:val="20"/>
              </w:rPr>
              <w:t>55,12</w:t>
            </w:r>
          </w:p>
        </w:tc>
      </w:tr>
      <w:tr>
        <w:trPr>
          <w:trHeight w:val="256" w:hRule="atLeast"/>
        </w:trPr>
        <w:tc>
          <w:tcPr>
            <w:tcW w:w="134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8" w:lineRule="exact"/>
              <w:ind w:left="103"/>
              <w:rPr>
                <w:sz w:val="20"/>
              </w:rPr>
            </w:pPr>
            <w:r>
              <w:rPr>
                <w:sz w:val="20"/>
              </w:rPr>
              <w:t>Std.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deviation</w:t>
            </w:r>
          </w:p>
        </w:tc>
        <w:tc>
          <w:tcPr>
            <w:tcW w:w="66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8" w:lineRule="exact"/>
              <w:ind w:left="87" w:right="82"/>
              <w:jc w:val="center"/>
              <w:rPr>
                <w:sz w:val="20"/>
              </w:rPr>
            </w:pPr>
            <w:r>
              <w:rPr>
                <w:sz w:val="20"/>
              </w:rPr>
              <w:t>01,70</w:t>
            </w:r>
          </w:p>
        </w:tc>
        <w:tc>
          <w:tcPr>
            <w:tcW w:w="66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8" w:lineRule="exact"/>
              <w:ind w:left="105"/>
              <w:rPr>
                <w:sz w:val="20"/>
              </w:rPr>
            </w:pPr>
            <w:r>
              <w:rPr>
                <w:sz w:val="20"/>
              </w:rPr>
              <w:t>02,88</w:t>
            </w:r>
          </w:p>
        </w:tc>
        <w:tc>
          <w:tcPr>
            <w:tcW w:w="814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8" w:lineRule="exact"/>
              <w:ind w:left="104"/>
              <w:rPr>
                <w:sz w:val="20"/>
              </w:rPr>
            </w:pPr>
            <w:r>
              <w:rPr>
                <w:sz w:val="20"/>
              </w:rPr>
              <w:t>01,47</w:t>
            </w:r>
          </w:p>
        </w:tc>
        <w:tc>
          <w:tcPr>
            <w:tcW w:w="66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7" w:lineRule="exact"/>
              <w:ind w:left="80" w:right="79"/>
              <w:jc w:val="center"/>
              <w:rPr>
                <w:sz w:val="20"/>
              </w:rPr>
            </w:pPr>
            <w:r>
              <w:rPr>
                <w:sz w:val="20"/>
              </w:rPr>
              <w:t>01,10</w:t>
            </w:r>
          </w:p>
        </w:tc>
        <w:tc>
          <w:tcPr>
            <w:tcW w:w="6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7" w:lineRule="exact"/>
              <w:ind w:left="80" w:right="80"/>
              <w:jc w:val="center"/>
              <w:rPr>
                <w:sz w:val="20"/>
              </w:rPr>
            </w:pPr>
            <w:r>
              <w:rPr>
                <w:sz w:val="20"/>
              </w:rPr>
              <w:t>02,00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101"/>
              <w:rPr>
                <w:sz w:val="20"/>
              </w:rPr>
            </w:pPr>
            <w:r>
              <w:rPr>
                <w:sz w:val="20"/>
              </w:rPr>
              <w:t>01,46</w:t>
            </w:r>
          </w:p>
        </w:tc>
        <w:tc>
          <w:tcPr>
            <w:tcW w:w="66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8" w:lineRule="exact"/>
              <w:ind w:left="63" w:right="16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1,01</w:t>
            </w:r>
          </w:p>
        </w:tc>
        <w:tc>
          <w:tcPr>
            <w:tcW w:w="6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8" w:lineRule="exact"/>
              <w:ind w:left="79" w:right="18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0,31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8" w:lineRule="exact"/>
              <w:ind w:left="97"/>
              <w:rPr>
                <w:b/>
                <w:sz w:val="20"/>
              </w:rPr>
            </w:pPr>
            <w:r>
              <w:rPr>
                <w:b/>
                <w:sz w:val="20"/>
              </w:rPr>
              <w:t>0,48</w:t>
            </w:r>
          </w:p>
        </w:tc>
        <w:tc>
          <w:tcPr>
            <w:tcW w:w="66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8" w:lineRule="exact"/>
              <w:ind w:left="74" w:right="84"/>
              <w:jc w:val="center"/>
              <w:rPr>
                <w:sz w:val="20"/>
              </w:rPr>
            </w:pPr>
            <w:r>
              <w:rPr>
                <w:sz w:val="20"/>
              </w:rPr>
              <w:t>01,90</w:t>
            </w:r>
          </w:p>
        </w:tc>
        <w:tc>
          <w:tcPr>
            <w:tcW w:w="6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8" w:lineRule="exact"/>
              <w:ind w:left="75" w:right="86"/>
              <w:jc w:val="center"/>
              <w:rPr>
                <w:sz w:val="20"/>
              </w:rPr>
            </w:pPr>
            <w:r>
              <w:rPr>
                <w:sz w:val="20"/>
              </w:rPr>
              <w:t>02,71</w:t>
            </w:r>
          </w:p>
        </w:tc>
        <w:tc>
          <w:tcPr>
            <w:tcW w:w="665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8" w:lineRule="exact"/>
              <w:ind w:left="93"/>
              <w:rPr>
                <w:sz w:val="20"/>
              </w:rPr>
            </w:pPr>
            <w:r>
              <w:rPr>
                <w:sz w:val="20"/>
              </w:rPr>
              <w:t>01,49</w:t>
            </w:r>
          </w:p>
        </w:tc>
      </w:tr>
    </w:tbl>
    <w:p>
      <w:pPr>
        <w:pStyle w:val="BodyText"/>
        <w:spacing w:line="252" w:lineRule="auto" w:before="157"/>
        <w:ind w:left="713" w:right="1693"/>
      </w:pPr>
      <w:r>
        <w:rPr/>
        <w:pict>
          <v:line style="position:absolute;mso-position-horizontal-relative:page;mso-position-vertical-relative:paragraph;z-index:-24639488" from="64.653252pt,-24.679367pt" to="72.476654pt,-24.679367pt" stroked="true" strokeweight=".4063pt" strokecolor="#000000">
            <v:stroke dashstyle="solid"/>
            <w10:wrap type="none"/>
          </v:line>
        </w:pict>
      </w:r>
      <w:r>
        <w:rPr/>
        <w:t>Tabela 4.6:</w:t>
      </w:r>
      <w:r>
        <w:rPr>
          <w:spacing w:val="19"/>
        </w:rPr>
        <w:t> </w:t>
      </w:r>
      <w:r>
        <w:rPr/>
        <w:t>F-scores</w:t>
      </w:r>
      <w:r>
        <w:rPr>
          <w:spacing w:val="1"/>
        </w:rPr>
        <w:t> </w:t>
      </w:r>
      <w:r>
        <w:rPr/>
        <w:t>(%)</w:t>
      </w:r>
      <w:r>
        <w:rPr>
          <w:spacing w:val="1"/>
        </w:rPr>
        <w:t> </w:t>
      </w:r>
      <w:r>
        <w:rPr/>
        <w:t>obtidos pelas</w:t>
      </w:r>
      <w:r>
        <w:rPr>
          <w:spacing w:val="1"/>
        </w:rPr>
        <w:t> </w:t>
      </w:r>
      <w:r>
        <w:rPr/>
        <w:t>abordagens semissupervisionadas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o SVM</w:t>
      </w:r>
      <w:r>
        <w:rPr>
          <w:spacing w:val="1"/>
        </w:rPr>
        <w:t> </w:t>
      </w:r>
      <w:r>
        <w:rPr/>
        <w:t>supervisio-</w:t>
      </w:r>
      <w:r>
        <w:rPr>
          <w:spacing w:val="-57"/>
        </w:rPr>
        <w:t> </w:t>
      </w:r>
      <w:r>
        <w:rPr/>
        <w:t>nado</w:t>
      </w:r>
      <w:r>
        <w:rPr>
          <w:spacing w:val="-3"/>
        </w:rPr>
        <w:t> </w:t>
      </w:r>
      <w:r>
        <w:rPr/>
        <w:t>na</w:t>
      </w:r>
      <w:r>
        <w:rPr>
          <w:spacing w:val="-2"/>
        </w:rPr>
        <w:t> </w:t>
      </w:r>
      <w:r>
        <w:rPr/>
        <w:t>base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dados</w:t>
      </w:r>
      <w:r>
        <w:rPr>
          <w:spacing w:val="-2"/>
        </w:rPr>
        <w:t> </w:t>
      </w:r>
      <w:r>
        <w:rPr/>
        <w:t>Twitter2013.</w:t>
      </w:r>
      <w:r>
        <w:rPr>
          <w:spacing w:val="13"/>
        </w:rPr>
        <w:t> </w:t>
      </w:r>
      <w:r>
        <w:rPr/>
        <w:t>Melhores</w:t>
      </w:r>
      <w:r>
        <w:rPr>
          <w:spacing w:val="-2"/>
        </w:rPr>
        <w:t> </w:t>
      </w:r>
      <w:r>
        <w:rPr/>
        <w:t>resultados</w:t>
      </w:r>
      <w:r>
        <w:rPr>
          <w:spacing w:val="-3"/>
        </w:rPr>
        <w:t> </w:t>
      </w:r>
      <w:r>
        <w:rPr/>
        <w:t>estão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negrito.</w:t>
      </w:r>
    </w:p>
    <w:p>
      <w:pPr>
        <w:spacing w:after="0" w:line="252" w:lineRule="auto"/>
        <w:sectPr>
          <w:pgSz w:w="11910" w:h="16840"/>
          <w:pgMar w:header="480" w:footer="557" w:top="780" w:bottom="740" w:left="420" w:right="0"/>
        </w:sectPr>
      </w:pPr>
    </w:p>
    <w:p>
      <w:pPr>
        <w:pStyle w:val="BodyText"/>
        <w:spacing w:before="4"/>
        <w:rPr>
          <w:sz w:val="29"/>
        </w:rPr>
      </w:pPr>
    </w:p>
    <w:tbl>
      <w:tblPr>
        <w:tblW w:w="0" w:type="auto"/>
        <w:jc w:val="left"/>
        <w:tblInd w:w="13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30"/>
        <w:gridCol w:w="656"/>
        <w:gridCol w:w="653"/>
        <w:gridCol w:w="804"/>
        <w:gridCol w:w="657"/>
        <w:gridCol w:w="654"/>
        <w:gridCol w:w="657"/>
        <w:gridCol w:w="657"/>
        <w:gridCol w:w="654"/>
        <w:gridCol w:w="657"/>
        <w:gridCol w:w="657"/>
        <w:gridCol w:w="654"/>
        <w:gridCol w:w="657"/>
      </w:tblGrid>
      <w:tr>
        <w:trPr>
          <w:trHeight w:val="446" w:hRule="atLeast"/>
        </w:trPr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0"/>
              <w:ind w:left="102"/>
              <w:rPr>
                <w:sz w:val="20"/>
              </w:rPr>
            </w:pPr>
            <w:r>
              <w:rPr>
                <w:sz w:val="20"/>
              </w:rPr>
              <w:t>Execuções</w:t>
            </w:r>
          </w:p>
        </w:tc>
        <w:tc>
          <w:tcPr>
            <w:tcW w:w="21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757" w:val="left" w:leader="none"/>
              </w:tabs>
              <w:spacing w:line="192" w:lineRule="exact"/>
              <w:ind w:left="102"/>
              <w:rPr>
                <w:sz w:val="20"/>
              </w:rPr>
            </w:pPr>
            <w:r>
              <w:rPr>
                <w:sz w:val="20"/>
              </w:rPr>
              <w:t>SVM</w:t>
              <w:tab/>
              <w:t>Supervisionado</w:t>
            </w:r>
          </w:p>
          <w:p>
            <w:pPr>
              <w:pStyle w:val="TableParagraph"/>
              <w:spacing w:line="222" w:lineRule="exact" w:before="12"/>
              <w:ind w:left="102"/>
              <w:rPr>
                <w:sz w:val="20"/>
              </w:rPr>
            </w:pPr>
            <w:r>
              <w:rPr>
                <w:sz w:val="20"/>
              </w:rPr>
              <w:t>(Independente)</w:t>
            </w:r>
          </w:p>
        </w:tc>
        <w:tc>
          <w:tcPr>
            <w:tcW w:w="196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4"/>
              <w:ind w:left="102"/>
              <w:rPr>
                <w:i/>
                <w:sz w:val="20"/>
              </w:rPr>
            </w:pPr>
            <w:r>
              <w:rPr>
                <w:i/>
                <w:sz w:val="20"/>
              </w:rPr>
              <w:t>Self-training</w:t>
            </w:r>
          </w:p>
        </w:tc>
        <w:tc>
          <w:tcPr>
            <w:tcW w:w="196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4"/>
              <w:ind w:left="98"/>
              <w:rPr>
                <w:i/>
                <w:sz w:val="20"/>
              </w:rPr>
            </w:pPr>
            <w:r>
              <w:rPr>
                <w:i/>
                <w:sz w:val="20"/>
              </w:rPr>
              <w:t>Co-training</w:t>
            </w:r>
          </w:p>
        </w:tc>
        <w:tc>
          <w:tcPr>
            <w:tcW w:w="196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/>
              <w:ind w:left="95"/>
              <w:rPr>
                <w:sz w:val="20"/>
              </w:rPr>
            </w:pPr>
            <w:r>
              <w:rPr>
                <w:sz w:val="20"/>
              </w:rPr>
              <w:t>C</w:t>
            </w:r>
            <w:r>
              <w:rPr>
                <w:sz w:val="20"/>
                <w:vertAlign w:val="superscript"/>
              </w:rPr>
              <w:t>3</w:t>
            </w:r>
            <w:r>
              <w:rPr>
                <w:sz w:val="20"/>
                <w:vertAlign w:val="baseline"/>
              </w:rPr>
              <w:t>E-SL</w:t>
            </w:r>
            <w:r>
              <w:rPr>
                <w:spacing w:val="16"/>
                <w:sz w:val="20"/>
                <w:vertAlign w:val="baseline"/>
              </w:rPr>
              <w:t> </w:t>
            </w:r>
            <w:r>
              <w:rPr>
                <w:sz w:val="20"/>
                <w:vertAlign w:val="baseline"/>
              </w:rPr>
              <w:t>Semissu-</w:t>
            </w:r>
          </w:p>
          <w:p>
            <w:pPr>
              <w:pStyle w:val="TableParagraph"/>
              <w:spacing w:line="209" w:lineRule="exact" w:before="12"/>
              <w:ind w:left="95"/>
              <w:rPr>
                <w:sz w:val="20"/>
              </w:rPr>
            </w:pPr>
            <w:r>
              <w:rPr>
                <w:sz w:val="20"/>
              </w:rPr>
              <w:t>pervisionado</w:t>
            </w:r>
          </w:p>
        </w:tc>
      </w:tr>
      <w:tr>
        <w:trPr>
          <w:trHeight w:val="239" w:hRule="atLeast"/>
        </w:trPr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19" w:lineRule="exact"/>
              <w:ind w:left="4" w:right="77"/>
              <w:jc w:val="center"/>
              <w:rPr>
                <w:rFonts w:ascii="Trebuchet MS"/>
                <w:i/>
                <w:sz w:val="13"/>
              </w:rPr>
            </w:pPr>
            <w:r>
              <w:rPr>
                <w:rFonts w:ascii="Cambria"/>
                <w:w w:val="115"/>
                <w:position w:val="3"/>
                <w:sz w:val="20"/>
              </w:rPr>
              <w:t>F</w:t>
            </w:r>
            <w:r>
              <w:rPr>
                <w:rFonts w:ascii="Trebuchet MS"/>
                <w:i/>
                <w:w w:val="115"/>
                <w:sz w:val="13"/>
              </w:rPr>
              <w:t>Pos</w:t>
            </w:r>
          </w:p>
        </w:tc>
        <w:tc>
          <w:tcPr>
            <w:tcW w:w="65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18" w:lineRule="exact"/>
              <w:ind w:left="24" w:right="78"/>
              <w:jc w:val="center"/>
              <w:rPr>
                <w:rFonts w:ascii="Trebuchet MS"/>
                <w:i/>
                <w:sz w:val="13"/>
              </w:rPr>
            </w:pPr>
            <w:r>
              <w:rPr>
                <w:rFonts w:ascii="Cambria"/>
                <w:w w:val="115"/>
                <w:position w:val="3"/>
                <w:sz w:val="20"/>
              </w:rPr>
              <w:t>F</w:t>
            </w:r>
            <w:r>
              <w:rPr>
                <w:rFonts w:ascii="Trebuchet MS"/>
                <w:i/>
                <w:w w:val="115"/>
                <w:sz w:val="13"/>
              </w:rPr>
              <w:t>Neg</w:t>
            </w:r>
          </w:p>
        </w:tc>
        <w:tc>
          <w:tcPr>
            <w:tcW w:w="8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0"/>
              <w:rPr>
                <w:sz w:val="3"/>
              </w:rPr>
            </w:pPr>
          </w:p>
          <w:p>
            <w:pPr>
              <w:pStyle w:val="TableParagraph"/>
              <w:spacing w:line="20" w:lineRule="exact"/>
              <w:ind w:left="99"/>
              <w:rPr>
                <w:sz w:val="2"/>
              </w:rPr>
            </w:pPr>
            <w:r>
              <w:rPr>
                <w:sz w:val="2"/>
              </w:rPr>
              <w:pict>
                <v:group style="width:7.75pt;height:.45pt;mso-position-horizontal-relative:char;mso-position-vertical-relative:line" coordorigin="0,0" coordsize="155,9">
                  <v:line style="position:absolute" from="0,4" to="155,4" stroked="true" strokeweight=".40152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line="164" w:lineRule="exact"/>
              <w:ind w:left="104"/>
              <w:rPr>
                <w:rFonts w:ascii="Cambria"/>
                <w:sz w:val="20"/>
              </w:rPr>
            </w:pPr>
            <w:r>
              <w:rPr>
                <w:rFonts w:ascii="Cambria"/>
                <w:w w:val="118"/>
                <w:sz w:val="20"/>
              </w:rPr>
              <w:t>F</w:t>
            </w:r>
          </w:p>
        </w:tc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19" w:lineRule="exact"/>
              <w:ind w:left="78" w:right="152"/>
              <w:jc w:val="center"/>
              <w:rPr>
                <w:rFonts w:ascii="Trebuchet MS"/>
                <w:i/>
                <w:sz w:val="13"/>
              </w:rPr>
            </w:pPr>
            <w:r>
              <w:rPr>
                <w:rFonts w:ascii="Cambria"/>
                <w:w w:val="115"/>
                <w:position w:val="3"/>
                <w:sz w:val="20"/>
              </w:rPr>
              <w:t>F</w:t>
            </w:r>
            <w:r>
              <w:rPr>
                <w:rFonts w:ascii="Trebuchet MS"/>
                <w:i/>
                <w:w w:val="115"/>
                <w:sz w:val="13"/>
              </w:rPr>
              <w:t>Pos</w:t>
            </w:r>
          </w:p>
        </w:tc>
        <w:tc>
          <w:tcPr>
            <w:tcW w:w="6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18" w:lineRule="exact"/>
              <w:ind w:left="22" w:right="80"/>
              <w:jc w:val="center"/>
              <w:rPr>
                <w:rFonts w:ascii="Trebuchet MS"/>
                <w:i/>
                <w:sz w:val="13"/>
              </w:rPr>
            </w:pPr>
            <w:r>
              <w:rPr>
                <w:rFonts w:ascii="Cambria"/>
                <w:w w:val="115"/>
                <w:position w:val="3"/>
                <w:sz w:val="20"/>
              </w:rPr>
              <w:t>F</w:t>
            </w:r>
            <w:r>
              <w:rPr>
                <w:rFonts w:ascii="Trebuchet MS"/>
                <w:i/>
                <w:w w:val="115"/>
                <w:sz w:val="13"/>
              </w:rPr>
              <w:t>Neg</w:t>
            </w:r>
          </w:p>
        </w:tc>
        <w:tc>
          <w:tcPr>
            <w:tcW w:w="65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0"/>
              <w:rPr>
                <w:sz w:val="3"/>
              </w:rPr>
            </w:pPr>
          </w:p>
          <w:p>
            <w:pPr>
              <w:pStyle w:val="TableParagraph"/>
              <w:spacing w:line="20" w:lineRule="exact"/>
              <w:ind w:left="96"/>
              <w:rPr>
                <w:sz w:val="2"/>
              </w:rPr>
            </w:pPr>
            <w:r>
              <w:rPr>
                <w:sz w:val="2"/>
              </w:rPr>
              <w:pict>
                <v:group style="width:7.75pt;height:.45pt;mso-position-horizontal-relative:char;mso-position-vertical-relative:line" coordorigin="0,0" coordsize="155,9">
                  <v:line style="position:absolute" from="0,4" to="155,4" stroked="true" strokeweight=".40152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line="164" w:lineRule="exact"/>
              <w:ind w:left="101"/>
              <w:rPr>
                <w:rFonts w:ascii="Cambria"/>
                <w:sz w:val="20"/>
              </w:rPr>
            </w:pPr>
            <w:r>
              <w:rPr>
                <w:rFonts w:ascii="Cambria"/>
                <w:w w:val="118"/>
                <w:sz w:val="20"/>
              </w:rPr>
              <w:t>F</w:t>
            </w:r>
          </w:p>
        </w:tc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19" w:lineRule="exact"/>
              <w:ind w:left="98"/>
              <w:rPr>
                <w:rFonts w:ascii="Trebuchet MS"/>
                <w:i/>
                <w:sz w:val="13"/>
              </w:rPr>
            </w:pPr>
            <w:r>
              <w:rPr>
                <w:rFonts w:ascii="Cambria"/>
                <w:w w:val="115"/>
                <w:position w:val="3"/>
                <w:sz w:val="20"/>
              </w:rPr>
              <w:t>F</w:t>
            </w:r>
            <w:r>
              <w:rPr>
                <w:rFonts w:ascii="Trebuchet MS"/>
                <w:i/>
                <w:w w:val="115"/>
                <w:sz w:val="13"/>
              </w:rPr>
              <w:t>Pos</w:t>
            </w:r>
          </w:p>
        </w:tc>
        <w:tc>
          <w:tcPr>
            <w:tcW w:w="6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18" w:lineRule="exact"/>
              <w:ind w:left="16" w:right="80"/>
              <w:jc w:val="center"/>
              <w:rPr>
                <w:rFonts w:ascii="Trebuchet MS"/>
                <w:i/>
                <w:sz w:val="13"/>
              </w:rPr>
            </w:pPr>
            <w:r>
              <w:rPr>
                <w:rFonts w:ascii="Cambria"/>
                <w:w w:val="115"/>
                <w:position w:val="3"/>
                <w:sz w:val="20"/>
              </w:rPr>
              <w:t>F</w:t>
            </w:r>
            <w:r>
              <w:rPr>
                <w:rFonts w:ascii="Trebuchet MS"/>
                <w:i/>
                <w:w w:val="115"/>
                <w:sz w:val="13"/>
              </w:rPr>
              <w:t>Neg</w:t>
            </w:r>
          </w:p>
        </w:tc>
        <w:tc>
          <w:tcPr>
            <w:tcW w:w="65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0"/>
              <w:rPr>
                <w:sz w:val="3"/>
              </w:rPr>
            </w:pPr>
          </w:p>
          <w:p>
            <w:pPr>
              <w:pStyle w:val="TableParagraph"/>
              <w:spacing w:line="20" w:lineRule="exact"/>
              <w:ind w:left="93"/>
              <w:rPr>
                <w:sz w:val="2"/>
              </w:rPr>
            </w:pPr>
            <w:r>
              <w:rPr>
                <w:sz w:val="2"/>
              </w:rPr>
              <w:pict>
                <v:group style="width:7.75pt;height:.45pt;mso-position-horizontal-relative:char;mso-position-vertical-relative:line" coordorigin="0,0" coordsize="155,9">
                  <v:line style="position:absolute" from="0,4" to="155,4" stroked="true" strokeweight=".40152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line="164" w:lineRule="exact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w w:val="118"/>
                <w:sz w:val="20"/>
              </w:rPr>
              <w:t>F</w:t>
            </w:r>
          </w:p>
        </w:tc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19" w:lineRule="exact"/>
              <w:ind w:left="78" w:right="164"/>
              <w:jc w:val="center"/>
              <w:rPr>
                <w:rFonts w:ascii="Trebuchet MS"/>
                <w:i/>
                <w:sz w:val="13"/>
              </w:rPr>
            </w:pPr>
            <w:r>
              <w:rPr>
                <w:rFonts w:ascii="Cambria"/>
                <w:w w:val="115"/>
                <w:position w:val="3"/>
                <w:sz w:val="20"/>
              </w:rPr>
              <w:t>F</w:t>
            </w:r>
            <w:r>
              <w:rPr>
                <w:rFonts w:ascii="Trebuchet MS"/>
                <w:i/>
                <w:w w:val="115"/>
                <w:sz w:val="13"/>
              </w:rPr>
              <w:t>Pos</w:t>
            </w:r>
          </w:p>
        </w:tc>
        <w:tc>
          <w:tcPr>
            <w:tcW w:w="6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18" w:lineRule="exact"/>
              <w:ind w:left="96"/>
              <w:rPr>
                <w:rFonts w:ascii="Trebuchet MS"/>
                <w:i/>
                <w:sz w:val="13"/>
              </w:rPr>
            </w:pPr>
            <w:r>
              <w:rPr>
                <w:rFonts w:ascii="Cambria"/>
                <w:w w:val="115"/>
                <w:position w:val="3"/>
                <w:sz w:val="20"/>
              </w:rPr>
              <w:t>F</w:t>
            </w:r>
            <w:r>
              <w:rPr>
                <w:rFonts w:ascii="Trebuchet MS"/>
                <w:i/>
                <w:w w:val="115"/>
                <w:sz w:val="13"/>
              </w:rPr>
              <w:t>Neg</w:t>
            </w:r>
          </w:p>
        </w:tc>
        <w:tc>
          <w:tcPr>
            <w:tcW w:w="65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0"/>
              <w:rPr>
                <w:sz w:val="3"/>
              </w:rPr>
            </w:pPr>
          </w:p>
          <w:p>
            <w:pPr>
              <w:pStyle w:val="TableParagraph"/>
              <w:spacing w:line="20" w:lineRule="exact"/>
              <w:ind w:left="90"/>
              <w:rPr>
                <w:sz w:val="2"/>
              </w:rPr>
            </w:pPr>
            <w:r>
              <w:rPr>
                <w:sz w:val="2"/>
              </w:rPr>
              <w:pict>
                <v:group style="width:7.75pt;height:.45pt;mso-position-horizontal-relative:char;mso-position-vertical-relative:line" coordorigin="0,0" coordsize="155,9">
                  <v:line style="position:absolute" from="0,4" to="155,4" stroked="true" strokeweight=".40152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line="164" w:lineRule="exact"/>
              <w:ind w:left="95"/>
              <w:rPr>
                <w:rFonts w:ascii="Cambria"/>
                <w:sz w:val="20"/>
              </w:rPr>
            </w:pPr>
            <w:r>
              <w:rPr>
                <w:rFonts w:ascii="Cambria"/>
                <w:w w:val="118"/>
                <w:sz w:val="20"/>
              </w:rPr>
              <w:t>F</w:t>
            </w:r>
          </w:p>
        </w:tc>
      </w:tr>
      <w:tr>
        <w:trPr>
          <w:trHeight w:val="225" w:hRule="atLeast"/>
        </w:trPr>
        <w:tc>
          <w:tcPr>
            <w:tcW w:w="133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/>
              <w:ind w:left="102"/>
              <w:rPr>
                <w:rFonts w:ascii="Cambria"/>
                <w:sz w:val="20"/>
              </w:rPr>
            </w:pPr>
            <w:r>
              <w:rPr>
                <w:rFonts w:ascii="Cambria"/>
                <w:w w:val="110"/>
                <w:sz w:val="20"/>
              </w:rPr>
              <w:t>#1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05" w:lineRule="exact"/>
              <w:ind w:left="83" w:right="77"/>
              <w:jc w:val="center"/>
              <w:rPr>
                <w:sz w:val="20"/>
              </w:rPr>
            </w:pPr>
            <w:r>
              <w:rPr>
                <w:sz w:val="20"/>
              </w:rPr>
              <w:t>57,33</w:t>
            </w:r>
          </w:p>
        </w:tc>
        <w:tc>
          <w:tcPr>
            <w:tcW w:w="6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05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43,72</w:t>
            </w:r>
          </w:p>
        </w:tc>
        <w:tc>
          <w:tcPr>
            <w:tcW w:w="804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/>
              <w:ind w:left="104"/>
              <w:rPr>
                <w:sz w:val="20"/>
              </w:rPr>
            </w:pPr>
            <w:r>
              <w:rPr>
                <w:sz w:val="20"/>
              </w:rPr>
              <w:t>50,52</w:t>
            </w:r>
          </w:p>
        </w:tc>
        <w:tc>
          <w:tcPr>
            <w:tcW w:w="657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06" w:lineRule="exact"/>
              <w:ind w:left="78" w:right="75"/>
              <w:jc w:val="center"/>
              <w:rPr>
                <w:sz w:val="20"/>
              </w:rPr>
            </w:pPr>
            <w:r>
              <w:rPr>
                <w:sz w:val="20"/>
              </w:rPr>
              <w:t>64,63</w:t>
            </w:r>
          </w:p>
        </w:tc>
        <w:tc>
          <w:tcPr>
            <w:tcW w:w="6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06" w:lineRule="exact"/>
              <w:ind w:left="81" w:right="7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47,03</w:t>
            </w:r>
          </w:p>
        </w:tc>
        <w:tc>
          <w:tcPr>
            <w:tcW w:w="657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6" w:lineRule="exact"/>
              <w:ind w:left="101"/>
              <w:rPr>
                <w:b/>
                <w:sz w:val="20"/>
              </w:rPr>
            </w:pPr>
            <w:r>
              <w:rPr>
                <w:b/>
                <w:sz w:val="20"/>
              </w:rPr>
              <w:t>55,83</w:t>
            </w:r>
          </w:p>
        </w:tc>
        <w:tc>
          <w:tcPr>
            <w:tcW w:w="657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06" w:lineRule="exact"/>
              <w:ind w:left="98"/>
              <w:rPr>
                <w:b/>
                <w:sz w:val="20"/>
              </w:rPr>
            </w:pPr>
            <w:r>
              <w:rPr>
                <w:b/>
                <w:sz w:val="20"/>
              </w:rPr>
              <w:t>66,55</w:t>
            </w:r>
          </w:p>
        </w:tc>
        <w:tc>
          <w:tcPr>
            <w:tcW w:w="6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06" w:lineRule="exact"/>
              <w:ind w:left="80" w:right="80"/>
              <w:jc w:val="center"/>
              <w:rPr>
                <w:sz w:val="20"/>
              </w:rPr>
            </w:pPr>
            <w:r>
              <w:rPr>
                <w:sz w:val="20"/>
              </w:rPr>
              <w:t>42,68</w:t>
            </w:r>
          </w:p>
        </w:tc>
        <w:tc>
          <w:tcPr>
            <w:tcW w:w="657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6" w:lineRule="exact"/>
              <w:ind w:left="98"/>
              <w:rPr>
                <w:sz w:val="20"/>
              </w:rPr>
            </w:pPr>
            <w:r>
              <w:rPr>
                <w:sz w:val="20"/>
              </w:rPr>
              <w:t>54,62</w:t>
            </w:r>
          </w:p>
        </w:tc>
        <w:tc>
          <w:tcPr>
            <w:tcW w:w="657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05" w:lineRule="exact"/>
              <w:ind w:left="73" w:right="79"/>
              <w:jc w:val="center"/>
              <w:rPr>
                <w:sz w:val="20"/>
              </w:rPr>
            </w:pPr>
            <w:r>
              <w:rPr>
                <w:sz w:val="20"/>
              </w:rPr>
              <w:t>63,69</w:t>
            </w:r>
          </w:p>
        </w:tc>
        <w:tc>
          <w:tcPr>
            <w:tcW w:w="6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05" w:lineRule="exact"/>
              <w:ind w:left="96"/>
              <w:rPr>
                <w:sz w:val="20"/>
              </w:rPr>
            </w:pPr>
            <w:r>
              <w:rPr>
                <w:sz w:val="20"/>
              </w:rPr>
              <w:t>45,00</w:t>
            </w:r>
          </w:p>
        </w:tc>
        <w:tc>
          <w:tcPr>
            <w:tcW w:w="657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/>
              <w:ind w:left="95"/>
              <w:rPr>
                <w:sz w:val="20"/>
              </w:rPr>
            </w:pPr>
            <w:r>
              <w:rPr>
                <w:sz w:val="20"/>
              </w:rPr>
              <w:t>54,35</w:t>
            </w:r>
          </w:p>
        </w:tc>
      </w:tr>
      <w:tr>
        <w:trPr>
          <w:trHeight w:val="242" w:hRule="atLeast"/>
        </w:trPr>
        <w:tc>
          <w:tcPr>
            <w:tcW w:w="133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3" w:lineRule="exact"/>
              <w:ind w:left="102"/>
              <w:rPr>
                <w:rFonts w:ascii="Cambria"/>
                <w:sz w:val="20"/>
              </w:rPr>
            </w:pPr>
            <w:r>
              <w:rPr>
                <w:rFonts w:ascii="Cambria"/>
                <w:w w:val="110"/>
                <w:sz w:val="20"/>
              </w:rPr>
              <w:t>#2</w:t>
            </w:r>
          </w:p>
        </w:tc>
        <w:tc>
          <w:tcPr>
            <w:tcW w:w="65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2" w:lineRule="exact"/>
              <w:ind w:left="83" w:right="77"/>
              <w:jc w:val="center"/>
              <w:rPr>
                <w:sz w:val="20"/>
              </w:rPr>
            </w:pPr>
            <w:r>
              <w:rPr>
                <w:sz w:val="20"/>
              </w:rPr>
              <w:t>60,84</w:t>
            </w:r>
          </w:p>
        </w:tc>
        <w:tc>
          <w:tcPr>
            <w:tcW w:w="653" w:type="dxa"/>
          </w:tcPr>
          <w:p>
            <w:pPr>
              <w:pStyle w:val="TableParagraph"/>
              <w:spacing w:line="222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42,13</w:t>
            </w:r>
          </w:p>
        </w:tc>
        <w:tc>
          <w:tcPr>
            <w:tcW w:w="80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2" w:lineRule="exact"/>
              <w:ind w:left="104"/>
              <w:rPr>
                <w:sz w:val="20"/>
              </w:rPr>
            </w:pPr>
            <w:r>
              <w:rPr>
                <w:sz w:val="20"/>
              </w:rPr>
              <w:t>51,49</w:t>
            </w:r>
          </w:p>
        </w:tc>
        <w:tc>
          <w:tcPr>
            <w:tcW w:w="6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3" w:lineRule="exact"/>
              <w:ind w:left="78" w:right="7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64,92</w:t>
            </w:r>
          </w:p>
        </w:tc>
        <w:tc>
          <w:tcPr>
            <w:tcW w:w="654" w:type="dxa"/>
          </w:tcPr>
          <w:p>
            <w:pPr>
              <w:pStyle w:val="TableParagraph"/>
              <w:spacing w:line="223" w:lineRule="exact"/>
              <w:ind w:left="81" w:right="78"/>
              <w:jc w:val="center"/>
              <w:rPr>
                <w:sz w:val="20"/>
              </w:rPr>
            </w:pPr>
            <w:r>
              <w:rPr>
                <w:sz w:val="20"/>
              </w:rPr>
              <w:t>44,33</w:t>
            </w:r>
          </w:p>
        </w:tc>
        <w:tc>
          <w:tcPr>
            <w:tcW w:w="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3" w:lineRule="exact"/>
              <w:ind w:left="101"/>
              <w:rPr>
                <w:sz w:val="20"/>
              </w:rPr>
            </w:pPr>
            <w:r>
              <w:rPr>
                <w:sz w:val="20"/>
              </w:rPr>
              <w:t>54,62</w:t>
            </w:r>
          </w:p>
        </w:tc>
        <w:tc>
          <w:tcPr>
            <w:tcW w:w="6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2" w:lineRule="exact"/>
              <w:ind w:left="98"/>
              <w:rPr>
                <w:sz w:val="20"/>
              </w:rPr>
            </w:pPr>
            <w:r>
              <w:rPr>
                <w:sz w:val="20"/>
              </w:rPr>
              <w:t>64,01</w:t>
            </w:r>
          </w:p>
        </w:tc>
        <w:tc>
          <w:tcPr>
            <w:tcW w:w="654" w:type="dxa"/>
          </w:tcPr>
          <w:p>
            <w:pPr>
              <w:pStyle w:val="TableParagraph"/>
              <w:spacing w:line="222" w:lineRule="exact"/>
              <w:ind w:left="80" w:right="80"/>
              <w:jc w:val="center"/>
              <w:rPr>
                <w:sz w:val="20"/>
              </w:rPr>
            </w:pPr>
            <w:r>
              <w:rPr>
                <w:sz w:val="20"/>
              </w:rPr>
              <w:t>33,49</w:t>
            </w:r>
          </w:p>
        </w:tc>
        <w:tc>
          <w:tcPr>
            <w:tcW w:w="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2" w:lineRule="exact"/>
              <w:ind w:left="98"/>
              <w:rPr>
                <w:sz w:val="20"/>
              </w:rPr>
            </w:pPr>
            <w:r>
              <w:rPr>
                <w:sz w:val="20"/>
              </w:rPr>
              <w:t>48,75</w:t>
            </w:r>
          </w:p>
        </w:tc>
        <w:tc>
          <w:tcPr>
            <w:tcW w:w="6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3" w:lineRule="exact"/>
              <w:ind w:left="73" w:right="79"/>
              <w:jc w:val="center"/>
              <w:rPr>
                <w:sz w:val="20"/>
              </w:rPr>
            </w:pPr>
            <w:r>
              <w:rPr>
                <w:sz w:val="20"/>
              </w:rPr>
              <w:t>64,76</w:t>
            </w:r>
          </w:p>
        </w:tc>
        <w:tc>
          <w:tcPr>
            <w:tcW w:w="654" w:type="dxa"/>
          </w:tcPr>
          <w:p>
            <w:pPr>
              <w:pStyle w:val="TableParagraph"/>
              <w:spacing w:line="223" w:lineRule="exact"/>
              <w:ind w:left="96"/>
              <w:rPr>
                <w:b/>
                <w:sz w:val="20"/>
              </w:rPr>
            </w:pPr>
            <w:r>
              <w:rPr>
                <w:b/>
                <w:sz w:val="20"/>
              </w:rPr>
              <w:t>44,80</w:t>
            </w:r>
          </w:p>
        </w:tc>
        <w:tc>
          <w:tcPr>
            <w:tcW w:w="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3" w:lineRule="exact"/>
              <w:ind w:left="95"/>
              <w:rPr>
                <w:b/>
                <w:sz w:val="20"/>
              </w:rPr>
            </w:pPr>
            <w:r>
              <w:rPr>
                <w:b/>
                <w:sz w:val="20"/>
              </w:rPr>
              <w:t>54,79</w:t>
            </w:r>
          </w:p>
        </w:tc>
      </w:tr>
      <w:tr>
        <w:trPr>
          <w:trHeight w:val="245" w:hRule="atLeast"/>
        </w:trPr>
        <w:tc>
          <w:tcPr>
            <w:tcW w:w="133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102"/>
              <w:rPr>
                <w:rFonts w:ascii="Cambria"/>
                <w:sz w:val="20"/>
              </w:rPr>
            </w:pPr>
            <w:r>
              <w:rPr>
                <w:rFonts w:ascii="Cambria"/>
                <w:w w:val="110"/>
                <w:sz w:val="20"/>
              </w:rPr>
              <w:t>#3</w:t>
            </w:r>
          </w:p>
        </w:tc>
        <w:tc>
          <w:tcPr>
            <w:tcW w:w="65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7" w:lineRule="exact"/>
              <w:ind w:left="83" w:right="77"/>
              <w:jc w:val="center"/>
              <w:rPr>
                <w:sz w:val="20"/>
              </w:rPr>
            </w:pPr>
            <w:r>
              <w:rPr>
                <w:sz w:val="20"/>
              </w:rPr>
              <w:t>57,52</w:t>
            </w:r>
          </w:p>
        </w:tc>
        <w:tc>
          <w:tcPr>
            <w:tcW w:w="653" w:type="dxa"/>
          </w:tcPr>
          <w:p>
            <w:pPr>
              <w:pStyle w:val="TableParagraph"/>
              <w:spacing w:line="227" w:lineRule="exact"/>
              <w:ind w:left="85" w:right="7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44,92</w:t>
            </w:r>
          </w:p>
        </w:tc>
        <w:tc>
          <w:tcPr>
            <w:tcW w:w="80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104"/>
              <w:rPr>
                <w:sz w:val="20"/>
              </w:rPr>
            </w:pPr>
            <w:r>
              <w:rPr>
                <w:sz w:val="20"/>
              </w:rPr>
              <w:t>51,22</w:t>
            </w:r>
          </w:p>
        </w:tc>
        <w:tc>
          <w:tcPr>
            <w:tcW w:w="6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6" w:lineRule="exact"/>
              <w:ind w:left="78" w:right="75"/>
              <w:jc w:val="center"/>
              <w:rPr>
                <w:sz w:val="20"/>
              </w:rPr>
            </w:pPr>
            <w:r>
              <w:rPr>
                <w:sz w:val="20"/>
              </w:rPr>
              <w:t>63,21</w:t>
            </w:r>
          </w:p>
        </w:tc>
        <w:tc>
          <w:tcPr>
            <w:tcW w:w="654" w:type="dxa"/>
          </w:tcPr>
          <w:p>
            <w:pPr>
              <w:pStyle w:val="TableParagraph"/>
              <w:spacing w:line="226" w:lineRule="exact"/>
              <w:ind w:left="81" w:right="78"/>
              <w:jc w:val="center"/>
              <w:rPr>
                <w:sz w:val="20"/>
              </w:rPr>
            </w:pPr>
            <w:r>
              <w:rPr>
                <w:sz w:val="20"/>
              </w:rPr>
              <w:t>41,87</w:t>
            </w:r>
          </w:p>
        </w:tc>
        <w:tc>
          <w:tcPr>
            <w:tcW w:w="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101"/>
              <w:rPr>
                <w:sz w:val="20"/>
              </w:rPr>
            </w:pPr>
            <w:r>
              <w:rPr>
                <w:sz w:val="20"/>
              </w:rPr>
              <w:t>52,54</w:t>
            </w:r>
          </w:p>
        </w:tc>
        <w:tc>
          <w:tcPr>
            <w:tcW w:w="6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6" w:lineRule="exact"/>
              <w:ind w:left="98"/>
              <w:rPr>
                <w:b/>
                <w:sz w:val="20"/>
              </w:rPr>
            </w:pPr>
            <w:r>
              <w:rPr>
                <w:b/>
                <w:sz w:val="20"/>
              </w:rPr>
              <w:t>63,88</w:t>
            </w:r>
          </w:p>
        </w:tc>
        <w:tc>
          <w:tcPr>
            <w:tcW w:w="654" w:type="dxa"/>
          </w:tcPr>
          <w:p>
            <w:pPr>
              <w:pStyle w:val="TableParagraph"/>
              <w:spacing w:line="226" w:lineRule="exact"/>
              <w:ind w:left="80" w:right="80"/>
              <w:jc w:val="center"/>
              <w:rPr>
                <w:sz w:val="20"/>
              </w:rPr>
            </w:pPr>
            <w:r>
              <w:rPr>
                <w:sz w:val="20"/>
              </w:rPr>
              <w:t>33,65</w:t>
            </w:r>
          </w:p>
        </w:tc>
        <w:tc>
          <w:tcPr>
            <w:tcW w:w="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98"/>
              <w:rPr>
                <w:sz w:val="20"/>
              </w:rPr>
            </w:pPr>
            <w:r>
              <w:rPr>
                <w:sz w:val="20"/>
              </w:rPr>
              <w:t>48,76</w:t>
            </w:r>
          </w:p>
        </w:tc>
        <w:tc>
          <w:tcPr>
            <w:tcW w:w="6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6" w:lineRule="exact"/>
              <w:ind w:left="73" w:right="79"/>
              <w:jc w:val="center"/>
              <w:rPr>
                <w:sz w:val="20"/>
              </w:rPr>
            </w:pPr>
            <w:r>
              <w:rPr>
                <w:sz w:val="20"/>
              </w:rPr>
              <w:t>63,77</w:t>
            </w:r>
          </w:p>
        </w:tc>
        <w:tc>
          <w:tcPr>
            <w:tcW w:w="654" w:type="dxa"/>
          </w:tcPr>
          <w:p>
            <w:pPr>
              <w:pStyle w:val="TableParagraph"/>
              <w:spacing w:line="226" w:lineRule="exact"/>
              <w:ind w:left="96"/>
              <w:rPr>
                <w:sz w:val="20"/>
              </w:rPr>
            </w:pPr>
            <w:r>
              <w:rPr>
                <w:sz w:val="20"/>
              </w:rPr>
              <w:t>44,02</w:t>
            </w:r>
          </w:p>
        </w:tc>
        <w:tc>
          <w:tcPr>
            <w:tcW w:w="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95"/>
              <w:rPr>
                <w:b/>
                <w:sz w:val="20"/>
              </w:rPr>
            </w:pPr>
            <w:r>
              <w:rPr>
                <w:b/>
                <w:sz w:val="20"/>
              </w:rPr>
              <w:t>53,89</w:t>
            </w:r>
          </w:p>
        </w:tc>
      </w:tr>
      <w:tr>
        <w:trPr>
          <w:trHeight w:val="241" w:hRule="atLeast"/>
        </w:trPr>
        <w:tc>
          <w:tcPr>
            <w:tcW w:w="133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1" w:lineRule="exact"/>
              <w:ind w:left="102"/>
              <w:rPr>
                <w:rFonts w:ascii="Cambria"/>
                <w:sz w:val="20"/>
              </w:rPr>
            </w:pPr>
            <w:r>
              <w:rPr>
                <w:rFonts w:ascii="Cambria"/>
                <w:w w:val="110"/>
                <w:sz w:val="20"/>
              </w:rPr>
              <w:t>#4</w:t>
            </w:r>
          </w:p>
        </w:tc>
        <w:tc>
          <w:tcPr>
            <w:tcW w:w="65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0" w:lineRule="exact"/>
              <w:ind w:left="83" w:right="77"/>
              <w:jc w:val="center"/>
              <w:rPr>
                <w:sz w:val="20"/>
              </w:rPr>
            </w:pPr>
            <w:r>
              <w:rPr>
                <w:sz w:val="20"/>
              </w:rPr>
              <w:t>58,73</w:t>
            </w:r>
          </w:p>
        </w:tc>
        <w:tc>
          <w:tcPr>
            <w:tcW w:w="653" w:type="dxa"/>
          </w:tcPr>
          <w:p>
            <w:pPr>
              <w:pStyle w:val="TableParagraph"/>
              <w:spacing w:line="220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44,32</w:t>
            </w:r>
          </w:p>
        </w:tc>
        <w:tc>
          <w:tcPr>
            <w:tcW w:w="80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0" w:lineRule="exact"/>
              <w:ind w:left="104"/>
              <w:rPr>
                <w:sz w:val="20"/>
              </w:rPr>
            </w:pPr>
            <w:r>
              <w:rPr>
                <w:sz w:val="20"/>
              </w:rPr>
              <w:t>51,53</w:t>
            </w:r>
          </w:p>
        </w:tc>
        <w:tc>
          <w:tcPr>
            <w:tcW w:w="6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1" w:lineRule="exact"/>
              <w:ind w:left="78" w:right="75"/>
              <w:jc w:val="center"/>
              <w:rPr>
                <w:sz w:val="20"/>
              </w:rPr>
            </w:pPr>
            <w:r>
              <w:rPr>
                <w:sz w:val="20"/>
              </w:rPr>
              <w:t>62,43</w:t>
            </w:r>
          </w:p>
        </w:tc>
        <w:tc>
          <w:tcPr>
            <w:tcW w:w="654" w:type="dxa"/>
          </w:tcPr>
          <w:p>
            <w:pPr>
              <w:pStyle w:val="TableParagraph"/>
              <w:spacing w:line="221" w:lineRule="exact"/>
              <w:ind w:left="81" w:right="7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46,31</w:t>
            </w:r>
          </w:p>
        </w:tc>
        <w:tc>
          <w:tcPr>
            <w:tcW w:w="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1" w:lineRule="exact"/>
              <w:ind w:left="101"/>
              <w:rPr>
                <w:sz w:val="20"/>
              </w:rPr>
            </w:pPr>
            <w:r>
              <w:rPr>
                <w:sz w:val="20"/>
              </w:rPr>
              <w:t>54,37</w:t>
            </w:r>
          </w:p>
        </w:tc>
        <w:tc>
          <w:tcPr>
            <w:tcW w:w="6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2" w:lineRule="exact"/>
              <w:ind w:left="98"/>
              <w:rPr>
                <w:b/>
                <w:sz w:val="20"/>
              </w:rPr>
            </w:pPr>
            <w:r>
              <w:rPr>
                <w:b/>
                <w:sz w:val="20"/>
              </w:rPr>
              <w:t>66,55</w:t>
            </w:r>
          </w:p>
        </w:tc>
        <w:tc>
          <w:tcPr>
            <w:tcW w:w="654" w:type="dxa"/>
          </w:tcPr>
          <w:p>
            <w:pPr>
              <w:pStyle w:val="TableParagraph"/>
              <w:spacing w:line="222" w:lineRule="exact"/>
              <w:ind w:left="80" w:right="80"/>
              <w:jc w:val="center"/>
              <w:rPr>
                <w:sz w:val="20"/>
              </w:rPr>
            </w:pPr>
            <w:r>
              <w:rPr>
                <w:sz w:val="20"/>
              </w:rPr>
              <w:t>42,33</w:t>
            </w:r>
          </w:p>
        </w:tc>
        <w:tc>
          <w:tcPr>
            <w:tcW w:w="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2" w:lineRule="exact"/>
              <w:ind w:left="98"/>
              <w:rPr>
                <w:b/>
                <w:sz w:val="20"/>
              </w:rPr>
            </w:pPr>
            <w:r>
              <w:rPr>
                <w:b/>
                <w:sz w:val="20"/>
              </w:rPr>
              <w:t>54,44</w:t>
            </w:r>
          </w:p>
        </w:tc>
        <w:tc>
          <w:tcPr>
            <w:tcW w:w="6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1" w:lineRule="exact"/>
              <w:ind w:left="73" w:right="79"/>
              <w:jc w:val="center"/>
              <w:rPr>
                <w:sz w:val="20"/>
              </w:rPr>
            </w:pPr>
            <w:r>
              <w:rPr>
                <w:sz w:val="20"/>
              </w:rPr>
              <w:t>64,40</w:t>
            </w:r>
          </w:p>
        </w:tc>
        <w:tc>
          <w:tcPr>
            <w:tcW w:w="654" w:type="dxa"/>
          </w:tcPr>
          <w:p>
            <w:pPr>
              <w:pStyle w:val="TableParagraph"/>
              <w:spacing w:line="221" w:lineRule="exact"/>
              <w:ind w:left="96"/>
              <w:rPr>
                <w:sz w:val="20"/>
              </w:rPr>
            </w:pPr>
            <w:r>
              <w:rPr>
                <w:sz w:val="20"/>
              </w:rPr>
              <w:t>42,66</w:t>
            </w:r>
          </w:p>
        </w:tc>
        <w:tc>
          <w:tcPr>
            <w:tcW w:w="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1" w:lineRule="exact"/>
              <w:ind w:left="95"/>
              <w:rPr>
                <w:sz w:val="20"/>
              </w:rPr>
            </w:pPr>
            <w:r>
              <w:rPr>
                <w:sz w:val="20"/>
              </w:rPr>
              <w:t>53,54</w:t>
            </w:r>
          </w:p>
        </w:tc>
      </w:tr>
      <w:tr>
        <w:trPr>
          <w:trHeight w:val="238" w:hRule="atLeast"/>
        </w:trPr>
        <w:tc>
          <w:tcPr>
            <w:tcW w:w="133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8" w:lineRule="exact"/>
              <w:ind w:left="102"/>
              <w:rPr>
                <w:rFonts w:ascii="Cambria"/>
                <w:sz w:val="20"/>
              </w:rPr>
            </w:pPr>
            <w:r>
              <w:rPr>
                <w:rFonts w:ascii="Cambria"/>
                <w:w w:val="110"/>
                <w:sz w:val="20"/>
              </w:rPr>
              <w:t>#5</w:t>
            </w:r>
          </w:p>
        </w:tc>
        <w:tc>
          <w:tcPr>
            <w:tcW w:w="65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0" w:lineRule="exact"/>
              <w:ind w:left="83" w:right="77"/>
              <w:jc w:val="center"/>
              <w:rPr>
                <w:sz w:val="20"/>
              </w:rPr>
            </w:pPr>
            <w:r>
              <w:rPr>
                <w:sz w:val="20"/>
              </w:rPr>
              <w:t>61,58</w:t>
            </w:r>
          </w:p>
        </w:tc>
        <w:tc>
          <w:tcPr>
            <w:tcW w:w="653" w:type="dxa"/>
          </w:tcPr>
          <w:p>
            <w:pPr>
              <w:pStyle w:val="TableParagraph"/>
              <w:spacing w:line="220" w:lineRule="exact"/>
              <w:ind w:left="85" w:right="7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45,96</w:t>
            </w:r>
          </w:p>
        </w:tc>
        <w:tc>
          <w:tcPr>
            <w:tcW w:w="80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0" w:lineRule="exact"/>
              <w:ind w:left="104"/>
              <w:rPr>
                <w:sz w:val="20"/>
              </w:rPr>
            </w:pPr>
            <w:r>
              <w:rPr>
                <w:sz w:val="20"/>
              </w:rPr>
              <w:t>53,77</w:t>
            </w:r>
          </w:p>
        </w:tc>
        <w:tc>
          <w:tcPr>
            <w:tcW w:w="6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9" w:lineRule="exact"/>
              <w:ind w:left="78" w:right="7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64,40</w:t>
            </w:r>
          </w:p>
        </w:tc>
        <w:tc>
          <w:tcPr>
            <w:tcW w:w="654" w:type="dxa"/>
          </w:tcPr>
          <w:p>
            <w:pPr>
              <w:pStyle w:val="TableParagraph"/>
              <w:spacing w:line="219" w:lineRule="exact"/>
              <w:ind w:left="81" w:right="78"/>
              <w:jc w:val="center"/>
              <w:rPr>
                <w:sz w:val="20"/>
              </w:rPr>
            </w:pPr>
            <w:r>
              <w:rPr>
                <w:sz w:val="20"/>
              </w:rPr>
              <w:t>45,23</w:t>
            </w:r>
          </w:p>
        </w:tc>
        <w:tc>
          <w:tcPr>
            <w:tcW w:w="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9" w:lineRule="exact"/>
              <w:ind w:left="101"/>
              <w:rPr>
                <w:b/>
                <w:sz w:val="20"/>
              </w:rPr>
            </w:pPr>
            <w:r>
              <w:rPr>
                <w:b/>
                <w:sz w:val="20"/>
              </w:rPr>
              <w:t>54,81</w:t>
            </w:r>
          </w:p>
        </w:tc>
        <w:tc>
          <w:tcPr>
            <w:tcW w:w="6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9" w:lineRule="exact"/>
              <w:ind w:left="98"/>
              <w:rPr>
                <w:sz w:val="20"/>
              </w:rPr>
            </w:pPr>
            <w:r>
              <w:rPr>
                <w:sz w:val="20"/>
              </w:rPr>
              <w:t>64,15</w:t>
            </w:r>
          </w:p>
        </w:tc>
        <w:tc>
          <w:tcPr>
            <w:tcW w:w="654" w:type="dxa"/>
          </w:tcPr>
          <w:p>
            <w:pPr>
              <w:pStyle w:val="TableParagraph"/>
              <w:spacing w:line="219" w:lineRule="exact"/>
              <w:ind w:left="80" w:right="80"/>
              <w:jc w:val="center"/>
              <w:rPr>
                <w:sz w:val="20"/>
              </w:rPr>
            </w:pPr>
            <w:r>
              <w:rPr>
                <w:sz w:val="20"/>
              </w:rPr>
              <w:t>33,17</w:t>
            </w:r>
          </w:p>
        </w:tc>
        <w:tc>
          <w:tcPr>
            <w:tcW w:w="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9" w:lineRule="exact"/>
              <w:ind w:left="98"/>
              <w:rPr>
                <w:sz w:val="20"/>
              </w:rPr>
            </w:pPr>
            <w:r>
              <w:rPr>
                <w:sz w:val="20"/>
              </w:rPr>
              <w:t>48,66</w:t>
            </w:r>
          </w:p>
        </w:tc>
        <w:tc>
          <w:tcPr>
            <w:tcW w:w="6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8" w:lineRule="exact"/>
              <w:ind w:left="73" w:right="79"/>
              <w:jc w:val="center"/>
              <w:rPr>
                <w:sz w:val="20"/>
              </w:rPr>
            </w:pPr>
            <w:r>
              <w:rPr>
                <w:sz w:val="20"/>
              </w:rPr>
              <w:t>64,12</w:t>
            </w:r>
          </w:p>
        </w:tc>
        <w:tc>
          <w:tcPr>
            <w:tcW w:w="654" w:type="dxa"/>
          </w:tcPr>
          <w:p>
            <w:pPr>
              <w:pStyle w:val="TableParagraph"/>
              <w:spacing w:line="218" w:lineRule="exact"/>
              <w:ind w:left="96"/>
              <w:rPr>
                <w:sz w:val="20"/>
              </w:rPr>
            </w:pPr>
            <w:r>
              <w:rPr>
                <w:sz w:val="20"/>
              </w:rPr>
              <w:t>42,32</w:t>
            </w:r>
          </w:p>
        </w:tc>
        <w:tc>
          <w:tcPr>
            <w:tcW w:w="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8" w:lineRule="exact"/>
              <w:ind w:left="95"/>
              <w:rPr>
                <w:sz w:val="20"/>
              </w:rPr>
            </w:pPr>
            <w:r>
              <w:rPr>
                <w:sz w:val="20"/>
              </w:rPr>
              <w:t>53,22</w:t>
            </w:r>
          </w:p>
        </w:tc>
      </w:tr>
      <w:tr>
        <w:trPr>
          <w:trHeight w:val="248" w:hRule="atLeast"/>
        </w:trPr>
        <w:tc>
          <w:tcPr>
            <w:tcW w:w="133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102"/>
              <w:rPr>
                <w:rFonts w:ascii="Cambria"/>
                <w:sz w:val="20"/>
              </w:rPr>
            </w:pPr>
            <w:r>
              <w:rPr>
                <w:rFonts w:ascii="Cambria"/>
                <w:w w:val="110"/>
                <w:sz w:val="20"/>
              </w:rPr>
              <w:t>#6</w:t>
            </w:r>
          </w:p>
        </w:tc>
        <w:tc>
          <w:tcPr>
            <w:tcW w:w="65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8" w:lineRule="exact"/>
              <w:ind w:left="83" w:right="77"/>
              <w:jc w:val="center"/>
              <w:rPr>
                <w:sz w:val="20"/>
              </w:rPr>
            </w:pPr>
            <w:r>
              <w:rPr>
                <w:sz w:val="20"/>
              </w:rPr>
              <w:t>60,64</w:t>
            </w:r>
          </w:p>
        </w:tc>
        <w:tc>
          <w:tcPr>
            <w:tcW w:w="653" w:type="dxa"/>
          </w:tcPr>
          <w:p>
            <w:pPr>
              <w:pStyle w:val="TableParagraph"/>
              <w:spacing w:line="228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40,87</w:t>
            </w:r>
          </w:p>
        </w:tc>
        <w:tc>
          <w:tcPr>
            <w:tcW w:w="80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8" w:lineRule="exact"/>
              <w:ind w:left="104"/>
              <w:rPr>
                <w:sz w:val="20"/>
              </w:rPr>
            </w:pPr>
            <w:r>
              <w:rPr>
                <w:sz w:val="20"/>
              </w:rPr>
              <w:t>50,76</w:t>
            </w:r>
          </w:p>
        </w:tc>
        <w:tc>
          <w:tcPr>
            <w:tcW w:w="6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8" w:lineRule="exact"/>
              <w:ind w:left="78" w:right="75"/>
              <w:jc w:val="center"/>
              <w:rPr>
                <w:sz w:val="20"/>
              </w:rPr>
            </w:pPr>
            <w:r>
              <w:rPr>
                <w:sz w:val="20"/>
              </w:rPr>
              <w:t>64,12</w:t>
            </w:r>
          </w:p>
        </w:tc>
        <w:tc>
          <w:tcPr>
            <w:tcW w:w="654" w:type="dxa"/>
          </w:tcPr>
          <w:p>
            <w:pPr>
              <w:pStyle w:val="TableParagraph"/>
              <w:spacing w:line="228" w:lineRule="exact"/>
              <w:ind w:left="81" w:right="78"/>
              <w:jc w:val="center"/>
              <w:rPr>
                <w:sz w:val="20"/>
              </w:rPr>
            </w:pPr>
            <w:r>
              <w:rPr>
                <w:sz w:val="20"/>
              </w:rPr>
              <w:t>43,26</w:t>
            </w:r>
          </w:p>
        </w:tc>
        <w:tc>
          <w:tcPr>
            <w:tcW w:w="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8" w:lineRule="exact"/>
              <w:ind w:left="101"/>
              <w:rPr>
                <w:b/>
                <w:sz w:val="20"/>
              </w:rPr>
            </w:pPr>
            <w:r>
              <w:rPr>
                <w:b/>
                <w:sz w:val="20"/>
              </w:rPr>
              <w:t>53,69</w:t>
            </w:r>
          </w:p>
        </w:tc>
        <w:tc>
          <w:tcPr>
            <w:tcW w:w="6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8" w:lineRule="exact"/>
              <w:ind w:left="98"/>
              <w:rPr>
                <w:b/>
                <w:sz w:val="20"/>
              </w:rPr>
            </w:pPr>
            <w:r>
              <w:rPr>
                <w:b/>
                <w:sz w:val="20"/>
              </w:rPr>
              <w:t>66,63</w:t>
            </w:r>
          </w:p>
        </w:tc>
        <w:tc>
          <w:tcPr>
            <w:tcW w:w="654" w:type="dxa"/>
          </w:tcPr>
          <w:p>
            <w:pPr>
              <w:pStyle w:val="TableParagraph"/>
              <w:spacing w:line="228" w:lineRule="exact"/>
              <w:ind w:left="80" w:right="80"/>
              <w:jc w:val="center"/>
              <w:rPr>
                <w:sz w:val="20"/>
              </w:rPr>
            </w:pPr>
            <w:r>
              <w:rPr>
                <w:sz w:val="20"/>
              </w:rPr>
              <w:t>35,16</w:t>
            </w:r>
          </w:p>
        </w:tc>
        <w:tc>
          <w:tcPr>
            <w:tcW w:w="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8" w:lineRule="exact"/>
              <w:ind w:left="98"/>
              <w:rPr>
                <w:sz w:val="20"/>
              </w:rPr>
            </w:pPr>
            <w:r>
              <w:rPr>
                <w:sz w:val="20"/>
              </w:rPr>
              <w:t>50,89</w:t>
            </w:r>
          </w:p>
        </w:tc>
        <w:tc>
          <w:tcPr>
            <w:tcW w:w="6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8" w:lineRule="exact" w:before="1"/>
              <w:ind w:left="73" w:right="79"/>
              <w:jc w:val="center"/>
              <w:rPr>
                <w:sz w:val="20"/>
              </w:rPr>
            </w:pPr>
            <w:r>
              <w:rPr>
                <w:sz w:val="20"/>
              </w:rPr>
              <w:t>65,30</w:t>
            </w:r>
          </w:p>
        </w:tc>
        <w:tc>
          <w:tcPr>
            <w:tcW w:w="654" w:type="dxa"/>
          </w:tcPr>
          <w:p>
            <w:pPr>
              <w:pStyle w:val="TableParagraph"/>
              <w:spacing w:line="228" w:lineRule="exact" w:before="1"/>
              <w:ind w:left="96"/>
              <w:rPr>
                <w:b/>
                <w:sz w:val="20"/>
              </w:rPr>
            </w:pPr>
            <w:r>
              <w:rPr>
                <w:b/>
                <w:sz w:val="20"/>
              </w:rPr>
              <w:t>45,01</w:t>
            </w:r>
          </w:p>
        </w:tc>
        <w:tc>
          <w:tcPr>
            <w:tcW w:w="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8" w:lineRule="exact" w:before="1"/>
              <w:ind w:left="95"/>
              <w:rPr>
                <w:sz w:val="20"/>
              </w:rPr>
            </w:pPr>
            <w:r>
              <w:rPr>
                <w:sz w:val="20"/>
              </w:rPr>
              <w:t>55,15</w:t>
            </w:r>
          </w:p>
        </w:tc>
      </w:tr>
      <w:tr>
        <w:trPr>
          <w:trHeight w:val="237" w:hRule="atLeast"/>
        </w:trPr>
        <w:tc>
          <w:tcPr>
            <w:tcW w:w="133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8" w:lineRule="exact"/>
              <w:ind w:left="102"/>
              <w:rPr>
                <w:rFonts w:ascii="Cambria"/>
                <w:sz w:val="20"/>
              </w:rPr>
            </w:pPr>
            <w:r>
              <w:rPr>
                <w:rFonts w:ascii="Cambria"/>
                <w:w w:val="110"/>
                <w:sz w:val="20"/>
              </w:rPr>
              <w:t>#7</w:t>
            </w:r>
          </w:p>
        </w:tc>
        <w:tc>
          <w:tcPr>
            <w:tcW w:w="65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8" w:lineRule="exact"/>
              <w:ind w:left="83" w:right="77"/>
              <w:jc w:val="center"/>
              <w:rPr>
                <w:sz w:val="20"/>
              </w:rPr>
            </w:pPr>
            <w:r>
              <w:rPr>
                <w:sz w:val="20"/>
              </w:rPr>
              <w:t>60,42</w:t>
            </w:r>
          </w:p>
        </w:tc>
        <w:tc>
          <w:tcPr>
            <w:tcW w:w="653" w:type="dxa"/>
          </w:tcPr>
          <w:p>
            <w:pPr>
              <w:pStyle w:val="TableParagraph"/>
              <w:spacing w:line="218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43,14</w:t>
            </w:r>
          </w:p>
        </w:tc>
        <w:tc>
          <w:tcPr>
            <w:tcW w:w="80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8" w:lineRule="exact"/>
              <w:ind w:left="104"/>
              <w:rPr>
                <w:sz w:val="20"/>
              </w:rPr>
            </w:pPr>
            <w:r>
              <w:rPr>
                <w:sz w:val="20"/>
              </w:rPr>
              <w:t>51,78</w:t>
            </w:r>
          </w:p>
        </w:tc>
        <w:tc>
          <w:tcPr>
            <w:tcW w:w="6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8" w:lineRule="exact"/>
              <w:ind w:left="78" w:right="75"/>
              <w:jc w:val="center"/>
              <w:rPr>
                <w:sz w:val="20"/>
              </w:rPr>
            </w:pPr>
            <w:r>
              <w:rPr>
                <w:sz w:val="20"/>
              </w:rPr>
              <w:t>63,30</w:t>
            </w:r>
          </w:p>
        </w:tc>
        <w:tc>
          <w:tcPr>
            <w:tcW w:w="654" w:type="dxa"/>
          </w:tcPr>
          <w:p>
            <w:pPr>
              <w:pStyle w:val="TableParagraph"/>
              <w:spacing w:line="218" w:lineRule="exact"/>
              <w:ind w:left="81" w:right="78"/>
              <w:jc w:val="center"/>
              <w:rPr>
                <w:sz w:val="20"/>
              </w:rPr>
            </w:pPr>
            <w:r>
              <w:rPr>
                <w:sz w:val="20"/>
              </w:rPr>
              <w:t>43,41</w:t>
            </w:r>
          </w:p>
        </w:tc>
        <w:tc>
          <w:tcPr>
            <w:tcW w:w="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8" w:lineRule="exact"/>
              <w:ind w:left="101"/>
              <w:rPr>
                <w:sz w:val="20"/>
              </w:rPr>
            </w:pPr>
            <w:r>
              <w:rPr>
                <w:sz w:val="20"/>
              </w:rPr>
              <w:t>53,35</w:t>
            </w:r>
          </w:p>
        </w:tc>
        <w:tc>
          <w:tcPr>
            <w:tcW w:w="6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98"/>
              <w:rPr>
                <w:sz w:val="20"/>
              </w:rPr>
            </w:pPr>
            <w:r>
              <w:rPr>
                <w:sz w:val="20"/>
              </w:rPr>
              <w:t>63,85</w:t>
            </w:r>
          </w:p>
        </w:tc>
        <w:tc>
          <w:tcPr>
            <w:tcW w:w="654" w:type="dxa"/>
          </w:tcPr>
          <w:p>
            <w:pPr>
              <w:pStyle w:val="TableParagraph"/>
              <w:spacing w:line="217" w:lineRule="exact"/>
              <w:ind w:left="80" w:right="80"/>
              <w:jc w:val="center"/>
              <w:rPr>
                <w:sz w:val="20"/>
              </w:rPr>
            </w:pPr>
            <w:r>
              <w:rPr>
                <w:sz w:val="20"/>
              </w:rPr>
              <w:t>33,73</w:t>
            </w:r>
          </w:p>
        </w:tc>
        <w:tc>
          <w:tcPr>
            <w:tcW w:w="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98"/>
              <w:rPr>
                <w:sz w:val="20"/>
              </w:rPr>
            </w:pPr>
            <w:r>
              <w:rPr>
                <w:sz w:val="20"/>
              </w:rPr>
              <w:t>48,79</w:t>
            </w:r>
          </w:p>
        </w:tc>
        <w:tc>
          <w:tcPr>
            <w:tcW w:w="6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8" w:lineRule="exact"/>
              <w:ind w:left="73" w:right="7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64,29</w:t>
            </w:r>
          </w:p>
        </w:tc>
        <w:tc>
          <w:tcPr>
            <w:tcW w:w="654" w:type="dxa"/>
          </w:tcPr>
          <w:p>
            <w:pPr>
              <w:pStyle w:val="TableParagraph"/>
              <w:spacing w:line="218" w:lineRule="exact"/>
              <w:ind w:left="96"/>
              <w:rPr>
                <w:b/>
                <w:sz w:val="20"/>
              </w:rPr>
            </w:pPr>
            <w:r>
              <w:rPr>
                <w:b/>
                <w:sz w:val="20"/>
              </w:rPr>
              <w:t>43,70</w:t>
            </w:r>
          </w:p>
        </w:tc>
        <w:tc>
          <w:tcPr>
            <w:tcW w:w="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8" w:lineRule="exact"/>
              <w:ind w:left="95"/>
              <w:rPr>
                <w:b/>
                <w:sz w:val="20"/>
              </w:rPr>
            </w:pPr>
            <w:r>
              <w:rPr>
                <w:b/>
                <w:sz w:val="20"/>
              </w:rPr>
              <w:t>53,99</w:t>
            </w:r>
          </w:p>
        </w:tc>
      </w:tr>
      <w:tr>
        <w:trPr>
          <w:trHeight w:val="245" w:hRule="atLeast"/>
        </w:trPr>
        <w:tc>
          <w:tcPr>
            <w:tcW w:w="133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102"/>
              <w:rPr>
                <w:rFonts w:ascii="Cambria"/>
                <w:sz w:val="20"/>
              </w:rPr>
            </w:pPr>
            <w:r>
              <w:rPr>
                <w:rFonts w:ascii="Cambria"/>
                <w:w w:val="110"/>
                <w:sz w:val="20"/>
              </w:rPr>
              <w:t>#8</w:t>
            </w:r>
          </w:p>
        </w:tc>
        <w:tc>
          <w:tcPr>
            <w:tcW w:w="65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6" w:lineRule="exact"/>
              <w:ind w:left="83" w:right="77"/>
              <w:jc w:val="center"/>
              <w:rPr>
                <w:sz w:val="20"/>
              </w:rPr>
            </w:pPr>
            <w:r>
              <w:rPr>
                <w:sz w:val="20"/>
              </w:rPr>
              <w:t>61,59</w:t>
            </w:r>
          </w:p>
        </w:tc>
        <w:tc>
          <w:tcPr>
            <w:tcW w:w="653" w:type="dxa"/>
          </w:tcPr>
          <w:p>
            <w:pPr>
              <w:pStyle w:val="TableParagraph"/>
              <w:spacing w:line="226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40,12</w:t>
            </w:r>
          </w:p>
        </w:tc>
        <w:tc>
          <w:tcPr>
            <w:tcW w:w="80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104"/>
              <w:rPr>
                <w:sz w:val="20"/>
              </w:rPr>
            </w:pPr>
            <w:r>
              <w:rPr>
                <w:sz w:val="20"/>
              </w:rPr>
              <w:t>50,85</w:t>
            </w:r>
          </w:p>
        </w:tc>
        <w:tc>
          <w:tcPr>
            <w:tcW w:w="6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6" w:lineRule="exact"/>
              <w:ind w:left="78" w:right="75"/>
              <w:jc w:val="center"/>
              <w:rPr>
                <w:sz w:val="20"/>
              </w:rPr>
            </w:pPr>
            <w:r>
              <w:rPr>
                <w:sz w:val="20"/>
              </w:rPr>
              <w:t>64,25</w:t>
            </w:r>
          </w:p>
        </w:tc>
        <w:tc>
          <w:tcPr>
            <w:tcW w:w="654" w:type="dxa"/>
          </w:tcPr>
          <w:p>
            <w:pPr>
              <w:pStyle w:val="TableParagraph"/>
              <w:spacing w:line="226" w:lineRule="exact"/>
              <w:ind w:left="81" w:right="78"/>
              <w:jc w:val="center"/>
              <w:rPr>
                <w:sz w:val="20"/>
              </w:rPr>
            </w:pPr>
            <w:r>
              <w:rPr>
                <w:sz w:val="20"/>
              </w:rPr>
              <w:t>45,15</w:t>
            </w:r>
          </w:p>
        </w:tc>
        <w:tc>
          <w:tcPr>
            <w:tcW w:w="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101"/>
              <w:rPr>
                <w:sz w:val="20"/>
              </w:rPr>
            </w:pPr>
            <w:r>
              <w:rPr>
                <w:sz w:val="20"/>
              </w:rPr>
              <w:t>54,70</w:t>
            </w:r>
          </w:p>
        </w:tc>
        <w:tc>
          <w:tcPr>
            <w:tcW w:w="6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6" w:lineRule="exact"/>
              <w:ind w:left="98"/>
              <w:rPr>
                <w:b/>
                <w:sz w:val="20"/>
              </w:rPr>
            </w:pPr>
            <w:r>
              <w:rPr>
                <w:b/>
                <w:sz w:val="20"/>
              </w:rPr>
              <w:t>66,63</w:t>
            </w:r>
          </w:p>
        </w:tc>
        <w:tc>
          <w:tcPr>
            <w:tcW w:w="654" w:type="dxa"/>
          </w:tcPr>
          <w:p>
            <w:pPr>
              <w:pStyle w:val="TableParagraph"/>
              <w:spacing w:line="226" w:lineRule="exact"/>
              <w:ind w:left="80" w:right="80"/>
              <w:jc w:val="center"/>
              <w:rPr>
                <w:sz w:val="20"/>
              </w:rPr>
            </w:pPr>
            <w:r>
              <w:rPr>
                <w:sz w:val="20"/>
              </w:rPr>
              <w:t>42,07</w:t>
            </w:r>
          </w:p>
        </w:tc>
        <w:tc>
          <w:tcPr>
            <w:tcW w:w="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98"/>
              <w:rPr>
                <w:sz w:val="20"/>
              </w:rPr>
            </w:pPr>
            <w:r>
              <w:rPr>
                <w:sz w:val="20"/>
              </w:rPr>
              <w:t>54,35</w:t>
            </w:r>
          </w:p>
        </w:tc>
        <w:tc>
          <w:tcPr>
            <w:tcW w:w="6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6" w:lineRule="exact"/>
              <w:ind w:left="73" w:right="79"/>
              <w:jc w:val="center"/>
              <w:rPr>
                <w:sz w:val="20"/>
              </w:rPr>
            </w:pPr>
            <w:r>
              <w:rPr>
                <w:sz w:val="20"/>
              </w:rPr>
              <w:t>65,39</w:t>
            </w:r>
          </w:p>
        </w:tc>
        <w:tc>
          <w:tcPr>
            <w:tcW w:w="654" w:type="dxa"/>
          </w:tcPr>
          <w:p>
            <w:pPr>
              <w:pStyle w:val="TableParagraph"/>
              <w:spacing w:line="226" w:lineRule="exact"/>
              <w:ind w:left="96"/>
              <w:rPr>
                <w:b/>
                <w:sz w:val="20"/>
              </w:rPr>
            </w:pPr>
            <w:r>
              <w:rPr>
                <w:b/>
                <w:sz w:val="20"/>
              </w:rPr>
              <w:t>47,96</w:t>
            </w:r>
          </w:p>
        </w:tc>
        <w:tc>
          <w:tcPr>
            <w:tcW w:w="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95"/>
              <w:rPr>
                <w:b/>
                <w:sz w:val="20"/>
              </w:rPr>
            </w:pPr>
            <w:r>
              <w:rPr>
                <w:b/>
                <w:sz w:val="20"/>
              </w:rPr>
              <w:t>56,68</w:t>
            </w:r>
          </w:p>
        </w:tc>
      </w:tr>
      <w:tr>
        <w:trPr>
          <w:trHeight w:val="242" w:hRule="atLeast"/>
        </w:trPr>
        <w:tc>
          <w:tcPr>
            <w:tcW w:w="133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3" w:lineRule="exact"/>
              <w:ind w:left="102"/>
              <w:rPr>
                <w:rFonts w:ascii="Cambria"/>
                <w:sz w:val="20"/>
              </w:rPr>
            </w:pPr>
            <w:r>
              <w:rPr>
                <w:rFonts w:ascii="Cambria"/>
                <w:w w:val="110"/>
                <w:sz w:val="20"/>
              </w:rPr>
              <w:t>#9</w:t>
            </w:r>
          </w:p>
        </w:tc>
        <w:tc>
          <w:tcPr>
            <w:tcW w:w="65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3" w:lineRule="exact"/>
              <w:ind w:left="83" w:right="77"/>
              <w:jc w:val="center"/>
              <w:rPr>
                <w:sz w:val="20"/>
              </w:rPr>
            </w:pPr>
            <w:r>
              <w:rPr>
                <w:sz w:val="20"/>
              </w:rPr>
              <w:t>58,88</w:t>
            </w:r>
          </w:p>
        </w:tc>
        <w:tc>
          <w:tcPr>
            <w:tcW w:w="653" w:type="dxa"/>
          </w:tcPr>
          <w:p>
            <w:pPr>
              <w:pStyle w:val="TableParagraph"/>
              <w:spacing w:line="223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40,58</w:t>
            </w:r>
          </w:p>
        </w:tc>
        <w:tc>
          <w:tcPr>
            <w:tcW w:w="80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3" w:lineRule="exact"/>
              <w:ind w:left="104"/>
              <w:rPr>
                <w:sz w:val="20"/>
              </w:rPr>
            </w:pPr>
            <w:r>
              <w:rPr>
                <w:sz w:val="20"/>
              </w:rPr>
              <w:t>49,73</w:t>
            </w:r>
          </w:p>
        </w:tc>
        <w:tc>
          <w:tcPr>
            <w:tcW w:w="6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3" w:lineRule="exact"/>
              <w:ind w:left="78" w:right="75"/>
              <w:jc w:val="center"/>
              <w:rPr>
                <w:sz w:val="20"/>
              </w:rPr>
            </w:pPr>
            <w:r>
              <w:rPr>
                <w:sz w:val="20"/>
              </w:rPr>
              <w:t>61,66</w:t>
            </w:r>
          </w:p>
        </w:tc>
        <w:tc>
          <w:tcPr>
            <w:tcW w:w="654" w:type="dxa"/>
          </w:tcPr>
          <w:p>
            <w:pPr>
              <w:pStyle w:val="TableParagraph"/>
              <w:spacing w:line="223" w:lineRule="exact"/>
              <w:ind w:left="81" w:right="78"/>
              <w:jc w:val="center"/>
              <w:rPr>
                <w:sz w:val="20"/>
              </w:rPr>
            </w:pPr>
            <w:r>
              <w:rPr>
                <w:sz w:val="20"/>
              </w:rPr>
              <w:t>40,72</w:t>
            </w:r>
          </w:p>
        </w:tc>
        <w:tc>
          <w:tcPr>
            <w:tcW w:w="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3" w:lineRule="exact"/>
              <w:ind w:left="101"/>
              <w:rPr>
                <w:sz w:val="20"/>
              </w:rPr>
            </w:pPr>
            <w:r>
              <w:rPr>
                <w:sz w:val="20"/>
              </w:rPr>
              <w:t>51,19</w:t>
            </w:r>
          </w:p>
        </w:tc>
        <w:tc>
          <w:tcPr>
            <w:tcW w:w="6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3" w:lineRule="exact"/>
              <w:ind w:left="98"/>
              <w:rPr>
                <w:b/>
                <w:sz w:val="20"/>
              </w:rPr>
            </w:pPr>
            <w:r>
              <w:rPr>
                <w:b/>
                <w:sz w:val="20"/>
              </w:rPr>
              <w:t>66,48</w:t>
            </w:r>
          </w:p>
        </w:tc>
        <w:tc>
          <w:tcPr>
            <w:tcW w:w="654" w:type="dxa"/>
          </w:tcPr>
          <w:p>
            <w:pPr>
              <w:pStyle w:val="TableParagraph"/>
              <w:spacing w:line="223" w:lineRule="exact"/>
              <w:ind w:left="80" w:right="80"/>
              <w:jc w:val="center"/>
              <w:rPr>
                <w:sz w:val="20"/>
              </w:rPr>
            </w:pPr>
            <w:r>
              <w:rPr>
                <w:sz w:val="20"/>
              </w:rPr>
              <w:t>42,68</w:t>
            </w:r>
          </w:p>
        </w:tc>
        <w:tc>
          <w:tcPr>
            <w:tcW w:w="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3" w:lineRule="exact"/>
              <w:ind w:left="98"/>
              <w:rPr>
                <w:b/>
                <w:sz w:val="20"/>
              </w:rPr>
            </w:pPr>
            <w:r>
              <w:rPr>
                <w:b/>
                <w:sz w:val="20"/>
              </w:rPr>
              <w:t>54,84</w:t>
            </w:r>
          </w:p>
        </w:tc>
        <w:tc>
          <w:tcPr>
            <w:tcW w:w="6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3" w:lineRule="exact"/>
              <w:ind w:left="73" w:right="79"/>
              <w:jc w:val="center"/>
              <w:rPr>
                <w:sz w:val="20"/>
              </w:rPr>
            </w:pPr>
            <w:r>
              <w:rPr>
                <w:sz w:val="20"/>
              </w:rPr>
              <w:t>62,80</w:t>
            </w:r>
          </w:p>
        </w:tc>
        <w:tc>
          <w:tcPr>
            <w:tcW w:w="654" w:type="dxa"/>
          </w:tcPr>
          <w:p>
            <w:pPr>
              <w:pStyle w:val="TableParagraph"/>
              <w:spacing w:line="223" w:lineRule="exact"/>
              <w:ind w:left="96"/>
              <w:rPr>
                <w:b/>
                <w:sz w:val="20"/>
              </w:rPr>
            </w:pPr>
            <w:r>
              <w:rPr>
                <w:b/>
                <w:sz w:val="20"/>
              </w:rPr>
              <w:t>43,74</w:t>
            </w:r>
          </w:p>
        </w:tc>
        <w:tc>
          <w:tcPr>
            <w:tcW w:w="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3" w:lineRule="exact"/>
              <w:ind w:left="95"/>
              <w:rPr>
                <w:sz w:val="20"/>
              </w:rPr>
            </w:pPr>
            <w:r>
              <w:rPr>
                <w:sz w:val="20"/>
              </w:rPr>
              <w:t>53,27</w:t>
            </w:r>
          </w:p>
        </w:tc>
      </w:tr>
      <w:tr>
        <w:trPr>
          <w:trHeight w:val="254" w:hRule="atLeast"/>
        </w:trPr>
        <w:tc>
          <w:tcPr>
            <w:tcW w:w="13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8" w:lineRule="exact"/>
              <w:ind w:left="102"/>
              <w:rPr>
                <w:rFonts w:ascii="Cambria"/>
                <w:sz w:val="20"/>
              </w:rPr>
            </w:pPr>
            <w:r>
              <w:rPr>
                <w:rFonts w:ascii="Cambria"/>
                <w:w w:val="105"/>
                <w:sz w:val="20"/>
              </w:rPr>
              <w:t>#10</w:t>
            </w:r>
          </w:p>
        </w:tc>
        <w:tc>
          <w:tcPr>
            <w:tcW w:w="6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7" w:lineRule="exact"/>
              <w:ind w:left="83" w:right="77"/>
              <w:jc w:val="center"/>
              <w:rPr>
                <w:sz w:val="20"/>
              </w:rPr>
            </w:pPr>
            <w:r>
              <w:rPr>
                <w:sz w:val="20"/>
              </w:rPr>
              <w:t>62,73</w:t>
            </w:r>
          </w:p>
        </w:tc>
        <w:tc>
          <w:tcPr>
            <w:tcW w:w="65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7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45,58</w:t>
            </w:r>
          </w:p>
        </w:tc>
        <w:tc>
          <w:tcPr>
            <w:tcW w:w="804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104"/>
              <w:rPr>
                <w:sz w:val="20"/>
              </w:rPr>
            </w:pPr>
            <w:r>
              <w:rPr>
                <w:sz w:val="20"/>
              </w:rPr>
              <w:t>54,16</w:t>
            </w:r>
          </w:p>
        </w:tc>
        <w:tc>
          <w:tcPr>
            <w:tcW w:w="6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7" w:lineRule="exact"/>
              <w:ind w:left="78" w:right="75"/>
              <w:jc w:val="center"/>
              <w:rPr>
                <w:sz w:val="20"/>
              </w:rPr>
            </w:pPr>
            <w:r>
              <w:rPr>
                <w:sz w:val="20"/>
              </w:rPr>
              <w:t>63,03</w:t>
            </w:r>
          </w:p>
        </w:tc>
        <w:tc>
          <w:tcPr>
            <w:tcW w:w="6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7" w:lineRule="exact"/>
              <w:ind w:left="81" w:right="78"/>
              <w:jc w:val="center"/>
              <w:rPr>
                <w:sz w:val="20"/>
              </w:rPr>
            </w:pPr>
            <w:r>
              <w:rPr>
                <w:sz w:val="20"/>
              </w:rPr>
              <w:t>45,23</w:t>
            </w:r>
          </w:p>
        </w:tc>
        <w:tc>
          <w:tcPr>
            <w:tcW w:w="657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101"/>
              <w:rPr>
                <w:sz w:val="20"/>
              </w:rPr>
            </w:pPr>
            <w:r>
              <w:rPr>
                <w:sz w:val="20"/>
              </w:rPr>
              <w:t>54,13</w:t>
            </w:r>
          </w:p>
        </w:tc>
        <w:tc>
          <w:tcPr>
            <w:tcW w:w="6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7" w:lineRule="exact"/>
              <w:ind w:left="98"/>
              <w:rPr>
                <w:b/>
                <w:sz w:val="20"/>
              </w:rPr>
            </w:pPr>
            <w:r>
              <w:rPr>
                <w:b/>
                <w:sz w:val="20"/>
              </w:rPr>
              <w:t>66,52</w:t>
            </w:r>
          </w:p>
        </w:tc>
        <w:tc>
          <w:tcPr>
            <w:tcW w:w="6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7" w:lineRule="exact"/>
              <w:ind w:left="80" w:right="80"/>
              <w:jc w:val="center"/>
              <w:rPr>
                <w:sz w:val="20"/>
              </w:rPr>
            </w:pPr>
            <w:r>
              <w:rPr>
                <w:sz w:val="20"/>
              </w:rPr>
              <w:t>42,81</w:t>
            </w:r>
          </w:p>
        </w:tc>
        <w:tc>
          <w:tcPr>
            <w:tcW w:w="657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98"/>
              <w:rPr>
                <w:sz w:val="20"/>
              </w:rPr>
            </w:pPr>
            <w:r>
              <w:rPr>
                <w:sz w:val="20"/>
              </w:rPr>
              <w:t>54,66</w:t>
            </w:r>
          </w:p>
        </w:tc>
        <w:tc>
          <w:tcPr>
            <w:tcW w:w="6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7" w:lineRule="exact"/>
              <w:ind w:left="73" w:right="79"/>
              <w:jc w:val="center"/>
              <w:rPr>
                <w:sz w:val="20"/>
              </w:rPr>
            </w:pPr>
            <w:r>
              <w:rPr>
                <w:sz w:val="20"/>
              </w:rPr>
              <w:t>64,23</w:t>
            </w:r>
          </w:p>
        </w:tc>
        <w:tc>
          <w:tcPr>
            <w:tcW w:w="6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7" w:lineRule="exact"/>
              <w:ind w:left="96"/>
              <w:rPr>
                <w:b/>
                <w:sz w:val="20"/>
              </w:rPr>
            </w:pPr>
            <w:r>
              <w:rPr>
                <w:b/>
                <w:sz w:val="20"/>
              </w:rPr>
              <w:t>47,15</w:t>
            </w:r>
          </w:p>
        </w:tc>
        <w:tc>
          <w:tcPr>
            <w:tcW w:w="657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95"/>
              <w:rPr>
                <w:b/>
                <w:sz w:val="20"/>
              </w:rPr>
            </w:pPr>
            <w:r>
              <w:rPr>
                <w:b/>
                <w:sz w:val="20"/>
              </w:rPr>
              <w:t>55,69</w:t>
            </w:r>
          </w:p>
        </w:tc>
      </w:tr>
      <w:tr>
        <w:trPr>
          <w:trHeight w:val="236" w:hRule="atLeast"/>
        </w:trPr>
        <w:tc>
          <w:tcPr>
            <w:tcW w:w="133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102"/>
              <w:rPr>
                <w:rFonts w:ascii="Cambria"/>
                <w:sz w:val="20"/>
              </w:rPr>
            </w:pPr>
            <w:r>
              <w:rPr>
                <w:rFonts w:ascii="Cambria"/>
                <w:w w:val="118"/>
                <w:sz w:val="20"/>
              </w:rPr>
              <w:t>F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83" w:right="77"/>
              <w:jc w:val="center"/>
              <w:rPr>
                <w:sz w:val="20"/>
              </w:rPr>
            </w:pPr>
            <w:r>
              <w:rPr>
                <w:sz w:val="20"/>
              </w:rPr>
              <w:t>60,02</w:t>
            </w:r>
          </w:p>
        </w:tc>
        <w:tc>
          <w:tcPr>
            <w:tcW w:w="6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7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43,14</w:t>
            </w:r>
          </w:p>
        </w:tc>
        <w:tc>
          <w:tcPr>
            <w:tcW w:w="804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104"/>
              <w:rPr>
                <w:sz w:val="20"/>
              </w:rPr>
            </w:pPr>
            <w:r>
              <w:rPr>
                <w:sz w:val="20"/>
              </w:rPr>
              <w:t>51,58</w:t>
            </w:r>
          </w:p>
        </w:tc>
        <w:tc>
          <w:tcPr>
            <w:tcW w:w="657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78" w:right="75"/>
              <w:jc w:val="center"/>
              <w:rPr>
                <w:sz w:val="20"/>
              </w:rPr>
            </w:pPr>
            <w:r>
              <w:rPr>
                <w:sz w:val="20"/>
              </w:rPr>
              <w:t>63,60</w:t>
            </w:r>
          </w:p>
        </w:tc>
        <w:tc>
          <w:tcPr>
            <w:tcW w:w="6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7" w:lineRule="exact"/>
              <w:ind w:left="81" w:right="78"/>
              <w:jc w:val="center"/>
              <w:rPr>
                <w:sz w:val="20"/>
              </w:rPr>
            </w:pPr>
            <w:r>
              <w:rPr>
                <w:sz w:val="20"/>
              </w:rPr>
              <w:t>44,25</w:t>
            </w:r>
          </w:p>
        </w:tc>
        <w:tc>
          <w:tcPr>
            <w:tcW w:w="657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101"/>
              <w:rPr>
                <w:sz w:val="20"/>
              </w:rPr>
            </w:pPr>
            <w:r>
              <w:rPr>
                <w:sz w:val="20"/>
              </w:rPr>
              <w:t>53,92</w:t>
            </w:r>
          </w:p>
        </w:tc>
        <w:tc>
          <w:tcPr>
            <w:tcW w:w="657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98"/>
              <w:rPr>
                <w:b/>
                <w:sz w:val="20"/>
              </w:rPr>
            </w:pPr>
            <w:r>
              <w:rPr>
                <w:b/>
                <w:sz w:val="20"/>
              </w:rPr>
              <w:t>65,52</w:t>
            </w:r>
          </w:p>
        </w:tc>
        <w:tc>
          <w:tcPr>
            <w:tcW w:w="6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7" w:lineRule="exact"/>
              <w:ind w:left="80" w:right="80"/>
              <w:jc w:val="center"/>
              <w:rPr>
                <w:sz w:val="20"/>
              </w:rPr>
            </w:pPr>
            <w:r>
              <w:rPr>
                <w:sz w:val="20"/>
              </w:rPr>
              <w:t>38,18</w:t>
            </w:r>
          </w:p>
        </w:tc>
        <w:tc>
          <w:tcPr>
            <w:tcW w:w="657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98"/>
              <w:rPr>
                <w:sz w:val="20"/>
              </w:rPr>
            </w:pPr>
            <w:r>
              <w:rPr>
                <w:sz w:val="20"/>
              </w:rPr>
              <w:t>51,85</w:t>
            </w:r>
          </w:p>
        </w:tc>
        <w:tc>
          <w:tcPr>
            <w:tcW w:w="657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73" w:right="79"/>
              <w:jc w:val="center"/>
              <w:rPr>
                <w:sz w:val="20"/>
              </w:rPr>
            </w:pPr>
            <w:r>
              <w:rPr>
                <w:sz w:val="20"/>
              </w:rPr>
              <w:t>64,28</w:t>
            </w:r>
          </w:p>
        </w:tc>
        <w:tc>
          <w:tcPr>
            <w:tcW w:w="6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7" w:lineRule="exact"/>
              <w:ind w:left="96"/>
              <w:rPr>
                <w:b/>
                <w:sz w:val="20"/>
              </w:rPr>
            </w:pPr>
            <w:r>
              <w:rPr>
                <w:b/>
                <w:sz w:val="20"/>
              </w:rPr>
              <w:t>44,64</w:t>
            </w:r>
          </w:p>
        </w:tc>
        <w:tc>
          <w:tcPr>
            <w:tcW w:w="657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95"/>
              <w:rPr>
                <w:b/>
                <w:sz w:val="20"/>
              </w:rPr>
            </w:pPr>
            <w:r>
              <w:rPr>
                <w:b/>
                <w:sz w:val="20"/>
              </w:rPr>
              <w:t>54,46</w:t>
            </w:r>
          </w:p>
        </w:tc>
      </w:tr>
      <w:tr>
        <w:trPr>
          <w:trHeight w:val="252" w:hRule="atLeast"/>
        </w:trPr>
        <w:tc>
          <w:tcPr>
            <w:tcW w:w="13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102"/>
              <w:rPr>
                <w:sz w:val="20"/>
              </w:rPr>
            </w:pPr>
            <w:r>
              <w:rPr>
                <w:sz w:val="20"/>
              </w:rPr>
              <w:t>Std.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deviation</w:t>
            </w:r>
          </w:p>
        </w:tc>
        <w:tc>
          <w:tcPr>
            <w:tcW w:w="6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5" w:lineRule="exact"/>
              <w:ind w:left="83" w:right="77"/>
              <w:jc w:val="center"/>
              <w:rPr>
                <w:sz w:val="20"/>
              </w:rPr>
            </w:pPr>
            <w:r>
              <w:rPr>
                <w:sz w:val="20"/>
              </w:rPr>
              <w:t>01,82</w:t>
            </w:r>
          </w:p>
        </w:tc>
        <w:tc>
          <w:tcPr>
            <w:tcW w:w="65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5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02,12</w:t>
            </w:r>
          </w:p>
        </w:tc>
        <w:tc>
          <w:tcPr>
            <w:tcW w:w="804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104"/>
              <w:rPr>
                <w:sz w:val="20"/>
              </w:rPr>
            </w:pPr>
            <w:r>
              <w:rPr>
                <w:sz w:val="20"/>
              </w:rPr>
              <w:t>01,39</w:t>
            </w:r>
          </w:p>
        </w:tc>
        <w:tc>
          <w:tcPr>
            <w:tcW w:w="6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5" w:lineRule="exact"/>
              <w:ind w:left="78" w:right="75"/>
              <w:jc w:val="center"/>
              <w:rPr>
                <w:sz w:val="20"/>
              </w:rPr>
            </w:pPr>
            <w:r>
              <w:rPr>
                <w:sz w:val="20"/>
              </w:rPr>
              <w:t>01,05</w:t>
            </w:r>
          </w:p>
        </w:tc>
        <w:tc>
          <w:tcPr>
            <w:tcW w:w="6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5" w:lineRule="exact"/>
              <w:ind w:left="81" w:right="78"/>
              <w:jc w:val="center"/>
              <w:rPr>
                <w:sz w:val="20"/>
              </w:rPr>
            </w:pPr>
            <w:r>
              <w:rPr>
                <w:sz w:val="20"/>
              </w:rPr>
              <w:t>01,96</w:t>
            </w:r>
          </w:p>
        </w:tc>
        <w:tc>
          <w:tcPr>
            <w:tcW w:w="657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101"/>
              <w:rPr>
                <w:sz w:val="20"/>
              </w:rPr>
            </w:pPr>
            <w:r>
              <w:rPr>
                <w:sz w:val="20"/>
              </w:rPr>
              <w:t>01,31</w:t>
            </w:r>
          </w:p>
        </w:tc>
        <w:tc>
          <w:tcPr>
            <w:tcW w:w="6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5" w:lineRule="exact"/>
              <w:ind w:left="98"/>
              <w:rPr>
                <w:sz w:val="20"/>
              </w:rPr>
            </w:pPr>
            <w:r>
              <w:rPr>
                <w:sz w:val="20"/>
              </w:rPr>
              <w:t>1,33</w:t>
            </w:r>
          </w:p>
        </w:tc>
        <w:tc>
          <w:tcPr>
            <w:tcW w:w="6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5" w:lineRule="exact"/>
              <w:ind w:left="81" w:right="182"/>
              <w:jc w:val="center"/>
              <w:rPr>
                <w:sz w:val="20"/>
              </w:rPr>
            </w:pPr>
            <w:r>
              <w:rPr>
                <w:sz w:val="20"/>
              </w:rPr>
              <w:t>4,60</w:t>
            </w:r>
          </w:p>
        </w:tc>
        <w:tc>
          <w:tcPr>
            <w:tcW w:w="657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98"/>
              <w:rPr>
                <w:sz w:val="20"/>
              </w:rPr>
            </w:pPr>
            <w:r>
              <w:rPr>
                <w:sz w:val="20"/>
              </w:rPr>
              <w:t>2,89</w:t>
            </w:r>
          </w:p>
        </w:tc>
        <w:tc>
          <w:tcPr>
            <w:tcW w:w="6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5" w:lineRule="exact"/>
              <w:ind w:left="64" w:right="17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0,77</w:t>
            </w:r>
          </w:p>
        </w:tc>
        <w:tc>
          <w:tcPr>
            <w:tcW w:w="6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5" w:lineRule="exact"/>
              <w:ind w:left="96"/>
              <w:rPr>
                <w:b/>
                <w:sz w:val="20"/>
              </w:rPr>
            </w:pPr>
            <w:r>
              <w:rPr>
                <w:b/>
                <w:sz w:val="20"/>
              </w:rPr>
              <w:t>01,79</w:t>
            </w:r>
          </w:p>
        </w:tc>
        <w:tc>
          <w:tcPr>
            <w:tcW w:w="657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95"/>
              <w:rPr>
                <w:b/>
                <w:sz w:val="20"/>
              </w:rPr>
            </w:pPr>
            <w:r>
              <w:rPr>
                <w:b/>
                <w:sz w:val="20"/>
              </w:rPr>
              <w:t>01,12</w:t>
            </w:r>
          </w:p>
        </w:tc>
      </w:tr>
    </w:tbl>
    <w:p>
      <w:pPr>
        <w:pStyle w:val="BodyText"/>
        <w:spacing w:line="252" w:lineRule="auto" w:before="157"/>
        <w:ind w:left="1280" w:right="1126"/>
      </w:pPr>
      <w:r>
        <w:rPr/>
        <w:pict>
          <v:line style="position:absolute;mso-position-horizontal-relative:page;mso-position-vertical-relative:paragraph;z-index:-24634880" from="92.905602pt,-24.388218pt" to="100.636963pt,-24.388218pt" stroked="true" strokeweight=".40152pt" strokecolor="#000000">
            <v:stroke dashstyle="solid"/>
            <w10:wrap type="none"/>
          </v:line>
        </w:pict>
      </w:r>
      <w:r>
        <w:rPr/>
        <w:t>Tabela 4.7:</w:t>
      </w:r>
      <w:r>
        <w:rPr>
          <w:spacing w:val="19"/>
        </w:rPr>
        <w:t> </w:t>
      </w:r>
      <w:r>
        <w:rPr/>
        <w:t>F-scores</w:t>
      </w:r>
      <w:r>
        <w:rPr>
          <w:spacing w:val="1"/>
        </w:rPr>
        <w:t> </w:t>
      </w:r>
      <w:r>
        <w:rPr/>
        <w:t>(%)</w:t>
      </w:r>
      <w:r>
        <w:rPr>
          <w:spacing w:val="1"/>
        </w:rPr>
        <w:t> </w:t>
      </w:r>
      <w:r>
        <w:rPr/>
        <w:t>obtidos pelas</w:t>
      </w:r>
      <w:r>
        <w:rPr>
          <w:spacing w:val="1"/>
        </w:rPr>
        <w:t> </w:t>
      </w:r>
      <w:r>
        <w:rPr/>
        <w:t>abordagens semissupervisionadas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o SVM</w:t>
      </w:r>
      <w:r>
        <w:rPr>
          <w:spacing w:val="1"/>
        </w:rPr>
        <w:t> </w:t>
      </w:r>
      <w:r>
        <w:rPr/>
        <w:t>supervisio-</w:t>
      </w:r>
      <w:r>
        <w:rPr>
          <w:spacing w:val="-57"/>
        </w:rPr>
        <w:t> </w:t>
      </w:r>
      <w:r>
        <w:rPr/>
        <w:t>nado</w:t>
      </w:r>
      <w:r>
        <w:rPr>
          <w:spacing w:val="-3"/>
        </w:rPr>
        <w:t> </w:t>
      </w:r>
      <w:r>
        <w:rPr/>
        <w:t>na</w:t>
      </w:r>
      <w:r>
        <w:rPr>
          <w:spacing w:val="-2"/>
        </w:rPr>
        <w:t> </w:t>
      </w:r>
      <w:r>
        <w:rPr/>
        <w:t>base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dados</w:t>
      </w:r>
      <w:r>
        <w:rPr>
          <w:spacing w:val="-2"/>
        </w:rPr>
        <w:t> </w:t>
      </w:r>
      <w:r>
        <w:rPr/>
        <w:t>Twitter2014.</w:t>
      </w:r>
      <w:r>
        <w:rPr>
          <w:spacing w:val="13"/>
        </w:rPr>
        <w:t> </w:t>
      </w:r>
      <w:r>
        <w:rPr/>
        <w:t>Melhores</w:t>
      </w:r>
      <w:r>
        <w:rPr>
          <w:spacing w:val="-2"/>
        </w:rPr>
        <w:t> </w:t>
      </w:r>
      <w:r>
        <w:rPr/>
        <w:t>resultados</w:t>
      </w:r>
      <w:r>
        <w:rPr>
          <w:spacing w:val="-3"/>
        </w:rPr>
        <w:t> </w:t>
      </w:r>
      <w:r>
        <w:rPr/>
        <w:t>estão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negrito.</w:t>
      </w:r>
    </w:p>
    <w:p>
      <w:pPr>
        <w:pStyle w:val="BodyText"/>
        <w:spacing w:before="3"/>
      </w:pPr>
    </w:p>
    <w:tbl>
      <w:tblPr>
        <w:tblW w:w="0" w:type="auto"/>
        <w:jc w:val="left"/>
        <w:tblInd w:w="13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30"/>
        <w:gridCol w:w="656"/>
        <w:gridCol w:w="653"/>
        <w:gridCol w:w="804"/>
        <w:gridCol w:w="657"/>
        <w:gridCol w:w="654"/>
        <w:gridCol w:w="657"/>
        <w:gridCol w:w="657"/>
        <w:gridCol w:w="654"/>
        <w:gridCol w:w="657"/>
        <w:gridCol w:w="657"/>
        <w:gridCol w:w="654"/>
        <w:gridCol w:w="657"/>
      </w:tblGrid>
      <w:tr>
        <w:trPr>
          <w:trHeight w:val="446" w:hRule="atLeast"/>
        </w:trPr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0"/>
              <w:ind w:left="102"/>
              <w:rPr>
                <w:sz w:val="20"/>
              </w:rPr>
            </w:pPr>
            <w:r>
              <w:rPr>
                <w:sz w:val="20"/>
              </w:rPr>
              <w:t>Execuções</w:t>
            </w:r>
          </w:p>
        </w:tc>
        <w:tc>
          <w:tcPr>
            <w:tcW w:w="21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757" w:val="left" w:leader="none"/>
              </w:tabs>
              <w:spacing w:line="192" w:lineRule="exact"/>
              <w:ind w:left="102"/>
              <w:rPr>
                <w:sz w:val="20"/>
              </w:rPr>
            </w:pPr>
            <w:r>
              <w:rPr>
                <w:sz w:val="20"/>
              </w:rPr>
              <w:t>SVM</w:t>
              <w:tab/>
              <w:t>Supervisionado</w:t>
            </w:r>
          </w:p>
          <w:p>
            <w:pPr>
              <w:pStyle w:val="TableParagraph"/>
              <w:spacing w:line="222" w:lineRule="exact" w:before="12"/>
              <w:ind w:left="102"/>
              <w:rPr>
                <w:sz w:val="20"/>
              </w:rPr>
            </w:pPr>
            <w:r>
              <w:rPr>
                <w:sz w:val="20"/>
              </w:rPr>
              <w:t>(Independente)</w:t>
            </w:r>
          </w:p>
        </w:tc>
        <w:tc>
          <w:tcPr>
            <w:tcW w:w="196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4"/>
              <w:ind w:left="102"/>
              <w:rPr>
                <w:i/>
                <w:sz w:val="20"/>
              </w:rPr>
            </w:pPr>
            <w:r>
              <w:rPr>
                <w:i/>
                <w:sz w:val="20"/>
              </w:rPr>
              <w:t>Self-training</w:t>
            </w:r>
          </w:p>
        </w:tc>
        <w:tc>
          <w:tcPr>
            <w:tcW w:w="196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4"/>
              <w:ind w:left="98"/>
              <w:rPr>
                <w:i/>
                <w:sz w:val="20"/>
              </w:rPr>
            </w:pPr>
            <w:r>
              <w:rPr>
                <w:i/>
                <w:sz w:val="20"/>
              </w:rPr>
              <w:t>Co-training</w:t>
            </w:r>
          </w:p>
        </w:tc>
        <w:tc>
          <w:tcPr>
            <w:tcW w:w="196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/>
              <w:ind w:left="95"/>
              <w:rPr>
                <w:sz w:val="20"/>
              </w:rPr>
            </w:pPr>
            <w:r>
              <w:rPr>
                <w:sz w:val="20"/>
              </w:rPr>
              <w:t>C</w:t>
            </w:r>
            <w:r>
              <w:rPr>
                <w:sz w:val="20"/>
                <w:vertAlign w:val="superscript"/>
              </w:rPr>
              <w:t>3</w:t>
            </w:r>
            <w:r>
              <w:rPr>
                <w:sz w:val="20"/>
                <w:vertAlign w:val="baseline"/>
              </w:rPr>
              <w:t>E-SL</w:t>
            </w:r>
            <w:r>
              <w:rPr>
                <w:spacing w:val="16"/>
                <w:sz w:val="20"/>
                <w:vertAlign w:val="baseline"/>
              </w:rPr>
              <w:t> </w:t>
            </w:r>
            <w:r>
              <w:rPr>
                <w:sz w:val="20"/>
                <w:vertAlign w:val="baseline"/>
              </w:rPr>
              <w:t>Semissu-</w:t>
            </w:r>
          </w:p>
          <w:p>
            <w:pPr>
              <w:pStyle w:val="TableParagraph"/>
              <w:spacing w:line="209" w:lineRule="exact" w:before="12"/>
              <w:ind w:left="95"/>
              <w:rPr>
                <w:sz w:val="20"/>
              </w:rPr>
            </w:pPr>
            <w:r>
              <w:rPr>
                <w:sz w:val="20"/>
              </w:rPr>
              <w:t>pervisionado</w:t>
            </w:r>
          </w:p>
        </w:tc>
      </w:tr>
      <w:tr>
        <w:trPr>
          <w:trHeight w:val="239" w:hRule="atLeast"/>
        </w:trPr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19" w:lineRule="exact"/>
              <w:ind w:left="4" w:right="77"/>
              <w:jc w:val="center"/>
              <w:rPr>
                <w:rFonts w:ascii="Trebuchet MS"/>
                <w:i/>
                <w:sz w:val="13"/>
              </w:rPr>
            </w:pPr>
            <w:r>
              <w:rPr>
                <w:rFonts w:ascii="Cambria"/>
                <w:w w:val="115"/>
                <w:position w:val="3"/>
                <w:sz w:val="20"/>
              </w:rPr>
              <w:t>F</w:t>
            </w:r>
            <w:r>
              <w:rPr>
                <w:rFonts w:ascii="Trebuchet MS"/>
                <w:i/>
                <w:w w:val="115"/>
                <w:sz w:val="13"/>
              </w:rPr>
              <w:t>Pos</w:t>
            </w:r>
          </w:p>
        </w:tc>
        <w:tc>
          <w:tcPr>
            <w:tcW w:w="65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18" w:lineRule="exact"/>
              <w:ind w:left="24" w:right="78"/>
              <w:jc w:val="center"/>
              <w:rPr>
                <w:rFonts w:ascii="Trebuchet MS"/>
                <w:i/>
                <w:sz w:val="13"/>
              </w:rPr>
            </w:pPr>
            <w:r>
              <w:rPr>
                <w:rFonts w:ascii="Cambria"/>
                <w:w w:val="115"/>
                <w:position w:val="3"/>
                <w:sz w:val="20"/>
              </w:rPr>
              <w:t>F</w:t>
            </w:r>
            <w:r>
              <w:rPr>
                <w:rFonts w:ascii="Trebuchet MS"/>
                <w:i/>
                <w:w w:val="115"/>
                <w:sz w:val="13"/>
              </w:rPr>
              <w:t>Neg</w:t>
            </w:r>
          </w:p>
        </w:tc>
        <w:tc>
          <w:tcPr>
            <w:tcW w:w="8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0"/>
              <w:rPr>
                <w:sz w:val="3"/>
              </w:rPr>
            </w:pPr>
          </w:p>
          <w:p>
            <w:pPr>
              <w:pStyle w:val="TableParagraph"/>
              <w:spacing w:line="20" w:lineRule="exact"/>
              <w:ind w:left="99"/>
              <w:rPr>
                <w:sz w:val="2"/>
              </w:rPr>
            </w:pPr>
            <w:r>
              <w:rPr>
                <w:sz w:val="2"/>
              </w:rPr>
              <w:pict>
                <v:group style="width:7.75pt;height:.45pt;mso-position-horizontal-relative:char;mso-position-vertical-relative:line" coordorigin="0,0" coordsize="155,9">
                  <v:line style="position:absolute" from="0,4" to="155,4" stroked="true" strokeweight=".40152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line="164" w:lineRule="exact"/>
              <w:ind w:left="104"/>
              <w:rPr>
                <w:rFonts w:ascii="Cambria"/>
                <w:sz w:val="20"/>
              </w:rPr>
            </w:pPr>
            <w:r>
              <w:rPr>
                <w:rFonts w:ascii="Cambria"/>
                <w:w w:val="118"/>
                <w:sz w:val="20"/>
              </w:rPr>
              <w:t>F</w:t>
            </w:r>
          </w:p>
        </w:tc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19" w:lineRule="exact"/>
              <w:ind w:left="78" w:right="152"/>
              <w:jc w:val="center"/>
              <w:rPr>
                <w:rFonts w:ascii="Trebuchet MS"/>
                <w:i/>
                <w:sz w:val="13"/>
              </w:rPr>
            </w:pPr>
            <w:r>
              <w:rPr>
                <w:rFonts w:ascii="Cambria"/>
                <w:w w:val="115"/>
                <w:position w:val="3"/>
                <w:sz w:val="20"/>
              </w:rPr>
              <w:t>F</w:t>
            </w:r>
            <w:r>
              <w:rPr>
                <w:rFonts w:ascii="Trebuchet MS"/>
                <w:i/>
                <w:w w:val="115"/>
                <w:sz w:val="13"/>
              </w:rPr>
              <w:t>Pos</w:t>
            </w:r>
          </w:p>
        </w:tc>
        <w:tc>
          <w:tcPr>
            <w:tcW w:w="6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18" w:lineRule="exact"/>
              <w:ind w:left="22" w:right="80"/>
              <w:jc w:val="center"/>
              <w:rPr>
                <w:rFonts w:ascii="Trebuchet MS"/>
                <w:i/>
                <w:sz w:val="13"/>
              </w:rPr>
            </w:pPr>
            <w:r>
              <w:rPr>
                <w:rFonts w:ascii="Cambria"/>
                <w:w w:val="115"/>
                <w:position w:val="3"/>
                <w:sz w:val="20"/>
              </w:rPr>
              <w:t>F</w:t>
            </w:r>
            <w:r>
              <w:rPr>
                <w:rFonts w:ascii="Trebuchet MS"/>
                <w:i/>
                <w:w w:val="115"/>
                <w:sz w:val="13"/>
              </w:rPr>
              <w:t>Neg</w:t>
            </w:r>
          </w:p>
        </w:tc>
        <w:tc>
          <w:tcPr>
            <w:tcW w:w="65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0"/>
              <w:rPr>
                <w:sz w:val="3"/>
              </w:rPr>
            </w:pPr>
          </w:p>
          <w:p>
            <w:pPr>
              <w:pStyle w:val="TableParagraph"/>
              <w:spacing w:line="20" w:lineRule="exact"/>
              <w:ind w:left="96"/>
              <w:rPr>
                <w:sz w:val="2"/>
              </w:rPr>
            </w:pPr>
            <w:r>
              <w:rPr>
                <w:sz w:val="2"/>
              </w:rPr>
              <w:pict>
                <v:group style="width:7.75pt;height:.45pt;mso-position-horizontal-relative:char;mso-position-vertical-relative:line" coordorigin="0,0" coordsize="155,9">
                  <v:line style="position:absolute" from="0,4" to="155,4" stroked="true" strokeweight=".40152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line="164" w:lineRule="exact"/>
              <w:ind w:left="101"/>
              <w:rPr>
                <w:rFonts w:ascii="Cambria"/>
                <w:sz w:val="20"/>
              </w:rPr>
            </w:pPr>
            <w:r>
              <w:rPr>
                <w:rFonts w:ascii="Cambria"/>
                <w:w w:val="118"/>
                <w:sz w:val="20"/>
              </w:rPr>
              <w:t>F</w:t>
            </w:r>
          </w:p>
        </w:tc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19" w:lineRule="exact"/>
              <w:ind w:left="98"/>
              <w:rPr>
                <w:rFonts w:ascii="Trebuchet MS"/>
                <w:i/>
                <w:sz w:val="13"/>
              </w:rPr>
            </w:pPr>
            <w:r>
              <w:rPr>
                <w:rFonts w:ascii="Cambria"/>
                <w:w w:val="115"/>
                <w:position w:val="3"/>
                <w:sz w:val="20"/>
              </w:rPr>
              <w:t>F</w:t>
            </w:r>
            <w:r>
              <w:rPr>
                <w:rFonts w:ascii="Trebuchet MS"/>
                <w:i/>
                <w:w w:val="115"/>
                <w:sz w:val="13"/>
              </w:rPr>
              <w:t>Pos</w:t>
            </w:r>
          </w:p>
        </w:tc>
        <w:tc>
          <w:tcPr>
            <w:tcW w:w="6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18" w:lineRule="exact"/>
              <w:ind w:left="16" w:right="80"/>
              <w:jc w:val="center"/>
              <w:rPr>
                <w:rFonts w:ascii="Trebuchet MS"/>
                <w:i/>
                <w:sz w:val="13"/>
              </w:rPr>
            </w:pPr>
            <w:r>
              <w:rPr>
                <w:rFonts w:ascii="Cambria"/>
                <w:w w:val="115"/>
                <w:position w:val="3"/>
                <w:sz w:val="20"/>
              </w:rPr>
              <w:t>F</w:t>
            </w:r>
            <w:r>
              <w:rPr>
                <w:rFonts w:ascii="Trebuchet MS"/>
                <w:i/>
                <w:w w:val="115"/>
                <w:sz w:val="13"/>
              </w:rPr>
              <w:t>Neg</w:t>
            </w:r>
          </w:p>
        </w:tc>
        <w:tc>
          <w:tcPr>
            <w:tcW w:w="65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0"/>
              <w:rPr>
                <w:sz w:val="3"/>
              </w:rPr>
            </w:pPr>
          </w:p>
          <w:p>
            <w:pPr>
              <w:pStyle w:val="TableParagraph"/>
              <w:spacing w:line="20" w:lineRule="exact"/>
              <w:ind w:left="93"/>
              <w:rPr>
                <w:sz w:val="2"/>
              </w:rPr>
            </w:pPr>
            <w:r>
              <w:rPr>
                <w:sz w:val="2"/>
              </w:rPr>
              <w:pict>
                <v:group style="width:7.75pt;height:.45pt;mso-position-horizontal-relative:char;mso-position-vertical-relative:line" coordorigin="0,0" coordsize="155,9">
                  <v:line style="position:absolute" from="0,4" to="155,4" stroked="true" strokeweight=".40152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line="164" w:lineRule="exact"/>
              <w:ind w:left="98"/>
              <w:rPr>
                <w:rFonts w:ascii="Cambria"/>
                <w:sz w:val="20"/>
              </w:rPr>
            </w:pPr>
            <w:r>
              <w:rPr>
                <w:rFonts w:ascii="Cambria"/>
                <w:w w:val="118"/>
                <w:sz w:val="20"/>
              </w:rPr>
              <w:t>F</w:t>
            </w:r>
          </w:p>
        </w:tc>
        <w:tc>
          <w:tcPr>
            <w:tcW w:w="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19" w:lineRule="exact"/>
              <w:ind w:left="78" w:right="164"/>
              <w:jc w:val="center"/>
              <w:rPr>
                <w:rFonts w:ascii="Trebuchet MS"/>
                <w:i/>
                <w:sz w:val="13"/>
              </w:rPr>
            </w:pPr>
            <w:r>
              <w:rPr>
                <w:rFonts w:ascii="Cambria"/>
                <w:w w:val="115"/>
                <w:position w:val="3"/>
                <w:sz w:val="20"/>
              </w:rPr>
              <w:t>F</w:t>
            </w:r>
            <w:r>
              <w:rPr>
                <w:rFonts w:ascii="Trebuchet MS"/>
                <w:i/>
                <w:w w:val="115"/>
                <w:sz w:val="13"/>
              </w:rPr>
              <w:t>Pos</w:t>
            </w:r>
          </w:p>
        </w:tc>
        <w:tc>
          <w:tcPr>
            <w:tcW w:w="6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18" w:lineRule="exact"/>
              <w:ind w:left="96"/>
              <w:rPr>
                <w:rFonts w:ascii="Trebuchet MS"/>
                <w:i/>
                <w:sz w:val="13"/>
              </w:rPr>
            </w:pPr>
            <w:r>
              <w:rPr>
                <w:rFonts w:ascii="Cambria"/>
                <w:w w:val="115"/>
                <w:position w:val="3"/>
                <w:sz w:val="20"/>
              </w:rPr>
              <w:t>F</w:t>
            </w:r>
            <w:r>
              <w:rPr>
                <w:rFonts w:ascii="Trebuchet MS"/>
                <w:i/>
                <w:w w:val="115"/>
                <w:sz w:val="13"/>
              </w:rPr>
              <w:t>Neg</w:t>
            </w:r>
          </w:p>
        </w:tc>
        <w:tc>
          <w:tcPr>
            <w:tcW w:w="65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0"/>
              <w:rPr>
                <w:sz w:val="3"/>
              </w:rPr>
            </w:pPr>
          </w:p>
          <w:p>
            <w:pPr>
              <w:pStyle w:val="TableParagraph"/>
              <w:spacing w:line="20" w:lineRule="exact"/>
              <w:ind w:left="90"/>
              <w:rPr>
                <w:sz w:val="2"/>
              </w:rPr>
            </w:pPr>
            <w:r>
              <w:rPr>
                <w:sz w:val="2"/>
              </w:rPr>
              <w:pict>
                <v:group style="width:7.75pt;height:.45pt;mso-position-horizontal-relative:char;mso-position-vertical-relative:line" coordorigin="0,0" coordsize="155,9">
                  <v:line style="position:absolute" from="0,4" to="155,4" stroked="true" strokeweight=".40152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line="164" w:lineRule="exact"/>
              <w:ind w:left="95"/>
              <w:rPr>
                <w:rFonts w:ascii="Cambria"/>
                <w:sz w:val="20"/>
              </w:rPr>
            </w:pPr>
            <w:r>
              <w:rPr>
                <w:rFonts w:ascii="Cambria"/>
                <w:w w:val="118"/>
                <w:sz w:val="20"/>
              </w:rPr>
              <w:t>F</w:t>
            </w:r>
          </w:p>
        </w:tc>
      </w:tr>
      <w:tr>
        <w:trPr>
          <w:trHeight w:val="229" w:hRule="atLeast"/>
        </w:trPr>
        <w:tc>
          <w:tcPr>
            <w:tcW w:w="133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9" w:lineRule="exact"/>
              <w:ind w:left="102"/>
              <w:rPr>
                <w:rFonts w:ascii="Cambria"/>
                <w:sz w:val="20"/>
              </w:rPr>
            </w:pPr>
            <w:r>
              <w:rPr>
                <w:rFonts w:ascii="Cambria"/>
                <w:w w:val="110"/>
                <w:sz w:val="20"/>
              </w:rPr>
              <w:t>#1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09" w:lineRule="exact"/>
              <w:ind w:left="83" w:right="77"/>
              <w:jc w:val="center"/>
              <w:rPr>
                <w:sz w:val="20"/>
              </w:rPr>
            </w:pPr>
            <w:r>
              <w:rPr>
                <w:sz w:val="20"/>
              </w:rPr>
              <w:t>50,00</w:t>
            </w:r>
          </w:p>
        </w:tc>
        <w:tc>
          <w:tcPr>
            <w:tcW w:w="6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09" w:lineRule="exact"/>
              <w:ind w:left="85" w:right="7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25,53</w:t>
            </w:r>
          </w:p>
        </w:tc>
        <w:tc>
          <w:tcPr>
            <w:tcW w:w="804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9" w:lineRule="exact"/>
              <w:ind w:left="104"/>
              <w:rPr>
                <w:b/>
                <w:sz w:val="20"/>
              </w:rPr>
            </w:pPr>
            <w:r>
              <w:rPr>
                <w:b/>
                <w:sz w:val="20"/>
              </w:rPr>
              <w:t>37,77</w:t>
            </w:r>
          </w:p>
        </w:tc>
        <w:tc>
          <w:tcPr>
            <w:tcW w:w="657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09" w:lineRule="exact"/>
              <w:ind w:left="78" w:right="75"/>
              <w:jc w:val="center"/>
              <w:rPr>
                <w:sz w:val="20"/>
              </w:rPr>
            </w:pPr>
            <w:r>
              <w:rPr>
                <w:sz w:val="20"/>
              </w:rPr>
              <w:t>50,63</w:t>
            </w:r>
          </w:p>
        </w:tc>
        <w:tc>
          <w:tcPr>
            <w:tcW w:w="6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09" w:lineRule="exact"/>
              <w:ind w:left="81" w:right="78"/>
              <w:jc w:val="center"/>
              <w:rPr>
                <w:sz w:val="20"/>
              </w:rPr>
            </w:pPr>
            <w:r>
              <w:rPr>
                <w:sz w:val="20"/>
              </w:rPr>
              <w:t>13,64</w:t>
            </w:r>
          </w:p>
        </w:tc>
        <w:tc>
          <w:tcPr>
            <w:tcW w:w="657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9" w:lineRule="exact"/>
              <w:ind w:left="101"/>
              <w:rPr>
                <w:sz w:val="20"/>
              </w:rPr>
            </w:pPr>
            <w:r>
              <w:rPr>
                <w:sz w:val="20"/>
              </w:rPr>
              <w:t>32,13</w:t>
            </w:r>
          </w:p>
        </w:tc>
        <w:tc>
          <w:tcPr>
            <w:tcW w:w="657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09" w:lineRule="exact"/>
              <w:ind w:left="98"/>
              <w:rPr>
                <w:b/>
                <w:sz w:val="20"/>
              </w:rPr>
            </w:pPr>
            <w:r>
              <w:rPr>
                <w:b/>
                <w:sz w:val="20"/>
              </w:rPr>
              <w:t>55,00</w:t>
            </w:r>
          </w:p>
        </w:tc>
        <w:tc>
          <w:tcPr>
            <w:tcW w:w="6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09" w:lineRule="exact"/>
              <w:ind w:left="80" w:right="80"/>
              <w:jc w:val="center"/>
              <w:rPr>
                <w:sz w:val="20"/>
              </w:rPr>
            </w:pPr>
            <w:r>
              <w:rPr>
                <w:sz w:val="20"/>
              </w:rPr>
              <w:t>13,95</w:t>
            </w:r>
          </w:p>
        </w:tc>
        <w:tc>
          <w:tcPr>
            <w:tcW w:w="657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9" w:lineRule="exact"/>
              <w:ind w:left="98"/>
              <w:rPr>
                <w:sz w:val="20"/>
              </w:rPr>
            </w:pPr>
            <w:r>
              <w:rPr>
                <w:sz w:val="20"/>
              </w:rPr>
              <w:t>34,47</w:t>
            </w:r>
          </w:p>
        </w:tc>
        <w:tc>
          <w:tcPr>
            <w:tcW w:w="657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09" w:lineRule="exact"/>
              <w:ind w:left="73" w:right="79"/>
              <w:jc w:val="center"/>
              <w:rPr>
                <w:sz w:val="20"/>
              </w:rPr>
            </w:pPr>
            <w:r>
              <w:rPr>
                <w:sz w:val="20"/>
              </w:rPr>
              <w:t>50,75</w:t>
            </w:r>
          </w:p>
        </w:tc>
        <w:tc>
          <w:tcPr>
            <w:tcW w:w="6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09" w:lineRule="exact"/>
              <w:ind w:left="96"/>
              <w:rPr>
                <w:sz w:val="20"/>
              </w:rPr>
            </w:pPr>
            <w:r>
              <w:rPr>
                <w:sz w:val="20"/>
              </w:rPr>
              <w:t>21,74</w:t>
            </w:r>
          </w:p>
        </w:tc>
        <w:tc>
          <w:tcPr>
            <w:tcW w:w="657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9" w:lineRule="exact"/>
              <w:ind w:left="95"/>
              <w:rPr>
                <w:sz w:val="20"/>
              </w:rPr>
            </w:pPr>
            <w:r>
              <w:rPr>
                <w:sz w:val="20"/>
              </w:rPr>
              <w:t>36,24</w:t>
            </w:r>
          </w:p>
        </w:tc>
      </w:tr>
      <w:tr>
        <w:trPr>
          <w:trHeight w:val="240" w:hRule="atLeast"/>
        </w:trPr>
        <w:tc>
          <w:tcPr>
            <w:tcW w:w="133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1" w:lineRule="exact"/>
              <w:ind w:left="102"/>
              <w:rPr>
                <w:rFonts w:ascii="Cambria"/>
                <w:sz w:val="20"/>
              </w:rPr>
            </w:pPr>
            <w:r>
              <w:rPr>
                <w:rFonts w:ascii="Cambria"/>
                <w:w w:val="110"/>
                <w:sz w:val="20"/>
              </w:rPr>
              <w:t>#2</w:t>
            </w:r>
          </w:p>
        </w:tc>
        <w:tc>
          <w:tcPr>
            <w:tcW w:w="65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1" w:lineRule="exact"/>
              <w:ind w:left="83" w:right="77"/>
              <w:jc w:val="center"/>
              <w:rPr>
                <w:sz w:val="20"/>
              </w:rPr>
            </w:pPr>
            <w:r>
              <w:rPr>
                <w:sz w:val="20"/>
              </w:rPr>
              <w:t>49,32</w:t>
            </w:r>
          </w:p>
        </w:tc>
        <w:tc>
          <w:tcPr>
            <w:tcW w:w="653" w:type="dxa"/>
          </w:tcPr>
          <w:p>
            <w:pPr>
              <w:pStyle w:val="TableParagraph"/>
              <w:spacing w:line="221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13,64</w:t>
            </w:r>
          </w:p>
        </w:tc>
        <w:tc>
          <w:tcPr>
            <w:tcW w:w="80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1" w:lineRule="exact"/>
              <w:ind w:left="104"/>
              <w:rPr>
                <w:sz w:val="20"/>
              </w:rPr>
            </w:pPr>
            <w:r>
              <w:rPr>
                <w:sz w:val="20"/>
              </w:rPr>
              <w:t>31,48</w:t>
            </w:r>
          </w:p>
        </w:tc>
        <w:tc>
          <w:tcPr>
            <w:tcW w:w="6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1" w:lineRule="exact"/>
              <w:ind w:left="78" w:right="75"/>
              <w:jc w:val="center"/>
              <w:rPr>
                <w:sz w:val="20"/>
              </w:rPr>
            </w:pPr>
            <w:r>
              <w:rPr>
                <w:sz w:val="20"/>
              </w:rPr>
              <w:t>52,05</w:t>
            </w:r>
          </w:p>
        </w:tc>
        <w:tc>
          <w:tcPr>
            <w:tcW w:w="654" w:type="dxa"/>
          </w:tcPr>
          <w:p>
            <w:pPr>
              <w:pStyle w:val="TableParagraph"/>
              <w:spacing w:line="221" w:lineRule="exact"/>
              <w:ind w:left="81" w:right="78"/>
              <w:jc w:val="center"/>
              <w:rPr>
                <w:sz w:val="20"/>
              </w:rPr>
            </w:pPr>
            <w:r>
              <w:rPr>
                <w:sz w:val="20"/>
              </w:rPr>
              <w:t>24,49</w:t>
            </w:r>
          </w:p>
        </w:tc>
        <w:tc>
          <w:tcPr>
            <w:tcW w:w="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1" w:lineRule="exact"/>
              <w:ind w:left="101"/>
              <w:rPr>
                <w:sz w:val="20"/>
              </w:rPr>
            </w:pPr>
            <w:r>
              <w:rPr>
                <w:sz w:val="20"/>
              </w:rPr>
              <w:t>38,27</w:t>
            </w:r>
          </w:p>
        </w:tc>
        <w:tc>
          <w:tcPr>
            <w:tcW w:w="6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1" w:lineRule="exact"/>
              <w:ind w:left="98"/>
              <w:rPr>
                <w:b/>
                <w:sz w:val="20"/>
              </w:rPr>
            </w:pPr>
            <w:r>
              <w:rPr>
                <w:b/>
                <w:sz w:val="20"/>
              </w:rPr>
              <w:t>55,26</w:t>
            </w:r>
          </w:p>
        </w:tc>
        <w:tc>
          <w:tcPr>
            <w:tcW w:w="654" w:type="dxa"/>
          </w:tcPr>
          <w:p>
            <w:pPr>
              <w:pStyle w:val="TableParagraph"/>
              <w:spacing w:line="221" w:lineRule="exact"/>
              <w:ind w:left="80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45,28</w:t>
            </w:r>
          </w:p>
        </w:tc>
        <w:tc>
          <w:tcPr>
            <w:tcW w:w="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1" w:lineRule="exact"/>
              <w:ind w:left="98"/>
              <w:rPr>
                <w:b/>
                <w:sz w:val="20"/>
              </w:rPr>
            </w:pPr>
            <w:r>
              <w:rPr>
                <w:b/>
                <w:sz w:val="20"/>
              </w:rPr>
              <w:t>50,27</w:t>
            </w:r>
          </w:p>
        </w:tc>
        <w:tc>
          <w:tcPr>
            <w:tcW w:w="6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1" w:lineRule="exact"/>
              <w:ind w:left="73" w:right="79"/>
              <w:jc w:val="center"/>
              <w:rPr>
                <w:sz w:val="20"/>
              </w:rPr>
            </w:pPr>
            <w:r>
              <w:rPr>
                <w:sz w:val="20"/>
              </w:rPr>
              <w:t>54,55</w:t>
            </w:r>
          </w:p>
        </w:tc>
        <w:tc>
          <w:tcPr>
            <w:tcW w:w="654" w:type="dxa"/>
          </w:tcPr>
          <w:p>
            <w:pPr>
              <w:pStyle w:val="TableParagraph"/>
              <w:spacing w:line="221" w:lineRule="exact"/>
              <w:ind w:left="96"/>
              <w:rPr>
                <w:sz w:val="20"/>
              </w:rPr>
            </w:pPr>
            <w:r>
              <w:rPr>
                <w:sz w:val="20"/>
              </w:rPr>
              <w:t>25,53</w:t>
            </w:r>
          </w:p>
        </w:tc>
        <w:tc>
          <w:tcPr>
            <w:tcW w:w="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1" w:lineRule="exact"/>
              <w:ind w:left="95"/>
              <w:rPr>
                <w:sz w:val="20"/>
              </w:rPr>
            </w:pPr>
            <w:r>
              <w:rPr>
                <w:sz w:val="20"/>
              </w:rPr>
              <w:t>40,03</w:t>
            </w:r>
          </w:p>
        </w:tc>
      </w:tr>
      <w:tr>
        <w:trPr>
          <w:trHeight w:val="239" w:hRule="atLeast"/>
        </w:trPr>
        <w:tc>
          <w:tcPr>
            <w:tcW w:w="133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0" w:lineRule="exact"/>
              <w:ind w:left="102"/>
              <w:rPr>
                <w:rFonts w:ascii="Cambria"/>
                <w:sz w:val="20"/>
              </w:rPr>
            </w:pPr>
            <w:r>
              <w:rPr>
                <w:rFonts w:ascii="Cambria"/>
                <w:w w:val="110"/>
                <w:sz w:val="20"/>
              </w:rPr>
              <w:t>#3</w:t>
            </w:r>
          </w:p>
        </w:tc>
        <w:tc>
          <w:tcPr>
            <w:tcW w:w="65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0" w:lineRule="exact"/>
              <w:ind w:left="83" w:right="77"/>
              <w:jc w:val="center"/>
              <w:rPr>
                <w:sz w:val="20"/>
              </w:rPr>
            </w:pPr>
            <w:r>
              <w:rPr>
                <w:sz w:val="20"/>
              </w:rPr>
              <w:t>46,15</w:t>
            </w:r>
          </w:p>
        </w:tc>
        <w:tc>
          <w:tcPr>
            <w:tcW w:w="653" w:type="dxa"/>
          </w:tcPr>
          <w:p>
            <w:pPr>
              <w:pStyle w:val="TableParagraph"/>
              <w:spacing w:line="220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17,39</w:t>
            </w:r>
          </w:p>
        </w:tc>
        <w:tc>
          <w:tcPr>
            <w:tcW w:w="80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0" w:lineRule="exact"/>
              <w:ind w:left="104"/>
              <w:rPr>
                <w:sz w:val="20"/>
              </w:rPr>
            </w:pPr>
            <w:r>
              <w:rPr>
                <w:sz w:val="20"/>
              </w:rPr>
              <w:t>31,77</w:t>
            </w:r>
          </w:p>
        </w:tc>
        <w:tc>
          <w:tcPr>
            <w:tcW w:w="6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0" w:lineRule="exact"/>
              <w:ind w:left="78" w:right="75"/>
              <w:jc w:val="center"/>
              <w:rPr>
                <w:sz w:val="20"/>
              </w:rPr>
            </w:pPr>
            <w:r>
              <w:rPr>
                <w:sz w:val="20"/>
              </w:rPr>
              <w:t>50,63</w:t>
            </w:r>
          </w:p>
        </w:tc>
        <w:tc>
          <w:tcPr>
            <w:tcW w:w="654" w:type="dxa"/>
          </w:tcPr>
          <w:p>
            <w:pPr>
              <w:pStyle w:val="TableParagraph"/>
              <w:spacing w:line="220" w:lineRule="exact"/>
              <w:ind w:left="81" w:right="78"/>
              <w:jc w:val="center"/>
              <w:rPr>
                <w:sz w:val="20"/>
              </w:rPr>
            </w:pPr>
            <w:r>
              <w:rPr>
                <w:sz w:val="20"/>
              </w:rPr>
              <w:t>13,64</w:t>
            </w:r>
          </w:p>
        </w:tc>
        <w:tc>
          <w:tcPr>
            <w:tcW w:w="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0" w:lineRule="exact"/>
              <w:ind w:left="101"/>
              <w:rPr>
                <w:sz w:val="20"/>
              </w:rPr>
            </w:pPr>
            <w:r>
              <w:rPr>
                <w:sz w:val="20"/>
              </w:rPr>
              <w:t>32,13</w:t>
            </w:r>
          </w:p>
        </w:tc>
        <w:tc>
          <w:tcPr>
            <w:tcW w:w="6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0" w:lineRule="exact"/>
              <w:ind w:left="98"/>
              <w:rPr>
                <w:b/>
                <w:sz w:val="20"/>
              </w:rPr>
            </w:pPr>
            <w:r>
              <w:rPr>
                <w:b/>
                <w:sz w:val="20"/>
              </w:rPr>
              <w:t>56,75</w:t>
            </w:r>
          </w:p>
        </w:tc>
        <w:tc>
          <w:tcPr>
            <w:tcW w:w="654" w:type="dxa"/>
          </w:tcPr>
          <w:p>
            <w:pPr>
              <w:pStyle w:val="TableParagraph"/>
              <w:spacing w:line="220" w:lineRule="exact"/>
              <w:ind w:left="80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44,44</w:t>
            </w:r>
          </w:p>
        </w:tc>
        <w:tc>
          <w:tcPr>
            <w:tcW w:w="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0" w:lineRule="exact"/>
              <w:ind w:left="98"/>
              <w:rPr>
                <w:b/>
                <w:sz w:val="20"/>
              </w:rPr>
            </w:pPr>
            <w:r>
              <w:rPr>
                <w:b/>
                <w:sz w:val="20"/>
              </w:rPr>
              <w:t>50,60</w:t>
            </w:r>
          </w:p>
        </w:tc>
        <w:tc>
          <w:tcPr>
            <w:tcW w:w="6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0" w:lineRule="exact"/>
              <w:ind w:left="73" w:right="79"/>
              <w:jc w:val="center"/>
              <w:rPr>
                <w:sz w:val="20"/>
              </w:rPr>
            </w:pPr>
            <w:r>
              <w:rPr>
                <w:sz w:val="20"/>
              </w:rPr>
              <w:t>50,00</w:t>
            </w:r>
          </w:p>
        </w:tc>
        <w:tc>
          <w:tcPr>
            <w:tcW w:w="654" w:type="dxa"/>
          </w:tcPr>
          <w:p>
            <w:pPr>
              <w:pStyle w:val="TableParagraph"/>
              <w:spacing w:line="220" w:lineRule="exact"/>
              <w:ind w:left="96"/>
              <w:rPr>
                <w:sz w:val="20"/>
              </w:rPr>
            </w:pPr>
            <w:r>
              <w:rPr>
                <w:sz w:val="20"/>
              </w:rPr>
              <w:t>21,28</w:t>
            </w:r>
          </w:p>
        </w:tc>
        <w:tc>
          <w:tcPr>
            <w:tcW w:w="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0" w:lineRule="exact"/>
              <w:ind w:left="95"/>
              <w:rPr>
                <w:sz w:val="20"/>
              </w:rPr>
            </w:pPr>
            <w:r>
              <w:rPr>
                <w:sz w:val="20"/>
              </w:rPr>
              <w:t>35,64</w:t>
            </w:r>
          </w:p>
        </w:tc>
      </w:tr>
      <w:tr>
        <w:trPr>
          <w:trHeight w:val="245" w:hRule="atLeast"/>
        </w:trPr>
        <w:tc>
          <w:tcPr>
            <w:tcW w:w="133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102"/>
              <w:rPr>
                <w:rFonts w:ascii="Cambria"/>
                <w:sz w:val="20"/>
              </w:rPr>
            </w:pPr>
            <w:r>
              <w:rPr>
                <w:rFonts w:ascii="Cambria"/>
                <w:w w:val="110"/>
                <w:sz w:val="20"/>
              </w:rPr>
              <w:t>#4</w:t>
            </w:r>
          </w:p>
        </w:tc>
        <w:tc>
          <w:tcPr>
            <w:tcW w:w="65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6" w:lineRule="exact"/>
              <w:ind w:left="83" w:right="77"/>
              <w:jc w:val="center"/>
              <w:rPr>
                <w:sz w:val="20"/>
              </w:rPr>
            </w:pPr>
            <w:r>
              <w:rPr>
                <w:sz w:val="20"/>
              </w:rPr>
              <w:t>44,44</w:t>
            </w:r>
          </w:p>
        </w:tc>
        <w:tc>
          <w:tcPr>
            <w:tcW w:w="653" w:type="dxa"/>
          </w:tcPr>
          <w:p>
            <w:pPr>
              <w:pStyle w:val="TableParagraph"/>
              <w:spacing w:line="226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09,30</w:t>
            </w:r>
          </w:p>
        </w:tc>
        <w:tc>
          <w:tcPr>
            <w:tcW w:w="80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104"/>
              <w:rPr>
                <w:sz w:val="20"/>
              </w:rPr>
            </w:pPr>
            <w:r>
              <w:rPr>
                <w:sz w:val="20"/>
              </w:rPr>
              <w:t>26,87</w:t>
            </w:r>
          </w:p>
        </w:tc>
        <w:tc>
          <w:tcPr>
            <w:tcW w:w="6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6" w:lineRule="exact"/>
              <w:ind w:left="78" w:right="75"/>
              <w:jc w:val="center"/>
              <w:rPr>
                <w:sz w:val="20"/>
              </w:rPr>
            </w:pPr>
            <w:r>
              <w:rPr>
                <w:sz w:val="20"/>
              </w:rPr>
              <w:t>48,72</w:t>
            </w:r>
          </w:p>
        </w:tc>
        <w:tc>
          <w:tcPr>
            <w:tcW w:w="654" w:type="dxa"/>
          </w:tcPr>
          <w:p>
            <w:pPr>
              <w:pStyle w:val="TableParagraph"/>
              <w:spacing w:line="226" w:lineRule="exact"/>
              <w:ind w:left="81" w:right="78"/>
              <w:jc w:val="center"/>
              <w:rPr>
                <w:sz w:val="20"/>
              </w:rPr>
            </w:pPr>
            <w:r>
              <w:rPr>
                <w:sz w:val="20"/>
              </w:rPr>
              <w:t>09,30</w:t>
            </w:r>
          </w:p>
        </w:tc>
        <w:tc>
          <w:tcPr>
            <w:tcW w:w="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101"/>
              <w:rPr>
                <w:sz w:val="20"/>
              </w:rPr>
            </w:pPr>
            <w:r>
              <w:rPr>
                <w:sz w:val="20"/>
              </w:rPr>
              <w:t>29,01</w:t>
            </w:r>
          </w:p>
        </w:tc>
        <w:tc>
          <w:tcPr>
            <w:tcW w:w="6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5" w:lineRule="exact"/>
              <w:ind w:left="98"/>
              <w:rPr>
                <w:b/>
                <w:sz w:val="20"/>
              </w:rPr>
            </w:pPr>
            <w:r>
              <w:rPr>
                <w:b/>
                <w:sz w:val="20"/>
              </w:rPr>
              <w:t>55,69</w:t>
            </w:r>
          </w:p>
        </w:tc>
        <w:tc>
          <w:tcPr>
            <w:tcW w:w="654" w:type="dxa"/>
          </w:tcPr>
          <w:p>
            <w:pPr>
              <w:pStyle w:val="TableParagraph"/>
              <w:spacing w:line="225" w:lineRule="exact"/>
              <w:ind w:left="80" w:right="80"/>
              <w:jc w:val="center"/>
              <w:rPr>
                <w:sz w:val="20"/>
              </w:rPr>
            </w:pPr>
            <w:r>
              <w:rPr>
                <w:sz w:val="20"/>
              </w:rPr>
              <w:t>13,94</w:t>
            </w:r>
          </w:p>
        </w:tc>
        <w:tc>
          <w:tcPr>
            <w:tcW w:w="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98"/>
              <w:rPr>
                <w:b/>
                <w:sz w:val="20"/>
              </w:rPr>
            </w:pPr>
            <w:r>
              <w:rPr>
                <w:b/>
                <w:sz w:val="20"/>
              </w:rPr>
              <w:t>34,81</w:t>
            </w:r>
          </w:p>
        </w:tc>
        <w:tc>
          <w:tcPr>
            <w:tcW w:w="6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6" w:lineRule="exact"/>
              <w:ind w:left="73" w:right="79"/>
              <w:jc w:val="center"/>
              <w:rPr>
                <w:sz w:val="20"/>
              </w:rPr>
            </w:pPr>
            <w:r>
              <w:rPr>
                <w:sz w:val="20"/>
              </w:rPr>
              <w:t>51,85</w:t>
            </w:r>
          </w:p>
        </w:tc>
        <w:tc>
          <w:tcPr>
            <w:tcW w:w="654" w:type="dxa"/>
          </w:tcPr>
          <w:p>
            <w:pPr>
              <w:pStyle w:val="TableParagraph"/>
              <w:spacing w:line="226" w:lineRule="exact"/>
              <w:ind w:left="96"/>
              <w:rPr>
                <w:b/>
                <w:sz w:val="20"/>
              </w:rPr>
            </w:pPr>
            <w:r>
              <w:rPr>
                <w:b/>
                <w:sz w:val="20"/>
              </w:rPr>
              <w:t>17,78</w:t>
            </w:r>
          </w:p>
        </w:tc>
        <w:tc>
          <w:tcPr>
            <w:tcW w:w="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95"/>
              <w:rPr>
                <w:b/>
                <w:sz w:val="20"/>
              </w:rPr>
            </w:pPr>
            <w:r>
              <w:rPr>
                <w:b/>
                <w:sz w:val="20"/>
              </w:rPr>
              <w:t>34,81</w:t>
            </w:r>
          </w:p>
        </w:tc>
      </w:tr>
      <w:tr>
        <w:trPr>
          <w:trHeight w:val="244" w:hRule="atLeast"/>
        </w:trPr>
        <w:tc>
          <w:tcPr>
            <w:tcW w:w="133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102"/>
              <w:rPr>
                <w:rFonts w:ascii="Cambria"/>
                <w:sz w:val="20"/>
              </w:rPr>
            </w:pPr>
            <w:r>
              <w:rPr>
                <w:rFonts w:ascii="Cambria"/>
                <w:w w:val="110"/>
                <w:sz w:val="20"/>
              </w:rPr>
              <w:t>#5</w:t>
            </w:r>
          </w:p>
        </w:tc>
        <w:tc>
          <w:tcPr>
            <w:tcW w:w="65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5" w:lineRule="exact"/>
              <w:ind w:left="83" w:right="77"/>
              <w:jc w:val="center"/>
              <w:rPr>
                <w:sz w:val="20"/>
              </w:rPr>
            </w:pPr>
            <w:r>
              <w:rPr>
                <w:sz w:val="20"/>
              </w:rPr>
              <w:t>55,70</w:t>
            </w:r>
          </w:p>
        </w:tc>
        <w:tc>
          <w:tcPr>
            <w:tcW w:w="653" w:type="dxa"/>
          </w:tcPr>
          <w:p>
            <w:pPr>
              <w:pStyle w:val="TableParagraph"/>
              <w:spacing w:line="225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33,96</w:t>
            </w:r>
          </w:p>
        </w:tc>
        <w:tc>
          <w:tcPr>
            <w:tcW w:w="80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104"/>
              <w:rPr>
                <w:sz w:val="20"/>
              </w:rPr>
            </w:pPr>
            <w:r>
              <w:rPr>
                <w:sz w:val="20"/>
              </w:rPr>
              <w:t>44,83</w:t>
            </w:r>
          </w:p>
        </w:tc>
        <w:tc>
          <w:tcPr>
            <w:tcW w:w="6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5" w:lineRule="exact"/>
              <w:ind w:left="78" w:right="75"/>
              <w:jc w:val="center"/>
              <w:rPr>
                <w:sz w:val="20"/>
              </w:rPr>
            </w:pPr>
            <w:r>
              <w:rPr>
                <w:sz w:val="20"/>
              </w:rPr>
              <w:t>52,63</w:t>
            </w:r>
          </w:p>
        </w:tc>
        <w:tc>
          <w:tcPr>
            <w:tcW w:w="654" w:type="dxa"/>
          </w:tcPr>
          <w:p>
            <w:pPr>
              <w:pStyle w:val="TableParagraph"/>
              <w:spacing w:line="225" w:lineRule="exact"/>
              <w:ind w:left="81" w:right="78"/>
              <w:jc w:val="center"/>
              <w:rPr>
                <w:sz w:val="20"/>
              </w:rPr>
            </w:pPr>
            <w:r>
              <w:rPr>
                <w:sz w:val="20"/>
              </w:rPr>
              <w:t>24,49</w:t>
            </w:r>
          </w:p>
        </w:tc>
        <w:tc>
          <w:tcPr>
            <w:tcW w:w="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101"/>
              <w:rPr>
                <w:sz w:val="20"/>
              </w:rPr>
            </w:pPr>
            <w:r>
              <w:rPr>
                <w:sz w:val="20"/>
              </w:rPr>
              <w:t>38,56</w:t>
            </w:r>
          </w:p>
        </w:tc>
        <w:tc>
          <w:tcPr>
            <w:tcW w:w="6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4" w:lineRule="exact"/>
              <w:ind w:left="98"/>
              <w:rPr>
                <w:sz w:val="20"/>
              </w:rPr>
            </w:pPr>
            <w:r>
              <w:rPr>
                <w:sz w:val="20"/>
              </w:rPr>
              <w:t>56,00</w:t>
            </w:r>
          </w:p>
        </w:tc>
        <w:tc>
          <w:tcPr>
            <w:tcW w:w="654" w:type="dxa"/>
          </w:tcPr>
          <w:p>
            <w:pPr>
              <w:pStyle w:val="TableParagraph"/>
              <w:spacing w:line="224" w:lineRule="exact"/>
              <w:ind w:left="80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44,44</w:t>
            </w:r>
          </w:p>
        </w:tc>
        <w:tc>
          <w:tcPr>
            <w:tcW w:w="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4" w:lineRule="exact"/>
              <w:ind w:left="98"/>
              <w:rPr>
                <w:b/>
                <w:sz w:val="20"/>
              </w:rPr>
            </w:pPr>
            <w:r>
              <w:rPr>
                <w:b/>
                <w:sz w:val="20"/>
              </w:rPr>
              <w:t>50,22</w:t>
            </w:r>
          </w:p>
        </w:tc>
        <w:tc>
          <w:tcPr>
            <w:tcW w:w="6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5" w:lineRule="exact"/>
              <w:ind w:left="73" w:right="7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56,47</w:t>
            </w:r>
          </w:p>
        </w:tc>
        <w:tc>
          <w:tcPr>
            <w:tcW w:w="654" w:type="dxa"/>
          </w:tcPr>
          <w:p>
            <w:pPr>
              <w:pStyle w:val="TableParagraph"/>
              <w:spacing w:line="225" w:lineRule="exact"/>
              <w:ind w:left="96"/>
              <w:rPr>
                <w:sz w:val="20"/>
              </w:rPr>
            </w:pPr>
            <w:r>
              <w:rPr>
                <w:sz w:val="20"/>
              </w:rPr>
              <w:t>34,62</w:t>
            </w:r>
          </w:p>
        </w:tc>
        <w:tc>
          <w:tcPr>
            <w:tcW w:w="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95"/>
              <w:rPr>
                <w:sz w:val="20"/>
              </w:rPr>
            </w:pPr>
            <w:r>
              <w:rPr>
                <w:sz w:val="20"/>
              </w:rPr>
              <w:t>45,54</w:t>
            </w:r>
          </w:p>
        </w:tc>
      </w:tr>
      <w:tr>
        <w:trPr>
          <w:trHeight w:val="237" w:hRule="atLeast"/>
        </w:trPr>
        <w:tc>
          <w:tcPr>
            <w:tcW w:w="133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8" w:lineRule="exact"/>
              <w:ind w:left="102"/>
              <w:rPr>
                <w:rFonts w:ascii="Cambria"/>
                <w:sz w:val="20"/>
              </w:rPr>
            </w:pPr>
            <w:r>
              <w:rPr>
                <w:rFonts w:ascii="Cambria"/>
                <w:w w:val="110"/>
                <w:sz w:val="20"/>
              </w:rPr>
              <w:t>#6</w:t>
            </w:r>
          </w:p>
        </w:tc>
        <w:tc>
          <w:tcPr>
            <w:tcW w:w="65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83" w:right="77"/>
              <w:jc w:val="center"/>
              <w:rPr>
                <w:sz w:val="20"/>
              </w:rPr>
            </w:pPr>
            <w:r>
              <w:rPr>
                <w:sz w:val="20"/>
              </w:rPr>
              <w:t>49,28</w:t>
            </w:r>
          </w:p>
        </w:tc>
        <w:tc>
          <w:tcPr>
            <w:tcW w:w="653" w:type="dxa"/>
          </w:tcPr>
          <w:p>
            <w:pPr>
              <w:pStyle w:val="TableParagraph"/>
              <w:spacing w:line="217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25,53</w:t>
            </w:r>
          </w:p>
        </w:tc>
        <w:tc>
          <w:tcPr>
            <w:tcW w:w="80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104"/>
              <w:rPr>
                <w:sz w:val="20"/>
              </w:rPr>
            </w:pPr>
            <w:r>
              <w:rPr>
                <w:sz w:val="20"/>
              </w:rPr>
              <w:t>37,40</w:t>
            </w:r>
          </w:p>
        </w:tc>
        <w:tc>
          <w:tcPr>
            <w:tcW w:w="6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7" w:lineRule="exact"/>
              <w:ind w:left="78" w:right="75"/>
              <w:jc w:val="center"/>
              <w:rPr>
                <w:sz w:val="20"/>
              </w:rPr>
            </w:pPr>
            <w:r>
              <w:rPr>
                <w:sz w:val="20"/>
              </w:rPr>
              <w:t>48,10</w:t>
            </w:r>
          </w:p>
        </w:tc>
        <w:tc>
          <w:tcPr>
            <w:tcW w:w="654" w:type="dxa"/>
          </w:tcPr>
          <w:p>
            <w:pPr>
              <w:pStyle w:val="TableParagraph"/>
              <w:spacing w:line="217" w:lineRule="exact"/>
              <w:ind w:left="81" w:right="78"/>
              <w:jc w:val="center"/>
              <w:rPr>
                <w:sz w:val="20"/>
              </w:rPr>
            </w:pPr>
            <w:r>
              <w:rPr>
                <w:sz w:val="20"/>
              </w:rPr>
              <w:t>17,39</w:t>
            </w:r>
          </w:p>
        </w:tc>
        <w:tc>
          <w:tcPr>
            <w:tcW w:w="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7" w:lineRule="exact"/>
              <w:ind w:left="101"/>
              <w:rPr>
                <w:sz w:val="20"/>
              </w:rPr>
            </w:pPr>
            <w:r>
              <w:rPr>
                <w:sz w:val="20"/>
              </w:rPr>
              <w:t>32,75</w:t>
            </w:r>
          </w:p>
        </w:tc>
        <w:tc>
          <w:tcPr>
            <w:tcW w:w="6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8" w:lineRule="exact"/>
              <w:ind w:left="98"/>
              <w:rPr>
                <w:b/>
                <w:sz w:val="20"/>
              </w:rPr>
            </w:pPr>
            <w:r>
              <w:rPr>
                <w:b/>
                <w:sz w:val="20"/>
              </w:rPr>
              <w:t>55,69</w:t>
            </w:r>
          </w:p>
        </w:tc>
        <w:tc>
          <w:tcPr>
            <w:tcW w:w="654" w:type="dxa"/>
          </w:tcPr>
          <w:p>
            <w:pPr>
              <w:pStyle w:val="TableParagraph"/>
              <w:spacing w:line="218" w:lineRule="exact"/>
              <w:ind w:left="80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36,73</w:t>
            </w:r>
          </w:p>
        </w:tc>
        <w:tc>
          <w:tcPr>
            <w:tcW w:w="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8" w:lineRule="exact"/>
              <w:ind w:left="98"/>
              <w:rPr>
                <w:b/>
                <w:sz w:val="20"/>
              </w:rPr>
            </w:pPr>
            <w:r>
              <w:rPr>
                <w:b/>
                <w:sz w:val="20"/>
              </w:rPr>
              <w:t>46,21</w:t>
            </w:r>
          </w:p>
        </w:tc>
        <w:tc>
          <w:tcPr>
            <w:tcW w:w="6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8" w:lineRule="exact"/>
              <w:ind w:left="73" w:right="79"/>
              <w:jc w:val="center"/>
              <w:rPr>
                <w:sz w:val="20"/>
              </w:rPr>
            </w:pPr>
            <w:r>
              <w:rPr>
                <w:sz w:val="20"/>
              </w:rPr>
              <w:t>51,28</w:t>
            </w:r>
          </w:p>
        </w:tc>
        <w:tc>
          <w:tcPr>
            <w:tcW w:w="654" w:type="dxa"/>
          </w:tcPr>
          <w:p>
            <w:pPr>
              <w:pStyle w:val="TableParagraph"/>
              <w:spacing w:line="218" w:lineRule="exact"/>
              <w:ind w:left="96"/>
              <w:rPr>
                <w:sz w:val="20"/>
              </w:rPr>
            </w:pPr>
            <w:r>
              <w:rPr>
                <w:sz w:val="20"/>
              </w:rPr>
              <w:t>09,30</w:t>
            </w:r>
          </w:p>
        </w:tc>
        <w:tc>
          <w:tcPr>
            <w:tcW w:w="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8" w:lineRule="exact"/>
              <w:ind w:left="95"/>
              <w:rPr>
                <w:sz w:val="20"/>
              </w:rPr>
            </w:pPr>
            <w:r>
              <w:rPr>
                <w:sz w:val="20"/>
              </w:rPr>
              <w:t>30,29</w:t>
            </w:r>
          </w:p>
        </w:tc>
      </w:tr>
      <w:tr>
        <w:trPr>
          <w:trHeight w:val="243" w:hRule="atLeast"/>
        </w:trPr>
        <w:tc>
          <w:tcPr>
            <w:tcW w:w="133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3" w:lineRule="exact"/>
              <w:ind w:left="102"/>
              <w:rPr>
                <w:rFonts w:ascii="Cambria"/>
                <w:sz w:val="20"/>
              </w:rPr>
            </w:pPr>
            <w:r>
              <w:rPr>
                <w:rFonts w:ascii="Cambria"/>
                <w:w w:val="110"/>
                <w:sz w:val="20"/>
              </w:rPr>
              <w:t>#7</w:t>
            </w:r>
          </w:p>
        </w:tc>
        <w:tc>
          <w:tcPr>
            <w:tcW w:w="65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4" w:lineRule="exact"/>
              <w:ind w:left="83" w:right="7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58,54</w:t>
            </w:r>
          </w:p>
        </w:tc>
        <w:tc>
          <w:tcPr>
            <w:tcW w:w="653" w:type="dxa"/>
          </w:tcPr>
          <w:p>
            <w:pPr>
              <w:pStyle w:val="TableParagraph"/>
              <w:spacing w:line="224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13,64</w:t>
            </w:r>
          </w:p>
        </w:tc>
        <w:tc>
          <w:tcPr>
            <w:tcW w:w="80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4" w:lineRule="exact"/>
              <w:ind w:left="104"/>
              <w:rPr>
                <w:sz w:val="20"/>
              </w:rPr>
            </w:pPr>
            <w:r>
              <w:rPr>
                <w:sz w:val="20"/>
              </w:rPr>
              <w:t>36,09</w:t>
            </w:r>
          </w:p>
        </w:tc>
        <w:tc>
          <w:tcPr>
            <w:tcW w:w="6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4" w:lineRule="exact"/>
              <w:ind w:left="78" w:right="75"/>
              <w:jc w:val="center"/>
              <w:rPr>
                <w:sz w:val="20"/>
              </w:rPr>
            </w:pPr>
            <w:r>
              <w:rPr>
                <w:sz w:val="20"/>
              </w:rPr>
              <w:t>55,42</w:t>
            </w:r>
          </w:p>
        </w:tc>
        <w:tc>
          <w:tcPr>
            <w:tcW w:w="654" w:type="dxa"/>
          </w:tcPr>
          <w:p>
            <w:pPr>
              <w:pStyle w:val="TableParagraph"/>
              <w:spacing w:line="224" w:lineRule="exact"/>
              <w:ind w:left="81" w:right="78"/>
              <w:jc w:val="center"/>
              <w:rPr>
                <w:sz w:val="20"/>
              </w:rPr>
            </w:pPr>
            <w:r>
              <w:rPr>
                <w:sz w:val="20"/>
              </w:rPr>
              <w:t>25,53</w:t>
            </w:r>
          </w:p>
        </w:tc>
        <w:tc>
          <w:tcPr>
            <w:tcW w:w="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4" w:lineRule="exact"/>
              <w:ind w:left="101"/>
              <w:rPr>
                <w:sz w:val="20"/>
              </w:rPr>
            </w:pPr>
            <w:r>
              <w:rPr>
                <w:sz w:val="20"/>
              </w:rPr>
              <w:t>40,48</w:t>
            </w:r>
          </w:p>
        </w:tc>
        <w:tc>
          <w:tcPr>
            <w:tcW w:w="6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4" w:lineRule="exact"/>
              <w:ind w:left="98"/>
              <w:rPr>
                <w:sz w:val="20"/>
              </w:rPr>
            </w:pPr>
            <w:r>
              <w:rPr>
                <w:sz w:val="20"/>
              </w:rPr>
              <w:t>55,26</w:t>
            </w:r>
          </w:p>
        </w:tc>
        <w:tc>
          <w:tcPr>
            <w:tcW w:w="654" w:type="dxa"/>
          </w:tcPr>
          <w:p>
            <w:pPr>
              <w:pStyle w:val="TableParagraph"/>
              <w:spacing w:line="224" w:lineRule="exact"/>
              <w:ind w:left="80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45,28</w:t>
            </w:r>
          </w:p>
        </w:tc>
        <w:tc>
          <w:tcPr>
            <w:tcW w:w="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4" w:lineRule="exact"/>
              <w:ind w:left="98"/>
              <w:rPr>
                <w:b/>
                <w:sz w:val="20"/>
              </w:rPr>
            </w:pPr>
            <w:r>
              <w:rPr>
                <w:b/>
                <w:sz w:val="20"/>
              </w:rPr>
              <w:t>50,27</w:t>
            </w:r>
          </w:p>
        </w:tc>
        <w:tc>
          <w:tcPr>
            <w:tcW w:w="6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3" w:lineRule="exact"/>
              <w:ind w:left="73" w:right="79"/>
              <w:jc w:val="center"/>
              <w:rPr>
                <w:sz w:val="20"/>
              </w:rPr>
            </w:pPr>
            <w:r>
              <w:rPr>
                <w:sz w:val="20"/>
              </w:rPr>
              <w:t>56,41</w:t>
            </w:r>
          </w:p>
        </w:tc>
        <w:tc>
          <w:tcPr>
            <w:tcW w:w="654" w:type="dxa"/>
          </w:tcPr>
          <w:p>
            <w:pPr>
              <w:pStyle w:val="TableParagraph"/>
              <w:spacing w:line="223" w:lineRule="exact"/>
              <w:ind w:left="96"/>
              <w:rPr>
                <w:sz w:val="20"/>
              </w:rPr>
            </w:pPr>
            <w:r>
              <w:rPr>
                <w:sz w:val="20"/>
              </w:rPr>
              <w:t>21,74</w:t>
            </w:r>
          </w:p>
        </w:tc>
        <w:tc>
          <w:tcPr>
            <w:tcW w:w="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3" w:lineRule="exact"/>
              <w:ind w:left="95"/>
              <w:rPr>
                <w:sz w:val="20"/>
              </w:rPr>
            </w:pPr>
            <w:r>
              <w:rPr>
                <w:sz w:val="20"/>
              </w:rPr>
              <w:t>39,07</w:t>
            </w:r>
          </w:p>
        </w:tc>
      </w:tr>
      <w:tr>
        <w:trPr>
          <w:trHeight w:val="245" w:hRule="atLeast"/>
        </w:trPr>
        <w:tc>
          <w:tcPr>
            <w:tcW w:w="133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102"/>
              <w:rPr>
                <w:rFonts w:ascii="Cambria"/>
                <w:sz w:val="20"/>
              </w:rPr>
            </w:pPr>
            <w:r>
              <w:rPr>
                <w:rFonts w:ascii="Cambria"/>
                <w:w w:val="110"/>
                <w:sz w:val="20"/>
              </w:rPr>
              <w:t>#8</w:t>
            </w:r>
          </w:p>
        </w:tc>
        <w:tc>
          <w:tcPr>
            <w:tcW w:w="65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5" w:lineRule="exact"/>
              <w:ind w:left="83" w:right="77"/>
              <w:jc w:val="center"/>
              <w:rPr>
                <w:sz w:val="20"/>
              </w:rPr>
            </w:pPr>
            <w:r>
              <w:rPr>
                <w:sz w:val="20"/>
              </w:rPr>
              <w:t>54,76</w:t>
            </w:r>
          </w:p>
        </w:tc>
        <w:tc>
          <w:tcPr>
            <w:tcW w:w="653" w:type="dxa"/>
          </w:tcPr>
          <w:p>
            <w:pPr>
              <w:pStyle w:val="TableParagraph"/>
              <w:spacing w:line="225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09,30</w:t>
            </w:r>
          </w:p>
        </w:tc>
        <w:tc>
          <w:tcPr>
            <w:tcW w:w="80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104"/>
              <w:rPr>
                <w:sz w:val="20"/>
              </w:rPr>
            </w:pPr>
            <w:r>
              <w:rPr>
                <w:sz w:val="20"/>
              </w:rPr>
              <w:t>32,03</w:t>
            </w:r>
          </w:p>
        </w:tc>
        <w:tc>
          <w:tcPr>
            <w:tcW w:w="6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5" w:lineRule="exact"/>
              <w:ind w:left="78" w:right="75"/>
              <w:jc w:val="center"/>
              <w:rPr>
                <w:sz w:val="20"/>
              </w:rPr>
            </w:pPr>
            <w:r>
              <w:rPr>
                <w:sz w:val="20"/>
              </w:rPr>
              <w:t>52,50</w:t>
            </w:r>
          </w:p>
        </w:tc>
        <w:tc>
          <w:tcPr>
            <w:tcW w:w="654" w:type="dxa"/>
          </w:tcPr>
          <w:p>
            <w:pPr>
              <w:pStyle w:val="TableParagraph"/>
              <w:spacing w:line="225" w:lineRule="exact"/>
              <w:ind w:left="81" w:right="7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25,00</w:t>
            </w:r>
          </w:p>
        </w:tc>
        <w:tc>
          <w:tcPr>
            <w:tcW w:w="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101"/>
              <w:rPr>
                <w:b/>
                <w:sz w:val="20"/>
              </w:rPr>
            </w:pPr>
            <w:r>
              <w:rPr>
                <w:b/>
                <w:sz w:val="20"/>
              </w:rPr>
              <w:t>38,75</w:t>
            </w:r>
          </w:p>
        </w:tc>
        <w:tc>
          <w:tcPr>
            <w:tcW w:w="6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5" w:lineRule="exact"/>
              <w:ind w:left="98"/>
              <w:rPr>
                <w:sz w:val="20"/>
              </w:rPr>
            </w:pPr>
            <w:r>
              <w:rPr>
                <w:sz w:val="20"/>
              </w:rPr>
              <w:t>55,69</w:t>
            </w:r>
          </w:p>
        </w:tc>
        <w:tc>
          <w:tcPr>
            <w:tcW w:w="654" w:type="dxa"/>
          </w:tcPr>
          <w:p>
            <w:pPr>
              <w:pStyle w:val="TableParagraph"/>
              <w:spacing w:line="225" w:lineRule="exact"/>
              <w:ind w:left="80" w:right="80"/>
              <w:jc w:val="center"/>
              <w:rPr>
                <w:sz w:val="20"/>
              </w:rPr>
            </w:pPr>
            <w:r>
              <w:rPr>
                <w:sz w:val="20"/>
              </w:rPr>
              <w:t>13,95</w:t>
            </w:r>
          </w:p>
        </w:tc>
        <w:tc>
          <w:tcPr>
            <w:tcW w:w="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98"/>
              <w:rPr>
                <w:sz w:val="20"/>
              </w:rPr>
            </w:pPr>
            <w:r>
              <w:rPr>
                <w:sz w:val="20"/>
              </w:rPr>
              <w:t>34,82</w:t>
            </w:r>
          </w:p>
        </w:tc>
        <w:tc>
          <w:tcPr>
            <w:tcW w:w="6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5" w:lineRule="exact"/>
              <w:ind w:left="73" w:right="7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62,37</w:t>
            </w:r>
          </w:p>
        </w:tc>
        <w:tc>
          <w:tcPr>
            <w:tcW w:w="654" w:type="dxa"/>
          </w:tcPr>
          <w:p>
            <w:pPr>
              <w:pStyle w:val="TableParagraph"/>
              <w:spacing w:line="225" w:lineRule="exact"/>
              <w:ind w:left="96"/>
              <w:rPr>
                <w:sz w:val="20"/>
              </w:rPr>
            </w:pPr>
            <w:r>
              <w:rPr>
                <w:sz w:val="20"/>
              </w:rPr>
              <w:t>09,52</w:t>
            </w:r>
          </w:p>
        </w:tc>
        <w:tc>
          <w:tcPr>
            <w:tcW w:w="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95"/>
              <w:rPr>
                <w:sz w:val="20"/>
              </w:rPr>
            </w:pPr>
            <w:r>
              <w:rPr>
                <w:sz w:val="20"/>
              </w:rPr>
              <w:t>35,94</w:t>
            </w:r>
          </w:p>
        </w:tc>
      </w:tr>
      <w:tr>
        <w:trPr>
          <w:trHeight w:val="239" w:hRule="atLeast"/>
        </w:trPr>
        <w:tc>
          <w:tcPr>
            <w:tcW w:w="133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9" w:lineRule="exact"/>
              <w:ind w:left="102"/>
              <w:rPr>
                <w:rFonts w:ascii="Cambria"/>
                <w:sz w:val="20"/>
              </w:rPr>
            </w:pPr>
            <w:r>
              <w:rPr>
                <w:rFonts w:ascii="Cambria"/>
                <w:w w:val="110"/>
                <w:sz w:val="20"/>
              </w:rPr>
              <w:t>#9</w:t>
            </w:r>
          </w:p>
        </w:tc>
        <w:tc>
          <w:tcPr>
            <w:tcW w:w="65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9" w:lineRule="exact"/>
              <w:ind w:left="83" w:right="77"/>
              <w:jc w:val="center"/>
              <w:rPr>
                <w:sz w:val="20"/>
              </w:rPr>
            </w:pPr>
            <w:r>
              <w:rPr>
                <w:sz w:val="20"/>
              </w:rPr>
              <w:t>49,35</w:t>
            </w:r>
          </w:p>
        </w:tc>
        <w:tc>
          <w:tcPr>
            <w:tcW w:w="653" w:type="dxa"/>
          </w:tcPr>
          <w:p>
            <w:pPr>
              <w:pStyle w:val="TableParagraph"/>
              <w:spacing w:line="219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17,78</w:t>
            </w:r>
          </w:p>
        </w:tc>
        <w:tc>
          <w:tcPr>
            <w:tcW w:w="80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9" w:lineRule="exact"/>
              <w:ind w:left="104"/>
              <w:rPr>
                <w:sz w:val="20"/>
              </w:rPr>
            </w:pPr>
            <w:r>
              <w:rPr>
                <w:sz w:val="20"/>
              </w:rPr>
              <w:t>33,56</w:t>
            </w:r>
          </w:p>
        </w:tc>
        <w:tc>
          <w:tcPr>
            <w:tcW w:w="6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0" w:lineRule="exact"/>
              <w:ind w:left="78" w:right="75"/>
              <w:jc w:val="center"/>
              <w:rPr>
                <w:sz w:val="20"/>
              </w:rPr>
            </w:pPr>
            <w:r>
              <w:rPr>
                <w:sz w:val="20"/>
              </w:rPr>
              <w:t>51,85</w:t>
            </w:r>
          </w:p>
        </w:tc>
        <w:tc>
          <w:tcPr>
            <w:tcW w:w="654" w:type="dxa"/>
          </w:tcPr>
          <w:p>
            <w:pPr>
              <w:pStyle w:val="TableParagraph"/>
              <w:spacing w:line="220" w:lineRule="exact"/>
              <w:ind w:left="81" w:right="7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21,28</w:t>
            </w:r>
          </w:p>
        </w:tc>
        <w:tc>
          <w:tcPr>
            <w:tcW w:w="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0" w:lineRule="exact"/>
              <w:ind w:left="101"/>
              <w:rPr>
                <w:b/>
                <w:sz w:val="20"/>
              </w:rPr>
            </w:pPr>
            <w:r>
              <w:rPr>
                <w:b/>
                <w:sz w:val="20"/>
              </w:rPr>
              <w:t>36,56</w:t>
            </w:r>
          </w:p>
        </w:tc>
        <w:tc>
          <w:tcPr>
            <w:tcW w:w="6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0" w:lineRule="exact"/>
              <w:ind w:left="98"/>
              <w:rPr>
                <w:b/>
                <w:sz w:val="20"/>
              </w:rPr>
            </w:pPr>
            <w:r>
              <w:rPr>
                <w:b/>
                <w:sz w:val="20"/>
              </w:rPr>
              <w:t>56,41</w:t>
            </w:r>
          </w:p>
        </w:tc>
        <w:tc>
          <w:tcPr>
            <w:tcW w:w="654" w:type="dxa"/>
          </w:tcPr>
          <w:p>
            <w:pPr>
              <w:pStyle w:val="TableParagraph"/>
              <w:spacing w:line="220" w:lineRule="exact"/>
              <w:ind w:left="80" w:right="80"/>
              <w:jc w:val="center"/>
              <w:rPr>
                <w:sz w:val="20"/>
              </w:rPr>
            </w:pPr>
            <w:r>
              <w:rPr>
                <w:sz w:val="20"/>
              </w:rPr>
              <w:t>13,95</w:t>
            </w:r>
          </w:p>
        </w:tc>
        <w:tc>
          <w:tcPr>
            <w:tcW w:w="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0" w:lineRule="exact"/>
              <w:ind w:left="98"/>
              <w:rPr>
                <w:sz w:val="20"/>
              </w:rPr>
            </w:pPr>
            <w:r>
              <w:rPr>
                <w:sz w:val="20"/>
              </w:rPr>
              <w:t>35,18</w:t>
            </w:r>
          </w:p>
        </w:tc>
        <w:tc>
          <w:tcPr>
            <w:tcW w:w="6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9" w:lineRule="exact"/>
              <w:ind w:left="73" w:right="79"/>
              <w:jc w:val="center"/>
              <w:rPr>
                <w:sz w:val="20"/>
              </w:rPr>
            </w:pPr>
            <w:r>
              <w:rPr>
                <w:sz w:val="20"/>
              </w:rPr>
              <w:t>53,16</w:t>
            </w:r>
          </w:p>
        </w:tc>
        <w:tc>
          <w:tcPr>
            <w:tcW w:w="654" w:type="dxa"/>
          </w:tcPr>
          <w:p>
            <w:pPr>
              <w:pStyle w:val="TableParagraph"/>
              <w:spacing w:line="219" w:lineRule="exact"/>
              <w:ind w:left="96"/>
              <w:rPr>
                <w:sz w:val="20"/>
              </w:rPr>
            </w:pPr>
            <w:r>
              <w:rPr>
                <w:sz w:val="20"/>
              </w:rPr>
              <w:t>17,78</w:t>
            </w:r>
          </w:p>
        </w:tc>
        <w:tc>
          <w:tcPr>
            <w:tcW w:w="65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9" w:lineRule="exact"/>
              <w:ind w:left="95"/>
              <w:rPr>
                <w:sz w:val="20"/>
              </w:rPr>
            </w:pPr>
            <w:r>
              <w:rPr>
                <w:sz w:val="20"/>
              </w:rPr>
              <w:t>35,47</w:t>
            </w:r>
          </w:p>
        </w:tc>
      </w:tr>
      <w:tr>
        <w:trPr>
          <w:trHeight w:val="257" w:hRule="atLeast"/>
        </w:trPr>
        <w:tc>
          <w:tcPr>
            <w:tcW w:w="13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/>
              <w:ind w:left="102"/>
              <w:rPr>
                <w:rFonts w:ascii="Cambria"/>
                <w:sz w:val="20"/>
              </w:rPr>
            </w:pPr>
            <w:r>
              <w:rPr>
                <w:rFonts w:ascii="Cambria"/>
                <w:w w:val="105"/>
                <w:sz w:val="20"/>
              </w:rPr>
              <w:t>#10</w:t>
            </w:r>
          </w:p>
        </w:tc>
        <w:tc>
          <w:tcPr>
            <w:tcW w:w="6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83" w:right="77"/>
              <w:jc w:val="center"/>
              <w:rPr>
                <w:sz w:val="20"/>
              </w:rPr>
            </w:pPr>
            <w:r>
              <w:rPr>
                <w:sz w:val="20"/>
              </w:rPr>
              <w:t>43,84</w:t>
            </w:r>
          </w:p>
        </w:tc>
        <w:tc>
          <w:tcPr>
            <w:tcW w:w="65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09,30</w:t>
            </w:r>
          </w:p>
        </w:tc>
        <w:tc>
          <w:tcPr>
            <w:tcW w:w="804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104"/>
              <w:rPr>
                <w:sz w:val="20"/>
              </w:rPr>
            </w:pPr>
            <w:r>
              <w:rPr>
                <w:sz w:val="20"/>
              </w:rPr>
              <w:t>26,57</w:t>
            </w:r>
          </w:p>
        </w:tc>
        <w:tc>
          <w:tcPr>
            <w:tcW w:w="6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78" w:right="75"/>
              <w:jc w:val="center"/>
              <w:rPr>
                <w:sz w:val="20"/>
              </w:rPr>
            </w:pPr>
            <w:r>
              <w:rPr>
                <w:sz w:val="20"/>
              </w:rPr>
              <w:t>52,38</w:t>
            </w:r>
          </w:p>
        </w:tc>
        <w:tc>
          <w:tcPr>
            <w:tcW w:w="6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81" w:right="7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17,78</w:t>
            </w:r>
          </w:p>
        </w:tc>
        <w:tc>
          <w:tcPr>
            <w:tcW w:w="657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101"/>
              <w:rPr>
                <w:b/>
                <w:sz w:val="20"/>
              </w:rPr>
            </w:pPr>
            <w:r>
              <w:rPr>
                <w:b/>
                <w:sz w:val="20"/>
              </w:rPr>
              <w:t>35,08</w:t>
            </w:r>
          </w:p>
        </w:tc>
        <w:tc>
          <w:tcPr>
            <w:tcW w:w="6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98"/>
              <w:rPr>
                <w:b/>
                <w:sz w:val="20"/>
              </w:rPr>
            </w:pPr>
            <w:r>
              <w:rPr>
                <w:b/>
                <w:sz w:val="20"/>
              </w:rPr>
              <w:t>56,41</w:t>
            </w:r>
          </w:p>
        </w:tc>
        <w:tc>
          <w:tcPr>
            <w:tcW w:w="6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80" w:right="80"/>
              <w:jc w:val="center"/>
              <w:rPr>
                <w:sz w:val="20"/>
              </w:rPr>
            </w:pPr>
            <w:r>
              <w:rPr>
                <w:sz w:val="20"/>
              </w:rPr>
              <w:t>13,95</w:t>
            </w:r>
          </w:p>
        </w:tc>
        <w:tc>
          <w:tcPr>
            <w:tcW w:w="657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98"/>
              <w:rPr>
                <w:b/>
                <w:sz w:val="20"/>
              </w:rPr>
            </w:pPr>
            <w:r>
              <w:rPr>
                <w:b/>
                <w:sz w:val="20"/>
              </w:rPr>
              <w:t>35,18</w:t>
            </w:r>
          </w:p>
        </w:tc>
        <w:tc>
          <w:tcPr>
            <w:tcW w:w="6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73" w:right="79"/>
              <w:jc w:val="center"/>
              <w:rPr>
                <w:sz w:val="20"/>
              </w:rPr>
            </w:pPr>
            <w:r>
              <w:rPr>
                <w:sz w:val="20"/>
              </w:rPr>
              <w:t>49,35</w:t>
            </w:r>
          </w:p>
        </w:tc>
        <w:tc>
          <w:tcPr>
            <w:tcW w:w="6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96"/>
              <w:rPr>
                <w:b/>
                <w:sz w:val="20"/>
              </w:rPr>
            </w:pPr>
            <w:r>
              <w:rPr>
                <w:b/>
                <w:sz w:val="20"/>
              </w:rPr>
              <w:t>17,78</w:t>
            </w:r>
          </w:p>
        </w:tc>
        <w:tc>
          <w:tcPr>
            <w:tcW w:w="657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95"/>
              <w:rPr>
                <w:sz w:val="20"/>
              </w:rPr>
            </w:pPr>
            <w:r>
              <w:rPr>
                <w:sz w:val="20"/>
              </w:rPr>
              <w:t>33,56</w:t>
            </w:r>
          </w:p>
        </w:tc>
      </w:tr>
      <w:tr>
        <w:trPr>
          <w:trHeight w:val="231" w:hRule="atLeast"/>
        </w:trPr>
        <w:tc>
          <w:tcPr>
            <w:tcW w:w="133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2" w:lineRule="exact"/>
              <w:ind w:left="102"/>
              <w:rPr>
                <w:rFonts w:ascii="Cambria"/>
                <w:sz w:val="20"/>
              </w:rPr>
            </w:pPr>
            <w:r>
              <w:rPr>
                <w:rFonts w:ascii="Cambria"/>
                <w:w w:val="118"/>
                <w:sz w:val="20"/>
              </w:rPr>
              <w:t>F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12" w:lineRule="exact"/>
              <w:ind w:left="83" w:right="77"/>
              <w:jc w:val="center"/>
              <w:rPr>
                <w:sz w:val="20"/>
              </w:rPr>
            </w:pPr>
            <w:r>
              <w:rPr>
                <w:sz w:val="20"/>
              </w:rPr>
              <w:t>50,14</w:t>
            </w:r>
          </w:p>
        </w:tc>
        <w:tc>
          <w:tcPr>
            <w:tcW w:w="6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2" w:lineRule="exact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17,54</w:t>
            </w:r>
          </w:p>
        </w:tc>
        <w:tc>
          <w:tcPr>
            <w:tcW w:w="804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2" w:lineRule="exact"/>
              <w:ind w:left="104"/>
              <w:rPr>
                <w:sz w:val="20"/>
              </w:rPr>
            </w:pPr>
            <w:r>
              <w:rPr>
                <w:sz w:val="20"/>
              </w:rPr>
              <w:t>33,84</w:t>
            </w:r>
          </w:p>
        </w:tc>
        <w:tc>
          <w:tcPr>
            <w:tcW w:w="657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12" w:lineRule="exact"/>
              <w:ind w:left="78" w:right="75"/>
              <w:jc w:val="center"/>
              <w:rPr>
                <w:sz w:val="20"/>
              </w:rPr>
            </w:pPr>
            <w:r>
              <w:rPr>
                <w:sz w:val="20"/>
              </w:rPr>
              <w:t>51,49</w:t>
            </w:r>
          </w:p>
        </w:tc>
        <w:tc>
          <w:tcPr>
            <w:tcW w:w="6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2" w:lineRule="exact"/>
              <w:ind w:left="81" w:right="78"/>
              <w:jc w:val="center"/>
              <w:rPr>
                <w:sz w:val="20"/>
              </w:rPr>
            </w:pPr>
            <w:r>
              <w:rPr>
                <w:sz w:val="20"/>
              </w:rPr>
              <w:t>19,25</w:t>
            </w:r>
          </w:p>
        </w:tc>
        <w:tc>
          <w:tcPr>
            <w:tcW w:w="657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2" w:lineRule="exact"/>
              <w:ind w:left="101"/>
              <w:rPr>
                <w:sz w:val="20"/>
              </w:rPr>
            </w:pPr>
            <w:r>
              <w:rPr>
                <w:sz w:val="20"/>
              </w:rPr>
              <w:t>35,37</w:t>
            </w:r>
          </w:p>
        </w:tc>
        <w:tc>
          <w:tcPr>
            <w:tcW w:w="657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12" w:lineRule="exact"/>
              <w:ind w:left="98"/>
              <w:rPr>
                <w:b/>
                <w:sz w:val="20"/>
              </w:rPr>
            </w:pPr>
            <w:r>
              <w:rPr>
                <w:b/>
                <w:sz w:val="20"/>
              </w:rPr>
              <w:t>55,81</w:t>
            </w:r>
          </w:p>
        </w:tc>
        <w:tc>
          <w:tcPr>
            <w:tcW w:w="6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2" w:lineRule="exact"/>
              <w:ind w:left="80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28,59</w:t>
            </w:r>
          </w:p>
        </w:tc>
        <w:tc>
          <w:tcPr>
            <w:tcW w:w="657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2" w:lineRule="exact"/>
              <w:ind w:left="98"/>
              <w:rPr>
                <w:b/>
                <w:sz w:val="20"/>
              </w:rPr>
            </w:pPr>
            <w:r>
              <w:rPr>
                <w:b/>
                <w:sz w:val="20"/>
              </w:rPr>
              <w:t>42,20</w:t>
            </w:r>
          </w:p>
        </w:tc>
        <w:tc>
          <w:tcPr>
            <w:tcW w:w="657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12" w:lineRule="exact"/>
              <w:ind w:left="73" w:right="79"/>
              <w:jc w:val="center"/>
              <w:rPr>
                <w:sz w:val="20"/>
              </w:rPr>
            </w:pPr>
            <w:r>
              <w:rPr>
                <w:sz w:val="20"/>
              </w:rPr>
              <w:t>53,62</w:t>
            </w:r>
          </w:p>
        </w:tc>
        <w:tc>
          <w:tcPr>
            <w:tcW w:w="6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2" w:lineRule="exact"/>
              <w:ind w:left="96"/>
              <w:rPr>
                <w:sz w:val="20"/>
              </w:rPr>
            </w:pPr>
            <w:r>
              <w:rPr>
                <w:sz w:val="20"/>
              </w:rPr>
              <w:t>19,70</w:t>
            </w:r>
          </w:p>
        </w:tc>
        <w:tc>
          <w:tcPr>
            <w:tcW w:w="657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2" w:lineRule="exact"/>
              <w:ind w:left="95"/>
              <w:rPr>
                <w:sz w:val="20"/>
              </w:rPr>
            </w:pPr>
            <w:r>
              <w:rPr>
                <w:sz w:val="20"/>
              </w:rPr>
              <w:t>36,66</w:t>
            </w:r>
          </w:p>
        </w:tc>
      </w:tr>
      <w:tr>
        <w:trPr>
          <w:trHeight w:val="257" w:hRule="atLeast"/>
        </w:trPr>
        <w:tc>
          <w:tcPr>
            <w:tcW w:w="13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102"/>
              <w:rPr>
                <w:sz w:val="20"/>
              </w:rPr>
            </w:pPr>
            <w:r>
              <w:rPr>
                <w:sz w:val="20"/>
              </w:rPr>
              <w:t>Std.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deviation</w:t>
            </w:r>
          </w:p>
        </w:tc>
        <w:tc>
          <w:tcPr>
            <w:tcW w:w="6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83" w:right="77"/>
              <w:jc w:val="center"/>
              <w:rPr>
                <w:sz w:val="20"/>
              </w:rPr>
            </w:pPr>
            <w:r>
              <w:rPr>
                <w:sz w:val="20"/>
              </w:rPr>
              <w:t>04,86</w:t>
            </w:r>
          </w:p>
        </w:tc>
        <w:tc>
          <w:tcPr>
            <w:tcW w:w="65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08,38</w:t>
            </w:r>
          </w:p>
        </w:tc>
        <w:tc>
          <w:tcPr>
            <w:tcW w:w="804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104"/>
              <w:rPr>
                <w:sz w:val="20"/>
              </w:rPr>
            </w:pPr>
            <w:r>
              <w:rPr>
                <w:sz w:val="20"/>
              </w:rPr>
              <w:t>05,46</w:t>
            </w:r>
          </w:p>
        </w:tc>
        <w:tc>
          <w:tcPr>
            <w:tcW w:w="6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78" w:right="75"/>
              <w:jc w:val="center"/>
              <w:rPr>
                <w:sz w:val="20"/>
              </w:rPr>
            </w:pPr>
            <w:r>
              <w:rPr>
                <w:sz w:val="20"/>
              </w:rPr>
              <w:t>02,10</w:t>
            </w:r>
          </w:p>
        </w:tc>
        <w:tc>
          <w:tcPr>
            <w:tcW w:w="6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81" w:right="78"/>
              <w:jc w:val="center"/>
              <w:rPr>
                <w:sz w:val="20"/>
              </w:rPr>
            </w:pPr>
            <w:r>
              <w:rPr>
                <w:sz w:val="20"/>
              </w:rPr>
              <w:t>05,77</w:t>
            </w:r>
          </w:p>
        </w:tc>
        <w:tc>
          <w:tcPr>
            <w:tcW w:w="657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101"/>
              <w:rPr>
                <w:sz w:val="20"/>
              </w:rPr>
            </w:pPr>
            <w:r>
              <w:rPr>
                <w:sz w:val="20"/>
              </w:rPr>
              <w:t>03,74</w:t>
            </w:r>
          </w:p>
        </w:tc>
        <w:tc>
          <w:tcPr>
            <w:tcW w:w="6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98"/>
              <w:rPr>
                <w:b/>
                <w:sz w:val="20"/>
              </w:rPr>
            </w:pPr>
            <w:r>
              <w:rPr>
                <w:b/>
                <w:sz w:val="20"/>
              </w:rPr>
              <w:t>0,57</w:t>
            </w:r>
          </w:p>
        </w:tc>
        <w:tc>
          <w:tcPr>
            <w:tcW w:w="6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80" w:right="80"/>
              <w:jc w:val="center"/>
              <w:rPr>
                <w:sz w:val="20"/>
              </w:rPr>
            </w:pPr>
            <w:r>
              <w:rPr>
                <w:sz w:val="20"/>
              </w:rPr>
              <w:t>15,62</w:t>
            </w:r>
          </w:p>
        </w:tc>
        <w:tc>
          <w:tcPr>
            <w:tcW w:w="657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98"/>
              <w:rPr>
                <w:sz w:val="20"/>
              </w:rPr>
            </w:pPr>
            <w:r>
              <w:rPr>
                <w:sz w:val="20"/>
              </w:rPr>
              <w:t>7,80</w:t>
            </w:r>
          </w:p>
        </w:tc>
        <w:tc>
          <w:tcPr>
            <w:tcW w:w="6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73" w:right="79"/>
              <w:jc w:val="center"/>
              <w:rPr>
                <w:sz w:val="20"/>
              </w:rPr>
            </w:pPr>
            <w:r>
              <w:rPr>
                <w:sz w:val="20"/>
              </w:rPr>
              <w:t>03,96</w:t>
            </w:r>
          </w:p>
        </w:tc>
        <w:tc>
          <w:tcPr>
            <w:tcW w:w="6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96"/>
              <w:rPr>
                <w:b/>
                <w:sz w:val="20"/>
              </w:rPr>
            </w:pPr>
            <w:r>
              <w:rPr>
                <w:b/>
                <w:sz w:val="20"/>
              </w:rPr>
              <w:t>0,73</w:t>
            </w:r>
          </w:p>
        </w:tc>
        <w:tc>
          <w:tcPr>
            <w:tcW w:w="657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95"/>
              <w:rPr>
                <w:b/>
                <w:sz w:val="20"/>
              </w:rPr>
            </w:pPr>
            <w:r>
              <w:rPr>
                <w:b/>
                <w:sz w:val="20"/>
              </w:rPr>
              <w:t>0,41</w:t>
            </w:r>
          </w:p>
        </w:tc>
      </w:tr>
    </w:tbl>
    <w:p>
      <w:pPr>
        <w:pStyle w:val="BodyText"/>
        <w:spacing w:line="252" w:lineRule="auto" w:before="157"/>
        <w:ind w:left="1280" w:right="1126"/>
      </w:pPr>
      <w:r>
        <w:rPr/>
        <w:pict>
          <v:line style="position:absolute;mso-position-horizontal-relative:page;mso-position-vertical-relative:paragraph;z-index:-24634368" from="92.905602pt,-24.388346pt" to="100.636963pt,-24.388346pt" stroked="true" strokeweight=".40152pt" strokecolor="#000000">
            <v:stroke dashstyle="solid"/>
            <w10:wrap type="none"/>
          </v:line>
        </w:pict>
      </w:r>
      <w:r>
        <w:rPr/>
        <w:t>Tabela 4.8:</w:t>
      </w:r>
      <w:r>
        <w:rPr>
          <w:spacing w:val="19"/>
        </w:rPr>
        <w:t> </w:t>
      </w:r>
      <w:r>
        <w:rPr/>
        <w:t>F-scores</w:t>
      </w:r>
      <w:r>
        <w:rPr>
          <w:spacing w:val="1"/>
        </w:rPr>
        <w:t> </w:t>
      </w:r>
      <w:r>
        <w:rPr/>
        <w:t>(%)</w:t>
      </w:r>
      <w:r>
        <w:rPr>
          <w:spacing w:val="1"/>
        </w:rPr>
        <w:t> </w:t>
      </w:r>
      <w:r>
        <w:rPr/>
        <w:t>obtidos pelas</w:t>
      </w:r>
      <w:r>
        <w:rPr>
          <w:spacing w:val="1"/>
        </w:rPr>
        <w:t> </w:t>
      </w:r>
      <w:r>
        <w:rPr/>
        <w:t>abordagens semissupervisionadas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o SVM</w:t>
      </w:r>
      <w:r>
        <w:rPr>
          <w:spacing w:val="1"/>
        </w:rPr>
        <w:t> </w:t>
      </w:r>
      <w:r>
        <w:rPr/>
        <w:t>supervisio-</w:t>
      </w:r>
      <w:r>
        <w:rPr>
          <w:spacing w:val="-57"/>
        </w:rPr>
        <w:t> </w:t>
      </w:r>
      <w:r>
        <w:rPr/>
        <w:t>nado</w:t>
      </w:r>
      <w:r>
        <w:rPr>
          <w:spacing w:val="-3"/>
        </w:rPr>
        <w:t> </w:t>
      </w:r>
      <w:r>
        <w:rPr/>
        <w:t>na</w:t>
      </w:r>
      <w:r>
        <w:rPr>
          <w:spacing w:val="-3"/>
        </w:rPr>
        <w:t> </w:t>
      </w:r>
      <w:r>
        <w:rPr/>
        <w:t>base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dados</w:t>
      </w:r>
      <w:r>
        <w:rPr>
          <w:spacing w:val="-3"/>
        </w:rPr>
        <w:t> </w:t>
      </w:r>
      <w:r>
        <w:rPr/>
        <w:t>Twitter</w:t>
      </w:r>
      <w:r>
        <w:rPr>
          <w:spacing w:val="-3"/>
        </w:rPr>
        <w:t> </w:t>
      </w:r>
      <w:r>
        <w:rPr/>
        <w:t>Sarcasm</w:t>
      </w:r>
      <w:r>
        <w:rPr>
          <w:spacing w:val="-2"/>
        </w:rPr>
        <w:t> </w:t>
      </w:r>
      <w:r>
        <w:rPr/>
        <w:t>2014.</w:t>
      </w:r>
      <w:r>
        <w:rPr>
          <w:spacing w:val="11"/>
        </w:rPr>
        <w:t> </w:t>
      </w:r>
      <w:r>
        <w:rPr/>
        <w:t>Melhores</w:t>
      </w:r>
      <w:r>
        <w:rPr>
          <w:spacing w:val="-2"/>
        </w:rPr>
        <w:t> </w:t>
      </w:r>
      <w:r>
        <w:rPr/>
        <w:t>resultados</w:t>
      </w:r>
      <w:r>
        <w:rPr>
          <w:spacing w:val="-3"/>
        </w:rPr>
        <w:t> </w:t>
      </w:r>
      <w:r>
        <w:rPr/>
        <w:t>estão</w:t>
      </w:r>
      <w:r>
        <w:rPr>
          <w:spacing w:val="-3"/>
        </w:rPr>
        <w:t> </w:t>
      </w:r>
      <w:r>
        <w:rPr/>
        <w:t>em</w:t>
      </w:r>
      <w:r>
        <w:rPr>
          <w:spacing w:val="-2"/>
        </w:rPr>
        <w:t> </w:t>
      </w:r>
      <w:r>
        <w:rPr/>
        <w:t>negrito.</w:t>
      </w:r>
    </w:p>
    <w:p>
      <w:pPr>
        <w:pStyle w:val="BodyText"/>
        <w:spacing w:before="6"/>
        <w:rPr>
          <w:sz w:val="33"/>
        </w:rPr>
      </w:pPr>
    </w:p>
    <w:p>
      <w:pPr>
        <w:pStyle w:val="Heading3"/>
        <w:numPr>
          <w:ilvl w:val="2"/>
          <w:numId w:val="23"/>
        </w:numPr>
        <w:tabs>
          <w:tab w:pos="2141" w:val="left" w:leader="none"/>
          <w:tab w:pos="2142" w:val="left" w:leader="none"/>
        </w:tabs>
        <w:spacing w:line="240" w:lineRule="auto" w:before="0" w:after="0"/>
        <w:ind w:left="2141" w:right="0" w:hanging="862"/>
        <w:jc w:val="left"/>
      </w:pPr>
      <w:bookmarkStart w:name="_TOC_250005" w:id="31"/>
      <w:r>
        <w:rPr/>
        <w:t>Abordagem</w:t>
      </w:r>
      <w:r>
        <w:rPr>
          <w:spacing w:val="24"/>
        </w:rPr>
        <w:t> </w:t>
      </w:r>
      <w:r>
        <w:rPr/>
        <w:t>Não</w:t>
      </w:r>
      <w:r>
        <w:rPr>
          <w:spacing w:val="24"/>
        </w:rPr>
        <w:t> </w:t>
      </w:r>
      <w:r>
        <w:rPr/>
        <w:t>Supervisionada</w:t>
      </w:r>
      <w:r>
        <w:rPr>
          <w:spacing w:val="24"/>
        </w:rPr>
        <w:t> </w:t>
      </w:r>
      <w:r>
        <w:rPr/>
        <w:t>Baseada</w:t>
      </w:r>
      <w:r>
        <w:rPr>
          <w:spacing w:val="24"/>
        </w:rPr>
        <w:t> </w:t>
      </w:r>
      <w:r>
        <w:rPr/>
        <w:t>em</w:t>
      </w:r>
      <w:r>
        <w:rPr>
          <w:spacing w:val="24"/>
        </w:rPr>
        <w:t> </w:t>
      </w:r>
      <w:bookmarkEnd w:id="31"/>
      <w:r>
        <w:rPr/>
        <w:t>Léxicos</w:t>
      </w:r>
    </w:p>
    <w:p>
      <w:pPr>
        <w:pStyle w:val="BodyText"/>
        <w:spacing w:line="309" w:lineRule="auto" w:before="292"/>
        <w:ind w:left="1280" w:right="1131" w:firstLine="351"/>
        <w:jc w:val="both"/>
      </w:pPr>
      <w:r>
        <w:rPr/>
        <w:t>Uma abordagem não supervisionada baseada em léxicos também foi considerada na aná-</w:t>
      </w:r>
      <w:r>
        <w:rPr>
          <w:spacing w:val="1"/>
        </w:rPr>
        <w:t> </w:t>
      </w:r>
      <w:r>
        <w:rPr/>
        <w:t>lise. Foram utilizados somente os léxicos propostos por Mohammad </w:t>
      </w:r>
      <w:r>
        <w:rPr>
          <w:i/>
        </w:rPr>
        <w:t>et al. </w:t>
      </w:r>
      <w:r>
        <w:rPr/>
        <w:t>(2013) e Hu &amp; Liu</w:t>
      </w:r>
      <w:r>
        <w:rPr>
          <w:spacing w:val="1"/>
        </w:rPr>
        <w:t> </w:t>
      </w:r>
      <w:r>
        <w:rPr/>
        <w:t>(2004).</w:t>
      </w:r>
      <w:r>
        <w:rPr>
          <w:spacing w:val="1"/>
        </w:rPr>
        <w:t> </w:t>
      </w:r>
      <w:r>
        <w:rPr/>
        <w:t>O sentimento foi computado baseado na contagem de palavras de opinião positiva e</w:t>
      </w:r>
      <w:r>
        <w:rPr>
          <w:spacing w:val="1"/>
        </w:rPr>
        <w:t> </w:t>
      </w:r>
      <w:r>
        <w:rPr/>
        <w:t>negativa,</w:t>
      </w:r>
      <w:r>
        <w:rPr>
          <w:spacing w:val="-2"/>
        </w:rPr>
        <w:t> </w:t>
      </w:r>
      <w:r>
        <w:rPr/>
        <w:t>i.e.,</w:t>
      </w:r>
      <w:r>
        <w:rPr>
          <w:spacing w:val="-1"/>
        </w:rPr>
        <w:t> </w:t>
      </w:r>
      <w:r>
        <w:rPr/>
        <w:t>se</w:t>
      </w:r>
      <w:r>
        <w:rPr>
          <w:spacing w:val="-3"/>
        </w:rPr>
        <w:t> </w:t>
      </w:r>
      <w:r>
        <w:rPr/>
        <w:t>o</w:t>
      </w:r>
      <w:r>
        <w:rPr>
          <w:spacing w:val="-2"/>
        </w:rPr>
        <w:t> </w:t>
      </w:r>
      <w:r>
        <w:rPr/>
        <w:t>número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palavras</w:t>
      </w:r>
      <w:r>
        <w:rPr>
          <w:spacing w:val="-2"/>
        </w:rPr>
        <w:t> </w:t>
      </w:r>
      <w:r>
        <w:rPr/>
        <w:t>positivas</w:t>
      </w:r>
      <w:r>
        <w:rPr>
          <w:spacing w:val="-2"/>
        </w:rPr>
        <w:t> </w:t>
      </w:r>
      <w:r>
        <w:rPr/>
        <w:t>é</w:t>
      </w:r>
      <w:r>
        <w:rPr>
          <w:spacing w:val="-3"/>
        </w:rPr>
        <w:t> </w:t>
      </w:r>
      <w:r>
        <w:rPr/>
        <w:t>maior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o</w:t>
      </w:r>
      <w:r>
        <w:rPr>
          <w:spacing w:val="-3"/>
        </w:rPr>
        <w:t> </w:t>
      </w:r>
      <w:r>
        <w:rPr/>
        <w:t>número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palavras</w:t>
      </w:r>
      <w:r>
        <w:rPr>
          <w:spacing w:val="-3"/>
        </w:rPr>
        <w:t> </w:t>
      </w:r>
      <w:r>
        <w:rPr/>
        <w:t>negativas,</w:t>
      </w:r>
      <w:r>
        <w:rPr>
          <w:spacing w:val="-1"/>
        </w:rPr>
        <w:t> </w:t>
      </w:r>
      <w:r>
        <w:rPr/>
        <w:t>o</w:t>
      </w:r>
      <w:r>
        <w:rPr>
          <w:spacing w:val="-58"/>
        </w:rPr>
        <w:t> </w:t>
      </w:r>
      <w:r>
        <w:rPr>
          <w:i/>
        </w:rPr>
        <w:t>tweet</w:t>
      </w:r>
      <w:r>
        <w:rPr>
          <w:i/>
          <w:spacing w:val="-3"/>
        </w:rPr>
        <w:t> </w:t>
      </w:r>
      <w:r>
        <w:rPr/>
        <w:t>é</w:t>
      </w:r>
      <w:r>
        <w:rPr>
          <w:spacing w:val="-6"/>
        </w:rPr>
        <w:t> </w:t>
      </w:r>
      <w:r>
        <w:rPr/>
        <w:t>considerado</w:t>
      </w:r>
      <w:r>
        <w:rPr>
          <w:spacing w:val="-7"/>
        </w:rPr>
        <w:t> </w:t>
      </w:r>
      <w:r>
        <w:rPr/>
        <w:t>positivo,</w:t>
      </w:r>
      <w:r>
        <w:rPr>
          <w:spacing w:val="-6"/>
        </w:rPr>
        <w:t> </w:t>
      </w:r>
      <w:r>
        <w:rPr/>
        <w:t>caso</w:t>
      </w:r>
      <w:r>
        <w:rPr>
          <w:spacing w:val="-6"/>
        </w:rPr>
        <w:t> </w:t>
      </w:r>
      <w:r>
        <w:rPr/>
        <w:t>contrário</w:t>
      </w:r>
      <w:r>
        <w:rPr>
          <w:spacing w:val="-6"/>
        </w:rPr>
        <w:t> </w:t>
      </w:r>
      <w:r>
        <w:rPr/>
        <w:t>o</w:t>
      </w:r>
      <w:r>
        <w:rPr>
          <w:spacing w:val="-7"/>
        </w:rPr>
        <w:t> </w:t>
      </w:r>
      <w:r>
        <w:rPr>
          <w:i/>
        </w:rPr>
        <w:t>tweet</w:t>
      </w:r>
      <w:r>
        <w:rPr>
          <w:i/>
          <w:spacing w:val="-2"/>
        </w:rPr>
        <w:t> </w:t>
      </w:r>
      <w:r>
        <w:rPr/>
        <w:t>é</w:t>
      </w:r>
      <w:r>
        <w:rPr>
          <w:spacing w:val="-7"/>
        </w:rPr>
        <w:t> </w:t>
      </w:r>
      <w:r>
        <w:rPr/>
        <w:t>considerado</w:t>
      </w:r>
      <w:r>
        <w:rPr>
          <w:spacing w:val="-6"/>
        </w:rPr>
        <w:t> </w:t>
      </w:r>
      <w:r>
        <w:rPr/>
        <w:t>negativo.</w:t>
      </w:r>
      <w:r>
        <w:rPr>
          <w:spacing w:val="8"/>
        </w:rPr>
        <w:t> </w:t>
      </w:r>
      <w:r>
        <w:rPr/>
        <w:t>Se</w:t>
      </w:r>
      <w:r>
        <w:rPr>
          <w:spacing w:val="-6"/>
        </w:rPr>
        <w:t> </w:t>
      </w:r>
      <w:r>
        <w:rPr/>
        <w:t>não</w:t>
      </w:r>
      <w:r>
        <w:rPr>
          <w:spacing w:val="-7"/>
        </w:rPr>
        <w:t> </w:t>
      </w:r>
      <w:r>
        <w:rPr/>
        <w:t>há</w:t>
      </w:r>
      <w:r>
        <w:rPr>
          <w:spacing w:val="-6"/>
        </w:rPr>
        <w:t> </w:t>
      </w:r>
      <w:r>
        <w:rPr/>
        <w:t>palavras</w:t>
      </w:r>
      <w:r>
        <w:rPr>
          <w:spacing w:val="-58"/>
        </w:rPr>
        <w:t> </w:t>
      </w:r>
      <w:r>
        <w:rPr/>
        <w:t>de opinião ou o número de palavras positivas e negativas é o mesmo, o </w:t>
      </w:r>
      <w:r>
        <w:rPr>
          <w:i/>
        </w:rPr>
        <w:t>tweet </w:t>
      </w:r>
      <w:r>
        <w:rPr/>
        <w:t>é considerado</w:t>
      </w:r>
      <w:r>
        <w:rPr>
          <w:spacing w:val="1"/>
        </w:rPr>
        <w:t> </w:t>
      </w:r>
      <w:r>
        <w:rPr/>
        <w:t>neutro. Os experimentos reportados na seção anterior, considerando o cenário que adotou </w:t>
      </w:r>
      <w:r>
        <w:rPr>
          <w:rFonts w:ascii="Cambria" w:hAnsi="Cambria"/>
        </w:rPr>
        <w:t>5%</w:t>
      </w:r>
      <w:r>
        <w:rPr>
          <w:rFonts w:ascii="Cambria" w:hAnsi="Cambria"/>
          <w:spacing w:val="1"/>
        </w:rPr>
        <w:t> </w:t>
      </w:r>
      <w:r>
        <w:rPr/>
        <w:t>dos</w:t>
      </w:r>
      <w:r>
        <w:rPr>
          <w:spacing w:val="-5"/>
        </w:rPr>
        <w:t> </w:t>
      </w:r>
      <w:r>
        <w:rPr/>
        <w:t>dados</w:t>
      </w:r>
      <w:r>
        <w:rPr>
          <w:spacing w:val="-5"/>
        </w:rPr>
        <w:t> </w:t>
      </w:r>
      <w:r>
        <w:rPr/>
        <w:t>rotulados</w:t>
      </w:r>
      <w:r>
        <w:rPr>
          <w:spacing w:val="-4"/>
        </w:rPr>
        <w:t> </w:t>
      </w:r>
      <w:r>
        <w:rPr/>
        <w:t>da</w:t>
      </w:r>
      <w:r>
        <w:rPr>
          <w:spacing w:val="-5"/>
        </w:rPr>
        <w:t> </w:t>
      </w:r>
      <w:r>
        <w:rPr/>
        <w:t>base</w:t>
      </w:r>
      <w:r>
        <w:rPr>
          <w:spacing w:val="-4"/>
        </w:rPr>
        <w:t> </w:t>
      </w:r>
      <w:r>
        <w:rPr>
          <w:i/>
        </w:rPr>
        <w:t>SemEval2013</w:t>
      </w:r>
      <w:r>
        <w:rPr>
          <w:i/>
          <w:spacing w:val="-5"/>
        </w:rPr>
        <w:t> </w:t>
      </w:r>
      <w:r>
        <w:rPr/>
        <w:t>foi</w:t>
      </w:r>
      <w:r>
        <w:rPr>
          <w:spacing w:val="-5"/>
        </w:rPr>
        <w:t> </w:t>
      </w:r>
      <w:r>
        <w:rPr/>
        <w:t>mantido.</w:t>
      </w:r>
      <w:r>
        <w:rPr>
          <w:spacing w:val="9"/>
        </w:rPr>
        <w:t> </w:t>
      </w:r>
      <w:r>
        <w:rPr/>
        <w:t>As</w:t>
      </w:r>
      <w:r>
        <w:rPr>
          <w:spacing w:val="-5"/>
        </w:rPr>
        <w:t> </w:t>
      </w:r>
      <w:r>
        <w:rPr/>
        <w:t>mesmas</w:t>
      </w:r>
      <w:r>
        <w:rPr>
          <w:spacing w:val="-4"/>
        </w:rPr>
        <w:t> </w:t>
      </w:r>
      <w:r>
        <w:rPr/>
        <w:t>abordagens</w:t>
      </w:r>
      <w:r>
        <w:rPr>
          <w:spacing w:val="-5"/>
        </w:rPr>
        <w:t> </w:t>
      </w:r>
      <w:r>
        <w:rPr/>
        <w:t>comparadas</w:t>
      </w:r>
      <w:r>
        <w:rPr>
          <w:spacing w:val="-4"/>
        </w:rPr>
        <w:t> </w:t>
      </w:r>
      <w:r>
        <w:rPr/>
        <w:t>na</w:t>
      </w:r>
      <w:r>
        <w:rPr>
          <w:spacing w:val="-58"/>
        </w:rPr>
        <w:t> </w:t>
      </w:r>
      <w:r>
        <w:rPr/>
        <w:t>seção anterior foram usadas — ou seja, levou-se em conta os resultados do 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E-SL semissu-</w:t>
      </w:r>
      <w:r>
        <w:rPr>
          <w:spacing w:val="1"/>
          <w:vertAlign w:val="baseline"/>
        </w:rPr>
        <w:t> </w:t>
      </w:r>
      <w:r>
        <w:rPr>
          <w:vertAlign w:val="baseline"/>
        </w:rPr>
        <w:t>pervisionado, </w:t>
      </w:r>
      <w:r>
        <w:rPr>
          <w:i/>
          <w:vertAlign w:val="baseline"/>
        </w:rPr>
        <w:t>self-training </w:t>
      </w:r>
      <w:r>
        <w:rPr>
          <w:vertAlign w:val="baseline"/>
        </w:rPr>
        <w:t>com SVM, </w:t>
      </w:r>
      <w:r>
        <w:rPr>
          <w:i/>
          <w:vertAlign w:val="baseline"/>
        </w:rPr>
        <w:t>co-training </w:t>
      </w:r>
      <w:r>
        <w:rPr>
          <w:vertAlign w:val="baseline"/>
        </w:rPr>
        <w:t>com SVM e também um classificador SVM</w:t>
      </w:r>
      <w:r>
        <w:rPr>
          <w:spacing w:val="-57"/>
          <w:vertAlign w:val="baseline"/>
        </w:rPr>
        <w:t> </w:t>
      </w:r>
      <w:r>
        <w:rPr>
          <w:vertAlign w:val="baseline"/>
        </w:rPr>
        <w:t>supervisionado operando de maneira independente (sem </w:t>
      </w:r>
      <w:r>
        <w:rPr>
          <w:i/>
          <w:vertAlign w:val="baseline"/>
        </w:rPr>
        <w:t>self-training</w:t>
      </w:r>
      <w:r>
        <w:rPr>
          <w:vertAlign w:val="baseline"/>
        </w:rPr>
        <w:t>).</w:t>
      </w:r>
      <w:r>
        <w:rPr>
          <w:spacing w:val="1"/>
          <w:vertAlign w:val="baseline"/>
        </w:rPr>
        <w:t> </w:t>
      </w:r>
      <w:r>
        <w:rPr>
          <w:vertAlign w:val="baseline"/>
        </w:rPr>
        <w:t>Os resultados obtidos</w:t>
      </w:r>
      <w:r>
        <w:rPr>
          <w:spacing w:val="1"/>
          <w:vertAlign w:val="baseline"/>
        </w:rPr>
        <w:t> </w:t>
      </w:r>
      <w:r>
        <w:rPr>
          <w:vertAlign w:val="baseline"/>
        </w:rPr>
        <w:t>com</w:t>
      </w:r>
      <w:r>
        <w:rPr>
          <w:spacing w:val="-11"/>
          <w:vertAlign w:val="baseline"/>
        </w:rPr>
        <w:t> </w:t>
      </w:r>
      <w:r>
        <w:rPr>
          <w:vertAlign w:val="baseline"/>
        </w:rPr>
        <w:t>todos</w:t>
      </w:r>
      <w:r>
        <w:rPr>
          <w:spacing w:val="-10"/>
          <w:vertAlign w:val="baseline"/>
        </w:rPr>
        <w:t> </w:t>
      </w:r>
      <w:r>
        <w:rPr>
          <w:vertAlign w:val="baseline"/>
        </w:rPr>
        <w:t>os</w:t>
      </w:r>
      <w:r>
        <w:rPr>
          <w:spacing w:val="-10"/>
          <w:vertAlign w:val="baseline"/>
        </w:rPr>
        <w:t> </w:t>
      </w:r>
      <w:r>
        <w:rPr>
          <w:vertAlign w:val="baseline"/>
        </w:rPr>
        <w:t>algoritmos</w:t>
      </w:r>
      <w:r>
        <w:rPr>
          <w:spacing w:val="-10"/>
          <w:vertAlign w:val="baseline"/>
        </w:rPr>
        <w:t> </w:t>
      </w:r>
      <w:r>
        <w:rPr>
          <w:vertAlign w:val="baseline"/>
        </w:rPr>
        <w:t>estão</w:t>
      </w:r>
      <w:r>
        <w:rPr>
          <w:spacing w:val="-10"/>
          <w:vertAlign w:val="baseline"/>
        </w:rPr>
        <w:t> </w:t>
      </w:r>
      <w:r>
        <w:rPr>
          <w:vertAlign w:val="baseline"/>
        </w:rPr>
        <w:t>reportados</w:t>
      </w:r>
      <w:r>
        <w:rPr>
          <w:spacing w:val="-10"/>
          <w:vertAlign w:val="baseline"/>
        </w:rPr>
        <w:t> </w:t>
      </w:r>
      <w:r>
        <w:rPr>
          <w:vertAlign w:val="baseline"/>
        </w:rPr>
        <w:t>nas</w:t>
      </w:r>
      <w:r>
        <w:rPr>
          <w:spacing w:val="-10"/>
          <w:vertAlign w:val="baseline"/>
        </w:rPr>
        <w:t> </w:t>
      </w:r>
      <w:r>
        <w:rPr>
          <w:vertAlign w:val="baseline"/>
        </w:rPr>
        <w:t>Tabelas</w:t>
      </w:r>
      <w:r>
        <w:rPr>
          <w:spacing w:val="-11"/>
          <w:vertAlign w:val="baseline"/>
        </w:rPr>
        <w:t> </w:t>
      </w:r>
      <w:r>
        <w:rPr>
          <w:color w:val="0000B3"/>
          <w:vertAlign w:val="baseline"/>
        </w:rPr>
        <w:t>4.4</w:t>
      </w:r>
      <w:r>
        <w:rPr>
          <w:vertAlign w:val="baseline"/>
        </w:rPr>
        <w:t>–</w:t>
      </w:r>
      <w:r>
        <w:rPr>
          <w:color w:val="0000B3"/>
          <w:vertAlign w:val="baseline"/>
        </w:rPr>
        <w:t>4.8</w:t>
      </w:r>
      <w:r>
        <w:rPr>
          <w:vertAlign w:val="baseline"/>
        </w:rPr>
        <w:t>,</w:t>
      </w:r>
      <w:r>
        <w:rPr>
          <w:spacing w:val="-9"/>
          <w:vertAlign w:val="baseline"/>
        </w:rPr>
        <w:t> </w:t>
      </w:r>
      <w:r>
        <w:rPr>
          <w:vertAlign w:val="baseline"/>
        </w:rPr>
        <w:t>exceto</w:t>
      </w:r>
      <w:r>
        <w:rPr>
          <w:spacing w:val="-10"/>
          <w:vertAlign w:val="baseline"/>
        </w:rPr>
        <w:t> </w:t>
      </w:r>
      <w:r>
        <w:rPr>
          <w:vertAlign w:val="baseline"/>
        </w:rPr>
        <w:t>os</w:t>
      </w:r>
      <w:r>
        <w:rPr>
          <w:spacing w:val="-10"/>
          <w:vertAlign w:val="baseline"/>
        </w:rPr>
        <w:t> </w:t>
      </w:r>
      <w:r>
        <w:rPr>
          <w:vertAlign w:val="baseline"/>
        </w:rPr>
        <w:t>resultados</w:t>
      </w:r>
      <w:r>
        <w:rPr>
          <w:spacing w:val="-10"/>
          <w:vertAlign w:val="baseline"/>
        </w:rPr>
        <w:t> </w:t>
      </w:r>
      <w:r>
        <w:rPr>
          <w:vertAlign w:val="baseline"/>
        </w:rPr>
        <w:t>com</w:t>
      </w:r>
      <w:r>
        <w:rPr>
          <w:spacing w:val="-10"/>
          <w:vertAlign w:val="baseline"/>
        </w:rPr>
        <w:t> </w:t>
      </w:r>
      <w:r>
        <w:rPr>
          <w:vertAlign w:val="baseline"/>
        </w:rPr>
        <w:t>a</w:t>
      </w:r>
      <w:r>
        <w:rPr>
          <w:spacing w:val="-11"/>
          <w:vertAlign w:val="baseline"/>
        </w:rPr>
        <w:t> </w:t>
      </w:r>
      <w:r>
        <w:rPr>
          <w:vertAlign w:val="baseline"/>
        </w:rPr>
        <w:t>abor-</w:t>
      </w:r>
      <w:r>
        <w:rPr>
          <w:spacing w:val="-57"/>
          <w:vertAlign w:val="baseline"/>
        </w:rPr>
        <w:t> </w:t>
      </w:r>
      <w:r>
        <w:rPr>
          <w:vertAlign w:val="baseline"/>
        </w:rPr>
        <w:t>dagem</w:t>
      </w:r>
      <w:r>
        <w:rPr>
          <w:spacing w:val="-3"/>
          <w:vertAlign w:val="baseline"/>
        </w:rPr>
        <w:t> </w:t>
      </w:r>
      <w:r>
        <w:rPr>
          <w:vertAlign w:val="baseline"/>
        </w:rPr>
        <w:t>não</w:t>
      </w:r>
      <w:r>
        <w:rPr>
          <w:spacing w:val="-3"/>
          <w:vertAlign w:val="baseline"/>
        </w:rPr>
        <w:t> </w:t>
      </w:r>
      <w:r>
        <w:rPr>
          <w:vertAlign w:val="baseline"/>
        </w:rPr>
        <w:t>supervisionada</w:t>
      </w:r>
      <w:r>
        <w:rPr>
          <w:spacing w:val="-2"/>
          <w:vertAlign w:val="baseline"/>
        </w:rPr>
        <w:t> </w:t>
      </w:r>
      <w:r>
        <w:rPr>
          <w:vertAlign w:val="baseline"/>
        </w:rPr>
        <w:t>baseada</w:t>
      </w:r>
      <w:r>
        <w:rPr>
          <w:spacing w:val="-3"/>
          <w:vertAlign w:val="baseline"/>
        </w:rPr>
        <w:t> </w:t>
      </w:r>
      <w:r>
        <w:rPr>
          <w:vertAlign w:val="baseline"/>
        </w:rPr>
        <w:t>em</w:t>
      </w:r>
      <w:r>
        <w:rPr>
          <w:spacing w:val="-3"/>
          <w:vertAlign w:val="baseline"/>
        </w:rPr>
        <w:t> </w:t>
      </w:r>
      <w:r>
        <w:rPr>
          <w:vertAlign w:val="baseline"/>
        </w:rPr>
        <w:t>léxicos</w:t>
      </w:r>
      <w:r>
        <w:rPr>
          <w:spacing w:val="-2"/>
          <w:vertAlign w:val="baseline"/>
        </w:rPr>
        <w:t> </w:t>
      </w:r>
      <w:r>
        <w:rPr>
          <w:vertAlign w:val="baseline"/>
        </w:rPr>
        <w:t>os</w:t>
      </w:r>
      <w:r>
        <w:rPr>
          <w:spacing w:val="-3"/>
          <w:vertAlign w:val="baseline"/>
        </w:rPr>
        <w:t> </w:t>
      </w:r>
      <w:r>
        <w:rPr>
          <w:vertAlign w:val="baseline"/>
        </w:rPr>
        <w:t>quais</w:t>
      </w:r>
      <w:r>
        <w:rPr>
          <w:spacing w:val="-3"/>
          <w:vertAlign w:val="baseline"/>
        </w:rPr>
        <w:t> </w:t>
      </w:r>
      <w:r>
        <w:rPr>
          <w:vertAlign w:val="baseline"/>
        </w:rPr>
        <w:t>são</w:t>
      </w:r>
      <w:r>
        <w:rPr>
          <w:spacing w:val="-2"/>
          <w:vertAlign w:val="baseline"/>
        </w:rPr>
        <w:t> </w:t>
      </w:r>
      <w:r>
        <w:rPr>
          <w:vertAlign w:val="baseline"/>
        </w:rPr>
        <w:t>reportados</w:t>
      </w:r>
      <w:r>
        <w:rPr>
          <w:spacing w:val="-3"/>
          <w:vertAlign w:val="baseline"/>
        </w:rPr>
        <w:t> </w:t>
      </w:r>
      <w:r>
        <w:rPr>
          <w:vertAlign w:val="baseline"/>
        </w:rPr>
        <w:t>na</w:t>
      </w:r>
      <w:r>
        <w:rPr>
          <w:spacing w:val="-3"/>
          <w:vertAlign w:val="baseline"/>
        </w:rPr>
        <w:t> </w:t>
      </w:r>
      <w:r>
        <w:rPr>
          <w:vertAlign w:val="baseline"/>
        </w:rPr>
        <w:t>Tabela</w:t>
      </w:r>
      <w:r>
        <w:rPr>
          <w:spacing w:val="-2"/>
          <w:vertAlign w:val="baseline"/>
        </w:rPr>
        <w:t> </w:t>
      </w:r>
      <w:r>
        <w:rPr>
          <w:color w:val="0000B3"/>
          <w:vertAlign w:val="baseline"/>
        </w:rPr>
        <w:t>4.9</w:t>
      </w:r>
      <w:r>
        <w:rPr>
          <w:vertAlign w:val="baseline"/>
        </w:rPr>
        <w:t>.</w:t>
      </w:r>
    </w:p>
    <w:p>
      <w:pPr>
        <w:spacing w:after="0" w:line="309" w:lineRule="auto"/>
        <w:jc w:val="both"/>
        <w:sectPr>
          <w:pgSz w:w="11910" w:h="16840"/>
          <w:pgMar w:header="480" w:footer="557" w:top="780" w:bottom="740" w:left="4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 w:after="1"/>
        <w:rPr>
          <w:sz w:val="14"/>
        </w:rPr>
      </w:pPr>
    </w:p>
    <w:p>
      <w:pPr>
        <w:pStyle w:val="BodyText"/>
        <w:ind w:left="2705"/>
        <w:rPr>
          <w:sz w:val="20"/>
        </w:rPr>
      </w:pPr>
      <w:r>
        <w:rPr>
          <w:sz w:val="20"/>
        </w:rPr>
        <w:pict>
          <v:group style="width:265.150pt;height:115.95pt;mso-position-horizontal-relative:char;mso-position-vertical-relative:line" coordorigin="0,0" coordsize="5303,2319">
            <v:shape style="position:absolute;left:285;top:632;width:4820;height:839" coordorigin="285,632" coordsize="4820,839" path="m285,873l821,930,1356,1471,1892,1253,2427,632,2963,1351,3498,916,4034,1146,4570,1410,5105,1458e" filled="false" stroked="true" strokeweight="1.446007pt" strokecolor="#0000ff">
              <v:path arrowok="t"/>
              <v:stroke dashstyle="solid"/>
            </v:shape>
            <v:shape style="position:absolute;left:250;top:838;width:70;height:70" coordorigin="251,839" coordsize="70,70" path="m285,839l272,841,261,849,253,860,251,873,253,887,261,898,272,905,285,908,299,905,310,898,317,887,320,873,317,860,310,849,299,841,285,839xe" filled="true" fillcolor="#0000ff" stroked="false">
              <v:path arrowok="t"/>
              <v:fill type="solid"/>
            </v:shape>
            <v:shape style="position:absolute;left:250;top:838;width:70;height:70" coordorigin="251,839" coordsize="70,70" path="m251,873l253,860,261,849,272,841,285,839,299,841,310,849,317,860,320,873,317,887,310,898,299,905,285,908,272,905,261,898,253,887,251,873e" filled="false" stroked="true" strokeweight="1.446007pt" strokecolor="#0000ff">
              <v:path arrowok="t"/>
              <v:stroke dashstyle="solid"/>
            </v:shape>
            <v:shape style="position:absolute;left:786;top:895;width:70;height:70" coordorigin="786,896" coordsize="70,70" path="m821,896l807,898,796,906,789,917,786,930,789,944,796,955,807,962,821,965,834,962,845,955,853,944,856,930,853,917,845,906,834,898,821,896xe" filled="true" fillcolor="#0000ff" stroked="false">
              <v:path arrowok="t"/>
              <v:fill type="solid"/>
            </v:shape>
            <v:shape style="position:absolute;left:786;top:895;width:70;height:70" coordorigin="786,896" coordsize="70,70" path="m786,930l789,917,796,906,807,898,821,896,834,898,845,906,853,917,856,930,853,944,845,955,834,962,821,965,807,962,796,955,789,944,786,930e" filled="false" stroked="true" strokeweight="1.446007pt" strokecolor="#0000ff">
              <v:path arrowok="t"/>
              <v:stroke dashstyle="solid"/>
            </v:shape>
            <v:shape style="position:absolute;left:1321;top:1436;width:70;height:70" coordorigin="1322,1436" coordsize="70,70" path="m1356,1436l1343,1439,1332,1446,1324,1457,1322,1471,1324,1484,1332,1495,1343,1503,1356,1505,1370,1503,1381,1495,1388,1484,1391,1471,1388,1457,1381,1446,1370,1439,1356,1436xe" filled="true" fillcolor="#0000ff" stroked="false">
              <v:path arrowok="t"/>
              <v:fill type="solid"/>
            </v:shape>
            <v:shape style="position:absolute;left:1321;top:1436;width:70;height:70" coordorigin="1322,1436" coordsize="70,70" path="m1322,1471l1324,1457,1332,1446,1343,1439,1356,1436,1370,1439,1381,1446,1388,1457,1391,1471,1388,1484,1381,1495,1370,1503,1356,1505,1343,1503,1332,1495,1324,1484,1322,1471e" filled="false" stroked="true" strokeweight="1.446007pt" strokecolor="#0000ff">
              <v:path arrowok="t"/>
              <v:stroke dashstyle="solid"/>
            </v:shape>
            <v:shape style="position:absolute;left:1857;top:1218;width:70;height:70" coordorigin="1857,1218" coordsize="70,70" path="m1892,1218l1878,1221,1867,1228,1860,1240,1857,1253,1860,1266,1867,1277,1878,1285,1892,1288,1905,1285,1916,1277,1924,1266,1927,1253,1924,1240,1916,1228,1905,1221,1892,1218xe" filled="true" fillcolor="#0000ff" stroked="false">
              <v:path arrowok="t"/>
              <v:fill type="solid"/>
            </v:shape>
            <v:shape style="position:absolute;left:1857;top:1218;width:70;height:70" coordorigin="1857,1218" coordsize="70,70" path="m1857,1253l1860,1240,1867,1228,1878,1221,1892,1218,1905,1221,1916,1228,1924,1240,1927,1253,1924,1266,1916,1277,1905,1285,1892,1288,1878,1285,1867,1277,1860,1266,1857,1253e" filled="false" stroked="true" strokeweight="1.446007pt" strokecolor="#0000ff">
              <v:path arrowok="t"/>
              <v:stroke dashstyle="solid"/>
            </v:shape>
            <v:shape style="position:absolute;left:2392;top:597;width:70;height:70" coordorigin="2393,597" coordsize="70,70" path="m2427,597l2414,600,2403,608,2395,619,2393,632,2395,646,2403,657,2414,664,2427,667,2441,664,2452,657,2459,646,2462,632,2459,619,2452,608,2441,600,2427,597xe" filled="true" fillcolor="#0000ff" stroked="false">
              <v:path arrowok="t"/>
              <v:fill type="solid"/>
            </v:shape>
            <v:shape style="position:absolute;left:2392;top:597;width:70;height:70" coordorigin="2393,597" coordsize="70,70" path="m2393,632l2395,619,2403,608,2414,600,2427,597,2441,600,2452,608,2459,619,2462,632,2459,646,2452,657,2441,664,2427,667,2414,664,2403,657,2395,646,2393,632e" filled="false" stroked="true" strokeweight="1.446007pt" strokecolor="#0000ff">
              <v:path arrowok="t"/>
              <v:stroke dashstyle="solid"/>
            </v:shape>
            <v:shape style="position:absolute;left:2928;top:1316;width:70;height:70" coordorigin="2928,1317" coordsize="70,70" path="m2963,1317l2949,1319,2938,1327,2931,1338,2928,1351,2931,1365,2938,1376,2949,1383,2963,1386,2976,1383,2987,1376,2995,1365,2998,1351,2995,1338,2987,1327,2976,1319,2963,1317xe" filled="true" fillcolor="#0000ff" stroked="false">
              <v:path arrowok="t"/>
              <v:fill type="solid"/>
            </v:shape>
            <v:shape style="position:absolute;left:2928;top:1316;width:70;height:70" coordorigin="2928,1317" coordsize="70,70" path="m2928,1351l2931,1338,2938,1327,2949,1319,2963,1317,2976,1319,2987,1327,2995,1338,2998,1351,2995,1365,2987,1376,2976,1383,2963,1386,2949,1383,2938,1376,2931,1365,2928,1351e" filled="false" stroked="true" strokeweight="1.446007pt" strokecolor="#0000ff">
              <v:path arrowok="t"/>
              <v:stroke dashstyle="solid"/>
            </v:shape>
            <v:shape style="position:absolute;left:3463;top:881;width:70;height:70" coordorigin="3464,882" coordsize="70,70" path="m3498,882l3485,884,3474,892,3466,903,3464,916,3466,930,3474,941,3485,948,3498,951,3512,948,3523,941,3530,930,3533,916,3530,903,3523,892,3512,884,3498,882xe" filled="true" fillcolor="#0000ff" stroked="false">
              <v:path arrowok="t"/>
              <v:fill type="solid"/>
            </v:shape>
            <v:shape style="position:absolute;left:3463;top:881;width:70;height:70" coordorigin="3464,882" coordsize="70,70" path="m3464,916l3466,903,3474,892,3485,884,3498,882,3512,884,3523,892,3530,903,3533,916,3530,930,3523,941,3512,948,3498,951,3485,948,3474,941,3466,930,3464,916e" filled="false" stroked="true" strokeweight="1.446007pt" strokecolor="#0000ff">
              <v:path arrowok="t"/>
              <v:stroke dashstyle="solid"/>
            </v:shape>
            <v:shape style="position:absolute;left:3999;top:1111;width:70;height:70" coordorigin="3999,1111" coordsize="70,70" path="m4034,1111l4020,1114,4009,1121,4002,1132,3999,1146,4002,1159,4009,1170,4020,1178,4034,1181,4047,1178,4058,1170,4066,1159,4069,1146,4066,1132,4058,1121,4047,1114,4034,1111xe" filled="true" fillcolor="#0000ff" stroked="false">
              <v:path arrowok="t"/>
              <v:fill type="solid"/>
            </v:shape>
            <v:shape style="position:absolute;left:3999;top:1111;width:70;height:70" coordorigin="3999,1111" coordsize="70,70" path="m3999,1146l4002,1132,4009,1121,4020,1114,4034,1111,4047,1114,4058,1121,4066,1132,4069,1146,4066,1159,4058,1170,4047,1178,4034,1181,4020,1178,4009,1170,4002,1159,3999,1146e" filled="false" stroked="true" strokeweight="1.446007pt" strokecolor="#0000ff">
              <v:path arrowok="t"/>
              <v:stroke dashstyle="solid"/>
            </v:shape>
            <v:shape style="position:absolute;left:4534;top:1375;width:70;height:70" coordorigin="4535,1376" coordsize="70,70" path="m4570,1376l4556,1378,4545,1386,4538,1397,4535,1410,4538,1424,4545,1435,4556,1442,4570,1445,4583,1442,4594,1435,4601,1424,4604,1410,4601,1397,4594,1386,4583,1378,4570,1376xe" filled="true" fillcolor="#0000ff" stroked="false">
              <v:path arrowok="t"/>
              <v:fill type="solid"/>
            </v:shape>
            <v:shape style="position:absolute;left:4534;top:1375;width:70;height:70" coordorigin="4535,1376" coordsize="70,70" path="m4535,1410l4538,1397,4545,1386,4556,1378,4570,1376,4583,1378,4594,1386,4601,1397,4604,1410,4601,1424,4594,1435,4583,1442,4570,1445,4556,1442,4545,1435,4538,1424,4535,1410e" filled="false" stroked="true" strokeweight="1.446007pt" strokecolor="#0000ff">
              <v:path arrowok="t"/>
              <v:stroke dashstyle="solid"/>
            </v:shape>
            <v:shape style="position:absolute;left:5070;top:1423;width:70;height:70" coordorigin="5070,1423" coordsize="70,70" path="m5105,1423l5092,1426,5080,1433,5073,1444,5070,1458,5073,1471,5080,1482,5092,1490,5105,1493,5118,1490,5130,1482,5137,1471,5140,1458,5137,1444,5130,1433,5118,1426,5105,1423xe" filled="true" fillcolor="#0000ff" stroked="false">
              <v:path arrowok="t"/>
              <v:fill type="solid"/>
            </v:shape>
            <v:shape style="position:absolute;left:5070;top:1423;width:70;height:70" coordorigin="5070,1423" coordsize="70,70" path="m5070,1458l5073,1444,5080,1433,5092,1426,5105,1423,5118,1426,5130,1433,5137,1444,5140,1458,5137,1471,5130,1482,5118,1490,5105,1493,5092,1490,5080,1482,5073,1471,5070,1458e" filled="false" stroked="true" strokeweight="1.446007pt" strokecolor="#0000ff">
              <v:path arrowok="t"/>
              <v:stroke dashstyle="solid"/>
            </v:shape>
            <v:shape style="position:absolute;left:0;top:4;width:5298;height:2314" coordorigin="0,5" coordsize="5298,2314" path="m93,1896l93,252m93,1896l0,1896m93,1485l0,1485m93,1074l0,1074m93,663l0,663m93,252l0,252m93,2226l5298,2226,5298,5,93,5,93,2226m285,2226l5105,2226m285,2226l285,2318m821,2226l821,2318m1356,2226l1356,2318m1892,2226l1892,2318m2427,2226l2427,2318m2963,2226l2963,2318m3498,2226l3498,2318m4034,2226l4034,2318m4570,2226l4570,2318m5105,2226l5105,2318e" filled="false" stroked="true" strokeweight=".482002pt" strokecolor="#000000">
              <v:path arrowok="t"/>
              <v:stroke dashstyle="solid"/>
            </v:shape>
            <v:shape style="position:absolute;left:285;top:852;width:4820;height:974" coordorigin="285,852" coordsize="4820,974" path="m285,1008l821,1137,1356,1336,1892,1323,2427,852,2963,1511,3498,1038,4034,1334,4570,1826,5105,1281e" filled="false" stroked="true" strokeweight="1.446007pt" strokecolor="#ff0000">
              <v:path arrowok="t"/>
              <v:stroke dashstyle="dash"/>
            </v:shape>
            <v:shape style="position:absolute;left:254;top:821;width:4882;height:1035" coordorigin="255,821" coordsize="4882,1035" path="m255,1039l316,1039,316,977,255,977,255,1039xm790,1168l852,1168,852,1107,790,1107,790,1168xm1326,1367l1387,1367,1387,1305,1326,1305,1326,1367xm1861,1353l1923,1353,1923,1292,1861,1292,1861,1353xm2397,883l2458,883,2458,821,2397,821,2397,883xm2932,1541l2994,1541,2994,1480,2932,1480,2932,1541xm3468,1069l3529,1069,3529,1008,3468,1008,3468,1069xm4003,1365l4065,1365,4065,1304,4003,1304,4003,1365xm4539,1856l4600,1856,4600,1795,4539,1795,4539,1856xm5074,1312l5136,1312,5136,1250,5074,1250,5074,1312xe" filled="false" stroked="true" strokeweight="1.446007pt" strokecolor="#ff0000">
              <v:path arrowok="t"/>
              <v:stroke dashstyle="solid"/>
            </v:shape>
            <v:shape style="position:absolute;left:285;top:755;width:4820;height:1292" coordorigin="285,755" coordsize="4820,1292" path="m285,1345l821,1177,1356,2047,1892,2015,2427,755,2963,1746,3498,1157,4034,1736,4570,1853,5105,1857e" filled="false" stroked="true" strokeweight="1.446007pt" strokecolor="#228b22">
              <v:path arrowok="t"/>
              <v:stroke dashstyle="dot"/>
            </v:shape>
            <v:shape style="position:absolute;left:238;top:701;width:4914;height:1373" coordorigin="239,701" coordsize="4914,1373" path="m285,1291l332,1372,239,1372,285,1291m821,1123l868,1204,774,1204,821,1123m1356,1993l1403,2074,1310,2074,1356,1993m1892,1961l1939,2042,1845,2042,1892,1961m2427,701l2474,782,2381,782,2427,701m2963,1692l3010,1773,2916,1773,2963,1692m3498,1103l3545,1184,3452,1184,3498,1103m4034,1682l4081,1763,3987,1763,4034,1682m4570,1799l4616,1880,4523,1880,4570,1799m5105,1803l5152,1884,5058,1884,5105,1803e" filled="false" stroked="true" strokeweight="1.446007pt" strokecolor="#228b22">
              <v:path arrowok="t"/>
              <v:stroke dashstyle="solid"/>
            </v:shape>
            <v:shape style="position:absolute;left:285;top:917;width:4820;height:493" coordorigin="285,918" coordsize="4820,493" path="m285,1355l821,933,1356,918,1892,1370,2427,930,2963,1072,3498,926,4034,1378,4570,1410,5105,1338e" filled="false" stroked="true" strokeweight="1.446007pt" strokecolor="#d02090">
              <v:path arrowok="t"/>
              <v:stroke dashstyle="dot"/>
            </v:shape>
            <v:shape style="position:absolute;left:236;top:868;width:4918;height:590" coordorigin="236,869" coordsize="4918,590" path="m251,1389l320,1320m251,1320l320,1389m236,1355l334,1355m285,1404l285,1306m786,968l856,899m786,899l856,968m772,933l870,933m821,982l821,884m1322,952l1391,883m1322,883l1391,952m1307,918l1405,918m1356,967l1356,869m1857,1404l1927,1335m1857,1335l1927,1404m1843,1370l1941,1370m1892,1419l1892,1321m2393,964l2462,895m2393,895l2462,964m2378,930l2476,930m2427,979l2427,881m2928,1107l2998,1038m2928,1038l2998,1107m2914,1072l3012,1072m2963,1122l2963,1023m3464,961l3533,891m3464,891l3533,961m3449,926l3548,926m3498,975l3498,877m3999,1412l4069,1343m3999,1343l4069,1412m3985,1378l4083,1378m4034,1427l4034,1328m4535,1444l4604,1375m4535,1375l4604,1444m4520,1410l4619,1410m4570,1459l4570,1361m5070,1373l5140,1303m5070,1303l5140,1373m5056,1338l5154,1338m5105,1387l5105,1289e" filled="false" stroked="true" strokeweight="1.446007pt" strokecolor="#d02090">
              <v:path arrowok="t"/>
              <v:stroke dashstyle="solid"/>
            </v:shape>
            <v:shape style="position:absolute;left:285;top:984;width:4820;height:2" coordorigin="285,984" coordsize="4820,0" path="m285,984l285,984,4570,984,5105,984e" filled="false" stroked="true" strokeweight="1.446007pt" strokecolor="#00bfff">
              <v:path arrowok="t"/>
              <v:stroke dashstyle="longdash"/>
            </v:shape>
            <v:shape style="position:absolute;left:250;top:949;width:4890;height:70" coordorigin="251,950" coordsize="4890,70" path="m251,1019l320,950m251,950l320,1019m786,1019l856,950m786,950l856,1019m1322,1019l1391,950m1322,950l1391,1019m1857,1019l1927,950m1857,950l1927,1019m2393,1019l2462,950m2393,950l2462,1019m2928,1019l2998,950m2928,950l2998,1019m3464,1019l3533,950m3464,950l3533,1019m3999,1019l4069,950m3999,950l4069,1019m4535,1019l4604,950m4535,950l4604,1019m5070,1019l5140,950m5070,950l5140,1019e" filled="false" stroked="true" strokeweight="1.446007pt" strokecolor="#00bfff">
              <v:path arrowok="t"/>
              <v:stroke dashstyle="solid"/>
            </v:shape>
            <v:line style="position:absolute" from="2996,153" to="3218,153" stroked="true" strokeweight="1.446007pt" strokecolor="#0000ff">
              <v:stroke dashstyle="solid"/>
            </v:line>
            <v:line style="position:absolute" from="2996,301" to="3218,301" stroked="true" strokeweight="1.446007pt" strokecolor="#ff0000">
              <v:stroke dashstyle="dash"/>
            </v:line>
            <v:line style="position:absolute" from="2996,449" to="3218,449" stroked="true" strokeweight="1.446007pt" strokecolor="#228b22">
              <v:stroke dashstyle="dot"/>
            </v:line>
            <v:line style="position:absolute" from="2996,597" to="3218,597" stroked="true" strokeweight="1.446007pt" strokecolor="#d02090">
              <v:stroke dashstyle="solid"/>
            </v:line>
            <v:line style="position:absolute" from="2996,745" to="3218,745" stroked="true" strokeweight="1.446007pt" strokecolor="#00bfff">
              <v:stroke dashstyle="dash"/>
            </v:line>
            <v:shape style="position:absolute;left:3079;top:125;width:56;height:56" coordorigin="3080,125" coordsize="56,56" path="m3123,125l3092,125,3080,138,3080,153,3080,168,3092,181,3123,181,3135,168,3135,138,3123,125xe" filled="true" fillcolor="#0000ff" stroked="false">
              <v:path arrowok="t"/>
              <v:fill type="solid"/>
            </v:shape>
            <v:shape style="position:absolute;left:3079;top:125;width:56;height:56" coordorigin="3080,125" coordsize="56,56" path="m3080,153l3080,138,3092,125,3107,125,3123,125,3135,138,3135,153,3135,168,3123,181,3107,181,3092,181,3080,168,3080,153e" filled="false" stroked="true" strokeweight="1.446007pt" strokecolor="#0000ff">
              <v:path arrowok="t"/>
              <v:stroke dashstyle="solid"/>
            </v:shape>
            <v:rect style="position:absolute;left:3082;top:276;width:50;height:50" filled="false" stroked="true" strokeweight="1.446007pt" strokecolor="#ff0000">
              <v:stroke dashstyle="solid"/>
            </v:rect>
            <v:shape style="position:absolute;left:3069;top:405;width:75;height:65" coordorigin="3070,406" coordsize="75,65" path="m3107,406l3145,471,3070,471,3107,406e" filled="false" stroked="true" strokeweight="1.446007pt" strokecolor="#228b22">
              <v:path arrowok="t"/>
              <v:stroke dashstyle="solid"/>
            </v:shape>
            <v:shape style="position:absolute;left:3067;top:557;width:79;height:79" coordorigin="3068,558" coordsize="79,79" path="m3080,625l3135,569m3080,569l3135,625m3068,597l3147,597m3107,636l3107,558e" filled="false" stroked="true" strokeweight="1.446007pt" strokecolor="#d02090">
              <v:path arrowok="t"/>
              <v:stroke dashstyle="solid"/>
            </v:shape>
            <v:shape style="position:absolute;left:3079;top:717;width:56;height:56" coordorigin="3080,717" coordsize="56,56" path="m3080,773l3135,717m3080,717l3135,773e" filled="false" stroked="true" strokeweight="1.446007pt" strokecolor="#00bfff">
              <v:path arrowok="t"/>
              <v:stroke dashstyle="solid"/>
            </v:shape>
            <v:shape style="position:absolute;left:0;top:0;width:5303;height:2319" type="#_x0000_t202" filled="false" stroked="false">
              <v:textbox inset="0,0,0,0">
                <w:txbxContent>
                  <w:p>
                    <w:pPr>
                      <w:spacing w:line="197" w:lineRule="exact" w:before="37"/>
                      <w:ind w:left="3329" w:right="0" w:firstLine="0"/>
                      <w:jc w:val="left"/>
                      <w:rPr>
                        <w:rFonts w:ascii="Trebuchet MS" w:hAnsi="Trebuchet MS"/>
                        <w:sz w:val="16"/>
                      </w:rPr>
                    </w:pPr>
                    <w:r>
                      <w:rPr>
                        <w:rFonts w:ascii="Trebuchet MS" w:hAnsi="Trebuchet MS"/>
                        <w:w w:val="110"/>
                        <w:sz w:val="16"/>
                      </w:rPr>
                      <w:t>C3E</w:t>
                    </w:r>
                    <w:r>
                      <w:rPr>
                        <w:rFonts w:ascii="Lucida Sans Unicode" w:hAnsi="Lucida Sans Unicode"/>
                        <w:w w:val="110"/>
                        <w:sz w:val="16"/>
                      </w:rPr>
                      <w:t>−</w:t>
                    </w:r>
                    <w:r>
                      <w:rPr>
                        <w:rFonts w:ascii="Trebuchet MS" w:hAnsi="Trebuchet MS"/>
                        <w:w w:val="110"/>
                        <w:sz w:val="16"/>
                      </w:rPr>
                      <w:t>SL</w:t>
                    </w:r>
                    <w:r>
                      <w:rPr>
                        <w:rFonts w:ascii="Trebuchet MS" w:hAnsi="Trebuchet MS"/>
                        <w:spacing w:val="3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w w:val="110"/>
                        <w:sz w:val="16"/>
                      </w:rPr>
                      <w:t>Semissuper</w:t>
                    </w:r>
                  </w:p>
                  <w:p>
                    <w:pPr>
                      <w:tabs>
                        <w:tab w:pos="3329" w:val="left" w:leader="none"/>
                      </w:tabs>
                      <w:spacing w:line="160" w:lineRule="auto" w:before="9"/>
                      <w:ind w:left="3329" w:right="1039" w:hanging="334"/>
                      <w:jc w:val="left"/>
                      <w:rPr>
                        <w:rFonts w:ascii="Trebuchet MS" w:hAnsi="Trebuchet MS"/>
                        <w:sz w:val="16"/>
                      </w:rPr>
                    </w:pPr>
                    <w:r>
                      <w:rPr>
                        <w:rFonts w:ascii="Trebuchet MS" w:hAnsi="Trebuchet MS"/>
                        <w:spacing w:val="-47"/>
                        <w:w w:val="96"/>
                        <w:sz w:val="16"/>
                      </w:rPr>
                      <w:t> </w:t>
                    </w:r>
                    <w:r>
                      <w:rPr>
                        <w:spacing w:val="-42"/>
                        <w:w w:val="104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w w:val="96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sz w:val="16"/>
                      </w:rPr>
                      <w:tab/>
                    </w:r>
                    <w:r>
                      <w:rPr>
                        <w:rFonts w:ascii="Trebuchet MS" w:hAnsi="Trebuchet MS"/>
                        <w:w w:val="95"/>
                        <w:sz w:val="16"/>
                      </w:rPr>
                      <w:t>Self</w:t>
                    </w:r>
                    <w:r>
                      <w:rPr>
                        <w:rFonts w:ascii="Lucida Sans Unicode" w:hAnsi="Lucida Sans Unicode"/>
                        <w:w w:val="95"/>
                        <w:sz w:val="16"/>
                      </w:rPr>
                      <w:t>−</w:t>
                    </w:r>
                    <w:r>
                      <w:rPr>
                        <w:rFonts w:ascii="Trebuchet MS" w:hAnsi="Trebuchet MS"/>
                        <w:w w:val="95"/>
                        <w:sz w:val="16"/>
                      </w:rPr>
                      <w:t>training</w:t>
                    </w:r>
                    <w:r>
                      <w:rPr>
                        <w:rFonts w:ascii="Trebuchet MS" w:hAnsi="Trebuchet MS"/>
                        <w:spacing w:val="-43"/>
                        <w:w w:val="9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w w:val="105"/>
                        <w:sz w:val="16"/>
                      </w:rPr>
                      <w:t>SVM</w:t>
                    </w:r>
                  </w:p>
                  <w:p>
                    <w:pPr>
                      <w:spacing w:line="160" w:lineRule="auto" w:before="7"/>
                      <w:ind w:left="3329" w:right="1100" w:firstLine="0"/>
                      <w:jc w:val="left"/>
                      <w:rPr>
                        <w:rFonts w:ascii="Trebuchet MS" w:hAnsi="Trebuchet MS"/>
                        <w:sz w:val="16"/>
                      </w:rPr>
                    </w:pPr>
                    <w:r>
                      <w:rPr>
                        <w:rFonts w:ascii="Trebuchet MS" w:hAnsi="Trebuchet MS"/>
                        <w:spacing w:val="-1"/>
                        <w:sz w:val="16"/>
                      </w:rPr>
                      <w:t>Co</w:t>
                    </w:r>
                    <w:r>
                      <w:rPr>
                        <w:rFonts w:ascii="Lucida Sans Unicode" w:hAnsi="Lucida Sans Unicode"/>
                        <w:spacing w:val="-1"/>
                        <w:sz w:val="16"/>
                      </w:rPr>
                      <w:t>−</w:t>
                    </w:r>
                    <w:r>
                      <w:rPr>
                        <w:rFonts w:ascii="Trebuchet MS" w:hAnsi="Trebuchet MS"/>
                        <w:spacing w:val="-1"/>
                        <w:sz w:val="16"/>
                      </w:rPr>
                      <w:t>training</w:t>
                    </w:r>
                    <w:r>
                      <w:rPr>
                        <w:rFonts w:ascii="Trebuchet MS" w:hAnsi="Trebuchet MS"/>
                        <w:spacing w:val="-46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sz w:val="16"/>
                      </w:rPr>
                      <w:t>Léxico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tabs>
          <w:tab w:pos="535" w:val="left" w:leader="none"/>
          <w:tab w:pos="1070" w:val="left" w:leader="none"/>
          <w:tab w:pos="1606" w:val="left" w:leader="none"/>
          <w:tab w:pos="2142" w:val="left" w:leader="none"/>
          <w:tab w:pos="2677" w:val="left" w:leader="none"/>
          <w:tab w:pos="3213" w:val="left" w:leader="none"/>
          <w:tab w:pos="3748" w:val="left" w:leader="none"/>
          <w:tab w:pos="4284" w:val="left" w:leader="none"/>
          <w:tab w:pos="4762" w:val="left" w:leader="none"/>
        </w:tabs>
        <w:spacing w:before="31"/>
        <w:ind w:left="0" w:right="614" w:firstLine="0"/>
        <w:jc w:val="center"/>
        <w:rPr>
          <w:rFonts w:ascii="Trebuchet MS"/>
          <w:sz w:val="20"/>
        </w:rPr>
      </w:pPr>
      <w:r>
        <w:rPr/>
        <w:pict>
          <v:shape style="position:absolute;margin-left:122.642105pt;margin-top:-111.134262pt;width:30.8pt;height:95.7pt;mso-position-horizontal-relative:page;mso-position-vertical-relative:paragraph;z-index:15833088" type="#_x0000_t202" filled="false" stroked="false">
            <v:textbox inset="0,0,0,0" style="layout-flow:vertical;mso-layout-flow-alt:bottom-to-top">
              <w:txbxContent>
                <w:p>
                  <w:pPr>
                    <w:spacing w:line="223" w:lineRule="exact" w:before="0"/>
                    <w:ind w:left="4" w:right="84" w:firstLine="0"/>
                    <w:jc w:val="center"/>
                    <w:rPr>
                      <w:rFonts w:ascii="Trebuchet MS"/>
                      <w:sz w:val="20"/>
                    </w:rPr>
                  </w:pPr>
                  <w:r>
                    <w:rPr>
                      <w:rFonts w:ascii="Trebuchet MS"/>
                      <w:w w:val="120"/>
                      <w:sz w:val="20"/>
                    </w:rPr>
                    <w:t>F</w:t>
                  </w:r>
                  <w:r>
                    <w:rPr>
                      <w:rFonts w:ascii="Trebuchet MS"/>
                      <w:spacing w:val="-17"/>
                      <w:w w:val="120"/>
                      <w:sz w:val="20"/>
                    </w:rPr>
                    <w:t> </w:t>
                  </w:r>
                  <w:r>
                    <w:rPr>
                      <w:rFonts w:ascii="Trebuchet MS"/>
                      <w:w w:val="120"/>
                      <w:sz w:val="20"/>
                    </w:rPr>
                    <w:t>(%)</w:t>
                  </w:r>
                </w:p>
                <w:p>
                  <w:pPr>
                    <w:spacing w:before="138"/>
                    <w:ind w:left="4" w:right="4" w:firstLine="0"/>
                    <w:jc w:val="center"/>
                    <w:rPr>
                      <w:rFonts w:ascii="Trebuchet MS"/>
                      <w:sz w:val="20"/>
                    </w:rPr>
                  </w:pPr>
                  <w:r>
                    <w:rPr>
                      <w:rFonts w:ascii="Trebuchet MS"/>
                      <w:w w:val="110"/>
                      <w:sz w:val="20"/>
                    </w:rPr>
                    <w:t>50 </w:t>
                  </w:r>
                  <w:r>
                    <w:rPr>
                      <w:rFonts w:ascii="Trebuchet MS"/>
                      <w:spacing w:val="45"/>
                      <w:w w:val="110"/>
                      <w:sz w:val="20"/>
                    </w:rPr>
                    <w:t> </w:t>
                  </w:r>
                  <w:r>
                    <w:rPr>
                      <w:rFonts w:ascii="Trebuchet MS"/>
                      <w:w w:val="110"/>
                      <w:sz w:val="20"/>
                    </w:rPr>
                    <w:t>55 </w:t>
                  </w:r>
                  <w:r>
                    <w:rPr>
                      <w:rFonts w:ascii="Trebuchet MS"/>
                      <w:spacing w:val="45"/>
                      <w:w w:val="110"/>
                      <w:sz w:val="20"/>
                    </w:rPr>
                    <w:t> </w:t>
                  </w:r>
                  <w:r>
                    <w:rPr>
                      <w:rFonts w:ascii="Trebuchet MS"/>
                      <w:w w:val="110"/>
                      <w:sz w:val="20"/>
                    </w:rPr>
                    <w:t>60 </w:t>
                  </w:r>
                  <w:r>
                    <w:rPr>
                      <w:rFonts w:ascii="Trebuchet MS"/>
                      <w:spacing w:val="46"/>
                      <w:w w:val="110"/>
                      <w:sz w:val="20"/>
                    </w:rPr>
                    <w:t> </w:t>
                  </w:r>
                  <w:r>
                    <w:rPr>
                      <w:rFonts w:ascii="Trebuchet MS"/>
                      <w:w w:val="110"/>
                      <w:sz w:val="20"/>
                    </w:rPr>
                    <w:t>65 </w:t>
                  </w:r>
                  <w:r>
                    <w:rPr>
                      <w:rFonts w:ascii="Trebuchet MS"/>
                      <w:spacing w:val="45"/>
                      <w:w w:val="110"/>
                      <w:sz w:val="20"/>
                    </w:rPr>
                    <w:t> </w:t>
                  </w:r>
                  <w:r>
                    <w:rPr>
                      <w:rFonts w:ascii="Trebuchet MS"/>
                      <w:w w:val="110"/>
                      <w:sz w:val="20"/>
                    </w:rPr>
                    <w:t>70</w:t>
                  </w:r>
                </w:p>
              </w:txbxContent>
            </v:textbox>
            <w10:wrap type="none"/>
          </v:shape>
        </w:pict>
      </w:r>
      <w:r>
        <w:rPr>
          <w:rFonts w:ascii="Trebuchet MS"/>
          <w:w w:val="110"/>
          <w:sz w:val="20"/>
        </w:rPr>
        <w:t>1</w:t>
        <w:tab/>
        <w:t>2</w:t>
        <w:tab/>
        <w:t>3</w:t>
        <w:tab/>
        <w:t>4</w:t>
        <w:tab/>
        <w:t>5</w:t>
        <w:tab/>
        <w:t>6</w:t>
        <w:tab/>
        <w:t>7</w:t>
        <w:tab/>
        <w:t>8</w:t>
        <w:tab/>
        <w:t>9</w:t>
        <w:tab/>
        <w:t>10</w:t>
      </w:r>
    </w:p>
    <w:p>
      <w:pPr>
        <w:spacing w:before="138"/>
        <w:ind w:left="394" w:right="1065" w:firstLine="0"/>
        <w:jc w:val="center"/>
        <w:rPr>
          <w:rFonts w:ascii="Trebuchet MS" w:hAnsi="Trebuchet MS"/>
          <w:sz w:val="20"/>
        </w:rPr>
      </w:pPr>
      <w:r>
        <w:rPr>
          <w:rFonts w:ascii="Trebuchet MS" w:hAnsi="Trebuchet MS"/>
          <w:w w:val="110"/>
          <w:sz w:val="20"/>
        </w:rPr>
        <w:t>Execuções</w:t>
      </w:r>
    </w:p>
    <w:p>
      <w:pPr>
        <w:pStyle w:val="BodyText"/>
        <w:spacing w:line="249" w:lineRule="auto" w:before="116"/>
        <w:ind w:left="713" w:right="1683"/>
      </w:pPr>
      <w:r>
        <w:rPr/>
        <w:pict>
          <v:line style="position:absolute;mso-position-horizontal-relative:page;mso-position-vertical-relative:paragraph;z-index:15830016" from="112.657997pt,7.359364pt" to="121.861999pt,7.359364pt" stroked="true" strokeweight=".478pt" strokecolor="#000000">
            <v:stroke dashstyle="solid"/>
            <w10:wrap type="none"/>
          </v:line>
        </w:pict>
      </w:r>
      <w:r>
        <w:rPr/>
        <w:t>Figura 4.7: </w:t>
      </w:r>
      <w:r>
        <w:rPr>
          <w:rFonts w:ascii="Cambria" w:hAnsi="Cambria"/>
        </w:rPr>
        <w:t>F </w:t>
      </w:r>
      <w:r>
        <w:rPr/>
        <w:t>(</w:t>
      </w:r>
      <w:r>
        <w:rPr>
          <w:rFonts w:ascii="Cambria" w:hAnsi="Cambria"/>
        </w:rPr>
        <w:t>%</w:t>
      </w:r>
      <w:r>
        <w:rPr/>
        <w:t>) obtidos pelas abordagens semissupervisionadas, pelo SVM supervisionado e</w:t>
      </w:r>
      <w:r>
        <w:rPr>
          <w:spacing w:val="-57"/>
        </w:rPr>
        <w:t> </w:t>
      </w:r>
      <w:r>
        <w:rPr/>
        <w:t>pela</w:t>
      </w:r>
      <w:r>
        <w:rPr>
          <w:spacing w:val="-2"/>
        </w:rPr>
        <w:t> </w:t>
      </w:r>
      <w:r>
        <w:rPr/>
        <w:t>abordagem</w:t>
      </w:r>
      <w:r>
        <w:rPr>
          <w:spacing w:val="-2"/>
        </w:rPr>
        <w:t> </w:t>
      </w:r>
      <w:r>
        <w:rPr/>
        <w:t>não</w:t>
      </w:r>
      <w:r>
        <w:rPr>
          <w:spacing w:val="-2"/>
        </w:rPr>
        <w:t> </w:t>
      </w:r>
      <w:r>
        <w:rPr/>
        <w:t>supervisionada</w:t>
      </w:r>
      <w:r>
        <w:rPr>
          <w:spacing w:val="-1"/>
        </w:rPr>
        <w:t> </w:t>
      </w:r>
      <w:r>
        <w:rPr/>
        <w:t>baseada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léxicos</w:t>
      </w:r>
      <w:r>
        <w:rPr>
          <w:spacing w:val="-2"/>
        </w:rPr>
        <w:t> </w:t>
      </w:r>
      <w:r>
        <w:rPr/>
        <w:t>—</w:t>
      </w:r>
      <w:r>
        <w:rPr>
          <w:spacing w:val="-1"/>
        </w:rPr>
        <w:t> </w:t>
      </w:r>
      <w:r>
        <w:rPr/>
        <w:t>LiveJournal.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  <w:r>
        <w:rPr/>
        <w:pict>
          <v:group style="position:absolute;margin-left:156.547012pt;margin-top:10.736374pt;width:265.150pt;height:115.95pt;mso-position-horizontal-relative:page;mso-position-vertical-relative:paragraph;z-index:-15627776;mso-wrap-distance-left:0;mso-wrap-distance-right:0" coordorigin="3131,215" coordsize="5303,2319">
            <v:shape style="position:absolute;left:3416;top:1131;width:4820;height:623" coordorigin="3416,1132" coordsize="4820,623" path="m3416,1196l3952,1161,4487,1548,5023,1368,5558,1324,6094,1683,6629,1132,7165,1312,7700,1754,8236,1690e" filled="false" stroked="true" strokeweight="1.446007pt" strokecolor="#0000ff">
              <v:path arrowok="t"/>
              <v:stroke dashstyle="solid"/>
            </v:shape>
            <v:shape style="position:absolute;left:3381;top:1161;width:70;height:70" coordorigin="3382,1162" coordsize="70,70" path="m3416,1162l3403,1164,3392,1172,3384,1183,3382,1196,3384,1210,3392,1221,3403,1228,3416,1231,3430,1228,3441,1221,3448,1210,3451,1196,3448,1183,3441,1172,3430,1164,3416,1162xe" filled="true" fillcolor="#0000ff" stroked="false">
              <v:path arrowok="t"/>
              <v:fill type="solid"/>
            </v:shape>
            <v:shape style="position:absolute;left:3381;top:1161;width:70;height:70" coordorigin="3382,1162" coordsize="70,70" path="m3382,1196l3384,1183,3392,1172,3403,1164,3416,1162,3430,1164,3441,1172,3448,1183,3451,1196,3448,1210,3441,1221,3430,1228,3416,1231,3403,1228,3392,1221,3384,1210,3382,1196e" filled="false" stroked="true" strokeweight="1.446007pt" strokecolor="#0000ff">
              <v:path arrowok="t"/>
              <v:stroke dashstyle="solid"/>
            </v:shape>
            <v:shape style="position:absolute;left:3917;top:1126;width:70;height:70" coordorigin="3917,1126" coordsize="70,70" path="m3952,1126l3938,1129,3927,1137,3920,1148,3917,1161,3920,1175,3927,1186,3938,1193,3952,1196,3965,1193,3976,1186,3984,1175,3986,1161,3984,1148,3976,1137,3965,1129,3952,1126xe" filled="true" fillcolor="#0000ff" stroked="false">
              <v:path arrowok="t"/>
              <v:fill type="solid"/>
            </v:shape>
            <v:shape style="position:absolute;left:3917;top:1126;width:70;height:70" coordorigin="3917,1126" coordsize="70,70" path="m3917,1161l3920,1148,3927,1137,3938,1129,3952,1126,3965,1129,3976,1137,3984,1148,3986,1161,3984,1175,3976,1186,3965,1193,3952,1196,3938,1193,3927,1186,3920,1175,3917,1161e" filled="false" stroked="true" strokeweight="1.446007pt" strokecolor="#0000ff">
              <v:path arrowok="t"/>
              <v:stroke dashstyle="solid"/>
            </v:shape>
            <v:shape style="position:absolute;left:4452;top:1513;width:70;height:70" coordorigin="4453,1514" coordsize="70,70" path="m4487,1514l4474,1516,4463,1524,4455,1535,4453,1548,4455,1562,4463,1573,4474,1580,4487,1583,4501,1580,4512,1573,4519,1562,4522,1548,4519,1535,4512,1524,4501,1516,4487,1514xe" filled="true" fillcolor="#0000ff" stroked="false">
              <v:path arrowok="t"/>
              <v:fill type="solid"/>
            </v:shape>
            <v:shape style="position:absolute;left:4452;top:1513;width:70;height:70" coordorigin="4453,1514" coordsize="70,70" path="m4453,1548l4455,1535,4463,1524,4474,1516,4487,1514,4501,1516,4512,1524,4519,1535,4522,1548,4519,1562,4512,1573,4501,1580,4487,1583,4474,1580,4463,1573,4455,1562,4453,1548e" filled="false" stroked="true" strokeweight="1.446007pt" strokecolor="#0000ff">
              <v:path arrowok="t"/>
              <v:stroke dashstyle="solid"/>
            </v:shape>
            <v:shape style="position:absolute;left:4988;top:1333;width:70;height:70" coordorigin="4988,1333" coordsize="70,70" path="m5023,1333l5009,1336,4998,1344,4991,1355,4988,1368,4991,1382,4998,1393,5009,1400,5023,1403,5036,1400,5047,1393,5055,1382,5058,1368,5055,1355,5047,1344,5036,1336,5023,1333xe" filled="true" fillcolor="#0000ff" stroked="false">
              <v:path arrowok="t"/>
              <v:fill type="solid"/>
            </v:shape>
            <v:shape style="position:absolute;left:4988;top:1333;width:70;height:70" coordorigin="4988,1333" coordsize="70,70" path="m4988,1368l4991,1355,4998,1344,5009,1336,5023,1333,5036,1336,5047,1344,5055,1355,5058,1368,5055,1382,5047,1393,5036,1400,5023,1403,5009,1400,4998,1393,4991,1382,4988,1368e" filled="false" stroked="true" strokeweight="1.446007pt" strokecolor="#0000ff">
              <v:path arrowok="t"/>
              <v:stroke dashstyle="solid"/>
            </v:shape>
            <v:shape style="position:absolute;left:5523;top:1288;width:70;height:70" coordorigin="5524,1289" coordsize="70,70" path="m5558,1289l5545,1292,5534,1299,5526,1310,5524,1324,5526,1337,5534,1348,5545,1356,5558,1358,5572,1356,5583,1348,5590,1337,5593,1324,5590,1310,5583,1299,5572,1292,5558,1289xe" filled="true" fillcolor="#0000ff" stroked="false">
              <v:path arrowok="t"/>
              <v:fill type="solid"/>
            </v:shape>
            <v:shape style="position:absolute;left:5523;top:1288;width:70;height:70" coordorigin="5524,1289" coordsize="70,70" path="m5524,1324l5526,1310,5534,1299,5545,1292,5558,1289,5572,1292,5583,1299,5590,1310,5593,1324,5590,1337,5583,1348,5572,1356,5558,1358,5545,1356,5534,1348,5526,1337,5524,1324e" filled="false" stroked="true" strokeweight="1.446007pt" strokecolor="#0000ff">
              <v:path arrowok="t"/>
              <v:stroke dashstyle="solid"/>
            </v:shape>
            <v:shape style="position:absolute;left:6059;top:1647;width:70;height:70" coordorigin="6059,1648" coordsize="70,70" path="m6094,1648l6080,1651,6069,1658,6062,1669,6059,1683,6062,1696,6069,1707,6080,1714,6094,1717,6107,1714,6118,1707,6126,1696,6129,1683,6126,1669,6118,1658,6107,1651,6094,1648xe" filled="true" fillcolor="#0000ff" stroked="false">
              <v:path arrowok="t"/>
              <v:fill type="solid"/>
            </v:shape>
            <v:shape style="position:absolute;left:6059;top:1647;width:70;height:70" coordorigin="6059,1648" coordsize="70,70" path="m6059,1683l6062,1669,6069,1658,6080,1651,6094,1648,6107,1651,6118,1658,6126,1669,6129,1683,6126,1696,6118,1707,6107,1714,6094,1717,6080,1714,6069,1707,6062,1696,6059,1683e" filled="false" stroked="true" strokeweight="1.446007pt" strokecolor="#0000ff">
              <v:path arrowok="t"/>
              <v:stroke dashstyle="solid"/>
            </v:shape>
            <v:shape style="position:absolute;left:6594;top:1097;width:70;height:70" coordorigin="6595,1097" coordsize="70,70" path="m6629,1097l6616,1100,6605,1107,6597,1118,6595,1132,6597,1145,6605,1156,6616,1164,6629,1166,6643,1164,6654,1156,6661,1145,6664,1132,6661,1118,6654,1107,6643,1100,6629,1097xe" filled="true" fillcolor="#0000ff" stroked="false">
              <v:path arrowok="t"/>
              <v:fill type="solid"/>
            </v:shape>
            <v:shape style="position:absolute;left:6594;top:1097;width:70;height:70" coordorigin="6595,1097" coordsize="70,70" path="m6595,1132l6597,1118,6605,1107,6616,1100,6629,1097,6643,1100,6654,1107,6661,1118,6664,1132,6661,1145,6654,1156,6643,1164,6629,1166,6616,1164,6605,1156,6597,1145,6595,1132e" filled="false" stroked="true" strokeweight="1.446007pt" strokecolor="#0000ff">
              <v:path arrowok="t"/>
              <v:stroke dashstyle="solid"/>
            </v:shape>
            <v:shape style="position:absolute;left:7130;top:1277;width:70;height:70" coordorigin="7130,1278" coordsize="70,70" path="m7165,1278l7151,1280,7140,1288,7133,1299,7130,1312,7133,1326,7140,1337,7151,1344,7165,1347,7178,1344,7189,1337,7197,1326,7200,1312,7197,1299,7189,1288,7178,1280,7165,1278xe" filled="true" fillcolor="#0000ff" stroked="false">
              <v:path arrowok="t"/>
              <v:fill type="solid"/>
            </v:shape>
            <v:shape style="position:absolute;left:7130;top:1277;width:70;height:70" coordorigin="7130,1278" coordsize="70,70" path="m7130,1312l7133,1299,7140,1288,7151,1280,7165,1278,7178,1280,7189,1288,7197,1299,7200,1312,7197,1326,7189,1337,7178,1344,7165,1347,7151,1344,7140,1337,7133,1326,7130,1312e" filled="false" stroked="true" strokeweight="1.446007pt" strokecolor="#0000ff">
              <v:path arrowok="t"/>
              <v:stroke dashstyle="solid"/>
            </v:shape>
            <v:shape style="position:absolute;left:7665;top:1719;width:70;height:70" coordorigin="7666,1720" coordsize="70,70" path="m7700,1720l7687,1722,7676,1730,7668,1741,7666,1754,7668,1768,7676,1779,7687,1786,7700,1789,7714,1786,7725,1779,7732,1768,7735,1754,7732,1741,7725,1730,7714,1722,7700,1720xe" filled="true" fillcolor="#0000ff" stroked="false">
              <v:path arrowok="t"/>
              <v:fill type="solid"/>
            </v:shape>
            <v:shape style="position:absolute;left:7665;top:1719;width:70;height:70" coordorigin="7666,1720" coordsize="70,70" path="m7666,1754l7668,1741,7676,1730,7687,1722,7700,1720,7714,1722,7725,1730,7732,1741,7735,1754,7732,1768,7725,1779,7714,1786,7700,1789,7687,1786,7676,1779,7668,1768,7666,1754e" filled="false" stroked="true" strokeweight="1.446007pt" strokecolor="#0000ff">
              <v:path arrowok="t"/>
              <v:stroke dashstyle="solid"/>
            </v:shape>
            <v:shape style="position:absolute;left:8201;top:1655;width:70;height:70" coordorigin="8201,1655" coordsize="70,70" path="m8236,1655l8222,1658,8211,1665,8204,1676,8201,1690,8204,1703,8211,1714,8222,1722,8236,1725,8249,1722,8260,1714,8268,1703,8271,1690,8268,1676,8260,1665,8249,1658,8236,1655xe" filled="true" fillcolor="#0000ff" stroked="false">
              <v:path arrowok="t"/>
              <v:fill type="solid"/>
            </v:shape>
            <v:shape style="position:absolute;left:8201;top:1655;width:70;height:70" coordorigin="8201,1655" coordsize="70,70" path="m8201,1690l8204,1676,8211,1665,8222,1658,8236,1655,8249,1658,8260,1665,8268,1676,8271,1690,8268,1703,8260,1714,8249,1722,8236,1725,8222,1722,8211,1714,8204,1703,8201,1690e" filled="false" stroked="true" strokeweight="1.446007pt" strokecolor="#0000ff">
              <v:path arrowok="t"/>
              <v:stroke dashstyle="solid"/>
            </v:shape>
            <v:shape style="position:absolute;left:3130;top:219;width:5298;height:2314" coordorigin="3131,220" coordsize="5298,2314" path="m3223,2358l3223,302m3223,2358l3131,2358m3223,1947l3131,1947m3223,1535l3131,1535m3223,1124l3131,1124m3223,713l3131,713m3223,302l3131,302m3223,2440l8429,2440,8429,220,3223,220,3223,2440m3416,2440l8236,2440m3416,2440l3416,2533m3952,2440l3952,2533m4487,2440l4487,2533m5023,2440l5023,2533m5558,2440l5558,2533m6094,2440l6094,2533m6629,2440l6629,2533m7165,2440l7165,2533m7700,2440l7700,2533m8236,2440l8236,2533e" filled="false" stroked="true" strokeweight=".482002pt" strokecolor="#000000">
              <v:path arrowok="t"/>
              <v:stroke dashstyle="solid"/>
            </v:shape>
            <v:shape style="position:absolute;left:3416;top:1471;width:4820;height:811" coordorigin="3416,1471" coordsize="4820,811" path="m3416,1471l3952,1508,4487,1877,5023,1667,5558,1664,6094,2034,6629,1674,7165,1749,7700,2282,8236,1796e" filled="false" stroked="true" strokeweight="1.446007pt" strokecolor="#ff0000">
              <v:path arrowok="t"/>
              <v:stroke dashstyle="dash"/>
            </v:shape>
            <v:shape style="position:absolute;left:3385;top:1440;width:4882;height:873" coordorigin="3386,1440" coordsize="4882,873" path="m3386,1502l3447,1502,3447,1440,3386,1440,3386,1502xm3921,1538l3983,1538,3983,1477,3921,1477,3921,1538xm4457,1908l4518,1908,4518,1846,4457,1846,4457,1908xm4992,1698l5054,1698,5054,1636,4992,1636,4992,1698xm5528,1695l5589,1695,5589,1633,5528,1633,5528,1695xm6063,2065l6125,2065,6125,2003,6063,2003,6063,2065xm6599,1705l6660,1705,6660,1643,6599,1643,6599,1705xm7134,1780l7196,1780,7196,1719,7134,1719,7134,1780xm7670,2313l7731,2313,7731,2252,7670,2252,7670,2313xm8205,1827l8267,1827,8267,1765,8205,1765,8205,1827xe" filled="false" stroked="true" strokeweight="1.446007pt" strokecolor="#ff0000">
              <v:path arrowok="t"/>
              <v:stroke dashstyle="solid"/>
            </v:shape>
            <v:shape style="position:absolute;left:3416;top:1434;width:4820;height:639" coordorigin="3416,1434" coordsize="4820,639" path="m3416,1568l3952,1452,4487,1883,5023,1883,5558,1578,6094,2018,6629,1434,7165,1883,7700,2073,8236,2069e" filled="false" stroked="true" strokeweight="1.446007pt" strokecolor="#228b22">
              <v:path arrowok="t"/>
              <v:stroke dashstyle="dot"/>
            </v:shape>
            <v:shape style="position:absolute;left:3369;top:1380;width:4914;height:720" coordorigin="3369,1380" coordsize="4914,720" path="m3416,1514l3463,1595,3369,1595,3416,1514m3952,1398l3999,1479,3905,1479,3952,1398m4487,1829l4534,1910,4441,1910,4487,1829m5023,1829l5070,1910,4976,1910,5023,1829m5558,1524l5605,1605,5512,1605,5558,1524m6094,1964l6141,2045,6047,2045,6094,1964m6629,1380l6676,1461,6583,1461,6629,1380m7165,1829l7212,1910,7118,1910,7165,1829m7700,2019l7747,2100,7654,2100,7700,2019m8236,2015l8283,2096,8189,2096,8236,2015e" filled="false" stroked="true" strokeweight="1.446007pt" strokecolor="#228b22">
              <v:path arrowok="t"/>
              <v:stroke dashstyle="solid"/>
            </v:shape>
            <v:shape style="position:absolute;left:3416;top:1158;width:4820;height:160" coordorigin="3416,1159" coordsize="4820,160" path="m3416,1239l3952,1311,4487,1318,5023,1210,5558,1290,6094,1159,6629,1307,7165,1258,7700,1244,8236,1247e" filled="false" stroked="true" strokeweight="1.446007pt" strokecolor="#d02090">
              <v:path arrowok="t"/>
              <v:stroke dashstyle="dot"/>
            </v:shape>
            <v:shape style="position:absolute;left:3367;top:1109;width:4918;height:258" coordorigin="3367,1110" coordsize="4918,258" path="m3382,1274l3451,1204m3382,1204l3451,1274m3367,1239l3465,1239m3416,1288l3416,1190m3917,1345l3986,1276m3917,1276l3986,1345m3903,1311l4001,1311m3952,1360l3952,1262m4453,1353l4522,1283m4453,1283l4522,1353m4438,1318l4536,1318m4487,1367l4487,1269m4988,1245l5058,1176m4988,1176l5058,1245m4974,1210l5072,1210m5023,1259l5023,1161m5524,1325l5593,1255m5524,1255l5593,1325m5509,1290l5607,1290m5558,1339l5558,1241m6059,1194l6129,1124m6059,1124l6129,1194m6045,1159l6143,1159m6094,1208l6094,1110m6595,1342l6664,1272m6595,1272l6664,1342m6580,1307l6678,1307m6629,1356l6629,1258m7130,1292l7200,1223m7130,1223l7200,1292m7116,1258l7214,1258m7165,1307l7165,1208m7666,1279l7735,1210m7666,1210l7735,1279m7651,1244l7750,1244m7700,1293l7700,1195m8201,1282l8271,1212m8201,1212l8271,1282m8187,1247l8285,1247m8236,1296l8236,1198e" filled="false" stroked="true" strokeweight="1.446007pt" strokecolor="#d02090">
              <v:path arrowok="t"/>
              <v:stroke dashstyle="solid"/>
            </v:shape>
            <v:shape style="position:absolute;left:3416;top:1341;width:4820;height:2" coordorigin="3416,1341" coordsize="4820,0" path="m3416,1341l3416,1341,7700,1341,8236,1341e" filled="false" stroked="true" strokeweight="1.446007pt" strokecolor="#00bfff">
              <v:path arrowok="t"/>
              <v:stroke dashstyle="longdash"/>
            </v:shape>
            <v:shape style="position:absolute;left:3381;top:1306;width:4890;height:70" coordorigin="3382,1307" coordsize="4890,70" path="m3382,1376l3451,1307m3382,1307l3451,1376m3917,1376l3986,1307m3917,1307l3986,1376m4453,1376l4522,1307m4453,1307l4522,1376m4988,1376l5058,1307m4988,1307l5058,1376m5524,1376l5593,1307m5524,1307l5593,1376m6059,1376l6129,1307m6059,1307l6129,1376m6595,1376l6664,1307m6595,1307l6664,1376m7130,1376l7200,1307m7130,1307l7200,1376m7666,1376l7735,1307m7666,1307l7735,1376m8201,1376l8271,1307m8201,1307l8271,1376e" filled="false" stroked="true" strokeweight="1.446007pt" strokecolor="#00bfff">
              <v:path arrowok="t"/>
              <v:stroke dashstyle="solid"/>
            </v:shape>
            <v:line style="position:absolute" from="3985,368" to="4207,368" stroked="true" strokeweight="1.446007pt" strokecolor="#0000ff">
              <v:stroke dashstyle="solid"/>
            </v:line>
            <v:line style="position:absolute" from="3985,516" to="4207,516" stroked="true" strokeweight="1.446007pt" strokecolor="#ff0000">
              <v:stroke dashstyle="dash"/>
            </v:line>
            <v:line style="position:absolute" from="3985,664" to="4207,664" stroked="true" strokeweight="1.446007pt" strokecolor="#228b22">
              <v:stroke dashstyle="dot"/>
            </v:line>
            <v:line style="position:absolute" from="3985,812" to="4207,812" stroked="true" strokeweight="1.446007pt" strokecolor="#d02090">
              <v:stroke dashstyle="solid"/>
            </v:line>
            <v:line style="position:absolute" from="3985,960" to="4207,960" stroked="true" strokeweight="1.446007pt" strokecolor="#00bfff">
              <v:stroke dashstyle="dash"/>
            </v:line>
            <v:shape style="position:absolute;left:4068;top:339;width:56;height:56" coordorigin="4068,340" coordsize="56,56" path="m4111,340l4081,340,4068,352,4068,368,4068,383,4081,395,4111,395,4124,383,4124,352,4111,340xe" filled="true" fillcolor="#0000ff" stroked="false">
              <v:path arrowok="t"/>
              <v:fill type="solid"/>
            </v:shape>
            <v:shape style="position:absolute;left:4068;top:339;width:56;height:56" coordorigin="4068,340" coordsize="56,56" path="m4068,368l4068,352,4081,340,4096,340,4111,340,4124,352,4124,368,4124,383,4111,395,4096,395,4081,395,4068,383,4068,368e" filled="false" stroked="true" strokeweight="1.446007pt" strokecolor="#0000ff">
              <v:path arrowok="t"/>
              <v:stroke dashstyle="solid"/>
            </v:shape>
            <v:rect style="position:absolute;left:4071;top:491;width:50;height:50" filled="false" stroked="true" strokeweight="1.446007pt" strokecolor="#ff0000">
              <v:stroke dashstyle="solid"/>
            </v:rect>
            <v:shape style="position:absolute;left:4058;top:620;width:75;height:65" coordorigin="4059,621" coordsize="75,65" path="m4096,621l4134,685,4059,685,4096,621e" filled="false" stroked="true" strokeweight="1.446007pt" strokecolor="#228b22">
              <v:path arrowok="t"/>
              <v:stroke dashstyle="solid"/>
            </v:shape>
            <v:shape style="position:absolute;left:4056;top:772;width:79;height:79" coordorigin="4057,773" coordsize="79,79" path="m4068,840l4124,784m4068,784l4124,840m4057,812l4135,812m4096,851l4096,773e" filled="false" stroked="true" strokeweight="1.446007pt" strokecolor="#d02090">
              <v:path arrowok="t"/>
              <v:stroke dashstyle="solid"/>
            </v:shape>
            <v:shape style="position:absolute;left:4068;top:932;width:56;height:56" coordorigin="4068,932" coordsize="56,56" path="m4068,988l4124,932m4068,932l4124,988e" filled="false" stroked="true" strokeweight="1.446007pt" strokecolor="#00bfff">
              <v:path arrowok="t"/>
              <v:stroke dashstyle="solid"/>
            </v:shape>
            <v:shape style="position:absolute;left:3130;top:214;width:5303;height:2319" type="#_x0000_t202" filled="false" stroked="false">
              <v:textbox inset="0,0,0,0">
                <w:txbxContent>
                  <w:p>
                    <w:pPr>
                      <w:spacing w:line="197" w:lineRule="exact" w:before="37"/>
                      <w:ind w:left="1187" w:right="0" w:firstLine="0"/>
                      <w:jc w:val="left"/>
                      <w:rPr>
                        <w:rFonts w:ascii="Trebuchet MS" w:hAnsi="Trebuchet MS"/>
                        <w:sz w:val="16"/>
                      </w:rPr>
                    </w:pPr>
                    <w:r>
                      <w:rPr>
                        <w:rFonts w:ascii="Trebuchet MS" w:hAnsi="Trebuchet MS"/>
                        <w:w w:val="110"/>
                        <w:sz w:val="16"/>
                      </w:rPr>
                      <w:t>C3E</w:t>
                    </w:r>
                    <w:r>
                      <w:rPr>
                        <w:rFonts w:ascii="Lucida Sans Unicode" w:hAnsi="Lucida Sans Unicode"/>
                        <w:w w:val="110"/>
                        <w:sz w:val="16"/>
                      </w:rPr>
                      <w:t>−</w:t>
                    </w:r>
                    <w:r>
                      <w:rPr>
                        <w:rFonts w:ascii="Trebuchet MS" w:hAnsi="Trebuchet MS"/>
                        <w:w w:val="110"/>
                        <w:sz w:val="16"/>
                      </w:rPr>
                      <w:t>SL</w:t>
                    </w:r>
                    <w:r>
                      <w:rPr>
                        <w:rFonts w:ascii="Trebuchet MS" w:hAnsi="Trebuchet MS"/>
                        <w:spacing w:val="3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w w:val="110"/>
                        <w:sz w:val="16"/>
                      </w:rPr>
                      <w:t>Semissuper</w:t>
                    </w:r>
                  </w:p>
                  <w:p>
                    <w:pPr>
                      <w:tabs>
                        <w:tab w:pos="1187" w:val="left" w:leader="none"/>
                      </w:tabs>
                      <w:spacing w:line="160" w:lineRule="auto" w:before="9"/>
                      <w:ind w:left="1187" w:right="3181" w:hanging="334"/>
                      <w:jc w:val="left"/>
                      <w:rPr>
                        <w:rFonts w:ascii="Trebuchet MS" w:hAnsi="Trebuchet MS"/>
                        <w:sz w:val="16"/>
                      </w:rPr>
                    </w:pPr>
                    <w:r>
                      <w:rPr>
                        <w:rFonts w:ascii="Trebuchet MS" w:hAnsi="Trebuchet MS"/>
                        <w:spacing w:val="-47"/>
                        <w:w w:val="96"/>
                        <w:sz w:val="16"/>
                      </w:rPr>
                      <w:t> </w:t>
                    </w:r>
                    <w:r>
                      <w:rPr>
                        <w:spacing w:val="-42"/>
                        <w:w w:val="104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w w:val="96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sz w:val="16"/>
                      </w:rPr>
                      <w:tab/>
                    </w:r>
                    <w:r>
                      <w:rPr>
                        <w:rFonts w:ascii="Trebuchet MS" w:hAnsi="Trebuchet MS"/>
                        <w:w w:val="95"/>
                        <w:sz w:val="16"/>
                      </w:rPr>
                      <w:t>Self</w:t>
                    </w:r>
                    <w:r>
                      <w:rPr>
                        <w:rFonts w:ascii="Lucida Sans Unicode" w:hAnsi="Lucida Sans Unicode"/>
                        <w:w w:val="95"/>
                        <w:sz w:val="16"/>
                      </w:rPr>
                      <w:t>−</w:t>
                    </w:r>
                    <w:r>
                      <w:rPr>
                        <w:rFonts w:ascii="Trebuchet MS" w:hAnsi="Trebuchet MS"/>
                        <w:w w:val="95"/>
                        <w:sz w:val="16"/>
                      </w:rPr>
                      <w:t>training</w:t>
                    </w:r>
                    <w:r>
                      <w:rPr>
                        <w:rFonts w:ascii="Trebuchet MS" w:hAnsi="Trebuchet MS"/>
                        <w:spacing w:val="-43"/>
                        <w:w w:val="9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w w:val="110"/>
                        <w:sz w:val="16"/>
                      </w:rPr>
                      <w:t>SVM</w:t>
                    </w:r>
                  </w:p>
                  <w:p>
                    <w:pPr>
                      <w:spacing w:line="160" w:lineRule="auto" w:before="7"/>
                      <w:ind w:left="1187" w:right="3242" w:firstLine="0"/>
                      <w:jc w:val="left"/>
                      <w:rPr>
                        <w:rFonts w:ascii="Trebuchet MS" w:hAnsi="Trebuchet MS"/>
                        <w:sz w:val="16"/>
                      </w:rPr>
                    </w:pPr>
                    <w:r>
                      <w:rPr>
                        <w:rFonts w:ascii="Trebuchet MS" w:hAnsi="Trebuchet MS"/>
                        <w:spacing w:val="-1"/>
                        <w:sz w:val="16"/>
                      </w:rPr>
                      <w:t>Co</w:t>
                    </w:r>
                    <w:r>
                      <w:rPr>
                        <w:rFonts w:ascii="Lucida Sans Unicode" w:hAnsi="Lucida Sans Unicode"/>
                        <w:spacing w:val="-1"/>
                        <w:sz w:val="16"/>
                      </w:rPr>
                      <w:t>−</w:t>
                    </w:r>
                    <w:r>
                      <w:rPr>
                        <w:rFonts w:ascii="Trebuchet MS" w:hAnsi="Trebuchet MS"/>
                        <w:spacing w:val="-1"/>
                        <w:sz w:val="16"/>
                      </w:rPr>
                      <w:t>training</w:t>
                    </w:r>
                    <w:r>
                      <w:rPr>
                        <w:rFonts w:ascii="Trebuchet MS" w:hAnsi="Trebuchet MS"/>
                        <w:spacing w:val="-46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sz w:val="16"/>
                      </w:rPr>
                      <w:t>Léxico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tabs>
          <w:tab w:pos="535" w:val="left" w:leader="none"/>
          <w:tab w:pos="1070" w:val="left" w:leader="none"/>
          <w:tab w:pos="1606" w:val="left" w:leader="none"/>
          <w:tab w:pos="2142" w:val="left" w:leader="none"/>
          <w:tab w:pos="2677" w:val="left" w:leader="none"/>
          <w:tab w:pos="3213" w:val="left" w:leader="none"/>
          <w:tab w:pos="3748" w:val="left" w:leader="none"/>
          <w:tab w:pos="4284" w:val="left" w:leader="none"/>
          <w:tab w:pos="4762" w:val="left" w:leader="none"/>
        </w:tabs>
        <w:spacing w:before="19"/>
        <w:ind w:left="0" w:right="614" w:firstLine="0"/>
        <w:jc w:val="center"/>
        <w:rPr>
          <w:rFonts w:ascii="Trebuchet MS"/>
          <w:sz w:val="20"/>
        </w:rPr>
      </w:pPr>
      <w:r>
        <w:rPr>
          <w:rFonts w:ascii="Trebuchet MS"/>
          <w:w w:val="110"/>
          <w:sz w:val="20"/>
        </w:rPr>
        <w:t>1</w:t>
        <w:tab/>
        <w:t>2</w:t>
        <w:tab/>
        <w:t>3</w:t>
        <w:tab/>
        <w:t>4</w:t>
        <w:tab/>
        <w:t>5</w:t>
        <w:tab/>
        <w:t>6</w:t>
        <w:tab/>
        <w:t>7</w:t>
        <w:tab/>
        <w:t>8</w:t>
        <w:tab/>
        <w:t>9</w:t>
        <w:tab/>
        <w:t>10</w:t>
      </w:r>
    </w:p>
    <w:p>
      <w:pPr>
        <w:spacing w:before="137"/>
        <w:ind w:left="394" w:right="1065" w:firstLine="0"/>
        <w:jc w:val="center"/>
        <w:rPr>
          <w:rFonts w:ascii="Trebuchet MS" w:hAnsi="Trebuchet MS"/>
          <w:sz w:val="20"/>
        </w:rPr>
      </w:pPr>
      <w:r>
        <w:rPr/>
        <w:pict>
          <v:shape style="position:absolute;margin-left:122.642105pt;margin-top:-132.562866pt;width:30.8pt;height:116.25pt;mso-position-horizontal-relative:page;mso-position-vertical-relative:paragraph;z-index:15832576" type="#_x0000_t202" filled="false" stroked="false">
            <v:textbox inset="0,0,0,0" style="layout-flow:vertical;mso-layout-flow-alt:bottom-to-top">
              <w:txbxContent>
                <w:p>
                  <w:pPr>
                    <w:spacing w:line="223" w:lineRule="exact" w:before="0"/>
                    <w:ind w:left="4" w:right="4" w:firstLine="0"/>
                    <w:jc w:val="center"/>
                    <w:rPr>
                      <w:rFonts w:ascii="Trebuchet MS"/>
                      <w:sz w:val="20"/>
                    </w:rPr>
                  </w:pPr>
                  <w:r>
                    <w:rPr>
                      <w:rFonts w:ascii="Trebuchet MS"/>
                      <w:w w:val="120"/>
                      <w:sz w:val="20"/>
                    </w:rPr>
                    <w:t>F</w:t>
                  </w:r>
                  <w:r>
                    <w:rPr>
                      <w:rFonts w:ascii="Trebuchet MS"/>
                      <w:spacing w:val="-17"/>
                      <w:w w:val="120"/>
                      <w:sz w:val="20"/>
                    </w:rPr>
                    <w:t> </w:t>
                  </w:r>
                  <w:r>
                    <w:rPr>
                      <w:rFonts w:ascii="Trebuchet MS"/>
                      <w:w w:val="120"/>
                      <w:sz w:val="20"/>
                    </w:rPr>
                    <w:t>(%)</w:t>
                  </w:r>
                </w:p>
                <w:p>
                  <w:pPr>
                    <w:spacing w:before="138"/>
                    <w:ind w:left="4" w:right="4" w:firstLine="0"/>
                    <w:jc w:val="center"/>
                    <w:rPr>
                      <w:rFonts w:ascii="Trebuchet MS"/>
                      <w:sz w:val="20"/>
                    </w:rPr>
                  </w:pPr>
                  <w:r>
                    <w:rPr>
                      <w:rFonts w:ascii="Trebuchet MS"/>
                      <w:w w:val="110"/>
                      <w:sz w:val="20"/>
                    </w:rPr>
                    <w:t>40 </w:t>
                  </w:r>
                  <w:r>
                    <w:rPr>
                      <w:rFonts w:ascii="Trebuchet MS"/>
                      <w:spacing w:val="45"/>
                      <w:w w:val="110"/>
                      <w:sz w:val="20"/>
                    </w:rPr>
                    <w:t> </w:t>
                  </w:r>
                  <w:r>
                    <w:rPr>
                      <w:rFonts w:ascii="Trebuchet MS"/>
                      <w:w w:val="110"/>
                      <w:sz w:val="20"/>
                    </w:rPr>
                    <w:t>45 </w:t>
                  </w:r>
                  <w:r>
                    <w:rPr>
                      <w:rFonts w:ascii="Trebuchet MS"/>
                      <w:spacing w:val="46"/>
                      <w:w w:val="110"/>
                      <w:sz w:val="20"/>
                    </w:rPr>
                    <w:t> </w:t>
                  </w:r>
                  <w:r>
                    <w:rPr>
                      <w:rFonts w:ascii="Trebuchet MS"/>
                      <w:w w:val="110"/>
                      <w:sz w:val="20"/>
                    </w:rPr>
                    <w:t>50 </w:t>
                  </w:r>
                  <w:r>
                    <w:rPr>
                      <w:rFonts w:ascii="Trebuchet MS"/>
                      <w:spacing w:val="45"/>
                      <w:w w:val="110"/>
                      <w:sz w:val="20"/>
                    </w:rPr>
                    <w:t> </w:t>
                  </w:r>
                  <w:r>
                    <w:rPr>
                      <w:rFonts w:ascii="Trebuchet MS"/>
                      <w:w w:val="110"/>
                      <w:sz w:val="20"/>
                    </w:rPr>
                    <w:t>55 </w:t>
                  </w:r>
                  <w:r>
                    <w:rPr>
                      <w:rFonts w:ascii="Trebuchet MS"/>
                      <w:spacing w:val="46"/>
                      <w:w w:val="110"/>
                      <w:sz w:val="20"/>
                    </w:rPr>
                    <w:t> </w:t>
                  </w:r>
                  <w:r>
                    <w:rPr>
                      <w:rFonts w:ascii="Trebuchet MS"/>
                      <w:w w:val="110"/>
                      <w:sz w:val="20"/>
                    </w:rPr>
                    <w:t>60 </w:t>
                  </w:r>
                  <w:r>
                    <w:rPr>
                      <w:rFonts w:ascii="Trebuchet MS"/>
                      <w:spacing w:val="46"/>
                      <w:w w:val="110"/>
                      <w:sz w:val="20"/>
                    </w:rPr>
                    <w:t> </w:t>
                  </w:r>
                  <w:r>
                    <w:rPr>
                      <w:rFonts w:ascii="Trebuchet MS"/>
                      <w:w w:val="110"/>
                      <w:sz w:val="20"/>
                    </w:rPr>
                    <w:t>65</w:t>
                  </w:r>
                </w:p>
              </w:txbxContent>
            </v:textbox>
            <w10:wrap type="none"/>
          </v:shape>
        </w:pict>
      </w:r>
      <w:r>
        <w:rPr>
          <w:rFonts w:ascii="Trebuchet MS" w:hAnsi="Trebuchet MS"/>
          <w:w w:val="110"/>
          <w:sz w:val="20"/>
        </w:rPr>
        <w:t>Execuções</w:t>
      </w:r>
    </w:p>
    <w:p>
      <w:pPr>
        <w:pStyle w:val="BodyText"/>
        <w:spacing w:line="249" w:lineRule="auto" w:before="117"/>
        <w:ind w:left="713" w:right="1683"/>
      </w:pPr>
      <w:r>
        <w:rPr/>
        <w:pict>
          <v:line style="position:absolute;mso-position-horizontal-relative:page;mso-position-vertical-relative:paragraph;z-index:15830528" from="112.657997pt,7.409355pt" to="121.861999pt,7.409355pt" stroked="true" strokeweight=".478pt" strokecolor="#000000">
            <v:stroke dashstyle="solid"/>
            <w10:wrap type="none"/>
          </v:line>
        </w:pict>
      </w:r>
      <w:r>
        <w:rPr/>
        <w:pict>
          <v:shape style="position:absolute;margin-left:141.151001pt;margin-top:114.897415pt;width:12.3pt;height:13.45pt;mso-position-horizontal-relative:page;mso-position-vertical-relative:paragraph;z-index:15834112" type="#_x0000_t202" filled="false" stroked="false">
            <v:textbox inset="0,0,0,0" style="layout-flow:vertical;mso-layout-flow-alt:bottom-to-top">
              <w:txbxContent>
                <w:p>
                  <w:pPr>
                    <w:spacing w:line="223" w:lineRule="exact" w:before="0"/>
                    <w:ind w:left="20" w:right="0" w:firstLine="0"/>
                    <w:jc w:val="left"/>
                    <w:rPr>
                      <w:rFonts w:ascii="Trebuchet MS"/>
                      <w:sz w:val="20"/>
                    </w:rPr>
                  </w:pPr>
                  <w:r>
                    <w:rPr>
                      <w:rFonts w:ascii="Trebuchet MS"/>
                      <w:w w:val="110"/>
                      <w:sz w:val="20"/>
                    </w:rPr>
                    <w:t>58</w:t>
                  </w:r>
                </w:p>
              </w:txbxContent>
            </v:textbox>
            <w10:wrap type="none"/>
          </v:shape>
        </w:pict>
      </w:r>
      <w:r>
        <w:rPr/>
        <w:t>Figura 4.8: </w:t>
      </w:r>
      <w:r>
        <w:rPr>
          <w:rFonts w:ascii="Cambria" w:hAnsi="Cambria"/>
        </w:rPr>
        <w:t>F </w:t>
      </w:r>
      <w:r>
        <w:rPr/>
        <w:t>(</w:t>
      </w:r>
      <w:r>
        <w:rPr>
          <w:rFonts w:ascii="Cambria" w:hAnsi="Cambria"/>
        </w:rPr>
        <w:t>%</w:t>
      </w:r>
      <w:r>
        <w:rPr/>
        <w:t>) obtidos pelas abordagens semissupervisionadas, pelo SVM supervisionado e</w:t>
      </w:r>
      <w:r>
        <w:rPr>
          <w:spacing w:val="-57"/>
        </w:rPr>
        <w:t> </w:t>
      </w:r>
      <w:r>
        <w:rPr/>
        <w:t>pela</w:t>
      </w:r>
      <w:r>
        <w:rPr>
          <w:spacing w:val="-2"/>
        </w:rPr>
        <w:t> </w:t>
      </w:r>
      <w:r>
        <w:rPr/>
        <w:t>abordagem</w:t>
      </w:r>
      <w:r>
        <w:rPr>
          <w:spacing w:val="-1"/>
        </w:rPr>
        <w:t> </w:t>
      </w:r>
      <w:r>
        <w:rPr/>
        <w:t>não</w:t>
      </w:r>
      <w:r>
        <w:rPr>
          <w:spacing w:val="-2"/>
        </w:rPr>
        <w:t> </w:t>
      </w:r>
      <w:r>
        <w:rPr/>
        <w:t>supervisionada</w:t>
      </w:r>
      <w:r>
        <w:rPr>
          <w:spacing w:val="-1"/>
        </w:rPr>
        <w:t> </w:t>
      </w:r>
      <w:r>
        <w:rPr/>
        <w:t>baseada</w:t>
      </w:r>
      <w:r>
        <w:rPr>
          <w:spacing w:val="-1"/>
        </w:rPr>
        <w:t> </w:t>
      </w:r>
      <w:r>
        <w:rPr/>
        <w:t>em</w:t>
      </w:r>
      <w:r>
        <w:rPr>
          <w:spacing w:val="-2"/>
        </w:rPr>
        <w:t> </w:t>
      </w:r>
      <w:r>
        <w:rPr/>
        <w:t>léxicos</w:t>
      </w:r>
      <w:r>
        <w:rPr>
          <w:spacing w:val="-1"/>
        </w:rPr>
        <w:t> </w:t>
      </w:r>
      <w:r>
        <w:rPr/>
        <w:t>—</w:t>
      </w:r>
      <w:r>
        <w:rPr>
          <w:spacing w:val="-1"/>
        </w:rPr>
        <w:t> </w:t>
      </w:r>
      <w:r>
        <w:rPr/>
        <w:t>SMS.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tabs>
          <w:tab w:pos="535" w:val="left" w:leader="none"/>
          <w:tab w:pos="1070" w:val="left" w:leader="none"/>
          <w:tab w:pos="1606" w:val="left" w:leader="none"/>
          <w:tab w:pos="2142" w:val="left" w:leader="none"/>
          <w:tab w:pos="2677" w:val="left" w:leader="none"/>
          <w:tab w:pos="3213" w:val="left" w:leader="none"/>
          <w:tab w:pos="3748" w:val="left" w:leader="none"/>
          <w:tab w:pos="4284" w:val="left" w:leader="none"/>
          <w:tab w:pos="4762" w:val="left" w:leader="none"/>
        </w:tabs>
        <w:spacing w:before="70"/>
        <w:ind w:left="0" w:right="614" w:firstLine="0"/>
        <w:jc w:val="center"/>
        <w:rPr>
          <w:rFonts w:ascii="Trebuchet MS"/>
          <w:sz w:val="20"/>
        </w:rPr>
      </w:pPr>
      <w:r>
        <w:rPr/>
        <w:pict>
          <v:group style="position:absolute;margin-left:156.547012pt;margin-top:-115.043442pt;width:265.150pt;height:115.95pt;mso-position-horizontal-relative:page;mso-position-vertical-relative:paragraph;z-index:15831040" coordorigin="3131,-2301" coordsize="5303,2319">
            <v:shape style="position:absolute;left:3416;top:-1551;width:4820;height:850" coordorigin="3416,-1551" coordsize="4820,850" path="m3416,-1394l3952,-893,4487,-1122,5023,-1184,5558,-701,6094,-1391,6629,-1551,7165,-1162,7700,-1262,8236,-1405e" filled="false" stroked="true" strokeweight="1.446007pt" strokecolor="#0000ff">
              <v:path arrowok="t"/>
              <v:stroke dashstyle="solid"/>
            </v:shape>
            <v:shape style="position:absolute;left:3381;top:-1429;width:70;height:70" coordorigin="3382,-1428" coordsize="70,70" path="m3416,-1428l3403,-1426,3392,-1418,3384,-1407,3382,-1394,3384,-1380,3392,-1369,3403,-1362,3416,-1359,3430,-1362,3441,-1369,3448,-1380,3451,-1394,3448,-1407,3441,-1418,3430,-1426,3416,-1428xe" filled="true" fillcolor="#0000ff" stroked="false">
              <v:path arrowok="t"/>
              <v:fill type="solid"/>
            </v:shape>
            <v:shape style="position:absolute;left:3381;top:-1429;width:70;height:70" coordorigin="3382,-1428" coordsize="70,70" path="m3382,-1394l3384,-1407,3392,-1418,3403,-1426,3416,-1428,3430,-1426,3441,-1418,3448,-1407,3451,-1394,3448,-1380,3441,-1369,3430,-1362,3416,-1359,3403,-1362,3392,-1369,3384,-1380,3382,-1394e" filled="false" stroked="true" strokeweight="1.446007pt" strokecolor="#0000ff">
              <v:path arrowok="t"/>
              <v:stroke dashstyle="solid"/>
            </v:shape>
            <v:shape style="position:absolute;left:3917;top:-929;width:70;height:70" coordorigin="3917,-928" coordsize="70,70" path="m3952,-928l3938,-925,3927,-918,3920,-907,3917,-893,3920,-880,3927,-869,3938,-862,3952,-859,3965,-862,3976,-869,3984,-880,3986,-893,3984,-907,3976,-918,3965,-925,3952,-928xe" filled="true" fillcolor="#0000ff" stroked="false">
              <v:path arrowok="t"/>
              <v:fill type="solid"/>
            </v:shape>
            <v:shape style="position:absolute;left:3917;top:-929;width:70;height:70" coordorigin="3917,-928" coordsize="70,70" path="m3917,-893l3920,-907,3927,-918,3938,-925,3952,-928,3965,-925,3976,-918,3984,-907,3986,-893,3984,-880,3976,-869,3965,-862,3952,-859,3938,-862,3927,-869,3920,-880,3917,-893e" filled="false" stroked="true" strokeweight="1.446007pt" strokecolor="#0000ff">
              <v:path arrowok="t"/>
              <v:stroke dashstyle="solid"/>
            </v:shape>
            <v:shape style="position:absolute;left:4452;top:-1157;width:70;height:70" coordorigin="4453,-1157" coordsize="70,70" path="m4487,-1157l4474,-1154,4463,-1147,4455,-1136,4453,-1122,4455,-1109,4463,-1098,4474,-1090,4487,-1088,4501,-1090,4512,-1098,4519,-1109,4522,-1122,4519,-1136,4512,-1147,4501,-1154,4487,-1157xe" filled="true" fillcolor="#0000ff" stroked="false">
              <v:path arrowok="t"/>
              <v:fill type="solid"/>
            </v:shape>
            <v:shape style="position:absolute;left:4452;top:-1157;width:70;height:70" coordorigin="4453,-1157" coordsize="70,70" path="m4453,-1122l4455,-1136,4463,-1147,4474,-1154,4487,-1157,4501,-1154,4512,-1147,4519,-1136,4522,-1122,4519,-1109,4512,-1098,4501,-1090,4487,-1088,4474,-1090,4463,-1098,4455,-1109,4453,-1122e" filled="false" stroked="true" strokeweight="1.446007pt" strokecolor="#0000ff">
              <v:path arrowok="t"/>
              <v:stroke dashstyle="solid"/>
            </v:shape>
            <v:shape style="position:absolute;left:4988;top:-1220;width:70;height:70" coordorigin="4988,-1219" coordsize="70,70" path="m5023,-1219l5009,-1216,4998,-1209,4991,-1198,4988,-1184,4991,-1171,4998,-1160,5009,-1152,5023,-1150,5036,-1152,5047,-1160,5055,-1171,5058,-1184,5055,-1198,5047,-1209,5036,-1216,5023,-1219xe" filled="true" fillcolor="#0000ff" stroked="false">
              <v:path arrowok="t"/>
              <v:fill type="solid"/>
            </v:shape>
            <v:shape style="position:absolute;left:4988;top:-1220;width:70;height:70" coordorigin="4988,-1219" coordsize="70,70" path="m4988,-1184l4991,-1198,4998,-1209,5009,-1216,5023,-1219,5036,-1216,5047,-1209,5055,-1198,5058,-1184,5055,-1171,5047,-1160,5036,-1152,5023,-1150,5009,-1152,4998,-1160,4991,-1171,4988,-1184e" filled="false" stroked="true" strokeweight="1.446007pt" strokecolor="#0000ff">
              <v:path arrowok="t"/>
              <v:stroke dashstyle="solid"/>
            </v:shape>
            <v:shape style="position:absolute;left:5523;top:-737;width:70;height:70" coordorigin="5524,-736" coordsize="70,70" path="m5558,-736l5545,-733,5534,-726,5526,-715,5524,-701,5526,-688,5534,-677,5545,-669,5558,-667,5572,-669,5583,-677,5590,-688,5593,-701,5590,-715,5583,-726,5572,-733,5558,-736xe" filled="true" fillcolor="#0000ff" stroked="false">
              <v:path arrowok="t"/>
              <v:fill type="solid"/>
            </v:shape>
            <v:shape style="position:absolute;left:5523;top:-737;width:70;height:70" coordorigin="5524,-736" coordsize="70,70" path="m5524,-701l5526,-715,5534,-726,5545,-733,5558,-736,5572,-733,5583,-726,5590,-715,5593,-701,5590,-688,5583,-677,5572,-669,5558,-667,5545,-669,5534,-677,5526,-688,5524,-701e" filled="false" stroked="true" strokeweight="1.446007pt" strokecolor="#0000ff">
              <v:path arrowok="t"/>
              <v:stroke dashstyle="solid"/>
            </v:shape>
            <v:shape style="position:absolute;left:6059;top:-1426;width:70;height:70" coordorigin="6059,-1426" coordsize="70,70" path="m6094,-1426l6080,-1423,6069,-1415,6062,-1404,6059,-1391,6062,-1377,6069,-1366,6080,-1359,6094,-1356,6107,-1359,6118,-1366,6126,-1377,6129,-1391,6126,-1404,6118,-1415,6107,-1423,6094,-1426xe" filled="true" fillcolor="#0000ff" stroked="false">
              <v:path arrowok="t"/>
              <v:fill type="solid"/>
            </v:shape>
            <v:shape style="position:absolute;left:6059;top:-1426;width:70;height:70" coordorigin="6059,-1426" coordsize="70,70" path="m6059,-1391l6062,-1404,6069,-1415,6080,-1423,6094,-1426,6107,-1423,6118,-1415,6126,-1404,6129,-1391,6126,-1377,6118,-1366,6107,-1359,6094,-1356,6080,-1359,6069,-1366,6062,-1377,6059,-1391e" filled="false" stroked="true" strokeweight="1.446007pt" strokecolor="#0000ff">
              <v:path arrowok="t"/>
              <v:stroke dashstyle="solid"/>
            </v:shape>
            <v:shape style="position:absolute;left:6594;top:-1586;width:70;height:70" coordorigin="6595,-1585" coordsize="70,70" path="m6629,-1585l6616,-1583,6605,-1575,6597,-1564,6595,-1551,6597,-1537,6605,-1526,6616,-1519,6629,-1516,6643,-1519,6654,-1526,6661,-1537,6664,-1551,6661,-1564,6654,-1575,6643,-1583,6629,-1585xe" filled="true" fillcolor="#0000ff" stroked="false">
              <v:path arrowok="t"/>
              <v:fill type="solid"/>
            </v:shape>
            <v:shape style="position:absolute;left:6594;top:-1586;width:70;height:70" coordorigin="6595,-1585" coordsize="70,70" path="m6595,-1551l6597,-1564,6605,-1575,6616,-1583,6629,-1585,6643,-1583,6654,-1575,6661,-1564,6664,-1551,6661,-1537,6654,-1526,6643,-1519,6629,-1516,6616,-1519,6605,-1526,6597,-1537,6595,-1551e" filled="false" stroked="true" strokeweight="1.446007pt" strokecolor="#0000ff">
              <v:path arrowok="t"/>
              <v:stroke dashstyle="solid"/>
            </v:shape>
            <v:shape style="position:absolute;left:7130;top:-1198;width:70;height:70" coordorigin="7130,-1197" coordsize="70,70" path="m7165,-1197l7151,-1194,7140,-1187,7133,-1176,7130,-1162,7133,-1149,7140,-1138,7151,-1130,7165,-1128,7178,-1130,7189,-1138,7197,-1149,7200,-1162,7197,-1176,7189,-1187,7178,-1194,7165,-1197xe" filled="true" fillcolor="#0000ff" stroked="false">
              <v:path arrowok="t"/>
              <v:fill type="solid"/>
            </v:shape>
            <v:shape style="position:absolute;left:7130;top:-1198;width:70;height:70" coordorigin="7130,-1197" coordsize="70,70" path="m7130,-1162l7133,-1176,7140,-1187,7151,-1194,7165,-1197,7178,-1194,7189,-1187,7197,-1176,7200,-1162,7197,-1149,7189,-1138,7178,-1130,7165,-1128,7151,-1130,7140,-1138,7133,-1149,7130,-1162e" filled="false" stroked="true" strokeweight="1.446007pt" strokecolor="#0000ff">
              <v:path arrowok="t"/>
              <v:stroke dashstyle="solid"/>
            </v:shape>
            <v:shape style="position:absolute;left:7665;top:-1297;width:70;height:70" coordorigin="7666,-1296" coordsize="70,70" path="m7700,-1296l7687,-1294,7676,-1286,7668,-1275,7666,-1262,7668,-1248,7676,-1237,7687,-1230,7700,-1227,7714,-1230,7725,-1237,7732,-1248,7735,-1262,7732,-1275,7725,-1286,7714,-1294,7700,-1296xe" filled="true" fillcolor="#0000ff" stroked="false">
              <v:path arrowok="t"/>
              <v:fill type="solid"/>
            </v:shape>
            <v:shape style="position:absolute;left:7665;top:-1297;width:70;height:70" coordorigin="7666,-1296" coordsize="70,70" path="m7666,-1262l7668,-1275,7676,-1286,7687,-1294,7700,-1296,7714,-1294,7725,-1286,7732,-1275,7735,-1262,7732,-1248,7725,-1237,7714,-1230,7700,-1227,7687,-1230,7676,-1237,7668,-1248,7666,-1262e" filled="false" stroked="true" strokeweight="1.446007pt" strokecolor="#0000ff">
              <v:path arrowok="t"/>
              <v:stroke dashstyle="solid"/>
            </v:shape>
            <v:shape style="position:absolute;left:8201;top:-1440;width:70;height:70" coordorigin="8201,-1440" coordsize="70,70" path="m8236,-1440l8222,-1437,8211,-1430,8204,-1418,8201,-1405,8204,-1392,8211,-1381,8222,-1373,8236,-1370,8249,-1373,8260,-1381,8268,-1392,8271,-1405,8268,-1418,8260,-1430,8249,-1437,8236,-1440xe" filled="true" fillcolor="#0000ff" stroked="false">
              <v:path arrowok="t"/>
              <v:fill type="solid"/>
            </v:shape>
            <v:shape style="position:absolute;left:8201;top:-1440;width:70;height:70" coordorigin="8201,-1440" coordsize="70,70" path="m8201,-1405l8204,-1418,8211,-1430,8222,-1437,8236,-1440,8249,-1437,8260,-1430,8268,-1418,8271,-1405,8268,-1392,8260,-1381,8249,-1373,8236,-1370,8222,-1373,8211,-1381,8204,-1392,8201,-1405e" filled="false" stroked="true" strokeweight="1.446007pt" strokecolor="#0000ff">
              <v:path arrowok="t"/>
              <v:stroke dashstyle="solid"/>
            </v:shape>
            <v:shape style="position:absolute;left:3130;top:-2297;width:5298;height:2314" coordorigin="3131,-2296" coordsize="5298,2314" path="m3223,-329l3223,-2042m3223,-329l3131,-329m3223,-672l3131,-672m3223,-1014l3131,-1014m3223,-1357l3131,-1357m3223,-1700l3131,-1700m3223,-2042l3131,-2042m3223,-75l8429,-75,8429,-2296,3223,-2296,3223,-75m3416,-75l8236,-75m3416,-75l3416,17m3952,-75l3952,17m4487,-75l4487,17m5023,-75l5023,17m5558,-75l5558,17m6094,-75l6094,17m6629,-75l6629,17m7165,-75l7165,17m7700,-75l7700,17m8236,-75l8236,17e" filled="false" stroked="true" strokeweight=".482002pt" strokecolor="#000000">
              <v:path arrowok="t"/>
              <v:stroke dashstyle="solid"/>
            </v:shape>
            <v:shape style="position:absolute;left:3416;top:-1376;width:4820;height:753" coordorigin="3416,-1376" coordsize="4820,753" path="m3416,-1256l3952,-1252,4487,-682,5023,-1376,5558,-968,6094,-1043,6629,-1050,7165,-1215,7700,-624,8236,-1210e" filled="false" stroked="true" strokeweight="1.446007pt" strokecolor="#ff0000">
              <v:path arrowok="t"/>
              <v:stroke dashstyle="dash"/>
            </v:shape>
            <v:shape style="position:absolute;left:3385;top:-1407;width:4882;height:814" coordorigin="3386,-1407" coordsize="4882,814" path="m3386,-1225l3447,-1225,3447,-1287,3386,-1287,3386,-1225xm3921,-1222l3983,-1222,3983,-1283,3921,-1283,3921,-1222xm4457,-651l4518,-651,4518,-713,4457,-713,4457,-651xm4992,-1345l5054,-1345,5054,-1407,4992,-1407,4992,-1345xm5528,-937l5589,-937,5589,-999,5528,-999,5528,-937xm6063,-1013l6125,-1013,6125,-1074,6063,-1074,6063,-1013xm6599,-1020l6660,-1020,6660,-1081,6599,-1081,6599,-1020xm7134,-1184l7196,-1184,7196,-1246,7134,-1246,7134,-1184xm7670,-593l7731,-593,7731,-655,7670,-655,7670,-593xm8205,-1179l8267,-1179,8267,-1241,8205,-1241,8205,-1179xe" filled="false" stroked="true" strokeweight="1.446007pt" strokecolor="#ff0000">
              <v:path arrowok="t"/>
              <v:stroke dashstyle="solid"/>
            </v:shape>
            <v:shape style="position:absolute;left:3416;top:-878;width:4820;height:722" coordorigin="3416,-877" coordsize="4820,722" path="m3416,-857l3952,-636,4487,-343,5023,-783,5558,-877,6094,-862,6629,-666,7165,-156,7700,-493,8236,-867e" filled="false" stroked="true" strokeweight="1.446007pt" strokecolor="#228b22">
              <v:path arrowok="t"/>
              <v:stroke dashstyle="dot"/>
            </v:shape>
            <v:shape style="position:absolute;left:3369;top:-932;width:4914;height:803" coordorigin="3369,-931" coordsize="4914,803" path="m3416,-911l3463,-830,3369,-830,3416,-911m3952,-690l3999,-609,3905,-609,3952,-690m4487,-397l4534,-316,4441,-316,4487,-397m5023,-837l5070,-756,4976,-756,5023,-837m5558,-931l5605,-850,5512,-850,5558,-931m6094,-916l6141,-835,6047,-835,6094,-916m6629,-720l6676,-640,6583,-640,6629,-720m7165,-210l7212,-129,7118,-129,7165,-210m7700,-547l7747,-466,7654,-466,7700,-547m8236,-921l8283,-840,8189,-840,8236,-921e" filled="false" stroked="true" strokeweight="1.446007pt" strokecolor="#228b22">
              <v:path arrowok="t"/>
              <v:stroke dashstyle="solid"/>
            </v:shape>
            <v:shape style="position:absolute;left:3416;top:-790;width:4820;height:218" coordorigin="3416,-789" coordsize="4820,218" path="m3416,-751l3952,-604,4487,-572,5023,-789,5558,-619,6094,-661,6629,-605,7165,-766,7700,-713,8236,-774e" filled="false" stroked="true" strokeweight="1.446007pt" strokecolor="#d02090">
              <v:path arrowok="t"/>
              <v:stroke dashstyle="dot"/>
            </v:shape>
            <v:shape style="position:absolute;left:3367;top:-839;width:4918;height:316" coordorigin="3367,-838" coordsize="4918,316" path="m3382,-717l3451,-786m3382,-786l3451,-717m3367,-751l3465,-751m3416,-702l3416,-800m3917,-570l3986,-639m3917,-639l3986,-570m3903,-604l4001,-604m3952,-555l3952,-653m4453,-537l4522,-606m4453,-606l4522,-537m4438,-572l4536,-572m4487,-522l4487,-620m4988,-755l5058,-824m4988,-824l5058,-755m4974,-789l5072,-789m5023,-740l5023,-838m5524,-584l5593,-654m5524,-654l5593,-584m5509,-619l5607,-619m5558,-570l5558,-668m6059,-626l6129,-696m6059,-696l6129,-626m6045,-661l6143,-661m6094,-612l6094,-710m6595,-570l6664,-640m6595,-640l6664,-570m6580,-605l6678,-605m6629,-556l6629,-654m7130,-732l7200,-801m7130,-801l7200,-732m7116,-766l7214,-766m7165,-717l7165,-816m7666,-679l7735,-748m7666,-748l7735,-679m7651,-713l7750,-713m7700,-664l7700,-762m8201,-739l8271,-808m8201,-808l8271,-739m8187,-774l8285,-774m8236,-725l8236,-823e" filled="false" stroked="true" strokeweight="1.446007pt" strokecolor="#d02090">
              <v:path arrowok="t"/>
              <v:stroke dashstyle="solid"/>
            </v:shape>
            <v:shape style="position:absolute;left:3416;top:-650;width:4820;height:2" coordorigin="3416,-649" coordsize="4820,0" path="m3416,-649l3416,-649,7700,-649,8236,-649e" filled="false" stroked="true" strokeweight="1.446007pt" strokecolor="#00bfff">
              <v:path arrowok="t"/>
              <v:stroke dashstyle="longdash"/>
            </v:shape>
            <v:shape style="position:absolute;left:3381;top:-685;width:4890;height:70" coordorigin="3382,-684" coordsize="4890,70" path="m3382,-615l3451,-684m3382,-684l3451,-615m3917,-615l3986,-684m3917,-684l3986,-615m4453,-615l4522,-684m4453,-684l4522,-615m4988,-615l5058,-684m4988,-684l5058,-615m5524,-615l5593,-684m5524,-684l5593,-615m6059,-615l6129,-684m6059,-684l6129,-615m6595,-615l6664,-684m6595,-684l6664,-615m7130,-615l7200,-684m7130,-684l7200,-615m7666,-615l7735,-684m7666,-684l7735,-615m8201,-615l8271,-684m8201,-684l8271,-615e" filled="false" stroked="true" strokeweight="1.446007pt" strokecolor="#00bfff">
              <v:path arrowok="t"/>
              <v:stroke dashstyle="solid"/>
            </v:shape>
            <v:line style="position:absolute" from="3985,-2066" to="4207,-2066" stroked="true" strokeweight="1.446007pt" strokecolor="#0000ff">
              <v:stroke dashstyle="solid"/>
            </v:line>
            <v:line style="position:absolute" from="3985,-1918" to="4207,-1918" stroked="true" strokeweight="1.446007pt" strokecolor="#ff0000">
              <v:stroke dashstyle="dash"/>
            </v:line>
            <v:line style="position:absolute" from="3985,-1770" to="4207,-1770" stroked="true" strokeweight="1.446007pt" strokecolor="#228b22">
              <v:stroke dashstyle="dot"/>
            </v:line>
            <v:line style="position:absolute" from="3985,-1622" to="4207,-1622" stroked="true" strokeweight="1.446007pt" strokecolor="#d02090">
              <v:stroke dashstyle="solid"/>
            </v:line>
            <v:line style="position:absolute" from="3985,-1473" to="4207,-1473" stroked="true" strokeweight="1.446007pt" strokecolor="#00bfff">
              <v:stroke dashstyle="dash"/>
            </v:line>
            <v:shape style="position:absolute;left:4068;top:-2094;width:56;height:56" coordorigin="4068,-2093" coordsize="56,56" path="m4111,-2093l4081,-2093,4068,-2081,4068,-2066,4068,-2050,4081,-2038,4111,-2038,4124,-2050,4124,-2081,4111,-2093xe" filled="true" fillcolor="#0000ff" stroked="false">
              <v:path arrowok="t"/>
              <v:fill type="solid"/>
            </v:shape>
            <v:shape style="position:absolute;left:4068;top:-2094;width:56;height:56" coordorigin="4068,-2093" coordsize="56,56" path="m4068,-2066l4068,-2081,4081,-2093,4096,-2093,4111,-2093,4124,-2081,4124,-2066,4124,-2050,4111,-2038,4096,-2038,4081,-2038,4068,-2050,4068,-2066e" filled="false" stroked="true" strokeweight="1.446007pt" strokecolor="#0000ff">
              <v:path arrowok="t"/>
              <v:stroke dashstyle="solid"/>
            </v:shape>
            <v:rect style="position:absolute;left:4071;top:-1943;width:50;height:50" filled="false" stroked="true" strokeweight="1.446007pt" strokecolor="#ff0000">
              <v:stroke dashstyle="solid"/>
            </v:rect>
            <v:shape style="position:absolute;left:4058;top:-1813;width:75;height:65" coordorigin="4059,-1813" coordsize="75,65" path="m4096,-1813l4134,-1748,4059,-1748,4096,-1813e" filled="false" stroked="true" strokeweight="1.446007pt" strokecolor="#228b22">
              <v:path arrowok="t"/>
              <v:stroke dashstyle="solid"/>
            </v:shape>
            <v:shape style="position:absolute;left:4056;top:-1661;width:79;height:79" coordorigin="4057,-1661" coordsize="79,79" path="m4068,-1594l4124,-1649m4068,-1649l4124,-1594m4057,-1622l4135,-1622m4096,-1582l4096,-1661e" filled="false" stroked="true" strokeweight="1.446007pt" strokecolor="#d02090">
              <v:path arrowok="t"/>
              <v:stroke dashstyle="solid"/>
            </v:shape>
            <v:shape style="position:absolute;left:4068;top:-1502;width:56;height:56" coordorigin="4068,-1501" coordsize="56,56" path="m4068,-1446l4124,-1501m4068,-1501l4124,-1446e" filled="false" stroked="true" strokeweight="1.446007pt" strokecolor="#00bfff">
              <v:path arrowok="t"/>
              <v:stroke dashstyle="solid"/>
            </v:shape>
            <v:shape style="position:absolute;left:3130;top:-2301;width:5303;height:2319" type="#_x0000_t202" filled="false" stroked="false">
              <v:textbox inset="0,0,0,0">
                <w:txbxContent>
                  <w:p>
                    <w:pPr>
                      <w:spacing w:line="240" w:lineRule="auto" w:before="5"/>
                      <w:rPr>
                        <w:sz w:val="16"/>
                      </w:rPr>
                    </w:pPr>
                  </w:p>
                  <w:p>
                    <w:pPr>
                      <w:spacing w:line="144" w:lineRule="auto" w:before="1"/>
                      <w:ind w:left="1187" w:right="2557" w:firstLine="0"/>
                      <w:jc w:val="left"/>
                      <w:rPr>
                        <w:rFonts w:ascii="Trebuchet MS" w:hAnsi="Trebuchet MS"/>
                        <w:sz w:val="16"/>
                      </w:rPr>
                    </w:pPr>
                    <w:r>
                      <w:rPr>
                        <w:rFonts w:ascii="Trebuchet MS" w:hAnsi="Trebuchet MS"/>
                        <w:w w:val="105"/>
                        <w:sz w:val="16"/>
                      </w:rPr>
                      <w:t>C3E</w:t>
                    </w:r>
                    <w:r>
                      <w:rPr>
                        <w:rFonts w:ascii="Lucida Sans Unicode" w:hAnsi="Lucida Sans Unicode"/>
                        <w:w w:val="105"/>
                        <w:sz w:val="16"/>
                      </w:rPr>
                      <w:t>−</w:t>
                    </w:r>
                    <w:r>
                      <w:rPr>
                        <w:rFonts w:ascii="Trebuchet MS" w:hAnsi="Trebuchet MS"/>
                        <w:w w:val="105"/>
                        <w:sz w:val="16"/>
                      </w:rPr>
                      <w:t>SL</w:t>
                    </w:r>
                    <w:r>
                      <w:rPr>
                        <w:rFonts w:ascii="Trebuchet MS" w:hAnsi="Trebuchet MS"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w w:val="105"/>
                        <w:sz w:val="16"/>
                      </w:rPr>
                      <w:t>Semissuper</w:t>
                    </w:r>
                    <w:r>
                      <w:rPr>
                        <w:rFonts w:ascii="Trebuchet MS" w:hAnsi="Trebuchet MS"/>
                        <w:spacing w:val="-4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w w:val="105"/>
                        <w:sz w:val="16"/>
                      </w:rPr>
                      <w:t>Self</w:t>
                    </w:r>
                    <w:r>
                      <w:rPr>
                        <w:rFonts w:ascii="Lucida Sans Unicode" w:hAnsi="Lucida Sans Unicode"/>
                        <w:w w:val="105"/>
                        <w:sz w:val="16"/>
                      </w:rPr>
                      <w:t>−</w:t>
                    </w:r>
                    <w:r>
                      <w:rPr>
                        <w:rFonts w:ascii="Trebuchet MS" w:hAnsi="Trebuchet MS"/>
                        <w:w w:val="105"/>
                        <w:sz w:val="16"/>
                      </w:rPr>
                      <w:t>training</w:t>
                    </w:r>
                  </w:p>
                  <w:p>
                    <w:pPr>
                      <w:spacing w:line="110" w:lineRule="exact" w:before="0"/>
                      <w:ind w:left="1187" w:right="0" w:firstLine="0"/>
                      <w:jc w:val="left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w w:val="125"/>
                        <w:sz w:val="16"/>
                      </w:rPr>
                      <w:t>SVM</w:t>
                    </w:r>
                  </w:p>
                  <w:p>
                    <w:pPr>
                      <w:spacing w:line="160" w:lineRule="auto" w:before="26"/>
                      <w:ind w:left="1187" w:right="3242" w:firstLine="0"/>
                      <w:jc w:val="left"/>
                      <w:rPr>
                        <w:rFonts w:ascii="Trebuchet MS" w:hAnsi="Trebuchet MS"/>
                        <w:sz w:val="16"/>
                      </w:rPr>
                    </w:pPr>
                    <w:r>
                      <w:rPr>
                        <w:rFonts w:ascii="Trebuchet MS" w:hAnsi="Trebuchet MS"/>
                        <w:spacing w:val="-1"/>
                        <w:sz w:val="16"/>
                      </w:rPr>
                      <w:t>Co</w:t>
                    </w:r>
                    <w:r>
                      <w:rPr>
                        <w:rFonts w:ascii="Lucida Sans Unicode" w:hAnsi="Lucida Sans Unicode"/>
                        <w:spacing w:val="-1"/>
                        <w:sz w:val="16"/>
                      </w:rPr>
                      <w:t>−</w:t>
                    </w:r>
                    <w:r>
                      <w:rPr>
                        <w:rFonts w:ascii="Trebuchet MS" w:hAnsi="Trebuchet MS"/>
                        <w:spacing w:val="-1"/>
                        <w:sz w:val="16"/>
                      </w:rPr>
                      <w:t>training</w:t>
                    </w:r>
                    <w:r>
                      <w:rPr>
                        <w:rFonts w:ascii="Trebuchet MS" w:hAnsi="Trebuchet MS"/>
                        <w:spacing w:val="-46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sz w:val="16"/>
                      </w:rPr>
                      <w:t>Léxico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22.642105pt;margin-top:-72.852173pt;width:30.8pt;height:28.85pt;mso-position-horizontal-relative:page;mso-position-vertical-relative:paragraph;z-index:15832064" type="#_x0000_t202" filled="false" stroked="false">
            <v:textbox inset="0,0,0,0" style="layout-flow:vertical;mso-layout-flow-alt:bottom-to-top">
              <w:txbxContent>
                <w:p>
                  <w:pPr>
                    <w:spacing w:line="223" w:lineRule="exact" w:before="0"/>
                    <w:ind w:left="54" w:right="0" w:firstLine="0"/>
                    <w:jc w:val="left"/>
                    <w:rPr>
                      <w:rFonts w:ascii="Trebuchet MS"/>
                      <w:sz w:val="20"/>
                    </w:rPr>
                  </w:pPr>
                  <w:r>
                    <w:rPr>
                      <w:rFonts w:ascii="Trebuchet MS"/>
                      <w:w w:val="120"/>
                      <w:sz w:val="20"/>
                    </w:rPr>
                    <w:t>F</w:t>
                  </w:r>
                  <w:r>
                    <w:rPr>
                      <w:rFonts w:ascii="Trebuchet MS"/>
                      <w:spacing w:val="-17"/>
                      <w:w w:val="120"/>
                      <w:sz w:val="20"/>
                    </w:rPr>
                    <w:t> </w:t>
                  </w:r>
                  <w:r>
                    <w:rPr>
                      <w:rFonts w:ascii="Trebuchet MS"/>
                      <w:w w:val="120"/>
                      <w:sz w:val="20"/>
                    </w:rPr>
                    <w:t>(%)</w:t>
                  </w:r>
                </w:p>
                <w:p>
                  <w:pPr>
                    <w:spacing w:before="138"/>
                    <w:ind w:left="20" w:right="0" w:firstLine="0"/>
                    <w:jc w:val="left"/>
                    <w:rPr>
                      <w:rFonts w:ascii="Trebuchet MS"/>
                      <w:sz w:val="20"/>
                    </w:rPr>
                  </w:pPr>
                  <w:r>
                    <w:rPr>
                      <w:rFonts w:ascii="Trebuchet MS"/>
                      <w:w w:val="110"/>
                      <w:sz w:val="20"/>
                    </w:rPr>
                    <w:t>54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151001pt;margin-top:-23.162853pt;width:12.3pt;height:13.45pt;mso-position-horizontal-relative:page;mso-position-vertical-relative:paragraph;z-index:15833600" type="#_x0000_t202" filled="false" stroked="false">
            <v:textbox inset="0,0,0,0" style="layout-flow:vertical;mso-layout-flow-alt:bottom-to-top">
              <w:txbxContent>
                <w:p>
                  <w:pPr>
                    <w:spacing w:line="223" w:lineRule="exact" w:before="0"/>
                    <w:ind w:left="20" w:right="0" w:firstLine="0"/>
                    <w:jc w:val="left"/>
                    <w:rPr>
                      <w:rFonts w:ascii="Trebuchet MS"/>
                      <w:sz w:val="20"/>
                    </w:rPr>
                  </w:pPr>
                  <w:r>
                    <w:rPr>
                      <w:rFonts w:ascii="Trebuchet MS"/>
                      <w:w w:val="110"/>
                      <w:sz w:val="20"/>
                    </w:rPr>
                    <w:t>50</w:t>
                  </w:r>
                </w:p>
              </w:txbxContent>
            </v:textbox>
            <w10:wrap type="none"/>
          </v:shape>
        </w:pict>
      </w:r>
      <w:r>
        <w:rPr>
          <w:rFonts w:ascii="Trebuchet MS"/>
          <w:w w:val="110"/>
          <w:sz w:val="20"/>
        </w:rPr>
        <w:t>1</w:t>
        <w:tab/>
        <w:t>2</w:t>
        <w:tab/>
        <w:t>3</w:t>
        <w:tab/>
        <w:t>4</w:t>
        <w:tab/>
        <w:t>5</w:t>
        <w:tab/>
        <w:t>6</w:t>
        <w:tab/>
        <w:t>7</w:t>
        <w:tab/>
        <w:t>8</w:t>
        <w:tab/>
        <w:t>9</w:t>
        <w:tab/>
        <w:t>10</w:t>
      </w:r>
    </w:p>
    <w:p>
      <w:pPr>
        <w:spacing w:before="138"/>
        <w:ind w:left="394" w:right="1065" w:firstLine="0"/>
        <w:jc w:val="center"/>
        <w:rPr>
          <w:rFonts w:ascii="Trebuchet MS" w:hAnsi="Trebuchet MS"/>
          <w:sz w:val="20"/>
        </w:rPr>
      </w:pPr>
      <w:r>
        <w:rPr>
          <w:rFonts w:ascii="Trebuchet MS" w:hAnsi="Trebuchet MS"/>
          <w:w w:val="110"/>
          <w:sz w:val="20"/>
        </w:rPr>
        <w:t>Execuções</w:t>
      </w:r>
    </w:p>
    <w:p>
      <w:pPr>
        <w:pStyle w:val="BodyText"/>
        <w:spacing w:line="249" w:lineRule="auto" w:before="116"/>
        <w:ind w:left="713" w:right="1683"/>
      </w:pPr>
      <w:r>
        <w:rPr/>
        <w:pict>
          <v:line style="position:absolute;mso-position-horizontal-relative:page;mso-position-vertical-relative:paragraph;z-index:15831552" from="112.657997pt,7.359346pt" to="121.861999pt,7.359346pt" stroked="true" strokeweight=".478pt" strokecolor="#000000">
            <v:stroke dashstyle="solid"/>
            <w10:wrap type="none"/>
          </v:line>
        </w:pict>
      </w:r>
      <w:r>
        <w:rPr/>
        <w:t>Figura 4.9: </w:t>
      </w:r>
      <w:r>
        <w:rPr>
          <w:rFonts w:ascii="Cambria" w:hAnsi="Cambria"/>
        </w:rPr>
        <w:t>F </w:t>
      </w:r>
      <w:r>
        <w:rPr/>
        <w:t>(</w:t>
      </w:r>
      <w:r>
        <w:rPr>
          <w:rFonts w:ascii="Cambria" w:hAnsi="Cambria"/>
        </w:rPr>
        <w:t>%</w:t>
      </w:r>
      <w:r>
        <w:rPr/>
        <w:t>) obtidos pelas abordagens semissupervisionadas, pelo SVM supervisionado e</w:t>
      </w:r>
      <w:r>
        <w:rPr>
          <w:spacing w:val="-57"/>
        </w:rPr>
        <w:t> </w:t>
      </w:r>
      <w:r>
        <w:rPr/>
        <w:t>pela</w:t>
      </w:r>
      <w:r>
        <w:rPr>
          <w:spacing w:val="-2"/>
        </w:rPr>
        <w:t> </w:t>
      </w:r>
      <w:r>
        <w:rPr/>
        <w:t>abordagem</w:t>
      </w:r>
      <w:r>
        <w:rPr>
          <w:spacing w:val="-2"/>
        </w:rPr>
        <w:t> </w:t>
      </w:r>
      <w:r>
        <w:rPr/>
        <w:t>não</w:t>
      </w:r>
      <w:r>
        <w:rPr>
          <w:spacing w:val="-2"/>
        </w:rPr>
        <w:t> </w:t>
      </w:r>
      <w:r>
        <w:rPr/>
        <w:t>supervisionada</w:t>
      </w:r>
      <w:r>
        <w:rPr>
          <w:spacing w:val="-2"/>
        </w:rPr>
        <w:t> </w:t>
      </w:r>
      <w:r>
        <w:rPr/>
        <w:t>baseada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léxicos</w:t>
      </w:r>
      <w:r>
        <w:rPr>
          <w:spacing w:val="-2"/>
        </w:rPr>
        <w:t> </w:t>
      </w:r>
      <w:r>
        <w:rPr/>
        <w:t>—</w:t>
      </w:r>
      <w:r>
        <w:rPr>
          <w:spacing w:val="-2"/>
        </w:rPr>
        <w:t> </w:t>
      </w:r>
      <w:r>
        <w:rPr/>
        <w:t>Twitter2013.</w:t>
      </w:r>
    </w:p>
    <w:p>
      <w:pPr>
        <w:spacing w:after="0" w:line="249" w:lineRule="auto"/>
        <w:sectPr>
          <w:pgSz w:w="11910" w:h="16840"/>
          <w:pgMar w:header="480" w:footer="557" w:top="780" w:bottom="740" w:left="420" w:right="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163.504776pt;margin-top:93.424446pt;width:12.75pt;height:13.95pt;mso-position-horizontal-relative:page;mso-position-vertical-relative:page;z-index:15841280" type="#_x0000_t202" filled="false" stroked="false">
            <v:textbox inset="0,0,0,0" style="layout-flow:vertical;mso-layout-flow-alt:bottom-to-top">
              <w:txbxContent>
                <w:p>
                  <w:pPr>
                    <w:spacing w:line="232" w:lineRule="exact" w:before="0"/>
                    <w:ind w:left="20" w:right="0" w:firstLine="0"/>
                    <w:jc w:val="left"/>
                    <w:rPr>
                      <w:rFonts w:ascii="Trebuchet MS"/>
                      <w:sz w:val="21"/>
                    </w:rPr>
                  </w:pPr>
                  <w:r>
                    <w:rPr>
                      <w:rFonts w:ascii="Trebuchet MS"/>
                      <w:w w:val="110"/>
                      <w:sz w:val="21"/>
                    </w:rPr>
                    <w:t>60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6"/>
        </w:rPr>
      </w:pPr>
    </w:p>
    <w:p>
      <w:pPr>
        <w:tabs>
          <w:tab w:pos="1094" w:val="left" w:leader="none"/>
          <w:tab w:pos="1652" w:val="left" w:leader="none"/>
          <w:tab w:pos="2211" w:val="left" w:leader="none"/>
          <w:tab w:pos="2769" w:val="left" w:leader="none"/>
          <w:tab w:pos="3328" w:val="left" w:leader="none"/>
          <w:tab w:pos="3886" w:val="left" w:leader="none"/>
          <w:tab w:pos="4445" w:val="left" w:leader="none"/>
          <w:tab w:pos="5003" w:val="left" w:leader="none"/>
          <w:tab w:pos="5502" w:val="left" w:leader="none"/>
        </w:tabs>
        <w:spacing w:before="68"/>
        <w:ind w:left="536" w:right="0" w:firstLine="0"/>
        <w:jc w:val="center"/>
        <w:rPr>
          <w:rFonts w:ascii="Trebuchet MS"/>
          <w:sz w:val="21"/>
        </w:rPr>
      </w:pPr>
      <w:r>
        <w:rPr/>
        <w:pict>
          <v:group style="position:absolute;margin-left:179.517685pt;margin-top:-120.407692pt;width:276.5pt;height:121.15pt;mso-position-horizontal-relative:page;mso-position-vertical-relative:paragraph;z-index:15834624" coordorigin="3590,-2408" coordsize="5530,2423">
            <v:shape style="position:absolute;left:3887;top:-1719;width:5027;height:619" coordorigin="3888,-1719" coordsize="5027,619" path="m3888,-1302l4446,-1380,5005,-1221,5563,-1157,6122,-1101,6680,-1446,7239,-1239,7797,-1719,8356,-1109,8914,-1543e" filled="false" stroked="true" strokeweight="1.507973pt" strokecolor="#0000ff">
              <v:path arrowok="t"/>
              <v:stroke dashstyle="solid"/>
            </v:shape>
            <v:shape style="position:absolute;left:3836;top:-1354;width:103;height:103" type="#_x0000_t75" stroked="false">
              <v:imagedata r:id="rId516" o:title=""/>
            </v:shape>
            <v:shape style="position:absolute;left:4395;top:-1431;width:103;height:103" type="#_x0000_t75" stroked="false">
              <v:imagedata r:id="rId517" o:title=""/>
            </v:shape>
            <v:shape style="position:absolute;left:4953;top:-1273;width:103;height:103" type="#_x0000_t75" stroked="false">
              <v:imagedata r:id="rId518" o:title=""/>
            </v:shape>
            <v:shape style="position:absolute;left:5512;top:-1208;width:103;height:103" type="#_x0000_t75" stroked="false">
              <v:imagedata r:id="rId518" o:title=""/>
            </v:shape>
            <v:shape style="position:absolute;left:6070;top:-1153;width:103;height:103" type="#_x0000_t75" stroked="false">
              <v:imagedata r:id="rId519" o:title=""/>
            </v:shape>
            <v:shape style="position:absolute;left:6629;top:-1498;width:103;height:103" type="#_x0000_t75" stroked="false">
              <v:imagedata r:id="rId520" o:title=""/>
            </v:shape>
            <v:shape style="position:absolute;left:7187;top:-1291;width:103;height:103" type="#_x0000_t75" stroked="false">
              <v:imagedata r:id="rId517" o:title=""/>
            </v:shape>
            <v:shape style="position:absolute;left:7745;top:-1771;width:103;height:103" type="#_x0000_t75" stroked="false">
              <v:imagedata r:id="rId521" o:title=""/>
            </v:shape>
            <v:shape style="position:absolute;left:8304;top:-1161;width:103;height:103" type="#_x0000_t75" stroked="false">
              <v:imagedata r:id="rId522" o:title=""/>
            </v:shape>
            <v:shape style="position:absolute;left:8862;top:-1594;width:103;height:103" type="#_x0000_t75" stroked="false">
              <v:imagedata r:id="rId521" o:title=""/>
            </v:shape>
            <v:shape style="position:absolute;left:3590;top:-2399;width:5525;height:2413" coordorigin="3590,-2398" coordsize="5525,2413" path="m3687,-168l3687,-2312m3687,-168l3590,-168m3687,-525l3590,-525m3687,-883l3590,-883m3687,-1240l3590,-1240m3687,-1598l3590,-1598m3687,-1955l3590,-1955m3687,-2312l3590,-2312m3687,-82l9115,-82,9115,-2398,3687,-2398,3687,-82m3888,-82l8914,-82m3888,-82l3888,14m4446,-82l4446,14m5005,-82l5005,14m5563,-82l5563,14m6122,-82l6122,14m6680,-82l6680,14m7239,-82l7239,14m7797,-82l7797,14m8356,-82l8356,14m8914,-82l8914,14e" filled="false" stroked="true" strokeweight=".502658pt" strokecolor="#000000">
              <v:path arrowok="t"/>
              <v:stroke dashstyle="solid"/>
            </v:shape>
            <v:shape style="position:absolute;left:3887;top:-1568;width:5027;height:830" coordorigin="3888,-1567" coordsize="5027,830" path="m3888,-1567l4446,-1351,5005,-979,5563,-1306,6122,-1385,6680,-1185,7239,-1124,7797,-1365,8356,-738,8914,-1263e" filled="false" stroked="true" strokeweight="1.507973pt" strokecolor="#ff0000">
              <v:path arrowok="t"/>
              <v:stroke dashstyle="dash"/>
            </v:shape>
            <v:shape style="position:absolute;left:3855;top:-1600;width:5091;height:894" coordorigin="3856,-1599" coordsize="5091,894" path="m3856,-1535l3920,-1535,3920,-1599,3856,-1599,3856,-1535xm4414,-1319l4479,-1319,4479,-1383,4414,-1383,4414,-1319xm4973,-947l5037,-947,5037,-1011,4973,-1011,4973,-947xm5531,-1274l5595,-1274,5595,-1338,5531,-1338,5531,-1274xm6090,-1353l6154,-1353,6154,-1417,6090,-1417,6090,-1353xm6648,-1153l6712,-1153,6712,-1217,6648,-1217,6648,-1153xm7207,-1092l7271,-1092,7271,-1156,7207,-1156,7207,-1092xm7765,-1333l7829,-1333,7829,-1397,7765,-1397,7765,-1333xm8324,-706l8388,-706,8388,-770,8324,-770,8324,-706xm8882,-1231l8946,-1231,8946,-1296,8882,-1296,8882,-1231xe" filled="false" stroked="true" strokeweight="1.507973pt" strokecolor="#ff0000">
              <v:path arrowok="t"/>
              <v:stroke dashstyle="solid"/>
            </v:shape>
            <v:shape style="position:absolute;left:3887;top:-1269;width:5027;height:792" coordorigin="3888,-1269" coordsize="5027,792" path="m3888,-618l4446,-792,5005,-743,5563,-799,6122,-1199,6680,-661,7239,-843,7797,-677,8356,-477,8914,-1269e" filled="false" stroked="true" strokeweight="1.507973pt" strokecolor="#228b22">
              <v:path arrowok="t"/>
              <v:stroke dashstyle="dot"/>
            </v:shape>
            <v:shape style="position:absolute;left:3839;top:-1326;width:5124;height:877" coordorigin="3839,-1325" coordsize="5124,877" path="m3888,-675l3937,-590,3839,-590,3888,-675m4446,-848l4495,-763,4398,-763,4446,-848m5005,-800l5054,-715,4956,-715,5005,-800m5563,-855l5612,-771,5515,-771,5563,-855m6122,-1255l6171,-1171,6073,-1171,6122,-1255m6680,-717l6729,-633,6631,-633,6680,-717m7239,-900l7288,-815,7190,-815,7239,-900m7797,-734l7846,-649,7748,-649,7797,-734m8356,-533l8404,-449,8307,-449,8356,-533m8914,-1325l8963,-1241,8865,-1241,8914,-1325e" filled="false" stroked="true" strokeweight="1.507973pt" strokecolor="#228b22">
              <v:path arrowok="t"/>
              <v:stroke dashstyle="solid"/>
            </v:shape>
            <v:shape style="position:absolute;left:3887;top:-1360;width:5027;height:1073" coordorigin="3888,-1360" coordsize="5027,1073" path="m3888,-1351l4446,-303,5005,-305,5563,-1320,6122,-287,6680,-686,7239,-310,7797,-1303,8356,-1345,8914,-1360e" filled="false" stroked="true" strokeweight="1.507973pt" strokecolor="#d02090">
              <v:path arrowok="t"/>
              <v:stroke dashstyle="dot"/>
            </v:shape>
            <v:shape style="position:absolute;left:3836;top:-1411;width:5129;height:1175" coordorigin="3837,-1411" coordsize="5129,1175" path="m3852,-1315l3924,-1387m3852,-1387l3924,-1315m3837,-1351l3939,-1351m3888,-1300l3888,-1402m4410,-267l4483,-339m4410,-339l4483,-267m4395,-303l4498,-303m4446,-252l4446,-354m4969,-269l5041,-342m4969,-342l5041,-269m4954,-305l5056,-305m5005,-254l5005,-357m5527,-1283l5600,-1356m5527,-1356l5600,-1283m5512,-1320l5615,-1320m5563,-1269l5563,-1371m6086,-251l6158,-323m6086,-323l6158,-251m6071,-287l6173,-287m6122,-236l6122,-338m6644,-650l6716,-722m6644,-722l6716,-650m6629,-686l6731,-686m6680,-635l6680,-737m7203,-274l7275,-346m7203,-346l7275,-274m7188,-310l7290,-310m7239,-259l7239,-361m7761,-1267l7833,-1339m7761,-1339l7833,-1267m7746,-1303l7848,-1303m7797,-1252l7797,-1354m8319,-1308l8392,-1381m8319,-1381l8392,-1308m8304,-1345l8407,-1345m8356,-1293l8356,-1396m8878,-1323l8950,-1396m8878,-1396l8950,-1323m8863,-1360l8965,-1360m8914,-1308l8914,-1411e" filled="false" stroked="true" strokeweight="1.507973pt" strokecolor="#d02090">
              <v:path arrowok="t"/>
              <v:stroke dashstyle="solid"/>
            </v:shape>
            <v:shape style="position:absolute;left:3887;top:-424;width:5027;height:2" coordorigin="3888,-424" coordsize="5027,0" path="m3888,-424l3888,-424,8356,-424,8914,-424e" filled="false" stroked="true" strokeweight="1.507973pt" strokecolor="#00bfff">
              <v:path arrowok="t"/>
              <v:stroke dashstyle="longdash"/>
            </v:shape>
            <v:shape style="position:absolute;left:3851;top:-460;width:5099;height:73" coordorigin="3852,-460" coordsize="5099,73" path="m3852,-387l3924,-460m3852,-460l3924,-387m4410,-387l4483,-460m4410,-460l4483,-387m4969,-387l5041,-460m4969,-460l5041,-387m5527,-387l5600,-460m5527,-460l5600,-387m6086,-387l6158,-460m6086,-460l6158,-387m6644,-387l6716,-460m6644,-460l6716,-387m7203,-387l7275,-460m7203,-460l7275,-387m7761,-387l7833,-460m7761,-460l7833,-387m8319,-387l8392,-460m8319,-460l8392,-387m8878,-387l8950,-460m8878,-460l8950,-387e" filled="false" stroked="true" strokeweight="1.507973pt" strokecolor="#00bfff">
              <v:path arrowok="t"/>
              <v:stroke dashstyle="solid"/>
            </v:shape>
            <v:line style="position:absolute" from="6157,-2337" to="6388,-2337" stroked="true" strokeweight="1.507973pt" strokecolor="#0000ff">
              <v:stroke dashstyle="solid"/>
            </v:line>
            <v:line style="position:absolute" from="6157,-2182" to="6388,-2182" stroked="true" strokeweight="1.507973pt" strokecolor="#ff0000">
              <v:stroke dashstyle="dash"/>
            </v:line>
            <v:line style="position:absolute" from="6157,-2028" to="6388,-2028" stroked="true" strokeweight="1.507973pt" strokecolor="#228b22">
              <v:stroke dashstyle="dot"/>
            </v:line>
            <v:line style="position:absolute" from="6157,-1873" to="6388,-1873" stroked="true" strokeweight="1.507973pt" strokecolor="#d02090">
              <v:stroke dashstyle="solid"/>
            </v:line>
            <v:line style="position:absolute" from="6157,-1719" to="6388,-1719" stroked="true" strokeweight="1.507973pt" strokecolor="#00bfff">
              <v:stroke dashstyle="dash"/>
            </v:line>
            <v:shape style="position:absolute;left:6243;top:-2366;width:58;height:58" coordorigin="6243,-2366" coordsize="58,58" path="m6272,-2366l6261,-2363,6252,-2357,6246,-2348,6243,-2337,6246,-2325,6252,-2316,6261,-2310,6272,-2308,6284,-2310,6293,-2316,6299,-2325,6301,-2337,6299,-2348,6293,-2357,6284,-2363,6272,-2366xe" filled="true" fillcolor="#0000ff" stroked="false">
              <v:path arrowok="t"/>
              <v:fill type="solid"/>
            </v:shape>
            <v:shape style="position:absolute;left:6243;top:-2366;width:58;height:58" coordorigin="6243,-2366" coordsize="58,58" path="m6243,-2337l6246,-2348,6252,-2357,6261,-2363,6272,-2366,6284,-2363,6293,-2357,6299,-2348,6301,-2337,6299,-2325,6293,-2316,6284,-2310,6272,-2308,6261,-2310,6252,-2316,6246,-2325,6243,-2337e" filled="false" stroked="true" strokeweight="1.507973pt" strokecolor="#0000ff">
              <v:path arrowok="t"/>
              <v:stroke dashstyle="solid"/>
            </v:shape>
            <v:rect style="position:absolute;left:6246;top:-2208;width:52;height:52" filled="false" stroked="true" strokeweight="1.507973pt" strokecolor="#ff0000">
              <v:stroke dashstyle="solid"/>
            </v:rect>
            <v:shape style="position:absolute;left:6233;top:-2073;width:78;height:68" coordorigin="6233,-2073" coordsize="78,68" path="m6272,-2073l6311,-2005,6233,-2005,6272,-2073e" filled="false" stroked="true" strokeweight="1.507973pt" strokecolor="#228b22">
              <v:path arrowok="t"/>
              <v:stroke dashstyle="solid"/>
            </v:shape>
            <v:shape style="position:absolute;left:6231;top:-1915;width:82;height:82" coordorigin="6231,-1914" coordsize="82,82" path="m6243,-1844l6301,-1902m6243,-1902l6301,-1844m6231,-1873l6313,-1873m6272,-1832l6272,-1914e" filled="false" stroked="true" strokeweight="1.507973pt" strokecolor="#d02090">
              <v:path arrowok="t"/>
              <v:stroke dashstyle="solid"/>
            </v:shape>
            <v:shape style="position:absolute;left:6243;top:-1748;width:58;height:58" coordorigin="6243,-1748" coordsize="58,58" path="m6243,-1690l6301,-1748m6243,-1748l6301,-1690e" filled="false" stroked="true" strokeweight="1.507973pt" strokecolor="#00bfff">
              <v:path arrowok="t"/>
              <v:stroke dashstyle="solid"/>
            </v:shape>
            <v:shape style="position:absolute;left:3590;top:-2409;width:5530;height:2423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2913" w:right="0" w:firstLine="0"/>
                      <w:jc w:val="left"/>
                      <w:rPr>
                        <w:rFonts w:ascii="Trebuchet MS" w:hAnsi="Trebuchet MS"/>
                        <w:sz w:val="17"/>
                      </w:rPr>
                    </w:pPr>
                    <w:r>
                      <w:rPr>
                        <w:rFonts w:ascii="Trebuchet MS" w:hAnsi="Trebuchet MS"/>
                        <w:w w:val="110"/>
                        <w:sz w:val="17"/>
                      </w:rPr>
                      <w:t>C3E</w:t>
                    </w:r>
                    <w:r>
                      <w:rPr>
                        <w:rFonts w:ascii="Lucida Sans Unicode" w:hAnsi="Lucida Sans Unicode"/>
                        <w:w w:val="110"/>
                        <w:sz w:val="17"/>
                      </w:rPr>
                      <w:t>−</w:t>
                    </w:r>
                    <w:r>
                      <w:rPr>
                        <w:rFonts w:ascii="Trebuchet MS" w:hAnsi="Trebuchet MS"/>
                        <w:w w:val="110"/>
                        <w:sz w:val="17"/>
                      </w:rPr>
                      <w:t>SL</w:t>
                    </w:r>
                    <w:r>
                      <w:rPr>
                        <w:rFonts w:ascii="Trebuchet MS" w:hAnsi="Trebuchet MS"/>
                        <w:spacing w:val="-1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w w:val="110"/>
                        <w:sz w:val="17"/>
                      </w:rPr>
                      <w:t>Semissuper</w:t>
                    </w:r>
                  </w:p>
                  <w:p>
                    <w:pPr>
                      <w:tabs>
                        <w:tab w:pos="2913" w:val="left" w:leader="none"/>
                      </w:tabs>
                      <w:spacing w:line="158" w:lineRule="auto" w:before="10"/>
                      <w:ind w:left="2913" w:right="1642" w:hanging="348"/>
                      <w:jc w:val="left"/>
                      <w:rPr>
                        <w:rFonts w:ascii="Trebuchet MS" w:hAnsi="Trebuchet MS"/>
                        <w:sz w:val="17"/>
                      </w:rPr>
                    </w:pPr>
                    <w:r>
                      <w:rPr>
                        <w:rFonts w:ascii="Trebuchet MS" w:hAnsi="Trebuchet MS"/>
                        <w:spacing w:val="-49"/>
                        <w:w w:val="94"/>
                        <w:sz w:val="17"/>
                      </w:rPr>
                      <w:t> </w:t>
                    </w:r>
                    <w:r>
                      <w:rPr>
                        <w:spacing w:val="-44"/>
                        <w:w w:val="102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w w:val="94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sz w:val="17"/>
                      </w:rPr>
                      <w:tab/>
                    </w:r>
                    <w:r>
                      <w:rPr>
                        <w:rFonts w:ascii="Trebuchet MS" w:hAnsi="Trebuchet MS"/>
                        <w:w w:val="95"/>
                        <w:sz w:val="17"/>
                      </w:rPr>
                      <w:t>Self</w:t>
                    </w:r>
                    <w:r>
                      <w:rPr>
                        <w:rFonts w:ascii="Lucida Sans Unicode" w:hAnsi="Lucida Sans Unicode"/>
                        <w:w w:val="95"/>
                        <w:sz w:val="17"/>
                      </w:rPr>
                      <w:t>−</w:t>
                    </w:r>
                    <w:r>
                      <w:rPr>
                        <w:rFonts w:ascii="Trebuchet MS" w:hAnsi="Trebuchet MS"/>
                        <w:w w:val="95"/>
                        <w:sz w:val="17"/>
                      </w:rPr>
                      <w:t>training</w:t>
                    </w:r>
                    <w:r>
                      <w:rPr>
                        <w:rFonts w:ascii="Trebuchet MS" w:hAnsi="Trebuchet MS"/>
                        <w:spacing w:val="-46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w w:val="110"/>
                        <w:sz w:val="17"/>
                      </w:rPr>
                      <w:t>SVM</w:t>
                    </w:r>
                  </w:p>
                  <w:p>
                    <w:pPr>
                      <w:spacing w:line="158" w:lineRule="auto" w:before="6"/>
                      <w:ind w:left="2913" w:right="1642" w:firstLine="0"/>
                      <w:jc w:val="left"/>
                      <w:rPr>
                        <w:rFonts w:ascii="Trebuchet MS" w:hAnsi="Trebuchet MS"/>
                        <w:sz w:val="17"/>
                      </w:rPr>
                    </w:pPr>
                    <w:r>
                      <w:rPr>
                        <w:rFonts w:ascii="Trebuchet MS" w:hAnsi="Trebuchet MS"/>
                        <w:w w:val="95"/>
                        <w:sz w:val="17"/>
                      </w:rPr>
                      <w:t>Co</w:t>
                    </w:r>
                    <w:r>
                      <w:rPr>
                        <w:rFonts w:ascii="Lucida Sans Unicode" w:hAnsi="Lucida Sans Unicode"/>
                        <w:w w:val="95"/>
                        <w:sz w:val="17"/>
                      </w:rPr>
                      <w:t>−</w:t>
                    </w:r>
                    <w:r>
                      <w:rPr>
                        <w:rFonts w:ascii="Trebuchet MS" w:hAnsi="Trebuchet MS"/>
                        <w:w w:val="95"/>
                        <w:sz w:val="17"/>
                      </w:rPr>
                      <w:t>training</w:t>
                    </w:r>
                    <w:r>
                      <w:rPr>
                        <w:rFonts w:ascii="Trebuchet MS" w:hAnsi="Trebuchet MS"/>
                        <w:spacing w:val="-46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sz w:val="17"/>
                      </w:rPr>
                      <w:t>Léxico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44.202728pt;margin-top:-76.114059pt;width:12.75pt;height:28.25pt;mso-position-horizontal-relative:page;mso-position-vertical-relative:paragraph;z-index:15837184" type="#_x0000_t202" filled="false" stroked="false">
            <v:textbox inset="0,0,0,0" style="layout-flow:vertical;mso-layout-flow-alt:bottom-to-top">
              <w:txbxContent>
                <w:p>
                  <w:pPr>
                    <w:spacing w:line="232" w:lineRule="exact" w:before="0"/>
                    <w:ind w:left="20" w:right="0" w:firstLine="0"/>
                    <w:jc w:val="left"/>
                    <w:rPr>
                      <w:rFonts w:ascii="Trebuchet MS"/>
                      <w:sz w:val="21"/>
                    </w:rPr>
                  </w:pPr>
                  <w:r>
                    <w:rPr>
                      <w:rFonts w:ascii="Trebuchet MS"/>
                      <w:w w:val="115"/>
                      <w:sz w:val="21"/>
                    </w:rPr>
                    <w:t>F</w:t>
                  </w:r>
                  <w:r>
                    <w:rPr>
                      <w:rFonts w:ascii="Trebuchet MS"/>
                      <w:spacing w:val="-3"/>
                      <w:w w:val="115"/>
                      <w:sz w:val="21"/>
                    </w:rPr>
                    <w:t> </w:t>
                  </w:r>
                  <w:r>
                    <w:rPr>
                      <w:rFonts w:ascii="Trebuchet MS"/>
                      <w:w w:val="115"/>
                      <w:sz w:val="21"/>
                    </w:rPr>
                    <w:t>(%)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3.504776pt;margin-top:-15.361528pt;width:12.75pt;height:13.95pt;mso-position-horizontal-relative:page;mso-position-vertical-relative:paragraph;z-index:15839744" type="#_x0000_t202" filled="false" stroked="false">
            <v:textbox inset="0,0,0,0" style="layout-flow:vertical;mso-layout-flow-alt:bottom-to-top">
              <w:txbxContent>
                <w:p>
                  <w:pPr>
                    <w:spacing w:line="232" w:lineRule="exact" w:before="0"/>
                    <w:ind w:left="20" w:right="0" w:firstLine="0"/>
                    <w:jc w:val="left"/>
                    <w:rPr>
                      <w:rFonts w:ascii="Trebuchet MS"/>
                      <w:sz w:val="21"/>
                    </w:rPr>
                  </w:pPr>
                  <w:r>
                    <w:rPr>
                      <w:rFonts w:ascii="Trebuchet MS"/>
                      <w:w w:val="110"/>
                      <w:sz w:val="21"/>
                    </w:rPr>
                    <w:t>48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3.504776pt;margin-top:-51.103832pt;width:12.75pt;height:13.95pt;mso-position-horizontal-relative:page;mso-position-vertical-relative:paragraph;z-index:15840256" type="#_x0000_t202" filled="false" stroked="false">
            <v:textbox inset="0,0,0,0" style="layout-flow:vertical;mso-layout-flow-alt:bottom-to-top">
              <w:txbxContent>
                <w:p>
                  <w:pPr>
                    <w:spacing w:line="232" w:lineRule="exact" w:before="0"/>
                    <w:ind w:left="20" w:right="0" w:firstLine="0"/>
                    <w:jc w:val="left"/>
                    <w:rPr>
                      <w:rFonts w:ascii="Trebuchet MS"/>
                      <w:sz w:val="21"/>
                    </w:rPr>
                  </w:pPr>
                  <w:r>
                    <w:rPr>
                      <w:rFonts w:ascii="Trebuchet MS"/>
                      <w:w w:val="110"/>
                      <w:sz w:val="21"/>
                    </w:rPr>
                    <w:t>52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3.504776pt;margin-top:-86.839432pt;width:12.75pt;height:13.95pt;mso-position-horizontal-relative:page;mso-position-vertical-relative:paragraph;z-index:15840768" type="#_x0000_t202" filled="false" stroked="false">
            <v:textbox inset="0,0,0,0" style="layout-flow:vertical;mso-layout-flow-alt:bottom-to-top">
              <w:txbxContent>
                <w:p>
                  <w:pPr>
                    <w:spacing w:line="232" w:lineRule="exact" w:before="0"/>
                    <w:ind w:left="20" w:right="0" w:firstLine="0"/>
                    <w:jc w:val="left"/>
                    <w:rPr>
                      <w:rFonts w:ascii="Trebuchet MS"/>
                      <w:sz w:val="21"/>
                    </w:rPr>
                  </w:pPr>
                  <w:r>
                    <w:rPr>
                      <w:rFonts w:ascii="Trebuchet MS"/>
                      <w:w w:val="110"/>
                      <w:sz w:val="21"/>
                    </w:rPr>
                    <w:t>56</w:t>
                  </w:r>
                </w:p>
              </w:txbxContent>
            </v:textbox>
            <w10:wrap type="none"/>
          </v:shape>
        </w:pict>
      </w:r>
      <w:r>
        <w:rPr>
          <w:rFonts w:ascii="Trebuchet MS"/>
          <w:w w:val="110"/>
          <w:sz w:val="21"/>
        </w:rPr>
        <w:t>1</w:t>
        <w:tab/>
        <w:t>2</w:t>
        <w:tab/>
        <w:t>3</w:t>
        <w:tab/>
        <w:t>4</w:t>
        <w:tab/>
        <w:t>5</w:t>
        <w:tab/>
        <w:t>6</w:t>
        <w:tab/>
        <w:t>7</w:t>
        <w:tab/>
        <w:t>8</w:t>
        <w:tab/>
        <w:t>9</w:t>
        <w:tab/>
        <w:t>10</w:t>
      </w:r>
    </w:p>
    <w:p>
      <w:pPr>
        <w:spacing w:before="143"/>
        <w:ind w:left="476" w:right="0" w:firstLine="0"/>
        <w:jc w:val="center"/>
        <w:rPr>
          <w:rFonts w:ascii="Trebuchet MS" w:hAnsi="Trebuchet MS"/>
          <w:sz w:val="21"/>
        </w:rPr>
      </w:pPr>
      <w:r>
        <w:rPr>
          <w:rFonts w:ascii="Trebuchet MS" w:hAnsi="Trebuchet MS"/>
          <w:w w:val="110"/>
          <w:sz w:val="21"/>
        </w:rPr>
        <w:t>Execuções</w:t>
      </w:r>
    </w:p>
    <w:p>
      <w:pPr>
        <w:pStyle w:val="BodyText"/>
        <w:spacing w:line="249" w:lineRule="auto" w:before="124"/>
        <w:ind w:left="1280" w:right="1126"/>
      </w:pPr>
      <w:r>
        <w:rPr/>
        <w:pict>
          <v:line style="position:absolute;mso-position-horizontal-relative:page;mso-position-vertical-relative:paragraph;z-index:15835136" from="147.425003pt,7.759363pt" to="156.628998pt,7.759363pt" stroked="true" strokeweight=".478pt" strokecolor="#000000">
            <v:stroke dashstyle="solid"/>
            <w10:wrap type="none"/>
          </v:line>
        </w:pict>
      </w:r>
      <w:r>
        <w:rPr/>
        <w:pict>
          <v:shape style="position:absolute;margin-left:163.504776pt;margin-top:111.870491pt;width:12.75pt;height:13.95pt;mso-position-horizontal-relative:page;mso-position-vertical-relative:paragraph;z-index:15838720" type="#_x0000_t202" filled="false" stroked="false">
            <v:textbox inset="0,0,0,0" style="layout-flow:vertical;mso-layout-flow-alt:bottom-to-top">
              <w:txbxContent>
                <w:p>
                  <w:pPr>
                    <w:spacing w:line="232" w:lineRule="exact" w:before="0"/>
                    <w:ind w:left="20" w:right="0" w:firstLine="0"/>
                    <w:jc w:val="left"/>
                    <w:rPr>
                      <w:rFonts w:ascii="Trebuchet MS"/>
                      <w:sz w:val="21"/>
                    </w:rPr>
                  </w:pPr>
                  <w:r>
                    <w:rPr>
                      <w:rFonts w:ascii="Trebuchet MS"/>
                      <w:w w:val="110"/>
                      <w:sz w:val="21"/>
                    </w:rPr>
                    <w:t>50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3.504776pt;margin-top:85.068794pt;width:12.75pt;height:13.95pt;mso-position-horizontal-relative:page;mso-position-vertical-relative:paragraph;z-index:15839232" type="#_x0000_t202" filled="false" stroked="false">
            <v:textbox inset="0,0,0,0" style="layout-flow:vertical;mso-layout-flow-alt:bottom-to-top">
              <w:txbxContent>
                <w:p>
                  <w:pPr>
                    <w:spacing w:line="232" w:lineRule="exact" w:before="0"/>
                    <w:ind w:left="20" w:right="0" w:firstLine="0"/>
                    <w:jc w:val="left"/>
                    <w:rPr>
                      <w:rFonts w:ascii="Trebuchet MS"/>
                      <w:sz w:val="21"/>
                    </w:rPr>
                  </w:pPr>
                  <w:r>
                    <w:rPr>
                      <w:rFonts w:ascii="Trebuchet MS"/>
                      <w:w w:val="110"/>
                      <w:sz w:val="21"/>
                    </w:rPr>
                    <w:t>60</w:t>
                  </w:r>
                </w:p>
              </w:txbxContent>
            </v:textbox>
            <w10:wrap type="none"/>
          </v:shape>
        </w:pict>
      </w:r>
      <w:r>
        <w:rPr/>
        <w:t>Figura</w:t>
      </w:r>
      <w:r>
        <w:rPr>
          <w:spacing w:val="-3"/>
        </w:rPr>
        <w:t> </w:t>
      </w:r>
      <w:r>
        <w:rPr/>
        <w:t>4.10:</w:t>
      </w:r>
      <w:r>
        <w:rPr>
          <w:spacing w:val="13"/>
        </w:rPr>
        <w:t> </w:t>
      </w:r>
      <w:r>
        <w:rPr>
          <w:rFonts w:ascii="Cambria" w:hAnsi="Cambria"/>
        </w:rPr>
        <w:t>F</w:t>
      </w:r>
      <w:r>
        <w:rPr>
          <w:rFonts w:ascii="Cambria" w:hAnsi="Cambria"/>
          <w:spacing w:val="35"/>
        </w:rPr>
        <w:t> </w:t>
      </w:r>
      <w:r>
        <w:rPr/>
        <w:t>(</w:t>
      </w:r>
      <w:r>
        <w:rPr>
          <w:rFonts w:ascii="Cambria" w:hAnsi="Cambria"/>
        </w:rPr>
        <w:t>%</w:t>
      </w:r>
      <w:r>
        <w:rPr/>
        <w:t>)</w:t>
      </w:r>
      <w:r>
        <w:rPr>
          <w:spacing w:val="-2"/>
        </w:rPr>
        <w:t> </w:t>
      </w:r>
      <w:r>
        <w:rPr/>
        <w:t>obtidos</w:t>
      </w:r>
      <w:r>
        <w:rPr>
          <w:spacing w:val="-3"/>
        </w:rPr>
        <w:t> </w:t>
      </w:r>
      <w:r>
        <w:rPr/>
        <w:t>pelas</w:t>
      </w:r>
      <w:r>
        <w:rPr>
          <w:spacing w:val="-2"/>
        </w:rPr>
        <w:t> </w:t>
      </w:r>
      <w:r>
        <w:rPr/>
        <w:t>abordagens</w:t>
      </w:r>
      <w:r>
        <w:rPr>
          <w:spacing w:val="-3"/>
        </w:rPr>
        <w:t> </w:t>
      </w:r>
      <w:r>
        <w:rPr/>
        <w:t>semissupervisionadas,</w:t>
      </w:r>
      <w:r>
        <w:rPr>
          <w:spacing w:val="-2"/>
        </w:rPr>
        <w:t> </w:t>
      </w:r>
      <w:r>
        <w:rPr/>
        <w:t>pelo</w:t>
      </w:r>
      <w:r>
        <w:rPr>
          <w:spacing w:val="-3"/>
        </w:rPr>
        <w:t> </w:t>
      </w:r>
      <w:r>
        <w:rPr/>
        <w:t>SVM</w:t>
      </w:r>
      <w:r>
        <w:rPr>
          <w:spacing w:val="-2"/>
        </w:rPr>
        <w:t> </w:t>
      </w:r>
      <w:r>
        <w:rPr/>
        <w:t>supervisionado</w:t>
      </w:r>
      <w:r>
        <w:rPr>
          <w:spacing w:val="-57"/>
        </w:rPr>
        <w:t> </w:t>
      </w:r>
      <w:r>
        <w:rPr/>
        <w:t>e</w:t>
      </w:r>
      <w:r>
        <w:rPr>
          <w:spacing w:val="-3"/>
        </w:rPr>
        <w:t> </w:t>
      </w:r>
      <w:r>
        <w:rPr/>
        <w:t>pela</w:t>
      </w:r>
      <w:r>
        <w:rPr>
          <w:spacing w:val="-2"/>
        </w:rPr>
        <w:t> </w:t>
      </w:r>
      <w:r>
        <w:rPr/>
        <w:t>abordagem</w:t>
      </w:r>
      <w:r>
        <w:rPr>
          <w:spacing w:val="-2"/>
        </w:rPr>
        <w:t> </w:t>
      </w:r>
      <w:r>
        <w:rPr/>
        <w:t>não</w:t>
      </w:r>
      <w:r>
        <w:rPr>
          <w:spacing w:val="-2"/>
        </w:rPr>
        <w:t> </w:t>
      </w:r>
      <w:r>
        <w:rPr/>
        <w:t>supervisionada</w:t>
      </w:r>
      <w:r>
        <w:rPr>
          <w:spacing w:val="-2"/>
        </w:rPr>
        <w:t> </w:t>
      </w:r>
      <w:r>
        <w:rPr/>
        <w:t>baseada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léxicos</w:t>
      </w:r>
      <w:r>
        <w:rPr>
          <w:spacing w:val="-2"/>
        </w:rPr>
        <w:t> </w:t>
      </w:r>
      <w:r>
        <w:rPr/>
        <w:t>—Twitter2014.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tabs>
          <w:tab w:pos="1094" w:val="left" w:leader="none"/>
          <w:tab w:pos="1652" w:val="left" w:leader="none"/>
          <w:tab w:pos="2211" w:val="left" w:leader="none"/>
          <w:tab w:pos="2769" w:val="left" w:leader="none"/>
          <w:tab w:pos="3328" w:val="left" w:leader="none"/>
          <w:tab w:pos="3886" w:val="left" w:leader="none"/>
          <w:tab w:pos="4445" w:val="left" w:leader="none"/>
          <w:tab w:pos="5003" w:val="left" w:leader="none"/>
          <w:tab w:pos="5502" w:val="left" w:leader="none"/>
        </w:tabs>
        <w:spacing w:before="68"/>
        <w:ind w:left="536" w:right="0" w:firstLine="0"/>
        <w:jc w:val="center"/>
        <w:rPr>
          <w:rFonts w:ascii="Trebuchet MS"/>
          <w:sz w:val="21"/>
        </w:rPr>
      </w:pPr>
      <w:r>
        <w:rPr/>
        <w:pict>
          <v:group style="position:absolute;margin-left:179.517685pt;margin-top:-120.156143pt;width:276.5pt;height:120.9pt;mso-position-horizontal-relative:page;mso-position-vertical-relative:paragraph;z-index:15835648" coordorigin="3590,-2403" coordsize="5530,2418">
            <v:shape style="position:absolute;left:3887;top:-1538;width:5027;height:818" coordorigin="3888,-1537" coordsize="5027,818" path="m3888,-1039l4446,-1242,5005,-1006,5563,-962,6122,-1537,6680,-720,7239,-1191,7797,-1023,8356,-997,8914,-895e" filled="false" stroked="true" strokeweight="1.507973pt" strokecolor="#0000ff">
              <v:path arrowok="t"/>
              <v:stroke dashstyle="solid"/>
            </v:shape>
            <v:shape style="position:absolute;left:3836;top:-1091;width:103;height:103" type="#_x0000_t75" stroked="false">
              <v:imagedata r:id="rId523" o:title=""/>
            </v:shape>
            <v:shape style="position:absolute;left:4395;top:-1294;width:103;height:103" type="#_x0000_t75" stroked="false">
              <v:imagedata r:id="rId524" o:title=""/>
            </v:shape>
            <v:shape style="position:absolute;left:4953;top:-1058;width:103;height:103" type="#_x0000_t75" stroked="false">
              <v:imagedata r:id="rId525" o:title=""/>
            </v:shape>
            <v:shape style="position:absolute;left:5512;top:-1014;width:103;height:103" type="#_x0000_t75" stroked="false">
              <v:imagedata r:id="rId526" o:title=""/>
            </v:shape>
            <v:shape style="position:absolute;left:6070;top:-1589;width:103;height:103" type="#_x0000_t75" stroked="false">
              <v:imagedata r:id="rId517" o:title=""/>
            </v:shape>
            <v:shape style="position:absolute;left:6629;top:-772;width:103;height:103" type="#_x0000_t75" stroked="false">
              <v:imagedata r:id="rId520" o:title=""/>
            </v:shape>
            <v:shape style="position:absolute;left:7187;top:-1242;width:103;height:103" type="#_x0000_t75" stroked="false">
              <v:imagedata r:id="rId517" o:title=""/>
            </v:shape>
            <v:shape style="position:absolute;left:7745;top:-1075;width:103;height:103" type="#_x0000_t75" stroked="false">
              <v:imagedata r:id="rId527" o:title=""/>
            </v:shape>
            <v:shape style="position:absolute;left:8304;top:-1049;width:103;height:103" type="#_x0000_t75" stroked="false">
              <v:imagedata r:id="rId520" o:title=""/>
            </v:shape>
            <v:shape style="position:absolute;left:8862;top:-947;width:103;height:103" type="#_x0000_t75" stroked="false">
              <v:imagedata r:id="rId528" o:title=""/>
            </v:shape>
            <v:shape style="position:absolute;left:3590;top:-2399;width:5525;height:2413" coordorigin="3590,-2398" coordsize="5525,2413" path="m3687,-168l3687,-2312m3687,-168l3590,-168m3687,-704l3590,-704m3687,-1240l3590,-1240m3687,-1776l3590,-1776m3687,-2312l3590,-2312m3687,-82l9115,-82,9115,-2398,3687,-2398,3687,-82m3888,-82l8914,-82m3888,-82l3888,14m4446,-82l4446,14m5005,-82l5005,14m5563,-82l5563,14m6122,-82l6122,14m6680,-82l6680,14m7239,-82l7239,14m7797,-82l7797,14m8356,-82l8356,14m8914,-82l8914,14e" filled="false" stroked="true" strokeweight=".502658pt" strokecolor="#000000">
              <v:path arrowok="t"/>
              <v:stroke dashstyle="solid"/>
            </v:shape>
            <v:shape style="position:absolute;left:3887;top:-1266;width:5027;height:615" coordorigin="3888,-1266" coordsize="5027,615" path="m3888,-819l4446,-1148,5005,-819,5563,-651,6122,-1163,6680,-851,7239,-1266,7797,-1173,8356,-1056,8914,-976e" filled="false" stroked="true" strokeweight="1.507973pt" strokecolor="#ff0000">
              <v:path arrowok="t"/>
              <v:stroke dashstyle="dash"/>
            </v:shape>
            <v:shape style="position:absolute;left:3855;top:-1298;width:5091;height:679" coordorigin="3856,-1298" coordsize="5091,679" path="m3856,-787l3920,-787,3920,-851,3856,-851,3856,-787xm4414,-1115l4479,-1115,4479,-1180,4414,-1180,4414,-1115xm4973,-787l5037,-787,5037,-851,4973,-851,4973,-787xm5531,-619l5595,-619,5595,-683,5531,-683,5531,-619xm6090,-1131l6154,-1131,6154,-1195,6090,-1195,6090,-1131xm6648,-819l6712,-819,6712,-883,6648,-883,6648,-819xm7207,-1234l7271,-1234,7271,-1298,7207,-1298,7207,-1234xm7765,-1141l7829,-1141,7829,-1205,7765,-1205,7765,-1141xm8324,-1024l8388,-1024,8388,-1088,8324,-1088,8324,-1024xm8882,-944l8946,-944,8946,-1008,8882,-1008,8882,-944xe" filled="false" stroked="true" strokeweight="1.507973pt" strokecolor="#ff0000">
              <v:path arrowok="t"/>
              <v:stroke dashstyle="solid"/>
            </v:shape>
            <v:shape style="position:absolute;left:3887;top:-1500;width:5027;height:979" coordorigin="3888,-1499" coordsize="5027,979" path="m3888,-1120l4446,-783,5005,-799,5563,-537,6122,-1499,6680,-1101,7239,-1030,7797,-813,8356,-895,8914,-520e" filled="false" stroked="true" strokeweight="1.507973pt" strokecolor="#228b22">
              <v:path arrowok="t"/>
              <v:stroke dashstyle="dot"/>
            </v:shape>
            <v:shape style="position:absolute;left:3839;top:-1556;width:5124;height:1064" coordorigin="3839,-1555" coordsize="5124,1064" path="m3888,-1177l3937,-1092,3839,-1092,3888,-1177m4446,-839l4495,-755,4398,-755,4446,-839m5005,-855l5054,-771,4956,-771,5005,-855m5563,-593l5612,-508,5515,-508,5563,-593m6122,-1555l6171,-1471,6073,-1471,6122,-1555m6680,-1157l6729,-1073,6631,-1073,6680,-1157m7239,-1087l7288,-1002,7190,-1002,7239,-1087m7797,-869l7846,-785,7748,-785,7797,-869m8356,-952l8404,-867,8307,-867,8356,-952m8914,-576l8963,-492,8865,-492,8914,-576e" filled="false" stroked="true" strokeweight="1.507973pt" strokecolor="#228b22">
              <v:path arrowok="t"/>
              <v:stroke dashstyle="solid"/>
            </v:shape>
            <v:shape style="position:absolute;left:3887;top:-1809;width:5027;height:865" coordorigin="3888,-1808" coordsize="5027,865" path="m3888,-944l4446,-1791,5005,-1808,5563,-963,6122,-1788,6680,-1573,7239,-1791,7797,-963,8356,-982,8914,-982e" filled="false" stroked="true" strokeweight="1.507973pt" strokecolor="#d02090">
              <v:path arrowok="t"/>
              <v:stroke dashstyle="dot"/>
            </v:shape>
            <v:shape style="position:absolute;left:3836;top:-1860;width:5129;height:967" coordorigin="3837,-1860" coordsize="5129,967" path="m3852,-908l3924,-980m3852,-980l3924,-908m3837,-944l3939,-944m3888,-893l3888,-995m4410,-1755l4483,-1827m4410,-1827l4483,-1755m4395,-1791l4498,-1791m4446,-1740l4446,-1842m4969,-1772l5041,-1845m4969,-1845l5041,-1772m4954,-1808l5056,-1808m5005,-1757l5005,-1860m5527,-927l5600,-999m5527,-999l5600,-927m5512,-963l5615,-963m5563,-912l5563,-1014m6086,-1752l6158,-1824m6086,-1824l6158,-1752m6071,-1788l6173,-1788m6122,-1737l6122,-1839m6644,-1537l6716,-1610m6644,-1610l6716,-1537m6629,-1573l6731,-1573m6680,-1522l6680,-1625m7203,-1755l7275,-1827m7203,-1827l7275,-1755m7188,-1791l7290,-1791m7239,-1740l7239,-1842m7761,-927l7833,-999m7761,-999l7833,-927m7746,-963l7848,-963m7797,-912l7797,-1014m8319,-946l8392,-1018m8319,-1018l8392,-946m8304,-982l8407,-982m8356,-931l8356,-1033m8878,-946l8950,-1018m8878,-1018l8950,-946m8863,-982l8965,-982m8914,-931l8914,-1033e" filled="false" stroked="true" strokeweight="1.507973pt" strokecolor="#d02090">
              <v:path arrowok="t"/>
              <v:stroke dashstyle="solid"/>
            </v:shape>
            <v:shape style="position:absolute;left:3887;top:-220;width:5027;height:2" coordorigin="3888,-220" coordsize="5027,0" path="m3888,-220l3888,-220,8356,-220,8914,-220e" filled="false" stroked="true" strokeweight="1.507973pt" strokecolor="#00bfff">
              <v:path arrowok="t"/>
              <v:stroke dashstyle="longdash"/>
            </v:shape>
            <v:shape style="position:absolute;left:3851;top:-256;width:5099;height:73" coordorigin="3852,-256" coordsize="5099,73" path="m3852,-183l3924,-256m3852,-256l3924,-183m4410,-183l4483,-256m4410,-256l4483,-183m4969,-183l5041,-256m4969,-256l5041,-183m5527,-183l5600,-256m5527,-256l5600,-183m6086,-183l6158,-256m6086,-256l6158,-183m6644,-183l6716,-256m6644,-256l6716,-183m7203,-183l7275,-256m7203,-256l7275,-183m7761,-183l7833,-256m7761,-256l7833,-183m8319,-183l8392,-256m8319,-256l8392,-183m8878,-183l8950,-256m8878,-256l8950,-183e" filled="false" stroked="true" strokeweight="1.507973pt" strokecolor="#00bfff">
              <v:path arrowok="t"/>
              <v:stroke dashstyle="solid"/>
            </v:shape>
            <v:line style="position:absolute" from="7553,-2265" to="7784,-2265" stroked="true" strokeweight="1.507973pt" strokecolor="#0000ff">
              <v:stroke dashstyle="solid"/>
            </v:line>
            <v:line style="position:absolute" from="7553,-2111" to="7784,-2111" stroked="true" strokeweight="1.507973pt" strokecolor="#ff0000">
              <v:stroke dashstyle="dash"/>
            </v:line>
            <v:line style="position:absolute" from="7553,-1956" to="7784,-1956" stroked="true" strokeweight="1.507973pt" strokecolor="#228b22">
              <v:stroke dashstyle="dot"/>
            </v:line>
            <v:line style="position:absolute" from="7553,-1802" to="7784,-1802" stroked="true" strokeweight="1.507973pt" strokecolor="#d02090">
              <v:stroke dashstyle="solid"/>
            </v:line>
            <v:line style="position:absolute" from="7553,-1647" to="7784,-1647" stroked="true" strokeweight="1.507973pt" strokecolor="#00bfff">
              <v:stroke dashstyle="dash"/>
            </v:line>
            <v:shape style="position:absolute;left:7639;top:-2295;width:58;height:58" coordorigin="7639,-2294" coordsize="58,58" path="m7668,-2294l7657,-2292,7648,-2286,7642,-2276,7639,-2265,7642,-2254,7648,-2245,7657,-2238,7668,-2236,7680,-2238,7689,-2245,7695,-2254,7697,-2265,7695,-2276,7689,-2286,7680,-2292,7668,-2294xe" filled="true" fillcolor="#0000ff" stroked="false">
              <v:path arrowok="t"/>
              <v:fill type="solid"/>
            </v:shape>
            <v:shape style="position:absolute;left:7639;top:-2295;width:58;height:58" coordorigin="7639,-2294" coordsize="58,58" path="m7639,-2265l7642,-2276,7648,-2286,7657,-2292,7668,-2294,7680,-2292,7689,-2286,7695,-2276,7697,-2265,7695,-2254,7689,-2245,7680,-2238,7668,-2236,7657,-2238,7648,-2245,7642,-2254,7639,-2265e" filled="false" stroked="true" strokeweight="1.507973pt" strokecolor="#0000ff">
              <v:path arrowok="t"/>
              <v:stroke dashstyle="solid"/>
            </v:shape>
            <v:rect style="position:absolute;left:7642;top:-2137;width:52;height:52" filled="false" stroked="true" strokeweight="1.507973pt" strokecolor="#ff0000">
              <v:stroke dashstyle="solid"/>
            </v:rect>
            <v:shape style="position:absolute;left:7629;top:-2002;width:79;height:68" coordorigin="7629,-2001" coordsize="79,68" path="m7668,-2001l7707,-1934,7629,-1934,7668,-2001e" filled="false" stroked="true" strokeweight="1.507973pt" strokecolor="#228b22">
              <v:path arrowok="t"/>
              <v:stroke dashstyle="solid"/>
            </v:shape>
            <v:shape style="position:absolute;left:7627;top:-1843;width:82;height:82" coordorigin="7628,-1843" coordsize="82,82" path="m7639,-1773l7697,-1831m7639,-1831l7697,-1773m7628,-1802l7709,-1802m7668,-1761l7668,-1843e" filled="false" stroked="true" strokeweight="1.507973pt" strokecolor="#d02090">
              <v:path arrowok="t"/>
              <v:stroke dashstyle="solid"/>
            </v:shape>
            <v:shape style="position:absolute;left:7639;top:-1677;width:58;height:58" coordorigin="7639,-1676" coordsize="58,58" path="m7639,-1619l7697,-1676m7639,-1676l7697,-1619e" filled="false" stroked="true" strokeweight="1.507973pt" strokecolor="#00bfff">
              <v:path arrowok="t"/>
              <v:stroke dashstyle="solid"/>
            </v:shape>
            <v:shape style="position:absolute;left:3590;top:-2404;width:5530;height:2418" type="#_x0000_t202" filled="false" stroked="false">
              <v:textbox inset="0,0,0,0">
                <w:txbxContent>
                  <w:p>
                    <w:pPr>
                      <w:spacing w:line="208" w:lineRule="exact" w:before="14"/>
                      <w:ind w:left="4309" w:right="0" w:firstLine="0"/>
                      <w:jc w:val="left"/>
                      <w:rPr>
                        <w:rFonts w:ascii="Trebuchet MS" w:hAnsi="Trebuchet MS"/>
                        <w:sz w:val="17"/>
                      </w:rPr>
                    </w:pPr>
                    <w:r>
                      <w:rPr>
                        <w:rFonts w:ascii="Trebuchet MS" w:hAnsi="Trebuchet MS"/>
                        <w:w w:val="110"/>
                        <w:sz w:val="17"/>
                      </w:rPr>
                      <w:t>C3E</w:t>
                    </w:r>
                    <w:r>
                      <w:rPr>
                        <w:rFonts w:ascii="Lucida Sans Unicode" w:hAnsi="Lucida Sans Unicode"/>
                        <w:w w:val="110"/>
                        <w:sz w:val="17"/>
                      </w:rPr>
                      <w:t>−</w:t>
                    </w:r>
                    <w:r>
                      <w:rPr>
                        <w:rFonts w:ascii="Trebuchet MS" w:hAnsi="Trebuchet MS"/>
                        <w:w w:val="110"/>
                        <w:sz w:val="17"/>
                      </w:rPr>
                      <w:t>SL Semis</w:t>
                    </w:r>
                  </w:p>
                  <w:p>
                    <w:pPr>
                      <w:tabs>
                        <w:tab w:pos="4309" w:val="left" w:leader="none"/>
                      </w:tabs>
                      <w:spacing w:line="158" w:lineRule="auto" w:before="10"/>
                      <w:ind w:left="4309" w:right="246" w:hanging="348"/>
                      <w:jc w:val="left"/>
                      <w:rPr>
                        <w:rFonts w:ascii="Trebuchet MS" w:hAnsi="Trebuchet MS"/>
                        <w:sz w:val="17"/>
                      </w:rPr>
                    </w:pPr>
                    <w:r>
                      <w:rPr>
                        <w:rFonts w:ascii="Trebuchet MS" w:hAnsi="Trebuchet MS"/>
                        <w:spacing w:val="-49"/>
                        <w:w w:val="94"/>
                        <w:sz w:val="17"/>
                      </w:rPr>
                      <w:t> </w:t>
                    </w:r>
                    <w:r>
                      <w:rPr>
                        <w:spacing w:val="-44"/>
                        <w:w w:val="102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w w:val="94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sz w:val="17"/>
                      </w:rPr>
                      <w:tab/>
                    </w:r>
                    <w:r>
                      <w:rPr>
                        <w:rFonts w:ascii="Trebuchet MS" w:hAnsi="Trebuchet MS"/>
                        <w:w w:val="95"/>
                        <w:sz w:val="17"/>
                      </w:rPr>
                      <w:t>Self</w:t>
                    </w:r>
                    <w:r>
                      <w:rPr>
                        <w:rFonts w:ascii="Lucida Sans Unicode" w:hAnsi="Lucida Sans Unicode"/>
                        <w:w w:val="95"/>
                        <w:sz w:val="17"/>
                      </w:rPr>
                      <w:t>−</w:t>
                    </w:r>
                    <w:r>
                      <w:rPr>
                        <w:rFonts w:ascii="Trebuchet MS" w:hAnsi="Trebuchet MS"/>
                        <w:w w:val="95"/>
                        <w:sz w:val="17"/>
                      </w:rPr>
                      <w:t>training</w:t>
                    </w:r>
                    <w:r>
                      <w:rPr>
                        <w:rFonts w:ascii="Trebuchet MS" w:hAnsi="Trebuchet MS"/>
                        <w:spacing w:val="-46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w w:val="110"/>
                        <w:sz w:val="17"/>
                      </w:rPr>
                      <w:t>SVM</w:t>
                    </w:r>
                  </w:p>
                  <w:p>
                    <w:pPr>
                      <w:spacing w:line="158" w:lineRule="auto" w:before="6"/>
                      <w:ind w:left="4309" w:right="0" w:firstLine="0"/>
                      <w:jc w:val="left"/>
                      <w:rPr>
                        <w:rFonts w:ascii="Trebuchet MS" w:hAnsi="Trebuchet MS"/>
                        <w:sz w:val="17"/>
                      </w:rPr>
                    </w:pPr>
                    <w:r>
                      <w:rPr>
                        <w:rFonts w:ascii="Trebuchet MS" w:hAnsi="Trebuchet MS"/>
                        <w:w w:val="95"/>
                        <w:sz w:val="17"/>
                      </w:rPr>
                      <w:t>Co</w:t>
                    </w:r>
                    <w:r>
                      <w:rPr>
                        <w:rFonts w:ascii="Lucida Sans Unicode" w:hAnsi="Lucida Sans Unicode"/>
                        <w:w w:val="95"/>
                        <w:sz w:val="17"/>
                      </w:rPr>
                      <w:t>−</w:t>
                    </w:r>
                    <w:r>
                      <w:rPr>
                        <w:rFonts w:ascii="Trebuchet MS" w:hAnsi="Trebuchet MS"/>
                        <w:w w:val="95"/>
                        <w:sz w:val="17"/>
                      </w:rPr>
                      <w:t>training</w:t>
                    </w:r>
                    <w:r>
                      <w:rPr>
                        <w:rFonts w:ascii="Trebuchet MS" w:hAnsi="Trebuchet MS"/>
                        <w:spacing w:val="-46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Trebuchet MS" w:hAnsi="Trebuchet MS"/>
                        <w:sz w:val="17"/>
                      </w:rPr>
                      <w:t>Léxico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44.202728pt;margin-top:-76.114082pt;width:32.0500pt;height:28.25pt;mso-position-horizontal-relative:page;mso-position-vertical-relative:paragraph;z-index:15836672" type="#_x0000_t202" filled="false" stroked="false">
            <v:textbox inset="0,0,0,0" style="layout-flow:vertical;mso-layout-flow-alt:bottom-to-top">
              <w:txbxContent>
                <w:p>
                  <w:pPr>
                    <w:spacing w:line="232" w:lineRule="exact" w:before="0"/>
                    <w:ind w:left="4" w:right="4" w:firstLine="0"/>
                    <w:jc w:val="center"/>
                    <w:rPr>
                      <w:rFonts w:ascii="Trebuchet MS"/>
                      <w:sz w:val="21"/>
                    </w:rPr>
                  </w:pPr>
                  <w:r>
                    <w:rPr>
                      <w:rFonts w:ascii="Trebuchet MS"/>
                      <w:w w:val="115"/>
                      <w:sz w:val="21"/>
                    </w:rPr>
                    <w:t>F</w:t>
                  </w:r>
                  <w:r>
                    <w:rPr>
                      <w:rFonts w:ascii="Trebuchet MS"/>
                      <w:spacing w:val="-5"/>
                      <w:w w:val="115"/>
                      <w:sz w:val="21"/>
                    </w:rPr>
                    <w:t> </w:t>
                  </w:r>
                  <w:r>
                    <w:rPr>
                      <w:rFonts w:ascii="Trebuchet MS"/>
                      <w:w w:val="115"/>
                      <w:sz w:val="21"/>
                    </w:rPr>
                    <w:t>(%)</w:t>
                  </w:r>
                </w:p>
                <w:p>
                  <w:pPr>
                    <w:spacing w:before="142"/>
                    <w:ind w:left="4" w:right="4" w:firstLine="0"/>
                    <w:jc w:val="center"/>
                    <w:rPr>
                      <w:rFonts w:ascii="Trebuchet MS"/>
                      <w:sz w:val="21"/>
                    </w:rPr>
                  </w:pPr>
                  <w:r>
                    <w:rPr>
                      <w:rFonts w:ascii="Trebuchet MS"/>
                      <w:w w:val="110"/>
                      <w:sz w:val="21"/>
                    </w:rPr>
                    <w:t>40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3.504776pt;margin-top:-15.361547pt;width:12.75pt;height:13.95pt;mso-position-horizontal-relative:page;mso-position-vertical-relative:paragraph;z-index:15837696" type="#_x0000_t202" filled="false" stroked="false">
            <v:textbox inset="0,0,0,0" style="layout-flow:vertical;mso-layout-flow-alt:bottom-to-top">
              <w:txbxContent>
                <w:p>
                  <w:pPr>
                    <w:spacing w:line="232" w:lineRule="exact" w:before="0"/>
                    <w:ind w:left="20" w:right="0" w:firstLine="0"/>
                    <w:jc w:val="left"/>
                    <w:rPr>
                      <w:rFonts w:ascii="Trebuchet MS"/>
                      <w:sz w:val="21"/>
                    </w:rPr>
                  </w:pPr>
                  <w:r>
                    <w:rPr>
                      <w:rFonts w:ascii="Trebuchet MS"/>
                      <w:w w:val="110"/>
                      <w:sz w:val="21"/>
                    </w:rPr>
                    <w:t>20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3.504776pt;margin-top:-42.169952pt;width:12.75pt;height:13.95pt;mso-position-horizontal-relative:page;mso-position-vertical-relative:paragraph;z-index:15838208" type="#_x0000_t202" filled="false" stroked="false">
            <v:textbox inset="0,0,0,0" style="layout-flow:vertical;mso-layout-flow-alt:bottom-to-top">
              <w:txbxContent>
                <w:p>
                  <w:pPr>
                    <w:spacing w:line="232" w:lineRule="exact" w:before="0"/>
                    <w:ind w:left="20" w:right="0" w:firstLine="0"/>
                    <w:jc w:val="left"/>
                    <w:rPr>
                      <w:rFonts w:ascii="Trebuchet MS"/>
                      <w:sz w:val="21"/>
                    </w:rPr>
                  </w:pPr>
                  <w:r>
                    <w:rPr>
                      <w:rFonts w:ascii="Trebuchet MS"/>
                      <w:w w:val="110"/>
                      <w:sz w:val="21"/>
                    </w:rPr>
                    <w:t>30</w:t>
                  </w:r>
                </w:p>
              </w:txbxContent>
            </v:textbox>
            <w10:wrap type="none"/>
          </v:shape>
        </w:pict>
      </w:r>
      <w:r>
        <w:rPr>
          <w:rFonts w:ascii="Trebuchet MS"/>
          <w:w w:val="110"/>
          <w:sz w:val="21"/>
        </w:rPr>
        <w:t>1</w:t>
        <w:tab/>
        <w:t>2</w:t>
        <w:tab/>
        <w:t>3</w:t>
        <w:tab/>
        <w:t>4</w:t>
        <w:tab/>
        <w:t>5</w:t>
        <w:tab/>
        <w:t>6</w:t>
        <w:tab/>
        <w:t>7</w:t>
        <w:tab/>
        <w:t>8</w:t>
        <w:tab/>
        <w:t>9</w:t>
        <w:tab/>
        <w:t>10</w:t>
      </w:r>
    </w:p>
    <w:p>
      <w:pPr>
        <w:spacing w:before="142"/>
        <w:ind w:left="476" w:right="0" w:firstLine="0"/>
        <w:jc w:val="center"/>
        <w:rPr>
          <w:rFonts w:ascii="Trebuchet MS" w:hAnsi="Trebuchet MS"/>
          <w:sz w:val="21"/>
        </w:rPr>
      </w:pPr>
      <w:r>
        <w:rPr>
          <w:rFonts w:ascii="Trebuchet MS" w:hAnsi="Trebuchet MS"/>
          <w:w w:val="110"/>
          <w:sz w:val="21"/>
        </w:rPr>
        <w:t>Execuções</w:t>
      </w:r>
    </w:p>
    <w:p>
      <w:pPr>
        <w:pStyle w:val="BodyText"/>
        <w:spacing w:line="249" w:lineRule="auto" w:before="124"/>
        <w:ind w:left="1280" w:right="1126"/>
      </w:pPr>
      <w:r>
        <w:rPr/>
        <w:pict>
          <v:line style="position:absolute;mso-position-horizontal-relative:page;mso-position-vertical-relative:paragraph;z-index:15836160" from="147.425003pt,7.759352pt" to="156.628998pt,7.759352pt" stroked="true" strokeweight=".478pt" strokecolor="#000000">
            <v:stroke dashstyle="solid"/>
            <w10:wrap type="none"/>
          </v:line>
        </w:pict>
      </w:r>
      <w:r>
        <w:rPr/>
        <w:t>Figura</w:t>
      </w:r>
      <w:r>
        <w:rPr>
          <w:spacing w:val="-3"/>
        </w:rPr>
        <w:t> </w:t>
      </w:r>
      <w:r>
        <w:rPr/>
        <w:t>4.11:</w:t>
      </w:r>
      <w:r>
        <w:rPr>
          <w:spacing w:val="13"/>
        </w:rPr>
        <w:t> </w:t>
      </w:r>
      <w:r>
        <w:rPr>
          <w:rFonts w:ascii="Cambria" w:hAnsi="Cambria"/>
        </w:rPr>
        <w:t>F</w:t>
      </w:r>
      <w:r>
        <w:rPr>
          <w:rFonts w:ascii="Cambria" w:hAnsi="Cambria"/>
          <w:spacing w:val="35"/>
        </w:rPr>
        <w:t> </w:t>
      </w:r>
      <w:r>
        <w:rPr/>
        <w:t>(</w:t>
      </w:r>
      <w:r>
        <w:rPr>
          <w:rFonts w:ascii="Cambria" w:hAnsi="Cambria"/>
        </w:rPr>
        <w:t>%</w:t>
      </w:r>
      <w:r>
        <w:rPr/>
        <w:t>)</w:t>
      </w:r>
      <w:r>
        <w:rPr>
          <w:spacing w:val="-2"/>
        </w:rPr>
        <w:t> </w:t>
      </w:r>
      <w:r>
        <w:rPr/>
        <w:t>obtidos</w:t>
      </w:r>
      <w:r>
        <w:rPr>
          <w:spacing w:val="-3"/>
        </w:rPr>
        <w:t> </w:t>
      </w:r>
      <w:r>
        <w:rPr/>
        <w:t>pelas</w:t>
      </w:r>
      <w:r>
        <w:rPr>
          <w:spacing w:val="-2"/>
        </w:rPr>
        <w:t> </w:t>
      </w:r>
      <w:r>
        <w:rPr/>
        <w:t>abordagens</w:t>
      </w:r>
      <w:r>
        <w:rPr>
          <w:spacing w:val="-3"/>
        </w:rPr>
        <w:t> </w:t>
      </w:r>
      <w:r>
        <w:rPr/>
        <w:t>semissupervisionadas,</w:t>
      </w:r>
      <w:r>
        <w:rPr>
          <w:spacing w:val="-2"/>
        </w:rPr>
        <w:t> </w:t>
      </w:r>
      <w:r>
        <w:rPr/>
        <w:t>pelo</w:t>
      </w:r>
      <w:r>
        <w:rPr>
          <w:spacing w:val="-3"/>
        </w:rPr>
        <w:t> </w:t>
      </w:r>
      <w:r>
        <w:rPr/>
        <w:t>SVM</w:t>
      </w:r>
      <w:r>
        <w:rPr>
          <w:spacing w:val="-2"/>
        </w:rPr>
        <w:t> </w:t>
      </w:r>
      <w:r>
        <w:rPr/>
        <w:t>supervisionado</w:t>
      </w:r>
      <w:r>
        <w:rPr>
          <w:spacing w:val="-57"/>
        </w:rPr>
        <w:t> </w:t>
      </w:r>
      <w:r>
        <w:rPr/>
        <w:t>e</w:t>
      </w:r>
      <w:r>
        <w:rPr>
          <w:spacing w:val="-3"/>
        </w:rPr>
        <w:t> </w:t>
      </w:r>
      <w:r>
        <w:rPr/>
        <w:t>pela</w:t>
      </w:r>
      <w:r>
        <w:rPr>
          <w:spacing w:val="-3"/>
        </w:rPr>
        <w:t> </w:t>
      </w:r>
      <w:r>
        <w:rPr/>
        <w:t>abordagem</w:t>
      </w:r>
      <w:r>
        <w:rPr>
          <w:spacing w:val="-2"/>
        </w:rPr>
        <w:t> </w:t>
      </w:r>
      <w:r>
        <w:rPr/>
        <w:t>não</w:t>
      </w:r>
      <w:r>
        <w:rPr>
          <w:spacing w:val="-3"/>
        </w:rPr>
        <w:t> </w:t>
      </w:r>
      <w:r>
        <w:rPr/>
        <w:t>supervisionada</w:t>
      </w:r>
      <w:r>
        <w:rPr>
          <w:spacing w:val="-2"/>
        </w:rPr>
        <w:t> </w:t>
      </w:r>
      <w:r>
        <w:rPr/>
        <w:t>baseada</w:t>
      </w:r>
      <w:r>
        <w:rPr>
          <w:spacing w:val="-3"/>
        </w:rPr>
        <w:t> </w:t>
      </w:r>
      <w:r>
        <w:rPr/>
        <w:t>em</w:t>
      </w:r>
      <w:r>
        <w:rPr>
          <w:spacing w:val="-3"/>
        </w:rPr>
        <w:t> </w:t>
      </w:r>
      <w:r>
        <w:rPr/>
        <w:t>léxicos</w:t>
      </w:r>
      <w:r>
        <w:rPr>
          <w:spacing w:val="-2"/>
        </w:rPr>
        <w:t> </w:t>
      </w:r>
      <w:r>
        <w:rPr/>
        <w:t>—</w:t>
      </w:r>
      <w:r>
        <w:rPr>
          <w:spacing w:val="-3"/>
        </w:rPr>
        <w:t> </w:t>
      </w:r>
      <w:r>
        <w:rPr/>
        <w:t>Twitter</w:t>
      </w:r>
      <w:r>
        <w:rPr>
          <w:spacing w:val="-2"/>
        </w:rPr>
        <w:t> </w:t>
      </w:r>
      <w:r>
        <w:rPr/>
        <w:t>Sarcasm</w:t>
      </w:r>
      <w:r>
        <w:rPr>
          <w:spacing w:val="-3"/>
        </w:rPr>
        <w:t> </w:t>
      </w:r>
      <w:r>
        <w:rPr/>
        <w:t>2014.</w:t>
      </w:r>
    </w:p>
    <w:p>
      <w:pPr>
        <w:pStyle w:val="BodyText"/>
        <w:spacing w:before="2"/>
        <w:rPr>
          <w:sz w:val="32"/>
        </w:rPr>
      </w:pPr>
    </w:p>
    <w:p>
      <w:pPr>
        <w:pStyle w:val="Heading3"/>
        <w:numPr>
          <w:ilvl w:val="2"/>
          <w:numId w:val="23"/>
        </w:numPr>
        <w:tabs>
          <w:tab w:pos="2141" w:val="left" w:leader="none"/>
          <w:tab w:pos="2142" w:val="left" w:leader="none"/>
        </w:tabs>
        <w:spacing w:line="240" w:lineRule="auto" w:before="0" w:after="0"/>
        <w:ind w:left="2141" w:right="0" w:hanging="862"/>
        <w:jc w:val="left"/>
      </w:pPr>
      <w:bookmarkStart w:name="_TOC_250004" w:id="32"/>
      <w:r>
        <w:rPr/>
        <w:t>Impacto</w:t>
      </w:r>
      <w:r>
        <w:rPr>
          <w:spacing w:val="21"/>
        </w:rPr>
        <w:t> </w:t>
      </w:r>
      <w:r>
        <w:rPr/>
        <w:t>da</w:t>
      </w:r>
      <w:r>
        <w:rPr>
          <w:spacing w:val="22"/>
        </w:rPr>
        <w:t> </w:t>
      </w:r>
      <w:r>
        <w:rPr/>
        <w:t>Quantidade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Dados</w:t>
      </w:r>
      <w:r>
        <w:rPr>
          <w:spacing w:val="22"/>
        </w:rPr>
        <w:t> </w:t>
      </w:r>
      <w:r>
        <w:rPr/>
        <w:t>Rotulados</w:t>
      </w:r>
      <w:r>
        <w:rPr>
          <w:spacing w:val="22"/>
        </w:rPr>
        <w:t> </w:t>
      </w:r>
      <w:bookmarkEnd w:id="32"/>
      <w:r>
        <w:rPr/>
        <w:t>Disponíveis</w:t>
      </w:r>
    </w:p>
    <w:p>
      <w:pPr>
        <w:pStyle w:val="BodyText"/>
        <w:spacing w:line="309" w:lineRule="auto" w:before="267"/>
        <w:ind w:left="1280" w:right="1131" w:firstLine="351"/>
        <w:jc w:val="both"/>
      </w:pPr>
      <w:r>
        <w:rPr/>
        <w:t>Os</w:t>
      </w:r>
      <w:r>
        <w:rPr>
          <w:spacing w:val="-2"/>
        </w:rPr>
        <w:t> </w:t>
      </w:r>
      <w:r>
        <w:rPr/>
        <w:t>experimentos</w:t>
      </w:r>
      <w:r>
        <w:rPr>
          <w:spacing w:val="-2"/>
        </w:rPr>
        <w:t> </w:t>
      </w:r>
      <w:r>
        <w:rPr/>
        <w:t>das</w:t>
      </w:r>
      <w:r>
        <w:rPr>
          <w:spacing w:val="-1"/>
        </w:rPr>
        <w:t> </w:t>
      </w:r>
      <w:r>
        <w:rPr/>
        <w:t>seções</w:t>
      </w:r>
      <w:r>
        <w:rPr>
          <w:spacing w:val="-2"/>
        </w:rPr>
        <w:t> </w:t>
      </w:r>
      <w:r>
        <w:rPr>
          <w:color w:val="0000B3"/>
        </w:rPr>
        <w:t>4.2.1</w:t>
      </w:r>
      <w:r>
        <w:rPr>
          <w:color w:val="0000B3"/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>
          <w:color w:val="0000B3"/>
        </w:rPr>
        <w:t>4.2.2</w:t>
      </w:r>
      <w:r>
        <w:rPr>
          <w:color w:val="0000B3"/>
          <w:spacing w:val="-2"/>
        </w:rPr>
        <w:t> </w:t>
      </w:r>
      <w:r>
        <w:rPr/>
        <w:t>foram</w:t>
      </w:r>
      <w:r>
        <w:rPr>
          <w:spacing w:val="-1"/>
        </w:rPr>
        <w:t> </w:t>
      </w:r>
      <w:r>
        <w:rPr/>
        <w:t>conduzidos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um</w:t>
      </w:r>
      <w:r>
        <w:rPr>
          <w:spacing w:val="-1"/>
        </w:rPr>
        <w:t> </w:t>
      </w:r>
      <w:r>
        <w:rPr/>
        <w:t>cenário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adotou</w:t>
      </w:r>
      <w:r>
        <w:rPr>
          <w:spacing w:val="-1"/>
        </w:rPr>
        <w:t> </w:t>
      </w:r>
      <w:r>
        <w:rPr>
          <w:rFonts w:ascii="Cambria" w:hAnsi="Cambria"/>
        </w:rPr>
        <w:t>5%</w:t>
      </w:r>
      <w:r>
        <w:rPr>
          <w:rFonts w:ascii="Cambria" w:hAnsi="Cambria"/>
          <w:spacing w:val="-51"/>
        </w:rPr>
        <w:t> </w:t>
      </w:r>
      <w:r>
        <w:rPr/>
        <w:t>dos dados rotulados da base </w:t>
      </w:r>
      <w:r>
        <w:rPr>
          <w:i/>
        </w:rPr>
        <w:t>SemEval2013</w:t>
      </w:r>
      <w:r>
        <w:rPr/>
        <w:t>. Esta seção investiga os impactos da variação deste</w:t>
      </w:r>
      <w:r>
        <w:rPr>
          <w:spacing w:val="-57"/>
        </w:rPr>
        <w:t> </w:t>
      </w:r>
      <w:r>
        <w:rPr/>
        <w:t>percentual,</w:t>
      </w:r>
      <w:r>
        <w:rPr>
          <w:spacing w:val="-7"/>
        </w:rPr>
        <w:t> </w:t>
      </w:r>
      <w:r>
        <w:rPr/>
        <w:t>i.e.,</w:t>
      </w:r>
      <w:r>
        <w:rPr>
          <w:spacing w:val="-6"/>
        </w:rPr>
        <w:t> </w:t>
      </w:r>
      <w:r>
        <w:rPr/>
        <w:t>do</w:t>
      </w:r>
      <w:r>
        <w:rPr>
          <w:spacing w:val="-7"/>
        </w:rPr>
        <w:t> </w:t>
      </w:r>
      <w:r>
        <w:rPr/>
        <w:t>tamanho</w:t>
      </w:r>
      <w:r>
        <w:rPr>
          <w:spacing w:val="-7"/>
        </w:rPr>
        <w:t> </w:t>
      </w:r>
      <w:r>
        <w:rPr/>
        <w:t>do</w:t>
      </w:r>
      <w:r>
        <w:rPr>
          <w:spacing w:val="-7"/>
        </w:rPr>
        <w:t> </w:t>
      </w:r>
      <w:r>
        <w:rPr/>
        <w:t>conjunto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dados</w:t>
      </w:r>
      <w:r>
        <w:rPr>
          <w:spacing w:val="-7"/>
        </w:rPr>
        <w:t> </w:t>
      </w:r>
      <w:r>
        <w:rPr/>
        <w:t>rotulados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se</w:t>
      </w:r>
      <w:r>
        <w:rPr>
          <w:spacing w:val="-7"/>
        </w:rPr>
        <w:t> </w:t>
      </w:r>
      <w:r>
        <w:rPr/>
        <w:t>dispõe</w:t>
      </w:r>
      <w:r>
        <w:rPr>
          <w:spacing w:val="-7"/>
        </w:rPr>
        <w:t> </w:t>
      </w:r>
      <w:r>
        <w:rPr/>
        <w:t>inicialmente</w:t>
      </w:r>
      <w:r>
        <w:rPr>
          <w:spacing w:val="-8"/>
        </w:rPr>
        <w:t> </w:t>
      </w:r>
      <w:r>
        <w:rPr/>
        <w:t>para</w:t>
      </w:r>
      <w:r>
        <w:rPr>
          <w:spacing w:val="-7"/>
        </w:rPr>
        <w:t> </w:t>
      </w:r>
      <w:r>
        <w:rPr/>
        <w:t>ge-</w:t>
      </w:r>
      <w:r>
        <w:rPr>
          <w:spacing w:val="-57"/>
        </w:rPr>
        <w:t> </w:t>
      </w:r>
      <w:r>
        <w:rPr/>
        <w:t>rar</w:t>
      </w:r>
      <w:r>
        <w:rPr>
          <w:spacing w:val="-4"/>
        </w:rPr>
        <w:t> </w:t>
      </w:r>
      <w:r>
        <w:rPr/>
        <w:t>um</w:t>
      </w:r>
      <w:r>
        <w:rPr>
          <w:spacing w:val="-3"/>
        </w:rPr>
        <w:t> </w:t>
      </w:r>
      <w:r>
        <w:rPr/>
        <w:t>modelo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classificação.</w:t>
      </w:r>
      <w:r>
        <w:rPr>
          <w:spacing w:val="12"/>
        </w:rPr>
        <w:t> </w:t>
      </w:r>
      <w:r>
        <w:rPr/>
        <w:t>Conforme</w:t>
      </w:r>
      <w:r>
        <w:rPr>
          <w:spacing w:val="-3"/>
        </w:rPr>
        <w:t> </w:t>
      </w:r>
      <w:r>
        <w:rPr/>
        <w:t>já</w:t>
      </w:r>
      <w:r>
        <w:rPr>
          <w:spacing w:val="-4"/>
        </w:rPr>
        <w:t> </w:t>
      </w:r>
      <w:r>
        <w:rPr/>
        <w:t>destacado,</w:t>
      </w:r>
      <w:r>
        <w:rPr>
          <w:spacing w:val="-3"/>
        </w:rPr>
        <w:t> </w:t>
      </w:r>
      <w:r>
        <w:rPr/>
        <w:t>uma</w:t>
      </w:r>
      <w:r>
        <w:rPr>
          <w:spacing w:val="-4"/>
        </w:rPr>
        <w:t> </w:t>
      </w:r>
      <w:r>
        <w:rPr/>
        <w:t>das</w:t>
      </w:r>
      <w:r>
        <w:rPr>
          <w:spacing w:val="-3"/>
        </w:rPr>
        <w:t> </w:t>
      </w:r>
      <w:r>
        <w:rPr/>
        <w:t>principais</w:t>
      </w:r>
      <w:r>
        <w:rPr>
          <w:spacing w:val="-4"/>
        </w:rPr>
        <w:t> </w:t>
      </w:r>
      <w:r>
        <w:rPr/>
        <w:t>limitações</w:t>
      </w:r>
      <w:r>
        <w:rPr>
          <w:spacing w:val="-3"/>
        </w:rPr>
        <w:t> </w:t>
      </w:r>
      <w:r>
        <w:rPr/>
        <w:t>práticas</w:t>
      </w:r>
      <w:r>
        <w:rPr>
          <w:spacing w:val="-58"/>
        </w:rPr>
        <w:t> </w:t>
      </w:r>
      <w:r>
        <w:rPr/>
        <w:t>da tarefa de classificação é a escassez de dados rotulados. Portanto, espera-se que as aborda-</w:t>
      </w:r>
      <w:r>
        <w:rPr>
          <w:spacing w:val="1"/>
        </w:rPr>
        <w:t> </w:t>
      </w:r>
      <w:r>
        <w:rPr/>
        <w:t>gens semissupervisionadas se comportem bem em cenários de significativa escassez de dados</w:t>
      </w:r>
      <w:r>
        <w:rPr>
          <w:spacing w:val="1"/>
        </w:rPr>
        <w:t> </w:t>
      </w:r>
      <w:r>
        <w:rPr/>
        <w:t>rotulados.</w:t>
      </w:r>
      <w:r>
        <w:rPr>
          <w:spacing w:val="8"/>
        </w:rPr>
        <w:t> </w:t>
      </w:r>
      <w:r>
        <w:rPr/>
        <w:t>Considerando</w:t>
      </w:r>
      <w:r>
        <w:rPr>
          <w:spacing w:val="-6"/>
        </w:rPr>
        <w:t> </w:t>
      </w:r>
      <w:r>
        <w:rPr/>
        <w:t>o</w:t>
      </w:r>
      <w:r>
        <w:rPr>
          <w:spacing w:val="-5"/>
        </w:rPr>
        <w:t> </w:t>
      </w:r>
      <w:r>
        <w:rPr/>
        <w:t>compromisso</w:t>
      </w:r>
      <w:r>
        <w:rPr>
          <w:spacing w:val="-6"/>
        </w:rPr>
        <w:t> </w:t>
      </w:r>
      <w:r>
        <w:rPr/>
        <w:t>entre</w:t>
      </w:r>
      <w:r>
        <w:rPr>
          <w:spacing w:val="-6"/>
        </w:rPr>
        <w:t> </w:t>
      </w:r>
      <w:r>
        <w:rPr/>
        <w:t>quantidade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dados</w:t>
      </w:r>
      <w:r>
        <w:rPr>
          <w:spacing w:val="-6"/>
        </w:rPr>
        <w:t> </w:t>
      </w:r>
      <w:r>
        <w:rPr/>
        <w:t>rotulados</w:t>
      </w:r>
      <w:r>
        <w:rPr>
          <w:spacing w:val="-6"/>
        </w:rPr>
        <w:t> </w:t>
      </w:r>
      <w:r>
        <w:rPr/>
        <w:t>e</w:t>
      </w:r>
      <w:r>
        <w:rPr>
          <w:spacing w:val="-5"/>
        </w:rPr>
        <w:t> </w:t>
      </w:r>
      <w:r>
        <w:rPr/>
        <w:t>desempenho</w:t>
      </w:r>
      <w:r>
        <w:rPr>
          <w:spacing w:val="-6"/>
        </w:rPr>
        <w:t> </w:t>
      </w:r>
      <w:r>
        <w:rPr/>
        <w:t>de</w:t>
      </w:r>
      <w:r>
        <w:rPr>
          <w:spacing w:val="-58"/>
        </w:rPr>
        <w:t> </w:t>
      </w:r>
      <w:r>
        <w:rPr/>
        <w:t>classificação,</w:t>
      </w:r>
      <w:r>
        <w:rPr>
          <w:spacing w:val="-11"/>
        </w:rPr>
        <w:t> </w:t>
      </w:r>
      <w:r>
        <w:rPr/>
        <w:t>as</w:t>
      </w:r>
      <w:r>
        <w:rPr>
          <w:spacing w:val="-12"/>
        </w:rPr>
        <w:t> </w:t>
      </w:r>
      <w:r>
        <w:rPr/>
        <w:t>discussões</w:t>
      </w:r>
      <w:r>
        <w:rPr>
          <w:spacing w:val="-11"/>
        </w:rPr>
        <w:t> </w:t>
      </w:r>
      <w:r>
        <w:rPr/>
        <w:t>apresentadas</w:t>
      </w:r>
      <w:r>
        <w:rPr>
          <w:spacing w:val="-12"/>
        </w:rPr>
        <w:t> </w:t>
      </w:r>
      <w:r>
        <w:rPr/>
        <w:t>podem</w:t>
      </w:r>
      <w:r>
        <w:rPr>
          <w:spacing w:val="-11"/>
        </w:rPr>
        <w:t> </w:t>
      </w:r>
      <w:r>
        <w:rPr/>
        <w:t>ajudar</w:t>
      </w:r>
      <w:r>
        <w:rPr>
          <w:spacing w:val="-12"/>
        </w:rPr>
        <w:t> </w:t>
      </w:r>
      <w:r>
        <w:rPr/>
        <w:t>na</w:t>
      </w:r>
      <w:r>
        <w:rPr>
          <w:spacing w:val="-11"/>
        </w:rPr>
        <w:t> </w:t>
      </w:r>
      <w:r>
        <w:rPr/>
        <w:t>escolha</w:t>
      </w:r>
      <w:r>
        <w:rPr>
          <w:spacing w:val="-12"/>
        </w:rPr>
        <w:t> </w:t>
      </w:r>
      <w:r>
        <w:rPr/>
        <w:t>da</w:t>
      </w:r>
      <w:r>
        <w:rPr>
          <w:spacing w:val="-11"/>
        </w:rPr>
        <w:t> </w:t>
      </w:r>
      <w:r>
        <w:rPr/>
        <w:t>alternativa</w:t>
      </w:r>
      <w:r>
        <w:rPr>
          <w:spacing w:val="-12"/>
        </w:rPr>
        <w:t> </w:t>
      </w:r>
      <w:r>
        <w:rPr/>
        <w:t>mais</w:t>
      </w:r>
      <w:r>
        <w:rPr>
          <w:spacing w:val="-11"/>
        </w:rPr>
        <w:t> </w:t>
      </w:r>
      <w:r>
        <w:rPr/>
        <w:t>vantajosa</w:t>
      </w:r>
      <w:r>
        <w:rPr>
          <w:spacing w:val="-58"/>
        </w:rPr>
        <w:t> </w:t>
      </w:r>
      <w:r>
        <w:rPr/>
        <w:t>para o problema que se tem em mãos.</w:t>
      </w:r>
      <w:r>
        <w:rPr>
          <w:spacing w:val="1"/>
        </w:rPr>
        <w:t> </w:t>
      </w:r>
      <w:r>
        <w:rPr/>
        <w:t>As mesmas abordagens comparadas na seção anterior</w:t>
      </w:r>
      <w:r>
        <w:rPr>
          <w:spacing w:val="1"/>
        </w:rPr>
        <w:t> </w:t>
      </w:r>
      <w:r>
        <w:rPr/>
        <w:t>foram</w:t>
      </w:r>
      <w:r>
        <w:rPr>
          <w:spacing w:val="-10"/>
        </w:rPr>
        <w:t> </w:t>
      </w:r>
      <w:r>
        <w:rPr/>
        <w:t>usadas</w:t>
      </w:r>
      <w:r>
        <w:rPr>
          <w:spacing w:val="-9"/>
        </w:rPr>
        <w:t> </w:t>
      </w:r>
      <w:r>
        <w:rPr/>
        <w:t>—</w:t>
      </w:r>
      <w:r>
        <w:rPr>
          <w:spacing w:val="-9"/>
        </w:rPr>
        <w:t> </w:t>
      </w:r>
      <w:r>
        <w:rPr/>
        <w:t>ou</w:t>
      </w:r>
      <w:r>
        <w:rPr>
          <w:spacing w:val="-9"/>
        </w:rPr>
        <w:t> </w:t>
      </w:r>
      <w:r>
        <w:rPr/>
        <w:t>seja,</w:t>
      </w:r>
      <w:r>
        <w:rPr>
          <w:spacing w:val="-9"/>
        </w:rPr>
        <w:t> </w:t>
      </w:r>
      <w:r>
        <w:rPr/>
        <w:t>levou-se</w:t>
      </w:r>
      <w:r>
        <w:rPr>
          <w:spacing w:val="-9"/>
        </w:rPr>
        <w:t> </w:t>
      </w:r>
      <w:r>
        <w:rPr/>
        <w:t>em</w:t>
      </w:r>
      <w:r>
        <w:rPr>
          <w:spacing w:val="-9"/>
        </w:rPr>
        <w:t> </w:t>
      </w:r>
      <w:r>
        <w:rPr/>
        <w:t>conta</w:t>
      </w:r>
      <w:r>
        <w:rPr>
          <w:spacing w:val="-10"/>
        </w:rPr>
        <w:t> </w:t>
      </w:r>
      <w:r>
        <w:rPr/>
        <w:t>os</w:t>
      </w:r>
      <w:r>
        <w:rPr>
          <w:spacing w:val="-9"/>
        </w:rPr>
        <w:t> </w:t>
      </w:r>
      <w:r>
        <w:rPr/>
        <w:t>resultados</w:t>
      </w:r>
      <w:r>
        <w:rPr>
          <w:spacing w:val="-9"/>
        </w:rPr>
        <w:t> </w:t>
      </w:r>
      <w:r>
        <w:rPr/>
        <w:t>do</w:t>
      </w:r>
      <w:r>
        <w:rPr>
          <w:spacing w:val="-9"/>
        </w:rPr>
        <w:t> </w:t>
      </w:r>
      <w:r>
        <w:rPr/>
        <w:t>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E-SL</w:t>
      </w:r>
      <w:r>
        <w:rPr>
          <w:spacing w:val="-10"/>
          <w:vertAlign w:val="baseline"/>
        </w:rPr>
        <w:t> </w:t>
      </w:r>
      <w:r>
        <w:rPr>
          <w:vertAlign w:val="baseline"/>
        </w:rPr>
        <w:t>semissupervisionado,</w:t>
      </w:r>
      <w:r>
        <w:rPr>
          <w:spacing w:val="-8"/>
          <w:vertAlign w:val="baseline"/>
        </w:rPr>
        <w:t> </w:t>
      </w:r>
      <w:r>
        <w:rPr>
          <w:i/>
          <w:vertAlign w:val="baseline"/>
        </w:rPr>
        <w:t>self-</w:t>
      </w:r>
      <w:r>
        <w:rPr>
          <w:i/>
          <w:spacing w:val="-57"/>
          <w:vertAlign w:val="baseline"/>
        </w:rPr>
        <w:t> </w:t>
      </w:r>
      <w:r>
        <w:rPr>
          <w:i/>
          <w:vertAlign w:val="baseline"/>
        </w:rPr>
        <w:t>training </w:t>
      </w:r>
      <w:r>
        <w:rPr>
          <w:vertAlign w:val="baseline"/>
        </w:rPr>
        <w:t>com SVM, </w:t>
      </w:r>
      <w:r>
        <w:rPr>
          <w:i/>
          <w:vertAlign w:val="baseline"/>
        </w:rPr>
        <w:t>co-training </w:t>
      </w:r>
      <w:r>
        <w:rPr>
          <w:vertAlign w:val="baseline"/>
        </w:rPr>
        <w:t>com SVM e um classificador SVM supervisionado operando</w:t>
      </w:r>
      <w:r>
        <w:rPr>
          <w:spacing w:val="1"/>
          <w:vertAlign w:val="baseline"/>
        </w:rPr>
        <w:t> </w:t>
      </w:r>
      <w:r>
        <w:rPr>
          <w:vertAlign w:val="baseline"/>
        </w:rPr>
        <w:t>de</w:t>
      </w:r>
      <w:r>
        <w:rPr>
          <w:spacing w:val="-2"/>
          <w:vertAlign w:val="baseline"/>
        </w:rPr>
        <w:t> </w:t>
      </w:r>
      <w:r>
        <w:rPr>
          <w:vertAlign w:val="baseline"/>
        </w:rPr>
        <w:t>maneira</w:t>
      </w:r>
      <w:r>
        <w:rPr>
          <w:spacing w:val="-1"/>
          <w:vertAlign w:val="baseline"/>
        </w:rPr>
        <w:t> </w:t>
      </w:r>
      <w:r>
        <w:rPr>
          <w:vertAlign w:val="baseline"/>
        </w:rPr>
        <w:t>independente</w:t>
      </w:r>
      <w:r>
        <w:rPr>
          <w:spacing w:val="-1"/>
          <w:vertAlign w:val="baseline"/>
        </w:rPr>
        <w:t> </w:t>
      </w:r>
      <w:r>
        <w:rPr>
          <w:vertAlign w:val="baseline"/>
        </w:rPr>
        <w:t>(sem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self-training</w:t>
      </w:r>
      <w:r>
        <w:rPr>
          <w:vertAlign w:val="baseline"/>
        </w:rPr>
        <w:t>).</w:t>
      </w:r>
    </w:p>
    <w:p>
      <w:pPr>
        <w:spacing w:after="0" w:line="309" w:lineRule="auto"/>
        <w:jc w:val="both"/>
        <w:sectPr>
          <w:pgSz w:w="11910" w:h="16840"/>
          <w:pgMar w:header="480" w:footer="557" w:top="780" w:bottom="740" w:left="420" w:right="0"/>
        </w:sect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309" w:lineRule="auto" w:before="93"/>
        <w:ind w:left="713" w:right="1698" w:firstLine="351"/>
        <w:jc w:val="both"/>
      </w:pPr>
      <w:r>
        <w:rPr/>
        <w:pict>
          <v:line style="position:absolute;mso-position-horizontal-relative:page;mso-position-vertical-relative:paragraph;z-index:15842816" from="340.197998pt,6.209368pt" to="349.402008pt,6.209368pt" stroked="true" strokeweight=".478pt" strokecolor="#000000">
            <v:stroke dashstyle="solid"/>
            <w10:wrap type="none"/>
          </v:line>
        </w:pict>
      </w:r>
      <w:r>
        <w:rPr/>
        <w:pict>
          <v:shape style="position:absolute;margin-left:69.038307pt;margin-top:274.552216pt;width:9.3pt;height:10.1pt;mso-position-horizontal-relative:page;mso-position-vertical-relative:paragraph;z-index:15848960" type="#_x0000_t202" filled="false" stroked="false">
            <v:textbox inset="0,0,0,0" style="layout-flow:vertical;mso-layout-flow-alt:bottom-to-top">
              <w:txbxContent>
                <w:p>
                  <w:pPr>
                    <w:spacing w:line="185" w:lineRule="exact" w:before="0"/>
                    <w:ind w:left="20" w:right="0" w:firstLine="0"/>
                    <w:jc w:val="lef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w w:val="95"/>
                      <w:sz w:val="14"/>
                    </w:rPr>
                    <w:t>65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5.810303pt;margin-top:261.303589pt;width:9.3pt;height:6.05pt;mso-position-horizontal-relative:page;mso-position-vertical-relative:paragraph;z-index:15855104" type="#_x0000_t202" filled="false" stroked="false">
            <v:textbox inset="0,0,0,0" style="layout-flow:vertical;mso-layout-flow-alt:bottom-to-top">
              <w:txbxContent>
                <w:p>
                  <w:pPr>
                    <w:spacing w:line="185" w:lineRule="exact" w:before="0"/>
                    <w:ind w:left="20" w:right="0" w:firstLine="0"/>
                    <w:jc w:val="lef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w w:val="91"/>
                      <w:sz w:val="14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/>
        <w:t>As Figuras </w:t>
      </w:r>
      <w:r>
        <w:rPr>
          <w:color w:val="0000B3"/>
        </w:rPr>
        <w:t>4.12</w:t>
      </w:r>
      <w:r>
        <w:rPr/>
        <w:t>–</w:t>
      </w:r>
      <w:r>
        <w:rPr>
          <w:color w:val="0000B3"/>
        </w:rPr>
        <w:t>4.16 </w:t>
      </w:r>
      <w:r>
        <w:rPr/>
        <w:t>apresentam os resultados gerais (</w:t>
      </w:r>
      <w:r>
        <w:rPr>
          <w:rFonts w:ascii="Cambria" w:hAnsi="Cambria"/>
        </w:rPr>
        <w:t>F </w:t>
      </w:r>
      <w:r>
        <w:rPr/>
        <w:t>e desvio-padrão) para cada abor-</w:t>
      </w:r>
      <w:r>
        <w:rPr>
          <w:spacing w:val="1"/>
        </w:rPr>
        <w:t> </w:t>
      </w:r>
      <w:r>
        <w:rPr/>
        <w:t>dagem,</w:t>
      </w:r>
      <w:r>
        <w:rPr>
          <w:spacing w:val="-2"/>
        </w:rPr>
        <w:t> </w:t>
      </w:r>
      <w:r>
        <w:rPr/>
        <w:t>considerando</w:t>
      </w:r>
      <w:r>
        <w:rPr>
          <w:spacing w:val="-3"/>
        </w:rPr>
        <w:t> </w:t>
      </w:r>
      <w:r>
        <w:rPr>
          <w:rFonts w:ascii="Cambria" w:hAnsi="Cambria"/>
        </w:rPr>
        <w:t>10</w:t>
      </w:r>
      <w:r>
        <w:rPr>
          <w:rFonts w:ascii="Cambria" w:hAnsi="Cambria"/>
          <w:spacing w:val="5"/>
        </w:rPr>
        <w:t> </w:t>
      </w:r>
      <w:r>
        <w:rPr/>
        <w:t>execuções</w:t>
      </w:r>
      <w:r>
        <w:rPr>
          <w:spacing w:val="-3"/>
        </w:rPr>
        <w:t> </w:t>
      </w:r>
      <w:r>
        <w:rPr/>
        <w:t>independentes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partir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uma</w:t>
      </w:r>
      <w:r>
        <w:rPr>
          <w:spacing w:val="-3"/>
        </w:rPr>
        <w:t> </w:t>
      </w:r>
      <w:r>
        <w:rPr/>
        <w:t>certa</w:t>
      </w:r>
      <w:r>
        <w:rPr>
          <w:spacing w:val="-3"/>
        </w:rPr>
        <w:t> </w:t>
      </w:r>
      <w:r>
        <w:rPr/>
        <w:t>quantidade</w:t>
      </w:r>
      <w:r>
        <w:rPr>
          <w:spacing w:val="-2"/>
        </w:rPr>
        <w:t> </w:t>
      </w:r>
      <w:r>
        <w:rPr/>
        <w:t>(inicial)</w:t>
      </w:r>
      <w:r>
        <w:rPr>
          <w:spacing w:val="-3"/>
        </w:rPr>
        <w:t> </w:t>
      </w:r>
      <w:r>
        <w:rPr/>
        <w:t>de</w:t>
      </w:r>
      <w:r>
        <w:rPr>
          <w:spacing w:val="-57"/>
        </w:rPr>
        <w:t> </w:t>
      </w:r>
      <w:r>
        <w:rPr>
          <w:w w:val="95"/>
        </w:rPr>
        <w:t>dados rotulados. As quantidades usadas foram de </w:t>
      </w:r>
      <w:r>
        <w:rPr>
          <w:rFonts w:ascii="Cambria" w:hAnsi="Cambria"/>
          <w:w w:val="95"/>
        </w:rPr>
        <w:t>5%</w:t>
      </w:r>
      <w:r>
        <w:rPr>
          <w:w w:val="95"/>
        </w:rPr>
        <w:t>, </w:t>
      </w:r>
      <w:r>
        <w:rPr>
          <w:rFonts w:ascii="Cambria" w:hAnsi="Cambria"/>
          <w:w w:val="95"/>
        </w:rPr>
        <w:t>10%</w:t>
      </w:r>
      <w:r>
        <w:rPr>
          <w:w w:val="95"/>
        </w:rPr>
        <w:t>, </w:t>
      </w:r>
      <w:r>
        <w:rPr>
          <w:rFonts w:ascii="Cambria" w:hAnsi="Cambria"/>
          <w:w w:val="95"/>
        </w:rPr>
        <w:t>20%</w:t>
      </w:r>
      <w:r>
        <w:rPr>
          <w:w w:val="95"/>
        </w:rPr>
        <w:t>, </w:t>
      </w:r>
      <w:r>
        <w:rPr>
          <w:rFonts w:ascii="Cambria" w:hAnsi="Cambria"/>
          <w:w w:val="95"/>
        </w:rPr>
        <w:t>30% </w:t>
      </w:r>
      <w:r>
        <w:rPr>
          <w:w w:val="95"/>
        </w:rPr>
        <w:t>e </w:t>
      </w:r>
      <w:r>
        <w:rPr>
          <w:rFonts w:ascii="Cambria" w:hAnsi="Cambria"/>
          <w:w w:val="95"/>
        </w:rPr>
        <w:t>40% </w:t>
      </w:r>
      <w:r>
        <w:rPr>
          <w:w w:val="95"/>
        </w:rPr>
        <w:t>de dados rotulados</w:t>
      </w:r>
      <w:r>
        <w:rPr>
          <w:spacing w:val="1"/>
          <w:w w:val="95"/>
        </w:rPr>
        <w:t> </w:t>
      </w:r>
      <w:r>
        <w:rPr/>
        <w:t>amostrados da base </w:t>
      </w:r>
      <w:r>
        <w:rPr>
          <w:i/>
        </w:rPr>
        <w:t>SemEval2013</w:t>
      </w:r>
      <w:r>
        <w:rPr/>
        <w:t>. Como esperado, os resultados melhoraram com o aumento</w:t>
      </w:r>
      <w:r>
        <w:rPr>
          <w:spacing w:val="1"/>
        </w:rPr>
        <w:t> </w:t>
      </w:r>
      <w:r>
        <w:rPr/>
        <w:t>da quantidade de dados rotulados disponíveis.</w:t>
      </w:r>
      <w:r>
        <w:rPr>
          <w:spacing w:val="1"/>
        </w:rPr>
        <w:t> </w:t>
      </w:r>
      <w:r>
        <w:rPr/>
        <w:t>Comparativamente, os resultados do 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E-SL</w:t>
      </w:r>
      <w:r>
        <w:rPr>
          <w:spacing w:val="1"/>
          <w:vertAlign w:val="baseline"/>
        </w:rPr>
        <w:t> </w:t>
      </w:r>
      <w:r>
        <w:rPr>
          <w:vertAlign w:val="baseline"/>
        </w:rPr>
        <w:t>semissupervisionado foram sensivelmente melhores em todas as bases de dados consideradas.</w:t>
      </w:r>
      <w:r>
        <w:rPr>
          <w:spacing w:val="1"/>
          <w:vertAlign w:val="baseline"/>
        </w:rPr>
        <w:t> </w:t>
      </w:r>
      <w:r>
        <w:rPr>
          <w:vertAlign w:val="baseline"/>
        </w:rPr>
        <w:t>Na</w:t>
      </w:r>
      <w:r>
        <w:rPr>
          <w:spacing w:val="-9"/>
          <w:vertAlign w:val="baseline"/>
        </w:rPr>
        <w:t> </w:t>
      </w:r>
      <w:r>
        <w:rPr>
          <w:vertAlign w:val="baseline"/>
        </w:rPr>
        <w:t>base</w:t>
      </w:r>
      <w:r>
        <w:rPr>
          <w:spacing w:val="-9"/>
          <w:vertAlign w:val="baseline"/>
        </w:rPr>
        <w:t> </w:t>
      </w:r>
      <w:r>
        <w:rPr>
          <w:vertAlign w:val="baseline"/>
        </w:rPr>
        <w:t>de</w:t>
      </w:r>
      <w:r>
        <w:rPr>
          <w:spacing w:val="-9"/>
          <w:vertAlign w:val="baseline"/>
        </w:rPr>
        <w:t> </w:t>
      </w:r>
      <w:r>
        <w:rPr>
          <w:vertAlign w:val="baseline"/>
        </w:rPr>
        <w:t>dados</w:t>
      </w:r>
      <w:r>
        <w:rPr>
          <w:spacing w:val="-9"/>
          <w:vertAlign w:val="baseline"/>
        </w:rPr>
        <w:t> </w:t>
      </w:r>
      <w:r>
        <w:rPr>
          <w:i/>
          <w:vertAlign w:val="baseline"/>
        </w:rPr>
        <w:t>Twitter2013</w:t>
      </w:r>
      <w:r>
        <w:rPr>
          <w:vertAlign w:val="baseline"/>
        </w:rPr>
        <w:t>,</w:t>
      </w:r>
      <w:r>
        <w:rPr>
          <w:spacing w:val="-7"/>
          <w:vertAlign w:val="baseline"/>
        </w:rPr>
        <w:t> </w:t>
      </w:r>
      <w:r>
        <w:rPr>
          <w:vertAlign w:val="baseline"/>
        </w:rPr>
        <w:t>as</w:t>
      </w:r>
      <w:r>
        <w:rPr>
          <w:spacing w:val="-9"/>
          <w:vertAlign w:val="baseline"/>
        </w:rPr>
        <w:t> </w:t>
      </w:r>
      <w:r>
        <w:rPr>
          <w:vertAlign w:val="baseline"/>
        </w:rPr>
        <w:t>abordagens</w:t>
      </w:r>
      <w:r>
        <w:rPr>
          <w:spacing w:val="-9"/>
          <w:vertAlign w:val="baseline"/>
        </w:rPr>
        <w:t> </w:t>
      </w:r>
      <w:r>
        <w:rPr>
          <w:vertAlign w:val="baseline"/>
        </w:rPr>
        <w:t>semissupervisionadas</w:t>
      </w:r>
      <w:r>
        <w:rPr>
          <w:spacing w:val="-9"/>
          <w:vertAlign w:val="baseline"/>
        </w:rPr>
        <w:t> </w:t>
      </w:r>
      <w:r>
        <w:rPr>
          <w:vertAlign w:val="baseline"/>
        </w:rPr>
        <w:t>alcançaram</w:t>
      </w:r>
      <w:r>
        <w:rPr>
          <w:spacing w:val="-9"/>
          <w:vertAlign w:val="baseline"/>
        </w:rPr>
        <w:t> </w:t>
      </w:r>
      <w:r>
        <w:rPr>
          <w:vertAlign w:val="baseline"/>
        </w:rPr>
        <w:t>resultados</w:t>
      </w:r>
      <w:r>
        <w:rPr>
          <w:spacing w:val="-8"/>
          <w:vertAlign w:val="baseline"/>
        </w:rPr>
        <w:t> </w:t>
      </w:r>
      <w:r>
        <w:rPr>
          <w:vertAlign w:val="baseline"/>
        </w:rPr>
        <w:t>mo-</w:t>
      </w:r>
      <w:r>
        <w:rPr>
          <w:spacing w:val="-58"/>
          <w:vertAlign w:val="baseline"/>
        </w:rPr>
        <w:t> </w:t>
      </w:r>
      <w:r>
        <w:rPr>
          <w:vertAlign w:val="baseline"/>
        </w:rPr>
        <w:t>destos em relação ao classificador SVM. Entretanto, convém destacar que, em todas as bases</w:t>
      </w:r>
      <w:r>
        <w:rPr>
          <w:spacing w:val="1"/>
          <w:vertAlign w:val="baseline"/>
        </w:rPr>
        <w:t> </w:t>
      </w:r>
      <w:r>
        <w:rPr>
          <w:vertAlign w:val="baseline"/>
        </w:rPr>
        <w:t>de dados, para quantidades relativamente pequenas de dados rotulados, as abordagens semis-</w:t>
      </w:r>
      <w:r>
        <w:rPr>
          <w:spacing w:val="1"/>
          <w:vertAlign w:val="baseline"/>
        </w:rPr>
        <w:t> </w:t>
      </w:r>
      <w:r>
        <w:rPr>
          <w:vertAlign w:val="baseline"/>
        </w:rPr>
        <w:t>supervisionadas foram as mais vantajosas. A Tabela </w:t>
      </w:r>
      <w:r>
        <w:rPr>
          <w:color w:val="0000B3"/>
          <w:vertAlign w:val="baseline"/>
        </w:rPr>
        <w:t>4.9 </w:t>
      </w:r>
      <w:r>
        <w:rPr>
          <w:vertAlign w:val="baseline"/>
        </w:rPr>
        <w:t>exibe as estatísticas obtidas, além de</w:t>
      </w:r>
      <w:r>
        <w:rPr>
          <w:spacing w:val="1"/>
          <w:vertAlign w:val="baseline"/>
        </w:rPr>
        <w:t> </w:t>
      </w:r>
      <w:r>
        <w:rPr>
          <w:vertAlign w:val="baseline"/>
        </w:rPr>
        <w:t>apresentar o desempenho de abordagens supervisionadas que utilizaram o conjunto de dados</w:t>
      </w:r>
      <w:r>
        <w:rPr>
          <w:spacing w:val="1"/>
          <w:vertAlign w:val="baseline"/>
        </w:rPr>
        <w:t> </w:t>
      </w:r>
      <w:r>
        <w:rPr>
          <w:vertAlign w:val="baseline"/>
        </w:rPr>
        <w:t>completo.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9"/>
        </w:rPr>
      </w:pPr>
    </w:p>
    <w:p>
      <w:pPr>
        <w:spacing w:after="0"/>
        <w:rPr>
          <w:sz w:val="29"/>
        </w:rPr>
        <w:sectPr>
          <w:pgSz w:w="11910" w:h="16840"/>
          <w:pgMar w:header="480" w:footer="557" w:top="780" w:bottom="740" w:left="420" w:right="0"/>
        </w:sectPr>
      </w:pPr>
    </w:p>
    <w:p>
      <w:pPr>
        <w:tabs>
          <w:tab w:pos="1790" w:val="left" w:leader="none"/>
          <w:tab w:pos="2275" w:val="left" w:leader="none"/>
          <w:tab w:pos="2761" w:val="left" w:leader="none"/>
          <w:tab w:pos="3246" w:val="left" w:leader="none"/>
          <w:tab w:pos="3732" w:val="left" w:leader="none"/>
          <w:tab w:pos="4218" w:val="left" w:leader="none"/>
          <w:tab w:pos="4703" w:val="left" w:leader="none"/>
        </w:tabs>
        <w:spacing w:before="59"/>
        <w:ind w:left="1344" w:right="0" w:firstLine="0"/>
        <w:jc w:val="center"/>
        <w:rPr>
          <w:rFonts w:ascii="Lucida Sans Unicode"/>
          <w:sz w:val="14"/>
        </w:rPr>
      </w:pPr>
      <w:r>
        <w:rPr/>
        <w:pict>
          <v:group style="position:absolute;margin-left:80.192589pt;margin-top:-79.611389pt;width:187.05pt;height:81.8pt;mso-position-horizontal-relative:page;mso-position-vertical-relative:paragraph;z-index:15843328" coordorigin="1604,-1592" coordsize="3741,1636">
            <v:shape style="position:absolute;left:1805;top:-1494;width:3400;height:715" coordorigin="1805,-1493" coordsize="3400,715" path="m1805,-779l2291,-1125,3262,-1306,4233,-1409,5205,-1493e" filled="false" stroked="true" strokeweight="1.019948pt" strokecolor="#0000ff">
              <v:path arrowok="t"/>
              <v:stroke dashstyle="solid"/>
            </v:shape>
            <v:shape style="position:absolute;left:1780;top:-804;width:49;height:49" coordorigin="1781,-803" coordsize="49,49" path="m1819,-803l1792,-803,1781,-792,1781,-779,1781,-765,1792,-754,1819,-754,1830,-765,1830,-792,1819,-803xe" filled="true" fillcolor="#0000ff" stroked="false">
              <v:path arrowok="t"/>
              <v:fill type="solid"/>
            </v:shape>
            <v:shape style="position:absolute;left:1780;top:-804;width:49;height:49" coordorigin="1781,-803" coordsize="49,49" path="m1781,-779l1781,-792,1792,-803,1805,-803,1819,-803,1830,-792,1830,-779,1830,-765,1819,-754,1805,-754,1792,-754,1781,-765,1781,-779e" filled="false" stroked="true" strokeweight="1.019948pt" strokecolor="#0000ff">
              <v:path arrowok="t"/>
              <v:stroke dashstyle="solid"/>
            </v:shape>
            <v:shape style="position:absolute;left:2266;top:-1150;width:49;height:49" coordorigin="2266,-1150" coordsize="49,49" path="m2304,-1150l2277,-1150,2266,-1139,2266,-1125,2266,-1112,2277,-1101,2304,-1101,2315,-1112,2315,-1139,2304,-1150xe" filled="true" fillcolor="#0000ff" stroked="false">
              <v:path arrowok="t"/>
              <v:fill type="solid"/>
            </v:shape>
            <v:shape style="position:absolute;left:2266;top:-1150;width:49;height:49" coordorigin="2266,-1150" coordsize="49,49" path="m2266,-1125l2266,-1139,2277,-1150,2291,-1150,2304,-1150,2315,-1139,2315,-1125,2315,-1112,2304,-1101,2291,-1101,2277,-1101,2266,-1112,2266,-1125e" filled="false" stroked="true" strokeweight="1.019948pt" strokecolor="#0000ff">
              <v:path arrowok="t"/>
              <v:stroke dashstyle="solid"/>
            </v:shape>
            <v:shape style="position:absolute;left:3237;top:-1331;width:49;height:49" coordorigin="3238,-1331" coordsize="49,49" path="m3276,-1331l3249,-1331,3238,-1320,3238,-1306,3238,-1293,3249,-1282,3276,-1282,3287,-1293,3287,-1320,3276,-1331xe" filled="true" fillcolor="#0000ff" stroked="false">
              <v:path arrowok="t"/>
              <v:fill type="solid"/>
            </v:shape>
            <v:shape style="position:absolute;left:3237;top:-1331;width:49;height:49" coordorigin="3238,-1331" coordsize="49,49" path="m3238,-1306l3238,-1320,3249,-1331,3262,-1331,3276,-1331,3287,-1320,3287,-1306,3287,-1293,3276,-1282,3262,-1282,3249,-1282,3238,-1293,3238,-1306e" filled="false" stroked="true" strokeweight="1.019948pt" strokecolor="#0000ff">
              <v:path arrowok="t"/>
              <v:stroke dashstyle="solid"/>
            </v:shape>
            <v:shape style="position:absolute;left:4208;top:-1434;width:49;height:49" coordorigin="4209,-1434" coordsize="49,49" path="m4247,-1434l4220,-1434,4209,-1423,4209,-1409,4209,-1396,4220,-1385,4247,-1385,4258,-1396,4258,-1423,4247,-1434xe" filled="true" fillcolor="#0000ff" stroked="false">
              <v:path arrowok="t"/>
              <v:fill type="solid"/>
            </v:shape>
            <v:shape style="position:absolute;left:4208;top:-1434;width:49;height:49" coordorigin="4209,-1434" coordsize="49,49" path="m4209,-1409l4209,-1423,4220,-1434,4233,-1434,4247,-1434,4258,-1423,4258,-1409,4258,-1396,4247,-1385,4233,-1385,4220,-1385,4209,-1396,4209,-1409e" filled="false" stroked="true" strokeweight="1.019948pt" strokecolor="#0000ff">
              <v:path arrowok="t"/>
              <v:stroke dashstyle="solid"/>
            </v:shape>
            <v:shape style="position:absolute;left:5180;top:-1518;width:49;height:49" coordorigin="5180,-1518" coordsize="49,49" path="m5218,-1518l5191,-1518,5180,-1507,5180,-1493,5180,-1480,5191,-1469,5218,-1469,5229,-1480,5229,-1507,5218,-1518xe" filled="true" fillcolor="#0000ff" stroked="false">
              <v:path arrowok="t"/>
              <v:fill type="solid"/>
            </v:shape>
            <v:shape style="position:absolute;left:5180;top:-1518;width:49;height:49" coordorigin="5180,-1518" coordsize="49,49" path="m5180,-1493l5180,-1507,5191,-1518,5205,-1518,5218,-1518,5229,-1507,5229,-1493,5229,-1480,5218,-1469,5205,-1469,5191,-1469,5180,-1480,5180,-1493e" filled="false" stroked="true" strokeweight="1.019948pt" strokecolor="#0000ff">
              <v:path arrowok="t"/>
              <v:stroke dashstyle="solid"/>
            </v:shape>
            <v:shape style="position:absolute;left:1603;top:-1589;width:3737;height:1632" coordorigin="1604,-1589" coordsize="3737,1632" path="m1805,-22l5205,-22m1805,-22l1805,43m2291,-22l2291,43m2776,-22l2776,43m3262,-22l3262,43m3748,-22l3748,43m4233,-22l4233,43m4719,-22l4719,43m5205,-22l5205,43m1669,-80l1669,-1225m1669,-80l1604,-80m1669,-462l1604,-462m1669,-844l1604,-844m1669,-1225l1604,-1225m1669,-22l5341,-22,5341,-1589,1669,-1589,1669,-22e" filled="false" stroked="true" strokeweight=".339983pt" strokecolor="#000000">
              <v:path arrowok="t"/>
              <v:stroke dashstyle="solid"/>
            </v:shape>
            <v:shape style="position:absolute;left:1805;top:-1415;width:3400;height:748" coordorigin="1805,-1414" coordsize="3400,748" path="m1805,-667l2291,-1067,3262,-1240,4233,-1303,5205,-1414e" filled="false" stroked="true" strokeweight="1.019948pt" strokecolor="#ff0000">
              <v:path arrowok="t"/>
              <v:stroke dashstyle="dash"/>
            </v:shape>
            <v:shape style="position:absolute;left:1783;top:-1436;width:3443;height:791" coordorigin="1783,-1436" coordsize="3443,791" path="m1783,-645l1827,-645,1827,-688,1783,-688,1783,-645xm2269,-1046l2312,-1046,2312,-1089,2269,-1089,2269,-1046xm3240,-1218l3284,-1218,3284,-1262,3240,-1262,3240,-1218xm4212,-1281l4255,-1281,4255,-1324,4212,-1324,4212,-1281xm5183,-1392l5226,-1392,5226,-1436,5183,-1436,5183,-1392xe" filled="false" stroked="true" strokeweight="1.019948pt" strokecolor="#ff0000">
              <v:path arrowok="t"/>
              <v:stroke dashstyle="solid"/>
            </v:shape>
            <v:shape style="position:absolute;left:1805;top:-1323;width:3400;height:939" coordorigin="1805,-1322" coordsize="3400,939" path="m1805,-384l2291,-916,3262,-1150,4233,-1219,5205,-1322e" filled="false" stroked="true" strokeweight="1.019948pt" strokecolor="#228b22">
              <v:path arrowok="t"/>
              <v:stroke dashstyle="dot"/>
            </v:shape>
            <v:shape style="position:absolute;left:1772;top:-1361;width:3466;height:996" coordorigin="1772,-1360" coordsize="3466,996" path="m1805,-422l1838,-365,1772,-365,1805,-422m2291,-954l2324,-897,2258,-897,2291,-954m3262,-1188l3295,-1131,3229,-1131,3262,-1188m4233,-1257l4266,-1200,4200,-1200,4233,-1257m5205,-1360l5238,-1303,5172,-1303,5205,-1360e" filled="false" stroked="true" strokeweight="1.019948pt" strokecolor="#228b22">
              <v:path arrowok="t"/>
              <v:stroke dashstyle="solid"/>
            </v:shape>
            <v:shape style="position:absolute;left:1805;top:-811;width:3400;height:171" coordorigin="1805,-810" coordsize="3400,171" path="m1805,-761l2291,-640,3262,-736,4233,-800,5205,-810e" filled="false" stroked="true" strokeweight="1.019948pt" strokecolor="#d02090">
              <v:path arrowok="t"/>
              <v:stroke dashstyle="dot"/>
            </v:shape>
            <v:shape style="position:absolute;left:1770;top:-845;width:3469;height:240" coordorigin="1770,-845" coordsize="3469,240" path="m1781,-737l1830,-786m1781,-786l1830,-737m1770,-761l1840,-761m1805,-727l1805,-796m2266,-615l2315,-664m2266,-664l2315,-615m2256,-640l2325,-640m2291,-605l2291,-675m3238,-712l3287,-761m3238,-761l3287,-712m3227,-736l3297,-736m3262,-702l3262,-771m4209,-776l4258,-825m4209,-825l4258,-776m4199,-800l4268,-800m4233,-766l4233,-835m5180,-786l5229,-835m5180,-835l5229,-786m5170,-810l5239,-810m5205,-776l5205,-845e" filled="false" stroked="true" strokeweight="1.019948pt" strokecolor="#d02090">
              <v:path arrowok="t"/>
              <v:stroke dashstyle="solid"/>
            </v:shape>
            <v:line style="position:absolute" from="3771,-510" to="3928,-510" stroked="true" strokeweight="1.019948pt" strokecolor="#0000ff">
              <v:stroke dashstyle="solid"/>
            </v:line>
            <v:line style="position:absolute" from="3771,-406" to="3928,-406" stroked="true" strokeweight="1.019948pt" strokecolor="#ff0000">
              <v:stroke dashstyle="dash"/>
            </v:line>
            <v:line style="position:absolute" from="3771,-302" to="3928,-302" stroked="true" strokeweight="1.019948pt" strokecolor="#228b22">
              <v:stroke dashstyle="dot"/>
            </v:line>
            <v:line style="position:absolute" from="3771,-197" to="3928,-197" stroked="true" strokeweight="1.019948pt" strokecolor="#d02090">
              <v:stroke dashstyle="solid"/>
            </v:line>
            <v:shape style="position:absolute;left:3829;top:-530;width:40;height:40" coordorigin="3830,-530" coordsize="40,40" path="m3860,-530l3839,-530,3830,-521,3830,-510,3830,-500,3839,-491,3860,-491,3869,-500,3869,-521,3860,-530xe" filled="true" fillcolor="#0000ff" stroked="false">
              <v:path arrowok="t"/>
              <v:fill type="solid"/>
            </v:shape>
            <v:shape style="position:absolute;left:3829;top:-530;width:40;height:40" coordorigin="3830,-530" coordsize="40,40" path="m3830,-510l3830,-521,3839,-530,3850,-530,3860,-530,3869,-521,3869,-510,3869,-500,3860,-491,3850,-491,3839,-491,3830,-500,3830,-510e" filled="false" stroked="true" strokeweight="1.019948pt" strokecolor="#0000ff">
              <v:path arrowok="t"/>
              <v:stroke dashstyle="solid"/>
            </v:shape>
            <v:rect style="position:absolute;left:3832;top:-424;width:35;height:35" filled="false" stroked="true" strokeweight="1.019948pt" strokecolor="#ff0000">
              <v:stroke dashstyle="solid"/>
            </v:rect>
            <v:shape style="position:absolute;left:3823;top:-332;width:53;height:46" coordorigin="3823,-332" coordsize="53,46" path="m3850,-332l3876,-286,3823,-286,3850,-332e" filled="false" stroked="true" strokeweight="1.019948pt" strokecolor="#228b22">
              <v:path arrowok="t"/>
              <v:stroke dashstyle="solid"/>
            </v:shape>
            <v:shape style="position:absolute;left:3821;top:-225;width:56;height:56" coordorigin="3822,-225" coordsize="56,56" path="m3830,-177l3869,-217m3830,-217l3869,-177m3822,-197l3877,-197m3850,-169l3850,-225e" filled="false" stroked="true" strokeweight="1.019948pt" strokecolor="#d02090">
              <v:path arrowok="t"/>
              <v:stroke dashstyle="solid"/>
            </v:shape>
            <v:shape style="position:absolute;left:1603;top:-1593;width:3741;height:163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148" w:lineRule="auto" w:before="83"/>
                      <w:ind w:left="2402" w:right="556" w:firstLine="0"/>
                      <w:jc w:val="left"/>
                      <w:rPr>
                        <w:rFonts w:ascii="Lucida Sans Unicode" w:hAnsi="Lucida Sans Unicode"/>
                        <w:sz w:val="11"/>
                      </w:rPr>
                    </w:pPr>
                    <w:r>
                      <w:rPr>
                        <w:rFonts w:ascii="Lucida Sans Unicode" w:hAnsi="Lucida Sans Unicode"/>
                        <w:spacing w:val="-1"/>
                        <w:w w:val="105"/>
                        <w:sz w:val="11"/>
                      </w:rPr>
                      <w:t>C3E Semissup</w:t>
                    </w:r>
                    <w:r>
                      <w:rPr>
                        <w:rFonts w:ascii="Lucida Sans Unicode" w:hAnsi="Lucida Sans Unicode"/>
                        <w:spacing w:val="-34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105"/>
                        <w:sz w:val="11"/>
                      </w:rPr>
                      <w:t>Self−training</w:t>
                    </w:r>
                    <w:r>
                      <w:rPr>
                        <w:rFonts w:ascii="Lucida Sans Unicode" w:hAnsi="Lucida Sans Unicode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105"/>
                        <w:sz w:val="11"/>
                      </w:rPr>
                      <w:t>SVM</w:t>
                    </w:r>
                  </w:p>
                  <w:p>
                    <w:pPr>
                      <w:spacing w:line="122" w:lineRule="exact" w:before="0"/>
                      <w:ind w:left="2402" w:right="0" w:firstLine="0"/>
                      <w:jc w:val="left"/>
                      <w:rPr>
                        <w:rFonts w:ascii="Lucida Sans Unicode" w:hAnsi="Lucida Sans Unicode"/>
                        <w:sz w:val="11"/>
                      </w:rPr>
                    </w:pPr>
                    <w:r>
                      <w:rPr>
                        <w:rFonts w:ascii="Lucida Sans Unicode" w:hAnsi="Lucida Sans Unicode"/>
                        <w:sz w:val="11"/>
                      </w:rPr>
                      <w:t>Co−training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06.96463pt;margin-top:-79.611389pt;width:187.05pt;height:81.8pt;mso-position-horizontal-relative:page;mso-position-vertical-relative:paragraph;z-index:15843840" coordorigin="6139,-1592" coordsize="3741,1636">
            <v:shape style="position:absolute;left:6340;top:-723;width:3400;height:436" coordorigin="6341,-722" coordsize="3400,436" path="m6341,-722l6826,-410,7797,-485,8769,-351,9740,-287e" filled="false" stroked="true" strokeweight="1.019948pt" strokecolor="#0000ff">
              <v:path arrowok="t"/>
              <v:stroke dashstyle="solid"/>
            </v:shape>
            <v:shape style="position:absolute;left:6316;top:-747;width:49;height:49" coordorigin="6316,-747" coordsize="49,49" path="m6354,-747l6327,-747,6316,-736,6316,-722,6316,-709,6327,-698,6354,-698,6365,-709,6365,-736,6354,-747xe" filled="true" fillcolor="#0000ff" stroked="false">
              <v:path arrowok="t"/>
              <v:fill type="solid"/>
            </v:shape>
            <v:shape style="position:absolute;left:6316;top:-747;width:49;height:49" coordorigin="6316,-747" coordsize="49,49" path="m6316,-722l6316,-736,6327,-747,6341,-747,6354,-747,6365,-736,6365,-722,6365,-709,6354,-698,6341,-698,6327,-698,6316,-709,6316,-722e" filled="false" stroked="true" strokeweight="1.019948pt" strokecolor="#0000ff">
              <v:path arrowok="t"/>
              <v:stroke dashstyle="solid"/>
            </v:shape>
            <v:shape style="position:absolute;left:6801;top:-435;width:49;height:49" coordorigin="6802,-435" coordsize="49,49" path="m6840,-435l6813,-435,6802,-424,6802,-410,6802,-397,6813,-386,6840,-386,6851,-397,6851,-424,6840,-435xe" filled="true" fillcolor="#0000ff" stroked="false">
              <v:path arrowok="t"/>
              <v:fill type="solid"/>
            </v:shape>
            <v:shape style="position:absolute;left:6801;top:-435;width:49;height:49" coordorigin="6802,-435" coordsize="49,49" path="m6802,-410l6802,-424,6813,-435,6826,-435,6840,-435,6851,-424,6851,-410,6851,-397,6840,-386,6826,-386,6813,-386,6802,-397,6802,-410e" filled="false" stroked="true" strokeweight="1.019948pt" strokecolor="#0000ff">
              <v:path arrowok="t"/>
              <v:stroke dashstyle="solid"/>
            </v:shape>
            <v:shape style="position:absolute;left:7773;top:-510;width:49;height:49" coordorigin="7773,-509" coordsize="49,49" path="m7811,-509l7784,-509,7773,-498,7773,-485,7773,-471,7784,-460,7811,-460,7822,-471,7822,-498,7811,-509xe" filled="true" fillcolor="#0000ff" stroked="false">
              <v:path arrowok="t"/>
              <v:fill type="solid"/>
            </v:shape>
            <v:shape style="position:absolute;left:7773;top:-510;width:49;height:49" coordorigin="7773,-509" coordsize="49,49" path="m7773,-485l7773,-498,7784,-509,7797,-509,7811,-509,7822,-498,7822,-485,7822,-471,7811,-460,7797,-460,7784,-460,7773,-471,7773,-485e" filled="false" stroked="true" strokeweight="1.019948pt" strokecolor="#0000ff">
              <v:path arrowok="t"/>
              <v:stroke dashstyle="solid"/>
            </v:shape>
            <v:shape style="position:absolute;left:8744;top:-376;width:49;height:49" coordorigin="8744,-375" coordsize="49,49" path="m8782,-375l8755,-375,8744,-364,8744,-351,8744,-337,8755,-326,8782,-326,8793,-337,8793,-364,8782,-375xe" filled="true" fillcolor="#0000ff" stroked="false">
              <v:path arrowok="t"/>
              <v:fill type="solid"/>
            </v:shape>
            <v:shape style="position:absolute;left:8744;top:-376;width:49;height:49" coordorigin="8744,-375" coordsize="49,49" path="m8744,-351l8744,-364,8755,-375,8769,-375,8782,-375,8793,-364,8793,-351,8793,-337,8782,-326,8769,-326,8755,-326,8744,-337,8744,-351e" filled="false" stroked="true" strokeweight="1.019948pt" strokecolor="#0000ff">
              <v:path arrowok="t"/>
              <v:stroke dashstyle="solid"/>
            </v:shape>
            <v:shape style="position:absolute;left:9715;top:-312;width:49;height:49" coordorigin="9716,-312" coordsize="49,49" path="m9754,-312l9727,-312,9716,-301,9716,-287,9716,-274,9727,-263,9754,-263,9765,-274,9765,-301,9754,-312xe" filled="true" fillcolor="#0000ff" stroked="false">
              <v:path arrowok="t"/>
              <v:fill type="solid"/>
            </v:shape>
            <v:shape style="position:absolute;left:9715;top:-312;width:49;height:49" coordorigin="9716,-312" coordsize="49,49" path="m9716,-287l9716,-301,9727,-312,9740,-312,9754,-312,9765,-301,9765,-287,9765,-274,9754,-263,9740,-263,9727,-263,9716,-274,9716,-287e" filled="false" stroked="true" strokeweight="1.019948pt" strokecolor="#0000ff">
              <v:path arrowok="t"/>
              <v:stroke dashstyle="solid"/>
            </v:shape>
            <v:shape style="position:absolute;left:6139;top:-1589;width:3737;height:1632" coordorigin="6139,-1589" coordsize="3737,1632" path="m6341,-22l9740,-22m6341,-22l6341,43m6826,-22l6826,43m7312,-22l7312,43m7797,-22l7797,43m8283,-22l8283,43m8769,-22l8769,43m9254,-22l9254,43m9740,-22l9740,43m6205,-80l6205,-1531m6205,-80l6139,-80m6205,-443l6139,-443m6205,-806l6139,-806m6205,-1168l6139,-1168m6205,-1531l6139,-1531m6205,-22l9876,-22,9876,-1589,6205,-1589,6205,-22e" filled="false" stroked="true" strokeweight=".339983pt" strokecolor="#000000">
              <v:path arrowok="t"/>
              <v:stroke dashstyle="solid"/>
            </v:shape>
            <v:shape style="position:absolute;left:6340;top:-692;width:3400;height:390" coordorigin="6341,-691" coordsize="3400,390" path="m6341,-691l6826,-372,7797,-461,8769,-407,9740,-302e" filled="false" stroked="true" strokeweight="1.019948pt" strokecolor="#ff0000">
              <v:path arrowok="t"/>
              <v:stroke dashstyle="dash"/>
            </v:shape>
            <v:shape style="position:absolute;left:6318;top:-714;width:3443;height:434" coordorigin="6319,-713" coordsize="3443,434" path="m6319,-670l6362,-670,6362,-713,6319,-713,6319,-670xm6804,-351l6848,-351,6848,-394,6804,-394,6804,-351xm7776,-440l7819,-440,7819,-483,7776,-483,7776,-440xm8747,-385l8791,-385,8791,-429,8747,-429,8747,-385xm9718,-280l9762,-280,9762,-323,9718,-323,9718,-280xe" filled="false" stroked="true" strokeweight="1.019948pt" strokecolor="#ff0000">
              <v:path arrowok="t"/>
              <v:stroke dashstyle="solid"/>
            </v:shape>
            <v:shape style="position:absolute;left:6340;top:-1035;width:3400;height:644" coordorigin="6341,-1034" coordsize="3400,644" path="m6341,-1034l6826,-695,7797,-606,8769,-601,9740,-390e" filled="false" stroked="true" strokeweight="1.019948pt" strokecolor="#228b22">
              <v:path arrowok="t"/>
              <v:stroke dashstyle="dot"/>
            </v:shape>
            <v:shape style="position:absolute;left:6307;top:-1073;width:3466;height:701" coordorigin="6308,-1072" coordsize="3466,701" path="m6341,-1072l6374,-1015,6308,-1015,6341,-1072m6826,-733l6859,-676,6793,-676,6826,-733m7798,-644l7831,-587,7764,-587,7798,-644m8769,-639l8802,-582,8736,-582,8769,-639m9740,-429l9773,-371,9707,-371,9740,-429e" filled="false" stroked="true" strokeweight="1.019948pt" strokecolor="#228b22">
              <v:path arrowok="t"/>
              <v:stroke dashstyle="solid"/>
            </v:shape>
            <v:shape style="position:absolute;left:6340;top:-580;width:3400;height:379" coordorigin="6341,-579" coordsize="3400,379" path="m6341,-579l6826,-501,7797,-563,8769,-338,9740,-200e" filled="false" stroked="true" strokeweight="1.019948pt" strokecolor="#d02090">
              <v:path arrowok="t"/>
              <v:stroke dashstyle="dot"/>
            </v:shape>
            <v:shape style="position:absolute;left:6305;top:-614;width:3469;height:449" coordorigin="6306,-614" coordsize="3469,449" path="m6316,-555l6365,-604m6316,-604l6365,-555m6306,-579l6375,-579m6341,-544l6341,-614m6802,-477l6851,-526m6802,-526l6851,-477m6792,-501l6861,-501m6826,-466l6826,-536m7773,-538l7822,-587m7773,-587l7822,-538m7763,-563l7832,-563m7798,-528l7798,-597m8744,-313l8793,-362m8744,-362l8793,-313m8734,-338l8803,-338m8769,-303l8769,-373m9716,-176l9765,-225m9716,-225l9765,-176m9705,-200l9775,-200m9740,-166l9740,-235e" filled="false" stroked="true" strokeweight="1.019948pt" strokecolor="#d02090">
              <v:path arrowok="t"/>
              <v:stroke dashstyle="solid"/>
            </v:shape>
            <v:line style="position:absolute" from="8792,-1245" to="8949,-1245" stroked="true" strokeweight="1.019948pt" strokecolor="#0000ff">
              <v:stroke dashstyle="solid"/>
            </v:line>
            <v:line style="position:absolute" from="8792,-1141" to="8949,-1141" stroked="true" strokeweight="1.019948pt" strokecolor="#ff0000">
              <v:stroke dashstyle="dash"/>
            </v:line>
            <v:line style="position:absolute" from="8792,-1036" to="8949,-1036" stroked="true" strokeweight="1.019948pt" strokecolor="#228b22">
              <v:stroke dashstyle="dot"/>
            </v:line>
            <v:line style="position:absolute" from="8792,-932" to="8949,-932" stroked="true" strokeweight="1.019948pt" strokecolor="#d02090">
              <v:stroke dashstyle="dot"/>
            </v:line>
            <v:shape style="position:absolute;left:8851;top:-1265;width:40;height:40" coordorigin="8851,-1265" coordsize="40,40" path="m8881,-1265l8860,-1265,8851,-1256,8851,-1245,8851,-1234,8860,-1225,8881,-1225,8890,-1234,8890,-1256,8881,-1265xe" filled="true" fillcolor="#0000ff" stroked="false">
              <v:path arrowok="t"/>
              <v:fill type="solid"/>
            </v:shape>
            <v:shape style="position:absolute;left:8851;top:-1265;width:40;height:40" coordorigin="8851,-1265" coordsize="40,40" path="m8851,-1245l8851,-1256,8860,-1265,8871,-1265,8881,-1265,8890,-1256,8890,-1245,8890,-1234,8881,-1225,8871,-1225,8860,-1225,8851,-1234,8851,-1245e" filled="false" stroked="true" strokeweight="1.019948pt" strokecolor="#0000ff">
              <v:path arrowok="t"/>
              <v:stroke dashstyle="solid"/>
            </v:shape>
            <v:rect style="position:absolute;left:8853;top:-1158;width:35;height:35" filled="false" stroked="true" strokeweight="1.019948pt" strokecolor="#ff0000">
              <v:stroke dashstyle="solid"/>
            </v:rect>
            <v:shape style="position:absolute;left:8844;top:-1067;width:53;height:46" coordorigin="8844,-1067" coordsize="53,46" path="m8871,-1067l8897,-1021,8844,-1021,8871,-1067e" filled="false" stroked="true" strokeweight="1.019948pt" strokecolor="#228b22">
              <v:path arrowok="t"/>
              <v:stroke dashstyle="solid"/>
            </v:shape>
            <v:shape style="position:absolute;left:8842;top:-960;width:56;height:56" coordorigin="8843,-959" coordsize="56,56" path="m8851,-912l8890,-951m8851,-951l8890,-912m8843,-932l8898,-932m8871,-904l8871,-959e" filled="false" stroked="true" strokeweight="1.019948pt" strokecolor="#d02090">
              <v:path arrowok="t"/>
              <v:stroke dashstyle="solid"/>
            </v:shape>
            <v:shape style="position:absolute;left:6139;top:-1593;width:3741;height:163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15"/>
                      </w:rPr>
                    </w:pPr>
                  </w:p>
                  <w:p>
                    <w:pPr>
                      <w:spacing w:line="148" w:lineRule="auto" w:before="0"/>
                      <w:ind w:left="2888" w:right="70" w:firstLine="0"/>
                      <w:jc w:val="left"/>
                      <w:rPr>
                        <w:rFonts w:ascii="Lucida Sans Unicode" w:hAnsi="Lucida Sans Unicode"/>
                        <w:sz w:val="11"/>
                      </w:rPr>
                    </w:pPr>
                    <w:r>
                      <w:rPr>
                        <w:rFonts w:ascii="Lucida Sans Unicode" w:hAnsi="Lucida Sans Unicode"/>
                        <w:spacing w:val="-1"/>
                        <w:w w:val="105"/>
                        <w:sz w:val="11"/>
                      </w:rPr>
                      <w:t>C3E Semissup</w:t>
                    </w:r>
                    <w:r>
                      <w:rPr>
                        <w:rFonts w:ascii="Lucida Sans Unicode" w:hAnsi="Lucida Sans Unicode"/>
                        <w:spacing w:val="-34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105"/>
                        <w:sz w:val="11"/>
                      </w:rPr>
                      <w:t>Self−training</w:t>
                    </w:r>
                    <w:r>
                      <w:rPr>
                        <w:rFonts w:ascii="Lucida Sans Unicode" w:hAnsi="Lucida Sans Unicode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105"/>
                        <w:sz w:val="11"/>
                      </w:rPr>
                      <w:t>SVM</w:t>
                    </w:r>
                  </w:p>
                  <w:p>
                    <w:pPr>
                      <w:spacing w:line="122" w:lineRule="exact" w:before="0"/>
                      <w:ind w:left="2888" w:right="0" w:firstLine="0"/>
                      <w:jc w:val="left"/>
                      <w:rPr>
                        <w:rFonts w:ascii="Lucida Sans Unicode" w:hAnsi="Lucida Sans Unicode"/>
                        <w:sz w:val="11"/>
                      </w:rPr>
                    </w:pPr>
                    <w:r>
                      <w:rPr>
                        <w:rFonts w:ascii="Lucida Sans Unicode" w:hAnsi="Lucida Sans Unicode"/>
                        <w:sz w:val="11"/>
                      </w:rPr>
                      <w:t>Co−training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55.982975pt;margin-top:-50.146236pt;width:22.35pt;height:19.75pt;mso-position-horizontal-relative:page;mso-position-vertical-relative:paragraph;z-index:15845888" type="#_x0000_t202" filled="false" stroked="false">
            <v:textbox inset="0,0,0,0" style="layout-flow:vertical;mso-layout-flow-alt:bottom-to-top">
              <w:txbxContent>
                <w:p>
                  <w:pPr>
                    <w:spacing w:line="193" w:lineRule="exact" w:before="0"/>
                    <w:ind w:left="0" w:right="18" w:firstLine="0"/>
                    <w:jc w:val="righ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w w:val="120"/>
                      <w:sz w:val="14"/>
                    </w:rPr>
                    <w:t>F</w:t>
                  </w:r>
                  <w:r>
                    <w:rPr>
                      <w:rFonts w:ascii="Lucida Sans Unicode"/>
                      <w:spacing w:val="-12"/>
                      <w:w w:val="120"/>
                      <w:sz w:val="14"/>
                    </w:rPr>
                    <w:t> </w:t>
                  </w:r>
                  <w:r>
                    <w:rPr>
                      <w:rFonts w:ascii="Lucida Sans Unicode"/>
                      <w:w w:val="120"/>
                      <w:sz w:val="14"/>
                    </w:rPr>
                    <w:t>(%)</w:t>
                  </w:r>
                </w:p>
                <w:p>
                  <w:pPr>
                    <w:spacing w:line="207" w:lineRule="exact" w:before="46"/>
                    <w:ind w:left="0" w:right="76" w:firstLine="0"/>
                    <w:jc w:val="righ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sz w:val="14"/>
                    </w:rPr>
                    <w:t>60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.038307pt;margin-top:-9.05504pt;width:9.3pt;height:10.1pt;mso-position-horizontal-relative:page;mso-position-vertical-relative:paragraph;z-index:15847936" type="#_x0000_t202" filled="false" stroked="false">
            <v:textbox inset="0,0,0,0" style="layout-flow:vertical;mso-layout-flow-alt:bottom-to-top">
              <w:txbxContent>
                <w:p>
                  <w:pPr>
                    <w:spacing w:line="185" w:lineRule="exact" w:before="0"/>
                    <w:ind w:left="20" w:right="0" w:firstLine="0"/>
                    <w:jc w:val="lef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w w:val="95"/>
                      <w:sz w:val="14"/>
                    </w:rPr>
                    <w:t>50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.038307pt;margin-top:-28.139395pt;width:9.3pt;height:10.1pt;mso-position-horizontal-relative:page;mso-position-vertical-relative:paragraph;z-index:15848448" type="#_x0000_t202" filled="false" stroked="false">
            <v:textbox inset="0,0,0,0" style="layout-flow:vertical;mso-layout-flow-alt:bottom-to-top">
              <w:txbxContent>
                <w:p>
                  <w:pPr>
                    <w:spacing w:line="185" w:lineRule="exact" w:before="0"/>
                    <w:ind w:left="20" w:right="0" w:firstLine="0"/>
                    <w:jc w:val="lef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w w:val="95"/>
                      <w:sz w:val="14"/>
                    </w:rPr>
                    <w:t>55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2.754974pt;margin-top:-71.258812pt;width:9.3pt;height:62pt;mso-position-horizontal-relative:page;mso-position-vertical-relative:paragraph;z-index:15849984" type="#_x0000_t202" filled="false" stroked="false">
            <v:textbox inset="0,0,0,0" style="layout-flow:vertical;mso-layout-flow-alt:bottom-to-top">
              <w:txbxContent>
                <w:p>
                  <w:pPr>
                    <w:spacing w:line="185" w:lineRule="exact" w:before="0"/>
                    <w:ind w:left="20" w:right="0" w:firstLine="0"/>
                    <w:jc w:val="left"/>
                    <w:rPr>
                      <w:rFonts w:ascii="Lucida Sans Unicode" w:hAnsi="Lucida Sans Unicode"/>
                      <w:sz w:val="14"/>
                    </w:rPr>
                  </w:pPr>
                  <w:r>
                    <w:rPr>
                      <w:rFonts w:ascii="Lucida Sans Unicode" w:hAnsi="Lucida Sans Unicode"/>
                      <w:sz w:val="14"/>
                    </w:rPr>
                    <w:t>Desvio</w:t>
                  </w:r>
                  <w:r>
                    <w:rPr>
                      <w:rFonts w:ascii="Lucida Sans Unicode" w:hAnsi="Lucida Sans Unicode"/>
                      <w:spacing w:val="-6"/>
                      <w:sz w:val="14"/>
                    </w:rPr>
                    <w:t> </w:t>
                  </w:r>
                  <w:r>
                    <w:rPr>
                      <w:rFonts w:ascii="Lucida Sans Unicode" w:hAnsi="Lucida Sans Unicode"/>
                      <w:sz w:val="14"/>
                    </w:rPr>
                    <w:t>padrão</w:t>
                  </w:r>
                  <w:r>
                    <w:rPr>
                      <w:rFonts w:ascii="Lucida Sans Unicode" w:hAnsi="Lucida Sans Unicode"/>
                      <w:spacing w:val="-6"/>
                      <w:sz w:val="14"/>
                    </w:rPr>
                    <w:t> </w:t>
                  </w:r>
                  <w:r>
                    <w:rPr>
                      <w:rFonts w:ascii="Lucida Sans Unicode" w:hAnsi="Lucida Sans Unicode"/>
                      <w:sz w:val="14"/>
                    </w:rPr>
                    <w:t>(%)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5.810303pt;margin-top:-7.040733pt;width:9.3pt;height:6.05pt;mso-position-horizontal-relative:page;mso-position-vertical-relative:paragraph;z-index:15853056" type="#_x0000_t202" filled="false" stroked="false">
            <v:textbox inset="0,0,0,0" style="layout-flow:vertical;mso-layout-flow-alt:bottom-to-top">
              <w:txbxContent>
                <w:p>
                  <w:pPr>
                    <w:spacing w:line="185" w:lineRule="exact" w:before="0"/>
                    <w:ind w:left="20" w:right="0" w:firstLine="0"/>
                    <w:jc w:val="lef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w w:val="9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5.810303pt;margin-top:-25.1686pt;width:9.3pt;height:6.05pt;mso-position-horizontal-relative:page;mso-position-vertical-relative:paragraph;z-index:15853568" type="#_x0000_t202" filled="false" stroked="false">
            <v:textbox inset="0,0,0,0" style="layout-flow:vertical;mso-layout-flow-alt:bottom-to-top">
              <w:txbxContent>
                <w:p>
                  <w:pPr>
                    <w:spacing w:line="185" w:lineRule="exact" w:before="0"/>
                    <w:ind w:left="20" w:right="0" w:firstLine="0"/>
                    <w:jc w:val="lef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w w:val="91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5.810303pt;margin-top:-43.300999pt;width:9.3pt;height:6.05pt;mso-position-horizontal-relative:page;mso-position-vertical-relative:paragraph;z-index:15854080" type="#_x0000_t202" filled="false" stroked="false">
            <v:textbox inset="0,0,0,0" style="layout-flow:vertical;mso-layout-flow-alt:bottom-to-top">
              <w:txbxContent>
                <w:p>
                  <w:pPr>
                    <w:spacing w:line="185" w:lineRule="exact" w:before="0"/>
                    <w:ind w:left="20" w:right="0" w:firstLine="0"/>
                    <w:jc w:val="lef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w w:val="91"/>
                      <w:sz w:val="14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5.810303pt;margin-top:-61.428867pt;width:9.3pt;height:6.05pt;mso-position-horizontal-relative:page;mso-position-vertical-relative:paragraph;z-index:15854592" type="#_x0000_t202" filled="false" stroked="false">
            <v:textbox inset="0,0,0,0" style="layout-flow:vertical;mso-layout-flow-alt:bottom-to-top">
              <w:txbxContent>
                <w:p>
                  <w:pPr>
                    <w:spacing w:line="185" w:lineRule="exact" w:before="0"/>
                    <w:ind w:left="20" w:right="0" w:firstLine="0"/>
                    <w:jc w:val="lef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w w:val="91"/>
                      <w:sz w:val="1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rFonts w:ascii="Lucida Sans Unicode"/>
          <w:sz w:val="14"/>
        </w:rPr>
        <w:t>5</w:t>
        <w:tab/>
        <w:t>10</w:t>
        <w:tab/>
        <w:t>15</w:t>
        <w:tab/>
        <w:t>20</w:t>
        <w:tab/>
        <w:t>25</w:t>
        <w:tab/>
        <w:t>30</w:t>
        <w:tab/>
        <w:t>35</w:t>
        <w:tab/>
      </w:r>
      <w:r>
        <w:rPr>
          <w:rFonts w:ascii="Lucida Sans Unicode"/>
          <w:spacing w:val="-7"/>
          <w:w w:val="95"/>
          <w:sz w:val="14"/>
        </w:rPr>
        <w:t>40</w:t>
      </w:r>
    </w:p>
    <w:p>
      <w:pPr>
        <w:spacing w:before="46"/>
        <w:ind w:left="1305" w:right="0" w:firstLine="0"/>
        <w:jc w:val="center"/>
        <w:rPr>
          <w:rFonts w:ascii="Lucida Sans Unicode"/>
          <w:sz w:val="14"/>
        </w:rPr>
      </w:pPr>
      <w:r>
        <w:rPr>
          <w:rFonts w:ascii="Lucida Sans Unicode"/>
          <w:w w:val="95"/>
          <w:sz w:val="14"/>
        </w:rPr>
        <w:t>Quantidade</w:t>
      </w:r>
      <w:r>
        <w:rPr>
          <w:rFonts w:ascii="Lucida Sans Unicode"/>
          <w:spacing w:val="6"/>
          <w:w w:val="95"/>
          <w:sz w:val="14"/>
        </w:rPr>
        <w:t> </w:t>
      </w:r>
      <w:r>
        <w:rPr>
          <w:rFonts w:ascii="Lucida Sans Unicode"/>
          <w:w w:val="95"/>
          <w:sz w:val="14"/>
        </w:rPr>
        <w:t>de</w:t>
      </w:r>
      <w:r>
        <w:rPr>
          <w:rFonts w:ascii="Lucida Sans Unicode"/>
          <w:spacing w:val="5"/>
          <w:w w:val="95"/>
          <w:sz w:val="14"/>
        </w:rPr>
        <w:t> </w:t>
      </w:r>
      <w:r>
        <w:rPr>
          <w:rFonts w:ascii="Lucida Sans Unicode"/>
          <w:w w:val="95"/>
          <w:sz w:val="14"/>
        </w:rPr>
        <w:t>dados</w:t>
      </w:r>
      <w:r>
        <w:rPr>
          <w:rFonts w:ascii="Lucida Sans Unicode"/>
          <w:spacing w:val="5"/>
          <w:w w:val="95"/>
          <w:sz w:val="14"/>
        </w:rPr>
        <w:t> </w:t>
      </w:r>
      <w:r>
        <w:rPr>
          <w:rFonts w:ascii="Lucida Sans Unicode"/>
          <w:w w:val="95"/>
          <w:sz w:val="14"/>
        </w:rPr>
        <w:t>rotulados</w:t>
      </w:r>
      <w:r>
        <w:rPr>
          <w:rFonts w:ascii="Lucida Sans Unicode"/>
          <w:spacing w:val="7"/>
          <w:w w:val="95"/>
          <w:sz w:val="14"/>
        </w:rPr>
        <w:t> </w:t>
      </w:r>
      <w:r>
        <w:rPr>
          <w:rFonts w:ascii="Lucida Sans Unicode"/>
          <w:w w:val="95"/>
          <w:sz w:val="14"/>
        </w:rPr>
        <w:t>(%)</w:t>
      </w:r>
    </w:p>
    <w:p>
      <w:pPr>
        <w:tabs>
          <w:tab w:pos="445" w:val="left" w:leader="none"/>
          <w:tab w:pos="930" w:val="left" w:leader="none"/>
          <w:tab w:pos="1416" w:val="left" w:leader="none"/>
          <w:tab w:pos="1902" w:val="left" w:leader="none"/>
          <w:tab w:pos="2387" w:val="left" w:leader="none"/>
          <w:tab w:pos="2873" w:val="left" w:leader="none"/>
          <w:tab w:pos="3359" w:val="left" w:leader="none"/>
        </w:tabs>
        <w:spacing w:before="59"/>
        <w:ind w:left="0" w:right="1107" w:firstLine="0"/>
        <w:jc w:val="center"/>
        <w:rPr>
          <w:rFonts w:ascii="Lucida Sans Unicode"/>
          <w:sz w:val="14"/>
        </w:rPr>
      </w:pPr>
      <w:r>
        <w:rPr/>
        <w:br w:type="column"/>
      </w:r>
      <w:r>
        <w:rPr>
          <w:rFonts w:ascii="Lucida Sans Unicode"/>
          <w:sz w:val="14"/>
        </w:rPr>
        <w:t>5</w:t>
        <w:tab/>
        <w:t>10</w:t>
        <w:tab/>
        <w:t>15</w:t>
        <w:tab/>
        <w:t>20</w:t>
        <w:tab/>
        <w:t>25</w:t>
        <w:tab/>
        <w:t>30</w:t>
        <w:tab/>
        <w:t>35</w:t>
        <w:tab/>
        <w:t>40</w:t>
      </w:r>
    </w:p>
    <w:p>
      <w:pPr>
        <w:spacing w:before="46"/>
        <w:ind w:left="0" w:right="1147" w:firstLine="0"/>
        <w:jc w:val="center"/>
        <w:rPr>
          <w:rFonts w:ascii="Lucida Sans Unicode"/>
          <w:sz w:val="14"/>
        </w:rPr>
      </w:pPr>
      <w:r>
        <w:rPr>
          <w:rFonts w:ascii="Lucida Sans Unicode"/>
          <w:w w:val="95"/>
          <w:sz w:val="14"/>
        </w:rPr>
        <w:t>Quantidade</w:t>
      </w:r>
      <w:r>
        <w:rPr>
          <w:rFonts w:ascii="Lucida Sans Unicode"/>
          <w:spacing w:val="6"/>
          <w:w w:val="95"/>
          <w:sz w:val="14"/>
        </w:rPr>
        <w:t> </w:t>
      </w:r>
      <w:r>
        <w:rPr>
          <w:rFonts w:ascii="Lucida Sans Unicode"/>
          <w:w w:val="95"/>
          <w:sz w:val="14"/>
        </w:rPr>
        <w:t>de</w:t>
      </w:r>
      <w:r>
        <w:rPr>
          <w:rFonts w:ascii="Lucida Sans Unicode"/>
          <w:spacing w:val="5"/>
          <w:w w:val="95"/>
          <w:sz w:val="14"/>
        </w:rPr>
        <w:t> </w:t>
      </w:r>
      <w:r>
        <w:rPr>
          <w:rFonts w:ascii="Lucida Sans Unicode"/>
          <w:w w:val="95"/>
          <w:sz w:val="14"/>
        </w:rPr>
        <w:t>dados</w:t>
      </w:r>
      <w:r>
        <w:rPr>
          <w:rFonts w:ascii="Lucida Sans Unicode"/>
          <w:spacing w:val="5"/>
          <w:w w:val="95"/>
          <w:sz w:val="14"/>
        </w:rPr>
        <w:t> </w:t>
      </w:r>
      <w:r>
        <w:rPr>
          <w:rFonts w:ascii="Lucida Sans Unicode"/>
          <w:w w:val="95"/>
          <w:sz w:val="14"/>
        </w:rPr>
        <w:t>rotulados</w:t>
      </w:r>
      <w:r>
        <w:rPr>
          <w:rFonts w:ascii="Lucida Sans Unicode"/>
          <w:spacing w:val="7"/>
          <w:w w:val="95"/>
          <w:sz w:val="14"/>
        </w:rPr>
        <w:t> </w:t>
      </w:r>
      <w:r>
        <w:rPr>
          <w:rFonts w:ascii="Lucida Sans Unicode"/>
          <w:w w:val="95"/>
          <w:sz w:val="14"/>
        </w:rPr>
        <w:t>(%)</w:t>
      </w:r>
    </w:p>
    <w:p>
      <w:pPr>
        <w:spacing w:after="0"/>
        <w:jc w:val="center"/>
        <w:rPr>
          <w:rFonts w:ascii="Lucida Sans Unicode"/>
          <w:sz w:val="14"/>
        </w:rPr>
        <w:sectPr>
          <w:type w:val="continuous"/>
          <w:pgSz w:w="11910" w:h="16840"/>
          <w:pgMar w:top="1600" w:bottom="280" w:left="420" w:right="0"/>
          <w:cols w:num="2" w:equalWidth="0">
            <w:col w:w="4866" w:space="40"/>
            <w:col w:w="6584"/>
          </w:cols>
        </w:sectPr>
      </w:pPr>
    </w:p>
    <w:p>
      <w:pPr>
        <w:pStyle w:val="BodyText"/>
        <w:spacing w:before="5"/>
        <w:rPr>
          <w:rFonts w:ascii="Lucida Sans Unicode"/>
          <w:sz w:val="7"/>
        </w:rPr>
      </w:pPr>
    </w:p>
    <w:p>
      <w:pPr>
        <w:pStyle w:val="BodyText"/>
        <w:spacing w:before="8"/>
        <w:rPr>
          <w:rFonts w:ascii="Lucida Sans Unicode"/>
          <w:sz w:val="7"/>
        </w:rPr>
      </w:pPr>
    </w:p>
    <w:p>
      <w:pPr>
        <w:pStyle w:val="BodyText"/>
        <w:spacing w:line="20" w:lineRule="exact"/>
        <w:ind w:left="2821"/>
        <w:rPr>
          <w:rFonts w:ascii="Lucida Sans Unicode"/>
          <w:sz w:val="2"/>
        </w:rPr>
      </w:pPr>
      <w:r>
        <w:rPr>
          <w:rFonts w:ascii="Lucida Sans Unicode"/>
          <w:sz w:val="2"/>
        </w:rPr>
        <w:pict>
          <v:group style="width:7.8pt;height:.4pt;mso-position-horizontal-relative:char;mso-position-vertical-relative:line" coordorigin="0,0" coordsize="156,8">
            <v:line style="position:absolute" from="0,4" to="156,4" stroked="true" strokeweight=".398pt" strokecolor="#000000">
              <v:stroke dashstyle="solid"/>
            </v:line>
          </v:group>
        </w:pict>
      </w:r>
      <w:r>
        <w:rPr>
          <w:rFonts w:ascii="Lucida Sans Unicode"/>
          <w:sz w:val="2"/>
        </w:rPr>
      </w:r>
    </w:p>
    <w:p>
      <w:pPr>
        <w:pStyle w:val="ListParagraph"/>
        <w:numPr>
          <w:ilvl w:val="3"/>
          <w:numId w:val="23"/>
        </w:numPr>
        <w:tabs>
          <w:tab w:pos="2826" w:val="left" w:leader="none"/>
          <w:tab w:pos="6708" w:val="left" w:leader="none"/>
        </w:tabs>
        <w:spacing w:line="240" w:lineRule="auto" w:before="0" w:after="0"/>
        <w:ind w:left="2825" w:right="0" w:hanging="300"/>
        <w:jc w:val="left"/>
        <w:rPr>
          <w:sz w:val="20"/>
        </w:rPr>
      </w:pPr>
      <w:r>
        <w:rPr>
          <w:rFonts w:ascii="Calibri" w:hAnsi="Calibri"/>
          <w:i/>
          <w:w w:val="110"/>
          <w:sz w:val="20"/>
        </w:rPr>
        <w:t>F</w:t>
      </w:r>
      <w:r>
        <w:rPr>
          <w:rFonts w:ascii="Calibri" w:hAnsi="Calibri"/>
          <w:i/>
          <w:spacing w:val="25"/>
          <w:w w:val="110"/>
          <w:sz w:val="20"/>
        </w:rPr>
        <w:t> </w:t>
      </w:r>
      <w:r>
        <w:rPr>
          <w:w w:val="110"/>
          <w:sz w:val="20"/>
        </w:rPr>
        <w:t>(%)</w:t>
        <w:tab/>
      </w:r>
      <w:r>
        <w:rPr>
          <w:sz w:val="20"/>
        </w:rPr>
        <w:t>(b)</w:t>
      </w:r>
      <w:r>
        <w:rPr>
          <w:spacing w:val="24"/>
          <w:sz w:val="20"/>
        </w:rPr>
        <w:t> </w:t>
      </w:r>
      <w:r>
        <w:rPr>
          <w:sz w:val="20"/>
        </w:rPr>
        <w:t>Desvios-padrão</w:t>
      </w:r>
    </w:p>
    <w:p>
      <w:pPr>
        <w:pStyle w:val="BodyText"/>
        <w:spacing w:before="34"/>
        <w:ind w:left="1089"/>
      </w:pPr>
      <w:r>
        <w:rPr/>
        <w:pict>
          <v:shape style="position:absolute;margin-left:69.038307pt;margin-top:81.419312pt;width:9.3pt;height:10.1pt;mso-position-horizontal-relative:page;mso-position-vertical-relative:paragraph;z-index:15847424" type="#_x0000_t202" filled="false" stroked="false">
            <v:textbox inset="0,0,0,0" style="layout-flow:vertical;mso-layout-flow-alt:bottom-to-top">
              <w:txbxContent>
                <w:p>
                  <w:pPr>
                    <w:spacing w:line="185" w:lineRule="exact" w:before="0"/>
                    <w:ind w:left="20" w:right="0" w:firstLine="0"/>
                    <w:jc w:val="lef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w w:val="95"/>
                      <w:sz w:val="14"/>
                    </w:rPr>
                    <w:t>60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5.810303pt;margin-top:74.902328pt;width:9.3pt;height:6.05pt;mso-position-horizontal-relative:page;mso-position-vertical-relative:paragraph;z-index:15852544" type="#_x0000_t202" filled="false" stroked="false">
            <v:textbox inset="0,0,0,0" style="layout-flow:vertical;mso-layout-flow-alt:bottom-to-top">
              <w:txbxContent>
                <w:p>
                  <w:pPr>
                    <w:spacing w:line="185" w:lineRule="exact" w:before="0"/>
                    <w:ind w:left="20" w:right="0" w:firstLine="0"/>
                    <w:jc w:val="lef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w w:val="91"/>
                      <w:sz w:val="14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/>
        <w:t>Figura</w:t>
      </w:r>
      <w:r>
        <w:rPr>
          <w:spacing w:val="-5"/>
        </w:rPr>
        <w:t> </w:t>
      </w:r>
      <w:r>
        <w:rPr/>
        <w:t>4.12:</w:t>
      </w:r>
      <w:r>
        <w:rPr>
          <w:spacing w:val="10"/>
        </w:rPr>
        <w:t> </w:t>
      </w:r>
      <w:r>
        <w:rPr/>
        <w:t>Resultados</w:t>
      </w:r>
      <w:r>
        <w:rPr>
          <w:spacing w:val="-4"/>
        </w:rPr>
        <w:t> </w:t>
      </w:r>
      <w:r>
        <w:rPr/>
        <w:t>para</w:t>
      </w:r>
      <w:r>
        <w:rPr>
          <w:spacing w:val="-4"/>
        </w:rPr>
        <w:t> </w:t>
      </w:r>
      <w:r>
        <w:rPr/>
        <w:t>diferentes</w:t>
      </w:r>
      <w:r>
        <w:rPr>
          <w:spacing w:val="-5"/>
        </w:rPr>
        <w:t> </w:t>
      </w:r>
      <w:r>
        <w:rPr/>
        <w:t>percentuais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dados</w:t>
      </w:r>
      <w:r>
        <w:rPr>
          <w:spacing w:val="-5"/>
        </w:rPr>
        <w:t> </w:t>
      </w:r>
      <w:r>
        <w:rPr/>
        <w:t>rotulados</w:t>
      </w:r>
      <w:r>
        <w:rPr>
          <w:spacing w:val="-4"/>
        </w:rPr>
        <w:t> </w:t>
      </w:r>
      <w:r>
        <w:rPr/>
        <w:t>—</w:t>
      </w:r>
      <w:r>
        <w:rPr>
          <w:spacing w:val="-4"/>
        </w:rPr>
        <w:t> </w:t>
      </w:r>
      <w:r>
        <w:rPr/>
        <w:t>LiveJournal.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spacing w:after="0"/>
        <w:rPr>
          <w:sz w:val="21"/>
        </w:rPr>
        <w:sectPr>
          <w:type w:val="continuous"/>
          <w:pgSz w:w="11910" w:h="16840"/>
          <w:pgMar w:top="1600" w:bottom="280" w:left="420" w:right="0"/>
        </w:sectPr>
      </w:pPr>
    </w:p>
    <w:p>
      <w:pPr>
        <w:tabs>
          <w:tab w:pos="1790" w:val="left" w:leader="none"/>
          <w:tab w:pos="2275" w:val="left" w:leader="none"/>
          <w:tab w:pos="2761" w:val="left" w:leader="none"/>
          <w:tab w:pos="3246" w:val="left" w:leader="none"/>
          <w:tab w:pos="3732" w:val="left" w:leader="none"/>
          <w:tab w:pos="4218" w:val="left" w:leader="none"/>
          <w:tab w:pos="4703" w:val="left" w:leader="none"/>
        </w:tabs>
        <w:spacing w:before="58"/>
        <w:ind w:left="1344" w:right="0" w:firstLine="0"/>
        <w:jc w:val="center"/>
        <w:rPr>
          <w:rFonts w:ascii="Lucida Sans Unicode"/>
          <w:sz w:val="14"/>
        </w:rPr>
      </w:pPr>
      <w:r>
        <w:rPr/>
        <w:pict>
          <v:group style="position:absolute;margin-left:80.192589pt;margin-top:-79.6614pt;width:187.05pt;height:81.8pt;mso-position-horizontal-relative:page;mso-position-vertical-relative:paragraph;z-index:15844352" coordorigin="1604,-1593" coordsize="3741,1636">
            <v:shape style="position:absolute;left:1805;top:-1426;width:3400;height:796" coordorigin="1805,-1426" coordsize="3400,796" path="m1805,-631l2291,-1057,3262,-1258,4233,-1349,5205,-1426e" filled="false" stroked="true" strokeweight="1.019948pt" strokecolor="#0000ff">
              <v:path arrowok="t"/>
              <v:stroke dashstyle="solid"/>
            </v:shape>
            <v:shape style="position:absolute;left:1780;top:-656;width:49;height:49" coordorigin="1781,-655" coordsize="49,49" path="m1819,-655l1792,-655,1781,-644,1781,-631,1781,-617,1792,-606,1819,-606,1830,-617,1830,-644,1819,-655xe" filled="true" fillcolor="#0000ff" stroked="false">
              <v:path arrowok="t"/>
              <v:fill type="solid"/>
            </v:shape>
            <v:shape style="position:absolute;left:1780;top:-656;width:49;height:49" coordorigin="1781,-655" coordsize="49,49" path="m1781,-631l1781,-644,1792,-655,1805,-655,1819,-655,1830,-644,1830,-631,1830,-617,1819,-606,1805,-606,1792,-606,1781,-617,1781,-631e" filled="false" stroked="true" strokeweight="1.019948pt" strokecolor="#0000ff">
              <v:path arrowok="t"/>
              <v:stroke dashstyle="solid"/>
            </v:shape>
            <v:shape style="position:absolute;left:2266;top:-1082;width:49;height:49" coordorigin="2266,-1081" coordsize="49,49" path="m2304,-1081l2277,-1081,2266,-1070,2266,-1057,2266,-1043,2277,-1032,2304,-1032,2315,-1043,2315,-1070,2304,-1081xe" filled="true" fillcolor="#0000ff" stroked="false">
              <v:path arrowok="t"/>
              <v:fill type="solid"/>
            </v:shape>
            <v:shape style="position:absolute;left:2266;top:-1082;width:49;height:49" coordorigin="2266,-1081" coordsize="49,49" path="m2266,-1057l2266,-1070,2277,-1081,2291,-1081,2304,-1081,2315,-1070,2315,-1057,2315,-1043,2304,-1032,2291,-1032,2277,-1032,2266,-1043,2266,-1057e" filled="false" stroked="true" strokeweight="1.019948pt" strokecolor="#0000ff">
              <v:path arrowok="t"/>
              <v:stroke dashstyle="solid"/>
            </v:shape>
            <v:shape style="position:absolute;left:3237;top:-1283;width:49;height:49" coordorigin="3238,-1282" coordsize="49,49" path="m3276,-1282l3249,-1282,3238,-1271,3238,-1258,3238,-1244,3249,-1233,3276,-1233,3287,-1244,3287,-1271,3276,-1282xe" filled="true" fillcolor="#0000ff" stroked="false">
              <v:path arrowok="t"/>
              <v:fill type="solid"/>
            </v:shape>
            <v:shape style="position:absolute;left:3237;top:-1283;width:49;height:49" coordorigin="3238,-1282" coordsize="49,49" path="m3238,-1258l3238,-1271,3249,-1282,3262,-1282,3276,-1282,3287,-1271,3287,-1258,3287,-1244,3276,-1233,3262,-1233,3249,-1233,3238,-1244,3238,-1258e" filled="false" stroked="true" strokeweight="1.019948pt" strokecolor="#0000ff">
              <v:path arrowok="t"/>
              <v:stroke dashstyle="solid"/>
            </v:shape>
            <v:shape style="position:absolute;left:4208;top:-1374;width:49;height:49" coordorigin="4209,-1374" coordsize="49,49" path="m4247,-1374l4220,-1374,4209,-1363,4209,-1349,4209,-1336,4220,-1325,4247,-1325,4258,-1336,4258,-1363,4247,-1374xe" filled="true" fillcolor="#0000ff" stroked="false">
              <v:path arrowok="t"/>
              <v:fill type="solid"/>
            </v:shape>
            <v:shape style="position:absolute;left:4208;top:-1374;width:49;height:49" coordorigin="4209,-1374" coordsize="49,49" path="m4209,-1349l4209,-1363,4220,-1374,4233,-1374,4247,-1374,4258,-1363,4258,-1349,4258,-1336,4247,-1325,4233,-1325,4220,-1325,4209,-1336,4209,-1349e" filled="false" stroked="true" strokeweight="1.019948pt" strokecolor="#0000ff">
              <v:path arrowok="t"/>
              <v:stroke dashstyle="solid"/>
            </v:shape>
            <v:shape style="position:absolute;left:5180;top:-1451;width:49;height:49" coordorigin="5180,-1450" coordsize="49,49" path="m5218,-1450l5191,-1450,5180,-1440,5180,-1426,5180,-1413,5191,-1402,5218,-1402,5229,-1413,5229,-1440,5218,-1450xe" filled="true" fillcolor="#0000ff" stroked="false">
              <v:path arrowok="t"/>
              <v:fill type="solid"/>
            </v:shape>
            <v:shape style="position:absolute;left:5180;top:-1451;width:49;height:49" coordorigin="5180,-1450" coordsize="49,49" path="m5180,-1426l5180,-1440,5191,-1450,5205,-1450,5218,-1450,5229,-1440,5229,-1426,5229,-1413,5218,-1402,5205,-1402,5191,-1402,5180,-1413,5180,-1426e" filled="false" stroked="true" strokeweight="1.019948pt" strokecolor="#0000ff">
              <v:path arrowok="t"/>
              <v:stroke dashstyle="solid"/>
            </v:shape>
            <v:shape style="position:absolute;left:1603;top:-1590;width:3737;height:1632" coordorigin="1604,-1590" coordsize="3737,1632" path="m1805,-23l5205,-23m1805,-23l1805,42m2291,-23l2291,42m2776,-23l2776,42m3262,-23l3262,42m3748,-23l3748,42m4233,-23l4233,42m4719,-23l4719,42m5205,-23l5205,42m1669,-81l1669,-1361m1669,-81l1604,-81m1669,-508l1604,-508m1669,-935l1604,-935m1669,-1361l1604,-1361m1669,-23l5341,-23,5341,-1590,1669,-1590,1669,-23e" filled="false" stroked="true" strokeweight=".339983pt" strokecolor="#000000">
              <v:path arrowok="t"/>
              <v:stroke dashstyle="solid"/>
            </v:shape>
            <v:shape style="position:absolute;left:1805;top:-1237;width:3400;height:975" coordorigin="1805,-1237" coordsize="3400,975" path="m1805,-262l2291,-761,3262,-1048,4233,-1119,5205,-1237e" filled="false" stroked="true" strokeweight="1.019948pt" strokecolor="#ff0000">
              <v:path arrowok="t"/>
              <v:stroke dashstyle="dash"/>
            </v:shape>
            <v:shape style="position:absolute;left:1783;top:-1259;width:3443;height:1018" coordorigin="1783,-1258" coordsize="3443,1018" path="m1783,-241l1827,-241,1827,-284,1783,-284,1783,-241xm2269,-739l2312,-739,2312,-782,2269,-782,2269,-739xm3240,-1026l3284,-1026,3284,-1070,3240,-1070,3240,-1026xm4212,-1097l4255,-1097,4255,-1141,4212,-1141,4212,-1097xm5183,-1215l5226,-1215,5226,-1258,5183,-1258,5183,-1215xe" filled="false" stroked="true" strokeweight="1.019948pt" strokecolor="#ff0000">
              <v:path arrowok="t"/>
              <v:stroke dashstyle="solid"/>
            </v:shape>
            <v:shape style="position:absolute;left:1805;top:-1339;width:3400;height:1090" coordorigin="1805,-1339" coordsize="3400,1090" path="m1805,-250l2291,-832,3262,-1110,4233,-1221,5205,-1339e" filled="false" stroked="true" strokeweight="1.019948pt" strokecolor="#228b22">
              <v:path arrowok="t"/>
              <v:stroke dashstyle="dot"/>
            </v:shape>
            <v:shape style="position:absolute;left:1772;top:-1378;width:3466;height:1147" coordorigin="1772,-1377" coordsize="3466,1147" path="m1805,-288l1838,-231,1772,-231,1805,-288m2291,-870l2324,-813,2258,-813,2291,-870m3262,-1148l3295,-1091,3229,-1091,3262,-1148m4233,-1259l4266,-1202,4200,-1202,4233,-1259m5205,-1377l5238,-1320,5172,-1320,5205,-1377e" filled="false" stroked="true" strokeweight="1.019948pt" strokecolor="#228b22">
              <v:path arrowok="t"/>
              <v:stroke dashstyle="solid"/>
            </v:shape>
            <v:shape style="position:absolute;left:1805;top:-859;width:3400;height:165" coordorigin="1805,-859" coordsize="3400,165" path="m1805,-796l2291,-779,3262,-694,4233,-786,5205,-859e" filled="false" stroked="true" strokeweight="1.019948pt" strokecolor="#d02090">
              <v:path arrowok="t"/>
              <v:stroke dashstyle="dot"/>
            </v:shape>
            <v:shape style="position:absolute;left:1770;top:-894;width:3469;height:234" coordorigin="1770,-893" coordsize="3469,234" path="m1781,-771l1830,-820m1781,-820l1830,-771m1770,-796l1840,-796m1805,-761l1805,-830m2266,-755l2315,-804m2266,-804l2315,-755m2256,-779l2325,-779m2291,-745l2291,-814m3238,-670l3287,-718m3238,-718l3287,-670m3227,-694l3297,-694m3262,-659l3262,-729m4209,-762l4258,-811m4209,-811l4258,-762m4199,-786l4268,-786m4233,-752l4233,-821m5180,-834l5229,-883m5180,-883l5229,-834m5170,-859l5239,-859m5205,-824l5205,-893e" filled="false" stroked="true" strokeweight="1.019948pt" strokecolor="#d02090">
              <v:path arrowok="t"/>
              <v:stroke dashstyle="solid"/>
            </v:shape>
            <v:line style="position:absolute" from="4257,-574" to="4414,-574" stroked="true" strokeweight="1.019948pt" strokecolor="#0000ff">
              <v:stroke dashstyle="solid"/>
            </v:line>
            <v:line style="position:absolute" from="4257,-470" to="4414,-470" stroked="true" strokeweight="1.019948pt" strokecolor="#ff0000">
              <v:stroke dashstyle="dash"/>
            </v:line>
            <v:line style="position:absolute" from="4257,-365" to="4414,-365" stroked="true" strokeweight="1.019948pt" strokecolor="#228b22">
              <v:stroke dashstyle="dot"/>
            </v:line>
            <v:line style="position:absolute" from="4257,-261" to="4414,-261" stroked="true" strokeweight="1.019948pt" strokecolor="#d02090">
              <v:stroke dashstyle="solid"/>
            </v:line>
            <v:shape style="position:absolute;left:4315;top:-594;width:40;height:40" coordorigin="4316,-594" coordsize="40,40" path="m4346,-594l4324,-594,4316,-585,4316,-574,4316,-563,4324,-555,4346,-555,4355,-563,4355,-585,4346,-594xe" filled="true" fillcolor="#0000ff" stroked="false">
              <v:path arrowok="t"/>
              <v:fill type="solid"/>
            </v:shape>
            <v:shape style="position:absolute;left:4315;top:-594;width:40;height:40" coordorigin="4316,-594" coordsize="40,40" path="m4316,-574l4316,-585,4324,-594,4335,-594,4346,-594,4355,-585,4355,-574,4355,-563,4346,-555,4335,-555,4324,-555,4316,-563,4316,-574e" filled="false" stroked="true" strokeweight="1.019948pt" strokecolor="#0000ff">
              <v:path arrowok="t"/>
              <v:stroke dashstyle="solid"/>
            </v:shape>
            <v:rect style="position:absolute;left:4317;top:-488;width:35;height:35" filled="false" stroked="true" strokeweight="1.019948pt" strokecolor="#ff0000">
              <v:stroke dashstyle="solid"/>
            </v:rect>
            <v:shape style="position:absolute;left:4308;top:-396;width:53;height:46" coordorigin="4309,-396" coordsize="53,46" path="m4335,-396l4362,-350,4309,-350,4335,-396e" filled="false" stroked="true" strokeweight="1.019948pt" strokecolor="#228b22">
              <v:path arrowok="t"/>
              <v:stroke dashstyle="solid"/>
            </v:shape>
            <v:shape style="position:absolute;left:4307;top:-289;width:56;height:56" coordorigin="4307,-289" coordsize="56,56" path="m4316,-241l4355,-280m4316,-280l4355,-241m4307,-261l4363,-261m4335,-233l4335,-289e" filled="false" stroked="true" strokeweight="1.019948pt" strokecolor="#d02090">
              <v:path arrowok="t"/>
              <v:stroke dashstyle="solid"/>
            </v:shape>
            <v:shape style="position:absolute;left:1603;top:-1594;width:3741;height:163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9"/>
                      <w:rPr>
                        <w:sz w:val="13"/>
                      </w:rPr>
                    </w:pPr>
                  </w:p>
                  <w:p>
                    <w:pPr>
                      <w:spacing w:line="148" w:lineRule="auto" w:before="0"/>
                      <w:ind w:left="2888" w:right="70" w:firstLine="0"/>
                      <w:jc w:val="left"/>
                      <w:rPr>
                        <w:rFonts w:ascii="Lucida Sans Unicode" w:hAnsi="Lucida Sans Unicode"/>
                        <w:sz w:val="11"/>
                      </w:rPr>
                    </w:pPr>
                    <w:r>
                      <w:rPr>
                        <w:rFonts w:ascii="Lucida Sans Unicode" w:hAnsi="Lucida Sans Unicode"/>
                        <w:spacing w:val="-1"/>
                        <w:w w:val="105"/>
                        <w:sz w:val="11"/>
                      </w:rPr>
                      <w:t>C3E Semissup</w:t>
                    </w:r>
                    <w:r>
                      <w:rPr>
                        <w:rFonts w:ascii="Lucida Sans Unicode" w:hAnsi="Lucida Sans Unicode"/>
                        <w:spacing w:val="-34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105"/>
                        <w:sz w:val="11"/>
                      </w:rPr>
                      <w:t>Self−training</w:t>
                    </w:r>
                    <w:r>
                      <w:rPr>
                        <w:rFonts w:ascii="Lucida Sans Unicode" w:hAnsi="Lucida Sans Unicode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105"/>
                        <w:sz w:val="11"/>
                      </w:rPr>
                      <w:t>SVM</w:t>
                    </w:r>
                  </w:p>
                  <w:p>
                    <w:pPr>
                      <w:spacing w:line="122" w:lineRule="exact" w:before="0"/>
                      <w:ind w:left="2888" w:right="0" w:firstLine="0"/>
                      <w:jc w:val="left"/>
                      <w:rPr>
                        <w:rFonts w:ascii="Lucida Sans Unicode" w:hAnsi="Lucida Sans Unicode"/>
                        <w:sz w:val="11"/>
                      </w:rPr>
                    </w:pPr>
                    <w:r>
                      <w:rPr>
                        <w:rFonts w:ascii="Lucida Sans Unicode" w:hAnsi="Lucida Sans Unicode"/>
                        <w:sz w:val="11"/>
                      </w:rPr>
                      <w:t>Co−training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06.96463pt;margin-top:-79.6614pt;width:187.05pt;height:81.8pt;mso-position-horizontal-relative:page;mso-position-vertical-relative:paragraph;z-index:15844864" coordorigin="6139,-1593" coordsize="3741,1636">
            <v:shape style="position:absolute;left:6340;top:-1112;width:3400;height:871" coordorigin="6341,-1111" coordsize="3400,871" path="m6341,-1111l6826,-473,7797,-335,8769,-295,9740,-241e" filled="false" stroked="true" strokeweight="1.019948pt" strokecolor="#0000ff">
              <v:path arrowok="t"/>
              <v:stroke dashstyle="solid"/>
            </v:shape>
            <v:shape style="position:absolute;left:6316;top:-1136;width:49;height:49" coordorigin="6316,-1136" coordsize="49,49" path="m6354,-1136l6327,-1136,6316,-1125,6316,-1111,6316,-1098,6327,-1087,6354,-1087,6365,-1098,6365,-1125,6354,-1136xe" filled="true" fillcolor="#0000ff" stroked="false">
              <v:path arrowok="t"/>
              <v:fill type="solid"/>
            </v:shape>
            <v:shape style="position:absolute;left:6316;top:-1136;width:49;height:49" coordorigin="6316,-1136" coordsize="49,49" path="m6316,-1111l6316,-1125,6327,-1136,6341,-1136,6354,-1136,6365,-1125,6365,-1111,6365,-1098,6354,-1087,6341,-1087,6327,-1087,6316,-1098,6316,-1111e" filled="false" stroked="true" strokeweight="1.019948pt" strokecolor="#0000ff">
              <v:path arrowok="t"/>
              <v:stroke dashstyle="solid"/>
            </v:shape>
            <v:shape style="position:absolute;left:6801;top:-498;width:49;height:49" coordorigin="6802,-498" coordsize="49,49" path="m6840,-498l6813,-498,6802,-487,6802,-473,6802,-460,6813,-449,6840,-449,6851,-460,6851,-487,6840,-498xe" filled="true" fillcolor="#0000ff" stroked="false">
              <v:path arrowok="t"/>
              <v:fill type="solid"/>
            </v:shape>
            <v:shape style="position:absolute;left:6801;top:-498;width:49;height:49" coordorigin="6802,-498" coordsize="49,49" path="m6802,-473l6802,-487,6813,-498,6826,-498,6840,-498,6851,-487,6851,-473,6851,-460,6840,-449,6826,-449,6813,-449,6802,-460,6802,-473e" filled="false" stroked="true" strokeweight="1.019948pt" strokecolor="#0000ff">
              <v:path arrowok="t"/>
              <v:stroke dashstyle="solid"/>
            </v:shape>
            <v:shape style="position:absolute;left:7773;top:-360;width:49;height:49" coordorigin="7773,-360" coordsize="49,49" path="m7811,-360l7784,-360,7773,-349,7773,-335,7773,-322,7784,-311,7811,-311,7822,-322,7822,-349,7811,-360xe" filled="true" fillcolor="#0000ff" stroked="false">
              <v:path arrowok="t"/>
              <v:fill type="solid"/>
            </v:shape>
            <v:shape style="position:absolute;left:7773;top:-360;width:49;height:49" coordorigin="7773,-360" coordsize="49,49" path="m7773,-335l7773,-349,7784,-360,7797,-360,7811,-360,7822,-349,7822,-335,7822,-322,7811,-311,7797,-311,7784,-311,7773,-322,7773,-335e" filled="false" stroked="true" strokeweight="1.019948pt" strokecolor="#0000ff">
              <v:path arrowok="t"/>
              <v:stroke dashstyle="solid"/>
            </v:shape>
            <v:shape style="position:absolute;left:8744;top:-320;width:49;height:49" coordorigin="8744,-320" coordsize="49,49" path="m8782,-320l8755,-320,8744,-309,8744,-295,8744,-282,8755,-271,8782,-271,8793,-282,8793,-309,8782,-320xe" filled="true" fillcolor="#0000ff" stroked="false">
              <v:path arrowok="t"/>
              <v:fill type="solid"/>
            </v:shape>
            <v:shape style="position:absolute;left:8744;top:-320;width:49;height:49" coordorigin="8744,-320" coordsize="49,49" path="m8744,-295l8744,-309,8755,-320,8769,-320,8782,-320,8793,-309,8793,-295,8793,-282,8782,-271,8769,-271,8755,-271,8744,-282,8744,-295e" filled="false" stroked="true" strokeweight="1.019948pt" strokecolor="#0000ff">
              <v:path arrowok="t"/>
              <v:stroke dashstyle="solid"/>
            </v:shape>
            <v:shape style="position:absolute;left:9715;top:-266;width:49;height:49" coordorigin="9716,-266" coordsize="49,49" path="m9754,-266l9727,-266,9716,-254,9716,-241,9716,-228,9727,-217,9754,-217,9765,-228,9765,-254,9754,-266xe" filled="true" fillcolor="#0000ff" stroked="false">
              <v:path arrowok="t"/>
              <v:fill type="solid"/>
            </v:shape>
            <v:shape style="position:absolute;left:9715;top:-266;width:49;height:49" coordorigin="9716,-266" coordsize="49,49" path="m9716,-241l9716,-254,9727,-266,9740,-266,9754,-266,9765,-254,9765,-241,9765,-228,9754,-217,9740,-217,9727,-217,9716,-228,9716,-241e" filled="false" stroked="true" strokeweight="1.019948pt" strokecolor="#0000ff">
              <v:path arrowok="t"/>
              <v:stroke dashstyle="solid"/>
            </v:shape>
            <v:shape style="position:absolute;left:6139;top:-1590;width:3737;height:1632" coordorigin="6139,-1590" coordsize="3737,1632" path="m6341,-23l9740,-23m6341,-23l6341,42m6826,-23l6826,42m7312,-23l7312,42m7797,-23l7797,42m8283,-23l8283,42m8769,-23l8769,42m9254,-23l9254,42m9740,-23l9740,42m6205,-81l6205,-1532m6205,-81l6139,-81m6205,-444l6139,-444m6205,-807l6139,-807m6205,-1169l6139,-1169m6205,-1532l6139,-1532m6205,-23l9876,-23,9876,-1590,6205,-1590,6205,-23e" filled="false" stroked="true" strokeweight=".339983pt" strokecolor="#000000">
              <v:path arrowok="t"/>
              <v:stroke dashstyle="solid"/>
            </v:shape>
            <v:shape style="position:absolute;left:6340;top:-1155;width:3400;height:885" coordorigin="6341,-1155" coordsize="3400,885" path="m6341,-1155l6826,-560,7797,-375,8769,-422,9740,-270e" filled="false" stroked="true" strokeweight="1.019948pt" strokecolor="#ff0000">
              <v:path arrowok="t"/>
              <v:stroke dashstyle="dash"/>
            </v:shape>
            <v:shape style="position:absolute;left:6318;top:-1177;width:3443;height:929" coordorigin="6319,-1177" coordsize="3443,929" path="m6319,-1133l6362,-1133,6362,-1177,6319,-1177,6319,-1133xm6804,-538l6848,-538,6848,-582,6804,-582,6804,-538xm7776,-353l7819,-353,7819,-397,7776,-397,7776,-353xm8747,-401l8791,-401,8791,-444,8747,-444,8747,-401xm9718,-248l9762,-248,9762,-292,9718,-292,9718,-248xe" filled="false" stroked="true" strokeweight="1.019948pt" strokecolor="#ff0000">
              <v:path arrowok="t"/>
              <v:stroke dashstyle="solid"/>
            </v:shape>
            <v:shape style="position:absolute;left:6340;top:-1188;width:3400;height:911" coordorigin="6341,-1187" coordsize="3400,911" path="m6341,-1187l6826,-636,7797,-469,8769,-451,9740,-277e" filled="false" stroked="true" strokeweight="1.019948pt" strokecolor="#228b22">
              <v:path arrowok="t"/>
              <v:stroke dashstyle="dot"/>
            </v:shape>
            <v:shape style="position:absolute;left:6307;top:-1226;width:3466;height:968" coordorigin="6308,-1225" coordsize="3466,968" path="m6341,-1225l6374,-1168,6308,-1168,6341,-1225m6826,-674l6859,-617,6793,-617,6826,-674m7798,-508l7831,-450,7764,-450,7798,-508m8769,-489l8802,-432,8736,-432,8769,-489m9740,-315l9773,-258,9707,-258,9740,-315e" filled="false" stroked="true" strokeweight="1.019948pt" strokecolor="#228b22">
              <v:path arrowok="t"/>
              <v:stroke dashstyle="solid"/>
            </v:shape>
            <v:shape style="position:absolute;left:6340;top:-477;width:3400;height:182" coordorigin="6341,-477" coordsize="3400,182" path="m6341,-299l6826,-440,7797,-375,8769,-477,9740,-295e" filled="false" stroked="true" strokeweight="1.019948pt" strokecolor="#d02090">
              <v:path arrowok="t"/>
              <v:stroke dashstyle="dot"/>
            </v:shape>
            <v:shape style="position:absolute;left:6305;top:-512;width:3469;height:251" coordorigin="6306,-511" coordsize="3469,251" path="m6316,-275l6365,-323m6316,-323l6365,-275m6306,-299l6375,-299m6341,-264l6341,-334m6802,-416l6851,-465m6802,-465l6851,-416m6792,-440l6861,-440m6826,-406l6826,-475m7773,-351l7822,-400m7773,-400l7822,-351m7763,-375l7832,-375m7798,-341l7798,-410m8744,-452l8793,-501m8744,-501l8793,-452m8734,-477l8803,-477m8769,-442l8769,-511m9716,-271l9765,-320m9716,-320l9765,-271m9705,-295l9775,-295m9740,-261l9740,-330e" filled="false" stroked="true" strokeweight="1.019948pt" strokecolor="#d02090">
              <v:path arrowok="t"/>
              <v:stroke dashstyle="solid"/>
            </v:shape>
            <v:line style="position:absolute" from="8792,-1427" to="8949,-1427" stroked="true" strokeweight="1.019948pt" strokecolor="#0000ff">
              <v:stroke dashstyle="solid"/>
            </v:line>
            <v:line style="position:absolute" from="8792,-1323" to="8949,-1323" stroked="true" strokeweight="1.019948pt" strokecolor="#ff0000">
              <v:stroke dashstyle="dash"/>
            </v:line>
            <v:line style="position:absolute" from="8792,-1218" to="8949,-1218" stroked="true" strokeweight="1.019948pt" strokecolor="#228b22">
              <v:stroke dashstyle="dot"/>
            </v:line>
            <v:line style="position:absolute" from="8792,-1114" to="8949,-1114" stroked="true" strokeweight="1.019948pt" strokecolor="#d02090">
              <v:stroke dashstyle="dot"/>
            </v:line>
            <v:shape style="position:absolute;left:8851;top:-1447;width:40;height:40" coordorigin="8851,-1447" coordsize="40,40" path="m8881,-1447l8860,-1447,8851,-1438,8851,-1427,8851,-1417,8860,-1408,8881,-1408,8890,-1417,8890,-1438,8881,-1447xe" filled="true" fillcolor="#0000ff" stroked="false">
              <v:path arrowok="t"/>
              <v:fill type="solid"/>
            </v:shape>
            <v:shape style="position:absolute;left:8851;top:-1447;width:40;height:40" coordorigin="8851,-1447" coordsize="40,40" path="m8851,-1427l8851,-1438,8860,-1447,8871,-1447,8881,-1447,8890,-1438,8890,-1427,8890,-1417,8881,-1408,8871,-1408,8860,-1408,8851,-1417,8851,-1427e" filled="false" stroked="true" strokeweight="1.019948pt" strokecolor="#0000ff">
              <v:path arrowok="t"/>
              <v:stroke dashstyle="solid"/>
            </v:shape>
            <v:rect style="position:absolute;left:8853;top:-1341;width:35;height:35" filled="false" stroked="true" strokeweight="1.019948pt" strokecolor="#ff0000">
              <v:stroke dashstyle="solid"/>
            </v:rect>
            <v:shape style="position:absolute;left:8844;top:-1249;width:53;height:46" coordorigin="8844,-1249" coordsize="53,46" path="m8871,-1249l8897,-1203,8844,-1203,8871,-1249e" filled="false" stroked="true" strokeweight="1.019948pt" strokecolor="#228b22">
              <v:path arrowok="t"/>
              <v:stroke dashstyle="solid"/>
            </v:shape>
            <v:shape style="position:absolute;left:8842;top:-1142;width:56;height:56" coordorigin="8843,-1142" coordsize="56,56" path="m8851,-1094l8890,-1134m8851,-1134l8890,-1094m8843,-1114l8898,-1114m8871,-1086l8871,-1142e" filled="false" stroked="true" strokeweight="1.019948pt" strokecolor="#d02090">
              <v:path arrowok="t"/>
              <v:stroke dashstyle="solid"/>
            </v:shape>
            <v:shape style="position:absolute;left:6139;top:-1594;width:3741;height:1636" type="#_x0000_t202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11"/>
                      </w:rPr>
                    </w:pPr>
                  </w:p>
                  <w:p>
                    <w:pPr>
                      <w:spacing w:line="148" w:lineRule="auto" w:before="1"/>
                      <w:ind w:left="2888" w:right="70" w:firstLine="0"/>
                      <w:jc w:val="left"/>
                      <w:rPr>
                        <w:rFonts w:ascii="Lucida Sans Unicode" w:hAnsi="Lucida Sans Unicode"/>
                        <w:sz w:val="11"/>
                      </w:rPr>
                    </w:pPr>
                    <w:r>
                      <w:rPr>
                        <w:rFonts w:ascii="Lucida Sans Unicode" w:hAnsi="Lucida Sans Unicode"/>
                        <w:spacing w:val="-1"/>
                        <w:w w:val="105"/>
                        <w:sz w:val="11"/>
                      </w:rPr>
                      <w:t>C3E Semissup</w:t>
                    </w:r>
                    <w:r>
                      <w:rPr>
                        <w:rFonts w:ascii="Lucida Sans Unicode" w:hAnsi="Lucida Sans Unicode"/>
                        <w:spacing w:val="-34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105"/>
                        <w:sz w:val="11"/>
                      </w:rPr>
                      <w:t>Self−training</w:t>
                    </w:r>
                    <w:r>
                      <w:rPr>
                        <w:rFonts w:ascii="Lucida Sans Unicode" w:hAnsi="Lucida Sans Unicode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105"/>
                        <w:sz w:val="11"/>
                      </w:rPr>
                      <w:t>SVM</w:t>
                    </w:r>
                  </w:p>
                  <w:p>
                    <w:pPr>
                      <w:spacing w:line="122" w:lineRule="exact" w:before="0"/>
                      <w:ind w:left="2888" w:right="0" w:firstLine="0"/>
                      <w:jc w:val="left"/>
                      <w:rPr>
                        <w:rFonts w:ascii="Lucida Sans Unicode" w:hAnsi="Lucida Sans Unicode"/>
                        <w:sz w:val="11"/>
                      </w:rPr>
                    </w:pPr>
                    <w:r>
                      <w:rPr>
                        <w:rFonts w:ascii="Lucida Sans Unicode" w:hAnsi="Lucida Sans Unicode"/>
                        <w:sz w:val="11"/>
                      </w:rPr>
                      <w:t>Co−training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55.982975pt;margin-top:-51.761528pt;width:22.35pt;height:21.3pt;mso-position-horizontal-relative:page;mso-position-vertical-relative:paragraph;z-index:15845376" type="#_x0000_t202" filled="false" stroked="false">
            <v:textbox inset="0,0,0,0" style="layout-flow:vertical;mso-layout-flow-alt:bottom-to-top">
              <w:txbxContent>
                <w:p>
                  <w:pPr>
                    <w:spacing w:line="193" w:lineRule="exact" w:before="0"/>
                    <w:ind w:left="0" w:right="49" w:firstLine="0"/>
                    <w:jc w:val="righ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w w:val="120"/>
                      <w:sz w:val="14"/>
                    </w:rPr>
                    <w:t>F</w:t>
                  </w:r>
                  <w:r>
                    <w:rPr>
                      <w:rFonts w:ascii="Lucida Sans Unicode"/>
                      <w:spacing w:val="-11"/>
                      <w:w w:val="120"/>
                      <w:sz w:val="14"/>
                    </w:rPr>
                    <w:t> </w:t>
                  </w:r>
                  <w:r>
                    <w:rPr>
                      <w:rFonts w:ascii="Lucida Sans Unicode"/>
                      <w:w w:val="120"/>
                      <w:sz w:val="14"/>
                    </w:rPr>
                    <w:t>(%)</w:t>
                  </w:r>
                </w:p>
                <w:p>
                  <w:pPr>
                    <w:spacing w:line="207" w:lineRule="exact" w:before="46"/>
                    <w:ind w:left="0" w:right="18" w:firstLine="0"/>
                    <w:jc w:val="righ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sz w:val="14"/>
                    </w:rPr>
                    <w:t>55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.038307pt;margin-top:-9.105052pt;width:9.3pt;height:10.1pt;mso-position-horizontal-relative:page;mso-position-vertical-relative:paragraph;z-index:15846400" type="#_x0000_t202" filled="false" stroked="false">
            <v:textbox inset="0,0,0,0" style="layout-flow:vertical;mso-layout-flow-alt:bottom-to-top">
              <w:txbxContent>
                <w:p>
                  <w:pPr>
                    <w:spacing w:line="185" w:lineRule="exact" w:before="0"/>
                    <w:ind w:left="20" w:right="0" w:firstLine="0"/>
                    <w:jc w:val="lef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w w:val="95"/>
                      <w:sz w:val="14"/>
                    </w:rPr>
                    <w:t>45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.038307pt;margin-top:-30.433292pt;width:9.3pt;height:10.1pt;mso-position-horizontal-relative:page;mso-position-vertical-relative:paragraph;z-index:15846912" type="#_x0000_t202" filled="false" stroked="false">
            <v:textbox inset="0,0,0,0" style="layout-flow:vertical;mso-layout-flow-alt:bottom-to-top">
              <w:txbxContent>
                <w:p>
                  <w:pPr>
                    <w:spacing w:line="185" w:lineRule="exact" w:before="0"/>
                    <w:ind w:left="20" w:right="0" w:firstLine="0"/>
                    <w:jc w:val="lef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w w:val="95"/>
                      <w:sz w:val="14"/>
                    </w:rPr>
                    <w:t>50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2.754974pt;margin-top:-71.308823pt;width:9.3pt;height:62pt;mso-position-horizontal-relative:page;mso-position-vertical-relative:paragraph;z-index:15849472" type="#_x0000_t202" filled="false" stroked="false">
            <v:textbox inset="0,0,0,0" style="layout-flow:vertical;mso-layout-flow-alt:bottom-to-top">
              <w:txbxContent>
                <w:p>
                  <w:pPr>
                    <w:spacing w:line="185" w:lineRule="exact" w:before="0"/>
                    <w:ind w:left="20" w:right="0" w:firstLine="0"/>
                    <w:jc w:val="left"/>
                    <w:rPr>
                      <w:rFonts w:ascii="Lucida Sans Unicode" w:hAnsi="Lucida Sans Unicode"/>
                      <w:sz w:val="14"/>
                    </w:rPr>
                  </w:pPr>
                  <w:r>
                    <w:rPr>
                      <w:rFonts w:ascii="Lucida Sans Unicode" w:hAnsi="Lucida Sans Unicode"/>
                      <w:sz w:val="14"/>
                    </w:rPr>
                    <w:t>Desvio</w:t>
                  </w:r>
                  <w:r>
                    <w:rPr>
                      <w:rFonts w:ascii="Lucida Sans Unicode" w:hAnsi="Lucida Sans Unicode"/>
                      <w:spacing w:val="-6"/>
                      <w:sz w:val="14"/>
                    </w:rPr>
                    <w:t> </w:t>
                  </w:r>
                  <w:r>
                    <w:rPr>
                      <w:rFonts w:ascii="Lucida Sans Unicode" w:hAnsi="Lucida Sans Unicode"/>
                      <w:sz w:val="14"/>
                    </w:rPr>
                    <w:t>padrão</w:t>
                  </w:r>
                  <w:r>
                    <w:rPr>
                      <w:rFonts w:ascii="Lucida Sans Unicode" w:hAnsi="Lucida Sans Unicode"/>
                      <w:spacing w:val="-6"/>
                      <w:sz w:val="14"/>
                    </w:rPr>
                    <w:t> </w:t>
                  </w:r>
                  <w:r>
                    <w:rPr>
                      <w:rFonts w:ascii="Lucida Sans Unicode" w:hAnsi="Lucida Sans Unicode"/>
                      <w:sz w:val="14"/>
                    </w:rPr>
                    <w:t>(%)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5.810303pt;margin-top:-7.090745pt;width:9.3pt;height:6.05pt;mso-position-horizontal-relative:page;mso-position-vertical-relative:paragraph;z-index:15850496" type="#_x0000_t202" filled="false" stroked="false">
            <v:textbox inset="0,0,0,0" style="layout-flow:vertical;mso-layout-flow-alt:bottom-to-top">
              <w:txbxContent>
                <w:p>
                  <w:pPr>
                    <w:spacing w:line="185" w:lineRule="exact" w:before="0"/>
                    <w:ind w:left="20" w:right="0" w:firstLine="0"/>
                    <w:jc w:val="lef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w w:val="9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5.810303pt;margin-top:-25.218611pt;width:9.3pt;height:6.05pt;mso-position-horizontal-relative:page;mso-position-vertical-relative:paragraph;z-index:15851008" type="#_x0000_t202" filled="false" stroked="false">
            <v:textbox inset="0,0,0,0" style="layout-flow:vertical;mso-layout-flow-alt:bottom-to-top">
              <w:txbxContent>
                <w:p>
                  <w:pPr>
                    <w:spacing w:line="185" w:lineRule="exact" w:before="0"/>
                    <w:ind w:left="20" w:right="0" w:firstLine="0"/>
                    <w:jc w:val="lef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w w:val="91"/>
                      <w:sz w:val="14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5.810303pt;margin-top:-43.351013pt;width:9.3pt;height:6.05pt;mso-position-horizontal-relative:page;mso-position-vertical-relative:paragraph;z-index:15851520" type="#_x0000_t202" filled="false" stroked="false">
            <v:textbox inset="0,0,0,0" style="layout-flow:vertical;mso-layout-flow-alt:bottom-to-top">
              <w:txbxContent>
                <w:p>
                  <w:pPr>
                    <w:spacing w:line="185" w:lineRule="exact" w:before="0"/>
                    <w:ind w:left="20" w:right="0" w:firstLine="0"/>
                    <w:jc w:val="lef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w w:val="91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5.810303pt;margin-top:-61.478878pt;width:9.3pt;height:6.05pt;mso-position-horizontal-relative:page;mso-position-vertical-relative:paragraph;z-index:15852032" type="#_x0000_t202" filled="false" stroked="false">
            <v:textbox inset="0,0,0,0" style="layout-flow:vertical;mso-layout-flow-alt:bottom-to-top">
              <w:txbxContent>
                <w:p>
                  <w:pPr>
                    <w:spacing w:line="185" w:lineRule="exact" w:before="0"/>
                    <w:ind w:left="20" w:right="0" w:firstLine="0"/>
                    <w:jc w:val="lef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w w:val="91"/>
                      <w:sz w:val="14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>
          <w:rFonts w:ascii="Lucida Sans Unicode"/>
          <w:sz w:val="14"/>
        </w:rPr>
        <w:t>5</w:t>
        <w:tab/>
        <w:t>10</w:t>
        <w:tab/>
        <w:t>15</w:t>
        <w:tab/>
        <w:t>20</w:t>
        <w:tab/>
        <w:t>25</w:t>
        <w:tab/>
        <w:t>30</w:t>
        <w:tab/>
        <w:t>35</w:t>
        <w:tab/>
      </w:r>
      <w:r>
        <w:rPr>
          <w:rFonts w:ascii="Lucida Sans Unicode"/>
          <w:spacing w:val="-7"/>
          <w:w w:val="95"/>
          <w:sz w:val="14"/>
        </w:rPr>
        <w:t>40</w:t>
      </w:r>
    </w:p>
    <w:p>
      <w:pPr>
        <w:spacing w:before="46"/>
        <w:ind w:left="1305" w:right="0" w:firstLine="0"/>
        <w:jc w:val="center"/>
        <w:rPr>
          <w:rFonts w:ascii="Lucida Sans Unicode"/>
          <w:sz w:val="14"/>
        </w:rPr>
      </w:pPr>
      <w:r>
        <w:rPr>
          <w:rFonts w:ascii="Lucida Sans Unicode"/>
          <w:w w:val="95"/>
          <w:sz w:val="14"/>
        </w:rPr>
        <w:t>Quantidade</w:t>
      </w:r>
      <w:r>
        <w:rPr>
          <w:rFonts w:ascii="Lucida Sans Unicode"/>
          <w:spacing w:val="6"/>
          <w:w w:val="95"/>
          <w:sz w:val="14"/>
        </w:rPr>
        <w:t> </w:t>
      </w:r>
      <w:r>
        <w:rPr>
          <w:rFonts w:ascii="Lucida Sans Unicode"/>
          <w:w w:val="95"/>
          <w:sz w:val="14"/>
        </w:rPr>
        <w:t>de</w:t>
      </w:r>
      <w:r>
        <w:rPr>
          <w:rFonts w:ascii="Lucida Sans Unicode"/>
          <w:spacing w:val="5"/>
          <w:w w:val="95"/>
          <w:sz w:val="14"/>
        </w:rPr>
        <w:t> </w:t>
      </w:r>
      <w:r>
        <w:rPr>
          <w:rFonts w:ascii="Lucida Sans Unicode"/>
          <w:w w:val="95"/>
          <w:sz w:val="14"/>
        </w:rPr>
        <w:t>dados</w:t>
      </w:r>
      <w:r>
        <w:rPr>
          <w:rFonts w:ascii="Lucida Sans Unicode"/>
          <w:spacing w:val="5"/>
          <w:w w:val="95"/>
          <w:sz w:val="14"/>
        </w:rPr>
        <w:t> </w:t>
      </w:r>
      <w:r>
        <w:rPr>
          <w:rFonts w:ascii="Lucida Sans Unicode"/>
          <w:w w:val="95"/>
          <w:sz w:val="14"/>
        </w:rPr>
        <w:t>rotulados</w:t>
      </w:r>
      <w:r>
        <w:rPr>
          <w:rFonts w:ascii="Lucida Sans Unicode"/>
          <w:spacing w:val="7"/>
          <w:w w:val="95"/>
          <w:sz w:val="14"/>
        </w:rPr>
        <w:t> </w:t>
      </w:r>
      <w:r>
        <w:rPr>
          <w:rFonts w:ascii="Lucida Sans Unicode"/>
          <w:w w:val="95"/>
          <w:sz w:val="14"/>
        </w:rPr>
        <w:t>(%)</w:t>
      </w:r>
    </w:p>
    <w:p>
      <w:pPr>
        <w:tabs>
          <w:tab w:pos="445" w:val="left" w:leader="none"/>
          <w:tab w:pos="930" w:val="left" w:leader="none"/>
          <w:tab w:pos="1416" w:val="left" w:leader="none"/>
          <w:tab w:pos="1902" w:val="left" w:leader="none"/>
          <w:tab w:pos="2387" w:val="left" w:leader="none"/>
          <w:tab w:pos="2873" w:val="left" w:leader="none"/>
          <w:tab w:pos="3359" w:val="left" w:leader="none"/>
        </w:tabs>
        <w:spacing w:before="58"/>
        <w:ind w:left="0" w:right="1107" w:firstLine="0"/>
        <w:jc w:val="center"/>
        <w:rPr>
          <w:rFonts w:ascii="Lucida Sans Unicode"/>
          <w:sz w:val="14"/>
        </w:rPr>
      </w:pPr>
      <w:r>
        <w:rPr/>
        <w:br w:type="column"/>
      </w:r>
      <w:r>
        <w:rPr>
          <w:rFonts w:ascii="Lucida Sans Unicode"/>
          <w:sz w:val="14"/>
        </w:rPr>
        <w:t>5</w:t>
        <w:tab/>
        <w:t>10</w:t>
        <w:tab/>
        <w:t>15</w:t>
        <w:tab/>
        <w:t>20</w:t>
        <w:tab/>
        <w:t>25</w:t>
        <w:tab/>
        <w:t>30</w:t>
        <w:tab/>
        <w:t>35</w:t>
        <w:tab/>
        <w:t>40</w:t>
      </w:r>
    </w:p>
    <w:p>
      <w:pPr>
        <w:spacing w:before="46"/>
        <w:ind w:left="0" w:right="1147" w:firstLine="0"/>
        <w:jc w:val="center"/>
        <w:rPr>
          <w:rFonts w:ascii="Lucida Sans Unicode"/>
          <w:sz w:val="14"/>
        </w:rPr>
      </w:pPr>
      <w:r>
        <w:rPr>
          <w:rFonts w:ascii="Lucida Sans Unicode"/>
          <w:w w:val="95"/>
          <w:sz w:val="14"/>
        </w:rPr>
        <w:t>Quantidade</w:t>
      </w:r>
      <w:r>
        <w:rPr>
          <w:rFonts w:ascii="Lucida Sans Unicode"/>
          <w:spacing w:val="6"/>
          <w:w w:val="95"/>
          <w:sz w:val="14"/>
        </w:rPr>
        <w:t> </w:t>
      </w:r>
      <w:r>
        <w:rPr>
          <w:rFonts w:ascii="Lucida Sans Unicode"/>
          <w:w w:val="95"/>
          <w:sz w:val="14"/>
        </w:rPr>
        <w:t>de</w:t>
      </w:r>
      <w:r>
        <w:rPr>
          <w:rFonts w:ascii="Lucida Sans Unicode"/>
          <w:spacing w:val="5"/>
          <w:w w:val="95"/>
          <w:sz w:val="14"/>
        </w:rPr>
        <w:t> </w:t>
      </w:r>
      <w:r>
        <w:rPr>
          <w:rFonts w:ascii="Lucida Sans Unicode"/>
          <w:w w:val="95"/>
          <w:sz w:val="14"/>
        </w:rPr>
        <w:t>dados</w:t>
      </w:r>
      <w:r>
        <w:rPr>
          <w:rFonts w:ascii="Lucida Sans Unicode"/>
          <w:spacing w:val="5"/>
          <w:w w:val="95"/>
          <w:sz w:val="14"/>
        </w:rPr>
        <w:t> </w:t>
      </w:r>
      <w:r>
        <w:rPr>
          <w:rFonts w:ascii="Lucida Sans Unicode"/>
          <w:w w:val="95"/>
          <w:sz w:val="14"/>
        </w:rPr>
        <w:t>rotulados</w:t>
      </w:r>
      <w:r>
        <w:rPr>
          <w:rFonts w:ascii="Lucida Sans Unicode"/>
          <w:spacing w:val="7"/>
          <w:w w:val="95"/>
          <w:sz w:val="14"/>
        </w:rPr>
        <w:t> </w:t>
      </w:r>
      <w:r>
        <w:rPr>
          <w:rFonts w:ascii="Lucida Sans Unicode"/>
          <w:w w:val="95"/>
          <w:sz w:val="14"/>
        </w:rPr>
        <w:t>(%)</w:t>
      </w:r>
    </w:p>
    <w:p>
      <w:pPr>
        <w:spacing w:after="0"/>
        <w:jc w:val="center"/>
        <w:rPr>
          <w:rFonts w:ascii="Lucida Sans Unicode"/>
          <w:sz w:val="14"/>
        </w:rPr>
        <w:sectPr>
          <w:type w:val="continuous"/>
          <w:pgSz w:w="11910" w:h="16840"/>
          <w:pgMar w:top="1600" w:bottom="280" w:left="420" w:right="0"/>
          <w:cols w:num="2" w:equalWidth="0">
            <w:col w:w="4866" w:space="40"/>
            <w:col w:w="6584"/>
          </w:cols>
        </w:sectPr>
      </w:pPr>
    </w:p>
    <w:p>
      <w:pPr>
        <w:pStyle w:val="BodyText"/>
        <w:spacing w:before="5"/>
        <w:rPr>
          <w:rFonts w:ascii="Lucida Sans Unicode"/>
          <w:sz w:val="7"/>
        </w:rPr>
      </w:pPr>
    </w:p>
    <w:p>
      <w:pPr>
        <w:pStyle w:val="BodyText"/>
        <w:spacing w:before="9"/>
        <w:rPr>
          <w:rFonts w:ascii="Lucida Sans Unicode"/>
          <w:sz w:val="7"/>
        </w:rPr>
      </w:pPr>
    </w:p>
    <w:p>
      <w:pPr>
        <w:pStyle w:val="BodyText"/>
        <w:spacing w:line="20" w:lineRule="exact"/>
        <w:ind w:left="2821"/>
        <w:rPr>
          <w:rFonts w:ascii="Lucida Sans Unicode"/>
          <w:sz w:val="2"/>
        </w:rPr>
      </w:pPr>
      <w:r>
        <w:rPr>
          <w:rFonts w:ascii="Lucida Sans Unicode"/>
          <w:sz w:val="2"/>
        </w:rPr>
        <w:pict>
          <v:group style="width:7.8pt;height:.4pt;mso-position-horizontal-relative:char;mso-position-vertical-relative:line" coordorigin="0,0" coordsize="156,8">
            <v:line style="position:absolute" from="0,4" to="156,4" stroked="true" strokeweight=".398pt" strokecolor="#000000">
              <v:stroke dashstyle="solid"/>
            </v:line>
          </v:group>
        </w:pict>
      </w:r>
      <w:r>
        <w:rPr>
          <w:rFonts w:ascii="Lucida Sans Unicode"/>
          <w:sz w:val="2"/>
        </w:rPr>
      </w:r>
    </w:p>
    <w:p>
      <w:pPr>
        <w:pStyle w:val="ListParagraph"/>
        <w:numPr>
          <w:ilvl w:val="0"/>
          <w:numId w:val="25"/>
        </w:numPr>
        <w:tabs>
          <w:tab w:pos="2826" w:val="left" w:leader="none"/>
          <w:tab w:pos="6708" w:val="left" w:leader="none"/>
        </w:tabs>
        <w:spacing w:line="240" w:lineRule="auto" w:before="0" w:after="0"/>
        <w:ind w:left="2825" w:right="0" w:hanging="300"/>
        <w:jc w:val="left"/>
        <w:rPr>
          <w:sz w:val="20"/>
        </w:rPr>
      </w:pPr>
      <w:r>
        <w:rPr>
          <w:rFonts w:ascii="Calibri" w:hAnsi="Calibri"/>
          <w:i/>
          <w:w w:val="110"/>
          <w:sz w:val="20"/>
        </w:rPr>
        <w:t>F</w:t>
      </w:r>
      <w:r>
        <w:rPr>
          <w:rFonts w:ascii="Calibri" w:hAnsi="Calibri"/>
          <w:i/>
          <w:spacing w:val="25"/>
          <w:w w:val="110"/>
          <w:sz w:val="20"/>
        </w:rPr>
        <w:t> </w:t>
      </w:r>
      <w:r>
        <w:rPr>
          <w:w w:val="110"/>
          <w:sz w:val="20"/>
        </w:rPr>
        <w:t>(%)</w:t>
        <w:tab/>
      </w:r>
      <w:r>
        <w:rPr>
          <w:sz w:val="20"/>
        </w:rPr>
        <w:t>(b)</w:t>
      </w:r>
      <w:r>
        <w:rPr>
          <w:spacing w:val="24"/>
          <w:sz w:val="20"/>
        </w:rPr>
        <w:t> </w:t>
      </w:r>
      <w:r>
        <w:rPr>
          <w:sz w:val="20"/>
        </w:rPr>
        <w:t>Desvios-padrão</w:t>
      </w:r>
    </w:p>
    <w:p>
      <w:pPr>
        <w:pStyle w:val="BodyText"/>
        <w:spacing w:before="34"/>
        <w:ind w:left="1177"/>
      </w:pPr>
      <w:r>
        <w:rPr/>
        <w:t>Figura</w:t>
      </w:r>
      <w:r>
        <w:rPr>
          <w:spacing w:val="-4"/>
        </w:rPr>
        <w:t> </w:t>
      </w:r>
      <w:r>
        <w:rPr/>
        <w:t>4.13:</w:t>
      </w:r>
      <w:r>
        <w:rPr>
          <w:spacing w:val="11"/>
        </w:rPr>
        <w:t> </w:t>
      </w:r>
      <w:r>
        <w:rPr/>
        <w:t>Resultados</w:t>
      </w:r>
      <w:r>
        <w:rPr>
          <w:spacing w:val="-3"/>
        </w:rPr>
        <w:t> </w:t>
      </w:r>
      <w:r>
        <w:rPr/>
        <w:t>para</w:t>
      </w:r>
      <w:r>
        <w:rPr>
          <w:spacing w:val="-4"/>
        </w:rPr>
        <w:t> </w:t>
      </w:r>
      <w:r>
        <w:rPr/>
        <w:t>diferentes</w:t>
      </w:r>
      <w:r>
        <w:rPr>
          <w:spacing w:val="-3"/>
        </w:rPr>
        <w:t> </w:t>
      </w:r>
      <w:r>
        <w:rPr/>
        <w:t>percentuais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dados</w:t>
      </w:r>
      <w:r>
        <w:rPr>
          <w:spacing w:val="-3"/>
        </w:rPr>
        <w:t> </w:t>
      </w:r>
      <w:r>
        <w:rPr/>
        <w:t>rotulados</w:t>
      </w:r>
      <w:r>
        <w:rPr>
          <w:spacing w:val="-4"/>
        </w:rPr>
        <w:t> </w:t>
      </w:r>
      <w:r>
        <w:rPr/>
        <w:t>—</w:t>
      </w:r>
      <w:r>
        <w:rPr>
          <w:spacing w:val="-3"/>
        </w:rPr>
        <w:t> </w:t>
      </w:r>
      <w:r>
        <w:rPr/>
        <w:t>SMS2013.</w:t>
      </w:r>
    </w:p>
    <w:p>
      <w:pPr>
        <w:spacing w:after="0"/>
        <w:sectPr>
          <w:type w:val="continuous"/>
          <w:pgSz w:w="11910" w:h="16840"/>
          <w:pgMar w:top="1600" w:bottom="280" w:left="4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</w:p>
    <w:p>
      <w:pPr>
        <w:spacing w:after="0"/>
        <w:rPr>
          <w:sz w:val="29"/>
        </w:rPr>
        <w:sectPr>
          <w:pgSz w:w="11910" w:h="16840"/>
          <w:pgMar w:header="480" w:footer="557" w:top="780" w:bottom="740" w:left="420" w:right="0"/>
        </w:sectPr>
      </w:pPr>
    </w:p>
    <w:p>
      <w:pPr>
        <w:tabs>
          <w:tab w:pos="2356" w:val="left" w:leader="none"/>
          <w:tab w:pos="2842" w:val="left" w:leader="none"/>
          <w:tab w:pos="3328" w:val="left" w:leader="none"/>
          <w:tab w:pos="3813" w:val="left" w:leader="none"/>
          <w:tab w:pos="4299" w:val="left" w:leader="none"/>
          <w:tab w:pos="4785" w:val="left" w:leader="none"/>
          <w:tab w:pos="5270" w:val="left" w:leader="none"/>
        </w:tabs>
        <w:spacing w:before="58"/>
        <w:ind w:left="1911" w:right="0" w:firstLine="0"/>
        <w:jc w:val="center"/>
        <w:rPr>
          <w:rFonts w:ascii="Lucida Sans Unicode"/>
          <w:sz w:val="14"/>
        </w:rPr>
      </w:pPr>
      <w:r>
        <w:rPr/>
        <w:pict>
          <v:group style="position:absolute;margin-left:108.538597pt;margin-top:-79.661461pt;width:187.05pt;height:81.8pt;mso-position-horizontal-relative:page;mso-position-vertical-relative:paragraph;z-index:15857152" coordorigin="2171,-1593" coordsize="3741,1636">
            <v:shape style="position:absolute;left:2372;top:-1393;width:3400;height:333" coordorigin="2372,-1393" coordsize="3400,333" path="m2372,-1060l2858,-1130,3829,-1276,4800,-1347,5772,-1393e" filled="false" stroked="true" strokeweight="1.019948pt" strokecolor="#0000ff">
              <v:path arrowok="t"/>
              <v:stroke dashstyle="solid"/>
            </v:shape>
            <v:shape style="position:absolute;left:2347;top:-1085;width:49;height:49" coordorigin="2348,-1084" coordsize="49,49" path="m2385,-1084l2359,-1084,2348,-1073,2348,-1060,2348,-1046,2359,-1036,2385,-1036,2397,-1046,2397,-1073,2385,-1084xe" filled="true" fillcolor="#0000ff" stroked="false">
              <v:path arrowok="t"/>
              <v:fill type="solid"/>
            </v:shape>
            <v:shape style="position:absolute;left:2347;top:-1085;width:49;height:49" coordorigin="2348,-1084" coordsize="49,49" path="m2348,-1060l2348,-1073,2359,-1084,2372,-1084,2385,-1084,2397,-1073,2397,-1060,2397,-1046,2385,-1036,2372,-1036,2359,-1036,2348,-1046,2348,-1060e" filled="false" stroked="true" strokeweight="1.019948pt" strokecolor="#0000ff">
              <v:path arrowok="t"/>
              <v:stroke dashstyle="solid"/>
            </v:shape>
            <v:shape style="position:absolute;left:2833;top:-1155;width:49;height:49" coordorigin="2833,-1154" coordsize="49,49" path="m2871,-1154l2844,-1154,2833,-1143,2833,-1130,2833,-1116,2844,-1105,2871,-1105,2882,-1116,2882,-1143,2871,-1154xe" filled="true" fillcolor="#0000ff" stroked="false">
              <v:path arrowok="t"/>
              <v:fill type="solid"/>
            </v:shape>
            <v:shape style="position:absolute;left:2833;top:-1155;width:49;height:49" coordorigin="2833,-1154" coordsize="49,49" path="m2833,-1130l2833,-1143,2844,-1154,2858,-1154,2871,-1154,2882,-1143,2882,-1130,2882,-1116,2871,-1105,2858,-1105,2844,-1105,2833,-1116,2833,-1130e" filled="false" stroked="true" strokeweight="1.019948pt" strokecolor="#0000ff">
              <v:path arrowok="t"/>
              <v:stroke dashstyle="solid"/>
            </v:shape>
            <v:shape style="position:absolute;left:3804;top:-1301;width:49;height:49" coordorigin="3805,-1300" coordsize="49,49" path="m3842,-1300l3816,-1300,3805,-1289,3805,-1276,3805,-1262,3816,-1251,3842,-1251,3853,-1262,3853,-1289,3842,-1300xe" filled="true" fillcolor="#0000ff" stroked="false">
              <v:path arrowok="t"/>
              <v:fill type="solid"/>
            </v:shape>
            <v:shape style="position:absolute;left:3804;top:-1301;width:49;height:49" coordorigin="3805,-1300" coordsize="49,49" path="m3805,-1276l3805,-1289,3816,-1300,3829,-1300,3842,-1300,3853,-1289,3853,-1276,3853,-1262,3842,-1251,3829,-1251,3816,-1251,3805,-1262,3805,-1276e" filled="false" stroked="true" strokeweight="1.019948pt" strokecolor="#0000ff">
              <v:path arrowok="t"/>
              <v:stroke dashstyle="solid"/>
            </v:shape>
            <v:shape style="position:absolute;left:4775;top:-1372;width:49;height:49" coordorigin="4776,-1372" coordsize="49,49" path="m4814,-1372l4787,-1372,4776,-1361,4776,-1347,4776,-1334,4787,-1323,4814,-1323,4825,-1334,4825,-1361,4814,-1372xe" filled="true" fillcolor="#0000ff" stroked="false">
              <v:path arrowok="t"/>
              <v:fill type="solid"/>
            </v:shape>
            <v:shape style="position:absolute;left:4775;top:-1372;width:49;height:49" coordorigin="4776,-1372" coordsize="49,49" path="m4776,-1347l4776,-1361,4787,-1372,4800,-1372,4814,-1372,4825,-1361,4825,-1347,4825,-1334,4814,-1323,4800,-1323,4787,-1323,4776,-1334,4776,-1347e" filled="false" stroked="true" strokeweight="1.019948pt" strokecolor="#0000ff">
              <v:path arrowok="t"/>
              <v:stroke dashstyle="solid"/>
            </v:shape>
            <v:shape style="position:absolute;left:5747;top:-1418;width:49;height:49" coordorigin="5747,-1417" coordsize="49,49" path="m5785,-1417l5758,-1417,5747,-1406,5747,-1393,5747,-1379,5758,-1368,5785,-1368,5796,-1379,5796,-1406,5785,-1417xe" filled="true" fillcolor="#0000ff" stroked="false">
              <v:path arrowok="t"/>
              <v:fill type="solid"/>
            </v:shape>
            <v:shape style="position:absolute;left:5747;top:-1418;width:49;height:49" coordorigin="5747,-1417" coordsize="49,49" path="m5747,-1393l5747,-1406,5758,-1417,5772,-1417,5785,-1417,5796,-1406,5796,-1393,5796,-1379,5785,-1368,5772,-1368,5758,-1368,5747,-1379,5747,-1393e" filled="false" stroked="true" strokeweight="1.019948pt" strokecolor="#0000ff">
              <v:path arrowok="t"/>
              <v:stroke dashstyle="solid"/>
            </v:shape>
            <v:shape style="position:absolute;left:2170;top:-1590;width:3737;height:1632" coordorigin="2171,-1590" coordsize="3737,1632" path="m2372,-23l5772,-23m2372,-23l2372,42m2858,-23l2858,42m3343,-23l3343,42m3829,-23l3829,42m4315,-23l4315,42m4800,-23l4800,42m5286,-23l5286,42m5772,-23l5772,42m2236,-81l2236,-1532m2236,-81l2171,-81m2236,-565l2171,-565m2236,-1048l2171,-1048m2236,-1532l2171,-1532m2236,-23l5908,-23,5908,-1590,2236,-1590,2236,-23e" filled="false" stroked="true" strokeweight=".339983pt" strokecolor="#000000">
              <v:path arrowok="t"/>
              <v:stroke dashstyle="solid"/>
            </v:shape>
            <v:shape style="position:absolute;left:2372;top:-1380;width:3400;height:398" coordorigin="2372,-1379" coordsize="3400,398" path="m2372,-982l2858,-1207,3829,-1264,4800,-1312,5772,-1379e" filled="false" stroked="true" strokeweight="1.019948pt" strokecolor="#ff0000">
              <v:path arrowok="t"/>
              <v:stroke dashstyle="dash"/>
            </v:shape>
            <v:shape style="position:absolute;left:2350;top:-1401;width:3443;height:441" coordorigin="2350,-1401" coordsize="3443,441" path="m2350,-960l2394,-960,2394,-1003,2350,-1003,2350,-960xm2836,-1185l2879,-1185,2879,-1229,2836,-1229,2836,-1185xm3807,-1242l3851,-1242,3851,-1286,3807,-1286,3807,-1242xm4779,-1291l4822,-1291,4822,-1334,4779,-1334,4779,-1291xm5750,-1357l5793,-1357,5793,-1401,5750,-1401,5750,-1357xe" filled="false" stroked="true" strokeweight="1.019948pt" strokecolor="#ff0000">
              <v:path arrowok="t"/>
              <v:stroke dashstyle="solid"/>
            </v:shape>
            <v:shape style="position:absolute;left:2372;top:-1382;width:3400;height:635" coordorigin="2372,-1382" coordsize="3400,635" path="m2372,-748l2858,-1093,3829,-1275,4800,-1324,5772,-1382e" filled="false" stroked="true" strokeweight="1.019948pt" strokecolor="#228b22">
              <v:path arrowok="t"/>
              <v:stroke dashstyle="dot"/>
            </v:shape>
            <v:shape style="position:absolute;left:2339;top:-1421;width:3466;height:692" coordorigin="2339,-1420" coordsize="3466,692" path="m2372,-786l2405,-729,2339,-729,2372,-786m2858,-1131l2891,-1074,2825,-1074,2858,-1131m3829,-1313l3862,-1256,3796,-1256,3829,-1313m4800,-1362l4833,-1305,4767,-1305,4800,-1362m5772,-1420l5805,-1363,5739,-1363,5772,-1420e" filled="false" stroked="true" strokeweight="1.019948pt" strokecolor="#228b22">
              <v:path arrowok="t"/>
              <v:stroke dashstyle="solid"/>
            </v:shape>
            <v:shape style="position:absolute;left:2372;top:-869;width:3400;height:117" coordorigin="2372,-869" coordsize="3400,117" path="m2372,-766l2858,-771,3829,-752,4800,-804,5772,-869e" filled="false" stroked="true" strokeweight="1.019948pt" strokecolor="#d02090">
              <v:path arrowok="t"/>
              <v:stroke dashstyle="dot"/>
            </v:shape>
            <v:shape style="position:absolute;left:2337;top:-904;width:3469;height:186" coordorigin="2337,-903" coordsize="3469,186" path="m2348,-742l2397,-791m2348,-791l2397,-742m2337,-766l2407,-766m2372,-731l2372,-801m2833,-746l2882,-795m2833,-795l2882,-746m2823,-771l2892,-771m2858,-736l2858,-806m3805,-728l3853,-777m3805,-777l3853,-728m3794,-752l3864,-752m3829,-718l3829,-787m4776,-779l4825,-828m4776,-828l4825,-779m4766,-804l4835,-804m4800,-769l4800,-838m5747,-844l5796,-893m5747,-893l5796,-844m5737,-869l5806,-869m5772,-834l5772,-903e" filled="false" stroked="true" strokeweight="1.019948pt" strokecolor="#d02090">
              <v:path arrowok="t"/>
              <v:stroke dashstyle="solid"/>
            </v:shape>
            <v:line style="position:absolute" from="4338,-557" to="4495,-557" stroked="true" strokeweight="1.019948pt" strokecolor="#0000ff">
              <v:stroke dashstyle="solid"/>
            </v:line>
            <v:line style="position:absolute" from="4338,-453" to="4495,-453" stroked="true" strokeweight="1.019948pt" strokecolor="#ff0000">
              <v:stroke dashstyle="dash"/>
            </v:line>
            <v:line style="position:absolute" from="4338,-348" to="4495,-348" stroked="true" strokeweight="1.019948pt" strokecolor="#228b22">
              <v:stroke dashstyle="dot"/>
            </v:line>
            <v:line style="position:absolute" from="4338,-244" to="4495,-244" stroked="true" strokeweight="1.019948pt" strokecolor="#d02090">
              <v:stroke dashstyle="dot"/>
            </v:line>
            <v:shape style="position:absolute;left:4396;top:-577;width:40;height:40" coordorigin="4397,-577" coordsize="40,40" path="m4427,-577l4406,-577,4397,-568,4397,-557,4397,-546,4406,-538,4427,-538,4436,-546,4436,-568,4427,-577xe" filled="true" fillcolor="#0000ff" stroked="false">
              <v:path arrowok="t"/>
              <v:fill type="solid"/>
            </v:shape>
            <v:shape style="position:absolute;left:4396;top:-577;width:40;height:40" coordorigin="4397,-577" coordsize="40,40" path="m4397,-557l4397,-568,4406,-577,4416,-577,4427,-577,4436,-568,4436,-557,4436,-546,4427,-538,4416,-538,4406,-538,4397,-546,4397,-557e" filled="false" stroked="true" strokeweight="1.019948pt" strokecolor="#0000ff">
              <v:path arrowok="t"/>
              <v:stroke dashstyle="solid"/>
            </v:shape>
            <v:rect style="position:absolute;left:4399;top:-471;width:35;height:35" filled="false" stroked="true" strokeweight="1.019948pt" strokecolor="#ff0000">
              <v:stroke dashstyle="solid"/>
            </v:rect>
            <v:shape style="position:absolute;left:4390;top:-379;width:53;height:46" coordorigin="4390,-379" coordsize="53,46" path="m4416,-379l4443,-333,4390,-333,4416,-379e" filled="false" stroked="true" strokeweight="1.019948pt" strokecolor="#228b22">
              <v:path arrowok="t"/>
              <v:stroke dashstyle="solid"/>
            </v:shape>
            <v:shape style="position:absolute;left:4388;top:-272;width:56;height:56" coordorigin="4389,-272" coordsize="56,56" path="m4397,-224l4436,-263m4397,-263l4436,-224m4389,-244l4444,-244m4416,-216l4416,-272e" filled="false" stroked="true" strokeweight="1.019948pt" strokecolor="#d02090">
              <v:path arrowok="t"/>
              <v:stroke dashstyle="solid"/>
            </v:shape>
            <v:shape style="position:absolute;left:2170;top:-1594;width:3741;height:163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3"/>
                      <w:rPr>
                        <w:sz w:val="15"/>
                      </w:rPr>
                    </w:pPr>
                  </w:p>
                  <w:p>
                    <w:pPr>
                      <w:spacing w:line="148" w:lineRule="auto" w:before="0"/>
                      <w:ind w:left="2402" w:right="556" w:firstLine="0"/>
                      <w:jc w:val="left"/>
                      <w:rPr>
                        <w:rFonts w:ascii="Lucida Sans Unicode" w:hAnsi="Lucida Sans Unicode"/>
                        <w:sz w:val="11"/>
                      </w:rPr>
                    </w:pPr>
                    <w:r>
                      <w:rPr>
                        <w:rFonts w:ascii="Lucida Sans Unicode" w:hAnsi="Lucida Sans Unicode"/>
                        <w:spacing w:val="-1"/>
                        <w:w w:val="105"/>
                        <w:sz w:val="11"/>
                      </w:rPr>
                      <w:t>C3E Semissup</w:t>
                    </w:r>
                    <w:r>
                      <w:rPr>
                        <w:rFonts w:ascii="Lucida Sans Unicode" w:hAnsi="Lucida Sans Unicode"/>
                        <w:spacing w:val="-34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105"/>
                        <w:sz w:val="11"/>
                      </w:rPr>
                      <w:t>Self−training</w:t>
                    </w:r>
                    <w:r>
                      <w:rPr>
                        <w:rFonts w:ascii="Lucida Sans Unicode" w:hAnsi="Lucida Sans Unicode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105"/>
                        <w:sz w:val="11"/>
                      </w:rPr>
                      <w:t>SVM</w:t>
                    </w:r>
                  </w:p>
                  <w:p>
                    <w:pPr>
                      <w:spacing w:line="122" w:lineRule="exact" w:before="0"/>
                      <w:ind w:left="2402" w:right="0" w:firstLine="0"/>
                      <w:jc w:val="left"/>
                      <w:rPr>
                        <w:rFonts w:ascii="Lucida Sans Unicode" w:hAnsi="Lucida Sans Unicode"/>
                        <w:sz w:val="11"/>
                      </w:rPr>
                    </w:pPr>
                    <w:r>
                      <w:rPr>
                        <w:rFonts w:ascii="Lucida Sans Unicode" w:hAnsi="Lucida Sans Unicode"/>
                        <w:sz w:val="11"/>
                      </w:rPr>
                      <w:t>Co−training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35.310608pt;margin-top:-79.661461pt;width:187.05pt;height:81.8pt;mso-position-horizontal-relative:page;mso-position-vertical-relative:paragraph;z-index:15857664" coordorigin="6706,-1593" coordsize="3741,1636">
            <v:shape style="position:absolute;left:6907;top:-622;width:3400;height:381" coordorigin="6907,-622" coordsize="3400,381" path="m6907,-622l7393,-422,8364,-368,9336,-274,10307,-241e" filled="false" stroked="true" strokeweight="1.019948pt" strokecolor="#0000ff">
              <v:path arrowok="t"/>
              <v:stroke dashstyle="solid"/>
            </v:shape>
            <v:shape style="position:absolute;left:6883;top:-647;width:49;height:49" coordorigin="6883,-646" coordsize="49,49" path="m6921,-646l6894,-646,6883,-635,6883,-622,6883,-608,6894,-597,6921,-597,6932,-608,6932,-635,6921,-646xe" filled="true" fillcolor="#0000ff" stroked="false">
              <v:path arrowok="t"/>
              <v:fill type="solid"/>
            </v:shape>
            <v:shape style="position:absolute;left:6883;top:-647;width:49;height:49" coordorigin="6883,-646" coordsize="49,49" path="m6883,-622l6883,-635,6894,-646,6907,-646,6921,-646,6932,-635,6932,-622,6932,-608,6921,-597,6907,-597,6894,-597,6883,-608,6883,-622e" filled="false" stroked="true" strokeweight="1.019948pt" strokecolor="#0000ff">
              <v:path arrowok="t"/>
              <v:stroke dashstyle="solid"/>
            </v:shape>
            <v:shape style="position:absolute;left:7368;top:-447;width:49;height:49" coordorigin="7369,-447" coordsize="49,49" path="m7407,-447l7380,-447,7369,-436,7369,-422,7369,-409,7380,-398,7407,-398,7418,-409,7418,-436,7407,-447xe" filled="true" fillcolor="#0000ff" stroked="false">
              <v:path arrowok="t"/>
              <v:fill type="solid"/>
            </v:shape>
            <v:shape style="position:absolute;left:7368;top:-447;width:49;height:49" coordorigin="7369,-447" coordsize="49,49" path="m7369,-422l7369,-436,7380,-447,7393,-447,7407,-447,7418,-436,7418,-422,7418,-409,7407,-398,7393,-398,7380,-398,7369,-409,7369,-422e" filled="false" stroked="true" strokeweight="1.019948pt" strokecolor="#0000ff">
              <v:path arrowok="t"/>
              <v:stroke dashstyle="solid"/>
            </v:shape>
            <v:shape style="position:absolute;left:8339;top:-393;width:49;height:49" coordorigin="8340,-392" coordsize="49,49" path="m8378,-392l8351,-392,8340,-381,8340,-368,8340,-354,8351,-343,8378,-343,8389,-354,8389,-381,8378,-392xe" filled="true" fillcolor="#0000ff" stroked="false">
              <v:path arrowok="t"/>
              <v:fill type="solid"/>
            </v:shape>
            <v:shape style="position:absolute;left:8339;top:-393;width:49;height:49" coordorigin="8340,-392" coordsize="49,49" path="m8340,-368l8340,-381,8351,-392,8364,-392,8378,-392,8389,-381,8389,-368,8389,-354,8378,-343,8364,-343,8351,-343,8340,-354,8340,-368e" filled="false" stroked="true" strokeweight="1.019948pt" strokecolor="#0000ff">
              <v:path arrowok="t"/>
              <v:stroke dashstyle="solid"/>
            </v:shape>
            <v:shape style="position:absolute;left:9311;top:-299;width:49;height:49" coordorigin="9311,-298" coordsize="49,49" path="m9349,-298l9322,-298,9311,-287,9311,-274,9311,-260,9322,-249,9349,-249,9360,-260,9360,-287,9349,-298xe" filled="true" fillcolor="#0000ff" stroked="false">
              <v:path arrowok="t"/>
              <v:fill type="solid"/>
            </v:shape>
            <v:shape style="position:absolute;left:9311;top:-299;width:49;height:49" coordorigin="9311,-298" coordsize="49,49" path="m9311,-274l9311,-287,9322,-298,9336,-298,9349,-298,9360,-287,9360,-274,9360,-260,9349,-249,9336,-249,9322,-249,9311,-260,9311,-274e" filled="false" stroked="true" strokeweight="1.019948pt" strokecolor="#0000ff">
              <v:path arrowok="t"/>
              <v:stroke dashstyle="solid"/>
            </v:shape>
            <v:shape style="position:absolute;left:10282;top:-266;width:49;height:49" coordorigin="10283,-266" coordsize="49,49" path="m10321,-266l10294,-266,10283,-254,10283,-241,10283,-228,10294,-217,10321,-217,10332,-228,10332,-254,10321,-266xe" filled="true" fillcolor="#0000ff" stroked="false">
              <v:path arrowok="t"/>
              <v:fill type="solid"/>
            </v:shape>
            <v:shape style="position:absolute;left:10282;top:-266;width:49;height:49" coordorigin="10283,-266" coordsize="49,49" path="m10283,-241l10283,-254,10294,-266,10307,-266,10321,-266,10332,-254,10332,-241,10332,-228,10321,-217,10307,-217,10294,-217,10283,-228,10283,-241e" filled="false" stroked="true" strokeweight="1.019948pt" strokecolor="#0000ff">
              <v:path arrowok="t"/>
              <v:stroke dashstyle="solid"/>
            </v:shape>
            <v:shape style="position:absolute;left:6706;top:-1590;width:3737;height:1632" coordorigin="6706,-1590" coordsize="3737,1632" path="m6907,-23l10307,-23m6907,-23l6907,42m7393,-23l7393,42m7879,-23l7879,42m8364,-23l8364,42m8850,-23l8850,42m9336,-23l9336,42m9821,-23l9821,42m10307,-23l10307,42m6771,-81l6771,-1532m6771,-81l6706,-81m6771,-444l6706,-444m6771,-807l6706,-807m6771,-1169l6706,-1169m6771,-1532l6706,-1532m6771,-23l10443,-23,10443,-1590,6771,-1590,6771,-23e" filled="false" stroked="true" strokeweight=".339983pt" strokecolor="#000000">
              <v:path arrowok="t"/>
              <v:stroke dashstyle="solid"/>
            </v:shape>
            <v:shape style="position:absolute;left:6907;top:-611;width:3400;height:428" coordorigin="6907,-611" coordsize="3400,428" path="m6907,-611l7393,-379,8364,-183,9336,-234,10307,-216e" filled="false" stroked="true" strokeweight="1.019948pt" strokecolor="#ff0000">
              <v:path arrowok="t"/>
              <v:stroke dashstyle="dash"/>
            </v:shape>
            <v:shape style="position:absolute;left:6885;top:-633;width:3443;height:472" coordorigin="6886,-633" coordsize="3443,472" path="m6886,-589l6929,-589,6929,-633,6886,-633,6886,-589xm7371,-357l7415,-357,7415,-401,7371,-401,7371,-357xm8343,-161l8386,-161,8386,-205,8343,-205,8343,-161xm9314,-212l9357,-212,9357,-255,9314,-255,9314,-212xm10285,-194l10329,-194,10329,-237,10285,-237,10285,-194xe" filled="false" stroked="true" strokeweight="1.019948pt" strokecolor="#ff0000">
              <v:path arrowok="t"/>
              <v:stroke dashstyle="solid"/>
            </v:shape>
            <v:shape style="position:absolute;left:6907;top:-611;width:3400;height:374" coordorigin="6907,-611" coordsize="3400,374" path="m6907,-611l7393,-448,8364,-361,9336,-266,10307,-237e" filled="false" stroked="true" strokeweight="1.019948pt" strokecolor="#228b22">
              <v:path arrowok="t"/>
              <v:stroke dashstyle="dot"/>
            </v:shape>
            <v:shape style="position:absolute;left:6874;top:-649;width:3466;height:431" coordorigin="6874,-649" coordsize="3466,431" path="m6907,-649l6940,-592,6874,-592,6907,-649m7393,-486l7426,-429,7360,-429,7393,-486m8364,-399l8397,-342,8331,-342,8364,-399m9336,-304l9369,-247,9303,-247,9336,-304m10307,-275l10340,-218,10274,-218,10307,-275e" filled="false" stroked="true" strokeweight="1.019948pt" strokecolor="#228b22">
              <v:path arrowok="t"/>
              <v:stroke dashstyle="solid"/>
            </v:shape>
            <v:shape style="position:absolute;left:6907;top:-379;width:3400;height:207" coordorigin="6907,-379" coordsize="3400,207" path="m6907,-256l7393,-379,8364,-172,9336,-259,10307,-281e" filled="false" stroked="true" strokeweight="1.019948pt" strokecolor="#d02090">
              <v:path arrowok="t"/>
              <v:stroke dashstyle="dot"/>
            </v:shape>
            <v:shape style="position:absolute;left:6872;top:-414;width:3469;height:276" coordorigin="6873,-413" coordsize="3469,276" path="m6883,-231l6932,-280m6883,-280l6932,-231m6873,-256l6942,-256m6907,-221l6907,-290m7369,-354l7418,-403m7369,-403l7418,-354m7359,-379l7428,-379m7393,-344l7393,-413m8340,-148l8389,-197m8340,-197l8389,-148m8330,-172l8399,-172m8364,-138l8364,-207m9311,-235l9360,-284m9311,-284l9360,-235m9301,-259l9370,-259m9336,-225l9336,-294m10283,-256l10332,-305m10283,-305l10332,-256m10272,-281l10342,-281m10307,-246l10307,-315e" filled="false" stroked="true" strokeweight="1.019948pt" strokecolor="#d02090">
              <v:path arrowok="t"/>
              <v:stroke dashstyle="solid"/>
            </v:shape>
            <v:line style="position:absolute" from="9359,-1065" to="9516,-1065" stroked="true" strokeweight="1.019948pt" strokecolor="#0000ff">
              <v:stroke dashstyle="solid"/>
            </v:line>
            <v:line style="position:absolute" from="9359,-960" to="9516,-960" stroked="true" strokeweight="1.019948pt" strokecolor="#ff0000">
              <v:stroke dashstyle="dash"/>
            </v:line>
            <v:line style="position:absolute" from="9359,-856" to="9516,-856" stroked="true" strokeweight="1.019948pt" strokecolor="#228b22">
              <v:stroke dashstyle="dot"/>
            </v:line>
            <v:line style="position:absolute" from="9359,-751" to="9516,-751" stroked="true" strokeweight="1.019948pt" strokecolor="#d02090">
              <v:stroke dashstyle="dot"/>
            </v:line>
            <v:shape style="position:absolute;left:9418;top:-1085;width:40;height:40" coordorigin="9418,-1084" coordsize="40,40" path="m9448,-1084l9427,-1084,9418,-1076,9418,-1065,9418,-1054,9427,-1045,9448,-1045,9457,-1054,9457,-1076,9448,-1084xe" filled="true" fillcolor="#0000ff" stroked="false">
              <v:path arrowok="t"/>
              <v:fill type="solid"/>
            </v:shape>
            <v:shape style="position:absolute;left:9418;top:-1085;width:40;height:40" coordorigin="9418,-1084" coordsize="40,40" path="m9418,-1065l9418,-1076,9427,-1084,9438,-1084,9448,-1084,9457,-1076,9457,-1065,9457,-1054,9448,-1045,9438,-1045,9427,-1045,9418,-1054,9418,-1065e" filled="false" stroked="true" strokeweight="1.019948pt" strokecolor="#0000ff">
              <v:path arrowok="t"/>
              <v:stroke dashstyle="solid"/>
            </v:shape>
            <v:rect style="position:absolute;left:9420;top:-978;width:35;height:35" filled="false" stroked="true" strokeweight="1.019948pt" strokecolor="#ff0000">
              <v:stroke dashstyle="solid"/>
            </v:rect>
            <v:shape style="position:absolute;left:9411;top:-887;width:53;height:46" coordorigin="9411,-886" coordsize="53,46" path="m9438,-886l9464,-841,9411,-841,9438,-886e" filled="false" stroked="true" strokeweight="1.019948pt" strokecolor="#228b22">
              <v:path arrowok="t"/>
              <v:stroke dashstyle="solid"/>
            </v:shape>
            <v:shape style="position:absolute;left:9409;top:-780;width:56;height:56" coordorigin="9410,-779" coordsize="56,56" path="m9418,-732l9457,-771m9418,-771l9457,-732m9410,-751l9465,-751m9438,-724l9438,-779e" filled="false" stroked="true" strokeweight="1.019948pt" strokecolor="#d02090">
              <v:path arrowok="t"/>
              <v:stroke dashstyle="solid"/>
            </v:shape>
            <v:shape style="position:absolute;left:6706;top:-1594;width:3741;height:163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148" w:lineRule="auto" w:before="82"/>
                      <w:ind w:left="2888" w:right="70" w:firstLine="0"/>
                      <w:jc w:val="left"/>
                      <w:rPr>
                        <w:rFonts w:ascii="Lucida Sans Unicode" w:hAnsi="Lucida Sans Unicode"/>
                        <w:sz w:val="11"/>
                      </w:rPr>
                    </w:pPr>
                    <w:r>
                      <w:rPr>
                        <w:rFonts w:ascii="Lucida Sans Unicode" w:hAnsi="Lucida Sans Unicode"/>
                        <w:spacing w:val="-1"/>
                        <w:w w:val="105"/>
                        <w:sz w:val="11"/>
                      </w:rPr>
                      <w:t>C3E Semissup</w:t>
                    </w:r>
                    <w:r>
                      <w:rPr>
                        <w:rFonts w:ascii="Lucida Sans Unicode" w:hAnsi="Lucida Sans Unicode"/>
                        <w:spacing w:val="-34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105"/>
                        <w:sz w:val="11"/>
                      </w:rPr>
                      <w:t>Self−training</w:t>
                    </w:r>
                    <w:r>
                      <w:rPr>
                        <w:rFonts w:ascii="Lucida Sans Unicode" w:hAnsi="Lucida Sans Unicode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105"/>
                        <w:sz w:val="11"/>
                      </w:rPr>
                      <w:t>SVM</w:t>
                    </w:r>
                  </w:p>
                  <w:p>
                    <w:pPr>
                      <w:spacing w:line="122" w:lineRule="exact" w:before="0"/>
                      <w:ind w:left="2888" w:right="0" w:firstLine="0"/>
                      <w:jc w:val="left"/>
                      <w:rPr>
                        <w:rFonts w:ascii="Lucida Sans Unicode" w:hAnsi="Lucida Sans Unicode"/>
                        <w:sz w:val="11"/>
                      </w:rPr>
                    </w:pPr>
                    <w:r>
                      <w:rPr>
                        <w:rFonts w:ascii="Lucida Sans Unicode" w:hAnsi="Lucida Sans Unicode"/>
                        <w:sz w:val="11"/>
                      </w:rPr>
                      <w:t>Co−training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84.328979pt;margin-top:-50.196262pt;width:9.3pt;height:19.75pt;mso-position-horizontal-relative:page;mso-position-vertical-relative:paragraph;z-index:15861248" type="#_x0000_t202" filled="false" stroked="false">
            <v:textbox inset="0,0,0,0" style="layout-flow:vertical;mso-layout-flow-alt:bottom-to-top">
              <w:txbxContent>
                <w:p>
                  <w:pPr>
                    <w:spacing w:line="185" w:lineRule="exact" w:before="0"/>
                    <w:ind w:left="20" w:right="0" w:firstLine="0"/>
                    <w:jc w:val="lef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w w:val="120"/>
                      <w:sz w:val="14"/>
                    </w:rPr>
                    <w:t>F</w:t>
                  </w:r>
                  <w:r>
                    <w:rPr>
                      <w:rFonts w:ascii="Lucida Sans Unicode"/>
                      <w:spacing w:val="-12"/>
                      <w:w w:val="120"/>
                      <w:sz w:val="14"/>
                    </w:rPr>
                    <w:t> </w:t>
                  </w:r>
                  <w:r>
                    <w:rPr>
                      <w:rFonts w:ascii="Lucida Sans Unicode"/>
                      <w:w w:val="120"/>
                      <w:sz w:val="14"/>
                    </w:rPr>
                    <w:t>(%)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7.384308pt;margin-top:-9.105063pt;width:9.3pt;height:10.1pt;mso-position-horizontal-relative:page;mso-position-vertical-relative:paragraph;z-index:15866368" type="#_x0000_t202" filled="false" stroked="false">
            <v:textbox inset="0,0,0,0" style="layout-flow:vertical;mso-layout-flow-alt:bottom-to-top">
              <w:txbxContent>
                <w:p>
                  <w:pPr>
                    <w:spacing w:line="185" w:lineRule="exact" w:before="0"/>
                    <w:ind w:left="20" w:right="0" w:firstLine="0"/>
                    <w:jc w:val="lef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w w:val="95"/>
                      <w:sz w:val="14"/>
                    </w:rPr>
                    <w:t>45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7.384308pt;margin-top:-33.28009pt;width:9.3pt;height:10.1pt;mso-position-horizontal-relative:page;mso-position-vertical-relative:paragraph;z-index:15866880" type="#_x0000_t202" filled="false" stroked="false">
            <v:textbox inset="0,0,0,0" style="layout-flow:vertical;mso-layout-flow-alt:bottom-to-top">
              <w:txbxContent>
                <w:p>
                  <w:pPr>
                    <w:spacing w:line="185" w:lineRule="exact" w:before="0"/>
                    <w:ind w:left="20" w:right="0" w:firstLine="0"/>
                    <w:jc w:val="lef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w w:val="95"/>
                      <w:sz w:val="14"/>
                    </w:rPr>
                    <w:t>50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7.384308pt;margin-top:-57.450581pt;width:9.3pt;height:10.1pt;mso-position-horizontal-relative:page;mso-position-vertical-relative:paragraph;z-index:15867392" type="#_x0000_t202" filled="false" stroked="false">
            <v:textbox inset="0,0,0,0" style="layout-flow:vertical;mso-layout-flow-alt:bottom-to-top">
              <w:txbxContent>
                <w:p>
                  <w:pPr>
                    <w:spacing w:line="185" w:lineRule="exact" w:before="0"/>
                    <w:ind w:left="20" w:right="0" w:firstLine="0"/>
                    <w:jc w:val="lef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w w:val="95"/>
                      <w:sz w:val="14"/>
                    </w:rPr>
                    <w:t>55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7.384308pt;margin-top:-81.621071pt;width:9.3pt;height:10.1pt;mso-position-horizontal-relative:page;mso-position-vertical-relative:paragraph;z-index:15867904" type="#_x0000_t202" filled="false" stroked="false">
            <v:textbox inset="0,0,0,0" style="layout-flow:vertical;mso-layout-flow-alt:bottom-to-top">
              <w:txbxContent>
                <w:p>
                  <w:pPr>
                    <w:spacing w:line="185" w:lineRule="exact" w:before="0"/>
                    <w:ind w:left="20" w:right="0" w:firstLine="0"/>
                    <w:jc w:val="lef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w w:val="95"/>
                      <w:sz w:val="14"/>
                    </w:rPr>
                    <w:t>60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1.100983pt;margin-top:-71.30883pt;width:9.3pt;height:62pt;mso-position-horizontal-relative:page;mso-position-vertical-relative:paragraph;z-index:15869440" type="#_x0000_t202" filled="false" stroked="false">
            <v:textbox inset="0,0,0,0" style="layout-flow:vertical;mso-layout-flow-alt:bottom-to-top">
              <w:txbxContent>
                <w:p>
                  <w:pPr>
                    <w:spacing w:line="185" w:lineRule="exact" w:before="0"/>
                    <w:ind w:left="20" w:right="0" w:firstLine="0"/>
                    <w:jc w:val="left"/>
                    <w:rPr>
                      <w:rFonts w:ascii="Lucida Sans Unicode" w:hAnsi="Lucida Sans Unicode"/>
                      <w:sz w:val="14"/>
                    </w:rPr>
                  </w:pPr>
                  <w:r>
                    <w:rPr>
                      <w:rFonts w:ascii="Lucida Sans Unicode" w:hAnsi="Lucida Sans Unicode"/>
                      <w:sz w:val="14"/>
                    </w:rPr>
                    <w:t>Desvio</w:t>
                  </w:r>
                  <w:r>
                    <w:rPr>
                      <w:rFonts w:ascii="Lucida Sans Unicode" w:hAnsi="Lucida Sans Unicode"/>
                      <w:spacing w:val="-6"/>
                      <w:sz w:val="14"/>
                    </w:rPr>
                    <w:t> </w:t>
                  </w:r>
                  <w:r>
                    <w:rPr>
                      <w:rFonts w:ascii="Lucida Sans Unicode" w:hAnsi="Lucida Sans Unicode"/>
                      <w:sz w:val="14"/>
                    </w:rPr>
                    <w:t>padrão</w:t>
                  </w:r>
                  <w:r>
                    <w:rPr>
                      <w:rFonts w:ascii="Lucida Sans Unicode" w:hAnsi="Lucida Sans Unicode"/>
                      <w:spacing w:val="-6"/>
                      <w:sz w:val="14"/>
                    </w:rPr>
                    <w:t> </w:t>
                  </w:r>
                  <w:r>
                    <w:rPr>
                      <w:rFonts w:ascii="Lucida Sans Unicode" w:hAnsi="Lucida Sans Unicode"/>
                      <w:sz w:val="14"/>
                    </w:rPr>
                    <w:t>(%)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4.156311pt;margin-top:-7.090757pt;width:9.3pt;height:6.05pt;mso-position-horizontal-relative:page;mso-position-vertical-relative:paragraph;z-index:15875072" type="#_x0000_t202" filled="false" stroked="false">
            <v:textbox inset="0,0,0,0" style="layout-flow:vertical;mso-layout-flow-alt:bottom-to-top">
              <w:txbxContent>
                <w:p>
                  <w:pPr>
                    <w:spacing w:line="185" w:lineRule="exact" w:before="0"/>
                    <w:ind w:left="20" w:right="0" w:firstLine="0"/>
                    <w:jc w:val="lef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w w:val="9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4.156311pt;margin-top:-25.218624pt;width:9.3pt;height:6.05pt;mso-position-horizontal-relative:page;mso-position-vertical-relative:paragraph;z-index:15875584" type="#_x0000_t202" filled="false" stroked="false">
            <v:textbox inset="0,0,0,0" style="layout-flow:vertical;mso-layout-flow-alt:bottom-to-top">
              <w:txbxContent>
                <w:p>
                  <w:pPr>
                    <w:spacing w:line="185" w:lineRule="exact" w:before="0"/>
                    <w:ind w:left="20" w:right="0" w:firstLine="0"/>
                    <w:jc w:val="lef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w w:val="91"/>
                      <w:sz w:val="14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4.156311pt;margin-top:-43.351025pt;width:9.3pt;height:6.05pt;mso-position-horizontal-relative:page;mso-position-vertical-relative:paragraph;z-index:15876096" type="#_x0000_t202" filled="false" stroked="false">
            <v:textbox inset="0,0,0,0" style="layout-flow:vertical;mso-layout-flow-alt:bottom-to-top">
              <w:txbxContent>
                <w:p>
                  <w:pPr>
                    <w:spacing w:line="185" w:lineRule="exact" w:before="0"/>
                    <w:ind w:left="20" w:right="0" w:firstLine="0"/>
                    <w:jc w:val="lef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w w:val="91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4.156311pt;margin-top:-61.478889pt;width:9.3pt;height:6.05pt;mso-position-horizontal-relative:page;mso-position-vertical-relative:paragraph;z-index:15876608" type="#_x0000_t202" filled="false" stroked="false">
            <v:textbox inset="0,0,0,0" style="layout-flow:vertical;mso-layout-flow-alt:bottom-to-top">
              <w:txbxContent>
                <w:p>
                  <w:pPr>
                    <w:spacing w:line="185" w:lineRule="exact" w:before="0"/>
                    <w:ind w:left="20" w:right="0" w:firstLine="0"/>
                    <w:jc w:val="lef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w w:val="91"/>
                      <w:sz w:val="14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4.156311pt;margin-top:-79.606758pt;width:9.3pt;height:6.05pt;mso-position-horizontal-relative:page;mso-position-vertical-relative:paragraph;z-index:15877120" type="#_x0000_t202" filled="false" stroked="false">
            <v:textbox inset="0,0,0,0" style="layout-flow:vertical;mso-layout-flow-alt:bottom-to-top">
              <w:txbxContent>
                <w:p>
                  <w:pPr>
                    <w:spacing w:line="185" w:lineRule="exact" w:before="0"/>
                    <w:ind w:left="20" w:right="0" w:firstLine="0"/>
                    <w:jc w:val="lef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w w:val="91"/>
                      <w:sz w:val="14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>
          <w:rFonts w:ascii="Lucida Sans Unicode"/>
          <w:sz w:val="14"/>
        </w:rPr>
        <w:t>5</w:t>
        <w:tab/>
        <w:t>10</w:t>
        <w:tab/>
        <w:t>15</w:t>
        <w:tab/>
        <w:t>20</w:t>
        <w:tab/>
        <w:t>25</w:t>
        <w:tab/>
        <w:t>30</w:t>
        <w:tab/>
        <w:t>35</w:t>
        <w:tab/>
      </w:r>
      <w:r>
        <w:rPr>
          <w:rFonts w:ascii="Lucida Sans Unicode"/>
          <w:spacing w:val="-7"/>
          <w:w w:val="95"/>
          <w:sz w:val="14"/>
        </w:rPr>
        <w:t>40</w:t>
      </w:r>
    </w:p>
    <w:p>
      <w:pPr>
        <w:spacing w:before="46"/>
        <w:ind w:left="1872" w:right="0" w:firstLine="0"/>
        <w:jc w:val="center"/>
        <w:rPr>
          <w:rFonts w:ascii="Lucida Sans Unicode"/>
          <w:sz w:val="14"/>
        </w:rPr>
      </w:pPr>
      <w:r>
        <w:rPr>
          <w:rFonts w:ascii="Lucida Sans Unicode"/>
          <w:w w:val="95"/>
          <w:sz w:val="14"/>
        </w:rPr>
        <w:t>Quantidade</w:t>
      </w:r>
      <w:r>
        <w:rPr>
          <w:rFonts w:ascii="Lucida Sans Unicode"/>
          <w:spacing w:val="6"/>
          <w:w w:val="95"/>
          <w:sz w:val="14"/>
        </w:rPr>
        <w:t> </w:t>
      </w:r>
      <w:r>
        <w:rPr>
          <w:rFonts w:ascii="Lucida Sans Unicode"/>
          <w:w w:val="95"/>
          <w:sz w:val="14"/>
        </w:rPr>
        <w:t>de</w:t>
      </w:r>
      <w:r>
        <w:rPr>
          <w:rFonts w:ascii="Lucida Sans Unicode"/>
          <w:spacing w:val="5"/>
          <w:w w:val="95"/>
          <w:sz w:val="14"/>
        </w:rPr>
        <w:t> </w:t>
      </w:r>
      <w:r>
        <w:rPr>
          <w:rFonts w:ascii="Lucida Sans Unicode"/>
          <w:w w:val="95"/>
          <w:sz w:val="14"/>
        </w:rPr>
        <w:t>dados</w:t>
      </w:r>
      <w:r>
        <w:rPr>
          <w:rFonts w:ascii="Lucida Sans Unicode"/>
          <w:spacing w:val="5"/>
          <w:w w:val="95"/>
          <w:sz w:val="14"/>
        </w:rPr>
        <w:t> </w:t>
      </w:r>
      <w:r>
        <w:rPr>
          <w:rFonts w:ascii="Lucida Sans Unicode"/>
          <w:w w:val="95"/>
          <w:sz w:val="14"/>
        </w:rPr>
        <w:t>rotulados</w:t>
      </w:r>
      <w:r>
        <w:rPr>
          <w:rFonts w:ascii="Lucida Sans Unicode"/>
          <w:spacing w:val="7"/>
          <w:w w:val="95"/>
          <w:sz w:val="14"/>
        </w:rPr>
        <w:t> </w:t>
      </w:r>
      <w:r>
        <w:rPr>
          <w:rFonts w:ascii="Lucida Sans Unicode"/>
          <w:w w:val="95"/>
          <w:sz w:val="14"/>
        </w:rPr>
        <w:t>(%)</w:t>
      </w:r>
    </w:p>
    <w:p>
      <w:pPr>
        <w:tabs>
          <w:tab w:pos="445" w:val="left" w:leader="none"/>
          <w:tab w:pos="930" w:val="left" w:leader="none"/>
          <w:tab w:pos="1416" w:val="left" w:leader="none"/>
          <w:tab w:pos="1902" w:val="left" w:leader="none"/>
          <w:tab w:pos="2387" w:val="left" w:leader="none"/>
          <w:tab w:pos="2873" w:val="left" w:leader="none"/>
          <w:tab w:pos="3359" w:val="left" w:leader="none"/>
        </w:tabs>
        <w:spacing w:before="58"/>
        <w:ind w:left="0" w:right="540" w:firstLine="0"/>
        <w:jc w:val="center"/>
        <w:rPr>
          <w:rFonts w:ascii="Lucida Sans Unicode"/>
          <w:sz w:val="14"/>
        </w:rPr>
      </w:pPr>
      <w:r>
        <w:rPr/>
        <w:br w:type="column"/>
      </w:r>
      <w:r>
        <w:rPr>
          <w:rFonts w:ascii="Lucida Sans Unicode"/>
          <w:sz w:val="14"/>
        </w:rPr>
        <w:t>5</w:t>
        <w:tab/>
        <w:t>10</w:t>
        <w:tab/>
        <w:t>15</w:t>
        <w:tab/>
        <w:t>20</w:t>
        <w:tab/>
        <w:t>25</w:t>
        <w:tab/>
        <w:t>30</w:t>
        <w:tab/>
        <w:t>35</w:t>
        <w:tab/>
        <w:t>40</w:t>
      </w:r>
    </w:p>
    <w:p>
      <w:pPr>
        <w:spacing w:before="46"/>
        <w:ind w:left="0" w:right="580" w:firstLine="0"/>
        <w:jc w:val="center"/>
        <w:rPr>
          <w:rFonts w:ascii="Lucida Sans Unicode"/>
          <w:sz w:val="14"/>
        </w:rPr>
      </w:pPr>
      <w:r>
        <w:rPr>
          <w:rFonts w:ascii="Lucida Sans Unicode"/>
          <w:w w:val="95"/>
          <w:sz w:val="14"/>
        </w:rPr>
        <w:t>Quantidade</w:t>
      </w:r>
      <w:r>
        <w:rPr>
          <w:rFonts w:ascii="Lucida Sans Unicode"/>
          <w:spacing w:val="6"/>
          <w:w w:val="95"/>
          <w:sz w:val="14"/>
        </w:rPr>
        <w:t> </w:t>
      </w:r>
      <w:r>
        <w:rPr>
          <w:rFonts w:ascii="Lucida Sans Unicode"/>
          <w:w w:val="95"/>
          <w:sz w:val="14"/>
        </w:rPr>
        <w:t>de</w:t>
      </w:r>
      <w:r>
        <w:rPr>
          <w:rFonts w:ascii="Lucida Sans Unicode"/>
          <w:spacing w:val="5"/>
          <w:w w:val="95"/>
          <w:sz w:val="14"/>
        </w:rPr>
        <w:t> </w:t>
      </w:r>
      <w:r>
        <w:rPr>
          <w:rFonts w:ascii="Lucida Sans Unicode"/>
          <w:w w:val="95"/>
          <w:sz w:val="14"/>
        </w:rPr>
        <w:t>dados</w:t>
      </w:r>
      <w:r>
        <w:rPr>
          <w:rFonts w:ascii="Lucida Sans Unicode"/>
          <w:spacing w:val="5"/>
          <w:w w:val="95"/>
          <w:sz w:val="14"/>
        </w:rPr>
        <w:t> </w:t>
      </w:r>
      <w:r>
        <w:rPr>
          <w:rFonts w:ascii="Lucida Sans Unicode"/>
          <w:w w:val="95"/>
          <w:sz w:val="14"/>
        </w:rPr>
        <w:t>rotulados</w:t>
      </w:r>
      <w:r>
        <w:rPr>
          <w:rFonts w:ascii="Lucida Sans Unicode"/>
          <w:spacing w:val="7"/>
          <w:w w:val="95"/>
          <w:sz w:val="14"/>
        </w:rPr>
        <w:t> </w:t>
      </w:r>
      <w:r>
        <w:rPr>
          <w:rFonts w:ascii="Lucida Sans Unicode"/>
          <w:w w:val="95"/>
          <w:sz w:val="14"/>
        </w:rPr>
        <w:t>(%)</w:t>
      </w:r>
    </w:p>
    <w:p>
      <w:pPr>
        <w:spacing w:after="0"/>
        <w:jc w:val="center"/>
        <w:rPr>
          <w:rFonts w:ascii="Lucida Sans Unicode"/>
          <w:sz w:val="14"/>
        </w:rPr>
        <w:sectPr>
          <w:type w:val="continuous"/>
          <w:pgSz w:w="11910" w:h="16840"/>
          <w:pgMar w:top="1600" w:bottom="280" w:left="420" w:right="0"/>
          <w:cols w:num="2" w:equalWidth="0">
            <w:col w:w="5433" w:space="40"/>
            <w:col w:w="6017"/>
          </w:cols>
        </w:sectPr>
      </w:pPr>
    </w:p>
    <w:p>
      <w:pPr>
        <w:pStyle w:val="BodyText"/>
        <w:spacing w:before="6"/>
        <w:rPr>
          <w:rFonts w:ascii="Lucida Sans Unicode"/>
          <w:sz w:val="7"/>
        </w:rPr>
      </w:pPr>
    </w:p>
    <w:p>
      <w:pPr>
        <w:pStyle w:val="BodyText"/>
        <w:spacing w:before="8"/>
        <w:rPr>
          <w:rFonts w:ascii="Lucida Sans Unicode"/>
          <w:sz w:val="7"/>
        </w:rPr>
      </w:pPr>
    </w:p>
    <w:p>
      <w:pPr>
        <w:pStyle w:val="BodyText"/>
        <w:spacing w:line="20" w:lineRule="exact"/>
        <w:ind w:left="3413"/>
        <w:rPr>
          <w:rFonts w:ascii="Lucida Sans Unicode"/>
          <w:sz w:val="2"/>
        </w:rPr>
      </w:pPr>
      <w:r>
        <w:rPr>
          <w:rFonts w:ascii="Lucida Sans Unicode"/>
          <w:sz w:val="2"/>
        </w:rPr>
        <w:pict>
          <v:group style="width:7.8pt;height:.4pt;mso-position-horizontal-relative:char;mso-position-vertical-relative:line" coordorigin="0,0" coordsize="156,8">
            <v:line style="position:absolute" from="0,4" to="156,4" stroked="true" strokeweight=".398pt" strokecolor="#000000">
              <v:stroke dashstyle="solid"/>
            </v:line>
          </v:group>
        </w:pict>
      </w:r>
      <w:r>
        <w:rPr>
          <w:rFonts w:ascii="Lucida Sans Unicode"/>
          <w:sz w:val="2"/>
        </w:rPr>
      </w:r>
    </w:p>
    <w:p>
      <w:pPr>
        <w:pStyle w:val="ListParagraph"/>
        <w:numPr>
          <w:ilvl w:val="1"/>
          <w:numId w:val="25"/>
        </w:numPr>
        <w:tabs>
          <w:tab w:pos="3418" w:val="left" w:leader="none"/>
          <w:tab w:pos="7275" w:val="left" w:leader="none"/>
        </w:tabs>
        <w:spacing w:line="240" w:lineRule="auto" w:before="0" w:after="0"/>
        <w:ind w:left="3417" w:right="0" w:hanging="300"/>
        <w:jc w:val="left"/>
        <w:rPr>
          <w:sz w:val="20"/>
        </w:rPr>
      </w:pPr>
      <w:r>
        <w:rPr>
          <w:rFonts w:ascii="Calibri" w:hAnsi="Calibri"/>
          <w:i/>
          <w:w w:val="110"/>
          <w:sz w:val="20"/>
        </w:rPr>
        <w:t>F</w:t>
      </w:r>
      <w:r>
        <w:rPr>
          <w:rFonts w:ascii="Calibri" w:hAnsi="Calibri"/>
          <w:i/>
          <w:spacing w:val="26"/>
          <w:w w:val="110"/>
          <w:sz w:val="20"/>
        </w:rPr>
        <w:t> </w:t>
      </w:r>
      <w:r>
        <w:rPr>
          <w:w w:val="110"/>
          <w:sz w:val="20"/>
        </w:rPr>
        <w:t>(%)</w:t>
        <w:tab/>
      </w:r>
      <w:r>
        <w:rPr>
          <w:sz w:val="20"/>
        </w:rPr>
        <w:t>(b)</w:t>
      </w:r>
      <w:r>
        <w:rPr>
          <w:spacing w:val="24"/>
          <w:sz w:val="20"/>
        </w:rPr>
        <w:t> </w:t>
      </w:r>
      <w:r>
        <w:rPr>
          <w:sz w:val="20"/>
        </w:rPr>
        <w:t>Desvios-padrão</w:t>
      </w:r>
    </w:p>
    <w:p>
      <w:pPr>
        <w:pStyle w:val="BodyText"/>
        <w:spacing w:before="34"/>
        <w:ind w:left="147"/>
        <w:jc w:val="center"/>
      </w:pPr>
      <w:r>
        <w:rPr/>
        <w:t>Figura</w:t>
      </w:r>
      <w:r>
        <w:rPr>
          <w:spacing w:val="-6"/>
        </w:rPr>
        <w:t> </w:t>
      </w:r>
      <w:r>
        <w:rPr/>
        <w:t>4.14:</w:t>
      </w:r>
      <w:r>
        <w:rPr>
          <w:spacing w:val="9"/>
        </w:rPr>
        <w:t> </w:t>
      </w:r>
      <w:r>
        <w:rPr/>
        <w:t>Resultados</w:t>
      </w:r>
      <w:r>
        <w:rPr>
          <w:spacing w:val="-5"/>
        </w:rPr>
        <w:t> </w:t>
      </w:r>
      <w:r>
        <w:rPr/>
        <w:t>para</w:t>
      </w:r>
      <w:r>
        <w:rPr>
          <w:spacing w:val="-5"/>
        </w:rPr>
        <w:t> </w:t>
      </w:r>
      <w:r>
        <w:rPr/>
        <w:t>diferentes</w:t>
      </w:r>
      <w:r>
        <w:rPr>
          <w:spacing w:val="-5"/>
        </w:rPr>
        <w:t> </w:t>
      </w:r>
      <w:r>
        <w:rPr/>
        <w:t>percentuais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dados</w:t>
      </w:r>
      <w:r>
        <w:rPr>
          <w:spacing w:val="-5"/>
        </w:rPr>
        <w:t> </w:t>
      </w:r>
      <w:r>
        <w:rPr/>
        <w:t>rotulados</w:t>
      </w:r>
      <w:r>
        <w:rPr>
          <w:spacing w:val="-5"/>
        </w:rPr>
        <w:t> </w:t>
      </w:r>
      <w:r>
        <w:rPr/>
        <w:t>—</w:t>
      </w:r>
      <w:r>
        <w:rPr>
          <w:spacing w:val="-5"/>
        </w:rPr>
        <w:t> </w:t>
      </w:r>
      <w:r>
        <w:rPr/>
        <w:t>Twitter2013.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</w:pPr>
    </w:p>
    <w:p>
      <w:pPr>
        <w:spacing w:after="0"/>
        <w:sectPr>
          <w:type w:val="continuous"/>
          <w:pgSz w:w="11910" w:h="16840"/>
          <w:pgMar w:top="1600" w:bottom="280" w:left="420" w:right="0"/>
        </w:sectPr>
      </w:pPr>
    </w:p>
    <w:p>
      <w:pPr>
        <w:tabs>
          <w:tab w:pos="2356" w:val="left" w:leader="none"/>
          <w:tab w:pos="2842" w:val="left" w:leader="none"/>
          <w:tab w:pos="3328" w:val="left" w:leader="none"/>
          <w:tab w:pos="3813" w:val="left" w:leader="none"/>
          <w:tab w:pos="4299" w:val="left" w:leader="none"/>
          <w:tab w:pos="4785" w:val="left" w:leader="none"/>
          <w:tab w:pos="5270" w:val="left" w:leader="none"/>
        </w:tabs>
        <w:spacing w:before="58"/>
        <w:ind w:left="1911" w:right="0" w:firstLine="0"/>
        <w:jc w:val="center"/>
        <w:rPr>
          <w:rFonts w:ascii="Lucida Sans Unicode"/>
          <w:sz w:val="14"/>
        </w:rPr>
      </w:pPr>
      <w:r>
        <w:rPr/>
        <w:pict>
          <v:group style="position:absolute;margin-left:108.538597pt;margin-top:-79.661407pt;width:187.05pt;height:81.8pt;mso-position-horizontal-relative:page;mso-position-vertical-relative:paragraph;z-index:15858176" coordorigin="2171,-1593" coordsize="3741,1636">
            <v:shape style="position:absolute;left:2372;top:-1370;width:3400;height:641" coordorigin="2372,-1369" coordsize="3400,641" path="m2372,-728l2858,-962,3829,-1182,4800,-1278,5772,-1369e" filled="false" stroked="true" strokeweight="1.019948pt" strokecolor="#0000ff">
              <v:path arrowok="t"/>
              <v:stroke dashstyle="solid"/>
            </v:shape>
            <v:shape style="position:absolute;left:2347;top:-753;width:49;height:49" coordorigin="2348,-753" coordsize="49,49" path="m2385,-753l2359,-753,2348,-742,2348,-728,2348,-715,2359,-704,2385,-704,2397,-715,2397,-742,2385,-753xe" filled="true" fillcolor="#0000ff" stroked="false">
              <v:path arrowok="t"/>
              <v:fill type="solid"/>
            </v:shape>
            <v:shape style="position:absolute;left:2347;top:-753;width:49;height:49" coordorigin="2348,-753" coordsize="49,49" path="m2348,-728l2348,-742,2359,-753,2372,-753,2385,-753,2397,-742,2397,-728,2397,-715,2385,-704,2372,-704,2359,-704,2348,-715,2348,-728e" filled="false" stroked="true" strokeweight="1.019948pt" strokecolor="#0000ff">
              <v:path arrowok="t"/>
              <v:stroke dashstyle="solid"/>
            </v:shape>
            <v:shape style="position:absolute;left:2833;top:-987;width:49;height:49" coordorigin="2833,-986" coordsize="49,49" path="m2871,-986l2844,-986,2833,-975,2833,-962,2833,-948,2844,-937,2871,-937,2882,-948,2882,-975,2871,-986xe" filled="true" fillcolor="#0000ff" stroked="false">
              <v:path arrowok="t"/>
              <v:fill type="solid"/>
            </v:shape>
            <v:shape style="position:absolute;left:2833;top:-987;width:49;height:49" coordorigin="2833,-986" coordsize="49,49" path="m2833,-962l2833,-975,2844,-986,2858,-986,2871,-986,2882,-975,2882,-962,2882,-948,2871,-937,2858,-937,2844,-937,2833,-948,2833,-962e" filled="false" stroked="true" strokeweight="1.019948pt" strokecolor="#0000ff">
              <v:path arrowok="t"/>
              <v:stroke dashstyle="solid"/>
            </v:shape>
            <v:shape style="position:absolute;left:3804;top:-1207;width:49;height:49" coordorigin="3805,-1207" coordsize="49,49" path="m3842,-1207l3816,-1207,3805,-1196,3805,-1182,3805,-1169,3816,-1158,3842,-1158,3853,-1169,3853,-1196,3842,-1207xe" filled="true" fillcolor="#0000ff" stroked="false">
              <v:path arrowok="t"/>
              <v:fill type="solid"/>
            </v:shape>
            <v:shape style="position:absolute;left:3804;top:-1207;width:49;height:49" coordorigin="3805,-1207" coordsize="49,49" path="m3805,-1182l3805,-1196,3816,-1207,3829,-1207,3842,-1207,3853,-1196,3853,-1182,3853,-1169,3842,-1158,3829,-1158,3816,-1158,3805,-1169,3805,-1182e" filled="false" stroked="true" strokeweight="1.019948pt" strokecolor="#0000ff">
              <v:path arrowok="t"/>
              <v:stroke dashstyle="solid"/>
            </v:shape>
            <v:shape style="position:absolute;left:4775;top:-1303;width:49;height:49" coordorigin="4776,-1303" coordsize="49,49" path="m4814,-1303l4787,-1303,4776,-1291,4776,-1278,4776,-1265,4787,-1254,4814,-1254,4825,-1265,4825,-1291,4814,-1303xe" filled="true" fillcolor="#0000ff" stroked="false">
              <v:path arrowok="t"/>
              <v:fill type="solid"/>
            </v:shape>
            <v:shape style="position:absolute;left:4775;top:-1303;width:49;height:49" coordorigin="4776,-1303" coordsize="49,49" path="m4776,-1278l4776,-1291,4787,-1303,4800,-1303,4814,-1303,4825,-1291,4825,-1278,4825,-1265,4814,-1254,4800,-1254,4787,-1254,4776,-1265,4776,-1278e" filled="false" stroked="true" strokeweight="1.019948pt" strokecolor="#0000ff">
              <v:path arrowok="t"/>
              <v:stroke dashstyle="solid"/>
            </v:shape>
            <v:shape style="position:absolute;left:5747;top:-1394;width:49;height:49" coordorigin="5747,-1394" coordsize="49,49" path="m5785,-1394l5758,-1394,5747,-1383,5747,-1369,5747,-1356,5758,-1345,5785,-1345,5796,-1356,5796,-1383,5785,-1394xe" filled="true" fillcolor="#0000ff" stroked="false">
              <v:path arrowok="t"/>
              <v:fill type="solid"/>
            </v:shape>
            <v:shape style="position:absolute;left:5747;top:-1394;width:49;height:49" coordorigin="5747,-1394" coordsize="49,49" path="m5747,-1369l5747,-1383,5758,-1394,5772,-1394,5785,-1394,5796,-1383,5796,-1369,5796,-1356,5785,-1345,5772,-1345,5758,-1345,5747,-1356,5747,-1369e" filled="false" stroked="true" strokeweight="1.019948pt" strokecolor="#0000ff">
              <v:path arrowok="t"/>
              <v:stroke dashstyle="solid"/>
            </v:shape>
            <v:shape style="position:absolute;left:2170;top:-1590;width:3737;height:1632" coordorigin="2171,-1590" coordsize="3737,1632" path="m2372,-23l5772,-23m2372,-23l2372,42m2858,-23l2858,42m3343,-23l3343,42m3829,-23l3829,42m4315,-23l4315,42m4800,-23l4800,42m5286,-23l5286,42m5772,-23l5772,42m2236,-81l2236,-1532m2236,-81l2171,-81m2236,-372l2171,-372m2236,-662l2171,-662m2236,-952l2171,-952m2236,-1242l2171,-1242m2236,-1532l2171,-1532m2236,-23l5908,-23,5908,-1590,2236,-1590,2236,-23e" filled="false" stroked="true" strokeweight=".339983pt" strokecolor="#000000">
              <v:path arrowok="t"/>
              <v:stroke dashstyle="solid"/>
            </v:shape>
            <v:shape style="position:absolute;left:2372;top:-1270;width:3400;height:620" coordorigin="2372,-1269" coordsize="3400,620" path="m2372,-650l2858,-971,3829,-1100,4800,-1147,5772,-1269e" filled="false" stroked="true" strokeweight="1.019948pt" strokecolor="#ff0000">
              <v:path arrowok="t"/>
              <v:stroke dashstyle="dash"/>
            </v:shape>
            <v:shape style="position:absolute;left:2350;top:-1291;width:3443;height:663" coordorigin="2350,-1291" coordsize="3443,663" path="m2350,-628l2394,-628,2394,-672,2350,-672,2350,-628xm2836,-949l2879,-949,2879,-992,2836,-992,2836,-949xm3807,-1078l3851,-1078,3851,-1121,3807,-1121,3807,-1078xm4779,-1126l4822,-1126,4822,-1169,4779,-1169,4779,-1126xm5750,-1248l5793,-1248,5793,-1291,5750,-1291,5750,-1248xe" filled="false" stroked="true" strokeweight="1.019948pt" strokecolor="#ff0000">
              <v:path arrowok="t"/>
              <v:stroke dashstyle="solid"/>
            </v:shape>
            <v:shape style="position:absolute;left:2372;top:-1344;width:3400;height:1033" coordorigin="2372,-1343" coordsize="3400,1033" path="m2372,-311l2858,-840,3829,-1114,4800,-1232,5772,-1343e" filled="false" stroked="true" strokeweight="1.019948pt" strokecolor="#228b22">
              <v:path arrowok="t"/>
              <v:stroke dashstyle="dot"/>
            </v:shape>
            <v:shape style="position:absolute;left:2339;top:-1382;width:3466;height:1090" coordorigin="2339,-1381" coordsize="3466,1090" path="m2372,-349l2405,-292,2339,-292,2372,-349m2858,-878l2891,-821,2825,-821,2858,-878m3829,-1152l3862,-1095,3796,-1095,3829,-1152m4800,-1270l4833,-1213,4767,-1213,4800,-1270m5772,-1381l5805,-1324,5739,-1324,5772,-1381e" filled="false" stroked="true" strokeweight="1.019948pt" strokecolor="#228b22">
              <v:path arrowok="t"/>
              <v:stroke dashstyle="solid"/>
            </v:shape>
            <v:shape style="position:absolute;left:2372;top:-526;width:3400;height:263" coordorigin="2372,-525" coordsize="3400,263" path="m2372,-350l2858,-525,3829,-331,4800,-263,5772,-343e" filled="false" stroked="true" strokeweight="1.019948pt" strokecolor="#d02090">
              <v:path arrowok="t"/>
              <v:stroke dashstyle="dot"/>
            </v:shape>
            <v:shape style="position:absolute;left:2337;top:-560;width:3469;height:332" coordorigin="2337,-560" coordsize="3469,332" path="m2348,-325l2397,-374m2348,-374l2397,-325m2337,-350l2407,-350m2372,-315l2372,-384m2833,-501l2882,-550m2833,-550l2882,-501m2823,-525l2892,-525m2858,-491l2858,-560m3805,-306l3853,-355m3805,-355l3853,-306m3794,-331l3864,-331m3829,-296l3829,-366m4776,-238l4825,-287m4776,-287l4825,-238m4766,-263l4835,-263m4800,-228l4800,-297m5747,-318l5796,-367m5747,-367l5796,-318m5737,-343l5806,-343m5772,-308l5772,-377e" filled="false" stroked="true" strokeweight="1.019948pt" strokecolor="#d02090">
              <v:path arrowok="t"/>
              <v:stroke dashstyle="solid"/>
            </v:shape>
            <v:line style="position:absolute" from="4338,-992" to="4495,-992" stroked="true" strokeweight="1.019948pt" strokecolor="#0000ff">
              <v:stroke dashstyle="solid"/>
            </v:line>
            <v:line style="position:absolute" from="4338,-888" to="4495,-888" stroked="true" strokeweight="1.019948pt" strokecolor="#ff0000">
              <v:stroke dashstyle="dash"/>
            </v:line>
            <v:line style="position:absolute" from="4338,-783" to="4495,-783" stroked="true" strokeweight="1.019948pt" strokecolor="#228b22">
              <v:stroke dashstyle="dot"/>
            </v:line>
            <v:line style="position:absolute" from="4338,-679" to="4495,-679" stroked="true" strokeweight="1.019948pt" strokecolor="#d02090">
              <v:stroke dashstyle="dot"/>
            </v:line>
            <v:shape style="position:absolute;left:4396;top:-1012;width:40;height:40" coordorigin="4397,-1012" coordsize="40,40" path="m4427,-1012l4406,-1012,4397,-1003,4397,-992,4397,-981,4406,-973,4427,-973,4436,-981,4436,-1003,4427,-1012xe" filled="true" fillcolor="#0000ff" stroked="false">
              <v:path arrowok="t"/>
              <v:fill type="solid"/>
            </v:shape>
            <v:shape style="position:absolute;left:4396;top:-1012;width:40;height:40" coordorigin="4397,-1012" coordsize="40,40" path="m4397,-992l4397,-1003,4406,-1012,4416,-1012,4427,-1012,4436,-1003,4436,-992,4436,-981,4427,-973,4416,-973,4406,-973,4397,-981,4397,-992e" filled="false" stroked="true" strokeweight="1.019948pt" strokecolor="#0000ff">
              <v:path arrowok="t"/>
              <v:stroke dashstyle="solid"/>
            </v:shape>
            <v:rect style="position:absolute;left:4399;top:-906;width:35;height:35" filled="false" stroked="true" strokeweight="1.019948pt" strokecolor="#ff0000">
              <v:stroke dashstyle="solid"/>
            </v:rect>
            <v:shape style="position:absolute;left:4390;top:-814;width:53;height:46" coordorigin="4390,-814" coordsize="53,46" path="m4416,-814l4443,-768,4390,-768,4416,-814e" filled="false" stroked="true" strokeweight="1.019948pt" strokecolor="#228b22">
              <v:path arrowok="t"/>
              <v:stroke dashstyle="solid"/>
            </v:shape>
            <v:shape style="position:absolute;left:4388;top:-707;width:56;height:56" coordorigin="4389,-707" coordsize="56,56" path="m4397,-659l4436,-699m4397,-699l4436,-659m4389,-679l4444,-679m4416,-651l4416,-707e" filled="false" stroked="true" strokeweight="1.019948pt" strokecolor="#d02090">
              <v:path arrowok="t"/>
              <v:stroke dashstyle="solid"/>
            </v:shape>
            <v:shape style="position:absolute;left:2170;top:-1594;width:3741;height:163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13"/>
                      </w:rPr>
                    </w:pPr>
                  </w:p>
                  <w:p>
                    <w:pPr>
                      <w:spacing w:line="148" w:lineRule="auto" w:before="0"/>
                      <w:ind w:left="2402" w:right="556" w:firstLine="0"/>
                      <w:jc w:val="left"/>
                      <w:rPr>
                        <w:rFonts w:ascii="Lucida Sans Unicode" w:hAnsi="Lucida Sans Unicode"/>
                        <w:sz w:val="11"/>
                      </w:rPr>
                    </w:pPr>
                    <w:r>
                      <w:rPr>
                        <w:rFonts w:ascii="Lucida Sans Unicode" w:hAnsi="Lucida Sans Unicode"/>
                        <w:spacing w:val="-1"/>
                        <w:w w:val="105"/>
                        <w:sz w:val="11"/>
                      </w:rPr>
                      <w:t>C3E Semissup</w:t>
                    </w:r>
                    <w:r>
                      <w:rPr>
                        <w:rFonts w:ascii="Lucida Sans Unicode" w:hAnsi="Lucida Sans Unicode"/>
                        <w:spacing w:val="-34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105"/>
                        <w:sz w:val="11"/>
                      </w:rPr>
                      <w:t>Self−training</w:t>
                    </w:r>
                    <w:r>
                      <w:rPr>
                        <w:rFonts w:ascii="Lucida Sans Unicode" w:hAnsi="Lucida Sans Unicode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105"/>
                        <w:sz w:val="11"/>
                      </w:rPr>
                      <w:t>SVM</w:t>
                    </w:r>
                  </w:p>
                  <w:p>
                    <w:pPr>
                      <w:spacing w:line="122" w:lineRule="exact" w:before="0"/>
                      <w:ind w:left="2402" w:right="0" w:firstLine="0"/>
                      <w:jc w:val="left"/>
                      <w:rPr>
                        <w:rFonts w:ascii="Lucida Sans Unicode" w:hAnsi="Lucida Sans Unicode"/>
                        <w:sz w:val="11"/>
                      </w:rPr>
                    </w:pPr>
                    <w:r>
                      <w:rPr>
                        <w:rFonts w:ascii="Lucida Sans Unicode" w:hAnsi="Lucida Sans Unicode"/>
                        <w:sz w:val="11"/>
                      </w:rPr>
                      <w:t>Co−training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35.310608pt;margin-top:-79.661407pt;width:187.05pt;height:81.8pt;mso-position-horizontal-relative:page;mso-position-vertical-relative:paragraph;z-index:15858688" coordorigin="6706,-1593" coordsize="3741,1636">
            <v:shape style="position:absolute;left:6907;top:-488;width:3400;height:222" coordorigin="6907,-488" coordsize="3400,222" path="m6907,-488l7393,-455,8364,-473,9336,-295,10307,-266e" filled="false" stroked="true" strokeweight="1.019948pt" strokecolor="#0000ff">
              <v:path arrowok="t"/>
              <v:stroke dashstyle="solid"/>
            </v:shape>
            <v:shape style="position:absolute;left:6883;top:-513;width:49;height:49" coordorigin="6883,-512" coordsize="49,49" path="m6921,-512l6894,-512,6883,-501,6883,-488,6883,-474,6894,-463,6921,-463,6932,-474,6932,-501,6921,-512xe" filled="true" fillcolor="#0000ff" stroked="false">
              <v:path arrowok="t"/>
              <v:fill type="solid"/>
            </v:shape>
            <v:shape style="position:absolute;left:6883;top:-513;width:49;height:49" coordorigin="6883,-512" coordsize="49,49" path="m6883,-488l6883,-501,6894,-512,6907,-512,6921,-512,6932,-501,6932,-488,6932,-474,6921,-463,6907,-463,6894,-463,6883,-474,6883,-488e" filled="false" stroked="true" strokeweight="1.019948pt" strokecolor="#0000ff">
              <v:path arrowok="t"/>
              <v:stroke dashstyle="solid"/>
            </v:shape>
            <v:shape style="position:absolute;left:7368;top:-480;width:49;height:49" coordorigin="7369,-479" coordsize="49,49" path="m7407,-479l7380,-479,7369,-468,7369,-455,7369,-442,7380,-430,7407,-430,7418,-442,7418,-468,7407,-479xe" filled="true" fillcolor="#0000ff" stroked="false">
              <v:path arrowok="t"/>
              <v:fill type="solid"/>
            </v:shape>
            <v:shape style="position:absolute;left:7368;top:-480;width:49;height:49" coordorigin="7369,-479" coordsize="49,49" path="m7369,-455l7369,-468,7380,-479,7393,-479,7407,-479,7418,-468,7418,-455,7418,-442,7407,-430,7393,-430,7380,-430,7369,-442,7369,-455e" filled="false" stroked="true" strokeweight="1.019948pt" strokecolor="#0000ff">
              <v:path arrowok="t"/>
              <v:stroke dashstyle="solid"/>
            </v:shape>
            <v:shape style="position:absolute;left:8339;top:-498;width:49;height:49" coordorigin="8340,-498" coordsize="49,49" path="m8378,-498l8351,-498,8340,-487,8340,-473,8340,-460,8351,-449,8378,-449,8389,-460,8389,-487,8378,-498xe" filled="true" fillcolor="#0000ff" stroked="false">
              <v:path arrowok="t"/>
              <v:fill type="solid"/>
            </v:shape>
            <v:shape style="position:absolute;left:8339;top:-498;width:49;height:49" coordorigin="8340,-498" coordsize="49,49" path="m8340,-473l8340,-487,8351,-498,8364,-498,8378,-498,8389,-487,8389,-473,8389,-460,8378,-449,8364,-449,8351,-449,8340,-460,8340,-473e" filled="false" stroked="true" strokeweight="1.019948pt" strokecolor="#0000ff">
              <v:path arrowok="t"/>
              <v:stroke dashstyle="solid"/>
            </v:shape>
            <v:shape style="position:absolute;left:9311;top:-320;width:49;height:49" coordorigin="9311,-320" coordsize="49,49" path="m9349,-320l9322,-320,9311,-309,9311,-295,9311,-282,9322,-271,9349,-271,9360,-282,9360,-309,9349,-320xe" filled="true" fillcolor="#0000ff" stroked="false">
              <v:path arrowok="t"/>
              <v:fill type="solid"/>
            </v:shape>
            <v:shape style="position:absolute;left:9311;top:-320;width:49;height:49" coordorigin="9311,-320" coordsize="49,49" path="m9311,-295l9311,-309,9322,-320,9336,-320,9349,-320,9360,-309,9360,-295,9360,-282,9349,-271,9336,-271,9322,-271,9311,-282,9311,-295e" filled="false" stroked="true" strokeweight="1.019948pt" strokecolor="#0000ff">
              <v:path arrowok="t"/>
              <v:stroke dashstyle="solid"/>
            </v:shape>
            <v:shape style="position:absolute;left:10282;top:-291;width:49;height:49" coordorigin="10283,-291" coordsize="49,49" path="m10321,-291l10294,-291,10283,-280,10283,-266,10283,-253,10294,-242,10321,-242,10332,-253,10332,-280,10321,-291xe" filled="true" fillcolor="#0000ff" stroked="false">
              <v:path arrowok="t"/>
              <v:fill type="solid"/>
            </v:shape>
            <v:shape style="position:absolute;left:10282;top:-291;width:49;height:49" coordorigin="10283,-291" coordsize="49,49" path="m10283,-266l10283,-280,10294,-291,10307,-291,10321,-291,10332,-280,10332,-266,10332,-253,10321,-242,10307,-242,10294,-242,10283,-253,10283,-266e" filled="false" stroked="true" strokeweight="1.019948pt" strokecolor="#0000ff">
              <v:path arrowok="t"/>
              <v:stroke dashstyle="solid"/>
            </v:shape>
            <v:shape style="position:absolute;left:6706;top:-1590;width:3737;height:1632" coordorigin="6706,-1590" coordsize="3737,1632" path="m6907,-23l10307,-23m6907,-23l6907,42m7393,-23l7393,42m7879,-23l7879,42m8364,-23l8364,42m8850,-23l8850,42m9336,-23l9336,42m9821,-23l9821,42m10307,-23l10307,42m6771,-81l6771,-1532m6771,-81l6706,-81m6771,-444l6706,-444m6771,-807l6706,-807m6771,-1169l6706,-1169m6771,-1532l6706,-1532m6771,-23l10443,-23,10443,-1590,6771,-1590,6771,-23e" filled="false" stroked="true" strokeweight=".339983pt" strokecolor="#000000">
              <v:path arrowok="t"/>
              <v:stroke dashstyle="solid"/>
            </v:shape>
            <v:shape style="position:absolute;left:6907;top:-568;width:3400;height:189" coordorigin="6907,-567" coordsize="3400,189" path="m6907,-556l7393,-567,8364,-473,9336,-379,10307,-408e" filled="false" stroked="true" strokeweight="1.019948pt" strokecolor="#ff0000">
              <v:path arrowok="t"/>
              <v:stroke dashstyle="dash"/>
            </v:shape>
            <v:shape style="position:absolute;left:6885;top:-590;width:3443;height:232" coordorigin="6886,-589" coordsize="3443,232" path="m6886,-535l6929,-535,6929,-578,6886,-578,6886,-535xm7371,-546l7415,-546,7415,-589,7371,-589,7371,-546xm8343,-451l8386,-451,8386,-495,8343,-495,8343,-451xm9314,-357l9357,-357,9357,-401,9314,-401,9314,-357xm10285,-386l10329,-386,10329,-430,10285,-430,10285,-386xe" filled="false" stroked="true" strokeweight="1.019948pt" strokecolor="#ff0000">
              <v:path arrowok="t"/>
              <v:stroke dashstyle="solid"/>
            </v:shape>
            <v:shape style="position:absolute;left:6907;top:-626;width:3400;height:312" coordorigin="6907,-625" coordsize="3400,312" path="m6907,-582l7393,-625,8364,-437,9336,-353,10307,-313e" filled="false" stroked="true" strokeweight="1.019948pt" strokecolor="#228b22">
              <v:path arrowok="t"/>
              <v:stroke dashstyle="dot"/>
            </v:shape>
            <v:shape style="position:absolute;left:6874;top:-664;width:3466;height:369" coordorigin="6874,-663" coordsize="3466,369" path="m6907,-620l6940,-563,6874,-563,6907,-620m7393,-663l7426,-606,7360,-606,7393,-663m8364,-475l8397,-418,8331,-418,8364,-475m9336,-391l9369,-334,9303,-334,9336,-391m10307,-352l10340,-294,10274,-294,10307,-352e" filled="false" stroked="true" strokeweight="1.019948pt" strokecolor="#228b22">
              <v:path arrowok="t"/>
              <v:stroke dashstyle="solid"/>
            </v:shape>
            <v:shape style="position:absolute;left:6907;top:-1130;width:3400;height:853" coordorigin="6907,-1129" coordsize="3400,853" path="m6907,-1129l7393,-760,8364,-879,9336,-364,10307,-277e" filled="false" stroked="true" strokeweight="1.019948pt" strokecolor="#d02090">
              <v:path arrowok="t"/>
              <v:stroke dashstyle="dot"/>
            </v:shape>
            <v:shape style="position:absolute;left:6872;top:-1164;width:3469;height:922" coordorigin="6873,-1164" coordsize="3469,922" path="m6883,-1105l6932,-1154m6883,-1154l6932,-1105m6873,-1129l6942,-1129m6907,-1095l6907,-1164m7369,-735l7418,-784m7369,-784l7418,-735m7359,-760l7428,-760m7393,-725l7393,-794m8340,-855l8389,-904m8340,-904l8389,-855m8330,-879l8399,-879m8364,-845l8364,-914m9311,-340l9360,-389m9311,-389l9360,-340m9301,-364l9370,-364m9336,-330l9336,-399m10283,-253l10332,-302m10283,-302l10332,-253m10272,-277l10342,-277m10307,-243l10307,-312e" filled="false" stroked="true" strokeweight="1.019948pt" strokecolor="#d02090">
              <v:path arrowok="t"/>
              <v:stroke dashstyle="solid"/>
            </v:shape>
            <v:line style="position:absolute" from="9359,-1065" to="9516,-1065" stroked="true" strokeweight="1.019948pt" strokecolor="#0000ff">
              <v:stroke dashstyle="solid"/>
            </v:line>
            <v:line style="position:absolute" from="9359,-960" to="9516,-960" stroked="true" strokeweight="1.019948pt" strokecolor="#ff0000">
              <v:stroke dashstyle="dash"/>
            </v:line>
            <v:line style="position:absolute" from="9359,-856" to="9516,-856" stroked="true" strokeweight="1.019948pt" strokecolor="#228b22">
              <v:stroke dashstyle="dot"/>
            </v:line>
            <v:line style="position:absolute" from="9359,-751" to="9516,-751" stroked="true" strokeweight="1.019948pt" strokecolor="#d02090">
              <v:stroke dashstyle="dot"/>
            </v:line>
            <v:shape style="position:absolute;left:9418;top:-1085;width:40;height:40" coordorigin="9418,-1084" coordsize="40,40" path="m9448,-1084l9427,-1084,9418,-1076,9418,-1065,9418,-1054,9427,-1045,9448,-1045,9457,-1054,9457,-1076,9448,-1084xe" filled="true" fillcolor="#0000ff" stroked="false">
              <v:path arrowok="t"/>
              <v:fill type="solid"/>
            </v:shape>
            <v:shape style="position:absolute;left:9418;top:-1085;width:40;height:40" coordorigin="9418,-1084" coordsize="40,40" path="m9418,-1065l9418,-1076,9427,-1084,9438,-1084,9448,-1084,9457,-1076,9457,-1065,9457,-1054,9448,-1045,9438,-1045,9427,-1045,9418,-1054,9418,-1065e" filled="false" stroked="true" strokeweight="1.019948pt" strokecolor="#0000ff">
              <v:path arrowok="t"/>
              <v:stroke dashstyle="solid"/>
            </v:shape>
            <v:rect style="position:absolute;left:9420;top:-978;width:35;height:35" filled="false" stroked="true" strokeweight="1.019948pt" strokecolor="#ff0000">
              <v:stroke dashstyle="solid"/>
            </v:rect>
            <v:shape style="position:absolute;left:9411;top:-887;width:53;height:46" coordorigin="9411,-886" coordsize="53,46" path="m9438,-886l9464,-841,9411,-841,9438,-886e" filled="false" stroked="true" strokeweight="1.019948pt" strokecolor="#228b22">
              <v:path arrowok="t"/>
              <v:stroke dashstyle="solid"/>
            </v:shape>
            <v:shape style="position:absolute;left:9409;top:-780;width:56;height:56" coordorigin="9410,-779" coordsize="56,56" path="m9418,-732l9457,-771m9418,-771l9457,-732m9410,-751l9465,-751m9438,-724l9438,-779e" filled="false" stroked="true" strokeweight="1.019948pt" strokecolor="#d02090">
              <v:path arrowok="t"/>
              <v:stroke dashstyle="solid"/>
            </v:shape>
            <v:shape style="position:absolute;left:6706;top:-1594;width:3741;height:163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148" w:lineRule="auto" w:before="82"/>
                      <w:ind w:left="2888" w:right="70" w:firstLine="0"/>
                      <w:jc w:val="left"/>
                      <w:rPr>
                        <w:rFonts w:ascii="Lucida Sans Unicode" w:hAnsi="Lucida Sans Unicode"/>
                        <w:sz w:val="11"/>
                      </w:rPr>
                    </w:pPr>
                    <w:r>
                      <w:rPr>
                        <w:rFonts w:ascii="Lucida Sans Unicode" w:hAnsi="Lucida Sans Unicode"/>
                        <w:spacing w:val="-1"/>
                        <w:w w:val="105"/>
                        <w:sz w:val="11"/>
                      </w:rPr>
                      <w:t>C3E Semissup</w:t>
                    </w:r>
                    <w:r>
                      <w:rPr>
                        <w:rFonts w:ascii="Lucida Sans Unicode" w:hAnsi="Lucida Sans Unicode"/>
                        <w:spacing w:val="-34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105"/>
                        <w:sz w:val="11"/>
                      </w:rPr>
                      <w:t>Self−training</w:t>
                    </w:r>
                    <w:r>
                      <w:rPr>
                        <w:rFonts w:ascii="Lucida Sans Unicode" w:hAnsi="Lucida Sans Unicode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105"/>
                        <w:sz w:val="11"/>
                      </w:rPr>
                      <w:t>SVM</w:t>
                    </w:r>
                  </w:p>
                  <w:p>
                    <w:pPr>
                      <w:spacing w:line="122" w:lineRule="exact" w:before="0"/>
                      <w:ind w:left="2888" w:right="0" w:firstLine="0"/>
                      <w:jc w:val="left"/>
                      <w:rPr>
                        <w:rFonts w:ascii="Lucida Sans Unicode" w:hAnsi="Lucida Sans Unicode"/>
                        <w:sz w:val="11"/>
                      </w:rPr>
                    </w:pPr>
                    <w:r>
                      <w:rPr>
                        <w:rFonts w:ascii="Lucida Sans Unicode" w:hAnsi="Lucida Sans Unicode"/>
                        <w:sz w:val="11"/>
                      </w:rPr>
                      <w:t>Co−training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84.328979pt;margin-top:-50.196255pt;width:9.3pt;height:19.75pt;mso-position-horizontal-relative:page;mso-position-vertical-relative:paragraph;z-index:15860736" type="#_x0000_t202" filled="false" stroked="false">
            <v:textbox inset="0,0,0,0" style="layout-flow:vertical;mso-layout-flow-alt:bottom-to-top">
              <w:txbxContent>
                <w:p>
                  <w:pPr>
                    <w:spacing w:line="185" w:lineRule="exact" w:before="0"/>
                    <w:ind w:left="20" w:right="0" w:firstLine="0"/>
                    <w:jc w:val="lef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w w:val="120"/>
                      <w:sz w:val="14"/>
                    </w:rPr>
                    <w:t>F</w:t>
                  </w:r>
                  <w:r>
                    <w:rPr>
                      <w:rFonts w:ascii="Lucida Sans Unicode"/>
                      <w:spacing w:val="-12"/>
                      <w:w w:val="120"/>
                      <w:sz w:val="14"/>
                    </w:rPr>
                    <w:t> </w:t>
                  </w:r>
                  <w:r>
                    <w:rPr>
                      <w:rFonts w:ascii="Lucida Sans Unicode"/>
                      <w:w w:val="120"/>
                      <w:sz w:val="14"/>
                    </w:rPr>
                    <w:t>(%)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7.384308pt;margin-top:-9.105059pt;width:9.3pt;height:10.1pt;mso-position-horizontal-relative:page;mso-position-vertical-relative:paragraph;z-index:15863296" type="#_x0000_t202" filled="false" stroked="false">
            <v:textbox inset="0,0,0,0" style="layout-flow:vertical;mso-layout-flow-alt:bottom-to-top">
              <w:txbxContent>
                <w:p>
                  <w:pPr>
                    <w:spacing w:line="185" w:lineRule="exact" w:before="0"/>
                    <w:ind w:left="20" w:right="0" w:firstLine="0"/>
                    <w:jc w:val="lef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w w:val="95"/>
                      <w:sz w:val="14"/>
                    </w:rPr>
                    <w:t>50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7.384308pt;margin-top:-23.610983pt;width:9.3pt;height:10.1pt;mso-position-horizontal-relative:page;mso-position-vertical-relative:paragraph;z-index:15863808" type="#_x0000_t202" filled="false" stroked="false">
            <v:textbox inset="0,0,0,0" style="layout-flow:vertical;mso-layout-flow-alt:bottom-to-top">
              <w:txbxContent>
                <w:p>
                  <w:pPr>
                    <w:spacing w:line="185" w:lineRule="exact" w:before="0"/>
                    <w:ind w:left="20" w:right="0" w:firstLine="0"/>
                    <w:jc w:val="lef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w w:val="95"/>
                      <w:sz w:val="14"/>
                    </w:rPr>
                    <w:t>52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7.384308pt;margin-top:-38.11237pt;width:9.3pt;height:10.1pt;mso-position-horizontal-relative:page;mso-position-vertical-relative:paragraph;z-index:15864320" type="#_x0000_t202" filled="false" stroked="false">
            <v:textbox inset="0,0,0,0" style="layout-flow:vertical;mso-layout-flow-alt:bottom-to-top">
              <w:txbxContent>
                <w:p>
                  <w:pPr>
                    <w:spacing w:line="185" w:lineRule="exact" w:before="0"/>
                    <w:ind w:left="20" w:right="0" w:firstLine="0"/>
                    <w:jc w:val="lef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w w:val="95"/>
                      <w:sz w:val="14"/>
                    </w:rPr>
                    <w:t>54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7.384308pt;margin-top:-52.61829pt;width:9.3pt;height:10.1pt;mso-position-horizontal-relative:page;mso-position-vertical-relative:paragraph;z-index:15864832" type="#_x0000_t202" filled="false" stroked="false">
            <v:textbox inset="0,0,0,0" style="layout-flow:vertical;mso-layout-flow-alt:bottom-to-top">
              <w:txbxContent>
                <w:p>
                  <w:pPr>
                    <w:spacing w:line="185" w:lineRule="exact" w:before="0"/>
                    <w:ind w:left="20" w:right="0" w:firstLine="0"/>
                    <w:jc w:val="lef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w w:val="95"/>
                      <w:sz w:val="14"/>
                    </w:rPr>
                    <w:t>56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7.384308pt;margin-top:-67.119675pt;width:9.3pt;height:10.1pt;mso-position-horizontal-relative:page;mso-position-vertical-relative:paragraph;z-index:15865344" type="#_x0000_t202" filled="false" stroked="false">
            <v:textbox inset="0,0,0,0" style="layout-flow:vertical;mso-layout-flow-alt:bottom-to-top">
              <w:txbxContent>
                <w:p>
                  <w:pPr>
                    <w:spacing w:line="185" w:lineRule="exact" w:before="0"/>
                    <w:ind w:left="20" w:right="0" w:firstLine="0"/>
                    <w:jc w:val="lef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w w:val="95"/>
                      <w:sz w:val="14"/>
                    </w:rPr>
                    <w:t>58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7.384308pt;margin-top:-81.621063pt;width:9.3pt;height:10.1pt;mso-position-horizontal-relative:page;mso-position-vertical-relative:paragraph;z-index:15865856" type="#_x0000_t202" filled="false" stroked="false">
            <v:textbox inset="0,0,0,0" style="layout-flow:vertical;mso-layout-flow-alt:bottom-to-top">
              <w:txbxContent>
                <w:p>
                  <w:pPr>
                    <w:spacing w:line="185" w:lineRule="exact" w:before="0"/>
                    <w:ind w:left="20" w:right="0" w:firstLine="0"/>
                    <w:jc w:val="lef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w w:val="95"/>
                      <w:sz w:val="14"/>
                    </w:rPr>
                    <w:t>60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1.100983pt;margin-top:-71.30883pt;width:9.3pt;height:62pt;mso-position-horizontal-relative:page;mso-position-vertical-relative:paragraph;z-index:15868928" type="#_x0000_t202" filled="false" stroked="false">
            <v:textbox inset="0,0,0,0" style="layout-flow:vertical;mso-layout-flow-alt:bottom-to-top">
              <w:txbxContent>
                <w:p>
                  <w:pPr>
                    <w:spacing w:line="185" w:lineRule="exact" w:before="0"/>
                    <w:ind w:left="20" w:right="0" w:firstLine="0"/>
                    <w:jc w:val="left"/>
                    <w:rPr>
                      <w:rFonts w:ascii="Lucida Sans Unicode" w:hAnsi="Lucida Sans Unicode"/>
                      <w:sz w:val="14"/>
                    </w:rPr>
                  </w:pPr>
                  <w:r>
                    <w:rPr>
                      <w:rFonts w:ascii="Lucida Sans Unicode" w:hAnsi="Lucida Sans Unicode"/>
                      <w:sz w:val="14"/>
                    </w:rPr>
                    <w:t>Desvio</w:t>
                  </w:r>
                  <w:r>
                    <w:rPr>
                      <w:rFonts w:ascii="Lucida Sans Unicode" w:hAnsi="Lucida Sans Unicode"/>
                      <w:spacing w:val="-6"/>
                      <w:sz w:val="14"/>
                    </w:rPr>
                    <w:t> </w:t>
                  </w:r>
                  <w:r>
                    <w:rPr>
                      <w:rFonts w:ascii="Lucida Sans Unicode" w:hAnsi="Lucida Sans Unicode"/>
                      <w:sz w:val="14"/>
                    </w:rPr>
                    <w:t>padrão</w:t>
                  </w:r>
                  <w:r>
                    <w:rPr>
                      <w:rFonts w:ascii="Lucida Sans Unicode" w:hAnsi="Lucida Sans Unicode"/>
                      <w:spacing w:val="-6"/>
                      <w:sz w:val="14"/>
                    </w:rPr>
                    <w:t> </w:t>
                  </w:r>
                  <w:r>
                    <w:rPr>
                      <w:rFonts w:ascii="Lucida Sans Unicode" w:hAnsi="Lucida Sans Unicode"/>
                      <w:sz w:val="14"/>
                    </w:rPr>
                    <w:t>(%)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4.156311pt;margin-top:-7.090751pt;width:9.3pt;height:6.05pt;mso-position-horizontal-relative:page;mso-position-vertical-relative:paragraph;z-index:15872512" type="#_x0000_t202" filled="false" stroked="false">
            <v:textbox inset="0,0,0,0" style="layout-flow:vertical;mso-layout-flow-alt:bottom-to-top">
              <w:txbxContent>
                <w:p>
                  <w:pPr>
                    <w:spacing w:line="185" w:lineRule="exact" w:before="0"/>
                    <w:ind w:left="20" w:right="0" w:firstLine="0"/>
                    <w:jc w:val="lef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w w:val="9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4.156311pt;margin-top:-25.218618pt;width:9.3pt;height:6.05pt;mso-position-horizontal-relative:page;mso-position-vertical-relative:paragraph;z-index:15873024" type="#_x0000_t202" filled="false" stroked="false">
            <v:textbox inset="0,0,0,0" style="layout-flow:vertical;mso-layout-flow-alt:bottom-to-top">
              <w:txbxContent>
                <w:p>
                  <w:pPr>
                    <w:spacing w:line="185" w:lineRule="exact" w:before="0"/>
                    <w:ind w:left="20" w:right="0" w:firstLine="0"/>
                    <w:jc w:val="lef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w w:val="91"/>
                      <w:sz w:val="14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4.156311pt;margin-top:-43.351017pt;width:9.3pt;height:6.05pt;mso-position-horizontal-relative:page;mso-position-vertical-relative:paragraph;z-index:15873536" type="#_x0000_t202" filled="false" stroked="false">
            <v:textbox inset="0,0,0,0" style="layout-flow:vertical;mso-layout-flow-alt:bottom-to-top">
              <w:txbxContent>
                <w:p>
                  <w:pPr>
                    <w:spacing w:line="185" w:lineRule="exact" w:before="0"/>
                    <w:ind w:left="20" w:right="0" w:firstLine="0"/>
                    <w:jc w:val="lef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w w:val="91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4.156311pt;margin-top:-61.478886pt;width:9.3pt;height:6.05pt;mso-position-horizontal-relative:page;mso-position-vertical-relative:paragraph;z-index:15874048" type="#_x0000_t202" filled="false" stroked="false">
            <v:textbox inset="0,0,0,0" style="layout-flow:vertical;mso-layout-flow-alt:bottom-to-top">
              <w:txbxContent>
                <w:p>
                  <w:pPr>
                    <w:spacing w:line="185" w:lineRule="exact" w:before="0"/>
                    <w:ind w:left="20" w:right="0" w:firstLine="0"/>
                    <w:jc w:val="lef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w w:val="91"/>
                      <w:sz w:val="14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4.156311pt;margin-top:-79.606750pt;width:9.3pt;height:6.05pt;mso-position-horizontal-relative:page;mso-position-vertical-relative:paragraph;z-index:15874560" type="#_x0000_t202" filled="false" stroked="false">
            <v:textbox inset="0,0,0,0" style="layout-flow:vertical;mso-layout-flow-alt:bottom-to-top">
              <w:txbxContent>
                <w:p>
                  <w:pPr>
                    <w:spacing w:line="185" w:lineRule="exact" w:before="0"/>
                    <w:ind w:left="20" w:right="0" w:firstLine="0"/>
                    <w:jc w:val="lef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w w:val="91"/>
                      <w:sz w:val="14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>
          <w:rFonts w:ascii="Lucida Sans Unicode"/>
          <w:sz w:val="14"/>
        </w:rPr>
        <w:t>5</w:t>
        <w:tab/>
        <w:t>10</w:t>
        <w:tab/>
        <w:t>15</w:t>
        <w:tab/>
        <w:t>20</w:t>
        <w:tab/>
        <w:t>25</w:t>
        <w:tab/>
        <w:t>30</w:t>
        <w:tab/>
        <w:t>35</w:t>
        <w:tab/>
      </w:r>
      <w:r>
        <w:rPr>
          <w:rFonts w:ascii="Lucida Sans Unicode"/>
          <w:spacing w:val="-7"/>
          <w:w w:val="95"/>
          <w:sz w:val="14"/>
        </w:rPr>
        <w:t>40</w:t>
      </w:r>
    </w:p>
    <w:p>
      <w:pPr>
        <w:spacing w:before="46"/>
        <w:ind w:left="1872" w:right="0" w:firstLine="0"/>
        <w:jc w:val="center"/>
        <w:rPr>
          <w:rFonts w:ascii="Lucida Sans Unicode"/>
          <w:sz w:val="14"/>
        </w:rPr>
      </w:pPr>
      <w:r>
        <w:rPr>
          <w:rFonts w:ascii="Lucida Sans Unicode"/>
          <w:w w:val="95"/>
          <w:sz w:val="14"/>
        </w:rPr>
        <w:t>Quantidade</w:t>
      </w:r>
      <w:r>
        <w:rPr>
          <w:rFonts w:ascii="Lucida Sans Unicode"/>
          <w:spacing w:val="6"/>
          <w:w w:val="95"/>
          <w:sz w:val="14"/>
        </w:rPr>
        <w:t> </w:t>
      </w:r>
      <w:r>
        <w:rPr>
          <w:rFonts w:ascii="Lucida Sans Unicode"/>
          <w:w w:val="95"/>
          <w:sz w:val="14"/>
        </w:rPr>
        <w:t>de</w:t>
      </w:r>
      <w:r>
        <w:rPr>
          <w:rFonts w:ascii="Lucida Sans Unicode"/>
          <w:spacing w:val="5"/>
          <w:w w:val="95"/>
          <w:sz w:val="14"/>
        </w:rPr>
        <w:t> </w:t>
      </w:r>
      <w:r>
        <w:rPr>
          <w:rFonts w:ascii="Lucida Sans Unicode"/>
          <w:w w:val="95"/>
          <w:sz w:val="14"/>
        </w:rPr>
        <w:t>dados</w:t>
      </w:r>
      <w:r>
        <w:rPr>
          <w:rFonts w:ascii="Lucida Sans Unicode"/>
          <w:spacing w:val="5"/>
          <w:w w:val="95"/>
          <w:sz w:val="14"/>
        </w:rPr>
        <w:t> </w:t>
      </w:r>
      <w:r>
        <w:rPr>
          <w:rFonts w:ascii="Lucida Sans Unicode"/>
          <w:w w:val="95"/>
          <w:sz w:val="14"/>
        </w:rPr>
        <w:t>rotulados</w:t>
      </w:r>
      <w:r>
        <w:rPr>
          <w:rFonts w:ascii="Lucida Sans Unicode"/>
          <w:spacing w:val="7"/>
          <w:w w:val="95"/>
          <w:sz w:val="14"/>
        </w:rPr>
        <w:t> </w:t>
      </w:r>
      <w:r>
        <w:rPr>
          <w:rFonts w:ascii="Lucida Sans Unicode"/>
          <w:w w:val="95"/>
          <w:sz w:val="14"/>
        </w:rPr>
        <w:t>(%)</w:t>
      </w:r>
    </w:p>
    <w:p>
      <w:pPr>
        <w:tabs>
          <w:tab w:pos="445" w:val="left" w:leader="none"/>
          <w:tab w:pos="930" w:val="left" w:leader="none"/>
          <w:tab w:pos="1416" w:val="left" w:leader="none"/>
          <w:tab w:pos="1902" w:val="left" w:leader="none"/>
          <w:tab w:pos="2387" w:val="left" w:leader="none"/>
          <w:tab w:pos="2873" w:val="left" w:leader="none"/>
          <w:tab w:pos="3359" w:val="left" w:leader="none"/>
        </w:tabs>
        <w:spacing w:before="58"/>
        <w:ind w:left="0" w:right="540" w:firstLine="0"/>
        <w:jc w:val="center"/>
        <w:rPr>
          <w:rFonts w:ascii="Lucida Sans Unicode"/>
          <w:sz w:val="14"/>
        </w:rPr>
      </w:pPr>
      <w:r>
        <w:rPr/>
        <w:br w:type="column"/>
      </w:r>
      <w:r>
        <w:rPr>
          <w:rFonts w:ascii="Lucida Sans Unicode"/>
          <w:sz w:val="14"/>
        </w:rPr>
        <w:t>5</w:t>
        <w:tab/>
        <w:t>10</w:t>
        <w:tab/>
        <w:t>15</w:t>
        <w:tab/>
        <w:t>20</w:t>
        <w:tab/>
        <w:t>25</w:t>
        <w:tab/>
        <w:t>30</w:t>
        <w:tab/>
        <w:t>35</w:t>
        <w:tab/>
        <w:t>40</w:t>
      </w:r>
    </w:p>
    <w:p>
      <w:pPr>
        <w:spacing w:before="46"/>
        <w:ind w:left="0" w:right="580" w:firstLine="0"/>
        <w:jc w:val="center"/>
        <w:rPr>
          <w:rFonts w:ascii="Lucida Sans Unicode"/>
          <w:sz w:val="14"/>
        </w:rPr>
      </w:pPr>
      <w:r>
        <w:rPr>
          <w:rFonts w:ascii="Lucida Sans Unicode"/>
          <w:w w:val="95"/>
          <w:sz w:val="14"/>
        </w:rPr>
        <w:t>Quantidade</w:t>
      </w:r>
      <w:r>
        <w:rPr>
          <w:rFonts w:ascii="Lucida Sans Unicode"/>
          <w:spacing w:val="6"/>
          <w:w w:val="95"/>
          <w:sz w:val="14"/>
        </w:rPr>
        <w:t> </w:t>
      </w:r>
      <w:r>
        <w:rPr>
          <w:rFonts w:ascii="Lucida Sans Unicode"/>
          <w:w w:val="95"/>
          <w:sz w:val="14"/>
        </w:rPr>
        <w:t>de</w:t>
      </w:r>
      <w:r>
        <w:rPr>
          <w:rFonts w:ascii="Lucida Sans Unicode"/>
          <w:spacing w:val="5"/>
          <w:w w:val="95"/>
          <w:sz w:val="14"/>
        </w:rPr>
        <w:t> </w:t>
      </w:r>
      <w:r>
        <w:rPr>
          <w:rFonts w:ascii="Lucida Sans Unicode"/>
          <w:w w:val="95"/>
          <w:sz w:val="14"/>
        </w:rPr>
        <w:t>dados</w:t>
      </w:r>
      <w:r>
        <w:rPr>
          <w:rFonts w:ascii="Lucida Sans Unicode"/>
          <w:spacing w:val="5"/>
          <w:w w:val="95"/>
          <w:sz w:val="14"/>
        </w:rPr>
        <w:t> </w:t>
      </w:r>
      <w:r>
        <w:rPr>
          <w:rFonts w:ascii="Lucida Sans Unicode"/>
          <w:w w:val="95"/>
          <w:sz w:val="14"/>
        </w:rPr>
        <w:t>rotulados</w:t>
      </w:r>
      <w:r>
        <w:rPr>
          <w:rFonts w:ascii="Lucida Sans Unicode"/>
          <w:spacing w:val="7"/>
          <w:w w:val="95"/>
          <w:sz w:val="14"/>
        </w:rPr>
        <w:t> </w:t>
      </w:r>
      <w:r>
        <w:rPr>
          <w:rFonts w:ascii="Lucida Sans Unicode"/>
          <w:w w:val="95"/>
          <w:sz w:val="14"/>
        </w:rPr>
        <w:t>(%)</w:t>
      </w:r>
    </w:p>
    <w:p>
      <w:pPr>
        <w:spacing w:after="0"/>
        <w:jc w:val="center"/>
        <w:rPr>
          <w:rFonts w:ascii="Lucida Sans Unicode"/>
          <w:sz w:val="14"/>
        </w:rPr>
        <w:sectPr>
          <w:type w:val="continuous"/>
          <w:pgSz w:w="11910" w:h="16840"/>
          <w:pgMar w:top="1600" w:bottom="280" w:left="420" w:right="0"/>
          <w:cols w:num="2" w:equalWidth="0">
            <w:col w:w="5433" w:space="40"/>
            <w:col w:w="6017"/>
          </w:cols>
        </w:sectPr>
      </w:pPr>
    </w:p>
    <w:p>
      <w:pPr>
        <w:pStyle w:val="BodyText"/>
        <w:spacing w:before="6"/>
        <w:rPr>
          <w:rFonts w:ascii="Lucida Sans Unicode"/>
          <w:sz w:val="7"/>
        </w:rPr>
      </w:pPr>
    </w:p>
    <w:p>
      <w:pPr>
        <w:pStyle w:val="BodyText"/>
        <w:spacing w:before="8"/>
        <w:rPr>
          <w:rFonts w:ascii="Lucida Sans Unicode"/>
          <w:sz w:val="7"/>
        </w:rPr>
      </w:pPr>
    </w:p>
    <w:p>
      <w:pPr>
        <w:pStyle w:val="BodyText"/>
        <w:spacing w:line="20" w:lineRule="exact"/>
        <w:ind w:left="3413"/>
        <w:rPr>
          <w:rFonts w:ascii="Lucida Sans Unicode"/>
          <w:sz w:val="2"/>
        </w:rPr>
      </w:pPr>
      <w:r>
        <w:rPr>
          <w:rFonts w:ascii="Lucida Sans Unicode"/>
          <w:sz w:val="2"/>
        </w:rPr>
        <w:pict>
          <v:group style="width:7.8pt;height:.4pt;mso-position-horizontal-relative:char;mso-position-vertical-relative:line" coordorigin="0,0" coordsize="156,8">
            <v:line style="position:absolute" from="0,4" to="156,4" stroked="true" strokeweight=".398pt" strokecolor="#000000">
              <v:stroke dashstyle="solid"/>
            </v:line>
          </v:group>
        </w:pict>
      </w:r>
      <w:r>
        <w:rPr>
          <w:rFonts w:ascii="Lucida Sans Unicode"/>
          <w:sz w:val="2"/>
        </w:rPr>
      </w:r>
    </w:p>
    <w:p>
      <w:pPr>
        <w:tabs>
          <w:tab w:pos="7275" w:val="left" w:leader="none"/>
        </w:tabs>
        <w:spacing w:before="0"/>
        <w:ind w:left="3118" w:right="0" w:firstLine="0"/>
        <w:jc w:val="left"/>
        <w:rPr>
          <w:sz w:val="20"/>
        </w:rPr>
      </w:pPr>
      <w:r>
        <w:rPr>
          <w:w w:val="110"/>
          <w:sz w:val="20"/>
        </w:rPr>
        <w:t>(a)</w:t>
      </w:r>
      <w:r>
        <w:rPr>
          <w:spacing w:val="14"/>
          <w:w w:val="110"/>
          <w:sz w:val="20"/>
        </w:rPr>
        <w:t> </w:t>
      </w:r>
      <w:r>
        <w:rPr>
          <w:rFonts w:ascii="Calibri" w:hAnsi="Calibri"/>
          <w:i/>
          <w:w w:val="110"/>
          <w:sz w:val="20"/>
        </w:rPr>
        <w:t>F</w:t>
      </w:r>
      <w:r>
        <w:rPr>
          <w:rFonts w:ascii="Calibri" w:hAnsi="Calibri"/>
          <w:i/>
          <w:spacing w:val="20"/>
          <w:w w:val="110"/>
          <w:sz w:val="20"/>
        </w:rPr>
        <w:t> </w:t>
      </w:r>
      <w:r>
        <w:rPr>
          <w:w w:val="110"/>
          <w:sz w:val="20"/>
        </w:rPr>
        <w:t>(%)</w:t>
        <w:tab/>
      </w:r>
      <w:r>
        <w:rPr>
          <w:sz w:val="20"/>
        </w:rPr>
        <w:t>(b)</w:t>
      </w:r>
      <w:r>
        <w:rPr>
          <w:spacing w:val="24"/>
          <w:sz w:val="20"/>
        </w:rPr>
        <w:t> </w:t>
      </w:r>
      <w:r>
        <w:rPr>
          <w:sz w:val="20"/>
        </w:rPr>
        <w:t>Desvios-padrão</w:t>
      </w:r>
    </w:p>
    <w:p>
      <w:pPr>
        <w:pStyle w:val="BodyText"/>
        <w:spacing w:before="34"/>
        <w:ind w:left="147"/>
        <w:jc w:val="center"/>
      </w:pPr>
      <w:r>
        <w:rPr/>
        <w:t>Figura</w:t>
      </w:r>
      <w:r>
        <w:rPr>
          <w:spacing w:val="-6"/>
        </w:rPr>
        <w:t> </w:t>
      </w:r>
      <w:r>
        <w:rPr/>
        <w:t>4.15:</w:t>
      </w:r>
      <w:r>
        <w:rPr>
          <w:spacing w:val="9"/>
        </w:rPr>
        <w:t> </w:t>
      </w:r>
      <w:r>
        <w:rPr/>
        <w:t>Resultados</w:t>
      </w:r>
      <w:r>
        <w:rPr>
          <w:spacing w:val="-5"/>
        </w:rPr>
        <w:t> </w:t>
      </w:r>
      <w:r>
        <w:rPr/>
        <w:t>para</w:t>
      </w:r>
      <w:r>
        <w:rPr>
          <w:spacing w:val="-5"/>
        </w:rPr>
        <w:t> </w:t>
      </w:r>
      <w:r>
        <w:rPr/>
        <w:t>diferentes</w:t>
      </w:r>
      <w:r>
        <w:rPr>
          <w:spacing w:val="-5"/>
        </w:rPr>
        <w:t> </w:t>
      </w:r>
      <w:r>
        <w:rPr/>
        <w:t>percentuais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dados</w:t>
      </w:r>
      <w:r>
        <w:rPr>
          <w:spacing w:val="-5"/>
        </w:rPr>
        <w:t> </w:t>
      </w:r>
      <w:r>
        <w:rPr/>
        <w:t>rotulados</w:t>
      </w:r>
      <w:r>
        <w:rPr>
          <w:spacing w:val="-5"/>
        </w:rPr>
        <w:t> </w:t>
      </w:r>
      <w:r>
        <w:rPr/>
        <w:t>—</w:t>
      </w:r>
      <w:r>
        <w:rPr>
          <w:spacing w:val="-5"/>
        </w:rPr>
        <w:t> </w:t>
      </w:r>
      <w:r>
        <w:rPr/>
        <w:t>Twitter2014.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</w:pPr>
    </w:p>
    <w:p>
      <w:pPr>
        <w:spacing w:after="0"/>
        <w:sectPr>
          <w:type w:val="continuous"/>
          <w:pgSz w:w="11910" w:h="16840"/>
          <w:pgMar w:top="1600" w:bottom="280" w:left="420" w:right="0"/>
        </w:sectPr>
      </w:pPr>
    </w:p>
    <w:p>
      <w:pPr>
        <w:tabs>
          <w:tab w:pos="2356" w:val="left" w:leader="none"/>
          <w:tab w:pos="2842" w:val="left" w:leader="none"/>
          <w:tab w:pos="3328" w:val="left" w:leader="none"/>
          <w:tab w:pos="3813" w:val="left" w:leader="none"/>
          <w:tab w:pos="4299" w:val="left" w:leader="none"/>
          <w:tab w:pos="4785" w:val="left" w:leader="none"/>
          <w:tab w:pos="5270" w:val="left" w:leader="none"/>
        </w:tabs>
        <w:spacing w:before="59"/>
        <w:ind w:left="1911" w:right="0" w:firstLine="0"/>
        <w:jc w:val="center"/>
        <w:rPr>
          <w:rFonts w:ascii="Lucida Sans Unicode"/>
          <w:sz w:val="14"/>
        </w:rPr>
      </w:pPr>
      <w:r>
        <w:rPr/>
        <w:pict>
          <v:group style="position:absolute;margin-left:108.538597pt;margin-top:-79.611404pt;width:187.05pt;height:81.8pt;mso-position-horizontal-relative:page;mso-position-vertical-relative:paragraph;z-index:15859200" coordorigin="2171,-1592" coordsize="3741,1636">
            <v:shape style="position:absolute;left:2372;top:-811;width:3400;height:355" coordorigin="2372,-810" coordsize="3400,355" path="m2372,-456l2858,-643,3829,-644,4800,-790,5772,-810e" filled="false" stroked="true" strokeweight="1.019948pt" strokecolor="#0000ff">
              <v:path arrowok="t"/>
              <v:stroke dashstyle="solid"/>
            </v:shape>
            <v:shape style="position:absolute;left:2347;top:-481;width:49;height:49" coordorigin="2348,-480" coordsize="49,49" path="m2385,-480l2359,-480,2348,-469,2348,-456,2348,-442,2359,-431,2385,-431,2397,-442,2397,-469,2385,-480xe" filled="true" fillcolor="#0000ff" stroked="false">
              <v:path arrowok="t"/>
              <v:fill type="solid"/>
            </v:shape>
            <v:shape style="position:absolute;left:2347;top:-481;width:49;height:49" coordorigin="2348,-480" coordsize="49,49" path="m2348,-456l2348,-469,2359,-480,2372,-480,2385,-480,2397,-469,2397,-456,2397,-442,2385,-431,2372,-431,2359,-431,2348,-442,2348,-456e" filled="false" stroked="true" strokeweight="1.019948pt" strokecolor="#0000ff">
              <v:path arrowok="t"/>
              <v:stroke dashstyle="solid"/>
            </v:shape>
            <v:shape style="position:absolute;left:2833;top:-668;width:49;height:49" coordorigin="2833,-667" coordsize="49,49" path="m2871,-667l2844,-667,2833,-656,2833,-643,2833,-629,2844,-618,2871,-618,2882,-629,2882,-656,2871,-667xe" filled="true" fillcolor="#0000ff" stroked="false">
              <v:path arrowok="t"/>
              <v:fill type="solid"/>
            </v:shape>
            <v:shape style="position:absolute;left:2833;top:-668;width:49;height:49" coordorigin="2833,-667" coordsize="49,49" path="m2833,-643l2833,-656,2844,-667,2858,-667,2871,-667,2882,-656,2882,-643,2882,-629,2871,-618,2858,-618,2844,-618,2833,-629,2833,-643e" filled="false" stroked="true" strokeweight="1.019948pt" strokecolor="#0000ff">
              <v:path arrowok="t"/>
              <v:stroke dashstyle="solid"/>
            </v:shape>
            <v:shape style="position:absolute;left:3804;top:-669;width:49;height:49" coordorigin="3805,-668" coordsize="49,49" path="m3842,-668l3816,-668,3805,-657,3805,-644,3805,-630,3816,-619,3842,-619,3853,-630,3853,-657,3842,-668xe" filled="true" fillcolor="#0000ff" stroked="false">
              <v:path arrowok="t"/>
              <v:fill type="solid"/>
            </v:shape>
            <v:shape style="position:absolute;left:3804;top:-669;width:49;height:49" coordorigin="3805,-668" coordsize="49,49" path="m3805,-644l3805,-657,3816,-668,3829,-668,3842,-668,3853,-657,3853,-644,3853,-630,3842,-619,3829,-619,3816,-619,3805,-630,3805,-644e" filled="false" stroked="true" strokeweight="1.019948pt" strokecolor="#0000ff">
              <v:path arrowok="t"/>
              <v:stroke dashstyle="solid"/>
            </v:shape>
            <v:shape style="position:absolute;left:4775;top:-815;width:49;height:49" coordorigin="4776,-815" coordsize="49,49" path="m4814,-815l4787,-815,4776,-804,4776,-790,4776,-777,4787,-766,4814,-766,4825,-777,4825,-804,4814,-815xe" filled="true" fillcolor="#0000ff" stroked="false">
              <v:path arrowok="t"/>
              <v:fill type="solid"/>
            </v:shape>
            <v:shape style="position:absolute;left:4775;top:-815;width:49;height:49" coordorigin="4776,-815" coordsize="49,49" path="m4776,-790l4776,-804,4787,-815,4800,-815,4814,-815,4825,-804,4825,-790,4825,-777,4814,-766,4800,-766,4787,-766,4776,-777,4776,-790e" filled="false" stroked="true" strokeweight="1.019948pt" strokecolor="#0000ff">
              <v:path arrowok="t"/>
              <v:stroke dashstyle="solid"/>
            </v:shape>
            <v:shape style="position:absolute;left:5747;top:-835;width:49;height:49" coordorigin="5747,-835" coordsize="49,49" path="m5785,-835l5758,-835,5747,-824,5747,-810,5747,-797,5758,-786,5785,-786,5796,-797,5796,-824,5785,-835xe" filled="true" fillcolor="#0000ff" stroked="false">
              <v:path arrowok="t"/>
              <v:fill type="solid"/>
            </v:shape>
            <v:shape style="position:absolute;left:5747;top:-835;width:49;height:49" coordorigin="5747,-835" coordsize="49,49" path="m5747,-810l5747,-824,5758,-835,5772,-835,5785,-835,5796,-824,5796,-810,5796,-797,5785,-786,5772,-786,5758,-786,5747,-797,5747,-810e" filled="false" stroked="true" strokeweight="1.019948pt" strokecolor="#0000ff">
              <v:path arrowok="t"/>
              <v:stroke dashstyle="solid"/>
            </v:shape>
            <v:shape style="position:absolute;left:2170;top:-1589;width:3737;height:1632" coordorigin="2171,-1589" coordsize="3737,1632" path="m2372,-22l5772,-22m2372,-22l2372,43m2858,-22l2858,43m3343,-22l3343,43m3829,-22l3829,43m4315,-22l4315,43m4800,-22l4800,43m5286,-22l5286,43m5772,-22l5772,43m2236,-322l2236,-1531m2236,-322l2171,-322m2236,-725l2171,-725m2236,-1128l2171,-1128m2236,-1531l2171,-1531m2236,-22l5908,-22,5908,-1589,2236,-1589,2236,-22e" filled="false" stroked="true" strokeweight=".339983pt" strokecolor="#000000">
              <v:path arrowok="t"/>
              <v:stroke dashstyle="solid"/>
            </v:shape>
            <v:shape style="position:absolute;left:2372;top:-609;width:3400;height:257" coordorigin="2372,-608" coordsize="3400,257" path="m2372,-352l2858,-598,3829,-608,4800,-557,5772,-592e" filled="false" stroked="true" strokeweight="1.019948pt" strokecolor="#ff0000">
              <v:path arrowok="t"/>
              <v:stroke dashstyle="dash"/>
            </v:shape>
            <v:shape style="position:absolute;left:2350;top:-630;width:3443;height:300" coordorigin="2350,-630" coordsize="3443,300" path="m2350,-330l2394,-330,2394,-374,2350,-374,2350,-330xm2836,-576l2879,-576,2879,-619,2836,-619,2836,-576xm3807,-587l3851,-587,3851,-630,3807,-630,3807,-587xm4779,-535l4822,-535,4822,-578,4779,-578,4779,-535xm5750,-570l5793,-570,5793,-614,5750,-614,5750,-570xe" filled="false" stroked="true" strokeweight="1.019948pt" strokecolor="#ff0000">
              <v:path arrowok="t"/>
              <v:stroke dashstyle="solid"/>
            </v:shape>
            <v:shape style="position:absolute;left:2372;top:-684;width:3400;height:456" coordorigin="2372,-683" coordsize="3400,456" path="m2372,-228l2858,-350,3829,-472,4800,-683,5772,-641e" filled="false" stroked="true" strokeweight="1.019948pt" strokecolor="#228b22">
              <v:path arrowok="t"/>
              <v:stroke dashstyle="dot"/>
            </v:shape>
            <v:shape style="position:absolute;left:2339;top:-722;width:3466;height:513" coordorigin="2339,-721" coordsize="3466,513" path="m2372,-266l2405,-209,2339,-209,2372,-266m2858,-388l2891,-331,2825,-331,2858,-388m3829,-510l3862,-453,3796,-453,3829,-510m4800,-721l4833,-664,4767,-664,4800,-721m5772,-679l5805,-622,5739,-622,5772,-679e" filled="false" stroked="true" strokeweight="1.019948pt" strokecolor="#228b22">
              <v:path arrowok="t"/>
              <v:stroke dashstyle="solid"/>
            </v:shape>
            <v:shape style="position:absolute;left:2372;top:-1311;width:3400;height:748" coordorigin="2372,-1311" coordsize="3400,748" path="m2372,-902l2858,-563,3829,-922,4800,-1311,5772,-1061e" filled="false" stroked="true" strokeweight="1.019948pt" strokecolor="#d02090">
              <v:path arrowok="t"/>
              <v:stroke dashstyle="dot"/>
            </v:shape>
            <v:shape style="position:absolute;left:2337;top:-1346;width:3469;height:817" coordorigin="2337,-1345" coordsize="3469,817" path="m2348,-878l2397,-927m2348,-927l2397,-878m2337,-902l2407,-902m2372,-868l2372,-937m2833,-539l2882,-588m2833,-588l2882,-539m2823,-563l2892,-563m2858,-529l2858,-598m3805,-898l3853,-947m3805,-947l3853,-898m3794,-922l3864,-922m3829,-888l3829,-957m4776,-1286l4825,-1335m4776,-1335l4825,-1286m4766,-1311l4835,-1311m4800,-1276l4800,-1345m5747,-1037l5796,-1086m5747,-1086l5796,-1037m5737,-1061l5806,-1061m5772,-1026l5772,-1096e" filled="false" stroked="true" strokeweight="1.019948pt" strokecolor="#d02090">
              <v:path arrowok="t"/>
              <v:stroke dashstyle="solid"/>
            </v:shape>
            <v:line style="position:absolute" from="2881,-1426" to="3038,-1426" stroked="true" strokeweight="1.019948pt" strokecolor="#0000ff">
              <v:stroke dashstyle="solid"/>
            </v:line>
            <v:line style="position:absolute" from="2881,-1322" to="3038,-1322" stroked="true" strokeweight="1.019948pt" strokecolor="#ff0000">
              <v:stroke dashstyle="dash"/>
            </v:line>
            <v:line style="position:absolute" from="2881,-1217" to="3038,-1217" stroked="true" strokeweight="1.019948pt" strokecolor="#228b22">
              <v:stroke dashstyle="dot"/>
            </v:line>
            <v:line style="position:absolute" from="2881,-1113" to="3038,-1113" stroked="true" strokeweight="1.019948pt" strokecolor="#d02090">
              <v:stroke dashstyle="dot"/>
            </v:line>
            <v:shape style="position:absolute;left:2939;top:-1446;width:40;height:40" coordorigin="2940,-1446" coordsize="40,40" path="m2970,-1446l2949,-1446,2940,-1437,2940,-1426,2940,-1416,2949,-1407,2970,-1407,2979,-1416,2979,-1437,2970,-1446xe" filled="true" fillcolor="#0000ff" stroked="false">
              <v:path arrowok="t"/>
              <v:fill type="solid"/>
            </v:shape>
            <v:shape style="position:absolute;left:2939;top:-1446;width:40;height:40" coordorigin="2940,-1446" coordsize="40,40" path="m2940,-1426l2940,-1437,2949,-1446,2960,-1446,2970,-1446,2979,-1437,2979,-1426,2979,-1416,2970,-1407,2960,-1407,2949,-1407,2940,-1416,2940,-1426e" filled="false" stroked="true" strokeweight="1.019948pt" strokecolor="#0000ff">
              <v:path arrowok="t"/>
              <v:stroke dashstyle="solid"/>
            </v:shape>
            <v:rect style="position:absolute;left:2942;top:-1340;width:35;height:35" filled="false" stroked="true" strokeweight="1.019948pt" strokecolor="#ff0000">
              <v:stroke dashstyle="solid"/>
            </v:rect>
            <v:shape style="position:absolute;left:2933;top:-1248;width:53;height:46" coordorigin="2933,-1248" coordsize="53,46" path="m2960,-1248l2986,-1202,2933,-1202,2960,-1248e" filled="false" stroked="true" strokeweight="1.019948pt" strokecolor="#228b22">
              <v:path arrowok="t"/>
              <v:stroke dashstyle="solid"/>
            </v:shape>
            <v:shape style="position:absolute;left:2931;top:-1141;width:56;height:56" coordorigin="2932,-1141" coordsize="56,56" path="m2940,-1093l2979,-1133m2940,-1133l2979,-1093m2932,-1113l2987,-1113m2960,-1085l2960,-1141e" filled="false" stroked="true" strokeweight="1.019948pt" strokecolor="#d02090">
              <v:path arrowok="t"/>
              <v:stroke dashstyle="solid"/>
            </v:shape>
            <v:shape style="position:absolute;left:2170;top:-1593;width:3741;height:1636" type="#_x0000_t202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11"/>
                      </w:rPr>
                    </w:pPr>
                  </w:p>
                  <w:p>
                    <w:pPr>
                      <w:spacing w:line="148" w:lineRule="auto" w:before="1"/>
                      <w:ind w:left="945" w:right="2013" w:firstLine="0"/>
                      <w:jc w:val="left"/>
                      <w:rPr>
                        <w:rFonts w:ascii="Lucida Sans Unicode" w:hAnsi="Lucida Sans Unicode"/>
                        <w:sz w:val="11"/>
                      </w:rPr>
                    </w:pPr>
                    <w:r>
                      <w:rPr>
                        <w:rFonts w:ascii="Lucida Sans Unicode" w:hAnsi="Lucida Sans Unicode"/>
                        <w:spacing w:val="-1"/>
                        <w:w w:val="105"/>
                        <w:sz w:val="11"/>
                      </w:rPr>
                      <w:t>C3E Semissup</w:t>
                    </w:r>
                    <w:r>
                      <w:rPr>
                        <w:rFonts w:ascii="Lucida Sans Unicode" w:hAnsi="Lucida Sans Unicode"/>
                        <w:spacing w:val="-34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105"/>
                        <w:sz w:val="11"/>
                      </w:rPr>
                      <w:t>Self−training</w:t>
                    </w:r>
                    <w:r>
                      <w:rPr>
                        <w:rFonts w:ascii="Lucida Sans Unicode" w:hAnsi="Lucida Sans Unicode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105"/>
                        <w:sz w:val="11"/>
                      </w:rPr>
                      <w:t>SVM</w:t>
                    </w:r>
                  </w:p>
                  <w:p>
                    <w:pPr>
                      <w:spacing w:line="122" w:lineRule="exact" w:before="0"/>
                      <w:ind w:left="945" w:right="0" w:firstLine="0"/>
                      <w:jc w:val="left"/>
                      <w:rPr>
                        <w:rFonts w:ascii="Lucida Sans Unicode" w:hAnsi="Lucida Sans Unicode"/>
                        <w:sz w:val="11"/>
                      </w:rPr>
                    </w:pPr>
                    <w:r>
                      <w:rPr>
                        <w:rFonts w:ascii="Lucida Sans Unicode" w:hAnsi="Lucida Sans Unicode"/>
                        <w:sz w:val="11"/>
                      </w:rPr>
                      <w:t>Co−training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35.310608pt;margin-top:-79.611404pt;width:187.05pt;height:81.8pt;mso-position-horizontal-relative:page;mso-position-vertical-relative:paragraph;z-index:15859712" coordorigin="6706,-1592" coordsize="3741,1636">
            <v:shape style="position:absolute;left:6907;top:-828;width:3400;height:571" coordorigin="6907,-827" coordsize="3400,571" path="m6907,-827l7393,-516,8364,-519,9336,-360,10307,-256e" filled="false" stroked="true" strokeweight="1.019948pt" strokecolor="#0000ff">
              <v:path arrowok="t"/>
              <v:stroke dashstyle="solid"/>
            </v:shape>
            <v:shape style="position:absolute;left:6883;top:-852;width:49;height:49" coordorigin="6883,-852" coordsize="49,49" path="m6921,-852l6894,-852,6883,-841,6883,-827,6883,-814,6894,-803,6921,-803,6932,-814,6932,-841,6921,-852xe" filled="true" fillcolor="#0000ff" stroked="false">
              <v:path arrowok="t"/>
              <v:fill type="solid"/>
            </v:shape>
            <v:shape style="position:absolute;left:6883;top:-852;width:49;height:49" coordorigin="6883,-852" coordsize="49,49" path="m6883,-827l6883,-841,6894,-852,6907,-852,6921,-852,6932,-841,6932,-827,6932,-814,6921,-803,6907,-803,6894,-803,6883,-814,6883,-827e" filled="false" stroked="true" strokeweight="1.019948pt" strokecolor="#0000ff">
              <v:path arrowok="t"/>
              <v:stroke dashstyle="solid"/>
            </v:shape>
            <v:shape style="position:absolute;left:7368;top:-541;width:49;height:49" coordorigin="7369,-540" coordsize="49,49" path="m7407,-540l7380,-540,7369,-529,7369,-516,7369,-502,7380,-491,7407,-491,7418,-502,7418,-529,7407,-540xe" filled="true" fillcolor="#0000ff" stroked="false">
              <v:path arrowok="t"/>
              <v:fill type="solid"/>
            </v:shape>
            <v:shape style="position:absolute;left:7368;top:-541;width:49;height:49" coordorigin="7369,-540" coordsize="49,49" path="m7369,-516l7369,-529,7380,-540,7393,-540,7407,-540,7418,-529,7418,-516,7418,-502,7407,-491,7393,-491,7380,-491,7369,-502,7369,-516e" filled="false" stroked="true" strokeweight="1.019948pt" strokecolor="#0000ff">
              <v:path arrowok="t"/>
              <v:stroke dashstyle="solid"/>
            </v:shape>
            <v:shape style="position:absolute;left:8339;top:-544;width:49;height:49" coordorigin="8340,-544" coordsize="49,49" path="m8378,-544l8351,-544,8340,-533,8340,-519,8340,-506,8351,-495,8378,-495,8389,-506,8389,-533,8378,-544xe" filled="true" fillcolor="#0000ff" stroked="false">
              <v:path arrowok="t"/>
              <v:fill type="solid"/>
            </v:shape>
            <v:shape style="position:absolute;left:8339;top:-544;width:49;height:49" coordorigin="8340,-544" coordsize="49,49" path="m8340,-519l8340,-533,8351,-544,8364,-544,8378,-544,8389,-533,8389,-519,8389,-506,8378,-495,8364,-495,8351,-495,8340,-506,8340,-519e" filled="false" stroked="true" strokeweight="1.019948pt" strokecolor="#0000ff">
              <v:path arrowok="t"/>
              <v:stroke dashstyle="solid"/>
            </v:shape>
            <v:shape style="position:absolute;left:9311;top:-385;width:49;height:49" coordorigin="9311,-384" coordsize="49,49" path="m9349,-384l9322,-384,9311,-373,9311,-360,9311,-346,9322,-335,9349,-335,9360,-346,9360,-373,9349,-384xe" filled="true" fillcolor="#0000ff" stroked="false">
              <v:path arrowok="t"/>
              <v:fill type="solid"/>
            </v:shape>
            <v:shape style="position:absolute;left:9311;top:-385;width:49;height:49" coordorigin="9311,-384" coordsize="49,49" path="m9311,-360l9311,-373,9322,-384,9336,-384,9349,-384,9360,-373,9360,-360,9360,-346,9349,-335,9336,-335,9322,-335,9311,-346,9311,-360e" filled="false" stroked="true" strokeweight="1.019948pt" strokecolor="#0000ff">
              <v:path arrowok="t"/>
              <v:stroke dashstyle="solid"/>
            </v:shape>
            <v:shape style="position:absolute;left:10282;top:-281;width:49;height:49" coordorigin="10283,-281" coordsize="49,49" path="m10321,-281l10294,-281,10283,-270,10283,-256,10283,-243,10294,-232,10321,-232,10332,-243,10332,-270,10321,-281xe" filled="true" fillcolor="#0000ff" stroked="false">
              <v:path arrowok="t"/>
              <v:fill type="solid"/>
            </v:shape>
            <v:shape style="position:absolute;left:10282;top:-281;width:49;height:49" coordorigin="10283,-281" coordsize="49,49" path="m10283,-256l10283,-270,10294,-281,10307,-281,10321,-281,10332,-270,10332,-256,10332,-243,10321,-232,10307,-232,10294,-232,10283,-243,10283,-256e" filled="false" stroked="true" strokeweight="1.019948pt" strokecolor="#0000ff">
              <v:path arrowok="t"/>
              <v:stroke dashstyle="solid"/>
            </v:shape>
            <v:shape style="position:absolute;left:6706;top:-1589;width:3737;height:1632" coordorigin="6706,-1589" coordsize="3737,1632" path="m6907,-22l10307,-22m6907,-22l6907,43m7393,-22l7393,43m7879,-22l7879,43m8364,-22l8364,43m8850,-22l8850,43m9336,-22l9336,43m9821,-22l9821,43m10307,-22l10307,43m6771,-80l6771,-1531m6771,-80l6706,-80m6771,-443l6706,-443m6771,-806l6706,-806m6771,-1168l6706,-1168m6771,-1531l6706,-1531m6771,-22l10443,-22,10443,-1589,6771,-1589,6771,-22e" filled="false" stroked="true" strokeweight=".339983pt" strokecolor="#000000">
              <v:path arrowok="t"/>
              <v:stroke dashstyle="solid"/>
            </v:shape>
            <v:shape style="position:absolute;left:6907;top:-759;width:3400;height:367" coordorigin="6907,-759" coordsize="3400,367" path="m6907,-759l7393,-630,8364,-496,9336,-572,10307,-392e" filled="false" stroked="true" strokeweight="1.019948pt" strokecolor="#ff0000">
              <v:path arrowok="t"/>
              <v:stroke dashstyle="dash"/>
            </v:shape>
            <v:shape style="position:absolute;left:6885;top:-781;width:3443;height:410" coordorigin="6886,-780" coordsize="3443,410" path="m6886,-737l6929,-737,6929,-780,6886,-780,6886,-737xm7371,-608l7415,-608,7415,-652,7371,-652,7371,-608xm8343,-474l8386,-474,8386,-517,8343,-517,8343,-474xm9314,-550l9357,-550,9357,-594,9314,-594,9314,-550xm10285,-371l10329,-371,10329,-414,10285,-414,10285,-371xe" filled="false" stroked="true" strokeweight="1.019948pt" strokecolor="#ff0000">
              <v:path arrowok="t"/>
              <v:stroke dashstyle="solid"/>
            </v:shape>
            <v:shape style="position:absolute;left:6907;top:-1071;width:3400;height:802" coordorigin="6907,-1070" coordsize="3400,802" path="m6907,-1070l7393,-838,8364,-507,9336,-438,10307,-269e" filled="false" stroked="true" strokeweight="1.019948pt" strokecolor="#228b22">
              <v:path arrowok="t"/>
              <v:stroke dashstyle="dot"/>
            </v:shape>
            <v:shape style="position:absolute;left:6874;top:-1109;width:3466;height:859" coordorigin="6874,-1108" coordsize="3466,859" path="m6907,-1108l6940,-1051,6874,-1051,6907,-1108m7393,-876l7426,-819,7360,-819,7393,-876m8364,-545l8397,-487,8331,-487,8364,-545m9336,-476l9369,-419,9303,-419,9336,-476m10307,-307l10340,-250,10274,-250,10307,-307e" filled="false" stroked="true" strokeweight="1.019948pt" strokecolor="#228b22">
              <v:path arrowok="t"/>
              <v:stroke dashstyle="solid"/>
            </v:shape>
            <v:shape style="position:absolute;left:6907;top:-1495;width:3400;height:1076" coordorigin="6907,-1495" coordsize="3400,1076" path="m6907,-1495l7393,-1219,8364,-1471,9336,-896,10307,-419e" filled="false" stroked="true" strokeweight="1.019948pt" strokecolor="#d02090">
              <v:path arrowok="t"/>
              <v:stroke dashstyle="dot"/>
            </v:shape>
            <v:shape style="position:absolute;left:6872;top:-1530;width:3469;height:1145" coordorigin="6873,-1529" coordsize="3469,1145" path="m6883,-1470l6932,-1519m6883,-1519l6932,-1470m6873,-1495l6942,-1495m6907,-1460l6907,-1529m7369,-1195l7418,-1243m7369,-1243l7418,-1195m7359,-1219l7428,-1219m7393,-1184l7393,-1254m8340,-1446l8389,-1495m8340,-1495l8389,-1446m8330,-1471l8399,-1471m8364,-1436l8364,-1506m9311,-872l9360,-921m9311,-921l9360,-872m9301,-896l9370,-896m9336,-862l9336,-931m10283,-395l10332,-444m10283,-444l10332,-395m10272,-419l10342,-419m10307,-385l10307,-454e" filled="false" stroked="true" strokeweight="1.019948pt" strokecolor="#d02090">
              <v:path arrowok="t"/>
              <v:stroke dashstyle="solid"/>
            </v:shape>
            <v:line style="position:absolute" from="9359,-1426" to="9516,-1426" stroked="true" strokeweight="1.019948pt" strokecolor="#0000ff">
              <v:stroke dashstyle="solid"/>
            </v:line>
            <v:line style="position:absolute" from="9359,-1322" to="9516,-1322" stroked="true" strokeweight="1.019948pt" strokecolor="#ff0000">
              <v:stroke dashstyle="dash"/>
            </v:line>
            <v:line style="position:absolute" from="9359,-1217" to="9516,-1217" stroked="true" strokeweight="1.019948pt" strokecolor="#228b22">
              <v:stroke dashstyle="dot"/>
            </v:line>
            <v:line style="position:absolute" from="9359,-1113" to="9516,-1113" stroked="true" strokeweight="1.019948pt" strokecolor="#d02090">
              <v:stroke dashstyle="dot"/>
            </v:line>
            <v:shape style="position:absolute;left:9418;top:-1446;width:40;height:40" coordorigin="9418,-1446" coordsize="40,40" path="m9448,-1446l9427,-1446,9418,-1437,9418,-1426,9418,-1416,9427,-1407,9448,-1407,9457,-1416,9457,-1437,9448,-1446xe" filled="true" fillcolor="#0000ff" stroked="false">
              <v:path arrowok="t"/>
              <v:fill type="solid"/>
            </v:shape>
            <v:shape style="position:absolute;left:9418;top:-1446;width:40;height:40" coordorigin="9418,-1446" coordsize="40,40" path="m9418,-1426l9418,-1437,9427,-1446,9438,-1446,9448,-1446,9457,-1437,9457,-1426,9457,-1416,9448,-1407,9438,-1407,9427,-1407,9418,-1416,9418,-1426e" filled="false" stroked="true" strokeweight="1.019948pt" strokecolor="#0000ff">
              <v:path arrowok="t"/>
              <v:stroke dashstyle="solid"/>
            </v:shape>
            <v:rect style="position:absolute;left:9420;top:-1340;width:35;height:35" filled="false" stroked="true" strokeweight="1.019948pt" strokecolor="#ff0000">
              <v:stroke dashstyle="solid"/>
            </v:rect>
            <v:shape style="position:absolute;left:9411;top:-1248;width:53;height:46" coordorigin="9411,-1248" coordsize="53,46" path="m9438,-1248l9464,-1202,9411,-1202,9438,-1248e" filled="false" stroked="true" strokeweight="1.019948pt" strokecolor="#228b22">
              <v:path arrowok="t"/>
              <v:stroke dashstyle="solid"/>
            </v:shape>
            <v:shape style="position:absolute;left:9409;top:-1141;width:56;height:56" coordorigin="9410,-1141" coordsize="56,56" path="m9418,-1093l9457,-1133m9418,-1133l9457,-1093m9410,-1113l9465,-1113m9438,-1085l9438,-1141e" filled="false" stroked="true" strokeweight="1.019948pt" strokecolor="#d02090">
              <v:path arrowok="t"/>
              <v:stroke dashstyle="solid"/>
            </v:shape>
            <v:shape style="position:absolute;left:6706;top:-1593;width:3741;height:1636" type="#_x0000_t202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11"/>
                      </w:rPr>
                    </w:pPr>
                  </w:p>
                  <w:p>
                    <w:pPr>
                      <w:spacing w:line="148" w:lineRule="auto" w:before="1"/>
                      <w:ind w:left="2888" w:right="70" w:firstLine="0"/>
                      <w:jc w:val="left"/>
                      <w:rPr>
                        <w:rFonts w:ascii="Lucida Sans Unicode" w:hAnsi="Lucida Sans Unicode"/>
                        <w:sz w:val="11"/>
                      </w:rPr>
                    </w:pPr>
                    <w:r>
                      <w:rPr>
                        <w:rFonts w:ascii="Lucida Sans Unicode" w:hAnsi="Lucida Sans Unicode"/>
                        <w:spacing w:val="-1"/>
                        <w:w w:val="105"/>
                        <w:sz w:val="11"/>
                      </w:rPr>
                      <w:t>C3E Semissup</w:t>
                    </w:r>
                    <w:r>
                      <w:rPr>
                        <w:rFonts w:ascii="Lucida Sans Unicode" w:hAnsi="Lucida Sans Unicode"/>
                        <w:spacing w:val="-34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105"/>
                        <w:sz w:val="11"/>
                      </w:rPr>
                      <w:t>Self−training</w:t>
                    </w:r>
                    <w:r>
                      <w:rPr>
                        <w:rFonts w:ascii="Lucida Sans Unicode" w:hAnsi="Lucida Sans Unicode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105"/>
                        <w:sz w:val="11"/>
                      </w:rPr>
                      <w:t>SVM</w:t>
                    </w:r>
                  </w:p>
                  <w:p>
                    <w:pPr>
                      <w:spacing w:line="122" w:lineRule="exact" w:before="0"/>
                      <w:ind w:left="2888" w:right="0" w:firstLine="0"/>
                      <w:jc w:val="left"/>
                      <w:rPr>
                        <w:rFonts w:ascii="Lucida Sans Unicode" w:hAnsi="Lucida Sans Unicode"/>
                        <w:sz w:val="11"/>
                      </w:rPr>
                    </w:pPr>
                    <w:r>
                      <w:rPr>
                        <w:rFonts w:ascii="Lucida Sans Unicode" w:hAnsi="Lucida Sans Unicode"/>
                        <w:sz w:val="11"/>
                      </w:rPr>
                      <w:t>Co−training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84.328979pt;margin-top:-50.146248pt;width:22.35pt;height:19.75pt;mso-position-horizontal-relative:page;mso-position-vertical-relative:paragraph;z-index:15860224" type="#_x0000_t202" filled="false" stroked="false">
            <v:textbox inset="0,0,0,0" style="layout-flow:vertical;mso-layout-flow-alt:bottom-to-top">
              <w:txbxContent>
                <w:p>
                  <w:pPr>
                    <w:spacing w:line="193" w:lineRule="exact" w:before="0"/>
                    <w:ind w:left="20" w:right="0" w:firstLine="0"/>
                    <w:jc w:val="lef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w w:val="120"/>
                      <w:sz w:val="14"/>
                    </w:rPr>
                    <w:t>F</w:t>
                  </w:r>
                  <w:r>
                    <w:rPr>
                      <w:rFonts w:ascii="Lucida Sans Unicode"/>
                      <w:spacing w:val="-12"/>
                      <w:w w:val="120"/>
                      <w:sz w:val="14"/>
                    </w:rPr>
                    <w:t> </w:t>
                  </w:r>
                  <w:r>
                    <w:rPr>
                      <w:rFonts w:ascii="Lucida Sans Unicode"/>
                      <w:w w:val="120"/>
                      <w:sz w:val="14"/>
                    </w:rPr>
                    <w:t>(%)</w:t>
                  </w:r>
                </w:p>
                <w:p>
                  <w:pPr>
                    <w:spacing w:line="207" w:lineRule="exact" w:before="46"/>
                    <w:ind w:left="36" w:right="0" w:firstLine="0"/>
                    <w:jc w:val="lef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sz w:val="14"/>
                    </w:rPr>
                    <w:t>40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7.384308pt;margin-top:-21.140303pt;width:9.3pt;height:10.1pt;mso-position-horizontal-relative:page;mso-position-vertical-relative:paragraph;z-index:15861760" type="#_x0000_t202" filled="false" stroked="false">
            <v:textbox inset="0,0,0,0" style="layout-flow:vertical;mso-layout-flow-alt:bottom-to-top">
              <w:txbxContent>
                <w:p>
                  <w:pPr>
                    <w:spacing w:line="185" w:lineRule="exact" w:before="0"/>
                    <w:ind w:left="20" w:right="0" w:firstLine="0"/>
                    <w:jc w:val="lef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w w:val="95"/>
                      <w:sz w:val="14"/>
                    </w:rPr>
                    <w:t>35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7.384308pt;margin-top:-61.430496pt;width:9.3pt;height:10.1pt;mso-position-horizontal-relative:page;mso-position-vertical-relative:paragraph;z-index:15862272" type="#_x0000_t202" filled="false" stroked="false">
            <v:textbox inset="0,0,0,0" style="layout-flow:vertical;mso-layout-flow-alt:bottom-to-top">
              <w:txbxContent>
                <w:p>
                  <w:pPr>
                    <w:spacing w:line="185" w:lineRule="exact" w:before="0"/>
                    <w:ind w:left="20" w:right="0" w:firstLine="0"/>
                    <w:jc w:val="lef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w w:val="95"/>
                      <w:sz w:val="14"/>
                    </w:rPr>
                    <w:t>45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7.384308pt;margin-top:-81.57106pt;width:9.3pt;height:10.1pt;mso-position-horizontal-relative:page;mso-position-vertical-relative:paragraph;z-index:15862784" type="#_x0000_t202" filled="false" stroked="false">
            <v:textbox inset="0,0,0,0" style="layout-flow:vertical;mso-layout-flow-alt:bottom-to-top">
              <w:txbxContent>
                <w:p>
                  <w:pPr>
                    <w:spacing w:line="185" w:lineRule="exact" w:before="0"/>
                    <w:ind w:left="20" w:right="0" w:firstLine="0"/>
                    <w:jc w:val="lef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w w:val="95"/>
                      <w:sz w:val="14"/>
                    </w:rPr>
                    <w:t>50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1.100983pt;margin-top:-71.25882pt;width:9.3pt;height:62pt;mso-position-horizontal-relative:page;mso-position-vertical-relative:paragraph;z-index:15868416" type="#_x0000_t202" filled="false" stroked="false">
            <v:textbox inset="0,0,0,0" style="layout-flow:vertical;mso-layout-flow-alt:bottom-to-top">
              <w:txbxContent>
                <w:p>
                  <w:pPr>
                    <w:spacing w:line="185" w:lineRule="exact" w:before="0"/>
                    <w:ind w:left="20" w:right="0" w:firstLine="0"/>
                    <w:jc w:val="left"/>
                    <w:rPr>
                      <w:rFonts w:ascii="Lucida Sans Unicode" w:hAnsi="Lucida Sans Unicode"/>
                      <w:sz w:val="14"/>
                    </w:rPr>
                  </w:pPr>
                  <w:r>
                    <w:rPr>
                      <w:rFonts w:ascii="Lucida Sans Unicode" w:hAnsi="Lucida Sans Unicode"/>
                      <w:sz w:val="14"/>
                    </w:rPr>
                    <w:t>Desvio</w:t>
                  </w:r>
                  <w:r>
                    <w:rPr>
                      <w:rFonts w:ascii="Lucida Sans Unicode" w:hAnsi="Lucida Sans Unicode"/>
                      <w:spacing w:val="-6"/>
                      <w:sz w:val="14"/>
                    </w:rPr>
                    <w:t> </w:t>
                  </w:r>
                  <w:r>
                    <w:rPr>
                      <w:rFonts w:ascii="Lucida Sans Unicode" w:hAnsi="Lucida Sans Unicode"/>
                      <w:sz w:val="14"/>
                    </w:rPr>
                    <w:t>padrão</w:t>
                  </w:r>
                  <w:r>
                    <w:rPr>
                      <w:rFonts w:ascii="Lucida Sans Unicode" w:hAnsi="Lucida Sans Unicode"/>
                      <w:spacing w:val="-6"/>
                      <w:sz w:val="14"/>
                    </w:rPr>
                    <w:t> </w:t>
                  </w:r>
                  <w:r>
                    <w:rPr>
                      <w:rFonts w:ascii="Lucida Sans Unicode" w:hAnsi="Lucida Sans Unicode"/>
                      <w:sz w:val="14"/>
                    </w:rPr>
                    <w:t>(%)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4.156311pt;margin-top:-7.040746pt;width:9.3pt;height:6.05pt;mso-position-horizontal-relative:page;mso-position-vertical-relative:paragraph;z-index:15869952" type="#_x0000_t202" filled="false" stroked="false">
            <v:textbox inset="0,0,0,0" style="layout-flow:vertical;mso-layout-flow-alt:bottom-to-top">
              <w:txbxContent>
                <w:p>
                  <w:pPr>
                    <w:spacing w:line="185" w:lineRule="exact" w:before="0"/>
                    <w:ind w:left="20" w:right="0" w:firstLine="0"/>
                    <w:jc w:val="lef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w w:val="9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4.156311pt;margin-top:-25.168613pt;width:9.3pt;height:6.05pt;mso-position-horizontal-relative:page;mso-position-vertical-relative:paragraph;z-index:15870464" type="#_x0000_t202" filled="false" stroked="false">
            <v:textbox inset="0,0,0,0" style="layout-flow:vertical;mso-layout-flow-alt:bottom-to-top">
              <w:txbxContent>
                <w:p>
                  <w:pPr>
                    <w:spacing w:line="185" w:lineRule="exact" w:before="0"/>
                    <w:ind w:left="20" w:right="0" w:firstLine="0"/>
                    <w:jc w:val="lef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w w:val="91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4.156311pt;margin-top:-43.301014pt;width:9.3pt;height:6.05pt;mso-position-horizontal-relative:page;mso-position-vertical-relative:paragraph;z-index:15870976" type="#_x0000_t202" filled="false" stroked="false">
            <v:textbox inset="0,0,0,0" style="layout-flow:vertical;mso-layout-flow-alt:bottom-to-top">
              <w:txbxContent>
                <w:p>
                  <w:pPr>
                    <w:spacing w:line="185" w:lineRule="exact" w:before="0"/>
                    <w:ind w:left="20" w:right="0" w:firstLine="0"/>
                    <w:jc w:val="lef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w w:val="91"/>
                      <w:sz w:val="14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4.156311pt;margin-top:-61.428879pt;width:9.3pt;height:6.05pt;mso-position-horizontal-relative:page;mso-position-vertical-relative:paragraph;z-index:15871488" type="#_x0000_t202" filled="false" stroked="false">
            <v:textbox inset="0,0,0,0" style="layout-flow:vertical;mso-layout-flow-alt:bottom-to-top">
              <w:txbxContent>
                <w:p>
                  <w:pPr>
                    <w:spacing w:line="185" w:lineRule="exact" w:before="0"/>
                    <w:ind w:left="20" w:right="0" w:firstLine="0"/>
                    <w:jc w:val="lef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w w:val="91"/>
                      <w:sz w:val="1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4.156311pt;margin-top:-79.556747pt;width:9.3pt;height:6.05pt;mso-position-horizontal-relative:page;mso-position-vertical-relative:paragraph;z-index:15872000" type="#_x0000_t202" filled="false" stroked="false">
            <v:textbox inset="0,0,0,0" style="layout-flow:vertical;mso-layout-flow-alt:bottom-to-top">
              <w:txbxContent>
                <w:p>
                  <w:pPr>
                    <w:spacing w:line="185" w:lineRule="exact" w:before="0"/>
                    <w:ind w:left="20" w:right="0" w:firstLine="0"/>
                    <w:jc w:val="lef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w w:val="91"/>
                      <w:sz w:val="14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>
          <w:rFonts w:ascii="Lucida Sans Unicode"/>
          <w:sz w:val="14"/>
        </w:rPr>
        <w:t>5</w:t>
        <w:tab/>
        <w:t>10</w:t>
        <w:tab/>
        <w:t>15</w:t>
        <w:tab/>
        <w:t>20</w:t>
        <w:tab/>
        <w:t>25</w:t>
        <w:tab/>
        <w:t>30</w:t>
        <w:tab/>
        <w:t>35</w:t>
        <w:tab/>
      </w:r>
      <w:r>
        <w:rPr>
          <w:rFonts w:ascii="Lucida Sans Unicode"/>
          <w:spacing w:val="-7"/>
          <w:w w:val="95"/>
          <w:sz w:val="14"/>
        </w:rPr>
        <w:t>40</w:t>
      </w:r>
    </w:p>
    <w:p>
      <w:pPr>
        <w:spacing w:before="46"/>
        <w:ind w:left="1872" w:right="0" w:firstLine="0"/>
        <w:jc w:val="center"/>
        <w:rPr>
          <w:rFonts w:ascii="Lucida Sans Unicode"/>
          <w:sz w:val="14"/>
        </w:rPr>
      </w:pPr>
      <w:r>
        <w:rPr>
          <w:rFonts w:ascii="Lucida Sans Unicode"/>
          <w:w w:val="95"/>
          <w:sz w:val="14"/>
        </w:rPr>
        <w:t>Quantidade</w:t>
      </w:r>
      <w:r>
        <w:rPr>
          <w:rFonts w:ascii="Lucida Sans Unicode"/>
          <w:spacing w:val="6"/>
          <w:w w:val="95"/>
          <w:sz w:val="14"/>
        </w:rPr>
        <w:t> </w:t>
      </w:r>
      <w:r>
        <w:rPr>
          <w:rFonts w:ascii="Lucida Sans Unicode"/>
          <w:w w:val="95"/>
          <w:sz w:val="14"/>
        </w:rPr>
        <w:t>de</w:t>
      </w:r>
      <w:r>
        <w:rPr>
          <w:rFonts w:ascii="Lucida Sans Unicode"/>
          <w:spacing w:val="5"/>
          <w:w w:val="95"/>
          <w:sz w:val="14"/>
        </w:rPr>
        <w:t> </w:t>
      </w:r>
      <w:r>
        <w:rPr>
          <w:rFonts w:ascii="Lucida Sans Unicode"/>
          <w:w w:val="95"/>
          <w:sz w:val="14"/>
        </w:rPr>
        <w:t>dados</w:t>
      </w:r>
      <w:r>
        <w:rPr>
          <w:rFonts w:ascii="Lucida Sans Unicode"/>
          <w:spacing w:val="5"/>
          <w:w w:val="95"/>
          <w:sz w:val="14"/>
        </w:rPr>
        <w:t> </w:t>
      </w:r>
      <w:r>
        <w:rPr>
          <w:rFonts w:ascii="Lucida Sans Unicode"/>
          <w:w w:val="95"/>
          <w:sz w:val="14"/>
        </w:rPr>
        <w:t>rotulados</w:t>
      </w:r>
      <w:r>
        <w:rPr>
          <w:rFonts w:ascii="Lucida Sans Unicode"/>
          <w:spacing w:val="7"/>
          <w:w w:val="95"/>
          <w:sz w:val="14"/>
        </w:rPr>
        <w:t> </w:t>
      </w:r>
      <w:r>
        <w:rPr>
          <w:rFonts w:ascii="Lucida Sans Unicode"/>
          <w:w w:val="95"/>
          <w:sz w:val="14"/>
        </w:rPr>
        <w:t>(%)</w:t>
      </w:r>
    </w:p>
    <w:p>
      <w:pPr>
        <w:tabs>
          <w:tab w:pos="445" w:val="left" w:leader="none"/>
          <w:tab w:pos="930" w:val="left" w:leader="none"/>
          <w:tab w:pos="1416" w:val="left" w:leader="none"/>
          <w:tab w:pos="1902" w:val="left" w:leader="none"/>
          <w:tab w:pos="2387" w:val="left" w:leader="none"/>
          <w:tab w:pos="2873" w:val="left" w:leader="none"/>
          <w:tab w:pos="3359" w:val="left" w:leader="none"/>
        </w:tabs>
        <w:spacing w:before="59"/>
        <w:ind w:left="0" w:right="540" w:firstLine="0"/>
        <w:jc w:val="center"/>
        <w:rPr>
          <w:rFonts w:ascii="Lucida Sans Unicode"/>
          <w:sz w:val="14"/>
        </w:rPr>
      </w:pPr>
      <w:r>
        <w:rPr/>
        <w:br w:type="column"/>
      </w:r>
      <w:r>
        <w:rPr>
          <w:rFonts w:ascii="Lucida Sans Unicode"/>
          <w:sz w:val="14"/>
        </w:rPr>
        <w:t>5</w:t>
        <w:tab/>
        <w:t>10</w:t>
        <w:tab/>
        <w:t>15</w:t>
        <w:tab/>
        <w:t>20</w:t>
        <w:tab/>
        <w:t>25</w:t>
        <w:tab/>
        <w:t>30</w:t>
        <w:tab/>
        <w:t>35</w:t>
        <w:tab/>
        <w:t>40</w:t>
      </w:r>
    </w:p>
    <w:p>
      <w:pPr>
        <w:spacing w:before="46"/>
        <w:ind w:left="0" w:right="580" w:firstLine="0"/>
        <w:jc w:val="center"/>
        <w:rPr>
          <w:rFonts w:ascii="Lucida Sans Unicode"/>
          <w:sz w:val="14"/>
        </w:rPr>
      </w:pPr>
      <w:r>
        <w:rPr>
          <w:rFonts w:ascii="Lucida Sans Unicode"/>
          <w:w w:val="95"/>
          <w:sz w:val="14"/>
        </w:rPr>
        <w:t>Quantidade</w:t>
      </w:r>
      <w:r>
        <w:rPr>
          <w:rFonts w:ascii="Lucida Sans Unicode"/>
          <w:spacing w:val="6"/>
          <w:w w:val="95"/>
          <w:sz w:val="14"/>
        </w:rPr>
        <w:t> </w:t>
      </w:r>
      <w:r>
        <w:rPr>
          <w:rFonts w:ascii="Lucida Sans Unicode"/>
          <w:w w:val="95"/>
          <w:sz w:val="14"/>
        </w:rPr>
        <w:t>de</w:t>
      </w:r>
      <w:r>
        <w:rPr>
          <w:rFonts w:ascii="Lucida Sans Unicode"/>
          <w:spacing w:val="5"/>
          <w:w w:val="95"/>
          <w:sz w:val="14"/>
        </w:rPr>
        <w:t> </w:t>
      </w:r>
      <w:r>
        <w:rPr>
          <w:rFonts w:ascii="Lucida Sans Unicode"/>
          <w:w w:val="95"/>
          <w:sz w:val="14"/>
        </w:rPr>
        <w:t>dados</w:t>
      </w:r>
      <w:r>
        <w:rPr>
          <w:rFonts w:ascii="Lucida Sans Unicode"/>
          <w:spacing w:val="5"/>
          <w:w w:val="95"/>
          <w:sz w:val="14"/>
        </w:rPr>
        <w:t> </w:t>
      </w:r>
      <w:r>
        <w:rPr>
          <w:rFonts w:ascii="Lucida Sans Unicode"/>
          <w:w w:val="95"/>
          <w:sz w:val="14"/>
        </w:rPr>
        <w:t>rotulados</w:t>
      </w:r>
      <w:r>
        <w:rPr>
          <w:rFonts w:ascii="Lucida Sans Unicode"/>
          <w:spacing w:val="7"/>
          <w:w w:val="95"/>
          <w:sz w:val="14"/>
        </w:rPr>
        <w:t> </w:t>
      </w:r>
      <w:r>
        <w:rPr>
          <w:rFonts w:ascii="Lucida Sans Unicode"/>
          <w:w w:val="95"/>
          <w:sz w:val="14"/>
        </w:rPr>
        <w:t>(%)</w:t>
      </w:r>
    </w:p>
    <w:p>
      <w:pPr>
        <w:spacing w:after="0"/>
        <w:jc w:val="center"/>
        <w:rPr>
          <w:rFonts w:ascii="Lucida Sans Unicode"/>
          <w:sz w:val="14"/>
        </w:rPr>
        <w:sectPr>
          <w:type w:val="continuous"/>
          <w:pgSz w:w="11910" w:h="16840"/>
          <w:pgMar w:top="1600" w:bottom="280" w:left="420" w:right="0"/>
          <w:cols w:num="2" w:equalWidth="0">
            <w:col w:w="5433" w:space="40"/>
            <w:col w:w="6017"/>
          </w:cols>
        </w:sectPr>
      </w:pPr>
    </w:p>
    <w:p>
      <w:pPr>
        <w:pStyle w:val="BodyText"/>
        <w:spacing w:before="5"/>
        <w:rPr>
          <w:rFonts w:ascii="Lucida Sans Unicode"/>
          <w:sz w:val="7"/>
        </w:rPr>
      </w:pPr>
    </w:p>
    <w:p>
      <w:pPr>
        <w:pStyle w:val="BodyText"/>
        <w:spacing w:before="8"/>
        <w:rPr>
          <w:rFonts w:ascii="Lucida Sans Unicode"/>
          <w:sz w:val="7"/>
        </w:rPr>
      </w:pPr>
    </w:p>
    <w:p>
      <w:pPr>
        <w:pStyle w:val="BodyText"/>
        <w:spacing w:line="20" w:lineRule="exact"/>
        <w:ind w:left="3413"/>
        <w:rPr>
          <w:rFonts w:ascii="Lucida Sans Unicode"/>
          <w:sz w:val="2"/>
        </w:rPr>
      </w:pPr>
      <w:r>
        <w:rPr>
          <w:rFonts w:ascii="Lucida Sans Unicode"/>
          <w:sz w:val="2"/>
        </w:rPr>
        <w:pict>
          <v:group style="width:7.8pt;height:.4pt;mso-position-horizontal-relative:char;mso-position-vertical-relative:line" coordorigin="0,0" coordsize="156,8">
            <v:line style="position:absolute" from="0,4" to="156,4" stroked="true" strokeweight=".398pt" strokecolor="#000000">
              <v:stroke dashstyle="solid"/>
            </v:line>
          </v:group>
        </w:pict>
      </w:r>
      <w:r>
        <w:rPr>
          <w:rFonts w:ascii="Lucida Sans Unicode"/>
          <w:sz w:val="2"/>
        </w:rPr>
      </w:r>
    </w:p>
    <w:p>
      <w:pPr>
        <w:tabs>
          <w:tab w:pos="7275" w:val="left" w:leader="none"/>
        </w:tabs>
        <w:spacing w:before="0"/>
        <w:ind w:left="3118" w:right="0" w:firstLine="0"/>
        <w:jc w:val="left"/>
        <w:rPr>
          <w:sz w:val="20"/>
        </w:rPr>
      </w:pPr>
      <w:r>
        <w:rPr>
          <w:w w:val="110"/>
          <w:sz w:val="20"/>
        </w:rPr>
        <w:t>(a)</w:t>
      </w:r>
      <w:r>
        <w:rPr>
          <w:spacing w:val="14"/>
          <w:w w:val="110"/>
          <w:sz w:val="20"/>
        </w:rPr>
        <w:t> </w:t>
      </w:r>
      <w:r>
        <w:rPr>
          <w:rFonts w:ascii="Calibri" w:hAnsi="Calibri"/>
          <w:i/>
          <w:w w:val="110"/>
          <w:sz w:val="20"/>
        </w:rPr>
        <w:t>F</w:t>
      </w:r>
      <w:r>
        <w:rPr>
          <w:rFonts w:ascii="Calibri" w:hAnsi="Calibri"/>
          <w:i/>
          <w:spacing w:val="20"/>
          <w:w w:val="110"/>
          <w:sz w:val="20"/>
        </w:rPr>
        <w:t> </w:t>
      </w:r>
      <w:r>
        <w:rPr>
          <w:w w:val="110"/>
          <w:sz w:val="20"/>
        </w:rPr>
        <w:t>(%)</w:t>
        <w:tab/>
      </w:r>
      <w:r>
        <w:rPr>
          <w:sz w:val="20"/>
        </w:rPr>
        <w:t>(b)</w:t>
      </w:r>
      <w:r>
        <w:rPr>
          <w:spacing w:val="24"/>
          <w:sz w:val="20"/>
        </w:rPr>
        <w:t> </w:t>
      </w:r>
      <w:r>
        <w:rPr>
          <w:sz w:val="20"/>
        </w:rPr>
        <w:t>Desvios-padrão</w:t>
      </w:r>
    </w:p>
    <w:p>
      <w:pPr>
        <w:pStyle w:val="BodyText"/>
        <w:spacing w:line="252" w:lineRule="auto" w:before="34"/>
        <w:ind w:left="1280" w:right="1126"/>
      </w:pPr>
      <w:r>
        <w:rPr/>
        <w:t>Figura</w:t>
      </w:r>
      <w:r>
        <w:rPr>
          <w:spacing w:val="26"/>
        </w:rPr>
        <w:t> </w:t>
      </w:r>
      <w:r>
        <w:rPr/>
        <w:t>4.16:</w:t>
      </w:r>
      <w:r>
        <w:rPr>
          <w:spacing w:val="12"/>
        </w:rPr>
        <w:t> </w:t>
      </w:r>
      <w:r>
        <w:rPr/>
        <w:t>Resultados</w:t>
      </w:r>
      <w:r>
        <w:rPr>
          <w:spacing w:val="27"/>
        </w:rPr>
        <w:t> </w:t>
      </w:r>
      <w:r>
        <w:rPr/>
        <w:t>para</w:t>
      </w:r>
      <w:r>
        <w:rPr>
          <w:spacing w:val="27"/>
        </w:rPr>
        <w:t> </w:t>
      </w:r>
      <w:r>
        <w:rPr/>
        <w:t>diferentes</w:t>
      </w:r>
      <w:r>
        <w:rPr>
          <w:spacing w:val="26"/>
        </w:rPr>
        <w:t> </w:t>
      </w:r>
      <w:r>
        <w:rPr/>
        <w:t>percentuais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dados</w:t>
      </w:r>
      <w:r>
        <w:rPr>
          <w:spacing w:val="27"/>
        </w:rPr>
        <w:t> </w:t>
      </w:r>
      <w:r>
        <w:rPr/>
        <w:t>rotulados</w:t>
      </w:r>
      <w:r>
        <w:rPr>
          <w:spacing w:val="26"/>
        </w:rPr>
        <w:t> </w:t>
      </w:r>
      <w:r>
        <w:rPr/>
        <w:t>—</w:t>
      </w:r>
      <w:r>
        <w:rPr>
          <w:spacing w:val="27"/>
        </w:rPr>
        <w:t> </w:t>
      </w:r>
      <w:r>
        <w:rPr/>
        <w:t>Twitter</w:t>
      </w:r>
      <w:r>
        <w:rPr>
          <w:spacing w:val="27"/>
        </w:rPr>
        <w:t> </w:t>
      </w:r>
      <w:r>
        <w:rPr/>
        <w:t>Sarcasm</w:t>
      </w:r>
      <w:r>
        <w:rPr>
          <w:spacing w:val="-57"/>
        </w:rPr>
        <w:t> </w:t>
      </w:r>
      <w:r>
        <w:rPr/>
        <w:t>2014.</w:t>
      </w:r>
    </w:p>
    <w:p>
      <w:pPr>
        <w:spacing w:after="0" w:line="252" w:lineRule="auto"/>
        <w:sectPr>
          <w:type w:val="continuous"/>
          <w:pgSz w:w="11910" w:h="16840"/>
          <w:pgMar w:top="1600" w:bottom="280" w:left="4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</w:p>
    <w:tbl>
      <w:tblPr>
        <w:tblW w:w="0" w:type="auto"/>
        <w:jc w:val="left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30"/>
        <w:gridCol w:w="489"/>
        <w:gridCol w:w="489"/>
        <w:gridCol w:w="489"/>
        <w:gridCol w:w="489"/>
        <w:gridCol w:w="489"/>
        <w:gridCol w:w="489"/>
        <w:gridCol w:w="489"/>
        <w:gridCol w:w="489"/>
        <w:gridCol w:w="489"/>
        <w:gridCol w:w="489"/>
        <w:gridCol w:w="489"/>
        <w:gridCol w:w="489"/>
        <w:gridCol w:w="489"/>
        <w:gridCol w:w="489"/>
        <w:gridCol w:w="489"/>
        <w:gridCol w:w="489"/>
        <w:gridCol w:w="489"/>
        <w:gridCol w:w="489"/>
      </w:tblGrid>
      <w:tr>
        <w:trPr>
          <w:trHeight w:val="188" w:hRule="atLeast"/>
        </w:trPr>
        <w:tc>
          <w:tcPr>
            <w:tcW w:w="9632" w:type="dxa"/>
            <w:gridSpan w:val="19"/>
          </w:tcPr>
          <w:p>
            <w:pPr>
              <w:pStyle w:val="TableParagraph"/>
              <w:spacing w:line="147" w:lineRule="exact" w:before="21"/>
              <w:ind w:left="4160" w:right="4149"/>
              <w:jc w:val="center"/>
              <w:rPr>
                <w:b/>
                <w:i/>
                <w:sz w:val="14"/>
              </w:rPr>
            </w:pPr>
            <w:r>
              <w:rPr>
                <w:b/>
                <w:i/>
                <w:w w:val="105"/>
                <w:sz w:val="14"/>
              </w:rPr>
              <w:t>LiveJournal</w:t>
            </w:r>
          </w:p>
        </w:tc>
      </w:tr>
      <w:tr>
        <w:trPr>
          <w:trHeight w:val="141" w:hRule="atLeast"/>
        </w:trPr>
        <w:tc>
          <w:tcPr>
            <w:tcW w:w="830" w:type="dxa"/>
          </w:tcPr>
          <w:p>
            <w:pPr>
              <w:pStyle w:val="TableParagraph"/>
              <w:spacing w:line="122" w:lineRule="exact"/>
              <w:ind w:left="80" w:right="75"/>
              <w:jc w:val="center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Approach</w:t>
            </w:r>
          </w:p>
        </w:tc>
        <w:tc>
          <w:tcPr>
            <w:tcW w:w="1467" w:type="dxa"/>
            <w:gridSpan w:val="3"/>
            <w:tcBorders>
              <w:bottom w:val="single" w:sz="4" w:space="0" w:color="000000"/>
            </w:tcBorders>
          </w:tcPr>
          <w:p>
            <w:pPr>
              <w:pStyle w:val="TableParagraph"/>
              <w:spacing w:line="122" w:lineRule="exact"/>
              <w:ind w:left="616" w:right="610"/>
              <w:jc w:val="center"/>
              <w:rPr>
                <w:rFonts w:ascii="Cambria"/>
                <w:sz w:val="14"/>
              </w:rPr>
            </w:pPr>
            <w:r>
              <w:rPr>
                <w:b/>
                <w:sz w:val="14"/>
              </w:rPr>
              <w:t>5</w:t>
            </w:r>
            <w:r>
              <w:rPr>
                <w:rFonts w:ascii="Cambria"/>
                <w:sz w:val="14"/>
              </w:rPr>
              <w:t>%</w:t>
            </w:r>
          </w:p>
        </w:tc>
        <w:tc>
          <w:tcPr>
            <w:tcW w:w="1467" w:type="dxa"/>
            <w:gridSpan w:val="3"/>
            <w:tcBorders>
              <w:bottom w:val="single" w:sz="4" w:space="0" w:color="000000"/>
            </w:tcBorders>
          </w:tcPr>
          <w:p>
            <w:pPr>
              <w:pStyle w:val="TableParagraph"/>
              <w:spacing w:line="122" w:lineRule="exact"/>
              <w:ind w:left="542" w:right="533"/>
              <w:jc w:val="center"/>
              <w:rPr>
                <w:rFonts w:ascii="Cambria"/>
                <w:sz w:val="14"/>
              </w:rPr>
            </w:pPr>
            <w:r>
              <w:rPr>
                <w:b/>
                <w:sz w:val="14"/>
              </w:rPr>
              <w:t>10</w:t>
            </w:r>
            <w:r>
              <w:rPr>
                <w:rFonts w:ascii="Cambria"/>
                <w:sz w:val="14"/>
              </w:rPr>
              <w:t>%</w:t>
            </w:r>
          </w:p>
        </w:tc>
        <w:tc>
          <w:tcPr>
            <w:tcW w:w="1467" w:type="dxa"/>
            <w:gridSpan w:val="3"/>
            <w:tcBorders>
              <w:bottom w:val="single" w:sz="4" w:space="0" w:color="000000"/>
            </w:tcBorders>
          </w:tcPr>
          <w:p>
            <w:pPr>
              <w:pStyle w:val="TableParagraph"/>
              <w:spacing w:line="122" w:lineRule="exact"/>
              <w:ind w:left="545" w:right="533"/>
              <w:jc w:val="center"/>
              <w:rPr>
                <w:rFonts w:ascii="Cambria"/>
                <w:sz w:val="14"/>
              </w:rPr>
            </w:pPr>
            <w:r>
              <w:rPr>
                <w:b/>
                <w:sz w:val="14"/>
              </w:rPr>
              <w:t>20</w:t>
            </w:r>
            <w:r>
              <w:rPr>
                <w:rFonts w:ascii="Cambria"/>
                <w:sz w:val="14"/>
              </w:rPr>
              <w:t>%</w:t>
            </w:r>
          </w:p>
        </w:tc>
        <w:tc>
          <w:tcPr>
            <w:tcW w:w="1467" w:type="dxa"/>
            <w:gridSpan w:val="3"/>
            <w:tcBorders>
              <w:bottom w:val="single" w:sz="4" w:space="0" w:color="000000"/>
            </w:tcBorders>
          </w:tcPr>
          <w:p>
            <w:pPr>
              <w:pStyle w:val="TableParagraph"/>
              <w:spacing w:line="122" w:lineRule="exact"/>
              <w:ind w:left="547" w:right="533"/>
              <w:jc w:val="center"/>
              <w:rPr>
                <w:rFonts w:ascii="Cambria"/>
                <w:sz w:val="14"/>
              </w:rPr>
            </w:pPr>
            <w:r>
              <w:rPr>
                <w:b/>
                <w:sz w:val="14"/>
              </w:rPr>
              <w:t>30</w:t>
            </w:r>
            <w:r>
              <w:rPr>
                <w:rFonts w:ascii="Cambria"/>
                <w:sz w:val="14"/>
              </w:rPr>
              <w:t>%</w:t>
            </w:r>
          </w:p>
        </w:tc>
        <w:tc>
          <w:tcPr>
            <w:tcW w:w="1467" w:type="dxa"/>
            <w:gridSpan w:val="3"/>
            <w:tcBorders>
              <w:bottom w:val="single" w:sz="4" w:space="0" w:color="000000"/>
            </w:tcBorders>
          </w:tcPr>
          <w:p>
            <w:pPr>
              <w:pStyle w:val="TableParagraph"/>
              <w:spacing w:line="122" w:lineRule="exact"/>
              <w:ind w:left="550" w:right="533"/>
              <w:jc w:val="center"/>
              <w:rPr>
                <w:rFonts w:ascii="Cambria"/>
                <w:sz w:val="14"/>
              </w:rPr>
            </w:pPr>
            <w:r>
              <w:rPr>
                <w:b/>
                <w:sz w:val="14"/>
              </w:rPr>
              <w:t>40</w:t>
            </w:r>
            <w:r>
              <w:rPr>
                <w:rFonts w:ascii="Cambria"/>
                <w:sz w:val="14"/>
              </w:rPr>
              <w:t>%</w:t>
            </w:r>
          </w:p>
        </w:tc>
        <w:tc>
          <w:tcPr>
            <w:tcW w:w="1467" w:type="dxa"/>
            <w:gridSpan w:val="3"/>
            <w:tcBorders>
              <w:bottom w:val="single" w:sz="4" w:space="0" w:color="000000"/>
            </w:tcBorders>
          </w:tcPr>
          <w:p>
            <w:pPr>
              <w:pStyle w:val="TableParagraph"/>
              <w:spacing w:line="122" w:lineRule="exact"/>
              <w:ind w:left="553" w:right="533"/>
              <w:jc w:val="center"/>
              <w:rPr>
                <w:rFonts w:ascii="Cambria"/>
                <w:sz w:val="14"/>
              </w:rPr>
            </w:pPr>
            <w:r>
              <w:rPr>
                <w:b/>
                <w:sz w:val="14"/>
              </w:rPr>
              <w:t>100</w:t>
            </w:r>
            <w:r>
              <w:rPr>
                <w:rFonts w:ascii="Cambria"/>
                <w:sz w:val="14"/>
              </w:rPr>
              <w:t>%</w:t>
            </w:r>
          </w:p>
        </w:tc>
      </w:tr>
      <w:tr>
        <w:trPr>
          <w:trHeight w:val="160" w:hRule="atLeast"/>
        </w:trPr>
        <w:tc>
          <w:tcPr>
            <w:tcW w:w="830" w:type="dxa"/>
          </w:tcPr>
          <w:p>
            <w:pPr>
              <w:pStyle w:val="TableParagraph"/>
              <w:spacing w:line="240" w:lineRule="auto"/>
              <w:ind w:left="0"/>
              <w:rPr>
                <w:sz w:val="10"/>
              </w:rPr>
            </w:pP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50" w:right="4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F-pos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51" w:right="4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F-neg</w:t>
            </w:r>
          </w:p>
        </w:tc>
        <w:tc>
          <w:tcPr>
            <w:tcW w:w="4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1" w:lineRule="exact"/>
              <w:ind w:left="0" w:right="9"/>
              <w:jc w:val="center"/>
              <w:rPr>
                <w:rFonts w:ascii="Cambria"/>
                <w:sz w:val="14"/>
              </w:rPr>
            </w:pPr>
            <w:r>
              <w:rPr>
                <w:rFonts w:ascii="Cambria"/>
                <w:w w:val="121"/>
                <w:sz w:val="14"/>
              </w:rPr>
              <w:t>F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53" w:right="4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F-pos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80"/>
              <w:rPr>
                <w:sz w:val="14"/>
              </w:rPr>
            </w:pPr>
            <w:r>
              <w:rPr>
                <w:w w:val="105"/>
                <w:sz w:val="14"/>
              </w:rPr>
              <w:t>F-neg</w:t>
            </w:r>
          </w:p>
        </w:tc>
        <w:tc>
          <w:tcPr>
            <w:tcW w:w="4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1" w:lineRule="exact"/>
              <w:ind w:left="0" w:right="7"/>
              <w:jc w:val="center"/>
              <w:rPr>
                <w:rFonts w:ascii="Cambria"/>
                <w:sz w:val="14"/>
              </w:rPr>
            </w:pPr>
            <w:r>
              <w:rPr>
                <w:rFonts w:ascii="Cambria"/>
                <w:w w:val="121"/>
                <w:sz w:val="14"/>
              </w:rPr>
              <w:t>F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83"/>
              <w:rPr>
                <w:sz w:val="14"/>
              </w:rPr>
            </w:pPr>
            <w:r>
              <w:rPr>
                <w:w w:val="105"/>
                <w:sz w:val="14"/>
              </w:rPr>
              <w:t>F-pos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81"/>
              <w:rPr>
                <w:sz w:val="14"/>
              </w:rPr>
            </w:pPr>
            <w:r>
              <w:rPr>
                <w:w w:val="105"/>
                <w:sz w:val="14"/>
              </w:rPr>
              <w:t>F-neg</w:t>
            </w:r>
          </w:p>
        </w:tc>
        <w:tc>
          <w:tcPr>
            <w:tcW w:w="4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1" w:lineRule="exact"/>
              <w:ind w:left="0" w:right="4"/>
              <w:jc w:val="center"/>
              <w:rPr>
                <w:rFonts w:ascii="Cambria"/>
                <w:sz w:val="14"/>
              </w:rPr>
            </w:pPr>
            <w:r>
              <w:rPr>
                <w:rFonts w:ascii="Cambria"/>
                <w:w w:val="121"/>
                <w:sz w:val="14"/>
              </w:rPr>
              <w:t>F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F-pos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82"/>
              <w:rPr>
                <w:sz w:val="14"/>
              </w:rPr>
            </w:pPr>
            <w:r>
              <w:rPr>
                <w:w w:val="105"/>
                <w:sz w:val="14"/>
              </w:rPr>
              <w:t>F-neg</w:t>
            </w:r>
          </w:p>
        </w:tc>
        <w:tc>
          <w:tcPr>
            <w:tcW w:w="4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1" w:lineRule="exact"/>
              <w:ind w:left="0" w:right="1"/>
              <w:jc w:val="center"/>
              <w:rPr>
                <w:rFonts w:ascii="Cambria"/>
                <w:sz w:val="14"/>
              </w:rPr>
            </w:pPr>
            <w:r>
              <w:rPr>
                <w:rFonts w:ascii="Cambria"/>
                <w:w w:val="121"/>
                <w:sz w:val="14"/>
              </w:rPr>
              <w:t>F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53" w:right="37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F-pos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84"/>
              <w:rPr>
                <w:sz w:val="14"/>
              </w:rPr>
            </w:pPr>
            <w:r>
              <w:rPr>
                <w:w w:val="105"/>
                <w:sz w:val="14"/>
              </w:rPr>
              <w:t>F-neg</w:t>
            </w:r>
          </w:p>
        </w:tc>
        <w:tc>
          <w:tcPr>
            <w:tcW w:w="4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1" w:lineRule="exact"/>
              <w:ind w:left="0" w:right="1"/>
              <w:jc w:val="center"/>
              <w:rPr>
                <w:rFonts w:ascii="Cambria"/>
                <w:sz w:val="14"/>
              </w:rPr>
            </w:pPr>
            <w:r>
              <w:rPr>
                <w:rFonts w:ascii="Cambria"/>
                <w:w w:val="121"/>
                <w:sz w:val="14"/>
              </w:rPr>
              <w:t>F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53" w:right="34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F-pos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0" w:right="63"/>
              <w:jc w:val="right"/>
              <w:rPr>
                <w:sz w:val="14"/>
              </w:rPr>
            </w:pPr>
            <w:r>
              <w:rPr>
                <w:w w:val="105"/>
                <w:sz w:val="14"/>
              </w:rPr>
              <w:t>F-neg</w:t>
            </w:r>
          </w:p>
        </w:tc>
        <w:tc>
          <w:tcPr>
            <w:tcW w:w="4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1" w:lineRule="exact"/>
              <w:ind w:left="1"/>
              <w:jc w:val="center"/>
              <w:rPr>
                <w:rFonts w:ascii="Cambria"/>
                <w:sz w:val="14"/>
              </w:rPr>
            </w:pPr>
            <w:r>
              <w:rPr>
                <w:rFonts w:ascii="Cambria"/>
                <w:w w:val="121"/>
                <w:sz w:val="14"/>
              </w:rPr>
              <w:t>F</w:t>
            </w:r>
          </w:p>
        </w:tc>
      </w:tr>
      <w:tr>
        <w:trPr>
          <w:trHeight w:val="327" w:hRule="atLeast"/>
        </w:trPr>
        <w:tc>
          <w:tcPr>
            <w:tcW w:w="830" w:type="dxa"/>
          </w:tcPr>
          <w:p>
            <w:pPr>
              <w:pStyle w:val="TableParagraph"/>
              <w:spacing w:line="147" w:lineRule="exact"/>
              <w:ind w:left="188"/>
              <w:rPr>
                <w:sz w:val="14"/>
              </w:rPr>
            </w:pPr>
            <w:r>
              <w:rPr>
                <w:w w:val="105"/>
                <w:sz w:val="14"/>
              </w:rPr>
              <w:t>C</w:t>
            </w:r>
            <w:r>
              <w:rPr>
                <w:w w:val="105"/>
                <w:sz w:val="14"/>
                <w:vertAlign w:val="superscript"/>
              </w:rPr>
              <w:t>3</w:t>
            </w:r>
            <w:r>
              <w:rPr>
                <w:w w:val="105"/>
                <w:sz w:val="14"/>
                <w:vertAlign w:val="baseline"/>
              </w:rPr>
              <w:t>E-SL</w:t>
            </w:r>
          </w:p>
          <w:p>
            <w:pPr>
              <w:pStyle w:val="TableParagraph"/>
              <w:spacing w:line="147" w:lineRule="exact" w:before="12"/>
              <w:ind w:left="139"/>
              <w:rPr>
                <w:sz w:val="14"/>
              </w:rPr>
            </w:pPr>
            <w:r>
              <w:rPr>
                <w:w w:val="105"/>
                <w:sz w:val="14"/>
              </w:rPr>
              <w:t>Semissup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3"/>
              <w:rPr>
                <w:sz w:val="14"/>
              </w:rPr>
            </w:pPr>
            <w:r>
              <w:rPr>
                <w:w w:val="105"/>
                <w:sz w:val="14"/>
              </w:rPr>
              <w:t>67,50</w:t>
            </w:r>
          </w:p>
          <w:p>
            <w:pPr>
              <w:pStyle w:val="TableParagraph"/>
              <w:spacing w:line="165" w:lineRule="exact"/>
              <w:ind w:left="74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1,74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3"/>
              <w:rPr>
                <w:sz w:val="14"/>
              </w:rPr>
            </w:pPr>
            <w:r>
              <w:rPr>
                <w:w w:val="105"/>
                <w:sz w:val="14"/>
              </w:rPr>
              <w:t>50,80</w:t>
            </w:r>
          </w:p>
          <w:p>
            <w:pPr>
              <w:pStyle w:val="TableParagraph"/>
              <w:spacing w:line="165" w:lineRule="exact"/>
              <w:ind w:left="74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5,90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4"/>
              <w:rPr>
                <w:sz w:val="14"/>
              </w:rPr>
            </w:pPr>
            <w:r>
              <w:rPr>
                <w:w w:val="105"/>
                <w:sz w:val="14"/>
              </w:rPr>
              <w:t>59,15</w:t>
            </w:r>
          </w:p>
          <w:p>
            <w:pPr>
              <w:pStyle w:val="TableParagraph"/>
              <w:spacing w:line="165" w:lineRule="exact"/>
              <w:ind w:left="75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3,54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4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69,10</w:t>
            </w:r>
          </w:p>
          <w:p>
            <w:pPr>
              <w:pStyle w:val="TableParagraph"/>
              <w:spacing w:line="165" w:lineRule="exact"/>
              <w:ind w:left="75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0,86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5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58,27</w:t>
            </w:r>
          </w:p>
          <w:p>
            <w:pPr>
              <w:pStyle w:val="TableParagraph"/>
              <w:spacing w:line="165" w:lineRule="exact"/>
              <w:ind w:left="76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2,86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5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63,69</w:t>
            </w:r>
          </w:p>
          <w:p>
            <w:pPr>
              <w:pStyle w:val="TableParagraph"/>
              <w:spacing w:line="165" w:lineRule="exact"/>
              <w:ind w:left="76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1,82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5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69,87</w:t>
            </w:r>
          </w:p>
          <w:p>
            <w:pPr>
              <w:pStyle w:val="TableParagraph"/>
              <w:spacing w:line="165" w:lineRule="exact"/>
              <w:ind w:left="77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0,67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6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62,25</w:t>
            </w:r>
          </w:p>
          <w:p>
            <w:pPr>
              <w:pStyle w:val="TableParagraph"/>
              <w:spacing w:line="165" w:lineRule="exact"/>
              <w:ind w:left="77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4,30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6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66,06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2,23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7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70,21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0,66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7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64,61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2,59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8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67,41</w:t>
            </w:r>
          </w:p>
          <w:p>
            <w:pPr>
              <w:pStyle w:val="TableParagraph"/>
              <w:spacing w:line="165" w:lineRule="exact"/>
              <w:ind w:left="79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1,49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8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70,81</w:t>
            </w:r>
          </w:p>
          <w:p>
            <w:pPr>
              <w:pStyle w:val="TableParagraph"/>
              <w:spacing w:line="165" w:lineRule="exact"/>
              <w:ind w:left="79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0,65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9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66,21</w:t>
            </w:r>
          </w:p>
          <w:p>
            <w:pPr>
              <w:pStyle w:val="TableParagraph"/>
              <w:spacing w:line="165" w:lineRule="exact"/>
              <w:ind w:left="80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2,06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9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68,51</w:t>
            </w:r>
          </w:p>
          <w:p>
            <w:pPr>
              <w:pStyle w:val="TableParagraph"/>
              <w:spacing w:line="165" w:lineRule="exact"/>
              <w:ind w:left="80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1,14</w:t>
            </w:r>
          </w:p>
        </w:tc>
        <w:tc>
          <w:tcPr>
            <w:tcW w:w="489" w:type="dxa"/>
          </w:tcPr>
          <w:p>
            <w:pPr>
              <w:pStyle w:val="TableParagraph"/>
              <w:spacing w:line="147" w:lineRule="exact"/>
              <w:ind w:left="19"/>
              <w:jc w:val="center"/>
              <w:rPr>
                <w:sz w:val="14"/>
              </w:rPr>
            </w:pPr>
            <w:r>
              <w:rPr>
                <w:w w:val="102"/>
                <w:sz w:val="14"/>
              </w:rPr>
              <w:t>—</w:t>
            </w:r>
          </w:p>
        </w:tc>
        <w:tc>
          <w:tcPr>
            <w:tcW w:w="489" w:type="dxa"/>
          </w:tcPr>
          <w:p>
            <w:pPr>
              <w:pStyle w:val="TableParagraph"/>
              <w:spacing w:line="147" w:lineRule="exact"/>
              <w:ind w:left="0" w:right="157"/>
              <w:jc w:val="right"/>
              <w:rPr>
                <w:sz w:val="14"/>
              </w:rPr>
            </w:pPr>
            <w:r>
              <w:rPr>
                <w:w w:val="102"/>
                <w:sz w:val="14"/>
              </w:rPr>
              <w:t>—</w:t>
            </w:r>
          </w:p>
        </w:tc>
        <w:tc>
          <w:tcPr>
            <w:tcW w:w="489" w:type="dxa"/>
          </w:tcPr>
          <w:p>
            <w:pPr>
              <w:pStyle w:val="TableParagraph"/>
              <w:spacing w:line="147" w:lineRule="exact"/>
              <w:ind w:left="21"/>
              <w:jc w:val="center"/>
              <w:rPr>
                <w:sz w:val="14"/>
              </w:rPr>
            </w:pPr>
            <w:r>
              <w:rPr>
                <w:w w:val="102"/>
                <w:sz w:val="14"/>
              </w:rPr>
              <w:t>—</w:t>
            </w:r>
          </w:p>
        </w:tc>
      </w:tr>
      <w:tr>
        <w:trPr>
          <w:trHeight w:val="307" w:hRule="atLeast"/>
        </w:trPr>
        <w:tc>
          <w:tcPr>
            <w:tcW w:w="830" w:type="dxa"/>
          </w:tcPr>
          <w:p>
            <w:pPr>
              <w:pStyle w:val="TableParagraph"/>
              <w:spacing w:line="128" w:lineRule="exact"/>
              <w:ind w:left="80" w:right="75"/>
              <w:jc w:val="center"/>
              <w:rPr>
                <w:i/>
                <w:sz w:val="14"/>
              </w:rPr>
            </w:pPr>
            <w:r>
              <w:rPr>
                <w:i/>
                <w:w w:val="105"/>
                <w:sz w:val="14"/>
              </w:rPr>
              <w:t>Self-</w:t>
            </w:r>
          </w:p>
          <w:p>
            <w:pPr>
              <w:pStyle w:val="TableParagraph"/>
              <w:spacing w:line="147" w:lineRule="exact" w:before="12"/>
              <w:ind w:left="80" w:right="75"/>
              <w:jc w:val="center"/>
              <w:rPr>
                <w:i/>
                <w:sz w:val="14"/>
              </w:rPr>
            </w:pPr>
            <w:r>
              <w:rPr>
                <w:i/>
                <w:w w:val="105"/>
                <w:sz w:val="14"/>
              </w:rPr>
              <w:t>training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3"/>
              <w:rPr>
                <w:sz w:val="14"/>
              </w:rPr>
            </w:pPr>
            <w:r>
              <w:rPr>
                <w:w w:val="105"/>
                <w:sz w:val="14"/>
              </w:rPr>
              <w:t>66,01</w:t>
            </w:r>
          </w:p>
          <w:p>
            <w:pPr>
              <w:pStyle w:val="TableParagraph"/>
              <w:spacing w:line="165" w:lineRule="exact"/>
              <w:ind w:left="74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1,89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3"/>
              <w:rPr>
                <w:sz w:val="14"/>
              </w:rPr>
            </w:pPr>
            <w:r>
              <w:rPr>
                <w:w w:val="105"/>
                <w:sz w:val="14"/>
              </w:rPr>
              <w:t>49,35</w:t>
            </w:r>
          </w:p>
          <w:p>
            <w:pPr>
              <w:pStyle w:val="TableParagraph"/>
              <w:spacing w:line="165" w:lineRule="exact"/>
              <w:ind w:left="74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5,75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4"/>
              <w:rPr>
                <w:sz w:val="14"/>
              </w:rPr>
            </w:pPr>
            <w:r>
              <w:rPr>
                <w:w w:val="105"/>
                <w:sz w:val="14"/>
              </w:rPr>
              <w:t>57,68</w:t>
            </w:r>
          </w:p>
          <w:p>
            <w:pPr>
              <w:pStyle w:val="TableParagraph"/>
              <w:spacing w:line="165" w:lineRule="exact"/>
              <w:ind w:left="75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3,37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4"/>
              <w:rPr>
                <w:sz w:val="14"/>
              </w:rPr>
            </w:pPr>
            <w:r>
              <w:rPr>
                <w:w w:val="105"/>
                <w:sz w:val="14"/>
              </w:rPr>
              <w:t>68,09</w:t>
            </w:r>
          </w:p>
          <w:p>
            <w:pPr>
              <w:pStyle w:val="TableParagraph"/>
              <w:spacing w:line="165" w:lineRule="exact"/>
              <w:ind w:left="75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0,79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57,77</w:t>
            </w:r>
          </w:p>
          <w:p>
            <w:pPr>
              <w:pStyle w:val="TableParagraph"/>
              <w:spacing w:line="165" w:lineRule="exact"/>
              <w:ind w:left="76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2,77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62,93</w:t>
            </w:r>
          </w:p>
          <w:p>
            <w:pPr>
              <w:pStyle w:val="TableParagraph"/>
              <w:spacing w:line="165" w:lineRule="exact"/>
              <w:ind w:left="76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1,61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69,13</w:t>
            </w:r>
          </w:p>
          <w:p>
            <w:pPr>
              <w:pStyle w:val="TableParagraph"/>
              <w:spacing w:line="165" w:lineRule="exact"/>
              <w:ind w:left="77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0,69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6"/>
              <w:rPr>
                <w:sz w:val="14"/>
              </w:rPr>
            </w:pPr>
            <w:r>
              <w:rPr>
                <w:w w:val="105"/>
                <w:sz w:val="14"/>
              </w:rPr>
              <w:t>61,24</w:t>
            </w:r>
          </w:p>
          <w:p>
            <w:pPr>
              <w:pStyle w:val="TableParagraph"/>
              <w:spacing w:line="165" w:lineRule="exact"/>
              <w:ind w:left="77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4,08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6"/>
              <w:rPr>
                <w:sz w:val="14"/>
              </w:rPr>
            </w:pPr>
            <w:r>
              <w:rPr>
                <w:w w:val="105"/>
                <w:sz w:val="14"/>
              </w:rPr>
              <w:t>65,19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2,10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7"/>
              <w:rPr>
                <w:sz w:val="14"/>
              </w:rPr>
            </w:pPr>
            <w:r>
              <w:rPr>
                <w:w w:val="105"/>
                <w:sz w:val="14"/>
              </w:rPr>
              <w:t>69,54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0,66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7"/>
              <w:rPr>
                <w:sz w:val="14"/>
              </w:rPr>
            </w:pPr>
            <w:r>
              <w:rPr>
                <w:w w:val="105"/>
                <w:sz w:val="14"/>
              </w:rPr>
              <w:t>62,49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3,13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8"/>
              <w:rPr>
                <w:sz w:val="14"/>
              </w:rPr>
            </w:pPr>
            <w:r>
              <w:rPr>
                <w:w w:val="105"/>
                <w:sz w:val="14"/>
              </w:rPr>
              <w:t>66,01</w:t>
            </w:r>
          </w:p>
          <w:p>
            <w:pPr>
              <w:pStyle w:val="TableParagraph"/>
              <w:spacing w:line="165" w:lineRule="exact"/>
              <w:ind w:left="79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1,80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8"/>
              <w:rPr>
                <w:sz w:val="14"/>
              </w:rPr>
            </w:pPr>
            <w:r>
              <w:rPr>
                <w:w w:val="105"/>
                <w:sz w:val="14"/>
              </w:rPr>
              <w:t>70,22</w:t>
            </w:r>
          </w:p>
          <w:p>
            <w:pPr>
              <w:pStyle w:val="TableParagraph"/>
              <w:spacing w:line="165" w:lineRule="exact"/>
              <w:ind w:left="79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0,84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9"/>
              <w:rPr>
                <w:sz w:val="14"/>
              </w:rPr>
            </w:pPr>
            <w:r>
              <w:rPr>
                <w:w w:val="105"/>
                <w:sz w:val="14"/>
              </w:rPr>
              <w:t>64,71</w:t>
            </w:r>
          </w:p>
          <w:p>
            <w:pPr>
              <w:pStyle w:val="TableParagraph"/>
              <w:spacing w:line="165" w:lineRule="exact"/>
              <w:ind w:left="80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2,18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9"/>
              <w:rPr>
                <w:sz w:val="14"/>
              </w:rPr>
            </w:pPr>
            <w:r>
              <w:rPr>
                <w:w w:val="105"/>
                <w:sz w:val="14"/>
              </w:rPr>
              <w:t>67,47</w:t>
            </w:r>
          </w:p>
          <w:p>
            <w:pPr>
              <w:pStyle w:val="TableParagraph"/>
              <w:spacing w:line="165" w:lineRule="exact"/>
              <w:ind w:left="80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1,22</w:t>
            </w:r>
          </w:p>
        </w:tc>
        <w:tc>
          <w:tcPr>
            <w:tcW w:w="489" w:type="dxa"/>
          </w:tcPr>
          <w:p>
            <w:pPr>
              <w:pStyle w:val="TableParagraph"/>
              <w:spacing w:line="128" w:lineRule="exact"/>
              <w:ind w:left="19"/>
              <w:jc w:val="center"/>
              <w:rPr>
                <w:sz w:val="14"/>
              </w:rPr>
            </w:pPr>
            <w:r>
              <w:rPr>
                <w:w w:val="102"/>
                <w:sz w:val="14"/>
              </w:rPr>
              <w:t>—</w:t>
            </w:r>
          </w:p>
        </w:tc>
        <w:tc>
          <w:tcPr>
            <w:tcW w:w="489" w:type="dxa"/>
          </w:tcPr>
          <w:p>
            <w:pPr>
              <w:pStyle w:val="TableParagraph"/>
              <w:spacing w:line="128" w:lineRule="exact"/>
              <w:ind w:left="0" w:right="157"/>
              <w:jc w:val="right"/>
              <w:rPr>
                <w:sz w:val="14"/>
              </w:rPr>
            </w:pPr>
            <w:r>
              <w:rPr>
                <w:w w:val="102"/>
                <w:sz w:val="14"/>
              </w:rPr>
              <w:t>—</w:t>
            </w:r>
          </w:p>
        </w:tc>
        <w:tc>
          <w:tcPr>
            <w:tcW w:w="489" w:type="dxa"/>
          </w:tcPr>
          <w:p>
            <w:pPr>
              <w:pStyle w:val="TableParagraph"/>
              <w:spacing w:line="128" w:lineRule="exact"/>
              <w:ind w:left="21"/>
              <w:jc w:val="center"/>
              <w:rPr>
                <w:sz w:val="14"/>
              </w:rPr>
            </w:pPr>
            <w:r>
              <w:rPr>
                <w:w w:val="102"/>
                <w:sz w:val="14"/>
              </w:rPr>
              <w:t>—</w:t>
            </w:r>
          </w:p>
        </w:tc>
      </w:tr>
      <w:tr>
        <w:trPr>
          <w:trHeight w:val="309" w:hRule="atLeast"/>
        </w:trPr>
        <w:tc>
          <w:tcPr>
            <w:tcW w:w="830" w:type="dxa"/>
          </w:tcPr>
          <w:p>
            <w:pPr>
              <w:pStyle w:val="TableParagraph"/>
              <w:spacing w:line="129" w:lineRule="exact"/>
              <w:ind w:left="80" w:right="75"/>
              <w:jc w:val="center"/>
              <w:rPr>
                <w:i/>
                <w:sz w:val="14"/>
              </w:rPr>
            </w:pPr>
            <w:r>
              <w:rPr>
                <w:i/>
                <w:w w:val="105"/>
                <w:sz w:val="14"/>
              </w:rPr>
              <w:t>Co-</w:t>
            </w:r>
          </w:p>
          <w:p>
            <w:pPr>
              <w:pStyle w:val="TableParagraph"/>
              <w:spacing w:line="147" w:lineRule="exact" w:before="12"/>
              <w:ind w:left="80" w:right="75"/>
              <w:jc w:val="center"/>
              <w:rPr>
                <w:i/>
                <w:sz w:val="14"/>
              </w:rPr>
            </w:pPr>
            <w:r>
              <w:rPr>
                <w:i/>
                <w:w w:val="105"/>
                <w:sz w:val="14"/>
              </w:rPr>
              <w:t>Training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3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69,14</w:t>
            </w:r>
          </w:p>
          <w:p>
            <w:pPr>
              <w:pStyle w:val="TableParagraph"/>
              <w:spacing w:line="165" w:lineRule="exact"/>
              <w:ind w:left="74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0,39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3"/>
              <w:rPr>
                <w:sz w:val="14"/>
              </w:rPr>
            </w:pPr>
            <w:r>
              <w:rPr>
                <w:w w:val="105"/>
                <w:sz w:val="14"/>
              </w:rPr>
              <w:t>48,69</w:t>
            </w:r>
          </w:p>
          <w:p>
            <w:pPr>
              <w:pStyle w:val="TableParagraph"/>
              <w:spacing w:line="165" w:lineRule="exact"/>
              <w:ind w:left="74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5,17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4"/>
              <w:rPr>
                <w:sz w:val="14"/>
              </w:rPr>
            </w:pPr>
            <w:r>
              <w:rPr>
                <w:w w:val="105"/>
                <w:sz w:val="14"/>
              </w:rPr>
              <w:t>58,92</w:t>
            </w:r>
          </w:p>
          <w:p>
            <w:pPr>
              <w:pStyle w:val="TableParagraph"/>
              <w:spacing w:line="165" w:lineRule="exact"/>
              <w:ind w:left="75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2,75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4"/>
              <w:rPr>
                <w:sz w:val="14"/>
              </w:rPr>
            </w:pPr>
            <w:r>
              <w:rPr>
                <w:w w:val="105"/>
                <w:sz w:val="14"/>
              </w:rPr>
              <w:t>68,51</w:t>
            </w:r>
          </w:p>
          <w:p>
            <w:pPr>
              <w:pStyle w:val="TableParagraph"/>
              <w:spacing w:line="165" w:lineRule="exact"/>
              <w:ind w:left="75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0,61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46,14</w:t>
            </w:r>
          </w:p>
          <w:p>
            <w:pPr>
              <w:pStyle w:val="TableParagraph"/>
              <w:spacing w:line="165" w:lineRule="exact"/>
              <w:ind w:left="76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4,17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57,33</w:t>
            </w:r>
          </w:p>
          <w:p>
            <w:pPr>
              <w:pStyle w:val="TableParagraph"/>
              <w:spacing w:line="165" w:lineRule="exact"/>
              <w:ind w:left="76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2,32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67,79</w:t>
            </w:r>
          </w:p>
          <w:p>
            <w:pPr>
              <w:pStyle w:val="TableParagraph"/>
              <w:spacing w:line="165" w:lineRule="exact"/>
              <w:ind w:left="77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0,91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6"/>
              <w:rPr>
                <w:sz w:val="14"/>
              </w:rPr>
            </w:pPr>
            <w:r>
              <w:rPr>
                <w:w w:val="105"/>
                <w:sz w:val="14"/>
              </w:rPr>
              <w:t>49,38</w:t>
            </w:r>
          </w:p>
          <w:p>
            <w:pPr>
              <w:pStyle w:val="TableParagraph"/>
              <w:spacing w:line="165" w:lineRule="exact"/>
              <w:ind w:left="77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4,49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6"/>
              <w:rPr>
                <w:sz w:val="14"/>
              </w:rPr>
            </w:pPr>
            <w:r>
              <w:rPr>
                <w:w w:val="105"/>
                <w:sz w:val="14"/>
              </w:rPr>
              <w:t>58,59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2,66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7"/>
              <w:rPr>
                <w:sz w:val="14"/>
              </w:rPr>
            </w:pPr>
            <w:r>
              <w:rPr>
                <w:w w:val="105"/>
                <w:sz w:val="14"/>
              </w:rPr>
              <w:t>67,08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0,75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7"/>
              <w:rPr>
                <w:sz w:val="14"/>
              </w:rPr>
            </w:pPr>
            <w:r>
              <w:rPr>
                <w:w w:val="105"/>
                <w:sz w:val="14"/>
              </w:rPr>
              <w:t>51,78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2,59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8"/>
              <w:rPr>
                <w:sz w:val="14"/>
              </w:rPr>
            </w:pPr>
            <w:r>
              <w:rPr>
                <w:w w:val="105"/>
                <w:sz w:val="14"/>
              </w:rPr>
              <w:t>59,43</w:t>
            </w:r>
          </w:p>
          <w:p>
            <w:pPr>
              <w:pStyle w:val="TableParagraph"/>
              <w:spacing w:line="165" w:lineRule="exact"/>
              <w:ind w:left="79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1,42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8"/>
              <w:rPr>
                <w:sz w:val="14"/>
              </w:rPr>
            </w:pPr>
            <w:r>
              <w:rPr>
                <w:w w:val="105"/>
                <w:sz w:val="14"/>
              </w:rPr>
              <w:t>66,48</w:t>
            </w:r>
          </w:p>
          <w:p>
            <w:pPr>
              <w:pStyle w:val="TableParagraph"/>
              <w:spacing w:line="165" w:lineRule="exact"/>
              <w:ind w:left="79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0,73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9"/>
              <w:rPr>
                <w:sz w:val="14"/>
              </w:rPr>
            </w:pPr>
            <w:r>
              <w:rPr>
                <w:w w:val="105"/>
                <w:sz w:val="14"/>
              </w:rPr>
              <w:t>52,64</w:t>
            </w:r>
          </w:p>
          <w:p>
            <w:pPr>
              <w:pStyle w:val="TableParagraph"/>
              <w:spacing w:line="165" w:lineRule="exact"/>
              <w:ind w:left="80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0,69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9"/>
              <w:rPr>
                <w:sz w:val="14"/>
              </w:rPr>
            </w:pPr>
            <w:r>
              <w:rPr>
                <w:w w:val="105"/>
                <w:sz w:val="14"/>
              </w:rPr>
              <w:t>59,56</w:t>
            </w:r>
          </w:p>
          <w:p>
            <w:pPr>
              <w:pStyle w:val="TableParagraph"/>
              <w:spacing w:line="165" w:lineRule="exact"/>
              <w:ind w:left="80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0,66</w:t>
            </w:r>
          </w:p>
        </w:tc>
        <w:tc>
          <w:tcPr>
            <w:tcW w:w="489" w:type="dxa"/>
          </w:tcPr>
          <w:p>
            <w:pPr>
              <w:pStyle w:val="TableParagraph"/>
              <w:spacing w:line="129" w:lineRule="exact"/>
              <w:ind w:left="19"/>
              <w:jc w:val="center"/>
              <w:rPr>
                <w:sz w:val="14"/>
              </w:rPr>
            </w:pPr>
            <w:r>
              <w:rPr>
                <w:w w:val="102"/>
                <w:sz w:val="14"/>
              </w:rPr>
              <w:t>—</w:t>
            </w:r>
          </w:p>
        </w:tc>
        <w:tc>
          <w:tcPr>
            <w:tcW w:w="489" w:type="dxa"/>
          </w:tcPr>
          <w:p>
            <w:pPr>
              <w:pStyle w:val="TableParagraph"/>
              <w:spacing w:line="129" w:lineRule="exact"/>
              <w:ind w:left="0" w:right="157"/>
              <w:jc w:val="right"/>
              <w:rPr>
                <w:sz w:val="14"/>
              </w:rPr>
            </w:pPr>
            <w:r>
              <w:rPr>
                <w:w w:val="102"/>
                <w:sz w:val="14"/>
              </w:rPr>
              <w:t>—</w:t>
            </w:r>
          </w:p>
        </w:tc>
        <w:tc>
          <w:tcPr>
            <w:tcW w:w="489" w:type="dxa"/>
          </w:tcPr>
          <w:p>
            <w:pPr>
              <w:pStyle w:val="TableParagraph"/>
              <w:spacing w:line="129" w:lineRule="exact"/>
              <w:ind w:left="21"/>
              <w:jc w:val="center"/>
              <w:rPr>
                <w:sz w:val="14"/>
              </w:rPr>
            </w:pPr>
            <w:r>
              <w:rPr>
                <w:w w:val="102"/>
                <w:sz w:val="14"/>
              </w:rPr>
              <w:t>—</w:t>
            </w:r>
          </w:p>
        </w:tc>
      </w:tr>
      <w:tr>
        <w:trPr>
          <w:trHeight w:val="307" w:hRule="atLeast"/>
        </w:trPr>
        <w:tc>
          <w:tcPr>
            <w:tcW w:w="830" w:type="dxa"/>
          </w:tcPr>
          <w:p>
            <w:pPr>
              <w:pStyle w:val="TableParagraph"/>
              <w:spacing w:line="128" w:lineRule="exact"/>
              <w:ind w:left="80" w:right="7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SVM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3"/>
              <w:rPr>
                <w:sz w:val="14"/>
              </w:rPr>
            </w:pPr>
            <w:r>
              <w:rPr>
                <w:w w:val="105"/>
                <w:sz w:val="14"/>
              </w:rPr>
              <w:t>62,64</w:t>
            </w:r>
          </w:p>
          <w:p>
            <w:pPr>
              <w:pStyle w:val="TableParagraph"/>
              <w:spacing w:line="165" w:lineRule="exact"/>
              <w:ind w:left="74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5,64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3"/>
              <w:rPr>
                <w:sz w:val="14"/>
              </w:rPr>
            </w:pPr>
            <w:r>
              <w:rPr>
                <w:w w:val="105"/>
                <w:sz w:val="14"/>
              </w:rPr>
              <w:t>45,33</w:t>
            </w:r>
          </w:p>
          <w:p>
            <w:pPr>
              <w:pStyle w:val="TableParagraph"/>
              <w:spacing w:line="165" w:lineRule="exact"/>
              <w:ind w:left="74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8,08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4"/>
              <w:rPr>
                <w:sz w:val="14"/>
              </w:rPr>
            </w:pPr>
            <w:r>
              <w:rPr>
                <w:w w:val="105"/>
                <w:sz w:val="14"/>
              </w:rPr>
              <w:t>53,98</w:t>
            </w:r>
          </w:p>
          <w:p>
            <w:pPr>
              <w:pStyle w:val="TableParagraph"/>
              <w:spacing w:line="165" w:lineRule="exact"/>
              <w:ind w:left="75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5,26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4"/>
              <w:rPr>
                <w:sz w:val="14"/>
              </w:rPr>
            </w:pPr>
            <w:r>
              <w:rPr>
                <w:w w:val="105"/>
                <w:sz w:val="14"/>
              </w:rPr>
              <w:t>66,54</w:t>
            </w:r>
          </w:p>
          <w:p>
            <w:pPr>
              <w:pStyle w:val="TableParagraph"/>
              <w:spacing w:line="165" w:lineRule="exact"/>
              <w:ind w:left="75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3,21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55,35</w:t>
            </w:r>
          </w:p>
          <w:p>
            <w:pPr>
              <w:pStyle w:val="TableParagraph"/>
              <w:spacing w:line="165" w:lineRule="exact"/>
              <w:ind w:left="76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5,58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60,95</w:t>
            </w:r>
          </w:p>
          <w:p>
            <w:pPr>
              <w:pStyle w:val="TableParagraph"/>
              <w:spacing w:line="165" w:lineRule="exact"/>
              <w:ind w:left="76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3,39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68,33</w:t>
            </w:r>
          </w:p>
          <w:p>
            <w:pPr>
              <w:pStyle w:val="TableParagraph"/>
              <w:spacing w:line="165" w:lineRule="exact"/>
              <w:ind w:left="77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1,57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6"/>
              <w:rPr>
                <w:sz w:val="14"/>
              </w:rPr>
            </w:pPr>
            <w:r>
              <w:rPr>
                <w:w w:val="105"/>
                <w:sz w:val="14"/>
              </w:rPr>
              <w:t>59,69</w:t>
            </w:r>
          </w:p>
          <w:p>
            <w:pPr>
              <w:pStyle w:val="TableParagraph"/>
              <w:spacing w:line="165" w:lineRule="exact"/>
              <w:ind w:left="77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5,64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6"/>
              <w:rPr>
                <w:sz w:val="14"/>
              </w:rPr>
            </w:pPr>
            <w:r>
              <w:rPr>
                <w:w w:val="105"/>
                <w:sz w:val="14"/>
              </w:rPr>
              <w:t>64,01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2,90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7"/>
              <w:rPr>
                <w:sz w:val="14"/>
              </w:rPr>
            </w:pPr>
            <w:r>
              <w:rPr>
                <w:w w:val="105"/>
                <w:sz w:val="14"/>
              </w:rPr>
              <w:t>69,01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0,87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7"/>
              <w:rPr>
                <w:sz w:val="14"/>
              </w:rPr>
            </w:pPr>
            <w:r>
              <w:rPr>
                <w:w w:val="105"/>
                <w:sz w:val="14"/>
              </w:rPr>
              <w:t>60,82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5,38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8"/>
              <w:rPr>
                <w:sz w:val="14"/>
              </w:rPr>
            </w:pPr>
            <w:r>
              <w:rPr>
                <w:w w:val="105"/>
                <w:sz w:val="14"/>
              </w:rPr>
              <w:t>64,92</w:t>
            </w:r>
          </w:p>
          <w:p>
            <w:pPr>
              <w:pStyle w:val="TableParagraph"/>
              <w:spacing w:line="165" w:lineRule="exact"/>
              <w:ind w:left="79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2,87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8"/>
              <w:rPr>
                <w:sz w:val="14"/>
              </w:rPr>
            </w:pPr>
            <w:r>
              <w:rPr>
                <w:w w:val="105"/>
                <w:sz w:val="14"/>
              </w:rPr>
              <w:t>69,21</w:t>
            </w:r>
          </w:p>
          <w:p>
            <w:pPr>
              <w:pStyle w:val="TableParagraph"/>
              <w:spacing w:line="165" w:lineRule="exact"/>
              <w:ind w:left="79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1,18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9"/>
              <w:rPr>
                <w:sz w:val="14"/>
              </w:rPr>
            </w:pPr>
            <w:r>
              <w:rPr>
                <w:w w:val="105"/>
                <w:sz w:val="14"/>
              </w:rPr>
              <w:t>63,34</w:t>
            </w:r>
          </w:p>
          <w:p>
            <w:pPr>
              <w:pStyle w:val="TableParagraph"/>
              <w:spacing w:line="165" w:lineRule="exact"/>
              <w:ind w:left="80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3,05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9"/>
              <w:rPr>
                <w:sz w:val="14"/>
              </w:rPr>
            </w:pPr>
            <w:r>
              <w:rPr>
                <w:w w:val="105"/>
                <w:sz w:val="14"/>
              </w:rPr>
              <w:t>66,27</w:t>
            </w:r>
          </w:p>
          <w:p>
            <w:pPr>
              <w:pStyle w:val="TableParagraph"/>
              <w:spacing w:line="165" w:lineRule="exact"/>
              <w:ind w:left="80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1,71</w:t>
            </w:r>
          </w:p>
        </w:tc>
        <w:tc>
          <w:tcPr>
            <w:tcW w:w="489" w:type="dxa"/>
          </w:tcPr>
          <w:p>
            <w:pPr>
              <w:pStyle w:val="TableParagraph"/>
              <w:spacing w:line="128" w:lineRule="exact"/>
              <w:ind w:left="53" w:right="34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68,84</w:t>
            </w:r>
          </w:p>
        </w:tc>
        <w:tc>
          <w:tcPr>
            <w:tcW w:w="489" w:type="dxa"/>
          </w:tcPr>
          <w:p>
            <w:pPr>
              <w:pStyle w:val="TableParagraph"/>
              <w:spacing w:line="128" w:lineRule="exact"/>
              <w:ind w:left="0" w:right="68"/>
              <w:jc w:val="right"/>
              <w:rPr>
                <w:sz w:val="14"/>
              </w:rPr>
            </w:pPr>
            <w:r>
              <w:rPr>
                <w:w w:val="105"/>
                <w:sz w:val="14"/>
              </w:rPr>
              <w:t>61,75</w:t>
            </w:r>
          </w:p>
        </w:tc>
        <w:tc>
          <w:tcPr>
            <w:tcW w:w="489" w:type="dxa"/>
          </w:tcPr>
          <w:p>
            <w:pPr>
              <w:pStyle w:val="TableParagraph"/>
              <w:spacing w:line="128" w:lineRule="exact"/>
              <w:ind w:left="53" w:right="32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67,34</w:t>
            </w:r>
          </w:p>
        </w:tc>
      </w:tr>
      <w:tr>
        <w:trPr>
          <w:trHeight w:val="135" w:hRule="atLeast"/>
        </w:trPr>
        <w:tc>
          <w:tcPr>
            <w:tcW w:w="830" w:type="dxa"/>
          </w:tcPr>
          <w:p>
            <w:pPr>
              <w:pStyle w:val="TableParagraph"/>
              <w:spacing w:line="115" w:lineRule="exact"/>
              <w:ind w:left="80" w:right="7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Léxico</w:t>
            </w:r>
          </w:p>
        </w:tc>
        <w:tc>
          <w:tcPr>
            <w:tcW w:w="489" w:type="dxa"/>
          </w:tcPr>
          <w:p>
            <w:pPr>
              <w:pStyle w:val="TableParagraph"/>
              <w:spacing w:line="115" w:lineRule="exact"/>
              <w:ind w:left="50" w:right="4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66,58</w:t>
            </w:r>
          </w:p>
        </w:tc>
        <w:tc>
          <w:tcPr>
            <w:tcW w:w="489" w:type="dxa"/>
          </w:tcPr>
          <w:p>
            <w:pPr>
              <w:pStyle w:val="TableParagraph"/>
              <w:spacing w:line="115" w:lineRule="exact"/>
              <w:ind w:left="51" w:right="45"/>
              <w:jc w:val="center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55,59</w:t>
            </w:r>
          </w:p>
        </w:tc>
        <w:tc>
          <w:tcPr>
            <w:tcW w:w="489" w:type="dxa"/>
          </w:tcPr>
          <w:p>
            <w:pPr>
              <w:pStyle w:val="TableParagraph"/>
              <w:spacing w:line="115" w:lineRule="exact"/>
              <w:ind w:left="52" w:right="45"/>
              <w:jc w:val="center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61,09</w:t>
            </w:r>
          </w:p>
        </w:tc>
        <w:tc>
          <w:tcPr>
            <w:tcW w:w="489" w:type="dxa"/>
          </w:tcPr>
          <w:p>
            <w:pPr>
              <w:pStyle w:val="TableParagraph"/>
              <w:spacing w:line="115" w:lineRule="exact"/>
              <w:ind w:left="53" w:right="4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66,58</w:t>
            </w:r>
          </w:p>
        </w:tc>
        <w:tc>
          <w:tcPr>
            <w:tcW w:w="489" w:type="dxa"/>
          </w:tcPr>
          <w:p>
            <w:pPr>
              <w:pStyle w:val="TableParagraph"/>
              <w:spacing w:line="115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55,59</w:t>
            </w:r>
          </w:p>
        </w:tc>
        <w:tc>
          <w:tcPr>
            <w:tcW w:w="489" w:type="dxa"/>
          </w:tcPr>
          <w:p>
            <w:pPr>
              <w:pStyle w:val="TableParagraph"/>
              <w:spacing w:line="115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61,09</w:t>
            </w:r>
          </w:p>
        </w:tc>
        <w:tc>
          <w:tcPr>
            <w:tcW w:w="489" w:type="dxa"/>
          </w:tcPr>
          <w:p>
            <w:pPr>
              <w:pStyle w:val="TableParagraph"/>
              <w:spacing w:line="115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66,58</w:t>
            </w:r>
          </w:p>
        </w:tc>
        <w:tc>
          <w:tcPr>
            <w:tcW w:w="489" w:type="dxa"/>
          </w:tcPr>
          <w:p>
            <w:pPr>
              <w:pStyle w:val="TableParagraph"/>
              <w:spacing w:line="115" w:lineRule="exact"/>
              <w:ind w:left="86"/>
              <w:rPr>
                <w:sz w:val="14"/>
              </w:rPr>
            </w:pPr>
            <w:r>
              <w:rPr>
                <w:w w:val="105"/>
                <w:sz w:val="14"/>
              </w:rPr>
              <w:t>55,59</w:t>
            </w:r>
          </w:p>
        </w:tc>
        <w:tc>
          <w:tcPr>
            <w:tcW w:w="489" w:type="dxa"/>
          </w:tcPr>
          <w:p>
            <w:pPr>
              <w:pStyle w:val="TableParagraph"/>
              <w:spacing w:line="115" w:lineRule="exact"/>
              <w:ind w:left="53" w:right="40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61,09</w:t>
            </w:r>
          </w:p>
        </w:tc>
        <w:tc>
          <w:tcPr>
            <w:tcW w:w="489" w:type="dxa"/>
          </w:tcPr>
          <w:p>
            <w:pPr>
              <w:pStyle w:val="TableParagraph"/>
              <w:spacing w:line="115" w:lineRule="exact"/>
              <w:ind w:left="87"/>
              <w:rPr>
                <w:sz w:val="14"/>
              </w:rPr>
            </w:pPr>
            <w:r>
              <w:rPr>
                <w:w w:val="105"/>
                <w:sz w:val="14"/>
              </w:rPr>
              <w:t>66,58</w:t>
            </w:r>
          </w:p>
        </w:tc>
        <w:tc>
          <w:tcPr>
            <w:tcW w:w="489" w:type="dxa"/>
          </w:tcPr>
          <w:p>
            <w:pPr>
              <w:pStyle w:val="TableParagraph"/>
              <w:spacing w:line="115" w:lineRule="exact"/>
              <w:ind w:left="87"/>
              <w:rPr>
                <w:sz w:val="14"/>
              </w:rPr>
            </w:pPr>
            <w:r>
              <w:rPr>
                <w:w w:val="105"/>
                <w:sz w:val="14"/>
              </w:rPr>
              <w:t>55,59</w:t>
            </w:r>
          </w:p>
        </w:tc>
        <w:tc>
          <w:tcPr>
            <w:tcW w:w="489" w:type="dxa"/>
          </w:tcPr>
          <w:p>
            <w:pPr>
              <w:pStyle w:val="TableParagraph"/>
              <w:spacing w:line="115" w:lineRule="exact"/>
              <w:ind w:left="88"/>
              <w:rPr>
                <w:sz w:val="14"/>
              </w:rPr>
            </w:pPr>
            <w:r>
              <w:rPr>
                <w:w w:val="105"/>
                <w:sz w:val="14"/>
              </w:rPr>
              <w:t>61,09</w:t>
            </w:r>
          </w:p>
        </w:tc>
        <w:tc>
          <w:tcPr>
            <w:tcW w:w="489" w:type="dxa"/>
          </w:tcPr>
          <w:p>
            <w:pPr>
              <w:pStyle w:val="TableParagraph"/>
              <w:spacing w:line="115" w:lineRule="exact"/>
              <w:ind w:left="53" w:right="37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66,58</w:t>
            </w:r>
          </w:p>
        </w:tc>
        <w:tc>
          <w:tcPr>
            <w:tcW w:w="489" w:type="dxa"/>
          </w:tcPr>
          <w:p>
            <w:pPr>
              <w:pStyle w:val="TableParagraph"/>
              <w:spacing w:line="115" w:lineRule="exact"/>
              <w:ind w:left="89"/>
              <w:rPr>
                <w:sz w:val="14"/>
              </w:rPr>
            </w:pPr>
            <w:r>
              <w:rPr>
                <w:w w:val="105"/>
                <w:sz w:val="14"/>
              </w:rPr>
              <w:t>55,59</w:t>
            </w:r>
          </w:p>
        </w:tc>
        <w:tc>
          <w:tcPr>
            <w:tcW w:w="489" w:type="dxa"/>
          </w:tcPr>
          <w:p>
            <w:pPr>
              <w:pStyle w:val="TableParagraph"/>
              <w:spacing w:line="115" w:lineRule="exact"/>
              <w:ind w:left="53" w:right="3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61,09</w:t>
            </w:r>
          </w:p>
        </w:tc>
        <w:tc>
          <w:tcPr>
            <w:tcW w:w="489" w:type="dxa"/>
          </w:tcPr>
          <w:p>
            <w:pPr>
              <w:pStyle w:val="TableParagraph"/>
              <w:spacing w:line="115" w:lineRule="exact"/>
              <w:ind w:left="53" w:right="34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66,58</w:t>
            </w:r>
          </w:p>
        </w:tc>
        <w:tc>
          <w:tcPr>
            <w:tcW w:w="489" w:type="dxa"/>
          </w:tcPr>
          <w:p>
            <w:pPr>
              <w:pStyle w:val="TableParagraph"/>
              <w:spacing w:line="115" w:lineRule="exact"/>
              <w:ind w:left="0" w:right="68"/>
              <w:jc w:val="right"/>
              <w:rPr>
                <w:sz w:val="14"/>
              </w:rPr>
            </w:pPr>
            <w:r>
              <w:rPr>
                <w:w w:val="105"/>
                <w:sz w:val="14"/>
              </w:rPr>
              <w:t>55,59</w:t>
            </w:r>
          </w:p>
        </w:tc>
        <w:tc>
          <w:tcPr>
            <w:tcW w:w="489" w:type="dxa"/>
          </w:tcPr>
          <w:p>
            <w:pPr>
              <w:pStyle w:val="TableParagraph"/>
              <w:spacing w:line="115" w:lineRule="exact"/>
              <w:ind w:left="53" w:right="32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61,09</w:t>
            </w:r>
          </w:p>
        </w:tc>
      </w:tr>
      <w:tr>
        <w:trPr>
          <w:trHeight w:val="143" w:hRule="atLeast"/>
        </w:trPr>
        <w:tc>
          <w:tcPr>
            <w:tcW w:w="830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23" w:lineRule="exact"/>
              <w:ind w:left="80" w:right="7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Literatura</w:t>
            </w:r>
          </w:p>
        </w:tc>
        <w:tc>
          <w:tcPr>
            <w:tcW w:w="8313" w:type="dxa"/>
            <w:gridSpan w:val="17"/>
            <w:tcBorders>
              <w:bottom w:val="double" w:sz="1" w:space="0" w:color="000000"/>
            </w:tcBorders>
          </w:tcPr>
          <w:p>
            <w:pPr>
              <w:pStyle w:val="TableParagraph"/>
              <w:spacing w:line="123" w:lineRule="exact"/>
              <w:ind w:left="2441" w:right="2428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Supervised</w:t>
            </w:r>
            <w:r>
              <w:rPr>
                <w:spacing w:val="-10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approach</w:t>
            </w:r>
            <w:r>
              <w:rPr>
                <w:spacing w:val="-9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proposed</w:t>
            </w:r>
            <w:r>
              <w:rPr>
                <w:spacing w:val="-9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by</w:t>
            </w:r>
            <w:r>
              <w:rPr>
                <w:spacing w:val="-9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Zhu</w:t>
            </w:r>
            <w:r>
              <w:rPr>
                <w:spacing w:val="-9"/>
                <w:w w:val="105"/>
                <w:sz w:val="14"/>
              </w:rPr>
              <w:t> </w:t>
            </w:r>
            <w:r>
              <w:rPr>
                <w:i/>
                <w:w w:val="105"/>
                <w:sz w:val="14"/>
              </w:rPr>
              <w:t>et</w:t>
            </w:r>
            <w:r>
              <w:rPr>
                <w:i/>
                <w:spacing w:val="-9"/>
                <w:w w:val="105"/>
                <w:sz w:val="14"/>
              </w:rPr>
              <w:t> </w:t>
            </w:r>
            <w:r>
              <w:rPr>
                <w:i/>
                <w:w w:val="105"/>
                <w:sz w:val="14"/>
              </w:rPr>
              <w:t>al.</w:t>
            </w:r>
            <w:r>
              <w:rPr>
                <w:i/>
                <w:spacing w:val="-9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(2014)</w:t>
            </w:r>
          </w:p>
        </w:tc>
        <w:tc>
          <w:tcPr>
            <w:tcW w:w="489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23" w:lineRule="exact"/>
              <w:ind w:left="53" w:right="32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74,84</w:t>
            </w:r>
          </w:p>
        </w:tc>
      </w:tr>
      <w:tr>
        <w:trPr>
          <w:trHeight w:val="197" w:hRule="atLeast"/>
        </w:trPr>
        <w:tc>
          <w:tcPr>
            <w:tcW w:w="9632" w:type="dxa"/>
            <w:gridSpan w:val="19"/>
            <w:tcBorders>
              <w:top w:val="double" w:sz="1" w:space="0" w:color="000000"/>
            </w:tcBorders>
          </w:tcPr>
          <w:p>
            <w:pPr>
              <w:pStyle w:val="TableParagraph"/>
              <w:spacing w:line="147" w:lineRule="exact" w:before="30"/>
              <w:ind w:left="4161" w:right="4148"/>
              <w:jc w:val="center"/>
              <w:rPr>
                <w:b/>
                <w:i/>
                <w:sz w:val="14"/>
              </w:rPr>
            </w:pPr>
            <w:r>
              <w:rPr>
                <w:b/>
                <w:i/>
                <w:w w:val="105"/>
                <w:sz w:val="14"/>
              </w:rPr>
              <w:t>SMS2013</w:t>
            </w:r>
          </w:p>
        </w:tc>
      </w:tr>
      <w:tr>
        <w:trPr>
          <w:trHeight w:val="141" w:hRule="atLeast"/>
        </w:trPr>
        <w:tc>
          <w:tcPr>
            <w:tcW w:w="830" w:type="dxa"/>
          </w:tcPr>
          <w:p>
            <w:pPr>
              <w:pStyle w:val="TableParagraph"/>
              <w:spacing w:line="122" w:lineRule="exact"/>
              <w:ind w:left="80" w:right="75"/>
              <w:jc w:val="center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Approach</w:t>
            </w:r>
          </w:p>
        </w:tc>
        <w:tc>
          <w:tcPr>
            <w:tcW w:w="1467" w:type="dxa"/>
            <w:gridSpan w:val="3"/>
            <w:tcBorders>
              <w:bottom w:val="single" w:sz="4" w:space="0" w:color="000000"/>
            </w:tcBorders>
          </w:tcPr>
          <w:p>
            <w:pPr>
              <w:pStyle w:val="TableParagraph"/>
              <w:spacing w:line="122" w:lineRule="exact"/>
              <w:ind w:left="616" w:right="610"/>
              <w:jc w:val="center"/>
              <w:rPr>
                <w:rFonts w:ascii="Cambria"/>
                <w:sz w:val="14"/>
              </w:rPr>
            </w:pPr>
            <w:r>
              <w:rPr>
                <w:b/>
                <w:sz w:val="14"/>
              </w:rPr>
              <w:t>5</w:t>
            </w:r>
            <w:r>
              <w:rPr>
                <w:rFonts w:ascii="Cambria"/>
                <w:sz w:val="14"/>
              </w:rPr>
              <w:t>%</w:t>
            </w:r>
          </w:p>
        </w:tc>
        <w:tc>
          <w:tcPr>
            <w:tcW w:w="1467" w:type="dxa"/>
            <w:gridSpan w:val="3"/>
            <w:tcBorders>
              <w:bottom w:val="single" w:sz="4" w:space="0" w:color="000000"/>
            </w:tcBorders>
          </w:tcPr>
          <w:p>
            <w:pPr>
              <w:pStyle w:val="TableParagraph"/>
              <w:spacing w:line="122" w:lineRule="exact"/>
              <w:ind w:left="542" w:right="533"/>
              <w:jc w:val="center"/>
              <w:rPr>
                <w:rFonts w:ascii="Cambria"/>
                <w:sz w:val="14"/>
              </w:rPr>
            </w:pPr>
            <w:r>
              <w:rPr>
                <w:b/>
                <w:sz w:val="14"/>
              </w:rPr>
              <w:t>10</w:t>
            </w:r>
            <w:r>
              <w:rPr>
                <w:rFonts w:ascii="Cambria"/>
                <w:sz w:val="14"/>
              </w:rPr>
              <w:t>%</w:t>
            </w:r>
          </w:p>
        </w:tc>
        <w:tc>
          <w:tcPr>
            <w:tcW w:w="1467" w:type="dxa"/>
            <w:gridSpan w:val="3"/>
            <w:tcBorders>
              <w:bottom w:val="single" w:sz="4" w:space="0" w:color="000000"/>
            </w:tcBorders>
          </w:tcPr>
          <w:p>
            <w:pPr>
              <w:pStyle w:val="TableParagraph"/>
              <w:spacing w:line="122" w:lineRule="exact"/>
              <w:ind w:left="545" w:right="533"/>
              <w:jc w:val="center"/>
              <w:rPr>
                <w:rFonts w:ascii="Cambria"/>
                <w:sz w:val="14"/>
              </w:rPr>
            </w:pPr>
            <w:r>
              <w:rPr>
                <w:b/>
                <w:sz w:val="14"/>
              </w:rPr>
              <w:t>20</w:t>
            </w:r>
            <w:r>
              <w:rPr>
                <w:rFonts w:ascii="Cambria"/>
                <w:sz w:val="14"/>
              </w:rPr>
              <w:t>%</w:t>
            </w:r>
          </w:p>
        </w:tc>
        <w:tc>
          <w:tcPr>
            <w:tcW w:w="1467" w:type="dxa"/>
            <w:gridSpan w:val="3"/>
            <w:tcBorders>
              <w:bottom w:val="single" w:sz="4" w:space="0" w:color="000000"/>
            </w:tcBorders>
          </w:tcPr>
          <w:p>
            <w:pPr>
              <w:pStyle w:val="TableParagraph"/>
              <w:spacing w:line="122" w:lineRule="exact"/>
              <w:ind w:left="547" w:right="533"/>
              <w:jc w:val="center"/>
              <w:rPr>
                <w:rFonts w:ascii="Cambria"/>
                <w:sz w:val="14"/>
              </w:rPr>
            </w:pPr>
            <w:r>
              <w:rPr>
                <w:b/>
                <w:sz w:val="14"/>
              </w:rPr>
              <w:t>30</w:t>
            </w:r>
            <w:r>
              <w:rPr>
                <w:rFonts w:ascii="Cambria"/>
                <w:sz w:val="14"/>
              </w:rPr>
              <w:t>%</w:t>
            </w:r>
          </w:p>
        </w:tc>
        <w:tc>
          <w:tcPr>
            <w:tcW w:w="1467" w:type="dxa"/>
            <w:gridSpan w:val="3"/>
            <w:tcBorders>
              <w:bottom w:val="single" w:sz="4" w:space="0" w:color="000000"/>
            </w:tcBorders>
          </w:tcPr>
          <w:p>
            <w:pPr>
              <w:pStyle w:val="TableParagraph"/>
              <w:spacing w:line="122" w:lineRule="exact"/>
              <w:ind w:left="550" w:right="533"/>
              <w:jc w:val="center"/>
              <w:rPr>
                <w:rFonts w:ascii="Cambria"/>
                <w:sz w:val="14"/>
              </w:rPr>
            </w:pPr>
            <w:r>
              <w:rPr>
                <w:b/>
                <w:sz w:val="14"/>
              </w:rPr>
              <w:t>40</w:t>
            </w:r>
            <w:r>
              <w:rPr>
                <w:rFonts w:ascii="Cambria"/>
                <w:sz w:val="14"/>
              </w:rPr>
              <w:t>%</w:t>
            </w:r>
          </w:p>
        </w:tc>
        <w:tc>
          <w:tcPr>
            <w:tcW w:w="1467" w:type="dxa"/>
            <w:gridSpan w:val="3"/>
            <w:tcBorders>
              <w:bottom w:val="single" w:sz="4" w:space="0" w:color="000000"/>
            </w:tcBorders>
          </w:tcPr>
          <w:p>
            <w:pPr>
              <w:pStyle w:val="TableParagraph"/>
              <w:spacing w:line="122" w:lineRule="exact"/>
              <w:ind w:left="553" w:right="533"/>
              <w:jc w:val="center"/>
              <w:rPr>
                <w:rFonts w:ascii="Cambria"/>
                <w:sz w:val="14"/>
              </w:rPr>
            </w:pPr>
            <w:r>
              <w:rPr>
                <w:b/>
                <w:sz w:val="14"/>
              </w:rPr>
              <w:t>100</w:t>
            </w:r>
            <w:r>
              <w:rPr>
                <w:rFonts w:ascii="Cambria"/>
                <w:sz w:val="14"/>
              </w:rPr>
              <w:t>%</w:t>
            </w:r>
          </w:p>
        </w:tc>
      </w:tr>
      <w:tr>
        <w:trPr>
          <w:trHeight w:val="160" w:hRule="atLeast"/>
        </w:trPr>
        <w:tc>
          <w:tcPr>
            <w:tcW w:w="830" w:type="dxa"/>
          </w:tcPr>
          <w:p>
            <w:pPr>
              <w:pStyle w:val="TableParagraph"/>
              <w:spacing w:line="240" w:lineRule="auto"/>
              <w:ind w:left="0"/>
              <w:rPr>
                <w:sz w:val="10"/>
              </w:rPr>
            </w:pP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50" w:right="4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F-pos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51" w:right="4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F-neg</w:t>
            </w:r>
          </w:p>
        </w:tc>
        <w:tc>
          <w:tcPr>
            <w:tcW w:w="4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1" w:lineRule="exact"/>
              <w:ind w:left="0" w:right="9"/>
              <w:jc w:val="center"/>
              <w:rPr>
                <w:rFonts w:ascii="Cambria"/>
                <w:sz w:val="14"/>
              </w:rPr>
            </w:pPr>
            <w:r>
              <w:rPr>
                <w:rFonts w:ascii="Cambria"/>
                <w:w w:val="121"/>
                <w:sz w:val="14"/>
              </w:rPr>
              <w:t>F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53" w:right="4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F-pos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80"/>
              <w:rPr>
                <w:sz w:val="14"/>
              </w:rPr>
            </w:pPr>
            <w:r>
              <w:rPr>
                <w:w w:val="105"/>
                <w:sz w:val="14"/>
              </w:rPr>
              <w:t>F-neg</w:t>
            </w:r>
          </w:p>
        </w:tc>
        <w:tc>
          <w:tcPr>
            <w:tcW w:w="4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1" w:lineRule="exact"/>
              <w:ind w:left="0" w:right="7"/>
              <w:jc w:val="center"/>
              <w:rPr>
                <w:rFonts w:ascii="Cambria"/>
                <w:sz w:val="14"/>
              </w:rPr>
            </w:pPr>
            <w:r>
              <w:rPr>
                <w:rFonts w:ascii="Cambria"/>
                <w:w w:val="121"/>
                <w:sz w:val="14"/>
              </w:rPr>
              <w:t>F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83"/>
              <w:rPr>
                <w:sz w:val="14"/>
              </w:rPr>
            </w:pPr>
            <w:r>
              <w:rPr>
                <w:w w:val="105"/>
                <w:sz w:val="14"/>
              </w:rPr>
              <w:t>F-pos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81"/>
              <w:rPr>
                <w:sz w:val="14"/>
              </w:rPr>
            </w:pPr>
            <w:r>
              <w:rPr>
                <w:w w:val="105"/>
                <w:sz w:val="14"/>
              </w:rPr>
              <w:t>F-neg</w:t>
            </w:r>
          </w:p>
        </w:tc>
        <w:tc>
          <w:tcPr>
            <w:tcW w:w="4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1" w:lineRule="exact"/>
              <w:ind w:left="0" w:right="4"/>
              <w:jc w:val="center"/>
              <w:rPr>
                <w:rFonts w:ascii="Cambria"/>
                <w:sz w:val="14"/>
              </w:rPr>
            </w:pPr>
            <w:r>
              <w:rPr>
                <w:rFonts w:ascii="Cambria"/>
                <w:w w:val="121"/>
                <w:sz w:val="14"/>
              </w:rPr>
              <w:t>F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F-pos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82"/>
              <w:rPr>
                <w:sz w:val="14"/>
              </w:rPr>
            </w:pPr>
            <w:r>
              <w:rPr>
                <w:w w:val="105"/>
                <w:sz w:val="14"/>
              </w:rPr>
              <w:t>F-neg</w:t>
            </w:r>
          </w:p>
        </w:tc>
        <w:tc>
          <w:tcPr>
            <w:tcW w:w="4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1" w:lineRule="exact"/>
              <w:ind w:left="0" w:right="1"/>
              <w:jc w:val="center"/>
              <w:rPr>
                <w:rFonts w:ascii="Cambria"/>
                <w:sz w:val="14"/>
              </w:rPr>
            </w:pPr>
            <w:r>
              <w:rPr>
                <w:rFonts w:ascii="Cambria"/>
                <w:w w:val="121"/>
                <w:sz w:val="14"/>
              </w:rPr>
              <w:t>F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53" w:right="37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F-pos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84"/>
              <w:rPr>
                <w:sz w:val="14"/>
              </w:rPr>
            </w:pPr>
            <w:r>
              <w:rPr>
                <w:w w:val="105"/>
                <w:sz w:val="14"/>
              </w:rPr>
              <w:t>F-neg</w:t>
            </w:r>
          </w:p>
        </w:tc>
        <w:tc>
          <w:tcPr>
            <w:tcW w:w="4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1" w:lineRule="exact"/>
              <w:ind w:left="0" w:right="1"/>
              <w:jc w:val="center"/>
              <w:rPr>
                <w:rFonts w:ascii="Cambria"/>
                <w:sz w:val="14"/>
              </w:rPr>
            </w:pPr>
            <w:r>
              <w:rPr>
                <w:rFonts w:ascii="Cambria"/>
                <w:w w:val="121"/>
                <w:sz w:val="14"/>
              </w:rPr>
              <w:t>F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53" w:right="34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F-pos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0" w:right="63"/>
              <w:jc w:val="right"/>
              <w:rPr>
                <w:sz w:val="14"/>
              </w:rPr>
            </w:pPr>
            <w:r>
              <w:rPr>
                <w:w w:val="105"/>
                <w:sz w:val="14"/>
              </w:rPr>
              <w:t>F-neg</w:t>
            </w:r>
          </w:p>
        </w:tc>
        <w:tc>
          <w:tcPr>
            <w:tcW w:w="4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1" w:lineRule="exact"/>
              <w:ind w:left="1"/>
              <w:jc w:val="center"/>
              <w:rPr>
                <w:rFonts w:ascii="Cambria"/>
                <w:sz w:val="14"/>
              </w:rPr>
            </w:pPr>
            <w:r>
              <w:rPr>
                <w:rFonts w:ascii="Cambria"/>
                <w:w w:val="121"/>
                <w:sz w:val="14"/>
              </w:rPr>
              <w:t>F</w:t>
            </w:r>
          </w:p>
        </w:tc>
      </w:tr>
      <w:tr>
        <w:trPr>
          <w:trHeight w:val="327" w:hRule="atLeast"/>
        </w:trPr>
        <w:tc>
          <w:tcPr>
            <w:tcW w:w="830" w:type="dxa"/>
          </w:tcPr>
          <w:p>
            <w:pPr>
              <w:pStyle w:val="TableParagraph"/>
              <w:spacing w:line="147" w:lineRule="exact"/>
              <w:ind w:left="188"/>
              <w:rPr>
                <w:sz w:val="14"/>
              </w:rPr>
            </w:pPr>
            <w:r>
              <w:rPr>
                <w:w w:val="105"/>
                <w:sz w:val="14"/>
              </w:rPr>
              <w:t>C</w:t>
            </w:r>
            <w:r>
              <w:rPr>
                <w:w w:val="105"/>
                <w:sz w:val="14"/>
                <w:vertAlign w:val="superscript"/>
              </w:rPr>
              <w:t>3</w:t>
            </w:r>
            <w:r>
              <w:rPr>
                <w:w w:val="105"/>
                <w:sz w:val="14"/>
                <w:vertAlign w:val="baseline"/>
              </w:rPr>
              <w:t>E-SL</w:t>
            </w:r>
          </w:p>
          <w:p>
            <w:pPr>
              <w:pStyle w:val="TableParagraph"/>
              <w:spacing w:line="147" w:lineRule="exact" w:before="12"/>
              <w:ind w:left="139"/>
              <w:rPr>
                <w:sz w:val="14"/>
              </w:rPr>
            </w:pPr>
            <w:r>
              <w:rPr>
                <w:w w:val="105"/>
                <w:sz w:val="14"/>
              </w:rPr>
              <w:t>Semissup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3"/>
              <w:rPr>
                <w:sz w:val="14"/>
              </w:rPr>
            </w:pPr>
            <w:r>
              <w:rPr>
                <w:w w:val="105"/>
                <w:sz w:val="14"/>
              </w:rPr>
              <w:t>56,10</w:t>
            </w:r>
          </w:p>
          <w:p>
            <w:pPr>
              <w:pStyle w:val="TableParagraph"/>
              <w:spacing w:line="165" w:lineRule="exact"/>
              <w:ind w:left="74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3,09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3"/>
              <w:rPr>
                <w:sz w:val="14"/>
              </w:rPr>
            </w:pPr>
            <w:r>
              <w:rPr>
                <w:w w:val="105"/>
                <w:sz w:val="14"/>
              </w:rPr>
              <w:t>46,78</w:t>
            </w:r>
          </w:p>
          <w:p>
            <w:pPr>
              <w:pStyle w:val="TableParagraph"/>
              <w:spacing w:line="165" w:lineRule="exact"/>
              <w:ind w:left="74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3,47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4"/>
              <w:rPr>
                <w:sz w:val="14"/>
              </w:rPr>
            </w:pPr>
            <w:r>
              <w:rPr>
                <w:w w:val="105"/>
                <w:sz w:val="14"/>
              </w:rPr>
              <w:t>51,44</w:t>
            </w:r>
          </w:p>
          <w:p>
            <w:pPr>
              <w:pStyle w:val="TableParagraph"/>
              <w:spacing w:line="165" w:lineRule="exact"/>
              <w:ind w:left="75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2,84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4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59,97</w:t>
            </w:r>
          </w:p>
          <w:p>
            <w:pPr>
              <w:pStyle w:val="TableParagraph"/>
              <w:spacing w:line="165" w:lineRule="exact"/>
              <w:ind w:left="75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1,10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5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52,89</w:t>
            </w:r>
          </w:p>
          <w:p>
            <w:pPr>
              <w:pStyle w:val="TableParagraph"/>
              <w:spacing w:line="165" w:lineRule="exact"/>
              <w:ind w:left="76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1,23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5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56,43</w:t>
            </w:r>
          </w:p>
          <w:p>
            <w:pPr>
              <w:pStyle w:val="TableParagraph"/>
              <w:spacing w:line="165" w:lineRule="exact"/>
              <w:ind w:left="76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1,08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5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62,06</w:t>
            </w:r>
          </w:p>
          <w:p>
            <w:pPr>
              <w:pStyle w:val="TableParagraph"/>
              <w:spacing w:line="165" w:lineRule="exact"/>
              <w:ind w:left="77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1,10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6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55,51</w:t>
            </w:r>
          </w:p>
          <w:p>
            <w:pPr>
              <w:pStyle w:val="TableParagraph"/>
              <w:spacing w:line="165" w:lineRule="exact"/>
              <w:ind w:left="77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1,00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6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58,79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0,70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7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63,34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0,81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7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56,38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0,83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8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59,86</w:t>
            </w:r>
          </w:p>
          <w:p>
            <w:pPr>
              <w:pStyle w:val="TableParagraph"/>
              <w:spacing w:line="165" w:lineRule="exact"/>
              <w:ind w:left="79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0,59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8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63,87</w:t>
            </w:r>
          </w:p>
          <w:p>
            <w:pPr>
              <w:pStyle w:val="TableParagraph"/>
              <w:spacing w:line="165" w:lineRule="exact"/>
              <w:ind w:left="79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0,49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9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57,67</w:t>
            </w:r>
          </w:p>
          <w:p>
            <w:pPr>
              <w:pStyle w:val="TableParagraph"/>
              <w:spacing w:line="165" w:lineRule="exact"/>
              <w:ind w:left="80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0,91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9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60,76</w:t>
            </w:r>
          </w:p>
          <w:p>
            <w:pPr>
              <w:pStyle w:val="TableParagraph"/>
              <w:spacing w:line="165" w:lineRule="exact"/>
              <w:ind w:left="80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0,44</w:t>
            </w:r>
          </w:p>
        </w:tc>
        <w:tc>
          <w:tcPr>
            <w:tcW w:w="489" w:type="dxa"/>
          </w:tcPr>
          <w:p>
            <w:pPr>
              <w:pStyle w:val="TableParagraph"/>
              <w:spacing w:line="147" w:lineRule="exact"/>
              <w:ind w:left="19"/>
              <w:jc w:val="center"/>
              <w:rPr>
                <w:sz w:val="14"/>
              </w:rPr>
            </w:pPr>
            <w:r>
              <w:rPr>
                <w:w w:val="102"/>
                <w:sz w:val="14"/>
              </w:rPr>
              <w:t>—</w:t>
            </w:r>
          </w:p>
        </w:tc>
        <w:tc>
          <w:tcPr>
            <w:tcW w:w="489" w:type="dxa"/>
          </w:tcPr>
          <w:p>
            <w:pPr>
              <w:pStyle w:val="TableParagraph"/>
              <w:spacing w:line="147" w:lineRule="exact"/>
              <w:ind w:left="0" w:right="157"/>
              <w:jc w:val="right"/>
              <w:rPr>
                <w:sz w:val="14"/>
              </w:rPr>
            </w:pPr>
            <w:r>
              <w:rPr>
                <w:w w:val="102"/>
                <w:sz w:val="14"/>
              </w:rPr>
              <w:t>—</w:t>
            </w:r>
          </w:p>
        </w:tc>
        <w:tc>
          <w:tcPr>
            <w:tcW w:w="489" w:type="dxa"/>
          </w:tcPr>
          <w:p>
            <w:pPr>
              <w:pStyle w:val="TableParagraph"/>
              <w:spacing w:line="147" w:lineRule="exact"/>
              <w:ind w:left="21"/>
              <w:jc w:val="center"/>
              <w:rPr>
                <w:sz w:val="14"/>
              </w:rPr>
            </w:pPr>
            <w:r>
              <w:rPr>
                <w:w w:val="102"/>
                <w:sz w:val="14"/>
              </w:rPr>
              <w:t>—</w:t>
            </w:r>
          </w:p>
        </w:tc>
      </w:tr>
      <w:tr>
        <w:trPr>
          <w:trHeight w:val="307" w:hRule="atLeast"/>
        </w:trPr>
        <w:tc>
          <w:tcPr>
            <w:tcW w:w="830" w:type="dxa"/>
          </w:tcPr>
          <w:p>
            <w:pPr>
              <w:pStyle w:val="TableParagraph"/>
              <w:spacing w:line="128" w:lineRule="exact"/>
              <w:ind w:left="80" w:right="75"/>
              <w:jc w:val="center"/>
              <w:rPr>
                <w:i/>
                <w:sz w:val="14"/>
              </w:rPr>
            </w:pPr>
            <w:r>
              <w:rPr>
                <w:i/>
                <w:w w:val="105"/>
                <w:sz w:val="14"/>
              </w:rPr>
              <w:t>Self-</w:t>
            </w:r>
          </w:p>
          <w:p>
            <w:pPr>
              <w:pStyle w:val="TableParagraph"/>
              <w:spacing w:line="147" w:lineRule="exact" w:before="12"/>
              <w:ind w:left="80" w:right="75"/>
              <w:jc w:val="center"/>
              <w:rPr>
                <w:i/>
                <w:sz w:val="14"/>
              </w:rPr>
            </w:pPr>
            <w:r>
              <w:rPr>
                <w:i/>
                <w:w w:val="105"/>
                <w:sz w:val="14"/>
              </w:rPr>
              <w:t>training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3"/>
              <w:rPr>
                <w:sz w:val="14"/>
              </w:rPr>
            </w:pPr>
            <w:r>
              <w:rPr>
                <w:w w:val="105"/>
                <w:sz w:val="14"/>
              </w:rPr>
              <w:t>52,73</w:t>
            </w:r>
          </w:p>
          <w:p>
            <w:pPr>
              <w:pStyle w:val="TableParagraph"/>
              <w:spacing w:line="165" w:lineRule="exact"/>
              <w:ind w:left="74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3,69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3"/>
              <w:rPr>
                <w:sz w:val="14"/>
              </w:rPr>
            </w:pPr>
            <w:r>
              <w:rPr>
                <w:w w:val="105"/>
                <w:sz w:val="14"/>
              </w:rPr>
              <w:t>41,52</w:t>
            </w:r>
          </w:p>
          <w:p>
            <w:pPr>
              <w:pStyle w:val="TableParagraph"/>
              <w:spacing w:line="165" w:lineRule="exact"/>
              <w:ind w:left="74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3,44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4"/>
              <w:rPr>
                <w:sz w:val="14"/>
              </w:rPr>
            </w:pPr>
            <w:r>
              <w:rPr>
                <w:w w:val="105"/>
                <w:sz w:val="14"/>
              </w:rPr>
              <w:t>47,12</w:t>
            </w:r>
          </w:p>
          <w:p>
            <w:pPr>
              <w:pStyle w:val="TableParagraph"/>
              <w:spacing w:line="165" w:lineRule="exact"/>
              <w:ind w:left="75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2,96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4"/>
              <w:rPr>
                <w:sz w:val="14"/>
              </w:rPr>
            </w:pPr>
            <w:r>
              <w:rPr>
                <w:w w:val="105"/>
                <w:sz w:val="14"/>
              </w:rPr>
              <w:t>56,72</w:t>
            </w:r>
          </w:p>
          <w:p>
            <w:pPr>
              <w:pStyle w:val="TableParagraph"/>
              <w:spacing w:line="165" w:lineRule="exact"/>
              <w:ind w:left="75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2,22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49,20</w:t>
            </w:r>
          </w:p>
          <w:p>
            <w:pPr>
              <w:pStyle w:val="TableParagraph"/>
              <w:spacing w:line="165" w:lineRule="exact"/>
              <w:ind w:left="76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1,01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52,96</w:t>
            </w:r>
          </w:p>
          <w:p>
            <w:pPr>
              <w:pStyle w:val="TableParagraph"/>
              <w:spacing w:line="165" w:lineRule="exact"/>
              <w:ind w:left="76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1,32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60,50</w:t>
            </w:r>
          </w:p>
          <w:p>
            <w:pPr>
              <w:pStyle w:val="TableParagraph"/>
              <w:spacing w:line="165" w:lineRule="exact"/>
              <w:ind w:left="77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0,81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6"/>
              <w:rPr>
                <w:sz w:val="14"/>
              </w:rPr>
            </w:pPr>
            <w:r>
              <w:rPr>
                <w:w w:val="105"/>
                <w:sz w:val="14"/>
              </w:rPr>
              <w:t>52,16</w:t>
            </w:r>
          </w:p>
          <w:p>
            <w:pPr>
              <w:pStyle w:val="TableParagraph"/>
              <w:spacing w:line="165" w:lineRule="exact"/>
              <w:ind w:left="77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0,99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6"/>
              <w:rPr>
                <w:sz w:val="14"/>
              </w:rPr>
            </w:pPr>
            <w:r>
              <w:rPr>
                <w:w w:val="105"/>
                <w:sz w:val="14"/>
              </w:rPr>
              <w:t>56,33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0,81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7"/>
              <w:rPr>
                <w:sz w:val="14"/>
              </w:rPr>
            </w:pPr>
            <w:r>
              <w:rPr>
                <w:w w:val="105"/>
                <w:sz w:val="14"/>
              </w:rPr>
              <w:t>60,60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0,87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7"/>
              <w:rPr>
                <w:sz w:val="14"/>
              </w:rPr>
            </w:pPr>
            <w:r>
              <w:rPr>
                <w:w w:val="105"/>
                <w:sz w:val="14"/>
              </w:rPr>
              <w:t>53,73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1,22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8"/>
              <w:rPr>
                <w:sz w:val="14"/>
              </w:rPr>
            </w:pPr>
            <w:r>
              <w:rPr>
                <w:w w:val="105"/>
                <w:sz w:val="14"/>
              </w:rPr>
              <w:t>57,16</w:t>
            </w:r>
          </w:p>
          <w:p>
            <w:pPr>
              <w:pStyle w:val="TableParagraph"/>
              <w:spacing w:line="165" w:lineRule="exact"/>
              <w:ind w:left="79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0,94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8"/>
              <w:rPr>
                <w:sz w:val="14"/>
              </w:rPr>
            </w:pPr>
            <w:r>
              <w:rPr>
                <w:w w:val="105"/>
                <w:sz w:val="14"/>
              </w:rPr>
              <w:t>61,67</w:t>
            </w:r>
          </w:p>
          <w:p>
            <w:pPr>
              <w:pStyle w:val="TableParagraph"/>
              <w:spacing w:line="165" w:lineRule="exact"/>
              <w:ind w:left="79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0,63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9"/>
              <w:rPr>
                <w:sz w:val="14"/>
              </w:rPr>
            </w:pPr>
            <w:r>
              <w:rPr>
                <w:w w:val="105"/>
                <w:sz w:val="14"/>
              </w:rPr>
              <w:t>55,41</w:t>
            </w:r>
          </w:p>
          <w:p>
            <w:pPr>
              <w:pStyle w:val="TableParagraph"/>
              <w:spacing w:line="165" w:lineRule="exact"/>
              <w:ind w:left="80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0,78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9"/>
              <w:rPr>
                <w:sz w:val="14"/>
              </w:rPr>
            </w:pPr>
            <w:r>
              <w:rPr>
                <w:w w:val="105"/>
                <w:sz w:val="14"/>
              </w:rPr>
              <w:t>58,54</w:t>
            </w:r>
          </w:p>
          <w:p>
            <w:pPr>
              <w:pStyle w:val="TableParagraph"/>
              <w:spacing w:line="165" w:lineRule="exact"/>
              <w:ind w:left="80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0,52</w:t>
            </w:r>
          </w:p>
        </w:tc>
        <w:tc>
          <w:tcPr>
            <w:tcW w:w="489" w:type="dxa"/>
          </w:tcPr>
          <w:p>
            <w:pPr>
              <w:pStyle w:val="TableParagraph"/>
              <w:spacing w:line="128" w:lineRule="exact"/>
              <w:ind w:left="19"/>
              <w:jc w:val="center"/>
              <w:rPr>
                <w:sz w:val="14"/>
              </w:rPr>
            </w:pPr>
            <w:r>
              <w:rPr>
                <w:w w:val="102"/>
                <w:sz w:val="14"/>
              </w:rPr>
              <w:t>—</w:t>
            </w:r>
          </w:p>
        </w:tc>
        <w:tc>
          <w:tcPr>
            <w:tcW w:w="489" w:type="dxa"/>
          </w:tcPr>
          <w:p>
            <w:pPr>
              <w:pStyle w:val="TableParagraph"/>
              <w:spacing w:line="128" w:lineRule="exact"/>
              <w:ind w:left="0" w:right="157"/>
              <w:jc w:val="right"/>
              <w:rPr>
                <w:sz w:val="14"/>
              </w:rPr>
            </w:pPr>
            <w:r>
              <w:rPr>
                <w:w w:val="102"/>
                <w:sz w:val="14"/>
              </w:rPr>
              <w:t>—</w:t>
            </w:r>
          </w:p>
        </w:tc>
        <w:tc>
          <w:tcPr>
            <w:tcW w:w="489" w:type="dxa"/>
          </w:tcPr>
          <w:p>
            <w:pPr>
              <w:pStyle w:val="TableParagraph"/>
              <w:spacing w:line="128" w:lineRule="exact"/>
              <w:ind w:left="21"/>
              <w:jc w:val="center"/>
              <w:rPr>
                <w:sz w:val="14"/>
              </w:rPr>
            </w:pPr>
            <w:r>
              <w:rPr>
                <w:w w:val="102"/>
                <w:sz w:val="14"/>
              </w:rPr>
              <w:t>—</w:t>
            </w:r>
          </w:p>
        </w:tc>
      </w:tr>
      <w:tr>
        <w:trPr>
          <w:trHeight w:val="309" w:hRule="atLeast"/>
        </w:trPr>
        <w:tc>
          <w:tcPr>
            <w:tcW w:w="830" w:type="dxa"/>
          </w:tcPr>
          <w:p>
            <w:pPr>
              <w:pStyle w:val="TableParagraph"/>
              <w:spacing w:line="129" w:lineRule="exact"/>
              <w:ind w:left="80" w:right="75"/>
              <w:jc w:val="center"/>
              <w:rPr>
                <w:i/>
                <w:sz w:val="14"/>
              </w:rPr>
            </w:pPr>
            <w:r>
              <w:rPr>
                <w:i/>
                <w:w w:val="105"/>
                <w:sz w:val="14"/>
              </w:rPr>
              <w:t>Co-</w:t>
            </w:r>
          </w:p>
          <w:p>
            <w:pPr>
              <w:pStyle w:val="TableParagraph"/>
              <w:spacing w:line="147" w:lineRule="exact" w:before="12"/>
              <w:ind w:left="80" w:right="75"/>
              <w:jc w:val="center"/>
              <w:rPr>
                <w:i/>
                <w:sz w:val="14"/>
              </w:rPr>
            </w:pPr>
            <w:r>
              <w:rPr>
                <w:i/>
                <w:w w:val="105"/>
                <w:sz w:val="14"/>
              </w:rPr>
              <w:t>Training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3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58,54</w:t>
            </w:r>
          </w:p>
          <w:p>
            <w:pPr>
              <w:pStyle w:val="TableParagraph"/>
              <w:spacing w:line="165" w:lineRule="exact"/>
              <w:ind w:left="74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2,06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3"/>
              <w:rPr>
                <w:sz w:val="14"/>
              </w:rPr>
            </w:pPr>
            <w:r>
              <w:rPr>
                <w:w w:val="105"/>
                <w:sz w:val="14"/>
              </w:rPr>
              <w:t>48,19</w:t>
            </w:r>
          </w:p>
          <w:p>
            <w:pPr>
              <w:pStyle w:val="TableParagraph"/>
              <w:spacing w:line="165" w:lineRule="exact"/>
              <w:ind w:left="74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1,34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4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53,37</w:t>
            </w:r>
          </w:p>
          <w:p>
            <w:pPr>
              <w:pStyle w:val="TableParagraph"/>
              <w:spacing w:line="165" w:lineRule="exact"/>
              <w:ind w:left="75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0,60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4"/>
              <w:rPr>
                <w:sz w:val="14"/>
              </w:rPr>
            </w:pPr>
            <w:r>
              <w:rPr>
                <w:w w:val="105"/>
                <w:sz w:val="14"/>
              </w:rPr>
              <w:t>59,32</w:t>
            </w:r>
          </w:p>
          <w:p>
            <w:pPr>
              <w:pStyle w:val="TableParagraph"/>
              <w:spacing w:line="165" w:lineRule="exact"/>
              <w:ind w:left="75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0,99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47,05</w:t>
            </w:r>
          </w:p>
          <w:p>
            <w:pPr>
              <w:pStyle w:val="TableParagraph"/>
              <w:spacing w:line="165" w:lineRule="exact"/>
              <w:ind w:left="76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2,13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53,18</w:t>
            </w:r>
          </w:p>
          <w:p>
            <w:pPr>
              <w:pStyle w:val="TableParagraph"/>
              <w:spacing w:line="165" w:lineRule="exact"/>
              <w:ind w:left="76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0,99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57,38</w:t>
            </w:r>
          </w:p>
          <w:p>
            <w:pPr>
              <w:pStyle w:val="TableParagraph"/>
              <w:spacing w:line="165" w:lineRule="exact"/>
              <w:ind w:left="77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1,03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6"/>
              <w:rPr>
                <w:sz w:val="14"/>
              </w:rPr>
            </w:pPr>
            <w:r>
              <w:rPr>
                <w:w w:val="105"/>
                <w:sz w:val="14"/>
              </w:rPr>
              <w:t>46,99</w:t>
            </w:r>
          </w:p>
          <w:p>
            <w:pPr>
              <w:pStyle w:val="TableParagraph"/>
              <w:spacing w:line="165" w:lineRule="exact"/>
              <w:ind w:left="77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2,28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6"/>
              <w:rPr>
                <w:sz w:val="14"/>
              </w:rPr>
            </w:pPr>
            <w:r>
              <w:rPr>
                <w:w w:val="105"/>
                <w:sz w:val="14"/>
              </w:rPr>
              <w:t>52,18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0,81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7"/>
              <w:rPr>
                <w:sz w:val="14"/>
              </w:rPr>
            </w:pPr>
            <w:r>
              <w:rPr>
                <w:w w:val="105"/>
                <w:sz w:val="14"/>
              </w:rPr>
              <w:t>57,69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1,10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7"/>
              <w:rPr>
                <w:sz w:val="14"/>
              </w:rPr>
            </w:pPr>
            <w:r>
              <w:rPr>
                <w:w w:val="105"/>
                <w:sz w:val="14"/>
              </w:rPr>
              <w:t>48,84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1,89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8"/>
              <w:rPr>
                <w:sz w:val="14"/>
              </w:rPr>
            </w:pPr>
            <w:r>
              <w:rPr>
                <w:w w:val="105"/>
                <w:sz w:val="14"/>
              </w:rPr>
              <w:t>53,26</w:t>
            </w:r>
          </w:p>
          <w:p>
            <w:pPr>
              <w:pStyle w:val="TableParagraph"/>
              <w:spacing w:line="165" w:lineRule="exact"/>
              <w:ind w:left="79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1,09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8"/>
              <w:rPr>
                <w:sz w:val="14"/>
              </w:rPr>
            </w:pPr>
            <w:r>
              <w:rPr>
                <w:w w:val="105"/>
                <w:sz w:val="14"/>
              </w:rPr>
              <w:t>58,38</w:t>
            </w:r>
          </w:p>
          <w:p>
            <w:pPr>
              <w:pStyle w:val="TableParagraph"/>
              <w:spacing w:line="165" w:lineRule="exact"/>
              <w:ind w:left="79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0,56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9"/>
              <w:rPr>
                <w:sz w:val="14"/>
              </w:rPr>
            </w:pPr>
            <w:r>
              <w:rPr>
                <w:w w:val="105"/>
                <w:sz w:val="14"/>
              </w:rPr>
              <w:t>49,84</w:t>
            </w:r>
          </w:p>
          <w:p>
            <w:pPr>
              <w:pStyle w:val="TableParagraph"/>
              <w:spacing w:line="165" w:lineRule="exact"/>
              <w:ind w:left="80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0,92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9"/>
              <w:rPr>
                <w:sz w:val="14"/>
              </w:rPr>
            </w:pPr>
            <w:r>
              <w:rPr>
                <w:w w:val="105"/>
                <w:sz w:val="14"/>
              </w:rPr>
              <w:t>54,11</w:t>
            </w:r>
          </w:p>
          <w:p>
            <w:pPr>
              <w:pStyle w:val="TableParagraph"/>
              <w:spacing w:line="165" w:lineRule="exact"/>
              <w:ind w:left="80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0,59</w:t>
            </w:r>
          </w:p>
        </w:tc>
        <w:tc>
          <w:tcPr>
            <w:tcW w:w="489" w:type="dxa"/>
          </w:tcPr>
          <w:p>
            <w:pPr>
              <w:pStyle w:val="TableParagraph"/>
              <w:spacing w:line="129" w:lineRule="exact"/>
              <w:ind w:left="19"/>
              <w:jc w:val="center"/>
              <w:rPr>
                <w:sz w:val="14"/>
              </w:rPr>
            </w:pPr>
            <w:r>
              <w:rPr>
                <w:w w:val="102"/>
                <w:sz w:val="14"/>
              </w:rPr>
              <w:t>—</w:t>
            </w:r>
          </w:p>
        </w:tc>
        <w:tc>
          <w:tcPr>
            <w:tcW w:w="489" w:type="dxa"/>
          </w:tcPr>
          <w:p>
            <w:pPr>
              <w:pStyle w:val="TableParagraph"/>
              <w:spacing w:line="129" w:lineRule="exact"/>
              <w:ind w:left="0" w:right="157"/>
              <w:jc w:val="right"/>
              <w:rPr>
                <w:sz w:val="14"/>
              </w:rPr>
            </w:pPr>
            <w:r>
              <w:rPr>
                <w:w w:val="102"/>
                <w:sz w:val="14"/>
              </w:rPr>
              <w:t>—</w:t>
            </w:r>
          </w:p>
        </w:tc>
        <w:tc>
          <w:tcPr>
            <w:tcW w:w="489" w:type="dxa"/>
          </w:tcPr>
          <w:p>
            <w:pPr>
              <w:pStyle w:val="TableParagraph"/>
              <w:spacing w:line="129" w:lineRule="exact"/>
              <w:ind w:left="21"/>
              <w:jc w:val="center"/>
              <w:rPr>
                <w:sz w:val="14"/>
              </w:rPr>
            </w:pPr>
            <w:r>
              <w:rPr>
                <w:w w:val="102"/>
                <w:sz w:val="14"/>
              </w:rPr>
              <w:t>—</w:t>
            </w:r>
          </w:p>
        </w:tc>
      </w:tr>
      <w:tr>
        <w:trPr>
          <w:trHeight w:val="307" w:hRule="atLeast"/>
        </w:trPr>
        <w:tc>
          <w:tcPr>
            <w:tcW w:w="830" w:type="dxa"/>
          </w:tcPr>
          <w:p>
            <w:pPr>
              <w:pStyle w:val="TableParagraph"/>
              <w:spacing w:line="128" w:lineRule="exact"/>
              <w:ind w:left="80" w:right="7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SVM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3"/>
              <w:rPr>
                <w:sz w:val="14"/>
              </w:rPr>
            </w:pPr>
            <w:r>
              <w:rPr>
                <w:w w:val="105"/>
                <w:sz w:val="14"/>
              </w:rPr>
              <w:t>51,48</w:t>
            </w:r>
          </w:p>
          <w:p>
            <w:pPr>
              <w:pStyle w:val="TableParagraph"/>
              <w:spacing w:line="165" w:lineRule="exact"/>
              <w:ind w:left="74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2,86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3"/>
              <w:rPr>
                <w:sz w:val="14"/>
              </w:rPr>
            </w:pPr>
            <w:r>
              <w:rPr>
                <w:w w:val="105"/>
                <w:sz w:val="14"/>
              </w:rPr>
              <w:t>42,46</w:t>
            </w:r>
          </w:p>
          <w:p>
            <w:pPr>
              <w:pStyle w:val="TableParagraph"/>
              <w:spacing w:line="165" w:lineRule="exact"/>
              <w:ind w:left="74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4,42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4"/>
              <w:rPr>
                <w:sz w:val="14"/>
              </w:rPr>
            </w:pPr>
            <w:r>
              <w:rPr>
                <w:w w:val="105"/>
                <w:sz w:val="14"/>
              </w:rPr>
              <w:t>46,97</w:t>
            </w:r>
          </w:p>
          <w:p>
            <w:pPr>
              <w:pStyle w:val="TableParagraph"/>
              <w:spacing w:line="165" w:lineRule="exact"/>
              <w:ind w:left="75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3,05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4"/>
              <w:rPr>
                <w:sz w:val="14"/>
              </w:rPr>
            </w:pPr>
            <w:r>
              <w:rPr>
                <w:w w:val="105"/>
                <w:sz w:val="14"/>
              </w:rPr>
              <w:t>56,74</w:t>
            </w:r>
          </w:p>
          <w:p>
            <w:pPr>
              <w:pStyle w:val="TableParagraph"/>
              <w:spacing w:line="165" w:lineRule="exact"/>
              <w:ind w:left="75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2,12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50,85</w:t>
            </w:r>
          </w:p>
          <w:p>
            <w:pPr>
              <w:pStyle w:val="TableParagraph"/>
              <w:spacing w:line="165" w:lineRule="exact"/>
              <w:ind w:left="76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1,29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53,80</w:t>
            </w:r>
          </w:p>
          <w:p>
            <w:pPr>
              <w:pStyle w:val="TableParagraph"/>
              <w:spacing w:line="165" w:lineRule="exact"/>
              <w:ind w:left="76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1,53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60,35</w:t>
            </w:r>
          </w:p>
          <w:p>
            <w:pPr>
              <w:pStyle w:val="TableParagraph"/>
              <w:spacing w:line="165" w:lineRule="exact"/>
              <w:ind w:left="77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1,56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6"/>
              <w:rPr>
                <w:sz w:val="14"/>
              </w:rPr>
            </w:pPr>
            <w:r>
              <w:rPr>
                <w:w w:val="105"/>
                <w:sz w:val="14"/>
              </w:rPr>
              <w:t>53,77</w:t>
            </w:r>
          </w:p>
          <w:p>
            <w:pPr>
              <w:pStyle w:val="TableParagraph"/>
              <w:spacing w:line="165" w:lineRule="exact"/>
              <w:ind w:left="77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1,06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6"/>
              <w:rPr>
                <w:sz w:val="14"/>
              </w:rPr>
            </w:pPr>
            <w:r>
              <w:rPr>
                <w:w w:val="105"/>
                <w:sz w:val="14"/>
              </w:rPr>
              <w:t>57,06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1,07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7"/>
              <w:rPr>
                <w:sz w:val="14"/>
              </w:rPr>
            </w:pPr>
            <w:r>
              <w:rPr>
                <w:w w:val="105"/>
                <w:sz w:val="14"/>
              </w:rPr>
              <w:t>61,56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1,15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7"/>
              <w:rPr>
                <w:sz w:val="14"/>
              </w:rPr>
            </w:pPr>
            <w:r>
              <w:rPr>
                <w:w w:val="105"/>
                <w:sz w:val="14"/>
              </w:rPr>
              <w:t>55,15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1,28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8"/>
              <w:rPr>
                <w:sz w:val="14"/>
              </w:rPr>
            </w:pPr>
            <w:r>
              <w:rPr>
                <w:w w:val="105"/>
                <w:sz w:val="14"/>
              </w:rPr>
              <w:t>58,36</w:t>
            </w:r>
          </w:p>
          <w:p>
            <w:pPr>
              <w:pStyle w:val="TableParagraph"/>
              <w:spacing w:line="165" w:lineRule="exact"/>
              <w:ind w:left="79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1,02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8"/>
              <w:rPr>
                <w:sz w:val="14"/>
              </w:rPr>
            </w:pPr>
            <w:r>
              <w:rPr>
                <w:w w:val="105"/>
                <w:sz w:val="14"/>
              </w:rPr>
              <w:t>62,78</w:t>
            </w:r>
          </w:p>
          <w:p>
            <w:pPr>
              <w:pStyle w:val="TableParagraph"/>
              <w:spacing w:line="165" w:lineRule="exact"/>
              <w:ind w:left="79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0,62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9"/>
              <w:rPr>
                <w:sz w:val="14"/>
              </w:rPr>
            </w:pPr>
            <w:r>
              <w:rPr>
                <w:w w:val="105"/>
                <w:sz w:val="14"/>
              </w:rPr>
              <w:t>56,72</w:t>
            </w:r>
          </w:p>
          <w:p>
            <w:pPr>
              <w:pStyle w:val="TableParagraph"/>
              <w:spacing w:line="165" w:lineRule="exact"/>
              <w:ind w:left="80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1,04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9"/>
              <w:rPr>
                <w:sz w:val="14"/>
              </w:rPr>
            </w:pPr>
            <w:r>
              <w:rPr>
                <w:w w:val="105"/>
                <w:sz w:val="14"/>
              </w:rPr>
              <w:t>59,74</w:t>
            </w:r>
          </w:p>
          <w:p>
            <w:pPr>
              <w:pStyle w:val="TableParagraph"/>
              <w:spacing w:line="165" w:lineRule="exact"/>
              <w:ind w:left="80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0,54</w:t>
            </w:r>
          </w:p>
        </w:tc>
        <w:tc>
          <w:tcPr>
            <w:tcW w:w="489" w:type="dxa"/>
          </w:tcPr>
          <w:p>
            <w:pPr>
              <w:pStyle w:val="TableParagraph"/>
              <w:spacing w:line="128" w:lineRule="exact"/>
              <w:ind w:left="53" w:right="34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59,31</w:t>
            </w:r>
          </w:p>
        </w:tc>
        <w:tc>
          <w:tcPr>
            <w:tcW w:w="489" w:type="dxa"/>
          </w:tcPr>
          <w:p>
            <w:pPr>
              <w:pStyle w:val="TableParagraph"/>
              <w:spacing w:line="128" w:lineRule="exact"/>
              <w:ind w:left="0" w:right="68"/>
              <w:jc w:val="right"/>
              <w:rPr>
                <w:sz w:val="14"/>
              </w:rPr>
            </w:pPr>
            <w:r>
              <w:rPr>
                <w:w w:val="105"/>
                <w:sz w:val="14"/>
              </w:rPr>
              <w:t>51,69</w:t>
            </w:r>
          </w:p>
        </w:tc>
        <w:tc>
          <w:tcPr>
            <w:tcW w:w="489" w:type="dxa"/>
          </w:tcPr>
          <w:p>
            <w:pPr>
              <w:pStyle w:val="TableParagraph"/>
              <w:spacing w:line="128" w:lineRule="exact"/>
              <w:ind w:left="53" w:right="32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55,50</w:t>
            </w:r>
          </w:p>
        </w:tc>
      </w:tr>
      <w:tr>
        <w:trPr>
          <w:trHeight w:val="135" w:hRule="atLeast"/>
        </w:trPr>
        <w:tc>
          <w:tcPr>
            <w:tcW w:w="830" w:type="dxa"/>
          </w:tcPr>
          <w:p>
            <w:pPr>
              <w:pStyle w:val="TableParagraph"/>
              <w:spacing w:line="115" w:lineRule="exact"/>
              <w:ind w:left="80" w:right="7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Léxico</w:t>
            </w:r>
          </w:p>
        </w:tc>
        <w:tc>
          <w:tcPr>
            <w:tcW w:w="489" w:type="dxa"/>
          </w:tcPr>
          <w:p>
            <w:pPr>
              <w:pStyle w:val="TableParagraph"/>
              <w:spacing w:line="115" w:lineRule="exact"/>
              <w:ind w:left="50" w:right="4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54,43</w:t>
            </w:r>
          </w:p>
        </w:tc>
        <w:tc>
          <w:tcPr>
            <w:tcW w:w="489" w:type="dxa"/>
          </w:tcPr>
          <w:p>
            <w:pPr>
              <w:pStyle w:val="TableParagraph"/>
              <w:spacing w:line="115" w:lineRule="exact"/>
              <w:ind w:left="51" w:right="45"/>
              <w:jc w:val="center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50,29</w:t>
            </w:r>
          </w:p>
        </w:tc>
        <w:tc>
          <w:tcPr>
            <w:tcW w:w="489" w:type="dxa"/>
          </w:tcPr>
          <w:p>
            <w:pPr>
              <w:pStyle w:val="TableParagraph"/>
              <w:spacing w:line="115" w:lineRule="exact"/>
              <w:ind w:left="52" w:right="4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52,36</w:t>
            </w:r>
          </w:p>
        </w:tc>
        <w:tc>
          <w:tcPr>
            <w:tcW w:w="489" w:type="dxa"/>
          </w:tcPr>
          <w:p>
            <w:pPr>
              <w:pStyle w:val="TableParagraph"/>
              <w:spacing w:line="115" w:lineRule="exact"/>
              <w:ind w:left="53" w:right="4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54,43</w:t>
            </w:r>
          </w:p>
        </w:tc>
        <w:tc>
          <w:tcPr>
            <w:tcW w:w="489" w:type="dxa"/>
          </w:tcPr>
          <w:p>
            <w:pPr>
              <w:pStyle w:val="TableParagraph"/>
              <w:spacing w:line="115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50,29</w:t>
            </w:r>
          </w:p>
        </w:tc>
        <w:tc>
          <w:tcPr>
            <w:tcW w:w="489" w:type="dxa"/>
          </w:tcPr>
          <w:p>
            <w:pPr>
              <w:pStyle w:val="TableParagraph"/>
              <w:spacing w:line="115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52,36</w:t>
            </w:r>
          </w:p>
        </w:tc>
        <w:tc>
          <w:tcPr>
            <w:tcW w:w="489" w:type="dxa"/>
          </w:tcPr>
          <w:p>
            <w:pPr>
              <w:pStyle w:val="TableParagraph"/>
              <w:spacing w:line="115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54,43</w:t>
            </w:r>
          </w:p>
        </w:tc>
        <w:tc>
          <w:tcPr>
            <w:tcW w:w="489" w:type="dxa"/>
          </w:tcPr>
          <w:p>
            <w:pPr>
              <w:pStyle w:val="TableParagraph"/>
              <w:spacing w:line="115" w:lineRule="exact"/>
              <w:ind w:left="86"/>
              <w:rPr>
                <w:sz w:val="14"/>
              </w:rPr>
            </w:pPr>
            <w:r>
              <w:rPr>
                <w:w w:val="105"/>
                <w:sz w:val="14"/>
              </w:rPr>
              <w:t>50,29</w:t>
            </w:r>
          </w:p>
        </w:tc>
        <w:tc>
          <w:tcPr>
            <w:tcW w:w="489" w:type="dxa"/>
          </w:tcPr>
          <w:p>
            <w:pPr>
              <w:pStyle w:val="TableParagraph"/>
              <w:spacing w:line="115" w:lineRule="exact"/>
              <w:ind w:left="53" w:right="40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52,36</w:t>
            </w:r>
          </w:p>
        </w:tc>
        <w:tc>
          <w:tcPr>
            <w:tcW w:w="489" w:type="dxa"/>
          </w:tcPr>
          <w:p>
            <w:pPr>
              <w:pStyle w:val="TableParagraph"/>
              <w:spacing w:line="115" w:lineRule="exact"/>
              <w:ind w:left="87"/>
              <w:rPr>
                <w:sz w:val="14"/>
              </w:rPr>
            </w:pPr>
            <w:r>
              <w:rPr>
                <w:w w:val="105"/>
                <w:sz w:val="14"/>
              </w:rPr>
              <w:t>54,43</w:t>
            </w:r>
          </w:p>
        </w:tc>
        <w:tc>
          <w:tcPr>
            <w:tcW w:w="489" w:type="dxa"/>
          </w:tcPr>
          <w:p>
            <w:pPr>
              <w:pStyle w:val="TableParagraph"/>
              <w:spacing w:line="115" w:lineRule="exact"/>
              <w:ind w:left="87"/>
              <w:rPr>
                <w:sz w:val="14"/>
              </w:rPr>
            </w:pPr>
            <w:r>
              <w:rPr>
                <w:w w:val="105"/>
                <w:sz w:val="14"/>
              </w:rPr>
              <w:t>50,29</w:t>
            </w:r>
          </w:p>
        </w:tc>
        <w:tc>
          <w:tcPr>
            <w:tcW w:w="489" w:type="dxa"/>
          </w:tcPr>
          <w:p>
            <w:pPr>
              <w:pStyle w:val="TableParagraph"/>
              <w:spacing w:line="115" w:lineRule="exact"/>
              <w:ind w:left="88"/>
              <w:rPr>
                <w:sz w:val="14"/>
              </w:rPr>
            </w:pPr>
            <w:r>
              <w:rPr>
                <w:w w:val="105"/>
                <w:sz w:val="14"/>
              </w:rPr>
              <w:t>52,36</w:t>
            </w:r>
          </w:p>
        </w:tc>
        <w:tc>
          <w:tcPr>
            <w:tcW w:w="489" w:type="dxa"/>
          </w:tcPr>
          <w:p>
            <w:pPr>
              <w:pStyle w:val="TableParagraph"/>
              <w:spacing w:line="115" w:lineRule="exact"/>
              <w:ind w:left="53" w:right="37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54,43</w:t>
            </w:r>
          </w:p>
        </w:tc>
        <w:tc>
          <w:tcPr>
            <w:tcW w:w="489" w:type="dxa"/>
          </w:tcPr>
          <w:p>
            <w:pPr>
              <w:pStyle w:val="TableParagraph"/>
              <w:spacing w:line="115" w:lineRule="exact"/>
              <w:ind w:left="89"/>
              <w:rPr>
                <w:sz w:val="14"/>
              </w:rPr>
            </w:pPr>
            <w:r>
              <w:rPr>
                <w:w w:val="105"/>
                <w:sz w:val="14"/>
              </w:rPr>
              <w:t>50,29</w:t>
            </w:r>
          </w:p>
        </w:tc>
        <w:tc>
          <w:tcPr>
            <w:tcW w:w="489" w:type="dxa"/>
          </w:tcPr>
          <w:p>
            <w:pPr>
              <w:pStyle w:val="TableParagraph"/>
              <w:spacing w:line="115" w:lineRule="exact"/>
              <w:ind w:left="53" w:right="3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52,36</w:t>
            </w:r>
          </w:p>
        </w:tc>
        <w:tc>
          <w:tcPr>
            <w:tcW w:w="489" w:type="dxa"/>
          </w:tcPr>
          <w:p>
            <w:pPr>
              <w:pStyle w:val="TableParagraph"/>
              <w:spacing w:line="115" w:lineRule="exact"/>
              <w:ind w:left="53" w:right="34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54,43</w:t>
            </w:r>
          </w:p>
        </w:tc>
        <w:tc>
          <w:tcPr>
            <w:tcW w:w="489" w:type="dxa"/>
          </w:tcPr>
          <w:p>
            <w:pPr>
              <w:pStyle w:val="TableParagraph"/>
              <w:spacing w:line="115" w:lineRule="exact"/>
              <w:ind w:left="0" w:right="68"/>
              <w:jc w:val="right"/>
              <w:rPr>
                <w:sz w:val="14"/>
              </w:rPr>
            </w:pPr>
            <w:r>
              <w:rPr>
                <w:w w:val="105"/>
                <w:sz w:val="14"/>
              </w:rPr>
              <w:t>50,29</w:t>
            </w:r>
          </w:p>
        </w:tc>
        <w:tc>
          <w:tcPr>
            <w:tcW w:w="489" w:type="dxa"/>
          </w:tcPr>
          <w:p>
            <w:pPr>
              <w:pStyle w:val="TableParagraph"/>
              <w:spacing w:line="115" w:lineRule="exact"/>
              <w:ind w:left="53" w:right="32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52,36</w:t>
            </w:r>
          </w:p>
        </w:tc>
      </w:tr>
      <w:tr>
        <w:trPr>
          <w:trHeight w:val="143" w:hRule="atLeast"/>
        </w:trPr>
        <w:tc>
          <w:tcPr>
            <w:tcW w:w="830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23" w:lineRule="exact"/>
              <w:ind w:left="80" w:right="7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Literatura</w:t>
            </w:r>
          </w:p>
        </w:tc>
        <w:tc>
          <w:tcPr>
            <w:tcW w:w="8313" w:type="dxa"/>
            <w:gridSpan w:val="17"/>
            <w:tcBorders>
              <w:bottom w:val="double" w:sz="1" w:space="0" w:color="000000"/>
            </w:tcBorders>
          </w:tcPr>
          <w:p>
            <w:pPr>
              <w:pStyle w:val="TableParagraph"/>
              <w:spacing w:line="123" w:lineRule="exact"/>
              <w:ind w:left="2441" w:right="2428"/>
              <w:jc w:val="center"/>
              <w:rPr>
                <w:sz w:val="14"/>
              </w:rPr>
            </w:pPr>
            <w:r>
              <w:rPr>
                <w:sz w:val="14"/>
              </w:rPr>
              <w:t>Supervised</w:t>
            </w:r>
            <w:r>
              <w:rPr>
                <w:spacing w:val="9"/>
                <w:sz w:val="14"/>
              </w:rPr>
              <w:t> </w:t>
            </w:r>
            <w:r>
              <w:rPr>
                <w:sz w:val="14"/>
              </w:rPr>
              <w:t>approach</w:t>
            </w:r>
            <w:r>
              <w:rPr>
                <w:spacing w:val="10"/>
                <w:sz w:val="14"/>
              </w:rPr>
              <w:t> </w:t>
            </w:r>
            <w:r>
              <w:rPr>
                <w:sz w:val="14"/>
              </w:rPr>
              <w:t>proposed</w:t>
            </w:r>
            <w:r>
              <w:rPr>
                <w:spacing w:val="10"/>
                <w:sz w:val="14"/>
              </w:rPr>
              <w:t> </w:t>
            </w:r>
            <w:r>
              <w:rPr>
                <w:sz w:val="14"/>
              </w:rPr>
              <w:t>by</w:t>
            </w:r>
            <w:r>
              <w:rPr>
                <w:spacing w:val="10"/>
                <w:sz w:val="14"/>
              </w:rPr>
              <w:t> </w:t>
            </w:r>
            <w:r>
              <w:rPr>
                <w:sz w:val="14"/>
              </w:rPr>
              <w:t>Mohammad</w:t>
            </w:r>
            <w:r>
              <w:rPr>
                <w:spacing w:val="10"/>
                <w:sz w:val="14"/>
              </w:rPr>
              <w:t> </w:t>
            </w:r>
            <w:r>
              <w:rPr>
                <w:i/>
                <w:sz w:val="14"/>
              </w:rPr>
              <w:t>et</w:t>
            </w:r>
            <w:r>
              <w:rPr>
                <w:i/>
                <w:spacing w:val="10"/>
                <w:sz w:val="14"/>
              </w:rPr>
              <w:t> </w:t>
            </w:r>
            <w:r>
              <w:rPr>
                <w:i/>
                <w:sz w:val="14"/>
              </w:rPr>
              <w:t>al.</w:t>
            </w:r>
            <w:r>
              <w:rPr>
                <w:i/>
                <w:spacing w:val="10"/>
                <w:sz w:val="14"/>
              </w:rPr>
              <w:t> </w:t>
            </w:r>
            <w:r>
              <w:rPr>
                <w:sz w:val="14"/>
              </w:rPr>
              <w:t>(2013)</w:t>
            </w:r>
          </w:p>
        </w:tc>
        <w:tc>
          <w:tcPr>
            <w:tcW w:w="489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23" w:lineRule="exact"/>
              <w:ind w:left="53" w:right="32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68,46</w:t>
            </w:r>
          </w:p>
        </w:tc>
      </w:tr>
      <w:tr>
        <w:trPr>
          <w:trHeight w:val="197" w:hRule="atLeast"/>
        </w:trPr>
        <w:tc>
          <w:tcPr>
            <w:tcW w:w="9632" w:type="dxa"/>
            <w:gridSpan w:val="19"/>
            <w:tcBorders>
              <w:top w:val="double" w:sz="1" w:space="0" w:color="000000"/>
            </w:tcBorders>
          </w:tcPr>
          <w:p>
            <w:pPr>
              <w:pStyle w:val="TableParagraph"/>
              <w:spacing w:line="147" w:lineRule="exact" w:before="30"/>
              <w:ind w:left="4161" w:right="4148"/>
              <w:jc w:val="center"/>
              <w:rPr>
                <w:b/>
                <w:i/>
                <w:sz w:val="14"/>
              </w:rPr>
            </w:pPr>
            <w:r>
              <w:rPr>
                <w:b/>
                <w:i/>
                <w:w w:val="105"/>
                <w:sz w:val="14"/>
              </w:rPr>
              <w:t>Twitter2013</w:t>
            </w:r>
          </w:p>
        </w:tc>
      </w:tr>
      <w:tr>
        <w:trPr>
          <w:trHeight w:val="141" w:hRule="atLeast"/>
        </w:trPr>
        <w:tc>
          <w:tcPr>
            <w:tcW w:w="830" w:type="dxa"/>
          </w:tcPr>
          <w:p>
            <w:pPr>
              <w:pStyle w:val="TableParagraph"/>
              <w:spacing w:line="122" w:lineRule="exact"/>
              <w:ind w:left="80" w:right="75"/>
              <w:jc w:val="center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Approach</w:t>
            </w:r>
          </w:p>
        </w:tc>
        <w:tc>
          <w:tcPr>
            <w:tcW w:w="1467" w:type="dxa"/>
            <w:gridSpan w:val="3"/>
            <w:tcBorders>
              <w:bottom w:val="single" w:sz="4" w:space="0" w:color="000000"/>
            </w:tcBorders>
          </w:tcPr>
          <w:p>
            <w:pPr>
              <w:pStyle w:val="TableParagraph"/>
              <w:spacing w:line="122" w:lineRule="exact"/>
              <w:ind w:left="616" w:right="610"/>
              <w:jc w:val="center"/>
              <w:rPr>
                <w:rFonts w:ascii="Cambria"/>
                <w:sz w:val="14"/>
              </w:rPr>
            </w:pPr>
            <w:r>
              <w:rPr>
                <w:b/>
                <w:sz w:val="14"/>
              </w:rPr>
              <w:t>5</w:t>
            </w:r>
            <w:r>
              <w:rPr>
                <w:rFonts w:ascii="Cambria"/>
                <w:sz w:val="14"/>
              </w:rPr>
              <w:t>%</w:t>
            </w:r>
          </w:p>
        </w:tc>
        <w:tc>
          <w:tcPr>
            <w:tcW w:w="1467" w:type="dxa"/>
            <w:gridSpan w:val="3"/>
            <w:tcBorders>
              <w:bottom w:val="single" w:sz="4" w:space="0" w:color="000000"/>
            </w:tcBorders>
          </w:tcPr>
          <w:p>
            <w:pPr>
              <w:pStyle w:val="TableParagraph"/>
              <w:spacing w:line="122" w:lineRule="exact"/>
              <w:ind w:left="542" w:right="533"/>
              <w:jc w:val="center"/>
              <w:rPr>
                <w:rFonts w:ascii="Cambria"/>
                <w:sz w:val="14"/>
              </w:rPr>
            </w:pPr>
            <w:r>
              <w:rPr>
                <w:b/>
                <w:sz w:val="14"/>
              </w:rPr>
              <w:t>10</w:t>
            </w:r>
            <w:r>
              <w:rPr>
                <w:rFonts w:ascii="Cambria"/>
                <w:sz w:val="14"/>
              </w:rPr>
              <w:t>%</w:t>
            </w:r>
          </w:p>
        </w:tc>
        <w:tc>
          <w:tcPr>
            <w:tcW w:w="1467" w:type="dxa"/>
            <w:gridSpan w:val="3"/>
            <w:tcBorders>
              <w:bottom w:val="single" w:sz="4" w:space="0" w:color="000000"/>
            </w:tcBorders>
          </w:tcPr>
          <w:p>
            <w:pPr>
              <w:pStyle w:val="TableParagraph"/>
              <w:spacing w:line="122" w:lineRule="exact"/>
              <w:ind w:left="545" w:right="533"/>
              <w:jc w:val="center"/>
              <w:rPr>
                <w:rFonts w:ascii="Cambria"/>
                <w:sz w:val="14"/>
              </w:rPr>
            </w:pPr>
            <w:r>
              <w:rPr>
                <w:b/>
                <w:sz w:val="14"/>
              </w:rPr>
              <w:t>20</w:t>
            </w:r>
            <w:r>
              <w:rPr>
                <w:rFonts w:ascii="Cambria"/>
                <w:sz w:val="14"/>
              </w:rPr>
              <w:t>%</w:t>
            </w:r>
          </w:p>
        </w:tc>
        <w:tc>
          <w:tcPr>
            <w:tcW w:w="1467" w:type="dxa"/>
            <w:gridSpan w:val="3"/>
            <w:tcBorders>
              <w:bottom w:val="single" w:sz="4" w:space="0" w:color="000000"/>
            </w:tcBorders>
          </w:tcPr>
          <w:p>
            <w:pPr>
              <w:pStyle w:val="TableParagraph"/>
              <w:spacing w:line="122" w:lineRule="exact"/>
              <w:ind w:left="547" w:right="533"/>
              <w:jc w:val="center"/>
              <w:rPr>
                <w:rFonts w:ascii="Cambria"/>
                <w:sz w:val="14"/>
              </w:rPr>
            </w:pPr>
            <w:r>
              <w:rPr>
                <w:b/>
                <w:sz w:val="14"/>
              </w:rPr>
              <w:t>30</w:t>
            </w:r>
            <w:r>
              <w:rPr>
                <w:rFonts w:ascii="Cambria"/>
                <w:sz w:val="14"/>
              </w:rPr>
              <w:t>%</w:t>
            </w:r>
          </w:p>
        </w:tc>
        <w:tc>
          <w:tcPr>
            <w:tcW w:w="1467" w:type="dxa"/>
            <w:gridSpan w:val="3"/>
            <w:tcBorders>
              <w:bottom w:val="single" w:sz="4" w:space="0" w:color="000000"/>
            </w:tcBorders>
          </w:tcPr>
          <w:p>
            <w:pPr>
              <w:pStyle w:val="TableParagraph"/>
              <w:spacing w:line="122" w:lineRule="exact"/>
              <w:ind w:left="550" w:right="533"/>
              <w:jc w:val="center"/>
              <w:rPr>
                <w:rFonts w:ascii="Cambria"/>
                <w:sz w:val="14"/>
              </w:rPr>
            </w:pPr>
            <w:r>
              <w:rPr>
                <w:b/>
                <w:sz w:val="14"/>
              </w:rPr>
              <w:t>40</w:t>
            </w:r>
            <w:r>
              <w:rPr>
                <w:rFonts w:ascii="Cambria"/>
                <w:sz w:val="14"/>
              </w:rPr>
              <w:t>%</w:t>
            </w:r>
          </w:p>
        </w:tc>
        <w:tc>
          <w:tcPr>
            <w:tcW w:w="1467" w:type="dxa"/>
            <w:gridSpan w:val="3"/>
            <w:tcBorders>
              <w:bottom w:val="single" w:sz="4" w:space="0" w:color="000000"/>
            </w:tcBorders>
          </w:tcPr>
          <w:p>
            <w:pPr>
              <w:pStyle w:val="TableParagraph"/>
              <w:spacing w:line="122" w:lineRule="exact"/>
              <w:ind w:left="553" w:right="533"/>
              <w:jc w:val="center"/>
              <w:rPr>
                <w:rFonts w:ascii="Cambria"/>
                <w:sz w:val="14"/>
              </w:rPr>
            </w:pPr>
            <w:r>
              <w:rPr>
                <w:b/>
                <w:sz w:val="14"/>
              </w:rPr>
              <w:t>100</w:t>
            </w:r>
            <w:r>
              <w:rPr>
                <w:rFonts w:ascii="Cambria"/>
                <w:sz w:val="14"/>
              </w:rPr>
              <w:t>%</w:t>
            </w:r>
          </w:p>
        </w:tc>
      </w:tr>
      <w:tr>
        <w:trPr>
          <w:trHeight w:val="160" w:hRule="atLeast"/>
        </w:trPr>
        <w:tc>
          <w:tcPr>
            <w:tcW w:w="830" w:type="dxa"/>
          </w:tcPr>
          <w:p>
            <w:pPr>
              <w:pStyle w:val="TableParagraph"/>
              <w:spacing w:line="240" w:lineRule="auto"/>
              <w:ind w:left="0"/>
              <w:rPr>
                <w:sz w:val="10"/>
              </w:rPr>
            </w:pP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50" w:right="4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F-pos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51" w:right="4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F-neg</w:t>
            </w:r>
          </w:p>
        </w:tc>
        <w:tc>
          <w:tcPr>
            <w:tcW w:w="4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1" w:lineRule="exact"/>
              <w:ind w:left="0" w:right="9"/>
              <w:jc w:val="center"/>
              <w:rPr>
                <w:rFonts w:ascii="Cambria"/>
                <w:sz w:val="14"/>
              </w:rPr>
            </w:pPr>
            <w:r>
              <w:rPr>
                <w:rFonts w:ascii="Cambria"/>
                <w:w w:val="121"/>
                <w:sz w:val="14"/>
              </w:rPr>
              <w:t>F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53" w:right="4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F-pos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80"/>
              <w:rPr>
                <w:sz w:val="14"/>
              </w:rPr>
            </w:pPr>
            <w:r>
              <w:rPr>
                <w:w w:val="105"/>
                <w:sz w:val="14"/>
              </w:rPr>
              <w:t>F-neg</w:t>
            </w:r>
          </w:p>
        </w:tc>
        <w:tc>
          <w:tcPr>
            <w:tcW w:w="4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1" w:lineRule="exact"/>
              <w:ind w:left="0" w:right="7"/>
              <w:jc w:val="center"/>
              <w:rPr>
                <w:rFonts w:ascii="Cambria"/>
                <w:sz w:val="14"/>
              </w:rPr>
            </w:pPr>
            <w:r>
              <w:rPr>
                <w:rFonts w:ascii="Cambria"/>
                <w:w w:val="121"/>
                <w:sz w:val="14"/>
              </w:rPr>
              <w:t>F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83"/>
              <w:rPr>
                <w:sz w:val="14"/>
              </w:rPr>
            </w:pPr>
            <w:r>
              <w:rPr>
                <w:w w:val="105"/>
                <w:sz w:val="14"/>
              </w:rPr>
              <w:t>F-pos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81"/>
              <w:rPr>
                <w:sz w:val="14"/>
              </w:rPr>
            </w:pPr>
            <w:r>
              <w:rPr>
                <w:w w:val="105"/>
                <w:sz w:val="14"/>
              </w:rPr>
              <w:t>F-neg</w:t>
            </w:r>
          </w:p>
        </w:tc>
        <w:tc>
          <w:tcPr>
            <w:tcW w:w="4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1" w:lineRule="exact"/>
              <w:ind w:left="0" w:right="4"/>
              <w:jc w:val="center"/>
              <w:rPr>
                <w:rFonts w:ascii="Cambria"/>
                <w:sz w:val="14"/>
              </w:rPr>
            </w:pPr>
            <w:r>
              <w:rPr>
                <w:rFonts w:ascii="Cambria"/>
                <w:w w:val="121"/>
                <w:sz w:val="14"/>
              </w:rPr>
              <w:t>F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F-pos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82"/>
              <w:rPr>
                <w:sz w:val="14"/>
              </w:rPr>
            </w:pPr>
            <w:r>
              <w:rPr>
                <w:w w:val="105"/>
                <w:sz w:val="14"/>
              </w:rPr>
              <w:t>F-neg</w:t>
            </w:r>
          </w:p>
        </w:tc>
        <w:tc>
          <w:tcPr>
            <w:tcW w:w="4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1" w:lineRule="exact"/>
              <w:ind w:left="0" w:right="1"/>
              <w:jc w:val="center"/>
              <w:rPr>
                <w:rFonts w:ascii="Cambria"/>
                <w:sz w:val="14"/>
              </w:rPr>
            </w:pPr>
            <w:r>
              <w:rPr>
                <w:rFonts w:ascii="Cambria"/>
                <w:w w:val="121"/>
                <w:sz w:val="14"/>
              </w:rPr>
              <w:t>F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53" w:right="37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F-pos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84"/>
              <w:rPr>
                <w:sz w:val="14"/>
              </w:rPr>
            </w:pPr>
            <w:r>
              <w:rPr>
                <w:w w:val="105"/>
                <w:sz w:val="14"/>
              </w:rPr>
              <w:t>F-neg</w:t>
            </w:r>
          </w:p>
        </w:tc>
        <w:tc>
          <w:tcPr>
            <w:tcW w:w="4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1" w:lineRule="exact"/>
              <w:ind w:left="0" w:right="1"/>
              <w:jc w:val="center"/>
              <w:rPr>
                <w:rFonts w:ascii="Cambria"/>
                <w:sz w:val="14"/>
              </w:rPr>
            </w:pPr>
            <w:r>
              <w:rPr>
                <w:rFonts w:ascii="Cambria"/>
                <w:w w:val="121"/>
                <w:sz w:val="14"/>
              </w:rPr>
              <w:t>F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53" w:right="34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F-pos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0" w:right="63"/>
              <w:jc w:val="right"/>
              <w:rPr>
                <w:sz w:val="14"/>
              </w:rPr>
            </w:pPr>
            <w:r>
              <w:rPr>
                <w:w w:val="105"/>
                <w:sz w:val="14"/>
              </w:rPr>
              <w:t>F-neg</w:t>
            </w:r>
          </w:p>
        </w:tc>
        <w:tc>
          <w:tcPr>
            <w:tcW w:w="4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1" w:lineRule="exact"/>
              <w:ind w:left="1"/>
              <w:jc w:val="center"/>
              <w:rPr>
                <w:rFonts w:ascii="Cambria"/>
                <w:sz w:val="14"/>
              </w:rPr>
            </w:pPr>
            <w:r>
              <w:rPr>
                <w:rFonts w:ascii="Cambria"/>
                <w:w w:val="121"/>
                <w:sz w:val="14"/>
              </w:rPr>
              <w:t>F</w:t>
            </w:r>
          </w:p>
        </w:tc>
      </w:tr>
      <w:tr>
        <w:trPr>
          <w:trHeight w:val="327" w:hRule="atLeast"/>
        </w:trPr>
        <w:tc>
          <w:tcPr>
            <w:tcW w:w="830" w:type="dxa"/>
          </w:tcPr>
          <w:p>
            <w:pPr>
              <w:pStyle w:val="TableParagraph"/>
              <w:spacing w:line="147" w:lineRule="exact"/>
              <w:ind w:left="188"/>
              <w:rPr>
                <w:sz w:val="14"/>
              </w:rPr>
            </w:pPr>
            <w:r>
              <w:rPr>
                <w:w w:val="105"/>
                <w:sz w:val="14"/>
              </w:rPr>
              <w:t>C</w:t>
            </w:r>
            <w:r>
              <w:rPr>
                <w:w w:val="105"/>
                <w:sz w:val="14"/>
                <w:vertAlign w:val="superscript"/>
              </w:rPr>
              <w:t>3</w:t>
            </w:r>
            <w:r>
              <w:rPr>
                <w:w w:val="105"/>
                <w:sz w:val="14"/>
                <w:vertAlign w:val="baseline"/>
              </w:rPr>
              <w:t>E-SL</w:t>
            </w:r>
          </w:p>
          <w:p>
            <w:pPr>
              <w:pStyle w:val="TableParagraph"/>
              <w:spacing w:line="147" w:lineRule="exact" w:before="12"/>
              <w:ind w:left="139"/>
              <w:rPr>
                <w:sz w:val="14"/>
              </w:rPr>
            </w:pPr>
            <w:r>
              <w:rPr>
                <w:w w:val="105"/>
                <w:sz w:val="14"/>
              </w:rPr>
              <w:t>Semissup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3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66,62</w:t>
            </w:r>
          </w:p>
          <w:p>
            <w:pPr>
              <w:pStyle w:val="TableParagraph"/>
              <w:spacing w:line="165" w:lineRule="exact"/>
              <w:ind w:left="74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1,90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3"/>
              <w:rPr>
                <w:sz w:val="14"/>
              </w:rPr>
            </w:pPr>
            <w:r>
              <w:rPr>
                <w:w w:val="105"/>
                <w:sz w:val="14"/>
              </w:rPr>
              <w:t>43,62</w:t>
            </w:r>
          </w:p>
          <w:p>
            <w:pPr>
              <w:pStyle w:val="TableParagraph"/>
              <w:spacing w:line="165" w:lineRule="exact"/>
              <w:ind w:left="74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2,71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4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55,12</w:t>
            </w:r>
          </w:p>
          <w:p>
            <w:pPr>
              <w:pStyle w:val="TableParagraph"/>
              <w:spacing w:line="165" w:lineRule="exact"/>
              <w:ind w:left="75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1,49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4"/>
              <w:rPr>
                <w:sz w:val="14"/>
              </w:rPr>
            </w:pPr>
            <w:r>
              <w:rPr>
                <w:w w:val="105"/>
                <w:sz w:val="14"/>
              </w:rPr>
              <w:t>66,10</w:t>
            </w:r>
          </w:p>
          <w:p>
            <w:pPr>
              <w:pStyle w:val="TableParagraph"/>
              <w:spacing w:line="165" w:lineRule="exact"/>
              <w:ind w:left="75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0,65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45,58</w:t>
            </w:r>
          </w:p>
          <w:p>
            <w:pPr>
              <w:pStyle w:val="TableParagraph"/>
              <w:spacing w:line="165" w:lineRule="exact"/>
              <w:ind w:left="76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1,60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55,84</w:t>
            </w:r>
          </w:p>
          <w:p>
            <w:pPr>
              <w:pStyle w:val="TableParagraph"/>
              <w:spacing w:line="165" w:lineRule="exact"/>
              <w:ind w:left="76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0,94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66,63</w:t>
            </w:r>
          </w:p>
          <w:p>
            <w:pPr>
              <w:pStyle w:val="TableParagraph"/>
              <w:spacing w:line="165" w:lineRule="exact"/>
              <w:ind w:left="77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0,56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6"/>
              <w:rPr>
                <w:sz w:val="14"/>
              </w:rPr>
            </w:pPr>
            <w:r>
              <w:rPr>
                <w:w w:val="105"/>
                <w:sz w:val="14"/>
              </w:rPr>
              <w:t>48,06</w:t>
            </w:r>
          </w:p>
          <w:p>
            <w:pPr>
              <w:pStyle w:val="TableParagraph"/>
              <w:spacing w:line="165" w:lineRule="exact"/>
              <w:ind w:left="77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1,64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6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57,35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0,79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7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67,38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0,41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7"/>
              <w:rPr>
                <w:sz w:val="14"/>
              </w:rPr>
            </w:pPr>
            <w:r>
              <w:rPr>
                <w:w w:val="105"/>
                <w:sz w:val="14"/>
              </w:rPr>
              <w:t>48,80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0,88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8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58,09</w:t>
            </w:r>
          </w:p>
          <w:p>
            <w:pPr>
              <w:pStyle w:val="TableParagraph"/>
              <w:spacing w:line="165" w:lineRule="exact"/>
              <w:ind w:left="79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0,53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8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67,86</w:t>
            </w:r>
          </w:p>
          <w:p>
            <w:pPr>
              <w:pStyle w:val="TableParagraph"/>
              <w:spacing w:line="165" w:lineRule="exact"/>
              <w:ind w:left="79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0,32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9"/>
              <w:rPr>
                <w:sz w:val="14"/>
              </w:rPr>
            </w:pPr>
            <w:r>
              <w:rPr>
                <w:w w:val="105"/>
                <w:sz w:val="14"/>
              </w:rPr>
              <w:t>49,26</w:t>
            </w:r>
          </w:p>
          <w:p>
            <w:pPr>
              <w:pStyle w:val="TableParagraph"/>
              <w:spacing w:line="165" w:lineRule="exact"/>
              <w:ind w:left="80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0,76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9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58,56</w:t>
            </w:r>
          </w:p>
          <w:p>
            <w:pPr>
              <w:pStyle w:val="TableParagraph"/>
              <w:spacing w:line="165" w:lineRule="exact"/>
              <w:ind w:left="80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0,44</w:t>
            </w:r>
          </w:p>
        </w:tc>
        <w:tc>
          <w:tcPr>
            <w:tcW w:w="489" w:type="dxa"/>
          </w:tcPr>
          <w:p>
            <w:pPr>
              <w:pStyle w:val="TableParagraph"/>
              <w:spacing w:line="147" w:lineRule="exact"/>
              <w:ind w:left="19"/>
              <w:jc w:val="center"/>
              <w:rPr>
                <w:sz w:val="14"/>
              </w:rPr>
            </w:pPr>
            <w:r>
              <w:rPr>
                <w:w w:val="102"/>
                <w:sz w:val="14"/>
              </w:rPr>
              <w:t>—</w:t>
            </w:r>
          </w:p>
        </w:tc>
        <w:tc>
          <w:tcPr>
            <w:tcW w:w="489" w:type="dxa"/>
          </w:tcPr>
          <w:p>
            <w:pPr>
              <w:pStyle w:val="TableParagraph"/>
              <w:spacing w:line="147" w:lineRule="exact"/>
              <w:ind w:left="0" w:right="157"/>
              <w:jc w:val="right"/>
              <w:rPr>
                <w:sz w:val="14"/>
              </w:rPr>
            </w:pPr>
            <w:r>
              <w:rPr>
                <w:w w:val="102"/>
                <w:sz w:val="14"/>
              </w:rPr>
              <w:t>—</w:t>
            </w:r>
          </w:p>
        </w:tc>
        <w:tc>
          <w:tcPr>
            <w:tcW w:w="489" w:type="dxa"/>
          </w:tcPr>
          <w:p>
            <w:pPr>
              <w:pStyle w:val="TableParagraph"/>
              <w:spacing w:line="147" w:lineRule="exact"/>
              <w:ind w:left="21"/>
              <w:jc w:val="center"/>
              <w:rPr>
                <w:sz w:val="14"/>
              </w:rPr>
            </w:pPr>
            <w:r>
              <w:rPr>
                <w:w w:val="102"/>
                <w:sz w:val="14"/>
              </w:rPr>
              <w:t>—</w:t>
            </w:r>
          </w:p>
        </w:tc>
      </w:tr>
      <w:tr>
        <w:trPr>
          <w:trHeight w:val="309" w:hRule="atLeast"/>
        </w:trPr>
        <w:tc>
          <w:tcPr>
            <w:tcW w:w="830" w:type="dxa"/>
          </w:tcPr>
          <w:p>
            <w:pPr>
              <w:pStyle w:val="TableParagraph"/>
              <w:spacing w:line="129" w:lineRule="exact"/>
              <w:ind w:left="80" w:right="75"/>
              <w:jc w:val="center"/>
              <w:rPr>
                <w:i/>
                <w:sz w:val="14"/>
              </w:rPr>
            </w:pPr>
            <w:r>
              <w:rPr>
                <w:i/>
                <w:w w:val="105"/>
                <w:sz w:val="14"/>
              </w:rPr>
              <w:t>Self-</w:t>
            </w:r>
          </w:p>
          <w:p>
            <w:pPr>
              <w:pStyle w:val="TableParagraph"/>
              <w:spacing w:line="147" w:lineRule="exact" w:before="12"/>
              <w:ind w:left="80" w:right="75"/>
              <w:jc w:val="center"/>
              <w:rPr>
                <w:i/>
                <w:sz w:val="14"/>
              </w:rPr>
            </w:pPr>
            <w:r>
              <w:rPr>
                <w:i/>
                <w:w w:val="105"/>
                <w:sz w:val="14"/>
              </w:rPr>
              <w:t>training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3"/>
              <w:rPr>
                <w:sz w:val="14"/>
              </w:rPr>
            </w:pPr>
            <w:r>
              <w:rPr>
                <w:w w:val="105"/>
                <w:sz w:val="14"/>
              </w:rPr>
              <w:t>64,13</w:t>
            </w:r>
          </w:p>
          <w:p>
            <w:pPr>
              <w:pStyle w:val="TableParagraph"/>
              <w:spacing w:line="165" w:lineRule="exact"/>
              <w:ind w:left="74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1,09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3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44,49</w:t>
            </w:r>
          </w:p>
          <w:p>
            <w:pPr>
              <w:pStyle w:val="TableParagraph"/>
              <w:spacing w:line="165" w:lineRule="exact"/>
              <w:ind w:left="74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1,99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4"/>
              <w:rPr>
                <w:sz w:val="14"/>
              </w:rPr>
            </w:pPr>
            <w:r>
              <w:rPr>
                <w:w w:val="105"/>
                <w:sz w:val="14"/>
              </w:rPr>
              <w:t>54,31</w:t>
            </w:r>
          </w:p>
          <w:p>
            <w:pPr>
              <w:pStyle w:val="TableParagraph"/>
              <w:spacing w:line="165" w:lineRule="exact"/>
              <w:ind w:left="75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1,46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4"/>
              <w:rPr>
                <w:sz w:val="14"/>
              </w:rPr>
            </w:pPr>
            <w:r>
              <w:rPr>
                <w:w w:val="105"/>
                <w:sz w:val="14"/>
              </w:rPr>
              <w:t>66,38</w:t>
            </w:r>
          </w:p>
          <w:p>
            <w:pPr>
              <w:pStyle w:val="TableParagraph"/>
              <w:spacing w:line="165" w:lineRule="exact"/>
              <w:ind w:left="75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0,39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5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46,90</w:t>
            </w:r>
          </w:p>
          <w:p>
            <w:pPr>
              <w:pStyle w:val="TableParagraph"/>
              <w:spacing w:line="165" w:lineRule="exact"/>
              <w:ind w:left="76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1,54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5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56,64</w:t>
            </w:r>
          </w:p>
          <w:p>
            <w:pPr>
              <w:pStyle w:val="TableParagraph"/>
              <w:spacing w:line="165" w:lineRule="exact"/>
              <w:ind w:left="76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0,82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5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66,78</w:t>
            </w:r>
          </w:p>
          <w:p>
            <w:pPr>
              <w:pStyle w:val="TableParagraph"/>
              <w:spacing w:line="165" w:lineRule="exact"/>
              <w:ind w:left="77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0,41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6"/>
              <w:rPr>
                <w:sz w:val="14"/>
              </w:rPr>
            </w:pPr>
            <w:r>
              <w:rPr>
                <w:w w:val="105"/>
                <w:sz w:val="14"/>
              </w:rPr>
              <w:t>47,67</w:t>
            </w:r>
          </w:p>
          <w:p>
            <w:pPr>
              <w:pStyle w:val="TableParagraph"/>
              <w:spacing w:line="165" w:lineRule="exact"/>
              <w:ind w:left="77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0,50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6"/>
              <w:rPr>
                <w:sz w:val="14"/>
              </w:rPr>
            </w:pPr>
            <w:r>
              <w:rPr>
                <w:w w:val="105"/>
                <w:sz w:val="14"/>
              </w:rPr>
              <w:t>57,23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0,28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7"/>
              <w:rPr>
                <w:sz w:val="14"/>
              </w:rPr>
            </w:pPr>
            <w:r>
              <w:rPr>
                <w:w w:val="105"/>
                <w:sz w:val="14"/>
              </w:rPr>
              <w:t>67,13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0,47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7"/>
              <w:rPr>
                <w:sz w:val="14"/>
              </w:rPr>
            </w:pPr>
            <w:r>
              <w:rPr>
                <w:w w:val="105"/>
                <w:sz w:val="14"/>
              </w:rPr>
              <w:t>48,33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1,06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8"/>
              <w:rPr>
                <w:sz w:val="14"/>
              </w:rPr>
            </w:pPr>
            <w:r>
              <w:rPr>
                <w:w w:val="105"/>
                <w:sz w:val="14"/>
              </w:rPr>
              <w:t>57,73</w:t>
            </w:r>
          </w:p>
          <w:p>
            <w:pPr>
              <w:pStyle w:val="TableParagraph"/>
              <w:spacing w:line="165" w:lineRule="exact"/>
              <w:ind w:left="79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0,42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8"/>
              <w:rPr>
                <w:sz w:val="14"/>
              </w:rPr>
            </w:pPr>
            <w:r>
              <w:rPr>
                <w:w w:val="105"/>
                <w:sz w:val="14"/>
              </w:rPr>
              <w:t>67,68</w:t>
            </w:r>
          </w:p>
          <w:p>
            <w:pPr>
              <w:pStyle w:val="TableParagraph"/>
              <w:spacing w:line="165" w:lineRule="exact"/>
              <w:ind w:left="79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0,26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9"/>
              <w:rPr>
                <w:sz w:val="14"/>
              </w:rPr>
            </w:pPr>
            <w:r>
              <w:rPr>
                <w:w w:val="105"/>
                <w:sz w:val="14"/>
              </w:rPr>
              <w:t>49,15</w:t>
            </w:r>
          </w:p>
          <w:p>
            <w:pPr>
              <w:pStyle w:val="TableParagraph"/>
              <w:spacing w:line="165" w:lineRule="exact"/>
              <w:ind w:left="80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0,76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9"/>
              <w:rPr>
                <w:sz w:val="14"/>
              </w:rPr>
            </w:pPr>
            <w:r>
              <w:rPr>
                <w:w w:val="105"/>
                <w:sz w:val="14"/>
              </w:rPr>
              <w:t>58,42</w:t>
            </w:r>
          </w:p>
          <w:p>
            <w:pPr>
              <w:pStyle w:val="TableParagraph"/>
              <w:spacing w:line="165" w:lineRule="exact"/>
              <w:ind w:left="80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0,37</w:t>
            </w:r>
          </w:p>
        </w:tc>
        <w:tc>
          <w:tcPr>
            <w:tcW w:w="489" w:type="dxa"/>
          </w:tcPr>
          <w:p>
            <w:pPr>
              <w:pStyle w:val="TableParagraph"/>
              <w:spacing w:line="129" w:lineRule="exact"/>
              <w:ind w:left="19"/>
              <w:jc w:val="center"/>
              <w:rPr>
                <w:sz w:val="14"/>
              </w:rPr>
            </w:pPr>
            <w:r>
              <w:rPr>
                <w:w w:val="102"/>
                <w:sz w:val="14"/>
              </w:rPr>
              <w:t>—</w:t>
            </w:r>
          </w:p>
        </w:tc>
        <w:tc>
          <w:tcPr>
            <w:tcW w:w="489" w:type="dxa"/>
          </w:tcPr>
          <w:p>
            <w:pPr>
              <w:pStyle w:val="TableParagraph"/>
              <w:spacing w:line="129" w:lineRule="exact"/>
              <w:ind w:left="0" w:right="157"/>
              <w:jc w:val="right"/>
              <w:rPr>
                <w:sz w:val="14"/>
              </w:rPr>
            </w:pPr>
            <w:r>
              <w:rPr>
                <w:w w:val="102"/>
                <w:sz w:val="14"/>
              </w:rPr>
              <w:t>—</w:t>
            </w:r>
          </w:p>
        </w:tc>
        <w:tc>
          <w:tcPr>
            <w:tcW w:w="489" w:type="dxa"/>
          </w:tcPr>
          <w:p>
            <w:pPr>
              <w:pStyle w:val="TableParagraph"/>
              <w:spacing w:line="129" w:lineRule="exact"/>
              <w:ind w:left="21"/>
              <w:jc w:val="center"/>
              <w:rPr>
                <w:sz w:val="14"/>
              </w:rPr>
            </w:pPr>
            <w:r>
              <w:rPr>
                <w:w w:val="102"/>
                <w:sz w:val="14"/>
              </w:rPr>
              <w:t>—</w:t>
            </w:r>
          </w:p>
        </w:tc>
      </w:tr>
      <w:tr>
        <w:trPr>
          <w:trHeight w:val="309" w:hRule="atLeast"/>
        </w:trPr>
        <w:tc>
          <w:tcPr>
            <w:tcW w:w="830" w:type="dxa"/>
          </w:tcPr>
          <w:p>
            <w:pPr>
              <w:pStyle w:val="TableParagraph"/>
              <w:spacing w:line="129" w:lineRule="exact"/>
              <w:ind w:left="80" w:right="75"/>
              <w:jc w:val="center"/>
              <w:rPr>
                <w:i/>
                <w:sz w:val="14"/>
              </w:rPr>
            </w:pPr>
            <w:r>
              <w:rPr>
                <w:i/>
                <w:w w:val="105"/>
                <w:sz w:val="14"/>
              </w:rPr>
              <w:t>Co-</w:t>
            </w:r>
          </w:p>
          <w:p>
            <w:pPr>
              <w:pStyle w:val="TableParagraph"/>
              <w:spacing w:line="147" w:lineRule="exact" w:before="12"/>
              <w:ind w:left="80" w:right="75"/>
              <w:jc w:val="center"/>
              <w:rPr>
                <w:i/>
                <w:sz w:val="14"/>
              </w:rPr>
            </w:pPr>
            <w:r>
              <w:rPr>
                <w:i/>
                <w:w w:val="105"/>
                <w:sz w:val="14"/>
              </w:rPr>
              <w:t>Training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3"/>
              <w:rPr>
                <w:sz w:val="14"/>
              </w:rPr>
            </w:pPr>
            <w:r>
              <w:rPr>
                <w:w w:val="105"/>
                <w:sz w:val="14"/>
              </w:rPr>
              <w:t>65,86</w:t>
            </w:r>
          </w:p>
          <w:p>
            <w:pPr>
              <w:pStyle w:val="TableParagraph"/>
              <w:spacing w:line="165" w:lineRule="exact"/>
              <w:ind w:left="74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1,01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3"/>
              <w:rPr>
                <w:sz w:val="14"/>
              </w:rPr>
            </w:pPr>
            <w:r>
              <w:rPr>
                <w:w w:val="105"/>
                <w:sz w:val="14"/>
              </w:rPr>
              <w:t>38,29</w:t>
            </w:r>
          </w:p>
          <w:p>
            <w:pPr>
              <w:pStyle w:val="TableParagraph"/>
              <w:spacing w:line="165" w:lineRule="exact"/>
              <w:ind w:left="74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0,31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4"/>
              <w:rPr>
                <w:sz w:val="14"/>
              </w:rPr>
            </w:pPr>
            <w:r>
              <w:rPr>
                <w:w w:val="105"/>
                <w:sz w:val="14"/>
              </w:rPr>
              <w:t>52,08</w:t>
            </w:r>
          </w:p>
          <w:p>
            <w:pPr>
              <w:pStyle w:val="TableParagraph"/>
              <w:spacing w:line="165" w:lineRule="exact"/>
              <w:ind w:left="75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0,48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4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66,45</w:t>
            </w:r>
          </w:p>
          <w:p>
            <w:pPr>
              <w:pStyle w:val="TableParagraph"/>
              <w:spacing w:line="165" w:lineRule="exact"/>
              <w:ind w:left="75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0,49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37,80</w:t>
            </w:r>
          </w:p>
          <w:p>
            <w:pPr>
              <w:pStyle w:val="TableParagraph"/>
              <w:spacing w:line="165" w:lineRule="exact"/>
              <w:ind w:left="76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1,63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52,13</w:t>
            </w:r>
          </w:p>
          <w:p>
            <w:pPr>
              <w:pStyle w:val="TableParagraph"/>
              <w:spacing w:line="165" w:lineRule="exact"/>
              <w:ind w:left="76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0,82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66,14</w:t>
            </w:r>
          </w:p>
          <w:p>
            <w:pPr>
              <w:pStyle w:val="TableParagraph"/>
              <w:spacing w:line="165" w:lineRule="exact"/>
              <w:ind w:left="77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0,71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6"/>
              <w:rPr>
                <w:sz w:val="14"/>
              </w:rPr>
            </w:pPr>
            <w:r>
              <w:rPr>
                <w:w w:val="105"/>
                <w:sz w:val="14"/>
              </w:rPr>
              <w:t>37,74</w:t>
            </w:r>
          </w:p>
          <w:p>
            <w:pPr>
              <w:pStyle w:val="TableParagraph"/>
              <w:spacing w:line="165" w:lineRule="exact"/>
              <w:ind w:left="77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0,66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6"/>
              <w:rPr>
                <w:sz w:val="14"/>
              </w:rPr>
            </w:pPr>
            <w:r>
              <w:rPr>
                <w:w w:val="105"/>
                <w:sz w:val="14"/>
              </w:rPr>
              <w:t>51,94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0,25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7"/>
              <w:rPr>
                <w:sz w:val="14"/>
              </w:rPr>
            </w:pPr>
            <w:r>
              <w:rPr>
                <w:w w:val="105"/>
                <w:sz w:val="14"/>
              </w:rPr>
              <w:t>66,56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0,39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7"/>
              <w:rPr>
                <w:sz w:val="14"/>
              </w:rPr>
            </w:pPr>
            <w:r>
              <w:rPr>
                <w:w w:val="105"/>
                <w:sz w:val="14"/>
              </w:rPr>
              <w:t>38,37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0,89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8"/>
              <w:rPr>
                <w:sz w:val="14"/>
              </w:rPr>
            </w:pPr>
            <w:r>
              <w:rPr>
                <w:w w:val="105"/>
                <w:sz w:val="14"/>
              </w:rPr>
              <w:t>52,47</w:t>
            </w:r>
          </w:p>
          <w:p>
            <w:pPr>
              <w:pStyle w:val="TableParagraph"/>
              <w:spacing w:line="165" w:lineRule="exact"/>
              <w:ind w:left="79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0,49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8"/>
              <w:rPr>
                <w:sz w:val="14"/>
              </w:rPr>
            </w:pPr>
            <w:r>
              <w:rPr>
                <w:w w:val="105"/>
                <w:sz w:val="14"/>
              </w:rPr>
              <w:t>66,85</w:t>
            </w:r>
          </w:p>
          <w:p>
            <w:pPr>
              <w:pStyle w:val="TableParagraph"/>
              <w:spacing w:line="165" w:lineRule="exact"/>
              <w:ind w:left="79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0,25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9"/>
              <w:rPr>
                <w:sz w:val="14"/>
              </w:rPr>
            </w:pPr>
            <w:r>
              <w:rPr>
                <w:w w:val="105"/>
                <w:sz w:val="14"/>
              </w:rPr>
              <w:t>39,43</w:t>
            </w:r>
          </w:p>
          <w:p>
            <w:pPr>
              <w:pStyle w:val="TableParagraph"/>
              <w:spacing w:line="165" w:lineRule="exact"/>
              <w:ind w:left="80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1,06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9"/>
              <w:rPr>
                <w:sz w:val="14"/>
              </w:rPr>
            </w:pPr>
            <w:r>
              <w:rPr>
                <w:w w:val="105"/>
                <w:sz w:val="14"/>
              </w:rPr>
              <w:t>53,14</w:t>
            </w:r>
          </w:p>
          <w:p>
            <w:pPr>
              <w:pStyle w:val="TableParagraph"/>
              <w:spacing w:line="165" w:lineRule="exact"/>
              <w:ind w:left="80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0,55</w:t>
            </w:r>
          </w:p>
        </w:tc>
        <w:tc>
          <w:tcPr>
            <w:tcW w:w="489" w:type="dxa"/>
          </w:tcPr>
          <w:p>
            <w:pPr>
              <w:pStyle w:val="TableParagraph"/>
              <w:spacing w:line="129" w:lineRule="exact"/>
              <w:ind w:left="19"/>
              <w:jc w:val="center"/>
              <w:rPr>
                <w:sz w:val="14"/>
              </w:rPr>
            </w:pPr>
            <w:r>
              <w:rPr>
                <w:w w:val="102"/>
                <w:sz w:val="14"/>
              </w:rPr>
              <w:t>—</w:t>
            </w:r>
          </w:p>
        </w:tc>
        <w:tc>
          <w:tcPr>
            <w:tcW w:w="489" w:type="dxa"/>
          </w:tcPr>
          <w:p>
            <w:pPr>
              <w:pStyle w:val="TableParagraph"/>
              <w:spacing w:line="129" w:lineRule="exact"/>
              <w:ind w:left="0" w:right="157"/>
              <w:jc w:val="right"/>
              <w:rPr>
                <w:sz w:val="14"/>
              </w:rPr>
            </w:pPr>
            <w:r>
              <w:rPr>
                <w:w w:val="102"/>
                <w:sz w:val="14"/>
              </w:rPr>
              <w:t>—</w:t>
            </w:r>
          </w:p>
        </w:tc>
        <w:tc>
          <w:tcPr>
            <w:tcW w:w="489" w:type="dxa"/>
          </w:tcPr>
          <w:p>
            <w:pPr>
              <w:pStyle w:val="TableParagraph"/>
              <w:spacing w:line="129" w:lineRule="exact"/>
              <w:ind w:left="21"/>
              <w:jc w:val="center"/>
              <w:rPr>
                <w:sz w:val="14"/>
              </w:rPr>
            </w:pPr>
            <w:r>
              <w:rPr>
                <w:w w:val="102"/>
                <w:sz w:val="14"/>
              </w:rPr>
              <w:t>—</w:t>
            </w:r>
          </w:p>
        </w:tc>
      </w:tr>
      <w:tr>
        <w:trPr>
          <w:trHeight w:val="309" w:hRule="atLeast"/>
        </w:trPr>
        <w:tc>
          <w:tcPr>
            <w:tcW w:w="830" w:type="dxa"/>
          </w:tcPr>
          <w:p>
            <w:pPr>
              <w:pStyle w:val="TableParagraph"/>
              <w:spacing w:line="129" w:lineRule="exact"/>
              <w:ind w:left="80" w:right="7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SVM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3"/>
              <w:rPr>
                <w:sz w:val="14"/>
              </w:rPr>
            </w:pPr>
            <w:r>
              <w:rPr>
                <w:w w:val="105"/>
                <w:sz w:val="14"/>
              </w:rPr>
              <w:t>61,06</w:t>
            </w:r>
          </w:p>
          <w:p>
            <w:pPr>
              <w:pStyle w:val="TableParagraph"/>
              <w:spacing w:line="165" w:lineRule="exact"/>
              <w:ind w:left="74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1,70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3"/>
              <w:rPr>
                <w:sz w:val="14"/>
              </w:rPr>
            </w:pPr>
            <w:r>
              <w:rPr>
                <w:w w:val="105"/>
                <w:sz w:val="14"/>
              </w:rPr>
              <w:t>42,73</w:t>
            </w:r>
          </w:p>
          <w:p>
            <w:pPr>
              <w:pStyle w:val="TableParagraph"/>
              <w:spacing w:line="165" w:lineRule="exact"/>
              <w:ind w:left="74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2,87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4"/>
              <w:rPr>
                <w:sz w:val="14"/>
              </w:rPr>
            </w:pPr>
            <w:r>
              <w:rPr>
                <w:w w:val="105"/>
                <w:sz w:val="14"/>
              </w:rPr>
              <w:t>51,89</w:t>
            </w:r>
          </w:p>
          <w:p>
            <w:pPr>
              <w:pStyle w:val="TableParagraph"/>
              <w:spacing w:line="165" w:lineRule="exact"/>
              <w:ind w:left="75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1,46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4"/>
              <w:rPr>
                <w:sz w:val="14"/>
              </w:rPr>
            </w:pPr>
            <w:r>
              <w:rPr>
                <w:w w:val="105"/>
                <w:sz w:val="14"/>
              </w:rPr>
              <w:t>64,80</w:t>
            </w:r>
          </w:p>
          <w:p>
            <w:pPr>
              <w:pStyle w:val="TableParagraph"/>
              <w:spacing w:line="165" w:lineRule="exact"/>
              <w:ind w:left="75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0,79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46,13</w:t>
            </w:r>
          </w:p>
          <w:p>
            <w:pPr>
              <w:pStyle w:val="TableParagraph"/>
              <w:spacing w:line="165" w:lineRule="exact"/>
              <w:ind w:left="76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1,69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55,46</w:t>
            </w:r>
          </w:p>
          <w:p>
            <w:pPr>
              <w:pStyle w:val="TableParagraph"/>
              <w:spacing w:line="165" w:lineRule="exact"/>
              <w:ind w:left="76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1,01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66,39</w:t>
            </w:r>
          </w:p>
          <w:p>
            <w:pPr>
              <w:pStyle w:val="TableParagraph"/>
              <w:spacing w:line="165" w:lineRule="exact"/>
              <w:ind w:left="77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0,50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6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48,29</w:t>
            </w:r>
          </w:p>
          <w:p>
            <w:pPr>
              <w:pStyle w:val="TableParagraph"/>
              <w:spacing w:line="165" w:lineRule="exact"/>
              <w:ind w:left="77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1,37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6"/>
              <w:rPr>
                <w:sz w:val="14"/>
              </w:rPr>
            </w:pPr>
            <w:r>
              <w:rPr>
                <w:w w:val="105"/>
                <w:sz w:val="14"/>
              </w:rPr>
              <w:t>57,34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0,77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7"/>
              <w:rPr>
                <w:sz w:val="14"/>
              </w:rPr>
            </w:pPr>
            <w:r>
              <w:rPr>
                <w:w w:val="105"/>
                <w:sz w:val="14"/>
              </w:rPr>
              <w:t>66,83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0,65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7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48,88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0,83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8"/>
              <w:rPr>
                <w:sz w:val="14"/>
              </w:rPr>
            </w:pPr>
            <w:r>
              <w:rPr>
                <w:w w:val="105"/>
                <w:sz w:val="14"/>
              </w:rPr>
              <w:t>57,85</w:t>
            </w:r>
          </w:p>
          <w:p>
            <w:pPr>
              <w:pStyle w:val="TableParagraph"/>
              <w:spacing w:line="165" w:lineRule="exact"/>
              <w:ind w:left="79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0,51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8"/>
              <w:rPr>
                <w:sz w:val="14"/>
              </w:rPr>
            </w:pPr>
            <w:r>
              <w:rPr>
                <w:w w:val="105"/>
                <w:sz w:val="14"/>
              </w:rPr>
              <w:t>67,50</w:t>
            </w:r>
          </w:p>
          <w:p>
            <w:pPr>
              <w:pStyle w:val="TableParagraph"/>
              <w:spacing w:line="165" w:lineRule="exact"/>
              <w:ind w:left="79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0,29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9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49,40</w:t>
            </w:r>
          </w:p>
          <w:p>
            <w:pPr>
              <w:pStyle w:val="TableParagraph"/>
              <w:spacing w:line="165" w:lineRule="exact"/>
              <w:ind w:left="80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0,83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9"/>
              <w:rPr>
                <w:sz w:val="14"/>
              </w:rPr>
            </w:pPr>
            <w:r>
              <w:rPr>
                <w:w w:val="105"/>
                <w:sz w:val="14"/>
              </w:rPr>
              <w:t>58,45</w:t>
            </w:r>
          </w:p>
          <w:p>
            <w:pPr>
              <w:pStyle w:val="TableParagraph"/>
              <w:spacing w:line="165" w:lineRule="exact"/>
              <w:ind w:left="80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0,43</w:t>
            </w:r>
          </w:p>
        </w:tc>
        <w:tc>
          <w:tcPr>
            <w:tcW w:w="489" w:type="dxa"/>
          </w:tcPr>
          <w:p>
            <w:pPr>
              <w:pStyle w:val="TableParagraph"/>
              <w:spacing w:line="129" w:lineRule="exact"/>
              <w:ind w:left="53" w:right="34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70,70</w:t>
            </w:r>
          </w:p>
        </w:tc>
        <w:tc>
          <w:tcPr>
            <w:tcW w:w="489" w:type="dxa"/>
          </w:tcPr>
          <w:p>
            <w:pPr>
              <w:pStyle w:val="TableParagraph"/>
              <w:spacing w:line="129" w:lineRule="exact"/>
              <w:ind w:left="0" w:right="68"/>
              <w:jc w:val="right"/>
              <w:rPr>
                <w:sz w:val="14"/>
              </w:rPr>
            </w:pPr>
            <w:r>
              <w:rPr>
                <w:w w:val="105"/>
                <w:sz w:val="14"/>
              </w:rPr>
              <w:t>61,41</w:t>
            </w:r>
          </w:p>
        </w:tc>
        <w:tc>
          <w:tcPr>
            <w:tcW w:w="489" w:type="dxa"/>
          </w:tcPr>
          <w:p>
            <w:pPr>
              <w:pStyle w:val="TableParagraph"/>
              <w:spacing w:line="129" w:lineRule="exact"/>
              <w:ind w:left="53" w:right="32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66,05</w:t>
            </w:r>
          </w:p>
        </w:tc>
      </w:tr>
      <w:tr>
        <w:trPr>
          <w:trHeight w:val="133" w:hRule="atLeast"/>
        </w:trPr>
        <w:tc>
          <w:tcPr>
            <w:tcW w:w="830" w:type="dxa"/>
          </w:tcPr>
          <w:p>
            <w:pPr>
              <w:pStyle w:val="TableParagraph"/>
              <w:spacing w:line="114" w:lineRule="exact"/>
              <w:ind w:left="80" w:right="7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Léxico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50" w:right="4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61,75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51" w:right="4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42,00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52" w:right="4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51,87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53" w:right="4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61,75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42,00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51,87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61,75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86"/>
              <w:rPr>
                <w:sz w:val="14"/>
              </w:rPr>
            </w:pPr>
            <w:r>
              <w:rPr>
                <w:w w:val="105"/>
                <w:sz w:val="14"/>
              </w:rPr>
              <w:t>42,00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53" w:right="40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51,87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87"/>
              <w:rPr>
                <w:sz w:val="14"/>
              </w:rPr>
            </w:pPr>
            <w:r>
              <w:rPr>
                <w:w w:val="105"/>
                <w:sz w:val="14"/>
              </w:rPr>
              <w:t>61,75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87"/>
              <w:rPr>
                <w:sz w:val="14"/>
              </w:rPr>
            </w:pPr>
            <w:r>
              <w:rPr>
                <w:w w:val="105"/>
                <w:sz w:val="14"/>
              </w:rPr>
              <w:t>42,00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88"/>
              <w:rPr>
                <w:sz w:val="14"/>
              </w:rPr>
            </w:pPr>
            <w:r>
              <w:rPr>
                <w:w w:val="105"/>
                <w:sz w:val="14"/>
              </w:rPr>
              <w:t>51,87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53" w:right="37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61,75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89"/>
              <w:rPr>
                <w:sz w:val="14"/>
              </w:rPr>
            </w:pPr>
            <w:r>
              <w:rPr>
                <w:w w:val="105"/>
                <w:sz w:val="14"/>
              </w:rPr>
              <w:t>42,00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53" w:right="3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51,87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53" w:right="34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61,75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0" w:right="68"/>
              <w:jc w:val="right"/>
              <w:rPr>
                <w:sz w:val="14"/>
              </w:rPr>
            </w:pPr>
            <w:r>
              <w:rPr>
                <w:w w:val="105"/>
                <w:sz w:val="14"/>
              </w:rPr>
              <w:t>42,00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53" w:right="32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51,87</w:t>
            </w:r>
          </w:p>
        </w:tc>
      </w:tr>
      <w:tr>
        <w:trPr>
          <w:trHeight w:val="143" w:hRule="atLeast"/>
        </w:trPr>
        <w:tc>
          <w:tcPr>
            <w:tcW w:w="830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23" w:lineRule="exact"/>
              <w:ind w:left="80" w:right="7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Literatura</w:t>
            </w:r>
          </w:p>
        </w:tc>
        <w:tc>
          <w:tcPr>
            <w:tcW w:w="8313" w:type="dxa"/>
            <w:gridSpan w:val="17"/>
            <w:tcBorders>
              <w:bottom w:val="double" w:sz="1" w:space="0" w:color="000000"/>
            </w:tcBorders>
          </w:tcPr>
          <w:p>
            <w:pPr>
              <w:pStyle w:val="TableParagraph"/>
              <w:spacing w:line="123" w:lineRule="exact"/>
              <w:ind w:left="2441" w:right="2428"/>
              <w:jc w:val="center"/>
              <w:rPr>
                <w:sz w:val="14"/>
              </w:rPr>
            </w:pPr>
            <w:r>
              <w:rPr>
                <w:sz w:val="14"/>
              </w:rPr>
              <w:t>Supervised</w:t>
            </w:r>
            <w:r>
              <w:rPr>
                <w:spacing w:val="9"/>
                <w:sz w:val="14"/>
              </w:rPr>
              <w:t> </w:t>
            </w:r>
            <w:r>
              <w:rPr>
                <w:sz w:val="14"/>
              </w:rPr>
              <w:t>approach</w:t>
            </w:r>
            <w:r>
              <w:rPr>
                <w:spacing w:val="10"/>
                <w:sz w:val="14"/>
              </w:rPr>
              <w:t> </w:t>
            </w:r>
            <w:r>
              <w:rPr>
                <w:sz w:val="14"/>
              </w:rPr>
              <w:t>proposed</w:t>
            </w:r>
            <w:r>
              <w:rPr>
                <w:spacing w:val="10"/>
                <w:sz w:val="14"/>
              </w:rPr>
              <w:t> </w:t>
            </w:r>
            <w:r>
              <w:rPr>
                <w:sz w:val="14"/>
              </w:rPr>
              <w:t>by</w:t>
            </w:r>
            <w:r>
              <w:rPr>
                <w:spacing w:val="10"/>
                <w:sz w:val="14"/>
              </w:rPr>
              <w:t> </w:t>
            </w:r>
            <w:r>
              <w:rPr>
                <w:sz w:val="14"/>
              </w:rPr>
              <w:t>Mohammad</w:t>
            </w:r>
            <w:r>
              <w:rPr>
                <w:spacing w:val="10"/>
                <w:sz w:val="14"/>
              </w:rPr>
              <w:t> </w:t>
            </w:r>
            <w:r>
              <w:rPr>
                <w:i/>
                <w:sz w:val="14"/>
              </w:rPr>
              <w:t>et</w:t>
            </w:r>
            <w:r>
              <w:rPr>
                <w:i/>
                <w:spacing w:val="10"/>
                <w:sz w:val="14"/>
              </w:rPr>
              <w:t> </w:t>
            </w:r>
            <w:r>
              <w:rPr>
                <w:i/>
                <w:sz w:val="14"/>
              </w:rPr>
              <w:t>al.</w:t>
            </w:r>
            <w:r>
              <w:rPr>
                <w:i/>
                <w:spacing w:val="10"/>
                <w:sz w:val="14"/>
              </w:rPr>
              <w:t> </w:t>
            </w:r>
            <w:r>
              <w:rPr>
                <w:sz w:val="14"/>
              </w:rPr>
              <w:t>(2013)</w:t>
            </w:r>
          </w:p>
        </w:tc>
        <w:tc>
          <w:tcPr>
            <w:tcW w:w="489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23" w:lineRule="exact"/>
              <w:ind w:left="53" w:right="32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69,02</w:t>
            </w:r>
          </w:p>
        </w:tc>
      </w:tr>
      <w:tr>
        <w:trPr>
          <w:trHeight w:val="197" w:hRule="atLeast"/>
        </w:trPr>
        <w:tc>
          <w:tcPr>
            <w:tcW w:w="9632" w:type="dxa"/>
            <w:gridSpan w:val="19"/>
            <w:tcBorders>
              <w:top w:val="double" w:sz="1" w:space="0" w:color="000000"/>
            </w:tcBorders>
          </w:tcPr>
          <w:p>
            <w:pPr>
              <w:pStyle w:val="TableParagraph"/>
              <w:spacing w:line="147" w:lineRule="exact" w:before="30"/>
              <w:ind w:left="4161" w:right="4149"/>
              <w:jc w:val="center"/>
              <w:rPr>
                <w:b/>
                <w:i/>
                <w:sz w:val="14"/>
              </w:rPr>
            </w:pPr>
            <w:r>
              <w:rPr>
                <w:b/>
                <w:i/>
                <w:w w:val="105"/>
                <w:sz w:val="14"/>
              </w:rPr>
              <w:t>Twitter2014</w:t>
            </w:r>
          </w:p>
        </w:tc>
      </w:tr>
      <w:tr>
        <w:trPr>
          <w:trHeight w:val="141" w:hRule="atLeast"/>
        </w:trPr>
        <w:tc>
          <w:tcPr>
            <w:tcW w:w="830" w:type="dxa"/>
          </w:tcPr>
          <w:p>
            <w:pPr>
              <w:pStyle w:val="TableParagraph"/>
              <w:spacing w:line="122" w:lineRule="exact"/>
              <w:ind w:left="80" w:right="75"/>
              <w:jc w:val="center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Approach</w:t>
            </w:r>
          </w:p>
        </w:tc>
        <w:tc>
          <w:tcPr>
            <w:tcW w:w="1467" w:type="dxa"/>
            <w:gridSpan w:val="3"/>
            <w:tcBorders>
              <w:bottom w:val="single" w:sz="4" w:space="0" w:color="000000"/>
            </w:tcBorders>
          </w:tcPr>
          <w:p>
            <w:pPr>
              <w:pStyle w:val="TableParagraph"/>
              <w:spacing w:line="122" w:lineRule="exact"/>
              <w:ind w:left="616" w:right="610"/>
              <w:jc w:val="center"/>
              <w:rPr>
                <w:rFonts w:ascii="Cambria"/>
                <w:sz w:val="14"/>
              </w:rPr>
            </w:pPr>
            <w:r>
              <w:rPr>
                <w:b/>
                <w:sz w:val="14"/>
              </w:rPr>
              <w:t>5</w:t>
            </w:r>
            <w:r>
              <w:rPr>
                <w:rFonts w:ascii="Cambria"/>
                <w:sz w:val="14"/>
              </w:rPr>
              <w:t>%</w:t>
            </w:r>
          </w:p>
        </w:tc>
        <w:tc>
          <w:tcPr>
            <w:tcW w:w="1467" w:type="dxa"/>
            <w:gridSpan w:val="3"/>
            <w:tcBorders>
              <w:bottom w:val="single" w:sz="4" w:space="0" w:color="000000"/>
            </w:tcBorders>
          </w:tcPr>
          <w:p>
            <w:pPr>
              <w:pStyle w:val="TableParagraph"/>
              <w:spacing w:line="122" w:lineRule="exact"/>
              <w:ind w:left="542" w:right="533"/>
              <w:jc w:val="center"/>
              <w:rPr>
                <w:rFonts w:ascii="Cambria"/>
                <w:sz w:val="14"/>
              </w:rPr>
            </w:pPr>
            <w:r>
              <w:rPr>
                <w:b/>
                <w:sz w:val="14"/>
              </w:rPr>
              <w:t>10</w:t>
            </w:r>
            <w:r>
              <w:rPr>
                <w:rFonts w:ascii="Cambria"/>
                <w:sz w:val="14"/>
              </w:rPr>
              <w:t>%</w:t>
            </w:r>
          </w:p>
        </w:tc>
        <w:tc>
          <w:tcPr>
            <w:tcW w:w="1467" w:type="dxa"/>
            <w:gridSpan w:val="3"/>
            <w:tcBorders>
              <w:bottom w:val="single" w:sz="4" w:space="0" w:color="000000"/>
            </w:tcBorders>
          </w:tcPr>
          <w:p>
            <w:pPr>
              <w:pStyle w:val="TableParagraph"/>
              <w:spacing w:line="122" w:lineRule="exact"/>
              <w:ind w:left="545" w:right="533"/>
              <w:jc w:val="center"/>
              <w:rPr>
                <w:rFonts w:ascii="Cambria"/>
                <w:sz w:val="14"/>
              </w:rPr>
            </w:pPr>
            <w:r>
              <w:rPr>
                <w:b/>
                <w:sz w:val="14"/>
              </w:rPr>
              <w:t>20</w:t>
            </w:r>
            <w:r>
              <w:rPr>
                <w:rFonts w:ascii="Cambria"/>
                <w:sz w:val="14"/>
              </w:rPr>
              <w:t>%</w:t>
            </w:r>
          </w:p>
        </w:tc>
        <w:tc>
          <w:tcPr>
            <w:tcW w:w="1467" w:type="dxa"/>
            <w:gridSpan w:val="3"/>
            <w:tcBorders>
              <w:bottom w:val="single" w:sz="4" w:space="0" w:color="000000"/>
            </w:tcBorders>
          </w:tcPr>
          <w:p>
            <w:pPr>
              <w:pStyle w:val="TableParagraph"/>
              <w:spacing w:line="122" w:lineRule="exact"/>
              <w:ind w:left="547" w:right="533"/>
              <w:jc w:val="center"/>
              <w:rPr>
                <w:rFonts w:ascii="Cambria"/>
                <w:sz w:val="14"/>
              </w:rPr>
            </w:pPr>
            <w:r>
              <w:rPr>
                <w:b/>
                <w:sz w:val="14"/>
              </w:rPr>
              <w:t>30</w:t>
            </w:r>
            <w:r>
              <w:rPr>
                <w:rFonts w:ascii="Cambria"/>
                <w:sz w:val="14"/>
              </w:rPr>
              <w:t>%</w:t>
            </w:r>
          </w:p>
        </w:tc>
        <w:tc>
          <w:tcPr>
            <w:tcW w:w="1467" w:type="dxa"/>
            <w:gridSpan w:val="3"/>
            <w:tcBorders>
              <w:bottom w:val="single" w:sz="4" w:space="0" w:color="000000"/>
            </w:tcBorders>
          </w:tcPr>
          <w:p>
            <w:pPr>
              <w:pStyle w:val="TableParagraph"/>
              <w:spacing w:line="122" w:lineRule="exact"/>
              <w:ind w:left="550" w:right="533"/>
              <w:jc w:val="center"/>
              <w:rPr>
                <w:rFonts w:ascii="Cambria"/>
                <w:sz w:val="14"/>
              </w:rPr>
            </w:pPr>
            <w:r>
              <w:rPr>
                <w:b/>
                <w:sz w:val="14"/>
              </w:rPr>
              <w:t>40</w:t>
            </w:r>
            <w:r>
              <w:rPr>
                <w:rFonts w:ascii="Cambria"/>
                <w:sz w:val="14"/>
              </w:rPr>
              <w:t>%</w:t>
            </w:r>
          </w:p>
        </w:tc>
        <w:tc>
          <w:tcPr>
            <w:tcW w:w="1467" w:type="dxa"/>
            <w:gridSpan w:val="3"/>
            <w:tcBorders>
              <w:bottom w:val="single" w:sz="4" w:space="0" w:color="000000"/>
            </w:tcBorders>
          </w:tcPr>
          <w:p>
            <w:pPr>
              <w:pStyle w:val="TableParagraph"/>
              <w:spacing w:line="122" w:lineRule="exact"/>
              <w:ind w:left="553" w:right="533"/>
              <w:jc w:val="center"/>
              <w:rPr>
                <w:rFonts w:ascii="Cambria"/>
                <w:sz w:val="14"/>
              </w:rPr>
            </w:pPr>
            <w:r>
              <w:rPr>
                <w:b/>
                <w:sz w:val="14"/>
              </w:rPr>
              <w:t>100</w:t>
            </w:r>
            <w:r>
              <w:rPr>
                <w:rFonts w:ascii="Cambria"/>
                <w:sz w:val="14"/>
              </w:rPr>
              <w:t>%</w:t>
            </w:r>
          </w:p>
        </w:tc>
      </w:tr>
      <w:tr>
        <w:trPr>
          <w:trHeight w:val="160" w:hRule="atLeast"/>
        </w:trPr>
        <w:tc>
          <w:tcPr>
            <w:tcW w:w="830" w:type="dxa"/>
          </w:tcPr>
          <w:p>
            <w:pPr>
              <w:pStyle w:val="TableParagraph"/>
              <w:spacing w:line="240" w:lineRule="auto"/>
              <w:ind w:left="0"/>
              <w:rPr>
                <w:sz w:val="10"/>
              </w:rPr>
            </w:pP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50" w:right="4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F-pos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51" w:right="4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F-neg</w:t>
            </w:r>
          </w:p>
        </w:tc>
        <w:tc>
          <w:tcPr>
            <w:tcW w:w="4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1" w:lineRule="exact"/>
              <w:ind w:left="0" w:right="9"/>
              <w:jc w:val="center"/>
              <w:rPr>
                <w:rFonts w:ascii="Cambria"/>
                <w:sz w:val="14"/>
              </w:rPr>
            </w:pPr>
            <w:r>
              <w:rPr>
                <w:rFonts w:ascii="Cambria"/>
                <w:w w:val="121"/>
                <w:sz w:val="14"/>
              </w:rPr>
              <w:t>F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53" w:right="4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F-pos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80"/>
              <w:rPr>
                <w:sz w:val="14"/>
              </w:rPr>
            </w:pPr>
            <w:r>
              <w:rPr>
                <w:w w:val="105"/>
                <w:sz w:val="14"/>
              </w:rPr>
              <w:t>F-neg</w:t>
            </w:r>
          </w:p>
        </w:tc>
        <w:tc>
          <w:tcPr>
            <w:tcW w:w="4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1" w:lineRule="exact"/>
              <w:ind w:left="0" w:right="7"/>
              <w:jc w:val="center"/>
              <w:rPr>
                <w:rFonts w:ascii="Cambria"/>
                <w:sz w:val="14"/>
              </w:rPr>
            </w:pPr>
            <w:r>
              <w:rPr>
                <w:rFonts w:ascii="Cambria"/>
                <w:w w:val="121"/>
                <w:sz w:val="14"/>
              </w:rPr>
              <w:t>F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83"/>
              <w:rPr>
                <w:sz w:val="14"/>
              </w:rPr>
            </w:pPr>
            <w:r>
              <w:rPr>
                <w:w w:val="105"/>
                <w:sz w:val="14"/>
              </w:rPr>
              <w:t>F-pos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81"/>
              <w:rPr>
                <w:sz w:val="14"/>
              </w:rPr>
            </w:pPr>
            <w:r>
              <w:rPr>
                <w:w w:val="105"/>
                <w:sz w:val="14"/>
              </w:rPr>
              <w:t>F-neg</w:t>
            </w:r>
          </w:p>
        </w:tc>
        <w:tc>
          <w:tcPr>
            <w:tcW w:w="4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1" w:lineRule="exact"/>
              <w:ind w:left="0" w:right="4"/>
              <w:jc w:val="center"/>
              <w:rPr>
                <w:rFonts w:ascii="Cambria"/>
                <w:sz w:val="14"/>
              </w:rPr>
            </w:pPr>
            <w:r>
              <w:rPr>
                <w:rFonts w:ascii="Cambria"/>
                <w:w w:val="121"/>
                <w:sz w:val="14"/>
              </w:rPr>
              <w:t>F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F-pos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82"/>
              <w:rPr>
                <w:sz w:val="14"/>
              </w:rPr>
            </w:pPr>
            <w:r>
              <w:rPr>
                <w:w w:val="105"/>
                <w:sz w:val="14"/>
              </w:rPr>
              <w:t>F-neg</w:t>
            </w:r>
          </w:p>
        </w:tc>
        <w:tc>
          <w:tcPr>
            <w:tcW w:w="4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1" w:lineRule="exact"/>
              <w:ind w:left="0" w:right="1"/>
              <w:jc w:val="center"/>
              <w:rPr>
                <w:rFonts w:ascii="Cambria"/>
                <w:sz w:val="14"/>
              </w:rPr>
            </w:pPr>
            <w:r>
              <w:rPr>
                <w:rFonts w:ascii="Cambria"/>
                <w:w w:val="121"/>
                <w:sz w:val="14"/>
              </w:rPr>
              <w:t>F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53" w:right="37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F-pos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84"/>
              <w:rPr>
                <w:sz w:val="14"/>
              </w:rPr>
            </w:pPr>
            <w:r>
              <w:rPr>
                <w:w w:val="105"/>
                <w:sz w:val="14"/>
              </w:rPr>
              <w:t>F-neg</w:t>
            </w:r>
          </w:p>
        </w:tc>
        <w:tc>
          <w:tcPr>
            <w:tcW w:w="4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1" w:lineRule="exact"/>
              <w:ind w:left="0" w:right="1"/>
              <w:jc w:val="center"/>
              <w:rPr>
                <w:rFonts w:ascii="Cambria"/>
                <w:sz w:val="14"/>
              </w:rPr>
            </w:pPr>
            <w:r>
              <w:rPr>
                <w:rFonts w:ascii="Cambria"/>
                <w:w w:val="121"/>
                <w:sz w:val="14"/>
              </w:rPr>
              <w:t>F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53" w:right="34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F-pos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0" w:right="63"/>
              <w:jc w:val="right"/>
              <w:rPr>
                <w:sz w:val="14"/>
              </w:rPr>
            </w:pPr>
            <w:r>
              <w:rPr>
                <w:w w:val="105"/>
                <w:sz w:val="14"/>
              </w:rPr>
              <w:t>F-neg</w:t>
            </w:r>
          </w:p>
        </w:tc>
        <w:tc>
          <w:tcPr>
            <w:tcW w:w="4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1" w:lineRule="exact"/>
              <w:ind w:left="1"/>
              <w:jc w:val="center"/>
              <w:rPr>
                <w:rFonts w:ascii="Cambria"/>
                <w:sz w:val="14"/>
              </w:rPr>
            </w:pPr>
            <w:r>
              <w:rPr>
                <w:rFonts w:ascii="Cambria"/>
                <w:w w:val="121"/>
                <w:sz w:val="14"/>
              </w:rPr>
              <w:t>F</w:t>
            </w:r>
          </w:p>
        </w:tc>
      </w:tr>
      <w:tr>
        <w:trPr>
          <w:trHeight w:val="327" w:hRule="atLeast"/>
        </w:trPr>
        <w:tc>
          <w:tcPr>
            <w:tcW w:w="830" w:type="dxa"/>
          </w:tcPr>
          <w:p>
            <w:pPr>
              <w:pStyle w:val="TableParagraph"/>
              <w:spacing w:line="147" w:lineRule="exact"/>
              <w:ind w:left="188"/>
              <w:rPr>
                <w:sz w:val="14"/>
              </w:rPr>
            </w:pPr>
            <w:r>
              <w:rPr>
                <w:w w:val="105"/>
                <w:sz w:val="14"/>
              </w:rPr>
              <w:t>C</w:t>
            </w:r>
            <w:r>
              <w:rPr>
                <w:w w:val="105"/>
                <w:sz w:val="14"/>
                <w:vertAlign w:val="superscript"/>
              </w:rPr>
              <w:t>3</w:t>
            </w:r>
            <w:r>
              <w:rPr>
                <w:w w:val="105"/>
                <w:sz w:val="14"/>
                <w:vertAlign w:val="baseline"/>
              </w:rPr>
              <w:t>E-SL</w:t>
            </w:r>
          </w:p>
          <w:p>
            <w:pPr>
              <w:pStyle w:val="TableParagraph"/>
              <w:spacing w:line="147" w:lineRule="exact" w:before="12"/>
              <w:ind w:left="139"/>
              <w:rPr>
                <w:sz w:val="14"/>
              </w:rPr>
            </w:pPr>
            <w:r>
              <w:rPr>
                <w:w w:val="105"/>
                <w:sz w:val="14"/>
              </w:rPr>
              <w:t>Semissup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3"/>
              <w:rPr>
                <w:sz w:val="14"/>
              </w:rPr>
            </w:pPr>
            <w:r>
              <w:rPr>
                <w:w w:val="105"/>
                <w:sz w:val="14"/>
              </w:rPr>
              <w:t>64,28</w:t>
            </w:r>
          </w:p>
          <w:p>
            <w:pPr>
              <w:pStyle w:val="TableParagraph"/>
              <w:spacing w:line="165" w:lineRule="exact"/>
              <w:ind w:left="74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0,77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3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44,64</w:t>
            </w:r>
          </w:p>
          <w:p>
            <w:pPr>
              <w:pStyle w:val="TableParagraph"/>
              <w:spacing w:line="165" w:lineRule="exact"/>
              <w:ind w:left="74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1,80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4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54,46</w:t>
            </w:r>
          </w:p>
          <w:p>
            <w:pPr>
              <w:pStyle w:val="TableParagraph"/>
              <w:spacing w:line="165" w:lineRule="exact"/>
              <w:ind w:left="75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1,12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4"/>
              <w:rPr>
                <w:sz w:val="14"/>
              </w:rPr>
            </w:pPr>
            <w:r>
              <w:rPr>
                <w:w w:val="105"/>
                <w:sz w:val="14"/>
              </w:rPr>
              <w:t>65,88</w:t>
            </w:r>
          </w:p>
          <w:p>
            <w:pPr>
              <w:pStyle w:val="TableParagraph"/>
              <w:spacing w:line="165" w:lineRule="exact"/>
              <w:ind w:left="75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0,91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5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46,26</w:t>
            </w:r>
          </w:p>
          <w:p>
            <w:pPr>
              <w:pStyle w:val="TableParagraph"/>
              <w:spacing w:line="165" w:lineRule="exact"/>
              <w:ind w:left="76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1,57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56,07</w:t>
            </w:r>
          </w:p>
          <w:p>
            <w:pPr>
              <w:pStyle w:val="TableParagraph"/>
              <w:spacing w:line="165" w:lineRule="exact"/>
              <w:ind w:left="76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1,03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5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66,73</w:t>
            </w:r>
          </w:p>
          <w:p>
            <w:pPr>
              <w:pStyle w:val="TableParagraph"/>
              <w:spacing w:line="165" w:lineRule="exact"/>
              <w:ind w:left="77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0,79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6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48,45</w:t>
            </w:r>
          </w:p>
          <w:p>
            <w:pPr>
              <w:pStyle w:val="TableParagraph"/>
              <w:spacing w:line="165" w:lineRule="exact"/>
              <w:ind w:left="77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2,12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6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57,59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1,08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7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67,80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0,42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7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48,69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1,06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8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58,25</w:t>
            </w:r>
          </w:p>
          <w:p>
            <w:pPr>
              <w:pStyle w:val="TableParagraph"/>
              <w:spacing w:line="165" w:lineRule="exact"/>
              <w:ind w:left="79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0,59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8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68,18</w:t>
            </w:r>
          </w:p>
          <w:p>
            <w:pPr>
              <w:pStyle w:val="TableParagraph"/>
              <w:spacing w:line="165" w:lineRule="exact"/>
              <w:ind w:left="79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0,56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9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49,57</w:t>
            </w:r>
          </w:p>
          <w:p>
            <w:pPr>
              <w:pStyle w:val="TableParagraph"/>
              <w:spacing w:line="165" w:lineRule="exact"/>
              <w:ind w:left="80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0,71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9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58,88</w:t>
            </w:r>
          </w:p>
          <w:p>
            <w:pPr>
              <w:pStyle w:val="TableParagraph"/>
              <w:spacing w:line="165" w:lineRule="exact"/>
              <w:ind w:left="80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0,51</w:t>
            </w:r>
          </w:p>
        </w:tc>
        <w:tc>
          <w:tcPr>
            <w:tcW w:w="489" w:type="dxa"/>
          </w:tcPr>
          <w:p>
            <w:pPr>
              <w:pStyle w:val="TableParagraph"/>
              <w:spacing w:line="147" w:lineRule="exact"/>
              <w:ind w:left="19"/>
              <w:jc w:val="center"/>
              <w:rPr>
                <w:sz w:val="14"/>
              </w:rPr>
            </w:pPr>
            <w:r>
              <w:rPr>
                <w:w w:val="102"/>
                <w:sz w:val="14"/>
              </w:rPr>
              <w:t>—</w:t>
            </w:r>
          </w:p>
        </w:tc>
        <w:tc>
          <w:tcPr>
            <w:tcW w:w="489" w:type="dxa"/>
          </w:tcPr>
          <w:p>
            <w:pPr>
              <w:pStyle w:val="TableParagraph"/>
              <w:spacing w:line="147" w:lineRule="exact"/>
              <w:ind w:left="0" w:right="157"/>
              <w:jc w:val="right"/>
              <w:rPr>
                <w:sz w:val="14"/>
              </w:rPr>
            </w:pPr>
            <w:r>
              <w:rPr>
                <w:w w:val="102"/>
                <w:sz w:val="14"/>
              </w:rPr>
              <w:t>—</w:t>
            </w:r>
          </w:p>
        </w:tc>
        <w:tc>
          <w:tcPr>
            <w:tcW w:w="489" w:type="dxa"/>
          </w:tcPr>
          <w:p>
            <w:pPr>
              <w:pStyle w:val="TableParagraph"/>
              <w:spacing w:line="147" w:lineRule="exact"/>
              <w:ind w:left="21"/>
              <w:jc w:val="center"/>
              <w:rPr>
                <w:sz w:val="14"/>
              </w:rPr>
            </w:pPr>
            <w:r>
              <w:rPr>
                <w:w w:val="102"/>
                <w:sz w:val="14"/>
              </w:rPr>
              <w:t>—</w:t>
            </w:r>
          </w:p>
        </w:tc>
      </w:tr>
      <w:tr>
        <w:trPr>
          <w:trHeight w:val="309" w:hRule="atLeast"/>
        </w:trPr>
        <w:tc>
          <w:tcPr>
            <w:tcW w:w="830" w:type="dxa"/>
          </w:tcPr>
          <w:p>
            <w:pPr>
              <w:pStyle w:val="TableParagraph"/>
              <w:spacing w:line="129" w:lineRule="exact"/>
              <w:ind w:left="80" w:right="75"/>
              <w:jc w:val="center"/>
              <w:rPr>
                <w:i/>
                <w:sz w:val="14"/>
              </w:rPr>
            </w:pPr>
            <w:r>
              <w:rPr>
                <w:i/>
                <w:w w:val="105"/>
                <w:sz w:val="14"/>
              </w:rPr>
              <w:t>Self-</w:t>
            </w:r>
          </w:p>
          <w:p>
            <w:pPr>
              <w:pStyle w:val="TableParagraph"/>
              <w:spacing w:line="147" w:lineRule="exact" w:before="12"/>
              <w:ind w:left="80" w:right="75"/>
              <w:jc w:val="center"/>
              <w:rPr>
                <w:i/>
                <w:sz w:val="14"/>
              </w:rPr>
            </w:pPr>
            <w:r>
              <w:rPr>
                <w:i/>
                <w:w w:val="105"/>
                <w:sz w:val="14"/>
              </w:rPr>
              <w:t>training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3"/>
              <w:rPr>
                <w:sz w:val="14"/>
              </w:rPr>
            </w:pPr>
            <w:r>
              <w:rPr>
                <w:w w:val="105"/>
                <w:sz w:val="14"/>
              </w:rPr>
              <w:t>63,59</w:t>
            </w:r>
          </w:p>
          <w:p>
            <w:pPr>
              <w:pStyle w:val="TableParagraph"/>
              <w:spacing w:line="165" w:lineRule="exact"/>
              <w:ind w:left="74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1,04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3"/>
              <w:rPr>
                <w:sz w:val="14"/>
              </w:rPr>
            </w:pPr>
            <w:r>
              <w:rPr>
                <w:w w:val="105"/>
                <w:sz w:val="14"/>
              </w:rPr>
              <w:t>44,25</w:t>
            </w:r>
          </w:p>
          <w:p>
            <w:pPr>
              <w:pStyle w:val="TableParagraph"/>
              <w:spacing w:line="165" w:lineRule="exact"/>
              <w:ind w:left="74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1,95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4"/>
              <w:rPr>
                <w:sz w:val="14"/>
              </w:rPr>
            </w:pPr>
            <w:r>
              <w:rPr>
                <w:w w:val="105"/>
                <w:sz w:val="14"/>
              </w:rPr>
              <w:t>53,92</w:t>
            </w:r>
          </w:p>
          <w:p>
            <w:pPr>
              <w:pStyle w:val="TableParagraph"/>
              <w:spacing w:line="165" w:lineRule="exact"/>
              <w:ind w:left="75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1,31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4"/>
              <w:rPr>
                <w:sz w:val="14"/>
              </w:rPr>
            </w:pPr>
            <w:r>
              <w:rPr>
                <w:w w:val="105"/>
                <w:sz w:val="14"/>
              </w:rPr>
              <w:t>66,01</w:t>
            </w:r>
          </w:p>
          <w:p>
            <w:pPr>
              <w:pStyle w:val="TableParagraph"/>
              <w:spacing w:line="165" w:lineRule="exact"/>
              <w:ind w:left="75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0,79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46,26</w:t>
            </w:r>
          </w:p>
          <w:p>
            <w:pPr>
              <w:pStyle w:val="TableParagraph"/>
              <w:spacing w:line="165" w:lineRule="exact"/>
              <w:ind w:left="76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2,05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5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56,13</w:t>
            </w:r>
          </w:p>
          <w:p>
            <w:pPr>
              <w:pStyle w:val="TableParagraph"/>
              <w:spacing w:line="165" w:lineRule="exact"/>
              <w:ind w:left="76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1,34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66,71</w:t>
            </w:r>
          </w:p>
          <w:p>
            <w:pPr>
              <w:pStyle w:val="TableParagraph"/>
              <w:spacing w:line="165" w:lineRule="exact"/>
              <w:ind w:left="77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0,73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6"/>
              <w:rPr>
                <w:sz w:val="14"/>
              </w:rPr>
            </w:pPr>
            <w:r>
              <w:rPr>
                <w:w w:val="105"/>
                <w:sz w:val="14"/>
              </w:rPr>
              <w:t>47,33</w:t>
            </w:r>
          </w:p>
          <w:p>
            <w:pPr>
              <w:pStyle w:val="TableParagraph"/>
              <w:spacing w:line="165" w:lineRule="exact"/>
              <w:ind w:left="77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1,78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6"/>
              <w:rPr>
                <w:sz w:val="14"/>
              </w:rPr>
            </w:pPr>
            <w:r>
              <w:rPr>
                <w:w w:val="105"/>
                <w:sz w:val="14"/>
              </w:rPr>
              <w:t>57,02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1,08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7"/>
              <w:rPr>
                <w:sz w:val="14"/>
              </w:rPr>
            </w:pPr>
            <w:r>
              <w:rPr>
                <w:w w:val="105"/>
                <w:sz w:val="14"/>
              </w:rPr>
              <w:t>67,31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0,52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7"/>
              <w:rPr>
                <w:sz w:val="14"/>
              </w:rPr>
            </w:pPr>
            <w:r>
              <w:rPr>
                <w:w w:val="105"/>
                <w:sz w:val="14"/>
              </w:rPr>
              <w:t>47,40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1,37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8"/>
              <w:rPr>
                <w:sz w:val="14"/>
              </w:rPr>
            </w:pPr>
            <w:r>
              <w:rPr>
                <w:w w:val="105"/>
                <w:sz w:val="14"/>
              </w:rPr>
              <w:t>57,35</w:t>
            </w:r>
          </w:p>
          <w:p>
            <w:pPr>
              <w:pStyle w:val="TableParagraph"/>
              <w:spacing w:line="165" w:lineRule="exact"/>
              <w:ind w:left="79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0,82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8"/>
              <w:rPr>
                <w:sz w:val="14"/>
              </w:rPr>
            </w:pPr>
            <w:r>
              <w:rPr>
                <w:w w:val="105"/>
                <w:sz w:val="14"/>
              </w:rPr>
              <w:t>68,06</w:t>
            </w:r>
          </w:p>
          <w:p>
            <w:pPr>
              <w:pStyle w:val="TableParagraph"/>
              <w:spacing w:line="165" w:lineRule="exact"/>
              <w:ind w:left="79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0,35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9"/>
              <w:rPr>
                <w:sz w:val="14"/>
              </w:rPr>
            </w:pPr>
            <w:r>
              <w:rPr>
                <w:w w:val="105"/>
                <w:sz w:val="14"/>
              </w:rPr>
              <w:t>48,33</w:t>
            </w:r>
          </w:p>
          <w:p>
            <w:pPr>
              <w:pStyle w:val="TableParagraph"/>
              <w:spacing w:line="165" w:lineRule="exact"/>
              <w:ind w:left="80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1,54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9"/>
              <w:rPr>
                <w:sz w:val="14"/>
              </w:rPr>
            </w:pPr>
            <w:r>
              <w:rPr>
                <w:w w:val="105"/>
                <w:sz w:val="14"/>
              </w:rPr>
              <w:t>58,19</w:t>
            </w:r>
          </w:p>
          <w:p>
            <w:pPr>
              <w:pStyle w:val="TableParagraph"/>
              <w:spacing w:line="165" w:lineRule="exact"/>
              <w:ind w:left="80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0,90</w:t>
            </w:r>
          </w:p>
        </w:tc>
        <w:tc>
          <w:tcPr>
            <w:tcW w:w="489" w:type="dxa"/>
          </w:tcPr>
          <w:p>
            <w:pPr>
              <w:pStyle w:val="TableParagraph"/>
              <w:spacing w:line="129" w:lineRule="exact"/>
              <w:ind w:left="19"/>
              <w:jc w:val="center"/>
              <w:rPr>
                <w:sz w:val="14"/>
              </w:rPr>
            </w:pPr>
            <w:r>
              <w:rPr>
                <w:w w:val="102"/>
                <w:sz w:val="14"/>
              </w:rPr>
              <w:t>—</w:t>
            </w:r>
          </w:p>
        </w:tc>
        <w:tc>
          <w:tcPr>
            <w:tcW w:w="489" w:type="dxa"/>
          </w:tcPr>
          <w:p>
            <w:pPr>
              <w:pStyle w:val="TableParagraph"/>
              <w:spacing w:line="129" w:lineRule="exact"/>
              <w:ind w:left="0" w:right="157"/>
              <w:jc w:val="right"/>
              <w:rPr>
                <w:sz w:val="14"/>
              </w:rPr>
            </w:pPr>
            <w:r>
              <w:rPr>
                <w:w w:val="102"/>
                <w:sz w:val="14"/>
              </w:rPr>
              <w:t>—</w:t>
            </w:r>
          </w:p>
        </w:tc>
        <w:tc>
          <w:tcPr>
            <w:tcW w:w="489" w:type="dxa"/>
          </w:tcPr>
          <w:p>
            <w:pPr>
              <w:pStyle w:val="TableParagraph"/>
              <w:spacing w:line="129" w:lineRule="exact"/>
              <w:ind w:left="21"/>
              <w:jc w:val="center"/>
              <w:rPr>
                <w:sz w:val="14"/>
              </w:rPr>
            </w:pPr>
            <w:r>
              <w:rPr>
                <w:w w:val="102"/>
                <w:sz w:val="14"/>
              </w:rPr>
              <w:t>—</w:t>
            </w:r>
          </w:p>
        </w:tc>
      </w:tr>
      <w:tr>
        <w:trPr>
          <w:trHeight w:val="309" w:hRule="atLeast"/>
        </w:trPr>
        <w:tc>
          <w:tcPr>
            <w:tcW w:w="830" w:type="dxa"/>
          </w:tcPr>
          <w:p>
            <w:pPr>
              <w:pStyle w:val="TableParagraph"/>
              <w:spacing w:line="129" w:lineRule="exact"/>
              <w:ind w:left="80" w:right="75"/>
              <w:jc w:val="center"/>
              <w:rPr>
                <w:i/>
                <w:sz w:val="14"/>
              </w:rPr>
            </w:pPr>
            <w:r>
              <w:rPr>
                <w:i/>
                <w:w w:val="105"/>
                <w:sz w:val="14"/>
              </w:rPr>
              <w:t>Co-</w:t>
            </w:r>
          </w:p>
          <w:p>
            <w:pPr>
              <w:pStyle w:val="TableParagraph"/>
              <w:spacing w:line="147" w:lineRule="exact" w:before="12"/>
              <w:ind w:left="80" w:right="75"/>
              <w:jc w:val="center"/>
              <w:rPr>
                <w:i/>
                <w:sz w:val="14"/>
              </w:rPr>
            </w:pPr>
            <w:r>
              <w:rPr>
                <w:i/>
                <w:w w:val="105"/>
                <w:sz w:val="14"/>
              </w:rPr>
              <w:t>Training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3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65,52</w:t>
            </w:r>
          </w:p>
          <w:p>
            <w:pPr>
              <w:pStyle w:val="TableParagraph"/>
              <w:spacing w:line="165" w:lineRule="exact"/>
              <w:ind w:left="74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1,33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3"/>
              <w:rPr>
                <w:sz w:val="14"/>
              </w:rPr>
            </w:pPr>
            <w:r>
              <w:rPr>
                <w:w w:val="105"/>
                <w:sz w:val="14"/>
              </w:rPr>
              <w:t>38,18</w:t>
            </w:r>
          </w:p>
          <w:p>
            <w:pPr>
              <w:pStyle w:val="TableParagraph"/>
              <w:spacing w:line="165" w:lineRule="exact"/>
              <w:ind w:left="74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4,60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4"/>
              <w:rPr>
                <w:sz w:val="14"/>
              </w:rPr>
            </w:pPr>
            <w:r>
              <w:rPr>
                <w:w w:val="105"/>
                <w:sz w:val="14"/>
              </w:rPr>
              <w:t>51,85</w:t>
            </w:r>
          </w:p>
          <w:p>
            <w:pPr>
              <w:pStyle w:val="TableParagraph"/>
              <w:spacing w:line="165" w:lineRule="exact"/>
              <w:ind w:left="75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2,89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4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66,16</w:t>
            </w:r>
          </w:p>
          <w:p>
            <w:pPr>
              <w:pStyle w:val="TableParagraph"/>
              <w:spacing w:line="165" w:lineRule="exact"/>
              <w:ind w:left="75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0,69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39,97</w:t>
            </w:r>
          </w:p>
          <w:p>
            <w:pPr>
              <w:pStyle w:val="TableParagraph"/>
              <w:spacing w:line="165" w:lineRule="exact"/>
              <w:ind w:left="76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3,23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53,06</w:t>
            </w:r>
          </w:p>
          <w:p>
            <w:pPr>
              <w:pStyle w:val="TableParagraph"/>
              <w:spacing w:line="165" w:lineRule="exact"/>
              <w:ind w:left="76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1,87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65,63</w:t>
            </w:r>
          </w:p>
          <w:p>
            <w:pPr>
              <w:pStyle w:val="TableParagraph"/>
              <w:spacing w:line="165" w:lineRule="exact"/>
              <w:ind w:left="77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0,91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6"/>
              <w:rPr>
                <w:sz w:val="14"/>
              </w:rPr>
            </w:pPr>
            <w:r>
              <w:rPr>
                <w:w w:val="105"/>
                <w:sz w:val="14"/>
              </w:rPr>
              <w:t>37,82</w:t>
            </w:r>
          </w:p>
          <w:p>
            <w:pPr>
              <w:pStyle w:val="TableParagraph"/>
              <w:spacing w:line="165" w:lineRule="exact"/>
              <w:ind w:left="77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3,62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6"/>
              <w:rPr>
                <w:sz w:val="14"/>
              </w:rPr>
            </w:pPr>
            <w:r>
              <w:rPr>
                <w:w w:val="105"/>
                <w:sz w:val="14"/>
              </w:rPr>
              <w:t>51,72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2,20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7"/>
              <w:rPr>
                <w:sz w:val="14"/>
              </w:rPr>
            </w:pPr>
            <w:r>
              <w:rPr>
                <w:w w:val="105"/>
                <w:sz w:val="14"/>
              </w:rPr>
              <w:t>66,23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0,45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7"/>
              <w:rPr>
                <w:sz w:val="14"/>
              </w:rPr>
            </w:pPr>
            <w:r>
              <w:rPr>
                <w:w w:val="105"/>
                <w:sz w:val="14"/>
              </w:rPr>
              <w:t>36,27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1,49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8"/>
              <w:rPr>
                <w:sz w:val="14"/>
              </w:rPr>
            </w:pPr>
            <w:r>
              <w:rPr>
                <w:w w:val="105"/>
                <w:sz w:val="14"/>
              </w:rPr>
              <w:t>51,25</w:t>
            </w:r>
          </w:p>
          <w:p>
            <w:pPr>
              <w:pStyle w:val="TableParagraph"/>
              <w:spacing w:line="165" w:lineRule="exact"/>
              <w:ind w:left="79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0,78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8"/>
              <w:rPr>
                <w:sz w:val="14"/>
              </w:rPr>
            </w:pPr>
            <w:r>
              <w:rPr>
                <w:w w:val="105"/>
                <w:sz w:val="14"/>
              </w:rPr>
              <w:t>66,72</w:t>
            </w:r>
          </w:p>
          <w:p>
            <w:pPr>
              <w:pStyle w:val="TableParagraph"/>
              <w:spacing w:line="165" w:lineRule="exact"/>
              <w:ind w:left="79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0,49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9"/>
              <w:rPr>
                <w:sz w:val="14"/>
              </w:rPr>
            </w:pPr>
            <w:r>
              <w:rPr>
                <w:w w:val="105"/>
                <w:sz w:val="14"/>
              </w:rPr>
              <w:t>36,88</w:t>
            </w:r>
          </w:p>
          <w:p>
            <w:pPr>
              <w:pStyle w:val="TableParagraph"/>
              <w:spacing w:line="165" w:lineRule="exact"/>
              <w:ind w:left="80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0,66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9"/>
              <w:rPr>
                <w:sz w:val="14"/>
              </w:rPr>
            </w:pPr>
            <w:r>
              <w:rPr>
                <w:w w:val="105"/>
                <w:sz w:val="14"/>
              </w:rPr>
              <w:t>51,80</w:t>
            </w:r>
          </w:p>
          <w:p>
            <w:pPr>
              <w:pStyle w:val="TableParagraph"/>
              <w:spacing w:line="165" w:lineRule="exact"/>
              <w:ind w:left="80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0,54</w:t>
            </w:r>
          </w:p>
        </w:tc>
        <w:tc>
          <w:tcPr>
            <w:tcW w:w="489" w:type="dxa"/>
          </w:tcPr>
          <w:p>
            <w:pPr>
              <w:pStyle w:val="TableParagraph"/>
              <w:spacing w:line="129" w:lineRule="exact"/>
              <w:ind w:left="19"/>
              <w:jc w:val="center"/>
              <w:rPr>
                <w:sz w:val="14"/>
              </w:rPr>
            </w:pPr>
            <w:r>
              <w:rPr>
                <w:w w:val="102"/>
                <w:sz w:val="14"/>
              </w:rPr>
              <w:t>—</w:t>
            </w:r>
          </w:p>
        </w:tc>
        <w:tc>
          <w:tcPr>
            <w:tcW w:w="489" w:type="dxa"/>
          </w:tcPr>
          <w:p>
            <w:pPr>
              <w:pStyle w:val="TableParagraph"/>
              <w:spacing w:line="129" w:lineRule="exact"/>
              <w:ind w:left="0" w:right="157"/>
              <w:jc w:val="right"/>
              <w:rPr>
                <w:sz w:val="14"/>
              </w:rPr>
            </w:pPr>
            <w:r>
              <w:rPr>
                <w:w w:val="102"/>
                <w:sz w:val="14"/>
              </w:rPr>
              <w:t>—</w:t>
            </w:r>
          </w:p>
        </w:tc>
        <w:tc>
          <w:tcPr>
            <w:tcW w:w="489" w:type="dxa"/>
          </w:tcPr>
          <w:p>
            <w:pPr>
              <w:pStyle w:val="TableParagraph"/>
              <w:spacing w:line="129" w:lineRule="exact"/>
              <w:ind w:left="21"/>
              <w:jc w:val="center"/>
              <w:rPr>
                <w:sz w:val="14"/>
              </w:rPr>
            </w:pPr>
            <w:r>
              <w:rPr>
                <w:w w:val="102"/>
                <w:sz w:val="14"/>
              </w:rPr>
              <w:t>—</w:t>
            </w:r>
          </w:p>
        </w:tc>
      </w:tr>
      <w:tr>
        <w:trPr>
          <w:trHeight w:val="307" w:hRule="atLeast"/>
        </w:trPr>
        <w:tc>
          <w:tcPr>
            <w:tcW w:w="830" w:type="dxa"/>
          </w:tcPr>
          <w:p>
            <w:pPr>
              <w:pStyle w:val="TableParagraph"/>
              <w:spacing w:line="128" w:lineRule="exact"/>
              <w:ind w:left="80" w:right="7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SVM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3"/>
              <w:rPr>
                <w:sz w:val="14"/>
              </w:rPr>
            </w:pPr>
            <w:r>
              <w:rPr>
                <w:w w:val="105"/>
                <w:sz w:val="14"/>
              </w:rPr>
              <w:t>60,02</w:t>
            </w:r>
          </w:p>
          <w:p>
            <w:pPr>
              <w:pStyle w:val="TableParagraph"/>
              <w:spacing w:line="165" w:lineRule="exact"/>
              <w:ind w:left="74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1,82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3"/>
              <w:rPr>
                <w:sz w:val="14"/>
              </w:rPr>
            </w:pPr>
            <w:r>
              <w:rPr>
                <w:w w:val="105"/>
                <w:sz w:val="14"/>
              </w:rPr>
              <w:t>43,13</w:t>
            </w:r>
          </w:p>
          <w:p>
            <w:pPr>
              <w:pStyle w:val="TableParagraph"/>
              <w:spacing w:line="165" w:lineRule="exact"/>
              <w:ind w:left="74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2,12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4"/>
              <w:rPr>
                <w:sz w:val="14"/>
              </w:rPr>
            </w:pPr>
            <w:r>
              <w:rPr>
                <w:w w:val="105"/>
                <w:sz w:val="14"/>
              </w:rPr>
              <w:t>51,58</w:t>
            </w:r>
          </w:p>
          <w:p>
            <w:pPr>
              <w:pStyle w:val="TableParagraph"/>
              <w:spacing w:line="165" w:lineRule="exact"/>
              <w:ind w:left="75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1,38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4"/>
              <w:rPr>
                <w:sz w:val="14"/>
              </w:rPr>
            </w:pPr>
            <w:r>
              <w:rPr>
                <w:w w:val="105"/>
                <w:sz w:val="14"/>
              </w:rPr>
              <w:t>65,17</w:t>
            </w:r>
          </w:p>
          <w:p>
            <w:pPr>
              <w:pStyle w:val="TableParagraph"/>
              <w:spacing w:line="165" w:lineRule="exact"/>
              <w:ind w:left="75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1,25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45,29</w:t>
            </w:r>
          </w:p>
          <w:p>
            <w:pPr>
              <w:pStyle w:val="TableParagraph"/>
              <w:spacing w:line="165" w:lineRule="exact"/>
              <w:ind w:left="76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2,28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55,23</w:t>
            </w:r>
          </w:p>
          <w:p>
            <w:pPr>
              <w:pStyle w:val="TableParagraph"/>
              <w:spacing w:line="165" w:lineRule="exact"/>
              <w:ind w:left="76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1,50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66,44</w:t>
            </w:r>
          </w:p>
          <w:p>
            <w:pPr>
              <w:pStyle w:val="TableParagraph"/>
              <w:spacing w:line="165" w:lineRule="exact"/>
              <w:ind w:left="77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0,79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6"/>
              <w:rPr>
                <w:sz w:val="14"/>
              </w:rPr>
            </w:pPr>
            <w:r>
              <w:rPr>
                <w:w w:val="105"/>
                <w:sz w:val="14"/>
              </w:rPr>
              <w:t>47,61</w:t>
            </w:r>
          </w:p>
          <w:p>
            <w:pPr>
              <w:pStyle w:val="TableParagraph"/>
              <w:spacing w:line="165" w:lineRule="exact"/>
              <w:ind w:left="77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1,97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6"/>
              <w:rPr>
                <w:sz w:val="14"/>
              </w:rPr>
            </w:pPr>
            <w:r>
              <w:rPr>
                <w:w w:val="105"/>
                <w:sz w:val="14"/>
              </w:rPr>
              <w:t>57,12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0,98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7"/>
              <w:rPr>
                <w:sz w:val="14"/>
              </w:rPr>
            </w:pPr>
            <w:r>
              <w:rPr>
                <w:w w:val="105"/>
                <w:sz w:val="14"/>
              </w:rPr>
              <w:t>67,57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0,75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7"/>
              <w:rPr>
                <w:sz w:val="14"/>
              </w:rPr>
            </w:pPr>
            <w:r>
              <w:rPr>
                <w:w w:val="105"/>
                <w:sz w:val="14"/>
              </w:rPr>
              <w:t>48,30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1,39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8"/>
              <w:rPr>
                <w:sz w:val="14"/>
              </w:rPr>
            </w:pPr>
            <w:r>
              <w:rPr>
                <w:w w:val="105"/>
                <w:sz w:val="14"/>
              </w:rPr>
              <w:t>57,93</w:t>
            </w:r>
          </w:p>
          <w:p>
            <w:pPr>
              <w:pStyle w:val="TableParagraph"/>
              <w:spacing w:line="165" w:lineRule="exact"/>
              <w:ind w:left="79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0,75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8"/>
              <w:rPr>
                <w:sz w:val="14"/>
              </w:rPr>
            </w:pPr>
            <w:r>
              <w:rPr>
                <w:w w:val="105"/>
                <w:sz w:val="14"/>
              </w:rPr>
              <w:t>68,14</w:t>
            </w:r>
          </w:p>
          <w:p>
            <w:pPr>
              <w:pStyle w:val="TableParagraph"/>
              <w:spacing w:line="165" w:lineRule="exact"/>
              <w:ind w:left="79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0,44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9"/>
              <w:rPr>
                <w:sz w:val="14"/>
              </w:rPr>
            </w:pPr>
            <w:r>
              <w:rPr>
                <w:w w:val="105"/>
                <w:sz w:val="14"/>
              </w:rPr>
              <w:t>49,26</w:t>
            </w:r>
          </w:p>
          <w:p>
            <w:pPr>
              <w:pStyle w:val="TableParagraph"/>
              <w:spacing w:line="165" w:lineRule="exact"/>
              <w:ind w:left="80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1,08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9"/>
              <w:rPr>
                <w:sz w:val="14"/>
              </w:rPr>
            </w:pPr>
            <w:r>
              <w:rPr>
                <w:w w:val="105"/>
                <w:sz w:val="14"/>
              </w:rPr>
              <w:t>58,70</w:t>
            </w:r>
          </w:p>
          <w:p>
            <w:pPr>
              <w:pStyle w:val="TableParagraph"/>
              <w:spacing w:line="165" w:lineRule="exact"/>
              <w:ind w:left="80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0,64</w:t>
            </w:r>
          </w:p>
        </w:tc>
        <w:tc>
          <w:tcPr>
            <w:tcW w:w="489" w:type="dxa"/>
          </w:tcPr>
          <w:p>
            <w:pPr>
              <w:pStyle w:val="TableParagraph"/>
              <w:spacing w:line="128" w:lineRule="exact"/>
              <w:ind w:left="53" w:right="34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71,87</w:t>
            </w:r>
          </w:p>
        </w:tc>
        <w:tc>
          <w:tcPr>
            <w:tcW w:w="489" w:type="dxa"/>
          </w:tcPr>
          <w:p>
            <w:pPr>
              <w:pStyle w:val="TableParagraph"/>
              <w:spacing w:line="128" w:lineRule="exact"/>
              <w:ind w:left="0" w:right="68"/>
              <w:jc w:val="right"/>
              <w:rPr>
                <w:sz w:val="14"/>
              </w:rPr>
            </w:pPr>
            <w:r>
              <w:rPr>
                <w:w w:val="105"/>
                <w:sz w:val="14"/>
              </w:rPr>
              <w:t>55,51</w:t>
            </w:r>
          </w:p>
        </w:tc>
        <w:tc>
          <w:tcPr>
            <w:tcW w:w="489" w:type="dxa"/>
          </w:tcPr>
          <w:p>
            <w:pPr>
              <w:pStyle w:val="TableParagraph"/>
              <w:spacing w:line="128" w:lineRule="exact"/>
              <w:ind w:left="53" w:right="32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63,69</w:t>
            </w:r>
          </w:p>
        </w:tc>
      </w:tr>
      <w:tr>
        <w:trPr>
          <w:trHeight w:val="133" w:hRule="atLeast"/>
        </w:trPr>
        <w:tc>
          <w:tcPr>
            <w:tcW w:w="830" w:type="dxa"/>
          </w:tcPr>
          <w:p>
            <w:pPr>
              <w:pStyle w:val="TableParagraph"/>
              <w:spacing w:line="114" w:lineRule="exact"/>
              <w:ind w:left="80" w:right="7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Léxico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50" w:right="4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61,75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51" w:right="4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37,11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52" w:right="4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49,43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53" w:right="4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61,75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37,11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49,43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61,75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86"/>
              <w:rPr>
                <w:sz w:val="14"/>
              </w:rPr>
            </w:pPr>
            <w:r>
              <w:rPr>
                <w:w w:val="105"/>
                <w:sz w:val="14"/>
              </w:rPr>
              <w:t>37,11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53" w:right="40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49,43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87"/>
              <w:rPr>
                <w:sz w:val="14"/>
              </w:rPr>
            </w:pPr>
            <w:r>
              <w:rPr>
                <w:w w:val="105"/>
                <w:sz w:val="14"/>
              </w:rPr>
              <w:t>61,75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87"/>
              <w:rPr>
                <w:sz w:val="14"/>
              </w:rPr>
            </w:pPr>
            <w:r>
              <w:rPr>
                <w:w w:val="105"/>
                <w:sz w:val="14"/>
              </w:rPr>
              <w:t>37,11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88"/>
              <w:rPr>
                <w:sz w:val="14"/>
              </w:rPr>
            </w:pPr>
            <w:r>
              <w:rPr>
                <w:w w:val="105"/>
                <w:sz w:val="14"/>
              </w:rPr>
              <w:t>49,43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53" w:right="37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61,75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89"/>
              <w:rPr>
                <w:sz w:val="14"/>
              </w:rPr>
            </w:pPr>
            <w:r>
              <w:rPr>
                <w:w w:val="105"/>
                <w:sz w:val="14"/>
              </w:rPr>
              <w:t>37,11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53" w:right="3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49,43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53" w:right="34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61,75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0" w:right="68"/>
              <w:jc w:val="right"/>
              <w:rPr>
                <w:sz w:val="14"/>
              </w:rPr>
            </w:pPr>
            <w:r>
              <w:rPr>
                <w:w w:val="105"/>
                <w:sz w:val="14"/>
              </w:rPr>
              <w:t>37,11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53" w:right="32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49,43</w:t>
            </w:r>
          </w:p>
        </w:tc>
      </w:tr>
      <w:tr>
        <w:trPr>
          <w:trHeight w:val="143" w:hRule="atLeast"/>
        </w:trPr>
        <w:tc>
          <w:tcPr>
            <w:tcW w:w="830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23" w:lineRule="exact"/>
              <w:ind w:left="80" w:right="7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Literatura</w:t>
            </w:r>
          </w:p>
        </w:tc>
        <w:tc>
          <w:tcPr>
            <w:tcW w:w="8313" w:type="dxa"/>
            <w:gridSpan w:val="17"/>
            <w:tcBorders>
              <w:bottom w:val="double" w:sz="1" w:space="0" w:color="000000"/>
            </w:tcBorders>
          </w:tcPr>
          <w:p>
            <w:pPr>
              <w:pStyle w:val="TableParagraph"/>
              <w:spacing w:line="123" w:lineRule="exact"/>
              <w:ind w:left="2441" w:right="2428"/>
              <w:jc w:val="center"/>
              <w:rPr>
                <w:sz w:val="14"/>
              </w:rPr>
            </w:pPr>
            <w:r>
              <w:rPr>
                <w:sz w:val="14"/>
              </w:rPr>
              <w:t>Supervised</w:t>
            </w:r>
            <w:r>
              <w:rPr>
                <w:spacing w:val="8"/>
                <w:sz w:val="14"/>
              </w:rPr>
              <w:t> </w:t>
            </w:r>
            <w:r>
              <w:rPr>
                <w:sz w:val="14"/>
              </w:rPr>
              <w:t>approach</w:t>
            </w:r>
            <w:r>
              <w:rPr>
                <w:spacing w:val="9"/>
                <w:sz w:val="14"/>
              </w:rPr>
              <w:t> </w:t>
            </w:r>
            <w:r>
              <w:rPr>
                <w:sz w:val="14"/>
              </w:rPr>
              <w:t>proposed</w:t>
            </w:r>
            <w:r>
              <w:rPr>
                <w:spacing w:val="9"/>
                <w:sz w:val="14"/>
              </w:rPr>
              <w:t> </w:t>
            </w:r>
            <w:r>
              <w:rPr>
                <w:sz w:val="14"/>
              </w:rPr>
              <w:t>by</w:t>
            </w:r>
            <w:r>
              <w:rPr>
                <w:spacing w:val="9"/>
                <w:sz w:val="14"/>
              </w:rPr>
              <w:t> </w:t>
            </w:r>
            <w:r>
              <w:rPr>
                <w:sz w:val="14"/>
              </w:rPr>
              <w:t>Miura</w:t>
            </w:r>
            <w:r>
              <w:rPr>
                <w:spacing w:val="9"/>
                <w:sz w:val="14"/>
              </w:rPr>
              <w:t> </w:t>
            </w:r>
            <w:r>
              <w:rPr>
                <w:i/>
                <w:sz w:val="14"/>
              </w:rPr>
              <w:t>et</w:t>
            </w:r>
            <w:r>
              <w:rPr>
                <w:i/>
                <w:spacing w:val="9"/>
                <w:sz w:val="14"/>
              </w:rPr>
              <w:t> </w:t>
            </w:r>
            <w:r>
              <w:rPr>
                <w:i/>
                <w:sz w:val="14"/>
              </w:rPr>
              <w:t>al.</w:t>
            </w:r>
            <w:r>
              <w:rPr>
                <w:i/>
                <w:spacing w:val="9"/>
                <w:sz w:val="14"/>
              </w:rPr>
              <w:t> </w:t>
            </w:r>
            <w:r>
              <w:rPr>
                <w:sz w:val="14"/>
              </w:rPr>
              <w:t>(2014)</w:t>
            </w:r>
          </w:p>
        </w:tc>
        <w:tc>
          <w:tcPr>
            <w:tcW w:w="489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23" w:lineRule="exact"/>
              <w:ind w:left="53" w:right="32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70,96</w:t>
            </w:r>
          </w:p>
        </w:tc>
      </w:tr>
      <w:tr>
        <w:trPr>
          <w:trHeight w:val="197" w:hRule="atLeast"/>
        </w:trPr>
        <w:tc>
          <w:tcPr>
            <w:tcW w:w="9632" w:type="dxa"/>
            <w:gridSpan w:val="19"/>
            <w:tcBorders>
              <w:top w:val="double" w:sz="1" w:space="0" w:color="000000"/>
            </w:tcBorders>
          </w:tcPr>
          <w:p>
            <w:pPr>
              <w:pStyle w:val="TableParagraph"/>
              <w:spacing w:line="147" w:lineRule="exact" w:before="30"/>
              <w:ind w:left="4161" w:right="4149"/>
              <w:jc w:val="center"/>
              <w:rPr>
                <w:b/>
                <w:i/>
                <w:sz w:val="14"/>
              </w:rPr>
            </w:pPr>
            <w:r>
              <w:rPr>
                <w:b/>
                <w:i/>
                <w:sz w:val="14"/>
              </w:rPr>
              <w:t>Twitter</w:t>
            </w:r>
            <w:r>
              <w:rPr>
                <w:b/>
                <w:i/>
                <w:spacing w:val="7"/>
                <w:sz w:val="14"/>
              </w:rPr>
              <w:t> </w:t>
            </w:r>
            <w:r>
              <w:rPr>
                <w:b/>
                <w:i/>
                <w:sz w:val="14"/>
              </w:rPr>
              <w:t>Sarcasm</w:t>
            </w:r>
            <w:r>
              <w:rPr>
                <w:b/>
                <w:i/>
                <w:spacing w:val="8"/>
                <w:sz w:val="14"/>
              </w:rPr>
              <w:t> </w:t>
            </w:r>
            <w:r>
              <w:rPr>
                <w:b/>
                <w:i/>
                <w:sz w:val="14"/>
              </w:rPr>
              <w:t>2014</w:t>
            </w:r>
          </w:p>
        </w:tc>
      </w:tr>
      <w:tr>
        <w:trPr>
          <w:trHeight w:val="141" w:hRule="atLeast"/>
        </w:trPr>
        <w:tc>
          <w:tcPr>
            <w:tcW w:w="830" w:type="dxa"/>
          </w:tcPr>
          <w:p>
            <w:pPr>
              <w:pStyle w:val="TableParagraph"/>
              <w:spacing w:line="122" w:lineRule="exact"/>
              <w:ind w:left="80" w:right="75"/>
              <w:jc w:val="center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Approach</w:t>
            </w:r>
          </w:p>
        </w:tc>
        <w:tc>
          <w:tcPr>
            <w:tcW w:w="1467" w:type="dxa"/>
            <w:gridSpan w:val="3"/>
            <w:tcBorders>
              <w:bottom w:val="single" w:sz="4" w:space="0" w:color="000000"/>
            </w:tcBorders>
          </w:tcPr>
          <w:p>
            <w:pPr>
              <w:pStyle w:val="TableParagraph"/>
              <w:spacing w:line="122" w:lineRule="exact"/>
              <w:ind w:left="616" w:right="610"/>
              <w:jc w:val="center"/>
              <w:rPr>
                <w:rFonts w:ascii="Cambria"/>
                <w:sz w:val="14"/>
              </w:rPr>
            </w:pPr>
            <w:r>
              <w:rPr>
                <w:b/>
                <w:sz w:val="14"/>
              </w:rPr>
              <w:t>5</w:t>
            </w:r>
            <w:r>
              <w:rPr>
                <w:rFonts w:ascii="Cambria"/>
                <w:sz w:val="14"/>
              </w:rPr>
              <w:t>%</w:t>
            </w:r>
          </w:p>
        </w:tc>
        <w:tc>
          <w:tcPr>
            <w:tcW w:w="1467" w:type="dxa"/>
            <w:gridSpan w:val="3"/>
            <w:tcBorders>
              <w:bottom w:val="single" w:sz="4" w:space="0" w:color="000000"/>
            </w:tcBorders>
          </w:tcPr>
          <w:p>
            <w:pPr>
              <w:pStyle w:val="TableParagraph"/>
              <w:spacing w:line="122" w:lineRule="exact"/>
              <w:ind w:left="542" w:right="533"/>
              <w:jc w:val="center"/>
              <w:rPr>
                <w:rFonts w:ascii="Cambria"/>
                <w:sz w:val="14"/>
              </w:rPr>
            </w:pPr>
            <w:r>
              <w:rPr>
                <w:b/>
                <w:sz w:val="14"/>
              </w:rPr>
              <w:t>10</w:t>
            </w:r>
            <w:r>
              <w:rPr>
                <w:rFonts w:ascii="Cambria"/>
                <w:sz w:val="14"/>
              </w:rPr>
              <w:t>%</w:t>
            </w:r>
          </w:p>
        </w:tc>
        <w:tc>
          <w:tcPr>
            <w:tcW w:w="1467" w:type="dxa"/>
            <w:gridSpan w:val="3"/>
            <w:tcBorders>
              <w:bottom w:val="single" w:sz="4" w:space="0" w:color="000000"/>
            </w:tcBorders>
          </w:tcPr>
          <w:p>
            <w:pPr>
              <w:pStyle w:val="TableParagraph"/>
              <w:spacing w:line="122" w:lineRule="exact"/>
              <w:ind w:left="545" w:right="533"/>
              <w:jc w:val="center"/>
              <w:rPr>
                <w:rFonts w:ascii="Cambria"/>
                <w:sz w:val="14"/>
              </w:rPr>
            </w:pPr>
            <w:r>
              <w:rPr>
                <w:b/>
                <w:sz w:val="14"/>
              </w:rPr>
              <w:t>20</w:t>
            </w:r>
            <w:r>
              <w:rPr>
                <w:rFonts w:ascii="Cambria"/>
                <w:sz w:val="14"/>
              </w:rPr>
              <w:t>%</w:t>
            </w:r>
          </w:p>
        </w:tc>
        <w:tc>
          <w:tcPr>
            <w:tcW w:w="1467" w:type="dxa"/>
            <w:gridSpan w:val="3"/>
            <w:tcBorders>
              <w:bottom w:val="single" w:sz="4" w:space="0" w:color="000000"/>
            </w:tcBorders>
          </w:tcPr>
          <w:p>
            <w:pPr>
              <w:pStyle w:val="TableParagraph"/>
              <w:spacing w:line="122" w:lineRule="exact"/>
              <w:ind w:left="547" w:right="533"/>
              <w:jc w:val="center"/>
              <w:rPr>
                <w:rFonts w:ascii="Cambria"/>
                <w:sz w:val="14"/>
              </w:rPr>
            </w:pPr>
            <w:r>
              <w:rPr>
                <w:b/>
                <w:sz w:val="14"/>
              </w:rPr>
              <w:t>30</w:t>
            </w:r>
            <w:r>
              <w:rPr>
                <w:rFonts w:ascii="Cambria"/>
                <w:sz w:val="14"/>
              </w:rPr>
              <w:t>%</w:t>
            </w:r>
          </w:p>
        </w:tc>
        <w:tc>
          <w:tcPr>
            <w:tcW w:w="1467" w:type="dxa"/>
            <w:gridSpan w:val="3"/>
            <w:tcBorders>
              <w:bottom w:val="single" w:sz="4" w:space="0" w:color="000000"/>
            </w:tcBorders>
          </w:tcPr>
          <w:p>
            <w:pPr>
              <w:pStyle w:val="TableParagraph"/>
              <w:spacing w:line="122" w:lineRule="exact"/>
              <w:ind w:left="550" w:right="533"/>
              <w:jc w:val="center"/>
              <w:rPr>
                <w:rFonts w:ascii="Cambria"/>
                <w:sz w:val="14"/>
              </w:rPr>
            </w:pPr>
            <w:r>
              <w:rPr>
                <w:b/>
                <w:sz w:val="14"/>
              </w:rPr>
              <w:t>40</w:t>
            </w:r>
            <w:r>
              <w:rPr>
                <w:rFonts w:ascii="Cambria"/>
                <w:sz w:val="14"/>
              </w:rPr>
              <w:t>%</w:t>
            </w:r>
          </w:p>
        </w:tc>
        <w:tc>
          <w:tcPr>
            <w:tcW w:w="1467" w:type="dxa"/>
            <w:gridSpan w:val="3"/>
            <w:tcBorders>
              <w:bottom w:val="single" w:sz="4" w:space="0" w:color="000000"/>
            </w:tcBorders>
          </w:tcPr>
          <w:p>
            <w:pPr>
              <w:pStyle w:val="TableParagraph"/>
              <w:spacing w:line="122" w:lineRule="exact"/>
              <w:ind w:left="553" w:right="533"/>
              <w:jc w:val="center"/>
              <w:rPr>
                <w:rFonts w:ascii="Cambria"/>
                <w:sz w:val="14"/>
              </w:rPr>
            </w:pPr>
            <w:r>
              <w:rPr>
                <w:b/>
                <w:sz w:val="14"/>
              </w:rPr>
              <w:t>100</w:t>
            </w:r>
            <w:r>
              <w:rPr>
                <w:rFonts w:ascii="Cambria"/>
                <w:sz w:val="14"/>
              </w:rPr>
              <w:t>%</w:t>
            </w:r>
          </w:p>
        </w:tc>
      </w:tr>
      <w:tr>
        <w:trPr>
          <w:trHeight w:val="160" w:hRule="atLeast"/>
        </w:trPr>
        <w:tc>
          <w:tcPr>
            <w:tcW w:w="830" w:type="dxa"/>
          </w:tcPr>
          <w:p>
            <w:pPr>
              <w:pStyle w:val="TableParagraph"/>
              <w:spacing w:line="240" w:lineRule="auto"/>
              <w:ind w:left="0"/>
              <w:rPr>
                <w:sz w:val="10"/>
              </w:rPr>
            </w:pP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50" w:right="4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F-pos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51" w:right="4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F-neg</w:t>
            </w:r>
          </w:p>
        </w:tc>
        <w:tc>
          <w:tcPr>
            <w:tcW w:w="4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1" w:lineRule="exact"/>
              <w:ind w:left="0" w:right="9"/>
              <w:jc w:val="center"/>
              <w:rPr>
                <w:rFonts w:ascii="Cambria"/>
                <w:sz w:val="14"/>
              </w:rPr>
            </w:pPr>
            <w:r>
              <w:rPr>
                <w:rFonts w:ascii="Cambria"/>
                <w:w w:val="121"/>
                <w:sz w:val="14"/>
              </w:rPr>
              <w:t>F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53" w:right="4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F-pos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80"/>
              <w:rPr>
                <w:sz w:val="14"/>
              </w:rPr>
            </w:pPr>
            <w:r>
              <w:rPr>
                <w:w w:val="105"/>
                <w:sz w:val="14"/>
              </w:rPr>
              <w:t>F-neg</w:t>
            </w:r>
          </w:p>
        </w:tc>
        <w:tc>
          <w:tcPr>
            <w:tcW w:w="4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1" w:lineRule="exact"/>
              <w:ind w:left="0" w:right="7"/>
              <w:jc w:val="center"/>
              <w:rPr>
                <w:rFonts w:ascii="Cambria"/>
                <w:sz w:val="14"/>
              </w:rPr>
            </w:pPr>
            <w:r>
              <w:rPr>
                <w:rFonts w:ascii="Cambria"/>
                <w:w w:val="121"/>
                <w:sz w:val="14"/>
              </w:rPr>
              <w:t>F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83"/>
              <w:rPr>
                <w:sz w:val="14"/>
              </w:rPr>
            </w:pPr>
            <w:r>
              <w:rPr>
                <w:w w:val="105"/>
                <w:sz w:val="14"/>
              </w:rPr>
              <w:t>F-pos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81"/>
              <w:rPr>
                <w:sz w:val="14"/>
              </w:rPr>
            </w:pPr>
            <w:r>
              <w:rPr>
                <w:w w:val="105"/>
                <w:sz w:val="14"/>
              </w:rPr>
              <w:t>F-neg</w:t>
            </w:r>
          </w:p>
        </w:tc>
        <w:tc>
          <w:tcPr>
            <w:tcW w:w="4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1" w:lineRule="exact"/>
              <w:ind w:left="0" w:right="4"/>
              <w:jc w:val="center"/>
              <w:rPr>
                <w:rFonts w:ascii="Cambria"/>
                <w:sz w:val="14"/>
              </w:rPr>
            </w:pPr>
            <w:r>
              <w:rPr>
                <w:rFonts w:ascii="Cambria"/>
                <w:w w:val="121"/>
                <w:sz w:val="14"/>
              </w:rPr>
              <w:t>F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F-pos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82"/>
              <w:rPr>
                <w:sz w:val="14"/>
              </w:rPr>
            </w:pPr>
            <w:r>
              <w:rPr>
                <w:w w:val="105"/>
                <w:sz w:val="14"/>
              </w:rPr>
              <w:t>F-neg</w:t>
            </w:r>
          </w:p>
        </w:tc>
        <w:tc>
          <w:tcPr>
            <w:tcW w:w="4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1" w:lineRule="exact"/>
              <w:ind w:left="0" w:right="1"/>
              <w:jc w:val="center"/>
              <w:rPr>
                <w:rFonts w:ascii="Cambria"/>
                <w:sz w:val="14"/>
              </w:rPr>
            </w:pPr>
            <w:r>
              <w:rPr>
                <w:rFonts w:ascii="Cambria"/>
                <w:w w:val="121"/>
                <w:sz w:val="14"/>
              </w:rPr>
              <w:t>F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53" w:right="37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F-pos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84"/>
              <w:rPr>
                <w:sz w:val="14"/>
              </w:rPr>
            </w:pPr>
            <w:r>
              <w:rPr>
                <w:w w:val="105"/>
                <w:sz w:val="14"/>
              </w:rPr>
              <w:t>F-neg</w:t>
            </w:r>
          </w:p>
        </w:tc>
        <w:tc>
          <w:tcPr>
            <w:tcW w:w="4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1" w:lineRule="exact"/>
              <w:ind w:left="0" w:right="1"/>
              <w:jc w:val="center"/>
              <w:rPr>
                <w:rFonts w:ascii="Cambria"/>
                <w:sz w:val="14"/>
              </w:rPr>
            </w:pPr>
            <w:r>
              <w:rPr>
                <w:rFonts w:ascii="Cambria"/>
                <w:w w:val="121"/>
                <w:sz w:val="14"/>
              </w:rPr>
              <w:t>F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53" w:right="34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F-pos</w:t>
            </w:r>
          </w:p>
        </w:tc>
        <w:tc>
          <w:tcPr>
            <w:tcW w:w="489" w:type="dxa"/>
          </w:tcPr>
          <w:p>
            <w:pPr>
              <w:pStyle w:val="TableParagraph"/>
              <w:spacing w:line="141" w:lineRule="exact"/>
              <w:ind w:left="0" w:right="63"/>
              <w:jc w:val="right"/>
              <w:rPr>
                <w:sz w:val="14"/>
              </w:rPr>
            </w:pPr>
            <w:r>
              <w:rPr>
                <w:w w:val="105"/>
                <w:sz w:val="14"/>
              </w:rPr>
              <w:t>F-neg</w:t>
            </w:r>
          </w:p>
        </w:tc>
        <w:tc>
          <w:tcPr>
            <w:tcW w:w="4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1" w:lineRule="exact"/>
              <w:ind w:left="1"/>
              <w:jc w:val="center"/>
              <w:rPr>
                <w:rFonts w:ascii="Cambria"/>
                <w:sz w:val="14"/>
              </w:rPr>
            </w:pPr>
            <w:r>
              <w:rPr>
                <w:rFonts w:ascii="Cambria"/>
                <w:w w:val="121"/>
                <w:sz w:val="14"/>
              </w:rPr>
              <w:t>F</w:t>
            </w:r>
          </w:p>
        </w:tc>
      </w:tr>
      <w:tr>
        <w:trPr>
          <w:trHeight w:val="327" w:hRule="atLeast"/>
        </w:trPr>
        <w:tc>
          <w:tcPr>
            <w:tcW w:w="830" w:type="dxa"/>
          </w:tcPr>
          <w:p>
            <w:pPr>
              <w:pStyle w:val="TableParagraph"/>
              <w:spacing w:line="147" w:lineRule="exact"/>
              <w:ind w:left="188"/>
              <w:rPr>
                <w:sz w:val="14"/>
              </w:rPr>
            </w:pPr>
            <w:r>
              <w:rPr>
                <w:w w:val="105"/>
                <w:sz w:val="14"/>
              </w:rPr>
              <w:t>C</w:t>
            </w:r>
            <w:r>
              <w:rPr>
                <w:w w:val="105"/>
                <w:sz w:val="14"/>
                <w:vertAlign w:val="superscript"/>
              </w:rPr>
              <w:t>3</w:t>
            </w:r>
            <w:r>
              <w:rPr>
                <w:w w:val="105"/>
                <w:sz w:val="14"/>
                <w:vertAlign w:val="baseline"/>
              </w:rPr>
              <w:t>E-SL</w:t>
            </w:r>
          </w:p>
          <w:p>
            <w:pPr>
              <w:pStyle w:val="TableParagraph"/>
              <w:spacing w:line="147" w:lineRule="exact" w:before="12"/>
              <w:ind w:left="139"/>
              <w:rPr>
                <w:sz w:val="14"/>
              </w:rPr>
            </w:pPr>
            <w:r>
              <w:rPr>
                <w:w w:val="105"/>
                <w:sz w:val="14"/>
              </w:rPr>
              <w:t>Semissup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3"/>
              <w:rPr>
                <w:sz w:val="14"/>
              </w:rPr>
            </w:pPr>
            <w:r>
              <w:rPr>
                <w:w w:val="105"/>
                <w:sz w:val="14"/>
              </w:rPr>
              <w:t>53,62</w:t>
            </w:r>
          </w:p>
          <w:p>
            <w:pPr>
              <w:pStyle w:val="TableParagraph"/>
              <w:spacing w:line="165" w:lineRule="exact"/>
              <w:ind w:left="74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3,96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3"/>
              <w:rPr>
                <w:sz w:val="14"/>
              </w:rPr>
            </w:pPr>
            <w:r>
              <w:rPr>
                <w:w w:val="105"/>
                <w:sz w:val="14"/>
              </w:rPr>
              <w:t>19,71</w:t>
            </w:r>
          </w:p>
          <w:p>
            <w:pPr>
              <w:pStyle w:val="TableParagraph"/>
              <w:spacing w:line="165" w:lineRule="exact"/>
              <w:ind w:left="74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7,38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4"/>
              <w:rPr>
                <w:sz w:val="14"/>
              </w:rPr>
            </w:pPr>
            <w:r>
              <w:rPr>
                <w:w w:val="105"/>
                <w:sz w:val="14"/>
              </w:rPr>
              <w:t>36,66</w:t>
            </w:r>
          </w:p>
          <w:p>
            <w:pPr>
              <w:pStyle w:val="TableParagraph"/>
              <w:spacing w:line="165" w:lineRule="exact"/>
              <w:ind w:left="75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4,12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4"/>
              <w:rPr>
                <w:sz w:val="14"/>
              </w:rPr>
            </w:pPr>
            <w:r>
              <w:rPr>
                <w:w w:val="105"/>
                <w:sz w:val="14"/>
              </w:rPr>
              <w:t>54,85</w:t>
            </w:r>
          </w:p>
          <w:p>
            <w:pPr>
              <w:pStyle w:val="TableParagraph"/>
              <w:spacing w:line="165" w:lineRule="exact"/>
              <w:ind w:left="75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2,89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23,13</w:t>
            </w:r>
          </w:p>
          <w:p>
            <w:pPr>
              <w:pStyle w:val="TableParagraph"/>
              <w:spacing w:line="165" w:lineRule="exact"/>
              <w:ind w:left="76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4,65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5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38,98</w:t>
            </w:r>
          </w:p>
          <w:p>
            <w:pPr>
              <w:pStyle w:val="TableParagraph"/>
              <w:spacing w:line="165" w:lineRule="exact"/>
              <w:ind w:left="76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2,40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54,51</w:t>
            </w:r>
          </w:p>
          <w:p>
            <w:pPr>
              <w:pStyle w:val="TableParagraph"/>
              <w:spacing w:line="165" w:lineRule="exact"/>
              <w:ind w:left="77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1,71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6"/>
              <w:rPr>
                <w:sz w:val="14"/>
              </w:rPr>
            </w:pPr>
            <w:r>
              <w:rPr>
                <w:w w:val="105"/>
                <w:sz w:val="14"/>
              </w:rPr>
              <w:t>23,46</w:t>
            </w:r>
          </w:p>
          <w:p>
            <w:pPr>
              <w:pStyle w:val="TableParagraph"/>
              <w:spacing w:line="165" w:lineRule="exact"/>
              <w:ind w:left="77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4,97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6"/>
              <w:rPr>
                <w:sz w:val="14"/>
              </w:rPr>
            </w:pPr>
            <w:r>
              <w:rPr>
                <w:w w:val="105"/>
                <w:sz w:val="14"/>
              </w:rPr>
              <w:t>38,99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2,42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7"/>
              <w:rPr>
                <w:sz w:val="14"/>
              </w:rPr>
            </w:pPr>
            <w:r>
              <w:rPr>
                <w:w w:val="105"/>
                <w:sz w:val="14"/>
              </w:rPr>
              <w:t>55,75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2,43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7"/>
              <w:rPr>
                <w:sz w:val="14"/>
              </w:rPr>
            </w:pPr>
            <w:r>
              <w:rPr>
                <w:w w:val="105"/>
                <w:sz w:val="14"/>
              </w:rPr>
              <w:t>25,86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2,73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8"/>
              <w:rPr>
                <w:sz w:val="14"/>
              </w:rPr>
            </w:pPr>
            <w:r>
              <w:rPr>
                <w:w w:val="105"/>
                <w:sz w:val="14"/>
              </w:rPr>
              <w:t>40,81</w:t>
            </w:r>
          </w:p>
          <w:p>
            <w:pPr>
              <w:pStyle w:val="TableParagraph"/>
              <w:spacing w:line="165" w:lineRule="exact"/>
              <w:ind w:left="79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1,54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8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58,19</w:t>
            </w:r>
          </w:p>
          <w:p>
            <w:pPr>
              <w:pStyle w:val="TableParagraph"/>
              <w:spacing w:line="165" w:lineRule="exact"/>
              <w:ind w:left="79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1,73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9"/>
              <w:rPr>
                <w:sz w:val="14"/>
              </w:rPr>
            </w:pPr>
            <w:r>
              <w:rPr>
                <w:w w:val="105"/>
                <w:sz w:val="14"/>
              </w:rPr>
              <w:t>23,93</w:t>
            </w:r>
          </w:p>
          <w:p>
            <w:pPr>
              <w:pStyle w:val="TableParagraph"/>
              <w:spacing w:line="165" w:lineRule="exact"/>
              <w:ind w:left="80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2,53</w:t>
            </w:r>
          </w:p>
        </w:tc>
        <w:tc>
          <w:tcPr>
            <w:tcW w:w="489" w:type="dxa"/>
          </w:tcPr>
          <w:p>
            <w:pPr>
              <w:pStyle w:val="TableParagraph"/>
              <w:spacing w:line="142" w:lineRule="exact"/>
              <w:ind w:left="89"/>
              <w:rPr>
                <w:sz w:val="14"/>
              </w:rPr>
            </w:pPr>
            <w:r>
              <w:rPr>
                <w:w w:val="105"/>
                <w:sz w:val="14"/>
              </w:rPr>
              <w:t>41,06</w:t>
            </w:r>
          </w:p>
          <w:p>
            <w:pPr>
              <w:pStyle w:val="TableParagraph"/>
              <w:spacing w:line="165" w:lineRule="exact"/>
              <w:ind w:left="80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0,97</w:t>
            </w:r>
          </w:p>
        </w:tc>
        <w:tc>
          <w:tcPr>
            <w:tcW w:w="489" w:type="dxa"/>
          </w:tcPr>
          <w:p>
            <w:pPr>
              <w:pStyle w:val="TableParagraph"/>
              <w:spacing w:line="147" w:lineRule="exact"/>
              <w:ind w:left="19"/>
              <w:jc w:val="center"/>
              <w:rPr>
                <w:sz w:val="14"/>
              </w:rPr>
            </w:pPr>
            <w:r>
              <w:rPr>
                <w:w w:val="102"/>
                <w:sz w:val="14"/>
              </w:rPr>
              <w:t>—</w:t>
            </w:r>
          </w:p>
        </w:tc>
        <w:tc>
          <w:tcPr>
            <w:tcW w:w="489" w:type="dxa"/>
          </w:tcPr>
          <w:p>
            <w:pPr>
              <w:pStyle w:val="TableParagraph"/>
              <w:spacing w:line="147" w:lineRule="exact"/>
              <w:ind w:left="0" w:right="157"/>
              <w:jc w:val="right"/>
              <w:rPr>
                <w:sz w:val="14"/>
              </w:rPr>
            </w:pPr>
            <w:r>
              <w:rPr>
                <w:w w:val="102"/>
                <w:sz w:val="14"/>
              </w:rPr>
              <w:t>—</w:t>
            </w:r>
          </w:p>
        </w:tc>
        <w:tc>
          <w:tcPr>
            <w:tcW w:w="489" w:type="dxa"/>
          </w:tcPr>
          <w:p>
            <w:pPr>
              <w:pStyle w:val="TableParagraph"/>
              <w:spacing w:line="147" w:lineRule="exact"/>
              <w:ind w:left="21"/>
              <w:jc w:val="center"/>
              <w:rPr>
                <w:sz w:val="14"/>
              </w:rPr>
            </w:pPr>
            <w:r>
              <w:rPr>
                <w:w w:val="102"/>
                <w:sz w:val="14"/>
              </w:rPr>
              <w:t>—</w:t>
            </w:r>
          </w:p>
        </w:tc>
      </w:tr>
      <w:tr>
        <w:trPr>
          <w:trHeight w:val="309" w:hRule="atLeast"/>
        </w:trPr>
        <w:tc>
          <w:tcPr>
            <w:tcW w:w="830" w:type="dxa"/>
          </w:tcPr>
          <w:p>
            <w:pPr>
              <w:pStyle w:val="TableParagraph"/>
              <w:spacing w:line="129" w:lineRule="exact"/>
              <w:ind w:left="80" w:right="75"/>
              <w:jc w:val="center"/>
              <w:rPr>
                <w:i/>
                <w:sz w:val="14"/>
              </w:rPr>
            </w:pPr>
            <w:r>
              <w:rPr>
                <w:i/>
                <w:w w:val="105"/>
                <w:sz w:val="14"/>
              </w:rPr>
              <w:t>Self-</w:t>
            </w:r>
          </w:p>
          <w:p>
            <w:pPr>
              <w:pStyle w:val="TableParagraph"/>
              <w:spacing w:line="147" w:lineRule="exact" w:before="12"/>
              <w:ind w:left="80" w:right="75"/>
              <w:jc w:val="center"/>
              <w:rPr>
                <w:i/>
                <w:sz w:val="14"/>
              </w:rPr>
            </w:pPr>
            <w:r>
              <w:rPr>
                <w:i/>
                <w:w w:val="105"/>
                <w:sz w:val="14"/>
              </w:rPr>
              <w:t>training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3"/>
              <w:rPr>
                <w:sz w:val="14"/>
              </w:rPr>
            </w:pPr>
            <w:r>
              <w:rPr>
                <w:w w:val="105"/>
                <w:sz w:val="14"/>
              </w:rPr>
              <w:t>51,49</w:t>
            </w:r>
          </w:p>
          <w:p>
            <w:pPr>
              <w:pStyle w:val="TableParagraph"/>
              <w:spacing w:line="165" w:lineRule="exact"/>
              <w:ind w:left="74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2,09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3"/>
              <w:rPr>
                <w:sz w:val="14"/>
              </w:rPr>
            </w:pPr>
            <w:r>
              <w:rPr>
                <w:w w:val="105"/>
                <w:sz w:val="14"/>
              </w:rPr>
              <w:t>19,25</w:t>
            </w:r>
          </w:p>
          <w:p>
            <w:pPr>
              <w:pStyle w:val="TableParagraph"/>
              <w:spacing w:line="165" w:lineRule="exact"/>
              <w:ind w:left="74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5,76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4"/>
              <w:rPr>
                <w:sz w:val="14"/>
              </w:rPr>
            </w:pPr>
            <w:r>
              <w:rPr>
                <w:w w:val="105"/>
                <w:sz w:val="14"/>
              </w:rPr>
              <w:t>35,37</w:t>
            </w:r>
          </w:p>
          <w:p>
            <w:pPr>
              <w:pStyle w:val="TableParagraph"/>
              <w:spacing w:line="165" w:lineRule="exact"/>
              <w:ind w:left="75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3,74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4"/>
              <w:rPr>
                <w:sz w:val="14"/>
              </w:rPr>
            </w:pPr>
            <w:r>
              <w:rPr>
                <w:w w:val="105"/>
                <w:sz w:val="14"/>
              </w:rPr>
              <w:t>52,85</w:t>
            </w:r>
          </w:p>
          <w:p>
            <w:pPr>
              <w:pStyle w:val="TableParagraph"/>
              <w:spacing w:line="165" w:lineRule="exact"/>
              <w:ind w:left="75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1,55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5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23,99</w:t>
            </w:r>
          </w:p>
          <w:p>
            <w:pPr>
              <w:pStyle w:val="TableParagraph"/>
              <w:spacing w:line="165" w:lineRule="exact"/>
              <w:ind w:left="76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5,24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38,42</w:t>
            </w:r>
          </w:p>
          <w:p>
            <w:pPr>
              <w:pStyle w:val="TableParagraph"/>
              <w:spacing w:line="165" w:lineRule="exact"/>
              <w:ind w:left="76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3,03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53,49</w:t>
            </w:r>
          </w:p>
          <w:p>
            <w:pPr>
              <w:pStyle w:val="TableParagraph"/>
              <w:spacing w:line="165" w:lineRule="exact"/>
              <w:ind w:left="77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1,79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6"/>
              <w:rPr>
                <w:sz w:val="14"/>
              </w:rPr>
            </w:pPr>
            <w:r>
              <w:rPr>
                <w:w w:val="105"/>
                <w:sz w:val="14"/>
              </w:rPr>
              <w:t>23,62</w:t>
            </w:r>
          </w:p>
          <w:p>
            <w:pPr>
              <w:pStyle w:val="TableParagraph"/>
              <w:spacing w:line="165" w:lineRule="exact"/>
              <w:ind w:left="77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4,33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6"/>
              <w:rPr>
                <w:sz w:val="14"/>
              </w:rPr>
            </w:pPr>
            <w:r>
              <w:rPr>
                <w:w w:val="105"/>
                <w:sz w:val="14"/>
              </w:rPr>
              <w:t>38,55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2,29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7"/>
              <w:rPr>
                <w:sz w:val="14"/>
              </w:rPr>
            </w:pPr>
            <w:r>
              <w:rPr>
                <w:w w:val="105"/>
                <w:sz w:val="14"/>
              </w:rPr>
              <w:t>54,21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1,41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7"/>
              <w:rPr>
                <w:sz w:val="14"/>
              </w:rPr>
            </w:pPr>
            <w:r>
              <w:rPr>
                <w:w w:val="105"/>
                <w:sz w:val="14"/>
              </w:rPr>
              <w:t>21,62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4,68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8"/>
              <w:rPr>
                <w:sz w:val="14"/>
              </w:rPr>
            </w:pPr>
            <w:r>
              <w:rPr>
                <w:w w:val="105"/>
                <w:sz w:val="14"/>
              </w:rPr>
              <w:t>37,91</w:t>
            </w:r>
          </w:p>
          <w:p>
            <w:pPr>
              <w:pStyle w:val="TableParagraph"/>
              <w:spacing w:line="165" w:lineRule="exact"/>
              <w:ind w:left="79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2,71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8"/>
              <w:rPr>
                <w:sz w:val="14"/>
              </w:rPr>
            </w:pPr>
            <w:r>
              <w:rPr>
                <w:w w:val="105"/>
                <w:sz w:val="14"/>
              </w:rPr>
              <w:t>54,64</w:t>
            </w:r>
          </w:p>
          <w:p>
            <w:pPr>
              <w:pStyle w:val="TableParagraph"/>
              <w:spacing w:line="165" w:lineRule="exact"/>
              <w:ind w:left="79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1,02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9"/>
              <w:rPr>
                <w:sz w:val="14"/>
              </w:rPr>
            </w:pPr>
            <w:r>
              <w:rPr>
                <w:w w:val="105"/>
                <w:sz w:val="14"/>
              </w:rPr>
              <w:t>22,06</w:t>
            </w:r>
          </w:p>
          <w:p>
            <w:pPr>
              <w:pStyle w:val="TableParagraph"/>
              <w:spacing w:line="165" w:lineRule="exact"/>
              <w:ind w:left="80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3,34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9"/>
              <w:rPr>
                <w:sz w:val="14"/>
              </w:rPr>
            </w:pPr>
            <w:r>
              <w:rPr>
                <w:w w:val="105"/>
                <w:sz w:val="14"/>
              </w:rPr>
              <w:t>38,35</w:t>
            </w:r>
          </w:p>
          <w:p>
            <w:pPr>
              <w:pStyle w:val="TableParagraph"/>
              <w:spacing w:line="165" w:lineRule="exact"/>
              <w:ind w:left="80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1,72</w:t>
            </w:r>
          </w:p>
        </w:tc>
        <w:tc>
          <w:tcPr>
            <w:tcW w:w="489" w:type="dxa"/>
          </w:tcPr>
          <w:p>
            <w:pPr>
              <w:pStyle w:val="TableParagraph"/>
              <w:spacing w:line="129" w:lineRule="exact"/>
              <w:ind w:left="19"/>
              <w:jc w:val="center"/>
              <w:rPr>
                <w:sz w:val="14"/>
              </w:rPr>
            </w:pPr>
            <w:r>
              <w:rPr>
                <w:w w:val="102"/>
                <w:sz w:val="14"/>
              </w:rPr>
              <w:t>—</w:t>
            </w:r>
          </w:p>
        </w:tc>
        <w:tc>
          <w:tcPr>
            <w:tcW w:w="489" w:type="dxa"/>
          </w:tcPr>
          <w:p>
            <w:pPr>
              <w:pStyle w:val="TableParagraph"/>
              <w:spacing w:line="129" w:lineRule="exact"/>
              <w:ind w:left="0" w:right="157"/>
              <w:jc w:val="right"/>
              <w:rPr>
                <w:sz w:val="14"/>
              </w:rPr>
            </w:pPr>
            <w:r>
              <w:rPr>
                <w:w w:val="102"/>
                <w:sz w:val="14"/>
              </w:rPr>
              <w:t>—</w:t>
            </w:r>
          </w:p>
        </w:tc>
        <w:tc>
          <w:tcPr>
            <w:tcW w:w="489" w:type="dxa"/>
          </w:tcPr>
          <w:p>
            <w:pPr>
              <w:pStyle w:val="TableParagraph"/>
              <w:spacing w:line="129" w:lineRule="exact"/>
              <w:ind w:left="21"/>
              <w:jc w:val="center"/>
              <w:rPr>
                <w:sz w:val="14"/>
              </w:rPr>
            </w:pPr>
            <w:r>
              <w:rPr>
                <w:w w:val="102"/>
                <w:sz w:val="14"/>
              </w:rPr>
              <w:t>—</w:t>
            </w:r>
          </w:p>
        </w:tc>
      </w:tr>
      <w:tr>
        <w:trPr>
          <w:trHeight w:val="309" w:hRule="atLeast"/>
        </w:trPr>
        <w:tc>
          <w:tcPr>
            <w:tcW w:w="830" w:type="dxa"/>
          </w:tcPr>
          <w:p>
            <w:pPr>
              <w:pStyle w:val="TableParagraph"/>
              <w:spacing w:line="129" w:lineRule="exact"/>
              <w:ind w:left="80" w:right="75"/>
              <w:jc w:val="center"/>
              <w:rPr>
                <w:i/>
                <w:sz w:val="14"/>
              </w:rPr>
            </w:pPr>
            <w:r>
              <w:rPr>
                <w:i/>
                <w:w w:val="105"/>
                <w:sz w:val="14"/>
              </w:rPr>
              <w:t>Co-</w:t>
            </w:r>
          </w:p>
          <w:p>
            <w:pPr>
              <w:pStyle w:val="TableParagraph"/>
              <w:spacing w:line="147" w:lineRule="exact" w:before="12"/>
              <w:ind w:left="80" w:right="75"/>
              <w:jc w:val="center"/>
              <w:rPr>
                <w:i/>
                <w:sz w:val="14"/>
              </w:rPr>
            </w:pPr>
            <w:r>
              <w:rPr>
                <w:i/>
                <w:w w:val="105"/>
                <w:sz w:val="14"/>
              </w:rPr>
              <w:t>Training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3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55,81</w:t>
            </w:r>
          </w:p>
          <w:p>
            <w:pPr>
              <w:pStyle w:val="TableParagraph"/>
              <w:spacing w:line="165" w:lineRule="exact"/>
              <w:ind w:left="74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0,57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3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28,59</w:t>
            </w:r>
          </w:p>
          <w:p>
            <w:pPr>
              <w:pStyle w:val="TableParagraph"/>
              <w:spacing w:line="165" w:lineRule="exact"/>
              <w:ind w:left="74" w:right="-29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w w:val="95"/>
                <w:sz w:val="14"/>
              </w:rPr>
              <w:t>±</w:t>
            </w:r>
            <w:r>
              <w:rPr>
                <w:rFonts w:ascii="Cambria" w:hAnsi="Cambria"/>
                <w:w w:val="95"/>
                <w:sz w:val="14"/>
              </w:rPr>
              <w:t>15,62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4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42,20</w:t>
            </w:r>
          </w:p>
          <w:p>
            <w:pPr>
              <w:pStyle w:val="TableParagraph"/>
              <w:spacing w:line="165" w:lineRule="exact"/>
              <w:ind w:left="75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7,80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4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56,73</w:t>
            </w:r>
          </w:p>
          <w:p>
            <w:pPr>
              <w:pStyle w:val="TableParagraph"/>
              <w:spacing w:line="165" w:lineRule="exact"/>
              <w:ind w:left="75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0,49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19,24</w:t>
            </w:r>
          </w:p>
          <w:p>
            <w:pPr>
              <w:pStyle w:val="TableParagraph"/>
              <w:spacing w:line="165" w:lineRule="exact"/>
              <w:ind w:left="76" w:right="-29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w w:val="95"/>
                <w:sz w:val="14"/>
              </w:rPr>
              <w:t>±</w:t>
            </w:r>
            <w:r>
              <w:rPr>
                <w:rFonts w:ascii="Cambria" w:hAnsi="Cambria"/>
                <w:w w:val="95"/>
                <w:sz w:val="14"/>
              </w:rPr>
              <w:t>12,46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37,99</w:t>
            </w:r>
          </w:p>
          <w:p>
            <w:pPr>
              <w:pStyle w:val="TableParagraph"/>
              <w:spacing w:line="165" w:lineRule="exact"/>
              <w:ind w:left="76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6,28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5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57,37</w:t>
            </w:r>
          </w:p>
          <w:p>
            <w:pPr>
              <w:pStyle w:val="TableParagraph"/>
              <w:spacing w:line="165" w:lineRule="exact"/>
              <w:ind w:left="77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1,02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6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27,54</w:t>
            </w:r>
          </w:p>
          <w:p>
            <w:pPr>
              <w:pStyle w:val="TableParagraph"/>
              <w:spacing w:line="165" w:lineRule="exact"/>
              <w:ind w:left="77" w:right="-29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w w:val="95"/>
                <w:sz w:val="14"/>
              </w:rPr>
              <w:t>±</w:t>
            </w:r>
            <w:r>
              <w:rPr>
                <w:rFonts w:ascii="Cambria" w:hAnsi="Cambria"/>
                <w:w w:val="95"/>
                <w:sz w:val="14"/>
              </w:rPr>
              <w:t>15,34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6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42,45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7,67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7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57,18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1,24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7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37,35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8,61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8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47,27</w:t>
            </w:r>
          </w:p>
          <w:p>
            <w:pPr>
              <w:pStyle w:val="TableParagraph"/>
              <w:spacing w:line="165" w:lineRule="exact"/>
              <w:ind w:left="79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4,50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8"/>
              <w:rPr>
                <w:sz w:val="14"/>
              </w:rPr>
            </w:pPr>
            <w:r>
              <w:rPr>
                <w:w w:val="105"/>
                <w:sz w:val="14"/>
              </w:rPr>
              <w:t>53,67</w:t>
            </w:r>
          </w:p>
          <w:p>
            <w:pPr>
              <w:pStyle w:val="TableParagraph"/>
              <w:spacing w:line="165" w:lineRule="exact"/>
              <w:ind w:left="79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1,65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9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34,66</w:t>
            </w:r>
          </w:p>
          <w:p>
            <w:pPr>
              <w:pStyle w:val="TableParagraph"/>
              <w:spacing w:line="165" w:lineRule="exact"/>
              <w:ind w:left="80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2,86</w:t>
            </w:r>
          </w:p>
        </w:tc>
        <w:tc>
          <w:tcPr>
            <w:tcW w:w="489" w:type="dxa"/>
          </w:tcPr>
          <w:p>
            <w:pPr>
              <w:pStyle w:val="TableParagraph"/>
              <w:spacing w:line="124" w:lineRule="exact"/>
              <w:ind w:left="89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44,17</w:t>
            </w:r>
          </w:p>
          <w:p>
            <w:pPr>
              <w:pStyle w:val="TableParagraph"/>
              <w:spacing w:line="165" w:lineRule="exact"/>
              <w:ind w:left="80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1,87</w:t>
            </w:r>
          </w:p>
        </w:tc>
        <w:tc>
          <w:tcPr>
            <w:tcW w:w="489" w:type="dxa"/>
          </w:tcPr>
          <w:p>
            <w:pPr>
              <w:pStyle w:val="TableParagraph"/>
              <w:spacing w:line="129" w:lineRule="exact"/>
              <w:ind w:left="19"/>
              <w:jc w:val="center"/>
              <w:rPr>
                <w:sz w:val="14"/>
              </w:rPr>
            </w:pPr>
            <w:r>
              <w:rPr>
                <w:w w:val="102"/>
                <w:sz w:val="14"/>
              </w:rPr>
              <w:t>—</w:t>
            </w:r>
          </w:p>
        </w:tc>
        <w:tc>
          <w:tcPr>
            <w:tcW w:w="489" w:type="dxa"/>
          </w:tcPr>
          <w:p>
            <w:pPr>
              <w:pStyle w:val="TableParagraph"/>
              <w:spacing w:line="129" w:lineRule="exact"/>
              <w:ind w:left="0" w:right="157"/>
              <w:jc w:val="right"/>
              <w:rPr>
                <w:sz w:val="14"/>
              </w:rPr>
            </w:pPr>
            <w:r>
              <w:rPr>
                <w:w w:val="102"/>
                <w:sz w:val="14"/>
              </w:rPr>
              <w:t>—</w:t>
            </w:r>
          </w:p>
        </w:tc>
        <w:tc>
          <w:tcPr>
            <w:tcW w:w="489" w:type="dxa"/>
          </w:tcPr>
          <w:p>
            <w:pPr>
              <w:pStyle w:val="TableParagraph"/>
              <w:spacing w:line="129" w:lineRule="exact"/>
              <w:ind w:left="21"/>
              <w:jc w:val="center"/>
              <w:rPr>
                <w:sz w:val="14"/>
              </w:rPr>
            </w:pPr>
            <w:r>
              <w:rPr>
                <w:w w:val="102"/>
                <w:sz w:val="14"/>
              </w:rPr>
              <w:t>—</w:t>
            </w:r>
          </w:p>
        </w:tc>
      </w:tr>
      <w:tr>
        <w:trPr>
          <w:trHeight w:val="307" w:hRule="atLeast"/>
        </w:trPr>
        <w:tc>
          <w:tcPr>
            <w:tcW w:w="830" w:type="dxa"/>
          </w:tcPr>
          <w:p>
            <w:pPr>
              <w:pStyle w:val="TableParagraph"/>
              <w:spacing w:line="128" w:lineRule="exact"/>
              <w:ind w:left="80" w:right="7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SVM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3"/>
              <w:rPr>
                <w:sz w:val="14"/>
              </w:rPr>
            </w:pPr>
            <w:r>
              <w:rPr>
                <w:w w:val="105"/>
                <w:sz w:val="14"/>
              </w:rPr>
              <w:t>50,13</w:t>
            </w:r>
          </w:p>
          <w:p>
            <w:pPr>
              <w:pStyle w:val="TableParagraph"/>
              <w:spacing w:line="165" w:lineRule="exact"/>
              <w:ind w:left="74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4,86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3"/>
              <w:rPr>
                <w:sz w:val="14"/>
              </w:rPr>
            </w:pPr>
            <w:r>
              <w:rPr>
                <w:w w:val="105"/>
                <w:sz w:val="14"/>
              </w:rPr>
              <w:t>17,53</w:t>
            </w:r>
          </w:p>
          <w:p>
            <w:pPr>
              <w:pStyle w:val="TableParagraph"/>
              <w:spacing w:line="165" w:lineRule="exact"/>
              <w:ind w:left="74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8,37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4"/>
              <w:rPr>
                <w:sz w:val="14"/>
              </w:rPr>
            </w:pPr>
            <w:r>
              <w:rPr>
                <w:w w:val="105"/>
                <w:sz w:val="14"/>
              </w:rPr>
              <w:t>33,83</w:t>
            </w:r>
          </w:p>
          <w:p>
            <w:pPr>
              <w:pStyle w:val="TableParagraph"/>
              <w:spacing w:line="165" w:lineRule="exact"/>
              <w:ind w:left="75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5,46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4"/>
              <w:rPr>
                <w:sz w:val="14"/>
              </w:rPr>
            </w:pPr>
            <w:r>
              <w:rPr>
                <w:w w:val="105"/>
                <w:sz w:val="14"/>
              </w:rPr>
              <w:t>50,40</w:t>
            </w:r>
          </w:p>
          <w:p>
            <w:pPr>
              <w:pStyle w:val="TableParagraph"/>
              <w:spacing w:line="165" w:lineRule="exact"/>
              <w:ind w:left="75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3,26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20,28</w:t>
            </w:r>
          </w:p>
          <w:p>
            <w:pPr>
              <w:pStyle w:val="TableParagraph"/>
              <w:spacing w:line="165" w:lineRule="exact"/>
              <w:ind w:left="76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6,46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35,34</w:t>
            </w:r>
          </w:p>
          <w:p>
            <w:pPr>
              <w:pStyle w:val="TableParagraph"/>
              <w:spacing w:line="165" w:lineRule="exact"/>
              <w:ind w:left="76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4,18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121"/>
              <w:rPr>
                <w:sz w:val="14"/>
              </w:rPr>
            </w:pPr>
            <w:r>
              <w:rPr>
                <w:w w:val="105"/>
                <w:sz w:val="14"/>
              </w:rPr>
              <w:t>52,2</w:t>
            </w:r>
          </w:p>
          <w:p>
            <w:pPr>
              <w:pStyle w:val="TableParagraph"/>
              <w:spacing w:line="165" w:lineRule="exact"/>
              <w:ind w:left="77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2,63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6"/>
              <w:rPr>
                <w:sz w:val="14"/>
              </w:rPr>
            </w:pPr>
            <w:r>
              <w:rPr>
                <w:w w:val="105"/>
                <w:sz w:val="14"/>
              </w:rPr>
              <w:t>21,12</w:t>
            </w:r>
          </w:p>
          <w:p>
            <w:pPr>
              <w:pStyle w:val="TableParagraph"/>
              <w:spacing w:line="165" w:lineRule="exact"/>
              <w:ind w:left="77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4,23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6"/>
              <w:rPr>
                <w:sz w:val="14"/>
              </w:rPr>
            </w:pPr>
            <w:r>
              <w:rPr>
                <w:w w:val="105"/>
                <w:sz w:val="14"/>
              </w:rPr>
              <w:t>36,86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2,35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7"/>
              <w:rPr>
                <w:sz w:val="14"/>
              </w:rPr>
            </w:pPr>
            <w:r>
              <w:rPr>
                <w:w w:val="105"/>
                <w:sz w:val="14"/>
              </w:rPr>
              <w:t>54,66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2,23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7"/>
              <w:rPr>
                <w:sz w:val="14"/>
              </w:rPr>
            </w:pPr>
            <w:r>
              <w:rPr>
                <w:w w:val="105"/>
                <w:sz w:val="14"/>
              </w:rPr>
              <w:t>24,31</w:t>
            </w:r>
          </w:p>
          <w:p>
            <w:pPr>
              <w:pStyle w:val="TableParagraph"/>
              <w:spacing w:line="165" w:lineRule="exact"/>
              <w:ind w:left="78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3,05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8"/>
              <w:rPr>
                <w:sz w:val="14"/>
              </w:rPr>
            </w:pPr>
            <w:r>
              <w:rPr>
                <w:w w:val="105"/>
                <w:sz w:val="14"/>
              </w:rPr>
              <w:t>39,48</w:t>
            </w:r>
          </w:p>
          <w:p>
            <w:pPr>
              <w:pStyle w:val="TableParagraph"/>
              <w:spacing w:line="165" w:lineRule="exact"/>
              <w:ind w:left="79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1,97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8"/>
              <w:rPr>
                <w:sz w:val="14"/>
              </w:rPr>
            </w:pPr>
            <w:r>
              <w:rPr>
                <w:w w:val="105"/>
                <w:sz w:val="14"/>
              </w:rPr>
              <w:t>53,95</w:t>
            </w:r>
          </w:p>
          <w:p>
            <w:pPr>
              <w:pStyle w:val="TableParagraph"/>
              <w:spacing w:line="165" w:lineRule="exact"/>
              <w:ind w:left="79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1,45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9"/>
              <w:rPr>
                <w:sz w:val="14"/>
              </w:rPr>
            </w:pPr>
            <w:r>
              <w:rPr>
                <w:w w:val="105"/>
                <w:sz w:val="14"/>
              </w:rPr>
              <w:t>23,96</w:t>
            </w:r>
          </w:p>
          <w:p>
            <w:pPr>
              <w:pStyle w:val="TableParagraph"/>
              <w:spacing w:line="165" w:lineRule="exact"/>
              <w:ind w:left="80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2,02</w:t>
            </w:r>
          </w:p>
        </w:tc>
        <w:tc>
          <w:tcPr>
            <w:tcW w:w="489" w:type="dxa"/>
          </w:tcPr>
          <w:p>
            <w:pPr>
              <w:pStyle w:val="TableParagraph"/>
              <w:spacing w:line="123" w:lineRule="exact"/>
              <w:ind w:left="89"/>
              <w:rPr>
                <w:sz w:val="14"/>
              </w:rPr>
            </w:pPr>
            <w:r>
              <w:rPr>
                <w:w w:val="105"/>
                <w:sz w:val="14"/>
              </w:rPr>
              <w:t>38,96</w:t>
            </w:r>
          </w:p>
          <w:p>
            <w:pPr>
              <w:pStyle w:val="TableParagraph"/>
              <w:spacing w:line="165" w:lineRule="exact"/>
              <w:ind w:left="80"/>
              <w:rPr>
                <w:rFonts w:ascii="Cambria" w:hAnsi="Cambria"/>
                <w:sz w:val="14"/>
              </w:rPr>
            </w:pPr>
            <w:r>
              <w:rPr>
                <w:rFonts w:ascii="Lucida Sans Unicode" w:hAnsi="Lucida Sans Unicode"/>
                <w:sz w:val="14"/>
              </w:rPr>
              <w:t>±</w:t>
            </w:r>
            <w:r>
              <w:rPr>
                <w:rFonts w:ascii="Cambria" w:hAnsi="Cambria"/>
                <w:sz w:val="14"/>
              </w:rPr>
              <w:t>1,04</w:t>
            </w:r>
          </w:p>
        </w:tc>
        <w:tc>
          <w:tcPr>
            <w:tcW w:w="489" w:type="dxa"/>
          </w:tcPr>
          <w:p>
            <w:pPr>
              <w:pStyle w:val="TableParagraph"/>
              <w:spacing w:line="128" w:lineRule="exact"/>
              <w:ind w:left="53" w:right="34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57,15</w:t>
            </w:r>
          </w:p>
        </w:tc>
        <w:tc>
          <w:tcPr>
            <w:tcW w:w="489" w:type="dxa"/>
          </w:tcPr>
          <w:p>
            <w:pPr>
              <w:pStyle w:val="TableParagraph"/>
              <w:spacing w:line="128" w:lineRule="exact"/>
              <w:ind w:left="0" w:right="68"/>
              <w:jc w:val="right"/>
              <w:rPr>
                <w:sz w:val="14"/>
              </w:rPr>
            </w:pPr>
            <w:r>
              <w:rPr>
                <w:w w:val="105"/>
                <w:sz w:val="14"/>
              </w:rPr>
              <w:t>25,00</w:t>
            </w:r>
          </w:p>
        </w:tc>
        <w:tc>
          <w:tcPr>
            <w:tcW w:w="489" w:type="dxa"/>
          </w:tcPr>
          <w:p>
            <w:pPr>
              <w:pStyle w:val="TableParagraph"/>
              <w:spacing w:line="128" w:lineRule="exact"/>
              <w:ind w:left="53" w:right="32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41,08</w:t>
            </w:r>
          </w:p>
        </w:tc>
      </w:tr>
      <w:tr>
        <w:trPr>
          <w:trHeight w:val="133" w:hRule="atLeast"/>
        </w:trPr>
        <w:tc>
          <w:tcPr>
            <w:tcW w:w="830" w:type="dxa"/>
          </w:tcPr>
          <w:p>
            <w:pPr>
              <w:pStyle w:val="TableParagraph"/>
              <w:spacing w:line="114" w:lineRule="exact"/>
              <w:ind w:left="80" w:right="7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Léxico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50" w:right="4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34,86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51" w:right="4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7,58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52" w:right="4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20,96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53" w:right="4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34,86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120"/>
              <w:rPr>
                <w:sz w:val="14"/>
              </w:rPr>
            </w:pPr>
            <w:r>
              <w:rPr>
                <w:w w:val="105"/>
                <w:sz w:val="14"/>
              </w:rPr>
              <w:t>7,58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20,96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85"/>
              <w:rPr>
                <w:sz w:val="14"/>
              </w:rPr>
            </w:pPr>
            <w:r>
              <w:rPr>
                <w:w w:val="105"/>
                <w:sz w:val="14"/>
              </w:rPr>
              <w:t>34,86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rPr>
                <w:sz w:val="14"/>
              </w:rPr>
            </w:pPr>
            <w:r>
              <w:rPr>
                <w:w w:val="105"/>
                <w:sz w:val="14"/>
              </w:rPr>
              <w:t>7,58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53" w:right="40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20,96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87"/>
              <w:rPr>
                <w:sz w:val="14"/>
              </w:rPr>
            </w:pPr>
            <w:r>
              <w:rPr>
                <w:w w:val="105"/>
                <w:sz w:val="14"/>
              </w:rPr>
              <w:t>34,86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123"/>
              <w:rPr>
                <w:sz w:val="14"/>
              </w:rPr>
            </w:pPr>
            <w:r>
              <w:rPr>
                <w:w w:val="105"/>
                <w:sz w:val="14"/>
              </w:rPr>
              <w:t>7,58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88"/>
              <w:rPr>
                <w:sz w:val="14"/>
              </w:rPr>
            </w:pPr>
            <w:r>
              <w:rPr>
                <w:w w:val="105"/>
                <w:sz w:val="14"/>
              </w:rPr>
              <w:t>20,96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53" w:right="37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34,86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124"/>
              <w:rPr>
                <w:sz w:val="14"/>
              </w:rPr>
            </w:pPr>
            <w:r>
              <w:rPr>
                <w:w w:val="105"/>
                <w:sz w:val="14"/>
              </w:rPr>
              <w:t>7,58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53" w:right="3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20,96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53" w:right="34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34,86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0" w:right="104"/>
              <w:jc w:val="right"/>
              <w:rPr>
                <w:sz w:val="14"/>
              </w:rPr>
            </w:pPr>
            <w:r>
              <w:rPr>
                <w:w w:val="105"/>
                <w:sz w:val="14"/>
              </w:rPr>
              <w:t>7,58</w:t>
            </w: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53" w:right="32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20,96</w:t>
            </w:r>
          </w:p>
        </w:tc>
      </w:tr>
      <w:tr>
        <w:trPr>
          <w:trHeight w:val="133" w:hRule="atLeast"/>
        </w:trPr>
        <w:tc>
          <w:tcPr>
            <w:tcW w:w="830" w:type="dxa"/>
          </w:tcPr>
          <w:p>
            <w:pPr>
              <w:pStyle w:val="TableParagraph"/>
              <w:spacing w:line="114" w:lineRule="exact"/>
              <w:ind w:left="80" w:right="75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Literatura</w:t>
            </w:r>
          </w:p>
        </w:tc>
        <w:tc>
          <w:tcPr>
            <w:tcW w:w="489" w:type="dxa"/>
            <w:tcBorders>
              <w:righ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8"/>
              </w:rPr>
            </w:pPr>
          </w:p>
        </w:tc>
        <w:tc>
          <w:tcPr>
            <w:tcW w:w="489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8"/>
              </w:rPr>
            </w:pPr>
          </w:p>
        </w:tc>
        <w:tc>
          <w:tcPr>
            <w:tcW w:w="489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8"/>
              </w:rPr>
            </w:pPr>
          </w:p>
        </w:tc>
        <w:tc>
          <w:tcPr>
            <w:tcW w:w="489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8"/>
              </w:rPr>
            </w:pPr>
          </w:p>
        </w:tc>
        <w:tc>
          <w:tcPr>
            <w:tcW w:w="489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8"/>
              </w:rPr>
            </w:pPr>
          </w:p>
        </w:tc>
        <w:tc>
          <w:tcPr>
            <w:tcW w:w="489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114" w:lineRule="exact"/>
              <w:ind w:left="240" w:right="-44"/>
              <w:rPr>
                <w:sz w:val="14"/>
              </w:rPr>
            </w:pPr>
            <w:r>
              <w:rPr>
                <w:sz w:val="14"/>
              </w:rPr>
              <w:t>Supe</w:t>
            </w:r>
          </w:p>
        </w:tc>
        <w:tc>
          <w:tcPr>
            <w:tcW w:w="489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114" w:lineRule="exact"/>
              <w:ind w:left="39" w:right="-87"/>
              <w:rPr>
                <w:sz w:val="14"/>
              </w:rPr>
            </w:pPr>
            <w:r>
              <w:rPr>
                <w:sz w:val="14"/>
              </w:rPr>
              <w:t>rvised</w:t>
            </w:r>
            <w:r>
              <w:rPr>
                <w:spacing w:val="8"/>
                <w:sz w:val="14"/>
              </w:rPr>
              <w:t> </w:t>
            </w:r>
            <w:r>
              <w:rPr>
                <w:sz w:val="14"/>
              </w:rPr>
              <w:t>ap</w:t>
            </w:r>
          </w:p>
        </w:tc>
        <w:tc>
          <w:tcPr>
            <w:tcW w:w="489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114" w:lineRule="exact"/>
              <w:ind w:left="73"/>
              <w:rPr>
                <w:sz w:val="14"/>
              </w:rPr>
            </w:pPr>
            <w:r>
              <w:rPr>
                <w:w w:val="105"/>
                <w:sz w:val="14"/>
              </w:rPr>
              <w:t>proach</w:t>
            </w:r>
          </w:p>
        </w:tc>
        <w:tc>
          <w:tcPr>
            <w:tcW w:w="489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114" w:lineRule="exact"/>
              <w:ind w:left="11" w:right="-58"/>
              <w:jc w:val="center"/>
              <w:rPr>
                <w:sz w:val="14"/>
              </w:rPr>
            </w:pPr>
            <w:r>
              <w:rPr>
                <w:sz w:val="14"/>
              </w:rPr>
              <w:t>proposed</w:t>
            </w:r>
          </w:p>
        </w:tc>
        <w:tc>
          <w:tcPr>
            <w:tcW w:w="489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114" w:lineRule="exact"/>
              <w:ind w:left="85" w:right="-15"/>
              <w:rPr>
                <w:sz w:val="14"/>
              </w:rPr>
            </w:pPr>
            <w:r>
              <w:rPr>
                <w:spacing w:val="-3"/>
                <w:w w:val="105"/>
                <w:sz w:val="14"/>
              </w:rPr>
              <w:t>by</w:t>
            </w:r>
            <w:r>
              <w:rPr>
                <w:spacing w:val="-5"/>
                <w:w w:val="105"/>
                <w:sz w:val="14"/>
              </w:rPr>
              <w:t> </w:t>
            </w:r>
            <w:r>
              <w:rPr>
                <w:spacing w:val="-3"/>
                <w:w w:val="105"/>
                <w:sz w:val="14"/>
              </w:rPr>
              <w:t>Zhu</w:t>
            </w:r>
          </w:p>
        </w:tc>
        <w:tc>
          <w:tcPr>
            <w:tcW w:w="489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114" w:lineRule="exact"/>
              <w:ind w:left="43" w:right="-72"/>
              <w:rPr>
                <w:sz w:val="14"/>
              </w:rPr>
            </w:pPr>
            <w:r>
              <w:rPr>
                <w:i/>
                <w:spacing w:val="-2"/>
                <w:w w:val="105"/>
                <w:sz w:val="14"/>
              </w:rPr>
              <w:t>et</w:t>
            </w:r>
            <w:r>
              <w:rPr>
                <w:i/>
                <w:spacing w:val="-7"/>
                <w:w w:val="105"/>
                <w:sz w:val="14"/>
              </w:rPr>
              <w:t> </w:t>
            </w:r>
            <w:r>
              <w:rPr>
                <w:i/>
                <w:spacing w:val="-2"/>
                <w:w w:val="105"/>
                <w:sz w:val="14"/>
              </w:rPr>
              <w:t>al.</w:t>
            </w:r>
            <w:r>
              <w:rPr>
                <w:i/>
                <w:spacing w:val="-6"/>
                <w:w w:val="105"/>
                <w:sz w:val="14"/>
              </w:rPr>
              <w:t> </w:t>
            </w:r>
            <w:r>
              <w:rPr>
                <w:spacing w:val="-1"/>
                <w:w w:val="105"/>
                <w:sz w:val="14"/>
              </w:rPr>
              <w:t>(20</w:t>
            </w:r>
          </w:p>
        </w:tc>
        <w:tc>
          <w:tcPr>
            <w:tcW w:w="489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114" w:lineRule="exact"/>
              <w:ind w:left="69"/>
              <w:rPr>
                <w:sz w:val="14"/>
              </w:rPr>
            </w:pPr>
            <w:r>
              <w:rPr>
                <w:w w:val="105"/>
                <w:sz w:val="14"/>
              </w:rPr>
              <w:t>14)</w:t>
            </w:r>
          </w:p>
        </w:tc>
        <w:tc>
          <w:tcPr>
            <w:tcW w:w="489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8"/>
              </w:rPr>
            </w:pPr>
          </w:p>
        </w:tc>
        <w:tc>
          <w:tcPr>
            <w:tcW w:w="489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8"/>
              </w:rPr>
            </w:pPr>
          </w:p>
        </w:tc>
        <w:tc>
          <w:tcPr>
            <w:tcW w:w="489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8"/>
              </w:rPr>
            </w:pPr>
          </w:p>
        </w:tc>
        <w:tc>
          <w:tcPr>
            <w:tcW w:w="489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8"/>
              </w:rPr>
            </w:pPr>
          </w:p>
        </w:tc>
        <w:tc>
          <w:tcPr>
            <w:tcW w:w="489" w:type="dxa"/>
            <w:tcBorders>
              <w:lef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8"/>
              </w:rPr>
            </w:pPr>
          </w:p>
        </w:tc>
        <w:tc>
          <w:tcPr>
            <w:tcW w:w="489" w:type="dxa"/>
          </w:tcPr>
          <w:p>
            <w:pPr>
              <w:pStyle w:val="TableParagraph"/>
              <w:spacing w:line="114" w:lineRule="exact"/>
              <w:ind w:left="53" w:right="32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58,16</w:t>
            </w:r>
          </w:p>
        </w:tc>
      </w:tr>
    </w:tbl>
    <w:p>
      <w:pPr>
        <w:pStyle w:val="BodyText"/>
        <w:spacing w:line="252" w:lineRule="auto" w:before="157"/>
        <w:ind w:left="713" w:right="1698"/>
        <w:jc w:val="both"/>
      </w:pPr>
      <w:r>
        <w:rPr/>
        <w:t>Tabela 4.9:</w:t>
      </w:r>
      <w:r>
        <w:rPr>
          <w:spacing w:val="1"/>
        </w:rPr>
        <w:t> </w:t>
      </w:r>
      <w:r>
        <w:rPr/>
        <w:t>F-scores para diferentes percentuais de dados rotulados para abordagens semis-</w:t>
      </w:r>
      <w:r>
        <w:rPr>
          <w:spacing w:val="1"/>
        </w:rPr>
        <w:t> </w:t>
      </w:r>
      <w:r>
        <w:rPr/>
        <w:t>supervisionadas, supervisionadas e baseada em léxicos – incluindo os melhores resultados da</w:t>
      </w:r>
      <w:r>
        <w:rPr>
          <w:spacing w:val="1"/>
        </w:rPr>
        <w:t> </w:t>
      </w:r>
      <w:r>
        <w:rPr/>
        <w:t>literatura ao se utilizar o conjunto completo de dados rotulados. Os melhores resultados estão</w:t>
      </w:r>
      <w:r>
        <w:rPr>
          <w:spacing w:val="1"/>
        </w:rPr>
        <w:t> </w:t>
      </w:r>
      <w:r>
        <w:rPr/>
        <w:t>em</w:t>
      </w:r>
      <w:r>
        <w:rPr>
          <w:spacing w:val="-2"/>
        </w:rPr>
        <w:t> </w:t>
      </w:r>
      <w:r>
        <w:rPr/>
        <w:t>negrito.</w:t>
      </w:r>
    </w:p>
    <w:p>
      <w:pPr>
        <w:spacing w:after="0" w:line="252" w:lineRule="auto"/>
        <w:jc w:val="both"/>
        <w:sectPr>
          <w:pgSz w:w="11910" w:h="16840"/>
          <w:pgMar w:header="480" w:footer="557" w:top="780" w:bottom="740" w:left="4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304" w:lineRule="auto"/>
        <w:ind w:left="1280" w:right="1131" w:firstLine="351"/>
        <w:jc w:val="both"/>
      </w:pPr>
      <w:r>
        <w:rPr/>
        <w:pict>
          <v:shape style="position:absolute;margin-left:87.690971pt;margin-top:84.997299pt;width:450.6pt;height:81.25pt;mso-position-horizontal-relative:page;mso-position-vertical-relative:paragraph;z-index:1587763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708"/>
                    <w:gridCol w:w="801"/>
                    <w:gridCol w:w="885"/>
                    <w:gridCol w:w="801"/>
                    <w:gridCol w:w="801"/>
                    <w:gridCol w:w="801"/>
                    <w:gridCol w:w="801"/>
                    <w:gridCol w:w="801"/>
                    <w:gridCol w:w="801"/>
                    <w:gridCol w:w="801"/>
                  </w:tblGrid>
                  <w:tr>
                    <w:trPr>
                      <w:trHeight w:val="178" w:hRule="atLeast"/>
                    </w:trPr>
                    <w:tc>
                      <w:tcPr>
                        <w:tcW w:w="1708" w:type="dxa"/>
                        <w:vMerge w:val="restart"/>
                      </w:tcPr>
                      <w:p>
                        <w:pPr>
                          <w:pStyle w:val="TableParagraph"/>
                          <w:spacing w:line="240" w:lineRule="auto" w:before="64"/>
                          <w:ind w:left="313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w w:val="105"/>
                            <w:sz w:val="17"/>
                          </w:rPr>
                          <w:t>Base</w:t>
                        </w:r>
                        <w:r>
                          <w:rPr>
                            <w:b/>
                            <w:spacing w:val="-8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b/>
                            <w:w w:val="105"/>
                            <w:sz w:val="17"/>
                          </w:rPr>
                          <w:t>de</w:t>
                        </w:r>
                        <w:r>
                          <w:rPr>
                            <w:b/>
                            <w:spacing w:val="-8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b/>
                            <w:w w:val="105"/>
                            <w:sz w:val="17"/>
                          </w:rPr>
                          <w:t>Dados</w:t>
                        </w:r>
                      </w:p>
                    </w:tc>
                    <w:tc>
                      <w:tcPr>
                        <w:tcW w:w="1686" w:type="dxa"/>
                        <w:gridSpan w:val="2"/>
                      </w:tcPr>
                      <w:p>
                        <w:pPr>
                          <w:pStyle w:val="TableParagraph"/>
                          <w:spacing w:line="158" w:lineRule="exact"/>
                          <w:ind w:left="88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sz w:val="17"/>
                          </w:rPr>
                          <w:t>C</w:t>
                        </w:r>
                        <w:r>
                          <w:rPr>
                            <w:rFonts w:ascii="Calibri"/>
                            <w:position w:val="6"/>
                            <w:sz w:val="11"/>
                          </w:rPr>
                          <w:t>3</w:t>
                        </w:r>
                        <w:r>
                          <w:rPr>
                            <w:b/>
                            <w:sz w:val="17"/>
                          </w:rPr>
                          <w:t>E-SL</w:t>
                        </w:r>
                        <w:r>
                          <w:rPr>
                            <w:b/>
                            <w:spacing w:val="14"/>
                            <w:sz w:val="17"/>
                          </w:rPr>
                          <w:t> </w:t>
                        </w:r>
                        <w:r>
                          <w:rPr>
                            <w:b/>
                            <w:sz w:val="17"/>
                          </w:rPr>
                          <w:t>Semissuper.</w:t>
                        </w:r>
                      </w:p>
                    </w:tc>
                    <w:tc>
                      <w:tcPr>
                        <w:tcW w:w="1602" w:type="dxa"/>
                        <w:gridSpan w:val="2"/>
                      </w:tcPr>
                      <w:p>
                        <w:pPr>
                          <w:pStyle w:val="TableParagraph"/>
                          <w:spacing w:line="158" w:lineRule="exact"/>
                          <w:ind w:left="338"/>
                          <w:rPr>
                            <w:b/>
                            <w:i/>
                            <w:sz w:val="17"/>
                          </w:rPr>
                        </w:pPr>
                        <w:r>
                          <w:rPr>
                            <w:b/>
                            <w:i/>
                            <w:w w:val="105"/>
                            <w:sz w:val="17"/>
                          </w:rPr>
                          <w:t>Self-training</w:t>
                        </w:r>
                      </w:p>
                    </w:tc>
                    <w:tc>
                      <w:tcPr>
                        <w:tcW w:w="1602" w:type="dxa"/>
                        <w:gridSpan w:val="2"/>
                      </w:tcPr>
                      <w:p>
                        <w:pPr>
                          <w:pStyle w:val="TableParagraph"/>
                          <w:spacing w:line="158" w:lineRule="exact"/>
                          <w:ind w:left="378"/>
                          <w:rPr>
                            <w:b/>
                            <w:i/>
                            <w:sz w:val="17"/>
                          </w:rPr>
                        </w:pPr>
                        <w:r>
                          <w:rPr>
                            <w:b/>
                            <w:i/>
                            <w:w w:val="105"/>
                            <w:sz w:val="17"/>
                          </w:rPr>
                          <w:t>Co-training</w:t>
                        </w:r>
                      </w:p>
                    </w:tc>
                    <w:tc>
                      <w:tcPr>
                        <w:tcW w:w="1602" w:type="dxa"/>
                        <w:gridSpan w:val="2"/>
                      </w:tcPr>
                      <w:p>
                        <w:pPr>
                          <w:pStyle w:val="TableParagraph"/>
                          <w:spacing w:line="158" w:lineRule="exact"/>
                          <w:ind w:left="581" w:right="573"/>
                          <w:jc w:val="center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w w:val="105"/>
                            <w:sz w:val="17"/>
                          </w:rPr>
                          <w:t>SVM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58" w:lineRule="exact"/>
                          <w:ind w:left="68" w:right="67"/>
                          <w:jc w:val="center"/>
                          <w:rPr>
                            <w:rFonts w:ascii="Lucida Sans Unicode" w:hAnsi="Lucida Sans Unicode"/>
                            <w:sz w:val="11"/>
                          </w:rPr>
                        </w:pPr>
                        <w:r>
                          <w:rPr>
                            <w:b/>
                            <w:w w:val="105"/>
                            <w:sz w:val="17"/>
                          </w:rPr>
                          <w:t>Léxico</w:t>
                        </w:r>
                        <w:r>
                          <w:rPr>
                            <w:rFonts w:ascii="Lucida Sans Unicode" w:hAnsi="Lucida Sans Unicode"/>
                            <w:w w:val="105"/>
                            <w:position w:val="6"/>
                            <w:sz w:val="11"/>
                          </w:rPr>
                          <w:t>⇤</w:t>
                        </w:r>
                      </w:p>
                    </w:tc>
                  </w:tr>
                  <w:tr>
                    <w:trPr>
                      <w:trHeight w:val="568" w:hRule="atLeast"/>
                    </w:trPr>
                    <w:tc>
                      <w:tcPr>
                        <w:tcW w:w="170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41" w:lineRule="exact"/>
                          <w:ind w:left="110"/>
                          <w:rPr>
                            <w:i/>
                            <w:sz w:val="17"/>
                          </w:rPr>
                        </w:pPr>
                        <w:r>
                          <w:rPr>
                            <w:i/>
                            <w:w w:val="105"/>
                            <w:sz w:val="17"/>
                          </w:rPr>
                          <w:t>Maiores</w:t>
                        </w:r>
                      </w:p>
                      <w:p>
                        <w:pPr>
                          <w:pStyle w:val="TableParagraph"/>
                          <w:spacing w:line="240" w:lineRule="auto" w:before="15"/>
                          <w:ind w:left="96"/>
                          <w:rPr>
                            <w:i/>
                            <w:sz w:val="17"/>
                          </w:rPr>
                        </w:pPr>
                        <w:r>
                          <w:rPr>
                            <w:i/>
                            <w:w w:val="105"/>
                            <w:sz w:val="17"/>
                          </w:rPr>
                          <w:t>F-scores</w:t>
                        </w:r>
                      </w:p>
                    </w:tc>
                    <w:tc>
                      <w:tcPr>
                        <w:tcW w:w="885" w:type="dxa"/>
                      </w:tcPr>
                      <w:p>
                        <w:pPr>
                          <w:pStyle w:val="TableParagraph"/>
                          <w:spacing w:line="141" w:lineRule="exact"/>
                          <w:ind w:left="96"/>
                          <w:rPr>
                            <w:i/>
                            <w:sz w:val="17"/>
                          </w:rPr>
                        </w:pPr>
                        <w:r>
                          <w:rPr>
                            <w:i/>
                            <w:w w:val="105"/>
                            <w:sz w:val="17"/>
                          </w:rPr>
                          <w:t>Menores</w:t>
                        </w:r>
                      </w:p>
                      <w:p>
                        <w:pPr>
                          <w:pStyle w:val="TableParagraph"/>
                          <w:spacing w:line="210" w:lineRule="atLeast"/>
                          <w:ind w:left="114" w:right="160" w:hanging="22"/>
                          <w:rPr>
                            <w:i/>
                            <w:sz w:val="17"/>
                          </w:rPr>
                        </w:pPr>
                        <w:r>
                          <w:rPr>
                            <w:i/>
                            <w:sz w:val="17"/>
                          </w:rPr>
                          <w:t>Desvios-</w:t>
                        </w:r>
                        <w:r>
                          <w:rPr>
                            <w:i/>
                            <w:spacing w:val="-40"/>
                            <w:sz w:val="17"/>
                          </w:rPr>
                          <w:t> </w:t>
                        </w:r>
                        <w:r>
                          <w:rPr>
                            <w:i/>
                            <w:spacing w:val="-2"/>
                            <w:w w:val="105"/>
                            <w:sz w:val="17"/>
                          </w:rPr>
                          <w:t>Padrões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41" w:lineRule="exact"/>
                          <w:ind w:left="111"/>
                          <w:rPr>
                            <w:i/>
                            <w:sz w:val="17"/>
                          </w:rPr>
                        </w:pPr>
                        <w:r>
                          <w:rPr>
                            <w:i/>
                            <w:w w:val="105"/>
                            <w:sz w:val="17"/>
                          </w:rPr>
                          <w:t>Maiores</w:t>
                        </w:r>
                      </w:p>
                      <w:p>
                        <w:pPr>
                          <w:pStyle w:val="TableParagraph"/>
                          <w:spacing w:line="240" w:lineRule="auto" w:before="15"/>
                          <w:ind w:left="96"/>
                          <w:rPr>
                            <w:i/>
                            <w:sz w:val="17"/>
                          </w:rPr>
                        </w:pPr>
                        <w:r>
                          <w:rPr>
                            <w:i/>
                            <w:w w:val="105"/>
                            <w:sz w:val="17"/>
                          </w:rPr>
                          <w:t>F-scores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41" w:lineRule="exact"/>
                          <w:ind w:left="97"/>
                          <w:rPr>
                            <w:i/>
                            <w:sz w:val="17"/>
                          </w:rPr>
                        </w:pPr>
                        <w:r>
                          <w:rPr>
                            <w:i/>
                            <w:w w:val="105"/>
                            <w:sz w:val="17"/>
                          </w:rPr>
                          <w:t>Menores</w:t>
                        </w:r>
                      </w:p>
                      <w:p>
                        <w:pPr>
                          <w:pStyle w:val="TableParagraph"/>
                          <w:spacing w:line="210" w:lineRule="atLeast"/>
                          <w:ind w:left="115" w:right="75" w:hanging="22"/>
                          <w:rPr>
                            <w:i/>
                            <w:sz w:val="17"/>
                          </w:rPr>
                        </w:pPr>
                        <w:r>
                          <w:rPr>
                            <w:i/>
                            <w:sz w:val="17"/>
                          </w:rPr>
                          <w:t>Desvios-</w:t>
                        </w:r>
                        <w:r>
                          <w:rPr>
                            <w:i/>
                            <w:spacing w:val="-40"/>
                            <w:sz w:val="17"/>
                          </w:rPr>
                          <w:t> </w:t>
                        </w:r>
                        <w:r>
                          <w:rPr>
                            <w:i/>
                            <w:spacing w:val="-2"/>
                            <w:w w:val="105"/>
                            <w:sz w:val="17"/>
                          </w:rPr>
                          <w:t>Padrões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41" w:lineRule="exact"/>
                          <w:ind w:left="111"/>
                          <w:rPr>
                            <w:i/>
                            <w:sz w:val="17"/>
                          </w:rPr>
                        </w:pPr>
                        <w:r>
                          <w:rPr>
                            <w:i/>
                            <w:w w:val="105"/>
                            <w:sz w:val="17"/>
                          </w:rPr>
                          <w:t>Maiores</w:t>
                        </w:r>
                      </w:p>
                      <w:p>
                        <w:pPr>
                          <w:pStyle w:val="TableParagraph"/>
                          <w:spacing w:line="240" w:lineRule="auto" w:before="15"/>
                          <w:ind w:left="97"/>
                          <w:rPr>
                            <w:i/>
                            <w:sz w:val="17"/>
                          </w:rPr>
                        </w:pPr>
                        <w:r>
                          <w:rPr>
                            <w:i/>
                            <w:w w:val="105"/>
                            <w:sz w:val="17"/>
                          </w:rPr>
                          <w:t>F-scores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41" w:lineRule="exact"/>
                          <w:ind w:left="97"/>
                          <w:rPr>
                            <w:i/>
                            <w:sz w:val="17"/>
                          </w:rPr>
                        </w:pPr>
                        <w:r>
                          <w:rPr>
                            <w:i/>
                            <w:w w:val="105"/>
                            <w:sz w:val="17"/>
                          </w:rPr>
                          <w:t>Menores</w:t>
                        </w:r>
                      </w:p>
                      <w:p>
                        <w:pPr>
                          <w:pStyle w:val="TableParagraph"/>
                          <w:spacing w:line="210" w:lineRule="atLeast"/>
                          <w:ind w:left="115" w:right="75" w:hanging="22"/>
                          <w:rPr>
                            <w:i/>
                            <w:sz w:val="17"/>
                          </w:rPr>
                        </w:pPr>
                        <w:r>
                          <w:rPr>
                            <w:i/>
                            <w:sz w:val="17"/>
                          </w:rPr>
                          <w:t>Desvios-</w:t>
                        </w:r>
                        <w:r>
                          <w:rPr>
                            <w:i/>
                            <w:spacing w:val="-40"/>
                            <w:sz w:val="17"/>
                          </w:rPr>
                          <w:t> </w:t>
                        </w:r>
                        <w:r>
                          <w:rPr>
                            <w:i/>
                            <w:spacing w:val="-2"/>
                            <w:w w:val="105"/>
                            <w:sz w:val="17"/>
                          </w:rPr>
                          <w:t>Padrões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41" w:lineRule="exact"/>
                          <w:ind w:left="112"/>
                          <w:rPr>
                            <w:i/>
                            <w:sz w:val="17"/>
                          </w:rPr>
                        </w:pPr>
                        <w:r>
                          <w:rPr>
                            <w:i/>
                            <w:w w:val="105"/>
                            <w:sz w:val="17"/>
                          </w:rPr>
                          <w:t>Maiores</w:t>
                        </w:r>
                      </w:p>
                      <w:p>
                        <w:pPr>
                          <w:pStyle w:val="TableParagraph"/>
                          <w:spacing w:line="240" w:lineRule="auto" w:before="15"/>
                          <w:ind w:left="97"/>
                          <w:rPr>
                            <w:i/>
                            <w:sz w:val="17"/>
                          </w:rPr>
                        </w:pPr>
                        <w:r>
                          <w:rPr>
                            <w:i/>
                            <w:w w:val="105"/>
                            <w:sz w:val="17"/>
                          </w:rPr>
                          <w:t>F-scores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41" w:lineRule="exact"/>
                          <w:ind w:left="97"/>
                          <w:rPr>
                            <w:i/>
                            <w:sz w:val="17"/>
                          </w:rPr>
                        </w:pPr>
                        <w:r>
                          <w:rPr>
                            <w:i/>
                            <w:w w:val="105"/>
                            <w:sz w:val="17"/>
                          </w:rPr>
                          <w:t>Menores</w:t>
                        </w:r>
                      </w:p>
                      <w:p>
                        <w:pPr>
                          <w:pStyle w:val="TableParagraph"/>
                          <w:spacing w:line="210" w:lineRule="atLeast"/>
                          <w:ind w:left="115" w:right="75" w:hanging="22"/>
                          <w:rPr>
                            <w:i/>
                            <w:sz w:val="17"/>
                          </w:rPr>
                        </w:pPr>
                        <w:r>
                          <w:rPr>
                            <w:i/>
                            <w:sz w:val="17"/>
                          </w:rPr>
                          <w:t>Desvios-</w:t>
                        </w:r>
                        <w:r>
                          <w:rPr>
                            <w:i/>
                            <w:spacing w:val="-40"/>
                            <w:sz w:val="17"/>
                          </w:rPr>
                          <w:t> </w:t>
                        </w:r>
                        <w:r>
                          <w:rPr>
                            <w:i/>
                            <w:spacing w:val="-2"/>
                            <w:w w:val="105"/>
                            <w:sz w:val="17"/>
                          </w:rPr>
                          <w:t>Padrões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41" w:lineRule="exact"/>
                          <w:ind w:left="112"/>
                          <w:rPr>
                            <w:i/>
                            <w:sz w:val="17"/>
                          </w:rPr>
                        </w:pPr>
                        <w:r>
                          <w:rPr>
                            <w:i/>
                            <w:w w:val="105"/>
                            <w:sz w:val="17"/>
                          </w:rPr>
                          <w:t>Maiores</w:t>
                        </w:r>
                      </w:p>
                      <w:p>
                        <w:pPr>
                          <w:pStyle w:val="TableParagraph"/>
                          <w:spacing w:line="240" w:lineRule="auto" w:before="15"/>
                          <w:ind w:left="97"/>
                          <w:rPr>
                            <w:i/>
                            <w:sz w:val="17"/>
                          </w:rPr>
                        </w:pPr>
                        <w:r>
                          <w:rPr>
                            <w:i/>
                            <w:w w:val="105"/>
                            <w:sz w:val="17"/>
                          </w:rPr>
                          <w:t>F-scores</w:t>
                        </w:r>
                      </w:p>
                    </w:tc>
                  </w:tr>
                  <w:tr>
                    <w:trPr>
                      <w:trHeight w:val="160" w:hRule="atLeast"/>
                    </w:trPr>
                    <w:tc>
                      <w:tcPr>
                        <w:tcW w:w="1708" w:type="dxa"/>
                      </w:tcPr>
                      <w:p>
                        <w:pPr>
                          <w:pStyle w:val="TableParagraph"/>
                          <w:spacing w:line="140" w:lineRule="exact"/>
                          <w:ind w:left="72" w:right="67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LiveJournal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40" w:lineRule="exact"/>
                          <w:ind w:left="0" w:right="194"/>
                          <w:jc w:val="right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w w:val="105"/>
                            <w:sz w:val="17"/>
                          </w:rPr>
                          <w:t>80.00</w:t>
                        </w:r>
                      </w:p>
                    </w:tc>
                    <w:tc>
                      <w:tcPr>
                        <w:tcW w:w="885" w:type="dxa"/>
                      </w:tcPr>
                      <w:p>
                        <w:pPr>
                          <w:pStyle w:val="TableParagraph"/>
                          <w:spacing w:line="140" w:lineRule="exact"/>
                          <w:ind w:left="203"/>
                          <w:rPr>
                            <w:rFonts w:ascii="Cambria"/>
                            <w:sz w:val="17"/>
                          </w:rPr>
                        </w:pPr>
                        <w:r>
                          <w:rPr>
                            <w:rFonts w:ascii="Cambria"/>
                            <w:sz w:val="17"/>
                          </w:rPr>
                          <w:t>40.00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40" w:lineRule="exact"/>
                          <w:ind w:left="68" w:right="61"/>
                          <w:jc w:val="center"/>
                          <w:rPr>
                            <w:rFonts w:ascii="Cambria"/>
                            <w:sz w:val="17"/>
                          </w:rPr>
                        </w:pPr>
                        <w:r>
                          <w:rPr>
                            <w:rFonts w:ascii="Cambria"/>
                            <w:sz w:val="17"/>
                          </w:rPr>
                          <w:t>0.00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40" w:lineRule="exact"/>
                          <w:ind w:left="0" w:right="195"/>
                          <w:jc w:val="right"/>
                          <w:rPr>
                            <w:rFonts w:ascii="Cambria"/>
                            <w:sz w:val="17"/>
                          </w:rPr>
                        </w:pPr>
                        <w:r>
                          <w:rPr>
                            <w:rFonts w:ascii="Cambria"/>
                            <w:sz w:val="17"/>
                          </w:rPr>
                          <w:t>26.67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40" w:lineRule="exact"/>
                          <w:ind w:left="68" w:right="61"/>
                          <w:jc w:val="center"/>
                          <w:rPr>
                            <w:rFonts w:ascii="Cambria"/>
                            <w:sz w:val="17"/>
                          </w:rPr>
                        </w:pPr>
                        <w:r>
                          <w:rPr>
                            <w:rFonts w:ascii="Cambria"/>
                            <w:sz w:val="17"/>
                          </w:rPr>
                          <w:t>6.66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40" w:lineRule="exact"/>
                          <w:ind w:left="0" w:right="193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33.33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40" w:lineRule="exact"/>
                          <w:ind w:left="68" w:right="60"/>
                          <w:jc w:val="center"/>
                          <w:rPr>
                            <w:rFonts w:ascii="Cambria"/>
                            <w:sz w:val="17"/>
                          </w:rPr>
                        </w:pPr>
                        <w:r>
                          <w:rPr>
                            <w:rFonts w:ascii="Cambria"/>
                            <w:sz w:val="17"/>
                          </w:rPr>
                          <w:t>0.00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40" w:lineRule="exact"/>
                          <w:ind w:left="0" w:right="237"/>
                          <w:jc w:val="right"/>
                          <w:rPr>
                            <w:rFonts w:ascii="Cambria"/>
                            <w:sz w:val="17"/>
                          </w:rPr>
                        </w:pPr>
                        <w:r>
                          <w:rPr>
                            <w:rFonts w:ascii="Cambria"/>
                            <w:sz w:val="17"/>
                          </w:rPr>
                          <w:t>0.00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40" w:lineRule="exact"/>
                          <w:ind w:left="68" w:right="59"/>
                          <w:jc w:val="center"/>
                          <w:rPr>
                            <w:rFonts w:ascii="Cambria"/>
                            <w:sz w:val="17"/>
                          </w:rPr>
                        </w:pPr>
                        <w:r>
                          <w:rPr>
                            <w:rFonts w:ascii="Cambria"/>
                            <w:sz w:val="17"/>
                          </w:rPr>
                          <w:t>13.33</w:t>
                        </w:r>
                      </w:p>
                    </w:tc>
                  </w:tr>
                  <w:tr>
                    <w:trPr>
                      <w:trHeight w:val="160" w:hRule="atLeast"/>
                    </w:trPr>
                    <w:tc>
                      <w:tcPr>
                        <w:tcW w:w="1708" w:type="dxa"/>
                      </w:tcPr>
                      <w:p>
                        <w:pPr>
                          <w:pStyle w:val="TableParagraph"/>
                          <w:spacing w:line="140" w:lineRule="exact"/>
                          <w:ind w:left="72" w:right="67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SMS2013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40" w:lineRule="exact"/>
                          <w:ind w:left="0" w:right="194"/>
                          <w:jc w:val="right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w w:val="105"/>
                            <w:sz w:val="17"/>
                          </w:rPr>
                          <w:t>80.00</w:t>
                        </w:r>
                      </w:p>
                    </w:tc>
                    <w:tc>
                      <w:tcPr>
                        <w:tcW w:w="885" w:type="dxa"/>
                      </w:tcPr>
                      <w:p>
                        <w:pPr>
                          <w:pStyle w:val="TableParagraph"/>
                          <w:spacing w:line="140" w:lineRule="exact"/>
                          <w:ind w:left="202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w w:val="105"/>
                            <w:sz w:val="17"/>
                          </w:rPr>
                          <w:t>40.00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40" w:lineRule="exact"/>
                          <w:ind w:left="68" w:right="61"/>
                          <w:jc w:val="center"/>
                          <w:rPr>
                            <w:rFonts w:ascii="Cambria"/>
                            <w:sz w:val="17"/>
                          </w:rPr>
                        </w:pPr>
                        <w:r>
                          <w:rPr>
                            <w:rFonts w:ascii="Cambria"/>
                            <w:sz w:val="17"/>
                          </w:rPr>
                          <w:t>0.00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40" w:lineRule="exact"/>
                          <w:ind w:left="0" w:right="193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26.66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40" w:lineRule="exact"/>
                          <w:ind w:left="68" w:right="61"/>
                          <w:jc w:val="center"/>
                          <w:rPr>
                            <w:rFonts w:ascii="Cambria"/>
                            <w:sz w:val="17"/>
                          </w:rPr>
                        </w:pPr>
                        <w:r>
                          <w:rPr>
                            <w:rFonts w:ascii="Cambria"/>
                            <w:sz w:val="17"/>
                          </w:rPr>
                          <w:t>13.33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40" w:lineRule="exact"/>
                          <w:ind w:left="0" w:right="193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33.33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40" w:lineRule="exact"/>
                          <w:ind w:left="68" w:right="60"/>
                          <w:jc w:val="center"/>
                          <w:rPr>
                            <w:rFonts w:ascii="Cambria"/>
                            <w:sz w:val="17"/>
                          </w:rPr>
                        </w:pPr>
                        <w:r>
                          <w:rPr>
                            <w:rFonts w:ascii="Cambria"/>
                            <w:sz w:val="17"/>
                          </w:rPr>
                          <w:t>0.00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40" w:lineRule="exact"/>
                          <w:ind w:left="0" w:right="236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0.00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40" w:lineRule="exact"/>
                          <w:ind w:left="68" w:right="59"/>
                          <w:jc w:val="center"/>
                          <w:rPr>
                            <w:rFonts w:ascii="Cambria"/>
                            <w:sz w:val="17"/>
                          </w:rPr>
                        </w:pPr>
                        <w:r>
                          <w:rPr>
                            <w:rFonts w:ascii="Cambria"/>
                            <w:sz w:val="17"/>
                          </w:rPr>
                          <w:t>6.66</w:t>
                        </w:r>
                      </w:p>
                    </w:tc>
                  </w:tr>
                  <w:tr>
                    <w:trPr>
                      <w:trHeight w:val="160" w:hRule="atLeast"/>
                    </w:trPr>
                    <w:tc>
                      <w:tcPr>
                        <w:tcW w:w="1708" w:type="dxa"/>
                      </w:tcPr>
                      <w:p>
                        <w:pPr>
                          <w:pStyle w:val="TableParagraph"/>
                          <w:spacing w:line="140" w:lineRule="exact"/>
                          <w:ind w:left="72" w:right="67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Twitter2013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40" w:lineRule="exact"/>
                          <w:ind w:left="0" w:right="194"/>
                          <w:jc w:val="right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w w:val="105"/>
                            <w:sz w:val="17"/>
                          </w:rPr>
                          <w:t>46.66</w:t>
                        </w:r>
                      </w:p>
                    </w:tc>
                    <w:tc>
                      <w:tcPr>
                        <w:tcW w:w="885" w:type="dxa"/>
                      </w:tcPr>
                      <w:p>
                        <w:pPr>
                          <w:pStyle w:val="TableParagraph"/>
                          <w:spacing w:line="140" w:lineRule="exact"/>
                          <w:ind w:left="245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6.66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40" w:lineRule="exact"/>
                          <w:ind w:left="68" w:right="61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26.66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40" w:lineRule="exact"/>
                          <w:ind w:left="0" w:right="193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40.00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40" w:lineRule="exact"/>
                          <w:ind w:left="68" w:right="61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6.66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40" w:lineRule="exact"/>
                          <w:ind w:left="0" w:right="193"/>
                          <w:jc w:val="right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w w:val="105"/>
                            <w:sz w:val="17"/>
                          </w:rPr>
                          <w:t>46.00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40" w:lineRule="exact"/>
                          <w:ind w:left="68" w:right="6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20.00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40" w:lineRule="exact"/>
                          <w:ind w:left="0" w:right="236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6.66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40" w:lineRule="exact"/>
                          <w:ind w:left="68" w:right="59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0.00</w:t>
                        </w:r>
                      </w:p>
                    </w:tc>
                  </w:tr>
                  <w:tr>
                    <w:trPr>
                      <w:trHeight w:val="160" w:hRule="atLeast"/>
                    </w:trPr>
                    <w:tc>
                      <w:tcPr>
                        <w:tcW w:w="1708" w:type="dxa"/>
                      </w:tcPr>
                      <w:p>
                        <w:pPr>
                          <w:pStyle w:val="TableParagraph"/>
                          <w:spacing w:line="140" w:lineRule="exact"/>
                          <w:ind w:left="72" w:right="67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Twitter2014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40" w:lineRule="exact"/>
                          <w:ind w:left="0" w:right="194"/>
                          <w:jc w:val="right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w w:val="105"/>
                            <w:sz w:val="17"/>
                          </w:rPr>
                          <w:t>80.00</w:t>
                        </w:r>
                      </w:p>
                    </w:tc>
                    <w:tc>
                      <w:tcPr>
                        <w:tcW w:w="885" w:type="dxa"/>
                      </w:tcPr>
                      <w:p>
                        <w:pPr>
                          <w:pStyle w:val="TableParagraph"/>
                          <w:spacing w:line="140" w:lineRule="exact"/>
                          <w:ind w:left="202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w w:val="105"/>
                            <w:sz w:val="17"/>
                          </w:rPr>
                          <w:t>60.00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40" w:lineRule="exact"/>
                          <w:ind w:left="68" w:right="61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6.66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40" w:lineRule="exact"/>
                          <w:ind w:left="0" w:right="193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20.00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40" w:lineRule="exact"/>
                          <w:ind w:left="68" w:right="61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13.33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40" w:lineRule="exact"/>
                          <w:ind w:left="0" w:right="193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13.33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40" w:lineRule="exact"/>
                          <w:ind w:left="68" w:right="6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0.00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40" w:lineRule="exact"/>
                          <w:ind w:left="0" w:right="236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6.66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40" w:lineRule="exact"/>
                          <w:ind w:left="68" w:right="59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0.00</w:t>
                        </w:r>
                      </w:p>
                    </w:tc>
                  </w:tr>
                  <w:tr>
                    <w:trPr>
                      <w:trHeight w:val="160" w:hRule="atLeast"/>
                    </w:trPr>
                    <w:tc>
                      <w:tcPr>
                        <w:tcW w:w="1708" w:type="dxa"/>
                      </w:tcPr>
                      <w:p>
                        <w:pPr>
                          <w:pStyle w:val="TableParagraph"/>
                          <w:spacing w:line="140" w:lineRule="exact"/>
                          <w:ind w:left="72" w:right="67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Twitter</w:t>
                        </w:r>
                        <w:r>
                          <w:rPr>
                            <w:spacing w:val="8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Sarcasm</w:t>
                        </w:r>
                        <w:r>
                          <w:rPr>
                            <w:spacing w:val="8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2014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40" w:lineRule="exact"/>
                          <w:ind w:left="0" w:right="194"/>
                          <w:jc w:val="right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w w:val="105"/>
                            <w:sz w:val="17"/>
                          </w:rPr>
                          <w:t>80.00</w:t>
                        </w:r>
                      </w:p>
                    </w:tc>
                    <w:tc>
                      <w:tcPr>
                        <w:tcW w:w="885" w:type="dxa"/>
                      </w:tcPr>
                      <w:p>
                        <w:pPr>
                          <w:pStyle w:val="TableParagraph"/>
                          <w:spacing w:line="140" w:lineRule="exact"/>
                          <w:ind w:left="202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w w:val="105"/>
                            <w:sz w:val="17"/>
                          </w:rPr>
                          <w:t>33.33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40" w:lineRule="exact"/>
                          <w:ind w:left="68" w:right="61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6.66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40" w:lineRule="exact"/>
                          <w:ind w:left="0" w:right="193"/>
                          <w:jc w:val="right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w w:val="105"/>
                            <w:sz w:val="17"/>
                          </w:rPr>
                          <w:t>33.33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40" w:lineRule="exact"/>
                          <w:ind w:left="68" w:right="61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13.33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40" w:lineRule="exact"/>
                          <w:ind w:left="0" w:right="193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26.66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40" w:lineRule="exact"/>
                          <w:ind w:left="68" w:right="6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0.00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40" w:lineRule="exact"/>
                          <w:ind w:left="0" w:right="236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6.66</w:t>
                        </w:r>
                      </w:p>
                    </w:tc>
                    <w:tc>
                      <w:tcPr>
                        <w:tcW w:w="801" w:type="dxa"/>
                      </w:tcPr>
                      <w:p>
                        <w:pPr>
                          <w:pStyle w:val="TableParagraph"/>
                          <w:spacing w:line="140" w:lineRule="exact"/>
                          <w:ind w:left="68" w:right="59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0.00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A Tabela </w:t>
      </w:r>
      <w:r>
        <w:rPr>
          <w:color w:val="0000B3"/>
        </w:rPr>
        <w:t>4.10</w:t>
      </w:r>
      <w:r>
        <w:rPr/>
        <w:t>, que foca apenas nos resultados alcançados pelas abordagens semissupervi-</w:t>
      </w:r>
      <w:r>
        <w:rPr>
          <w:spacing w:val="1"/>
        </w:rPr>
        <w:t> </w:t>
      </w:r>
      <w:r>
        <w:rPr/>
        <w:t>sionadas, reporta a proporção de F-scores mais altos e menores desvios padrões encontrados</w:t>
      </w:r>
      <w:r>
        <w:rPr>
          <w:spacing w:val="1"/>
        </w:rPr>
        <w:t> </w:t>
      </w:r>
      <w:r>
        <w:rPr/>
        <w:t>na Tabela </w:t>
      </w:r>
      <w:r>
        <w:rPr>
          <w:color w:val="0000B3"/>
        </w:rPr>
        <w:t>4.9</w:t>
      </w:r>
      <w:r>
        <w:rPr/>
        <w:t>. Pode-se constatar, portanto, que o </w:t>
      </w:r>
      <w:r>
        <w:rPr>
          <w:i/>
        </w:rPr>
        <w:t>self-training </w:t>
      </w:r>
      <w:r>
        <w:rPr/>
        <w:t>baseado no 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E-SL apresentou</w:t>
      </w:r>
      <w:r>
        <w:rPr>
          <w:spacing w:val="1"/>
          <w:vertAlign w:val="baseline"/>
        </w:rPr>
        <w:t> </w:t>
      </w:r>
      <w:r>
        <w:rPr>
          <w:vertAlign w:val="baseline"/>
        </w:rPr>
        <w:t>melhores</w:t>
      </w:r>
      <w:r>
        <w:rPr>
          <w:spacing w:val="-3"/>
          <w:vertAlign w:val="baseline"/>
        </w:rPr>
        <w:t> </w:t>
      </w:r>
      <w:r>
        <w:rPr>
          <w:vertAlign w:val="baseline"/>
        </w:rPr>
        <w:t>resultados</w:t>
      </w:r>
      <w:r>
        <w:rPr>
          <w:spacing w:val="-2"/>
          <w:vertAlign w:val="baseline"/>
        </w:rPr>
        <w:t> </w:t>
      </w:r>
      <w:r>
        <w:rPr>
          <w:vertAlign w:val="baseline"/>
        </w:rPr>
        <w:t>do</w:t>
      </w:r>
      <w:r>
        <w:rPr>
          <w:spacing w:val="-3"/>
          <w:vertAlign w:val="baseline"/>
        </w:rPr>
        <w:t> </w:t>
      </w:r>
      <w:r>
        <w:rPr>
          <w:vertAlign w:val="baseline"/>
        </w:rPr>
        <w:t>que</w:t>
      </w:r>
      <w:r>
        <w:rPr>
          <w:spacing w:val="-3"/>
          <w:vertAlign w:val="baseline"/>
        </w:rPr>
        <w:t> </w:t>
      </w:r>
      <w:r>
        <w:rPr>
          <w:vertAlign w:val="baseline"/>
        </w:rPr>
        <w:t>se</w:t>
      </w:r>
      <w:r>
        <w:rPr>
          <w:spacing w:val="-2"/>
          <w:vertAlign w:val="baseline"/>
        </w:rPr>
        <w:t> </w:t>
      </w:r>
      <w:r>
        <w:rPr>
          <w:vertAlign w:val="baseline"/>
        </w:rPr>
        <w:t>utilizar</w:t>
      </w:r>
      <w:r>
        <w:rPr>
          <w:spacing w:val="-3"/>
          <w:vertAlign w:val="baseline"/>
        </w:rPr>
        <w:t> </w:t>
      </w:r>
      <w:r>
        <w:rPr>
          <w:vertAlign w:val="baseline"/>
        </w:rPr>
        <w:t>apenas</w:t>
      </w:r>
      <w:r>
        <w:rPr>
          <w:spacing w:val="-2"/>
          <w:vertAlign w:val="baseline"/>
        </w:rPr>
        <w:t> </w:t>
      </w:r>
      <w:r>
        <w:rPr>
          <w:vertAlign w:val="baseline"/>
        </w:rPr>
        <w:t>o</w:t>
      </w:r>
      <w:r>
        <w:rPr>
          <w:spacing w:val="-3"/>
          <w:vertAlign w:val="baseline"/>
        </w:rPr>
        <w:t> </w:t>
      </w:r>
      <w:r>
        <w:rPr>
          <w:vertAlign w:val="baseline"/>
        </w:rPr>
        <w:t>SVM</w:t>
      </w:r>
      <w:r>
        <w:rPr>
          <w:spacing w:val="-2"/>
          <w:vertAlign w:val="baseline"/>
        </w:rPr>
        <w:t> </w:t>
      </w:r>
      <w:r>
        <w:rPr>
          <w:vertAlign w:val="baseline"/>
        </w:rPr>
        <w:t>como</w:t>
      </w:r>
      <w:r>
        <w:rPr>
          <w:spacing w:val="-3"/>
          <w:vertAlign w:val="baseline"/>
        </w:rPr>
        <w:t> </w:t>
      </w:r>
      <w:r>
        <w:rPr>
          <w:vertAlign w:val="baseline"/>
        </w:rPr>
        <w:t>componente</w:t>
      </w:r>
      <w:r>
        <w:rPr>
          <w:spacing w:val="-2"/>
          <w:vertAlign w:val="baseline"/>
        </w:rPr>
        <w:t> </w:t>
      </w:r>
      <w:r>
        <w:rPr>
          <w:vertAlign w:val="baseline"/>
        </w:rPr>
        <w:t>do</w:t>
      </w:r>
      <w:r>
        <w:rPr>
          <w:spacing w:val="-3"/>
          <w:vertAlign w:val="baseline"/>
        </w:rPr>
        <w:t> </w:t>
      </w:r>
      <w:r>
        <w:rPr>
          <w:i/>
          <w:vertAlign w:val="baseline"/>
        </w:rPr>
        <w:t>self-training</w:t>
      </w:r>
      <w:r>
        <w:rPr>
          <w:vertAlign w:val="baseline"/>
        </w:rPr>
        <w:t>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spacing w:before="225"/>
        <w:ind w:left="146" w:right="0" w:firstLine="0"/>
        <w:jc w:val="center"/>
        <w:rPr>
          <w:sz w:val="20"/>
        </w:rPr>
      </w:pPr>
      <w:r>
        <w:rPr>
          <w:rFonts w:ascii="Lucida Sans Unicode" w:hAnsi="Lucida Sans Unicode"/>
          <w:position w:val="7"/>
          <w:sz w:val="14"/>
        </w:rPr>
        <w:t>⇤</w:t>
      </w:r>
      <w:r>
        <w:rPr>
          <w:sz w:val="20"/>
        </w:rPr>
        <w:t>Os</w:t>
      </w:r>
      <w:r>
        <w:rPr>
          <w:spacing w:val="-7"/>
          <w:sz w:val="20"/>
        </w:rPr>
        <w:t> </w:t>
      </w:r>
      <w:r>
        <w:rPr>
          <w:sz w:val="20"/>
        </w:rPr>
        <w:t>desvios-padrão</w:t>
      </w:r>
      <w:r>
        <w:rPr>
          <w:spacing w:val="-6"/>
          <w:sz w:val="20"/>
        </w:rPr>
        <w:t> </w:t>
      </w:r>
      <w:r>
        <w:rPr>
          <w:sz w:val="20"/>
        </w:rPr>
        <w:t>para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abordagem</w:t>
      </w:r>
      <w:r>
        <w:rPr>
          <w:spacing w:val="-6"/>
          <w:sz w:val="20"/>
        </w:rPr>
        <w:t> </w:t>
      </w:r>
      <w:r>
        <w:rPr>
          <w:sz w:val="20"/>
        </w:rPr>
        <w:t>baseada</w:t>
      </w:r>
      <w:r>
        <w:rPr>
          <w:spacing w:val="-6"/>
          <w:sz w:val="20"/>
        </w:rPr>
        <w:t> </w:t>
      </w:r>
      <w:r>
        <w:rPr>
          <w:sz w:val="20"/>
        </w:rPr>
        <w:t>em</w:t>
      </w:r>
      <w:r>
        <w:rPr>
          <w:spacing w:val="-7"/>
          <w:sz w:val="20"/>
        </w:rPr>
        <w:t> </w:t>
      </w:r>
      <w:r>
        <w:rPr>
          <w:sz w:val="20"/>
        </w:rPr>
        <w:t>léxicos</w:t>
      </w:r>
      <w:r>
        <w:rPr>
          <w:spacing w:val="-6"/>
          <w:sz w:val="20"/>
        </w:rPr>
        <w:t> </w:t>
      </w:r>
      <w:r>
        <w:rPr>
          <w:sz w:val="20"/>
        </w:rPr>
        <w:t>é</w:t>
      </w:r>
      <w:r>
        <w:rPr>
          <w:spacing w:val="-6"/>
          <w:sz w:val="20"/>
        </w:rPr>
        <w:t> </w:t>
      </w:r>
      <w:r>
        <w:rPr>
          <w:sz w:val="20"/>
        </w:rPr>
        <w:t>igual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zero.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47" w:lineRule="auto" w:before="1"/>
        <w:ind w:left="1280" w:right="1131"/>
        <w:jc w:val="both"/>
      </w:pPr>
      <w:r>
        <w:rPr/>
        <w:t>Tabela 4.10: Proporção de maiores F-scores e menores desvios padrões ao se comparar ape-</w:t>
      </w:r>
      <w:r>
        <w:rPr>
          <w:spacing w:val="1"/>
        </w:rPr>
        <w:t> </w:t>
      </w:r>
      <w:r>
        <w:rPr/>
        <w:t>nas</w:t>
      </w:r>
      <w:r>
        <w:rPr>
          <w:spacing w:val="48"/>
        </w:rPr>
        <w:t> </w:t>
      </w:r>
      <w:r>
        <w:rPr/>
        <w:t>os</w:t>
      </w:r>
      <w:r>
        <w:rPr>
          <w:spacing w:val="48"/>
        </w:rPr>
        <w:t> </w:t>
      </w:r>
      <w:r>
        <w:rPr/>
        <w:t>resultados</w:t>
      </w:r>
      <w:r>
        <w:rPr>
          <w:spacing w:val="49"/>
        </w:rPr>
        <w:t> </w:t>
      </w:r>
      <w:r>
        <w:rPr/>
        <w:t>da</w:t>
      </w:r>
      <w:r>
        <w:rPr>
          <w:spacing w:val="48"/>
        </w:rPr>
        <w:t> </w:t>
      </w:r>
      <w:r>
        <w:rPr/>
        <w:t>Tabela</w:t>
      </w:r>
      <w:r>
        <w:rPr>
          <w:spacing w:val="48"/>
        </w:rPr>
        <w:t> </w:t>
      </w:r>
      <w:r>
        <w:rPr>
          <w:color w:val="0000B3"/>
        </w:rPr>
        <w:t>4.9</w:t>
      </w:r>
      <w:r>
        <w:rPr>
          <w:color w:val="0000B3"/>
          <w:spacing w:val="49"/>
        </w:rPr>
        <w:t> </w:t>
      </w:r>
      <w:r>
        <w:rPr/>
        <w:t>para</w:t>
      </w:r>
      <w:r>
        <w:rPr>
          <w:spacing w:val="48"/>
        </w:rPr>
        <w:t> </w:t>
      </w:r>
      <w:r>
        <w:rPr/>
        <w:t>o</w:t>
      </w:r>
      <w:r>
        <w:rPr>
          <w:spacing w:val="48"/>
        </w:rPr>
        <w:t> </w:t>
      </w:r>
      <w:r>
        <w:rPr/>
        <w:t>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E-SL</w:t>
      </w:r>
      <w:r>
        <w:rPr>
          <w:spacing w:val="49"/>
          <w:vertAlign w:val="baseline"/>
        </w:rPr>
        <w:t> </w:t>
      </w:r>
      <w:r>
        <w:rPr>
          <w:vertAlign w:val="baseline"/>
        </w:rPr>
        <w:t>semissupervisionado</w:t>
      </w:r>
      <w:r>
        <w:rPr>
          <w:spacing w:val="48"/>
          <w:vertAlign w:val="baseline"/>
        </w:rPr>
        <w:t> </w:t>
      </w:r>
      <w:r>
        <w:rPr>
          <w:vertAlign w:val="baseline"/>
        </w:rPr>
        <w:t>e</w:t>
      </w:r>
      <w:r>
        <w:rPr>
          <w:spacing w:val="48"/>
          <w:vertAlign w:val="baseline"/>
        </w:rPr>
        <w:t> </w:t>
      </w:r>
      <w:r>
        <w:rPr>
          <w:vertAlign w:val="baseline"/>
        </w:rPr>
        <w:t>sua</w:t>
      </w:r>
      <w:r>
        <w:rPr>
          <w:spacing w:val="49"/>
          <w:vertAlign w:val="baseline"/>
        </w:rPr>
        <w:t> </w:t>
      </w:r>
      <w:r>
        <w:rPr>
          <w:vertAlign w:val="baseline"/>
        </w:rPr>
        <w:t>contraparte,</w:t>
      </w:r>
      <w:r>
        <w:rPr>
          <w:spacing w:val="2"/>
          <w:vertAlign w:val="baseline"/>
        </w:rPr>
        <w:t> </w:t>
      </w:r>
      <w:r>
        <w:rPr>
          <w:vertAlign w:val="baseline"/>
        </w:rPr>
        <w:t>a</w:t>
      </w:r>
      <w:r>
        <w:rPr>
          <w:spacing w:val="-58"/>
          <w:vertAlign w:val="baseline"/>
        </w:rPr>
        <w:t> </w:t>
      </w:r>
      <w:r>
        <w:rPr>
          <w:vertAlign w:val="baseline"/>
        </w:rPr>
        <w:t>qual emprega </w:t>
      </w:r>
      <w:r>
        <w:rPr>
          <w:i/>
          <w:vertAlign w:val="baseline"/>
        </w:rPr>
        <w:t>self-training </w:t>
      </w:r>
      <w:r>
        <w:rPr>
          <w:vertAlign w:val="baseline"/>
        </w:rPr>
        <w:t>com SVM, </w:t>
      </w:r>
      <w:r>
        <w:rPr>
          <w:i/>
          <w:vertAlign w:val="baseline"/>
        </w:rPr>
        <w:t>co-training</w:t>
      </w:r>
      <w:r>
        <w:rPr>
          <w:vertAlign w:val="baseline"/>
        </w:rPr>
        <w:t>, SVM supervisionado e a abordagem não-</w:t>
      </w:r>
      <w:r>
        <w:rPr>
          <w:spacing w:val="1"/>
          <w:vertAlign w:val="baseline"/>
        </w:rPr>
        <w:t> </w:t>
      </w:r>
      <w:r>
        <w:rPr>
          <w:vertAlign w:val="baseline"/>
        </w:rPr>
        <w:t>supervisionada</w:t>
      </w:r>
      <w:r>
        <w:rPr>
          <w:spacing w:val="-2"/>
          <w:vertAlign w:val="baseline"/>
        </w:rPr>
        <w:t> </w:t>
      </w:r>
      <w:r>
        <w:rPr>
          <w:vertAlign w:val="baseline"/>
        </w:rPr>
        <w:t>baseada</w:t>
      </w:r>
      <w:r>
        <w:rPr>
          <w:spacing w:val="-2"/>
          <w:vertAlign w:val="baseline"/>
        </w:rPr>
        <w:t> </w:t>
      </w:r>
      <w:r>
        <w:rPr>
          <w:vertAlign w:val="baseline"/>
        </w:rPr>
        <w:t>em</w:t>
      </w:r>
      <w:r>
        <w:rPr>
          <w:spacing w:val="-2"/>
          <w:vertAlign w:val="baseline"/>
        </w:rPr>
        <w:t> </w:t>
      </w:r>
      <w:r>
        <w:rPr>
          <w:vertAlign w:val="baseline"/>
        </w:rPr>
        <w:t>léxicos.</w:t>
      </w:r>
      <w:r>
        <w:rPr>
          <w:spacing w:val="13"/>
          <w:vertAlign w:val="baseline"/>
        </w:rPr>
        <w:t> </w:t>
      </w:r>
      <w:r>
        <w:rPr>
          <w:vertAlign w:val="baseline"/>
        </w:rPr>
        <w:t>Os</w:t>
      </w:r>
      <w:r>
        <w:rPr>
          <w:spacing w:val="-2"/>
          <w:vertAlign w:val="baseline"/>
        </w:rPr>
        <w:t> </w:t>
      </w:r>
      <w:r>
        <w:rPr>
          <w:vertAlign w:val="baseline"/>
        </w:rPr>
        <w:t>melhores</w:t>
      </w:r>
      <w:r>
        <w:rPr>
          <w:spacing w:val="-1"/>
          <w:vertAlign w:val="baseline"/>
        </w:rPr>
        <w:t> </w:t>
      </w:r>
      <w:r>
        <w:rPr>
          <w:vertAlign w:val="baseline"/>
        </w:rPr>
        <w:t>resultados</w:t>
      </w:r>
      <w:r>
        <w:rPr>
          <w:spacing w:val="-2"/>
          <w:vertAlign w:val="baseline"/>
        </w:rPr>
        <w:t> </w:t>
      </w:r>
      <w:r>
        <w:rPr>
          <w:vertAlign w:val="baseline"/>
        </w:rPr>
        <w:t>estão</w:t>
      </w:r>
      <w:r>
        <w:rPr>
          <w:spacing w:val="-2"/>
          <w:vertAlign w:val="baseline"/>
        </w:rPr>
        <w:t> </w:t>
      </w:r>
      <w:r>
        <w:rPr>
          <w:vertAlign w:val="baseline"/>
        </w:rPr>
        <w:t>em</w:t>
      </w:r>
      <w:r>
        <w:rPr>
          <w:spacing w:val="-2"/>
          <w:vertAlign w:val="baseline"/>
        </w:rPr>
        <w:t> </w:t>
      </w:r>
      <w:r>
        <w:rPr>
          <w:vertAlign w:val="baseline"/>
        </w:rPr>
        <w:t>negrito.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4"/>
        <w:rPr>
          <w:sz w:val="29"/>
        </w:rPr>
      </w:pPr>
    </w:p>
    <w:p>
      <w:pPr>
        <w:pStyle w:val="Heading2"/>
        <w:numPr>
          <w:ilvl w:val="1"/>
          <w:numId w:val="23"/>
        </w:numPr>
        <w:tabs>
          <w:tab w:pos="2055" w:val="left" w:leader="none"/>
          <w:tab w:pos="2056" w:val="left" w:leader="none"/>
        </w:tabs>
        <w:spacing w:line="240" w:lineRule="auto" w:before="0" w:after="0"/>
        <w:ind w:left="2055" w:right="0" w:hanging="776"/>
        <w:jc w:val="left"/>
      </w:pPr>
      <w:bookmarkStart w:name="_TOC_250003" w:id="33"/>
      <w:r>
        <w:rPr/>
        <w:t>Considerações</w:t>
      </w:r>
      <w:r>
        <w:rPr>
          <w:spacing w:val="17"/>
        </w:rPr>
        <w:t> </w:t>
      </w:r>
      <w:bookmarkEnd w:id="33"/>
      <w:r>
        <w:rPr/>
        <w:t>Finais</w:t>
      </w:r>
    </w:p>
    <w:p>
      <w:pPr>
        <w:pStyle w:val="BodyText"/>
        <w:spacing w:line="307" w:lineRule="auto" w:before="345"/>
        <w:ind w:left="1280" w:right="1131" w:firstLine="351"/>
        <w:jc w:val="both"/>
      </w:pPr>
      <w:r>
        <w:rPr/>
        <w:t>Em</w:t>
      </w:r>
      <w:r>
        <w:rPr>
          <w:spacing w:val="-6"/>
        </w:rPr>
        <w:t> </w:t>
      </w:r>
      <w:r>
        <w:rPr/>
        <w:t>da</w:t>
      </w:r>
      <w:r>
        <w:rPr>
          <w:spacing w:val="-6"/>
        </w:rPr>
        <w:t> </w:t>
      </w:r>
      <w:r>
        <w:rPr/>
        <w:t>Silva</w:t>
      </w:r>
      <w:r>
        <w:rPr>
          <w:spacing w:val="-6"/>
        </w:rPr>
        <w:t> </w:t>
      </w:r>
      <w:r>
        <w:rPr>
          <w:i/>
        </w:rPr>
        <w:t>et</w:t>
      </w:r>
      <w:r>
        <w:rPr>
          <w:i/>
          <w:spacing w:val="-6"/>
        </w:rPr>
        <w:t> </w:t>
      </w:r>
      <w:r>
        <w:rPr>
          <w:i/>
        </w:rPr>
        <w:t>al.</w:t>
      </w:r>
      <w:r>
        <w:rPr>
          <w:i/>
          <w:spacing w:val="-6"/>
        </w:rPr>
        <w:t> </w:t>
      </w:r>
      <w:r>
        <w:rPr/>
        <w:t>(2014a)</w:t>
      </w:r>
      <w:r>
        <w:rPr>
          <w:spacing w:val="-6"/>
        </w:rPr>
        <w:t> </w:t>
      </w:r>
      <w:r>
        <w:rPr/>
        <w:t>combinou-se</w:t>
      </w:r>
      <w:r>
        <w:rPr>
          <w:spacing w:val="-6"/>
        </w:rPr>
        <w:t> </w:t>
      </w:r>
      <w:r>
        <w:rPr/>
        <w:t>classificadores</w:t>
      </w:r>
      <w:r>
        <w:rPr>
          <w:spacing w:val="-6"/>
        </w:rPr>
        <w:t> </w:t>
      </w:r>
      <w:r>
        <w:rPr/>
        <w:t>e</w:t>
      </w:r>
      <w:r>
        <w:rPr>
          <w:spacing w:val="-6"/>
        </w:rPr>
        <w:t> </w:t>
      </w:r>
      <w:r>
        <w:rPr/>
        <w:t>agrupadores</w:t>
      </w:r>
      <w:r>
        <w:rPr>
          <w:spacing w:val="-6"/>
        </w:rPr>
        <w:t> </w:t>
      </w:r>
      <w:r>
        <w:rPr/>
        <w:t>para</w:t>
      </w:r>
      <w:r>
        <w:rPr>
          <w:spacing w:val="-6"/>
        </w:rPr>
        <w:t> </w:t>
      </w:r>
      <w:r>
        <w:rPr/>
        <w:t>produzir</w:t>
      </w:r>
      <w:r>
        <w:rPr>
          <w:spacing w:val="-6"/>
        </w:rPr>
        <w:t> </w:t>
      </w:r>
      <w:r>
        <w:rPr/>
        <w:t>melho-</w:t>
      </w:r>
      <w:r>
        <w:rPr>
          <w:spacing w:val="-58"/>
        </w:rPr>
        <w:t> </w:t>
      </w:r>
      <w:r>
        <w:rPr/>
        <w:t>res</w:t>
      </w:r>
      <w:r>
        <w:rPr>
          <w:spacing w:val="-15"/>
        </w:rPr>
        <w:t> </w:t>
      </w:r>
      <w:r>
        <w:rPr/>
        <w:t>modelos</w:t>
      </w:r>
      <w:r>
        <w:rPr>
          <w:spacing w:val="-14"/>
        </w:rPr>
        <w:t> </w:t>
      </w:r>
      <w:r>
        <w:rPr/>
        <w:t>supervisionados</w:t>
      </w:r>
      <w:r>
        <w:rPr>
          <w:spacing w:val="-14"/>
        </w:rPr>
        <w:t> </w:t>
      </w:r>
      <w:r>
        <w:rPr/>
        <w:t>para</w:t>
      </w:r>
      <w:r>
        <w:rPr>
          <w:spacing w:val="-15"/>
        </w:rPr>
        <w:t> </w:t>
      </w:r>
      <w:r>
        <w:rPr/>
        <w:t>a</w:t>
      </w:r>
      <w:r>
        <w:rPr>
          <w:spacing w:val="-14"/>
        </w:rPr>
        <w:t> </w:t>
      </w:r>
      <w:r>
        <w:rPr/>
        <w:t>classificação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>
          <w:i/>
        </w:rPr>
        <w:t>tweets</w:t>
      </w:r>
      <w:r>
        <w:rPr/>
        <w:t>.</w:t>
      </w:r>
      <w:r>
        <w:rPr>
          <w:spacing w:val="5"/>
        </w:rPr>
        <w:t> </w:t>
      </w:r>
      <w:r>
        <w:rPr/>
        <w:t>Contudo,</w:t>
      </w:r>
      <w:r>
        <w:rPr>
          <w:spacing w:val="-12"/>
        </w:rPr>
        <w:t> </w:t>
      </w:r>
      <w:r>
        <w:rPr/>
        <w:t>abordagens</w:t>
      </w:r>
      <w:r>
        <w:rPr>
          <w:spacing w:val="-14"/>
        </w:rPr>
        <w:t> </w:t>
      </w:r>
      <w:r>
        <w:rPr/>
        <w:t>semissupervi-</w:t>
      </w:r>
      <w:r>
        <w:rPr>
          <w:spacing w:val="-58"/>
        </w:rPr>
        <w:t> </w:t>
      </w:r>
      <w:r>
        <w:rPr/>
        <w:t>sionadas</w:t>
      </w:r>
      <w:r>
        <w:rPr>
          <w:spacing w:val="-8"/>
        </w:rPr>
        <w:t> </w:t>
      </w:r>
      <w:r>
        <w:rPr/>
        <w:t>têm</w:t>
      </w:r>
      <w:r>
        <w:rPr>
          <w:spacing w:val="-8"/>
        </w:rPr>
        <w:t> </w:t>
      </w:r>
      <w:r>
        <w:rPr/>
        <w:t>se</w:t>
      </w:r>
      <w:r>
        <w:rPr>
          <w:spacing w:val="-8"/>
        </w:rPr>
        <w:t> </w:t>
      </w:r>
      <w:r>
        <w:rPr/>
        <w:t>mostrado</w:t>
      </w:r>
      <w:r>
        <w:rPr>
          <w:spacing w:val="-8"/>
        </w:rPr>
        <w:t> </w:t>
      </w:r>
      <w:r>
        <w:rPr/>
        <w:t>alternativas</w:t>
      </w:r>
      <w:r>
        <w:rPr>
          <w:spacing w:val="-7"/>
        </w:rPr>
        <w:t> </w:t>
      </w:r>
      <w:r>
        <w:rPr/>
        <w:t>mais</w:t>
      </w:r>
      <w:r>
        <w:rPr>
          <w:spacing w:val="-8"/>
        </w:rPr>
        <w:t> </w:t>
      </w:r>
      <w:r>
        <w:rPr/>
        <w:t>promissoras</w:t>
      </w:r>
      <w:r>
        <w:rPr>
          <w:spacing w:val="-8"/>
        </w:rPr>
        <w:t> </w:t>
      </w:r>
      <w:r>
        <w:rPr/>
        <w:t>neste</w:t>
      </w:r>
      <w:r>
        <w:rPr>
          <w:spacing w:val="-8"/>
        </w:rPr>
        <w:t> </w:t>
      </w:r>
      <w:r>
        <w:rPr/>
        <w:t>contexto</w:t>
      </w:r>
      <w:r>
        <w:rPr>
          <w:spacing w:val="-7"/>
        </w:rPr>
        <w:t> </w:t>
      </w:r>
      <w:r>
        <w:rPr/>
        <w:t>(Becker</w:t>
      </w:r>
      <w:r>
        <w:rPr>
          <w:spacing w:val="-8"/>
        </w:rPr>
        <w:t> </w:t>
      </w:r>
      <w:r>
        <w:rPr>
          <w:i/>
        </w:rPr>
        <w:t>et</w:t>
      </w:r>
      <w:r>
        <w:rPr>
          <w:i/>
          <w:spacing w:val="-8"/>
        </w:rPr>
        <w:t> </w:t>
      </w:r>
      <w:r>
        <w:rPr>
          <w:i/>
        </w:rPr>
        <w:t>al.</w:t>
      </w:r>
      <w:r>
        <w:rPr/>
        <w:t>,</w:t>
      </w:r>
      <w:r>
        <w:rPr>
          <w:spacing w:val="-8"/>
        </w:rPr>
        <w:t> </w:t>
      </w:r>
      <w:r>
        <w:rPr/>
        <w:t>2013;</w:t>
      </w:r>
      <w:r>
        <w:rPr>
          <w:spacing w:val="-8"/>
        </w:rPr>
        <w:t> </w:t>
      </w:r>
      <w:r>
        <w:rPr/>
        <w:t>He</w:t>
      </w:r>
      <w:r>
        <w:rPr>
          <w:spacing w:val="-57"/>
        </w:rPr>
        <w:t> </w:t>
      </w:r>
      <w:r>
        <w:rPr/>
        <w:t>&amp;</w:t>
      </w:r>
      <w:r>
        <w:rPr>
          <w:spacing w:val="-6"/>
        </w:rPr>
        <w:t> </w:t>
      </w:r>
      <w:r>
        <w:rPr/>
        <w:t>Zhou,</w:t>
      </w:r>
      <w:r>
        <w:rPr>
          <w:spacing w:val="-6"/>
        </w:rPr>
        <w:t> </w:t>
      </w:r>
      <w:r>
        <w:rPr/>
        <w:t>2011;</w:t>
      </w:r>
      <w:r>
        <w:rPr>
          <w:spacing w:val="-5"/>
        </w:rPr>
        <w:t> </w:t>
      </w:r>
      <w:r>
        <w:rPr/>
        <w:t>Crammer</w:t>
      </w:r>
      <w:r>
        <w:rPr>
          <w:spacing w:val="-6"/>
        </w:rPr>
        <w:t> </w:t>
      </w:r>
      <w:r>
        <w:rPr>
          <w:i/>
        </w:rPr>
        <w:t>et</w:t>
      </w:r>
      <w:r>
        <w:rPr>
          <w:i/>
          <w:spacing w:val="-5"/>
        </w:rPr>
        <w:t> </w:t>
      </w:r>
      <w:r>
        <w:rPr>
          <w:i/>
        </w:rPr>
        <w:t>al.</w:t>
      </w:r>
      <w:r>
        <w:rPr/>
        <w:t>,</w:t>
      </w:r>
      <w:r>
        <w:rPr>
          <w:spacing w:val="-6"/>
        </w:rPr>
        <w:t> </w:t>
      </w:r>
      <w:r>
        <w:rPr/>
        <w:t>2009;</w:t>
      </w:r>
      <w:r>
        <w:rPr>
          <w:spacing w:val="-5"/>
        </w:rPr>
        <w:t> </w:t>
      </w:r>
      <w:r>
        <w:rPr/>
        <w:t>Qiu</w:t>
      </w:r>
      <w:r>
        <w:rPr>
          <w:spacing w:val="-6"/>
        </w:rPr>
        <w:t> </w:t>
      </w:r>
      <w:r>
        <w:rPr>
          <w:i/>
        </w:rPr>
        <w:t>et</w:t>
      </w:r>
      <w:r>
        <w:rPr>
          <w:i/>
          <w:spacing w:val="-5"/>
        </w:rPr>
        <w:t> </w:t>
      </w:r>
      <w:r>
        <w:rPr>
          <w:i/>
        </w:rPr>
        <w:t>al.</w:t>
      </w:r>
      <w:r>
        <w:rPr/>
        <w:t>,</w:t>
      </w:r>
      <w:r>
        <w:rPr>
          <w:spacing w:val="-6"/>
        </w:rPr>
        <w:t> </w:t>
      </w:r>
      <w:r>
        <w:rPr/>
        <w:t>2009).</w:t>
      </w:r>
      <w:r>
        <w:rPr>
          <w:spacing w:val="10"/>
        </w:rPr>
        <w:t> </w:t>
      </w:r>
      <w:r>
        <w:rPr/>
        <w:t>A</w:t>
      </w:r>
      <w:r>
        <w:rPr>
          <w:spacing w:val="-5"/>
        </w:rPr>
        <w:t> </w:t>
      </w:r>
      <w:r>
        <w:rPr/>
        <w:t>partir</w:t>
      </w:r>
      <w:r>
        <w:rPr>
          <w:spacing w:val="-6"/>
        </w:rPr>
        <w:t> </w:t>
      </w:r>
      <w:r>
        <w:rPr/>
        <w:t>desta</w:t>
      </w:r>
      <w:r>
        <w:rPr>
          <w:spacing w:val="-5"/>
        </w:rPr>
        <w:t> </w:t>
      </w:r>
      <w:r>
        <w:rPr/>
        <w:t>perspectiva,</w:t>
      </w:r>
      <w:r>
        <w:rPr>
          <w:spacing w:val="-6"/>
        </w:rPr>
        <w:t> </w:t>
      </w:r>
      <w:r>
        <w:rPr/>
        <w:t>uma</w:t>
      </w:r>
      <w:r>
        <w:rPr>
          <w:spacing w:val="-5"/>
        </w:rPr>
        <w:t> </w:t>
      </w:r>
      <w:r>
        <w:rPr/>
        <w:t>aborda-</w:t>
      </w:r>
      <w:r>
        <w:rPr>
          <w:spacing w:val="-58"/>
        </w:rPr>
        <w:t> </w:t>
      </w:r>
      <w:r>
        <w:rPr/>
        <w:t>gem</w:t>
      </w:r>
      <w:r>
        <w:rPr>
          <w:spacing w:val="-10"/>
        </w:rPr>
        <w:t> </w:t>
      </w:r>
      <w:r>
        <w:rPr/>
        <w:t>semissupervisionada</w:t>
      </w:r>
      <w:r>
        <w:rPr>
          <w:spacing w:val="-10"/>
        </w:rPr>
        <w:t> </w:t>
      </w:r>
      <w:r>
        <w:rPr/>
        <w:t>do</w:t>
      </w:r>
      <w:r>
        <w:rPr>
          <w:spacing w:val="-10"/>
        </w:rPr>
        <w:t> </w:t>
      </w:r>
      <w:r>
        <w:rPr/>
        <w:t>algoritmo</w:t>
      </w:r>
      <w:r>
        <w:rPr>
          <w:spacing w:val="-10"/>
        </w:rPr>
        <w:t> </w:t>
      </w:r>
      <w:r>
        <w:rPr/>
        <w:t>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E-SL</w:t>
      </w:r>
      <w:r>
        <w:rPr>
          <w:spacing w:val="-10"/>
          <w:vertAlign w:val="baseline"/>
        </w:rPr>
        <w:t> </w:t>
      </w:r>
      <w:r>
        <w:rPr>
          <w:vertAlign w:val="baseline"/>
        </w:rPr>
        <w:t>foi</w:t>
      </w:r>
      <w:r>
        <w:rPr>
          <w:spacing w:val="-10"/>
          <w:vertAlign w:val="baseline"/>
        </w:rPr>
        <w:t> </w:t>
      </w:r>
      <w:r>
        <w:rPr>
          <w:vertAlign w:val="baseline"/>
        </w:rPr>
        <w:t>avaliada</w:t>
      </w:r>
      <w:r>
        <w:rPr>
          <w:spacing w:val="-10"/>
          <w:vertAlign w:val="baseline"/>
        </w:rPr>
        <w:t> </w:t>
      </w:r>
      <w:r>
        <w:rPr>
          <w:vertAlign w:val="baseline"/>
        </w:rPr>
        <w:t>na</w:t>
      </w:r>
      <w:r>
        <w:rPr>
          <w:spacing w:val="-9"/>
          <w:vertAlign w:val="baseline"/>
        </w:rPr>
        <w:t> </w:t>
      </w:r>
      <w:r>
        <w:rPr>
          <w:vertAlign w:val="baseline"/>
        </w:rPr>
        <w:t>classificação</w:t>
      </w:r>
      <w:r>
        <w:rPr>
          <w:spacing w:val="-10"/>
          <w:vertAlign w:val="baseline"/>
        </w:rPr>
        <w:t> </w:t>
      </w:r>
      <w:r>
        <w:rPr>
          <w:vertAlign w:val="baseline"/>
        </w:rPr>
        <w:t>de</w:t>
      </w:r>
      <w:r>
        <w:rPr>
          <w:spacing w:val="-10"/>
          <w:vertAlign w:val="baseline"/>
        </w:rPr>
        <w:t> </w:t>
      </w:r>
      <w:r>
        <w:rPr>
          <w:vertAlign w:val="baseline"/>
        </w:rPr>
        <w:t>sentimentos</w:t>
      </w:r>
      <w:r>
        <w:rPr>
          <w:spacing w:val="-10"/>
          <w:vertAlign w:val="baseline"/>
        </w:rPr>
        <w:t> </w:t>
      </w:r>
      <w:r>
        <w:rPr>
          <w:vertAlign w:val="baseline"/>
        </w:rPr>
        <w:t>em</w:t>
      </w:r>
      <w:r>
        <w:rPr>
          <w:spacing w:val="-58"/>
          <w:vertAlign w:val="baseline"/>
        </w:rPr>
        <w:t> </w:t>
      </w:r>
      <w:r>
        <w:rPr>
          <w:i/>
          <w:vertAlign w:val="baseline"/>
        </w:rPr>
        <w:t>tweets</w:t>
      </w:r>
      <w:r>
        <w:rPr>
          <w:vertAlign w:val="baseline"/>
        </w:rPr>
        <w:t>. Esta abordagem combina máquinas de vetores de suporte — </w:t>
      </w:r>
      <w:r>
        <w:rPr>
          <w:i/>
          <w:vertAlign w:val="baseline"/>
        </w:rPr>
        <w:t>Support Vector Machines</w:t>
      </w:r>
      <w:r>
        <w:rPr>
          <w:i/>
          <w:spacing w:val="-57"/>
          <w:vertAlign w:val="baseline"/>
        </w:rPr>
        <w:t> </w:t>
      </w:r>
      <w:r>
        <w:rPr>
          <w:vertAlign w:val="baseline"/>
        </w:rPr>
        <w:t>(SVMs) (Cortes &amp; Vapnik, 1995; Boser </w:t>
      </w:r>
      <w:r>
        <w:rPr>
          <w:i/>
          <w:vertAlign w:val="baseline"/>
        </w:rPr>
        <w:t>et al.</w:t>
      </w:r>
      <w:r>
        <w:rPr>
          <w:vertAlign w:val="baseline"/>
        </w:rPr>
        <w:t>, 1992) — com a informação de similaridades</w:t>
      </w:r>
      <w:r>
        <w:rPr>
          <w:spacing w:val="1"/>
          <w:vertAlign w:val="baseline"/>
        </w:rPr>
        <w:t> </w:t>
      </w:r>
      <w:r>
        <w:rPr>
          <w:vertAlign w:val="baseline"/>
        </w:rPr>
        <w:t>entre objetos para se gerar classificações mais refinadas. Baseando-se em um procedimento de</w:t>
      </w:r>
      <w:r>
        <w:rPr>
          <w:spacing w:val="-57"/>
          <w:vertAlign w:val="baseline"/>
        </w:rPr>
        <w:t> </w:t>
      </w:r>
      <w:r>
        <w:rPr>
          <w:i/>
          <w:vertAlign w:val="baseline"/>
        </w:rPr>
        <w:t>self-training</w:t>
      </w:r>
      <w:r>
        <w:rPr>
          <w:i/>
          <w:spacing w:val="-13"/>
          <w:vertAlign w:val="baseline"/>
        </w:rPr>
        <w:t> </w:t>
      </w:r>
      <w:r>
        <w:rPr>
          <w:vertAlign w:val="baseline"/>
        </w:rPr>
        <w:t>(Zhu</w:t>
      </w:r>
      <w:r>
        <w:rPr>
          <w:spacing w:val="-11"/>
          <w:vertAlign w:val="baseline"/>
        </w:rPr>
        <w:t> </w:t>
      </w:r>
      <w:r>
        <w:rPr>
          <w:vertAlign w:val="baseline"/>
        </w:rPr>
        <w:t>&amp;</w:t>
      </w:r>
      <w:r>
        <w:rPr>
          <w:spacing w:val="-13"/>
          <w:vertAlign w:val="baseline"/>
        </w:rPr>
        <w:t> </w:t>
      </w:r>
      <w:r>
        <w:rPr>
          <w:vertAlign w:val="baseline"/>
        </w:rPr>
        <w:t>Goldberg,</w:t>
      </w:r>
      <w:r>
        <w:rPr>
          <w:spacing w:val="-11"/>
          <w:vertAlign w:val="baseline"/>
        </w:rPr>
        <w:t> </w:t>
      </w:r>
      <w:r>
        <w:rPr>
          <w:vertAlign w:val="baseline"/>
        </w:rPr>
        <w:t>2009),</w:t>
      </w:r>
      <w:r>
        <w:rPr>
          <w:spacing w:val="-11"/>
          <w:vertAlign w:val="baseline"/>
        </w:rPr>
        <w:t> </w:t>
      </w:r>
      <w:r>
        <w:rPr>
          <w:vertAlign w:val="baseline"/>
        </w:rPr>
        <w:t>predições</w:t>
      </w:r>
      <w:r>
        <w:rPr>
          <w:spacing w:val="-11"/>
          <w:vertAlign w:val="baseline"/>
        </w:rPr>
        <w:t> </w:t>
      </w:r>
      <w:r>
        <w:rPr>
          <w:vertAlign w:val="baseline"/>
        </w:rPr>
        <w:t>mais</w:t>
      </w:r>
      <w:r>
        <w:rPr>
          <w:spacing w:val="-12"/>
          <w:vertAlign w:val="baseline"/>
        </w:rPr>
        <w:t> </w:t>
      </w:r>
      <w:r>
        <w:rPr>
          <w:vertAlign w:val="baseline"/>
        </w:rPr>
        <w:t>confiáveis</w:t>
      </w:r>
      <w:r>
        <w:rPr>
          <w:spacing w:val="-12"/>
          <w:vertAlign w:val="baseline"/>
        </w:rPr>
        <w:t> </w:t>
      </w:r>
      <w:r>
        <w:rPr>
          <w:vertAlign w:val="baseline"/>
        </w:rPr>
        <w:t>aprimoram</w:t>
      </w:r>
      <w:r>
        <w:rPr>
          <w:spacing w:val="-11"/>
          <w:vertAlign w:val="baseline"/>
        </w:rPr>
        <w:t> </w:t>
      </w:r>
      <w:r>
        <w:rPr>
          <w:vertAlign w:val="baseline"/>
        </w:rPr>
        <w:t>o</w:t>
      </w:r>
      <w:r>
        <w:rPr>
          <w:spacing w:val="-12"/>
          <w:vertAlign w:val="baseline"/>
        </w:rPr>
        <w:t> </w:t>
      </w:r>
      <w:r>
        <w:rPr>
          <w:vertAlign w:val="baseline"/>
        </w:rPr>
        <w:t>modelo</w:t>
      </w:r>
      <w:r>
        <w:rPr>
          <w:spacing w:val="-12"/>
          <w:vertAlign w:val="baseline"/>
        </w:rPr>
        <w:t> </w:t>
      </w:r>
      <w:r>
        <w:rPr>
          <w:vertAlign w:val="baseline"/>
        </w:rPr>
        <w:t>de</w:t>
      </w:r>
      <w:r>
        <w:rPr>
          <w:spacing w:val="-12"/>
          <w:vertAlign w:val="baseline"/>
        </w:rPr>
        <w:t> </w:t>
      </w:r>
      <w:r>
        <w:rPr>
          <w:vertAlign w:val="baseline"/>
        </w:rPr>
        <w:t>forma</w:t>
      </w:r>
      <w:r>
        <w:rPr>
          <w:spacing w:val="-58"/>
          <w:vertAlign w:val="baseline"/>
        </w:rPr>
        <w:t> </w:t>
      </w:r>
      <w:r>
        <w:rPr>
          <w:vertAlign w:val="baseline"/>
        </w:rPr>
        <w:t>iterativa. Como é requerida uma quantidade pequena de dados rotulados, o 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E-SL semissu-</w:t>
      </w:r>
      <w:r>
        <w:rPr>
          <w:spacing w:val="1"/>
          <w:vertAlign w:val="baseline"/>
        </w:rPr>
        <w:t> </w:t>
      </w:r>
      <w:r>
        <w:rPr>
          <w:vertAlign w:val="baseline"/>
        </w:rPr>
        <w:t>pervisionado</w:t>
      </w:r>
      <w:r>
        <w:rPr>
          <w:spacing w:val="-2"/>
          <w:vertAlign w:val="baseline"/>
        </w:rPr>
        <w:t> </w:t>
      </w:r>
      <w:r>
        <w:rPr>
          <w:vertAlign w:val="baseline"/>
        </w:rPr>
        <w:t>é</w:t>
      </w:r>
      <w:r>
        <w:rPr>
          <w:spacing w:val="-2"/>
          <w:vertAlign w:val="baseline"/>
        </w:rPr>
        <w:t> </w:t>
      </w:r>
      <w:r>
        <w:rPr>
          <w:vertAlign w:val="baseline"/>
        </w:rPr>
        <w:t>particularmente</w:t>
      </w:r>
      <w:r>
        <w:rPr>
          <w:spacing w:val="-1"/>
          <w:vertAlign w:val="baseline"/>
        </w:rPr>
        <w:t> </w:t>
      </w:r>
      <w:r>
        <w:rPr>
          <w:vertAlign w:val="baseline"/>
        </w:rPr>
        <w:t>útil</w:t>
      </w:r>
      <w:r>
        <w:rPr>
          <w:spacing w:val="-2"/>
          <w:vertAlign w:val="baseline"/>
        </w:rPr>
        <w:t> </w:t>
      </w:r>
      <w:r>
        <w:rPr>
          <w:vertAlign w:val="baseline"/>
        </w:rPr>
        <w:t>para</w:t>
      </w:r>
      <w:r>
        <w:rPr>
          <w:spacing w:val="-2"/>
          <w:vertAlign w:val="baseline"/>
        </w:rPr>
        <w:t> </w:t>
      </w:r>
      <w:r>
        <w:rPr>
          <w:vertAlign w:val="baseline"/>
        </w:rPr>
        <w:t>a</w:t>
      </w:r>
      <w:r>
        <w:rPr>
          <w:spacing w:val="-1"/>
          <w:vertAlign w:val="baseline"/>
        </w:rPr>
        <w:t> </w:t>
      </w:r>
      <w:r>
        <w:rPr>
          <w:vertAlign w:val="baseline"/>
        </w:rPr>
        <w:t>classificação</w:t>
      </w:r>
      <w:r>
        <w:rPr>
          <w:spacing w:val="-2"/>
          <w:vertAlign w:val="baseline"/>
        </w:rPr>
        <w:t> </w:t>
      </w:r>
      <w:r>
        <w:rPr>
          <w:vertAlign w:val="baseline"/>
        </w:rPr>
        <w:t>de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tweets</w:t>
      </w:r>
      <w:r>
        <w:rPr>
          <w:vertAlign w:val="baseline"/>
        </w:rPr>
        <w:t>.</w:t>
      </w:r>
    </w:p>
    <w:p>
      <w:pPr>
        <w:pStyle w:val="BodyText"/>
        <w:spacing w:line="307" w:lineRule="auto" w:before="32"/>
        <w:ind w:left="1280" w:right="1131" w:firstLine="351"/>
        <w:jc w:val="both"/>
      </w:pPr>
      <w:r>
        <w:rPr/>
        <w:t>Os experimentos envolveram seis bases de dados amplamente conhecidas da área de aná-</w:t>
      </w:r>
      <w:r>
        <w:rPr>
          <w:spacing w:val="1"/>
        </w:rPr>
        <w:t> </w:t>
      </w:r>
      <w:r>
        <w:rPr/>
        <w:t>lise de sentimentos em </w:t>
      </w:r>
      <w:r>
        <w:rPr>
          <w:i/>
        </w:rPr>
        <w:t>tweets </w:t>
      </w:r>
      <w:r>
        <w:rPr/>
        <w:t>(Mohammad </w:t>
      </w:r>
      <w:r>
        <w:rPr>
          <w:i/>
        </w:rPr>
        <w:t>et al.</w:t>
      </w:r>
      <w:r>
        <w:rPr/>
        <w:t>, 2013; Rosenthal </w:t>
      </w:r>
      <w:r>
        <w:rPr>
          <w:i/>
        </w:rPr>
        <w:t>et al.</w:t>
      </w:r>
      <w:r>
        <w:rPr/>
        <w:t>, 2014; Nakov </w:t>
      </w:r>
      <w:r>
        <w:rPr>
          <w:i/>
        </w:rPr>
        <w:t>et al.</w:t>
      </w:r>
      <w:r>
        <w:rPr/>
        <w:t>,</w:t>
      </w:r>
      <w:r>
        <w:rPr>
          <w:spacing w:val="1"/>
        </w:rPr>
        <w:t> </w:t>
      </w:r>
      <w:r>
        <w:rPr/>
        <w:t>2013).</w:t>
      </w:r>
      <w:r>
        <w:rPr>
          <w:spacing w:val="1"/>
        </w:rPr>
        <w:t> </w:t>
      </w:r>
      <w:r>
        <w:rPr/>
        <w:t>O 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E-SL semissupervisionado foi comparado com o algoritmo </w:t>
      </w:r>
      <w:r>
        <w:rPr>
          <w:i/>
          <w:vertAlign w:val="baseline"/>
        </w:rPr>
        <w:t>self-training</w:t>
      </w:r>
      <w:r>
        <w:rPr>
          <w:vertAlign w:val="baseline"/>
        </w:rPr>
        <w:t>, o qual</w:t>
      </w:r>
      <w:r>
        <w:rPr>
          <w:spacing w:val="1"/>
          <w:vertAlign w:val="baseline"/>
        </w:rPr>
        <w:t> </w:t>
      </w:r>
      <w:r>
        <w:rPr>
          <w:vertAlign w:val="baseline"/>
        </w:rPr>
        <w:t>usa</w:t>
      </w:r>
      <w:r>
        <w:rPr>
          <w:spacing w:val="-4"/>
          <w:vertAlign w:val="baseline"/>
        </w:rPr>
        <w:t> </w:t>
      </w:r>
      <w:r>
        <w:rPr>
          <w:vertAlign w:val="baseline"/>
        </w:rPr>
        <w:t>o</w:t>
      </w:r>
      <w:r>
        <w:rPr>
          <w:spacing w:val="-4"/>
          <w:vertAlign w:val="baseline"/>
        </w:rPr>
        <w:t> </w:t>
      </w:r>
      <w:r>
        <w:rPr>
          <w:vertAlign w:val="baseline"/>
        </w:rPr>
        <w:t>classificador</w:t>
      </w:r>
      <w:r>
        <w:rPr>
          <w:spacing w:val="-4"/>
          <w:vertAlign w:val="baseline"/>
        </w:rPr>
        <w:t> </w:t>
      </w:r>
      <w:r>
        <w:rPr>
          <w:vertAlign w:val="baseline"/>
        </w:rPr>
        <w:t>SVM</w:t>
      </w:r>
      <w:r>
        <w:rPr>
          <w:spacing w:val="-4"/>
          <w:vertAlign w:val="baseline"/>
        </w:rPr>
        <w:t> </w:t>
      </w:r>
      <w:r>
        <w:rPr>
          <w:vertAlign w:val="baseline"/>
        </w:rPr>
        <w:t>como</w:t>
      </w:r>
      <w:r>
        <w:rPr>
          <w:spacing w:val="-4"/>
          <w:vertAlign w:val="baseline"/>
        </w:rPr>
        <w:t> </w:t>
      </w:r>
      <w:r>
        <w:rPr>
          <w:vertAlign w:val="baseline"/>
        </w:rPr>
        <w:t>componente</w:t>
      </w:r>
      <w:r>
        <w:rPr>
          <w:spacing w:val="-4"/>
          <w:vertAlign w:val="baseline"/>
        </w:rPr>
        <w:t> </w:t>
      </w:r>
      <w:r>
        <w:rPr>
          <w:vertAlign w:val="baseline"/>
        </w:rPr>
        <w:t>supervisionado,</w:t>
      </w:r>
      <w:r>
        <w:rPr>
          <w:spacing w:val="-3"/>
          <w:vertAlign w:val="baseline"/>
        </w:rPr>
        <w:t> </w:t>
      </w:r>
      <w:r>
        <w:rPr>
          <w:vertAlign w:val="baseline"/>
        </w:rPr>
        <w:t>bem</w:t>
      </w:r>
      <w:r>
        <w:rPr>
          <w:spacing w:val="-3"/>
          <w:vertAlign w:val="baseline"/>
        </w:rPr>
        <w:t> </w:t>
      </w:r>
      <w:r>
        <w:rPr>
          <w:vertAlign w:val="baseline"/>
        </w:rPr>
        <w:t>como</w:t>
      </w:r>
      <w:r>
        <w:rPr>
          <w:spacing w:val="-4"/>
          <w:vertAlign w:val="baseline"/>
        </w:rPr>
        <w:t> </w:t>
      </w:r>
      <w:r>
        <w:rPr>
          <w:vertAlign w:val="baseline"/>
        </w:rPr>
        <w:t>foi</w:t>
      </w:r>
      <w:r>
        <w:rPr>
          <w:spacing w:val="-4"/>
          <w:vertAlign w:val="baseline"/>
        </w:rPr>
        <w:t> </w:t>
      </w:r>
      <w:r>
        <w:rPr>
          <w:vertAlign w:val="baseline"/>
        </w:rPr>
        <w:t>comparado</w:t>
      </w:r>
      <w:r>
        <w:rPr>
          <w:spacing w:val="-4"/>
          <w:vertAlign w:val="baseline"/>
        </w:rPr>
        <w:t> </w:t>
      </w:r>
      <w:r>
        <w:rPr>
          <w:vertAlign w:val="baseline"/>
        </w:rPr>
        <w:t>também</w:t>
      </w:r>
      <w:r>
        <w:rPr>
          <w:spacing w:val="-58"/>
          <w:vertAlign w:val="baseline"/>
        </w:rPr>
        <w:t> </w:t>
      </w:r>
      <w:r>
        <w:rPr>
          <w:vertAlign w:val="baseline"/>
        </w:rPr>
        <w:t>ao</w:t>
      </w:r>
      <w:r>
        <w:rPr>
          <w:spacing w:val="-5"/>
          <w:vertAlign w:val="baseline"/>
        </w:rPr>
        <w:t> </w:t>
      </w:r>
      <w:r>
        <w:rPr>
          <w:vertAlign w:val="baseline"/>
        </w:rPr>
        <w:t>algoritmo</w:t>
      </w:r>
      <w:r>
        <w:rPr>
          <w:spacing w:val="-4"/>
          <w:vertAlign w:val="baseline"/>
        </w:rPr>
        <w:t> </w:t>
      </w:r>
      <w:r>
        <w:rPr>
          <w:i/>
          <w:vertAlign w:val="baseline"/>
        </w:rPr>
        <w:t>co-training</w:t>
      </w:r>
      <w:r>
        <w:rPr>
          <w:i/>
          <w:spacing w:val="-5"/>
          <w:vertAlign w:val="baseline"/>
        </w:rPr>
        <w:t> </w:t>
      </w:r>
      <w:r>
        <w:rPr>
          <w:vertAlign w:val="baseline"/>
        </w:rPr>
        <w:t>composto</w:t>
      </w:r>
      <w:r>
        <w:rPr>
          <w:spacing w:val="-4"/>
          <w:vertAlign w:val="baseline"/>
        </w:rPr>
        <w:t> </w:t>
      </w:r>
      <w:r>
        <w:rPr>
          <w:vertAlign w:val="baseline"/>
        </w:rPr>
        <w:t>por</w:t>
      </w:r>
      <w:r>
        <w:rPr>
          <w:spacing w:val="-4"/>
          <w:vertAlign w:val="baseline"/>
        </w:rPr>
        <w:t> </w:t>
      </w:r>
      <w:r>
        <w:rPr>
          <w:vertAlign w:val="baseline"/>
        </w:rPr>
        <w:t>duas</w:t>
      </w:r>
      <w:r>
        <w:rPr>
          <w:spacing w:val="-5"/>
          <w:vertAlign w:val="baseline"/>
        </w:rPr>
        <w:t> </w:t>
      </w:r>
      <w:r>
        <w:rPr>
          <w:vertAlign w:val="baseline"/>
        </w:rPr>
        <w:t>visões</w:t>
      </w:r>
      <w:r>
        <w:rPr>
          <w:spacing w:val="-4"/>
          <w:vertAlign w:val="baseline"/>
        </w:rPr>
        <w:t> </w:t>
      </w:r>
      <w:r>
        <w:rPr>
          <w:vertAlign w:val="baseline"/>
        </w:rPr>
        <w:t>distintas.</w:t>
      </w:r>
      <w:r>
        <w:rPr>
          <w:spacing w:val="10"/>
          <w:vertAlign w:val="baseline"/>
        </w:rPr>
        <w:t> </w:t>
      </w:r>
      <w:r>
        <w:rPr>
          <w:vertAlign w:val="baseline"/>
        </w:rPr>
        <w:t>Adicionalmente,</w:t>
      </w:r>
      <w:r>
        <w:rPr>
          <w:spacing w:val="-4"/>
          <w:vertAlign w:val="baseline"/>
        </w:rPr>
        <w:t> </w:t>
      </w:r>
      <w:r>
        <w:rPr>
          <w:vertAlign w:val="baseline"/>
        </w:rPr>
        <w:t>máquinas</w:t>
      </w:r>
      <w:r>
        <w:rPr>
          <w:spacing w:val="-5"/>
          <w:vertAlign w:val="baseline"/>
        </w:rPr>
        <w:t> </w:t>
      </w:r>
      <w:r>
        <w:rPr>
          <w:vertAlign w:val="baseline"/>
        </w:rPr>
        <w:t>de</w:t>
      </w:r>
      <w:r>
        <w:rPr>
          <w:spacing w:val="-4"/>
          <w:vertAlign w:val="baseline"/>
        </w:rPr>
        <w:t> </w:t>
      </w:r>
      <w:r>
        <w:rPr>
          <w:vertAlign w:val="baseline"/>
        </w:rPr>
        <w:t>ve-</w:t>
      </w:r>
      <w:r>
        <w:rPr>
          <w:spacing w:val="-58"/>
          <w:vertAlign w:val="baseline"/>
        </w:rPr>
        <w:t> </w:t>
      </w:r>
      <w:r>
        <w:rPr>
          <w:vertAlign w:val="baseline"/>
        </w:rPr>
        <w:t>tores</w:t>
      </w:r>
      <w:r>
        <w:rPr>
          <w:spacing w:val="16"/>
          <w:vertAlign w:val="baseline"/>
        </w:rPr>
        <w:t> </w:t>
      </w:r>
      <w:r>
        <w:rPr>
          <w:vertAlign w:val="baseline"/>
        </w:rPr>
        <w:t>de</w:t>
      </w:r>
      <w:r>
        <w:rPr>
          <w:spacing w:val="17"/>
          <w:vertAlign w:val="baseline"/>
        </w:rPr>
        <w:t> </w:t>
      </w:r>
      <w:r>
        <w:rPr>
          <w:vertAlign w:val="baseline"/>
        </w:rPr>
        <w:t>suporte</w:t>
      </w:r>
      <w:r>
        <w:rPr>
          <w:spacing w:val="17"/>
          <w:vertAlign w:val="baseline"/>
        </w:rPr>
        <w:t> </w:t>
      </w:r>
      <w:r>
        <w:rPr>
          <w:vertAlign w:val="baseline"/>
        </w:rPr>
        <w:t>operando</w:t>
      </w:r>
      <w:r>
        <w:rPr>
          <w:spacing w:val="17"/>
          <w:vertAlign w:val="baseline"/>
        </w:rPr>
        <w:t> </w:t>
      </w:r>
      <w:r>
        <w:rPr>
          <w:vertAlign w:val="baseline"/>
        </w:rPr>
        <w:t>de</w:t>
      </w:r>
      <w:r>
        <w:rPr>
          <w:spacing w:val="17"/>
          <w:vertAlign w:val="baseline"/>
        </w:rPr>
        <w:t> </w:t>
      </w:r>
      <w:r>
        <w:rPr>
          <w:vertAlign w:val="baseline"/>
        </w:rPr>
        <w:t>forma</w:t>
      </w:r>
      <w:r>
        <w:rPr>
          <w:spacing w:val="17"/>
          <w:vertAlign w:val="baseline"/>
        </w:rPr>
        <w:t> </w:t>
      </w:r>
      <w:r>
        <w:rPr>
          <w:vertAlign w:val="baseline"/>
        </w:rPr>
        <w:t>independente</w:t>
      </w:r>
      <w:r>
        <w:rPr>
          <w:spacing w:val="16"/>
          <w:vertAlign w:val="baseline"/>
        </w:rPr>
        <w:t> </w:t>
      </w:r>
      <w:r>
        <w:rPr>
          <w:vertAlign w:val="baseline"/>
        </w:rPr>
        <w:t>(sem</w:t>
      </w:r>
      <w:r>
        <w:rPr>
          <w:spacing w:val="17"/>
          <w:vertAlign w:val="baseline"/>
        </w:rPr>
        <w:t> </w:t>
      </w:r>
      <w:r>
        <w:rPr>
          <w:i/>
          <w:vertAlign w:val="baseline"/>
        </w:rPr>
        <w:t>self-training</w:t>
      </w:r>
      <w:r>
        <w:rPr>
          <w:vertAlign w:val="baseline"/>
        </w:rPr>
        <w:t>)</w:t>
      </w:r>
      <w:r>
        <w:rPr>
          <w:spacing w:val="17"/>
          <w:vertAlign w:val="baseline"/>
        </w:rPr>
        <w:t> </w:t>
      </w:r>
      <w:r>
        <w:rPr>
          <w:vertAlign w:val="baseline"/>
        </w:rPr>
        <w:t>foram</w:t>
      </w:r>
      <w:r>
        <w:rPr>
          <w:spacing w:val="17"/>
          <w:vertAlign w:val="baseline"/>
        </w:rPr>
        <w:t> </w:t>
      </w:r>
      <w:r>
        <w:rPr>
          <w:vertAlign w:val="baseline"/>
        </w:rPr>
        <w:t>também</w:t>
      </w:r>
      <w:r>
        <w:rPr>
          <w:spacing w:val="17"/>
          <w:vertAlign w:val="baseline"/>
        </w:rPr>
        <w:t> </w:t>
      </w:r>
      <w:r>
        <w:rPr>
          <w:vertAlign w:val="baseline"/>
        </w:rPr>
        <w:t>testadas</w:t>
      </w:r>
      <w:r>
        <w:rPr>
          <w:spacing w:val="-58"/>
          <w:vertAlign w:val="baseline"/>
        </w:rPr>
        <w:t> </w:t>
      </w:r>
      <w:r>
        <w:rPr>
          <w:vertAlign w:val="baseline"/>
        </w:rPr>
        <w:t>e</w:t>
      </w:r>
      <w:r>
        <w:rPr>
          <w:spacing w:val="18"/>
          <w:vertAlign w:val="baseline"/>
        </w:rPr>
        <w:t> </w:t>
      </w:r>
      <w:r>
        <w:rPr>
          <w:vertAlign w:val="baseline"/>
        </w:rPr>
        <w:t>finalmente,</w:t>
      </w:r>
      <w:r>
        <w:rPr>
          <w:spacing w:val="24"/>
          <w:vertAlign w:val="baseline"/>
        </w:rPr>
        <w:t> </w:t>
      </w:r>
      <w:r>
        <w:rPr>
          <w:vertAlign w:val="baseline"/>
        </w:rPr>
        <w:t>uma</w:t>
      </w:r>
      <w:r>
        <w:rPr>
          <w:spacing w:val="18"/>
          <w:vertAlign w:val="baseline"/>
        </w:rPr>
        <w:t> </w:t>
      </w:r>
      <w:r>
        <w:rPr>
          <w:vertAlign w:val="baseline"/>
        </w:rPr>
        <w:t>abordagem</w:t>
      </w:r>
      <w:r>
        <w:rPr>
          <w:spacing w:val="18"/>
          <w:vertAlign w:val="baseline"/>
        </w:rPr>
        <w:t> </w:t>
      </w:r>
      <w:r>
        <w:rPr>
          <w:vertAlign w:val="baseline"/>
        </w:rPr>
        <w:t>não</w:t>
      </w:r>
      <w:r>
        <w:rPr>
          <w:spacing w:val="18"/>
          <w:vertAlign w:val="baseline"/>
        </w:rPr>
        <w:t> </w:t>
      </w:r>
      <w:r>
        <w:rPr>
          <w:vertAlign w:val="baseline"/>
        </w:rPr>
        <w:t>supervisionada</w:t>
      </w:r>
      <w:r>
        <w:rPr>
          <w:spacing w:val="19"/>
          <w:vertAlign w:val="baseline"/>
        </w:rPr>
        <w:t> </w:t>
      </w:r>
      <w:r>
        <w:rPr>
          <w:vertAlign w:val="baseline"/>
        </w:rPr>
        <w:t>baseada</w:t>
      </w:r>
      <w:r>
        <w:rPr>
          <w:spacing w:val="18"/>
          <w:vertAlign w:val="baseline"/>
        </w:rPr>
        <w:t> </w:t>
      </w:r>
      <w:r>
        <w:rPr>
          <w:vertAlign w:val="baseline"/>
        </w:rPr>
        <w:t>no</w:t>
      </w:r>
      <w:r>
        <w:rPr>
          <w:spacing w:val="18"/>
          <w:vertAlign w:val="baseline"/>
        </w:rPr>
        <w:t> </w:t>
      </w:r>
      <w:r>
        <w:rPr>
          <w:vertAlign w:val="baseline"/>
        </w:rPr>
        <w:t>uso</w:t>
      </w:r>
      <w:r>
        <w:rPr>
          <w:spacing w:val="18"/>
          <w:vertAlign w:val="baseline"/>
        </w:rPr>
        <w:t> </w:t>
      </w:r>
      <w:r>
        <w:rPr>
          <w:vertAlign w:val="baseline"/>
        </w:rPr>
        <w:t>de</w:t>
      </w:r>
      <w:r>
        <w:rPr>
          <w:spacing w:val="19"/>
          <w:vertAlign w:val="baseline"/>
        </w:rPr>
        <w:t> </w:t>
      </w:r>
      <w:r>
        <w:rPr>
          <w:vertAlign w:val="baseline"/>
        </w:rPr>
        <w:t>léxicos</w:t>
      </w:r>
      <w:r>
        <w:rPr>
          <w:spacing w:val="18"/>
          <w:vertAlign w:val="baseline"/>
        </w:rPr>
        <w:t> </w:t>
      </w:r>
      <w:r>
        <w:rPr>
          <w:vertAlign w:val="baseline"/>
        </w:rPr>
        <w:t>foi</w:t>
      </w:r>
      <w:r>
        <w:rPr>
          <w:spacing w:val="18"/>
          <w:vertAlign w:val="baseline"/>
        </w:rPr>
        <w:t> </w:t>
      </w:r>
      <w:r>
        <w:rPr>
          <w:vertAlign w:val="baseline"/>
        </w:rPr>
        <w:t>investigada.</w:t>
      </w:r>
      <w:r>
        <w:rPr>
          <w:spacing w:val="-57"/>
          <w:vertAlign w:val="baseline"/>
        </w:rPr>
        <w:t> </w:t>
      </w:r>
      <w:r>
        <w:rPr>
          <w:vertAlign w:val="baseline"/>
        </w:rPr>
        <w:t>O 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E-SL semissupervisionado obteve os melhores resultados na maioria dos cenários inves-</w:t>
      </w:r>
      <w:r>
        <w:rPr>
          <w:spacing w:val="1"/>
          <w:vertAlign w:val="baseline"/>
        </w:rPr>
        <w:t> </w:t>
      </w:r>
      <w:r>
        <w:rPr>
          <w:vertAlign w:val="baseline"/>
        </w:rPr>
        <w:t>tigados, apresentando-se como uma alternativa promissora para a aplicação analisada.</w:t>
      </w:r>
      <w:r>
        <w:rPr>
          <w:spacing w:val="1"/>
          <w:vertAlign w:val="baseline"/>
        </w:rPr>
        <w:t> </w:t>
      </w:r>
      <w:r>
        <w:rPr>
          <w:vertAlign w:val="baseline"/>
        </w:rPr>
        <w:t>Estes</w:t>
      </w:r>
      <w:r>
        <w:rPr>
          <w:spacing w:val="1"/>
          <w:vertAlign w:val="baseline"/>
        </w:rPr>
        <w:t> </w:t>
      </w:r>
      <w:r>
        <w:rPr>
          <w:vertAlign w:val="baseline"/>
        </w:rPr>
        <w:t>resultados e discussões foram reportadas no artigo </w:t>
      </w:r>
      <w:r>
        <w:rPr>
          <w:i/>
          <w:vertAlign w:val="baseline"/>
        </w:rPr>
        <w:t>“Using Unsupervised Information to Im-</w:t>
      </w:r>
      <w:r>
        <w:rPr>
          <w:i/>
          <w:spacing w:val="1"/>
          <w:vertAlign w:val="baseline"/>
        </w:rPr>
        <w:t> </w:t>
      </w:r>
      <w:r>
        <w:rPr>
          <w:i/>
          <w:vertAlign w:val="baseline"/>
        </w:rPr>
        <w:t>prove</w:t>
      </w:r>
      <w:r>
        <w:rPr>
          <w:i/>
          <w:spacing w:val="-4"/>
          <w:vertAlign w:val="baseline"/>
        </w:rPr>
        <w:t> </w:t>
      </w:r>
      <w:r>
        <w:rPr>
          <w:i/>
          <w:vertAlign w:val="baseline"/>
        </w:rPr>
        <w:t>Semi-supervised</w:t>
      </w:r>
      <w:r>
        <w:rPr>
          <w:i/>
          <w:spacing w:val="-3"/>
          <w:vertAlign w:val="baseline"/>
        </w:rPr>
        <w:t> </w:t>
      </w:r>
      <w:r>
        <w:rPr>
          <w:i/>
          <w:vertAlign w:val="baseline"/>
        </w:rPr>
        <w:t>Tweet</w:t>
      </w:r>
      <w:r>
        <w:rPr>
          <w:i/>
          <w:spacing w:val="-3"/>
          <w:vertAlign w:val="baseline"/>
        </w:rPr>
        <w:t> </w:t>
      </w:r>
      <w:r>
        <w:rPr>
          <w:i/>
          <w:vertAlign w:val="baseline"/>
        </w:rPr>
        <w:t>Sentiment</w:t>
      </w:r>
      <w:r>
        <w:rPr>
          <w:i/>
          <w:spacing w:val="-3"/>
          <w:vertAlign w:val="baseline"/>
        </w:rPr>
        <w:t> </w:t>
      </w:r>
      <w:r>
        <w:rPr>
          <w:i/>
          <w:vertAlign w:val="baseline"/>
        </w:rPr>
        <w:t>Classification”</w:t>
      </w:r>
      <w:r>
        <w:rPr>
          <w:i/>
          <w:spacing w:val="-3"/>
          <w:vertAlign w:val="baseline"/>
        </w:rPr>
        <w:t> </w:t>
      </w:r>
      <w:r>
        <w:rPr>
          <w:vertAlign w:val="baseline"/>
        </w:rPr>
        <w:t>da</w:t>
      </w:r>
      <w:r>
        <w:rPr>
          <w:spacing w:val="-4"/>
          <w:vertAlign w:val="baseline"/>
        </w:rPr>
        <w:t> </w:t>
      </w:r>
      <w:r>
        <w:rPr>
          <w:vertAlign w:val="baseline"/>
        </w:rPr>
        <w:t>Silva</w:t>
      </w:r>
      <w:r>
        <w:rPr>
          <w:spacing w:val="-3"/>
          <w:vertAlign w:val="baseline"/>
        </w:rPr>
        <w:t> </w:t>
      </w:r>
      <w:r>
        <w:rPr>
          <w:i/>
          <w:vertAlign w:val="baseline"/>
        </w:rPr>
        <w:t>et</w:t>
      </w:r>
      <w:r>
        <w:rPr>
          <w:i/>
          <w:spacing w:val="-3"/>
          <w:vertAlign w:val="baseline"/>
        </w:rPr>
        <w:t> </w:t>
      </w:r>
      <w:r>
        <w:rPr>
          <w:i/>
          <w:vertAlign w:val="baseline"/>
        </w:rPr>
        <w:t>al.</w:t>
      </w:r>
      <w:r>
        <w:rPr>
          <w:i/>
          <w:spacing w:val="-3"/>
          <w:vertAlign w:val="baseline"/>
        </w:rPr>
        <w:t> </w:t>
      </w:r>
      <w:r>
        <w:rPr>
          <w:vertAlign w:val="baseline"/>
        </w:rPr>
        <w:t>(2016b).</w:t>
      </w:r>
    </w:p>
    <w:p>
      <w:pPr>
        <w:spacing w:after="0" w:line="307" w:lineRule="auto"/>
        <w:jc w:val="both"/>
        <w:sectPr>
          <w:headerReference w:type="default" r:id="rId529"/>
          <w:headerReference w:type="even" r:id="rId530"/>
          <w:footerReference w:type="default" r:id="rId531"/>
          <w:footerReference w:type="even" r:id="rId532"/>
          <w:pgSz w:w="11910" w:h="16840"/>
          <w:pgMar w:header="480" w:footer="557" w:top="780" w:bottom="740" w:left="420" w:right="0"/>
          <w:pgNumType w:start="81"/>
        </w:sectPr>
      </w:pPr>
    </w:p>
    <w:p>
      <w:pPr>
        <w:pStyle w:val="BodyText"/>
        <w:spacing w:before="11"/>
        <w:rPr>
          <w:sz w:val="17"/>
        </w:rPr>
      </w:pPr>
    </w:p>
    <w:p>
      <w:pPr>
        <w:pStyle w:val="BodyText"/>
        <w:spacing w:line="297" w:lineRule="auto" w:before="92"/>
        <w:ind w:left="713" w:right="1698" w:firstLine="351"/>
        <w:jc w:val="both"/>
      </w:pPr>
      <w:r>
        <w:rPr/>
        <w:t>Em resumo, os artigos produzidos nesta pesquisa e que estudam aplicações do 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E-SL na</w:t>
      </w:r>
      <w:r>
        <w:rPr>
          <w:spacing w:val="1"/>
          <w:vertAlign w:val="baseline"/>
        </w:rPr>
        <w:t> </w:t>
      </w:r>
      <w:r>
        <w:rPr>
          <w:vertAlign w:val="baseline"/>
        </w:rPr>
        <w:t>classificação</w:t>
      </w:r>
      <w:r>
        <w:rPr>
          <w:spacing w:val="-2"/>
          <w:vertAlign w:val="baseline"/>
        </w:rPr>
        <w:t> </w:t>
      </w:r>
      <w:r>
        <w:rPr>
          <w:vertAlign w:val="baseline"/>
        </w:rPr>
        <w:t>de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tweets</w:t>
      </w:r>
      <w:r>
        <w:rPr>
          <w:i/>
          <w:spacing w:val="-1"/>
          <w:vertAlign w:val="baseline"/>
        </w:rPr>
        <w:t> </w:t>
      </w:r>
      <w:r>
        <w:rPr>
          <w:vertAlign w:val="baseline"/>
        </w:rPr>
        <w:t>são:</w:t>
      </w:r>
    </w:p>
    <w:p>
      <w:pPr>
        <w:pStyle w:val="ListParagraph"/>
        <w:numPr>
          <w:ilvl w:val="0"/>
          <w:numId w:val="26"/>
        </w:numPr>
        <w:tabs>
          <w:tab w:pos="1300" w:val="left" w:leader="none"/>
        </w:tabs>
        <w:spacing w:line="358" w:lineRule="exact" w:before="213" w:after="0"/>
        <w:ind w:left="1299" w:right="1698" w:hanging="237"/>
        <w:jc w:val="both"/>
        <w:rPr>
          <w:sz w:val="24"/>
        </w:rPr>
      </w:pPr>
      <w:r>
        <w:rPr>
          <w:w w:val="95"/>
          <w:sz w:val="24"/>
        </w:rPr>
        <w:t>SILVA, N. F. F.; COLETTA, L. F. S.; HRUSCHKA, E. R.; HRUSCHKA JR., E. R., </w:t>
      </w:r>
      <w:r>
        <w:rPr>
          <w:i/>
          <w:w w:val="95"/>
          <w:sz w:val="24"/>
        </w:rPr>
        <w:t>Com-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bining Classification and Clustering for Tweet Sentiment Analysis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In: Brazilian Con-</w:t>
      </w:r>
      <w:r>
        <w:rPr>
          <w:spacing w:val="1"/>
          <w:sz w:val="24"/>
        </w:rPr>
        <w:t> </w:t>
      </w:r>
      <w:r>
        <w:rPr>
          <w:sz w:val="24"/>
        </w:rPr>
        <w:t>ference on Intelligent Systems (BRACIS), 2014, São Carlos.</w:t>
      </w:r>
      <w:r>
        <w:rPr>
          <w:spacing w:val="1"/>
          <w:sz w:val="24"/>
        </w:rPr>
        <w:t> </w:t>
      </w:r>
      <w:r>
        <w:rPr>
          <w:sz w:val="24"/>
        </w:rPr>
        <w:t>Proceedings on Brazilian</w:t>
      </w:r>
      <w:r>
        <w:rPr>
          <w:spacing w:val="1"/>
          <w:sz w:val="24"/>
        </w:rPr>
        <w:t> </w:t>
      </w:r>
      <w:r>
        <w:rPr>
          <w:sz w:val="24"/>
        </w:rPr>
        <w:t>Conference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Intelligent</w:t>
      </w:r>
      <w:r>
        <w:rPr>
          <w:spacing w:val="-2"/>
          <w:sz w:val="24"/>
        </w:rPr>
        <w:t> </w:t>
      </w:r>
      <w:r>
        <w:rPr>
          <w:sz w:val="24"/>
        </w:rPr>
        <w:t>Systems,</w:t>
      </w:r>
      <w:r>
        <w:rPr>
          <w:spacing w:val="-2"/>
          <w:sz w:val="24"/>
        </w:rPr>
        <w:t> </w:t>
      </w:r>
      <w:r>
        <w:rPr>
          <w:sz w:val="24"/>
        </w:rPr>
        <w:t>p.</w:t>
      </w:r>
      <w:r>
        <w:rPr>
          <w:spacing w:val="13"/>
          <w:sz w:val="24"/>
        </w:rPr>
        <w:t> </w:t>
      </w:r>
      <w:r>
        <w:rPr>
          <w:sz w:val="24"/>
        </w:rPr>
        <w:t>210-215,</w:t>
      </w:r>
      <w:r>
        <w:rPr>
          <w:spacing w:val="-3"/>
          <w:sz w:val="24"/>
        </w:rPr>
        <w:t> </w:t>
      </w:r>
      <w:r>
        <w:rPr>
          <w:sz w:val="24"/>
        </w:rPr>
        <w:t>2014</w:t>
      </w:r>
      <w:r>
        <w:rPr>
          <w:spacing w:val="-2"/>
          <w:sz w:val="24"/>
        </w:rPr>
        <w:t> </w:t>
      </w:r>
      <w:r>
        <w:rPr>
          <w:sz w:val="24"/>
        </w:rPr>
        <w:t>—</w:t>
      </w:r>
      <w:r>
        <w:rPr>
          <w:spacing w:val="-2"/>
          <w:sz w:val="24"/>
        </w:rPr>
        <w:t> </w:t>
      </w:r>
      <w:r>
        <w:rPr>
          <w:sz w:val="24"/>
        </w:rPr>
        <w:t>da</w:t>
      </w:r>
      <w:r>
        <w:rPr>
          <w:spacing w:val="-2"/>
          <w:sz w:val="24"/>
        </w:rPr>
        <w:t> </w:t>
      </w:r>
      <w:r>
        <w:rPr>
          <w:sz w:val="24"/>
        </w:rPr>
        <w:t>Silva</w:t>
      </w:r>
      <w:r>
        <w:rPr>
          <w:spacing w:val="-2"/>
          <w:sz w:val="24"/>
        </w:rPr>
        <w:t> </w:t>
      </w:r>
      <w:r>
        <w:rPr>
          <w:i/>
          <w:sz w:val="24"/>
        </w:rPr>
        <w:t>et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al.</w:t>
      </w:r>
      <w:r>
        <w:rPr>
          <w:i/>
          <w:spacing w:val="-2"/>
          <w:sz w:val="24"/>
        </w:rPr>
        <w:t> </w:t>
      </w:r>
      <w:r>
        <w:rPr>
          <w:sz w:val="24"/>
        </w:rPr>
        <w:t>(2014a).</w:t>
      </w:r>
    </w:p>
    <w:p>
      <w:pPr>
        <w:pStyle w:val="ListParagraph"/>
        <w:numPr>
          <w:ilvl w:val="0"/>
          <w:numId w:val="26"/>
        </w:numPr>
        <w:tabs>
          <w:tab w:pos="1300" w:val="left" w:leader="none"/>
        </w:tabs>
        <w:spacing w:line="358" w:lineRule="exact" w:before="202" w:after="0"/>
        <w:ind w:left="1299" w:right="1698" w:hanging="237"/>
        <w:jc w:val="both"/>
        <w:rPr>
          <w:sz w:val="24"/>
        </w:rPr>
      </w:pPr>
      <w:r>
        <w:rPr>
          <w:w w:val="95"/>
          <w:sz w:val="24"/>
        </w:rPr>
        <w:t>SILVA, N. F. F.; COLETTA, L. F. S.; HRUSCHKA, E. R.; HRUSCHKA JR., E. R., </w:t>
      </w:r>
      <w:r>
        <w:rPr>
          <w:i/>
          <w:w w:val="95"/>
          <w:sz w:val="24"/>
        </w:rPr>
        <w:t>Using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Unsupervised Information to Improve Semi-supervised Tweet Sentiment Classification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i/>
          <w:sz w:val="24"/>
        </w:rPr>
        <w:t>Information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Sciences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2016</w:t>
      </w:r>
      <w:r>
        <w:rPr>
          <w:spacing w:val="-2"/>
          <w:sz w:val="24"/>
        </w:rPr>
        <w:t> </w:t>
      </w:r>
      <w:r>
        <w:rPr>
          <w:sz w:val="24"/>
        </w:rPr>
        <w:t>—</w:t>
      </w:r>
      <w:r>
        <w:rPr>
          <w:spacing w:val="-1"/>
          <w:sz w:val="24"/>
        </w:rPr>
        <w:t> </w:t>
      </w:r>
      <w:r>
        <w:rPr>
          <w:sz w:val="24"/>
        </w:rPr>
        <w:t>da</w:t>
      </w:r>
      <w:r>
        <w:rPr>
          <w:spacing w:val="-1"/>
          <w:sz w:val="24"/>
        </w:rPr>
        <w:t> </w:t>
      </w:r>
      <w:r>
        <w:rPr>
          <w:sz w:val="24"/>
        </w:rPr>
        <w:t>Silva</w:t>
      </w:r>
      <w:r>
        <w:rPr>
          <w:spacing w:val="-2"/>
          <w:sz w:val="24"/>
        </w:rPr>
        <w:t> </w:t>
      </w:r>
      <w:r>
        <w:rPr>
          <w:i/>
          <w:sz w:val="24"/>
        </w:rPr>
        <w:t>et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al.</w:t>
      </w:r>
      <w:r>
        <w:rPr>
          <w:i/>
          <w:spacing w:val="-1"/>
          <w:sz w:val="24"/>
        </w:rPr>
        <w:t> </w:t>
      </w:r>
      <w:r>
        <w:rPr>
          <w:sz w:val="24"/>
        </w:rPr>
        <w:t>(2016b).</w:t>
      </w:r>
    </w:p>
    <w:p>
      <w:pPr>
        <w:pStyle w:val="ListParagraph"/>
        <w:numPr>
          <w:ilvl w:val="0"/>
          <w:numId w:val="26"/>
        </w:numPr>
        <w:tabs>
          <w:tab w:pos="1300" w:val="left" w:leader="none"/>
        </w:tabs>
        <w:spacing w:line="358" w:lineRule="exact" w:before="200" w:after="0"/>
        <w:ind w:left="1299" w:right="1698" w:hanging="237"/>
        <w:jc w:val="both"/>
        <w:rPr>
          <w:sz w:val="24"/>
        </w:rPr>
      </w:pPr>
      <w:r>
        <w:rPr>
          <w:sz w:val="24"/>
        </w:rPr>
        <w:t>SILVA, N. F. F.; COLETTA, L. F. S.; HRUSCHKA, E. R., </w:t>
      </w:r>
      <w:r>
        <w:rPr>
          <w:i/>
          <w:sz w:val="24"/>
        </w:rPr>
        <w:t>A Survey and Comparative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Study of Tweet Sentiment Analysis via Semi-Supervised Learning</w:t>
      </w:r>
      <w:r>
        <w:rPr>
          <w:sz w:val="24"/>
        </w:rPr>
        <w:t>, </w:t>
      </w:r>
      <w:r>
        <w:rPr>
          <w:i/>
          <w:sz w:val="24"/>
        </w:rPr>
        <w:t>ACM Computing Sur-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veys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2016</w:t>
      </w:r>
      <w:r>
        <w:rPr>
          <w:spacing w:val="-1"/>
          <w:sz w:val="24"/>
        </w:rPr>
        <w:t> </w:t>
      </w:r>
      <w:r>
        <w:rPr>
          <w:sz w:val="24"/>
        </w:rPr>
        <w:t>—</w:t>
      </w:r>
      <w:r>
        <w:rPr>
          <w:spacing w:val="-1"/>
          <w:sz w:val="24"/>
        </w:rPr>
        <w:t> </w:t>
      </w:r>
      <w:r>
        <w:rPr>
          <w:sz w:val="24"/>
        </w:rPr>
        <w:t>da</w:t>
      </w:r>
      <w:r>
        <w:rPr>
          <w:spacing w:val="-2"/>
          <w:sz w:val="24"/>
        </w:rPr>
        <w:t> </w:t>
      </w:r>
      <w:r>
        <w:rPr>
          <w:sz w:val="24"/>
        </w:rPr>
        <w:t>Silva</w:t>
      </w:r>
      <w:r>
        <w:rPr>
          <w:spacing w:val="-1"/>
          <w:sz w:val="24"/>
        </w:rPr>
        <w:t> </w:t>
      </w:r>
      <w:r>
        <w:rPr>
          <w:i/>
          <w:sz w:val="24"/>
        </w:rPr>
        <w:t>et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al.</w:t>
      </w:r>
      <w:r>
        <w:rPr>
          <w:i/>
          <w:spacing w:val="-1"/>
          <w:sz w:val="24"/>
        </w:rPr>
        <w:t> </w:t>
      </w:r>
      <w:r>
        <w:rPr>
          <w:sz w:val="24"/>
        </w:rPr>
        <w:t>(2016a).</w:t>
      </w: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309" w:lineRule="auto" w:before="1"/>
        <w:ind w:left="713" w:right="1698" w:firstLine="351"/>
        <w:jc w:val="both"/>
      </w:pPr>
      <w:r>
        <w:rPr/>
        <w:t>Como tópico emergente, o uso de aprendizado semissupervisionado para a análise de sen-</w:t>
      </w:r>
      <w:r>
        <w:rPr>
          <w:spacing w:val="1"/>
        </w:rPr>
        <w:t> </w:t>
      </w:r>
      <w:r>
        <w:rPr/>
        <w:t>timento em </w:t>
      </w:r>
      <w:r>
        <w:rPr>
          <w:i/>
        </w:rPr>
        <w:t>tweets </w:t>
      </w:r>
      <w:r>
        <w:rPr/>
        <w:t>motiva estudos em diferentes linhas.</w:t>
      </w:r>
      <w:r>
        <w:rPr>
          <w:spacing w:val="1"/>
        </w:rPr>
        <w:t> </w:t>
      </w:r>
      <w:r>
        <w:rPr/>
        <w:t>Para a abordagem proposta, a qual</w:t>
      </w:r>
      <w:r>
        <w:rPr>
          <w:spacing w:val="1"/>
        </w:rPr>
        <w:t> </w:t>
      </w:r>
      <w:r>
        <w:rPr/>
        <w:t>emprega o algoritmo 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E-SL, a escolha dos melhores atributos, tanto para o componente su-</w:t>
      </w:r>
      <w:r>
        <w:rPr>
          <w:spacing w:val="1"/>
          <w:vertAlign w:val="baseline"/>
        </w:rPr>
        <w:t> </w:t>
      </w:r>
      <w:r>
        <w:rPr>
          <w:vertAlign w:val="baseline"/>
        </w:rPr>
        <w:t>pervisionado quanto para o não supervisionado, requer maiores investigações.</w:t>
      </w:r>
      <w:r>
        <w:rPr>
          <w:spacing w:val="60"/>
          <w:vertAlign w:val="baseline"/>
        </w:rPr>
        <w:t> </w:t>
      </w:r>
      <w:r>
        <w:rPr>
          <w:vertAlign w:val="baseline"/>
        </w:rPr>
        <w:t>Por exemplo,</w:t>
      </w:r>
      <w:r>
        <w:rPr>
          <w:spacing w:val="1"/>
          <w:vertAlign w:val="baseline"/>
        </w:rPr>
        <w:t> </w:t>
      </w:r>
      <w:r>
        <w:rPr>
          <w:vertAlign w:val="baseline"/>
        </w:rPr>
        <w:t>na presença de sarcasmo e ironia, existem atributos que são reconhecidamente mais promisso-</w:t>
      </w:r>
      <w:r>
        <w:rPr>
          <w:spacing w:val="-57"/>
          <w:vertAlign w:val="baseline"/>
        </w:rPr>
        <w:t> </w:t>
      </w:r>
      <w:r>
        <w:rPr>
          <w:vertAlign w:val="baseline"/>
        </w:rPr>
        <w:t>res (Carvalho </w:t>
      </w:r>
      <w:r>
        <w:rPr>
          <w:i/>
          <w:vertAlign w:val="baseline"/>
        </w:rPr>
        <w:t>et al.</w:t>
      </w:r>
      <w:r>
        <w:rPr>
          <w:vertAlign w:val="baseline"/>
        </w:rPr>
        <w:t>, 2009; Gonzalez-Ibanez </w:t>
      </w:r>
      <w:r>
        <w:rPr>
          <w:i/>
          <w:vertAlign w:val="baseline"/>
        </w:rPr>
        <w:t>et al.</w:t>
      </w:r>
      <w:r>
        <w:rPr>
          <w:vertAlign w:val="baseline"/>
        </w:rPr>
        <w:t>, 2011; Vanin </w:t>
      </w:r>
      <w:r>
        <w:rPr>
          <w:i/>
          <w:vertAlign w:val="baseline"/>
        </w:rPr>
        <w:t>et al.</w:t>
      </w:r>
      <w:r>
        <w:rPr>
          <w:vertAlign w:val="baseline"/>
        </w:rPr>
        <w:t>, 2013; de Freitas </w:t>
      </w:r>
      <w:r>
        <w:rPr>
          <w:i/>
          <w:vertAlign w:val="baseline"/>
        </w:rPr>
        <w:t>et al.</w:t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vertAlign w:val="baseline"/>
        </w:rPr>
        <w:t>2014).</w:t>
      </w:r>
      <w:r>
        <w:rPr>
          <w:spacing w:val="60"/>
          <w:vertAlign w:val="baseline"/>
        </w:rPr>
        <w:t> </w:t>
      </w:r>
      <w:r>
        <w:rPr>
          <w:vertAlign w:val="baseline"/>
        </w:rPr>
        <w:t>Neste sentido,</w:t>
      </w:r>
      <w:r>
        <w:rPr>
          <w:spacing w:val="60"/>
          <w:vertAlign w:val="baseline"/>
        </w:rPr>
        <w:t> </w:t>
      </w:r>
      <w:r>
        <w:rPr>
          <w:vertAlign w:val="baseline"/>
        </w:rPr>
        <w:t>um mecanismo mais dinâmico seria selecionar durante o aprendizado</w:t>
      </w:r>
      <w:r>
        <w:rPr>
          <w:spacing w:val="1"/>
          <w:vertAlign w:val="baseline"/>
        </w:rPr>
        <w:t> </w:t>
      </w:r>
      <w:r>
        <w:rPr>
          <w:vertAlign w:val="baseline"/>
        </w:rPr>
        <w:t>os atributos que são mais adequados, como um procedimento intrínseco ao processo iterativo</w:t>
      </w:r>
      <w:r>
        <w:rPr>
          <w:spacing w:val="1"/>
          <w:vertAlign w:val="baseline"/>
        </w:rPr>
        <w:t> </w:t>
      </w:r>
      <w:r>
        <w:rPr>
          <w:vertAlign w:val="baseline"/>
        </w:rPr>
        <w:t>desempenhado pelo C</w:t>
      </w:r>
      <w:r>
        <w:rPr>
          <w:rFonts w:ascii="Calibri" w:hAnsi="Calibri"/>
          <w:vertAlign w:val="superscript"/>
        </w:rPr>
        <w:t>3</w:t>
      </w:r>
      <w:r>
        <w:rPr>
          <w:vertAlign w:val="baseline"/>
        </w:rPr>
        <w:t>E-SL semissupervisionado. Além disso, métodos semissupervisionados</w:t>
      </w:r>
      <w:r>
        <w:rPr>
          <w:spacing w:val="-57"/>
          <w:vertAlign w:val="baseline"/>
        </w:rPr>
        <w:t> </w:t>
      </w:r>
      <w:r>
        <w:rPr>
          <w:vertAlign w:val="baseline"/>
        </w:rPr>
        <w:t>ainda dependem significativamente de uma amostragem </w:t>
      </w:r>
      <w:r>
        <w:rPr>
          <w:i/>
          <w:vertAlign w:val="baseline"/>
        </w:rPr>
        <w:t>ideal </w:t>
      </w:r>
      <w:r>
        <w:rPr>
          <w:vertAlign w:val="baseline"/>
        </w:rPr>
        <w:t>dos dados. Em outras palavras,</w:t>
      </w:r>
      <w:r>
        <w:rPr>
          <w:spacing w:val="1"/>
          <w:vertAlign w:val="baseline"/>
        </w:rPr>
        <w:t> </w:t>
      </w:r>
      <w:r>
        <w:rPr>
          <w:vertAlign w:val="baseline"/>
        </w:rPr>
        <w:t>em cenários com alto custo de rotulamento, deseja-se selecionar alguns (poucos) objetos para</w:t>
      </w:r>
      <w:r>
        <w:rPr>
          <w:spacing w:val="1"/>
          <w:vertAlign w:val="baseline"/>
        </w:rPr>
        <w:t> </w:t>
      </w:r>
      <w:r>
        <w:rPr>
          <w:vertAlign w:val="baseline"/>
        </w:rPr>
        <w:t>rotular</w:t>
      </w:r>
      <w:r>
        <w:rPr>
          <w:spacing w:val="-8"/>
          <w:vertAlign w:val="baseline"/>
        </w:rPr>
        <w:t> </w:t>
      </w:r>
      <w:r>
        <w:rPr>
          <w:vertAlign w:val="baseline"/>
        </w:rPr>
        <w:t>que</w:t>
      </w:r>
      <w:r>
        <w:rPr>
          <w:spacing w:val="-8"/>
          <w:vertAlign w:val="baseline"/>
        </w:rPr>
        <w:t> </w:t>
      </w:r>
      <w:r>
        <w:rPr>
          <w:vertAlign w:val="baseline"/>
        </w:rPr>
        <w:t>sejam,</w:t>
      </w:r>
      <w:r>
        <w:rPr>
          <w:spacing w:val="-6"/>
          <w:vertAlign w:val="baseline"/>
        </w:rPr>
        <w:t> </w:t>
      </w:r>
      <w:r>
        <w:rPr>
          <w:vertAlign w:val="baseline"/>
        </w:rPr>
        <w:t>de</w:t>
      </w:r>
      <w:r>
        <w:rPr>
          <w:spacing w:val="-8"/>
          <w:vertAlign w:val="baseline"/>
        </w:rPr>
        <w:t> </w:t>
      </w:r>
      <w:r>
        <w:rPr>
          <w:vertAlign w:val="baseline"/>
        </w:rPr>
        <w:t>fato,</w:t>
      </w:r>
      <w:r>
        <w:rPr>
          <w:spacing w:val="-7"/>
          <w:vertAlign w:val="baseline"/>
        </w:rPr>
        <w:t> </w:t>
      </w:r>
      <w:r>
        <w:rPr>
          <w:vertAlign w:val="baseline"/>
        </w:rPr>
        <w:t>significativos</w:t>
      </w:r>
      <w:r>
        <w:rPr>
          <w:spacing w:val="-7"/>
          <w:vertAlign w:val="baseline"/>
        </w:rPr>
        <w:t> </w:t>
      </w:r>
      <w:r>
        <w:rPr>
          <w:vertAlign w:val="baseline"/>
        </w:rPr>
        <w:t>para</w:t>
      </w:r>
      <w:r>
        <w:rPr>
          <w:spacing w:val="-8"/>
          <w:vertAlign w:val="baseline"/>
        </w:rPr>
        <w:t> </w:t>
      </w:r>
      <w:r>
        <w:rPr>
          <w:vertAlign w:val="baseline"/>
        </w:rPr>
        <w:t>o</w:t>
      </w:r>
      <w:r>
        <w:rPr>
          <w:spacing w:val="-7"/>
          <w:vertAlign w:val="baseline"/>
        </w:rPr>
        <w:t> </w:t>
      </w:r>
      <w:r>
        <w:rPr>
          <w:vertAlign w:val="baseline"/>
        </w:rPr>
        <w:t>propósito</w:t>
      </w:r>
      <w:r>
        <w:rPr>
          <w:spacing w:val="-8"/>
          <w:vertAlign w:val="baseline"/>
        </w:rPr>
        <w:t> </w:t>
      </w:r>
      <w:r>
        <w:rPr>
          <w:vertAlign w:val="baseline"/>
        </w:rPr>
        <w:t>de</w:t>
      </w:r>
      <w:r>
        <w:rPr>
          <w:spacing w:val="-7"/>
          <w:vertAlign w:val="baseline"/>
        </w:rPr>
        <w:t> </w:t>
      </w:r>
      <w:r>
        <w:rPr>
          <w:vertAlign w:val="baseline"/>
        </w:rPr>
        <w:t>treinamento</w:t>
      </w:r>
      <w:r>
        <w:rPr>
          <w:spacing w:val="-8"/>
          <w:vertAlign w:val="baseline"/>
        </w:rPr>
        <w:t> </w:t>
      </w:r>
      <w:r>
        <w:rPr>
          <w:vertAlign w:val="baseline"/>
        </w:rPr>
        <w:t>do</w:t>
      </w:r>
      <w:r>
        <w:rPr>
          <w:spacing w:val="-8"/>
          <w:vertAlign w:val="baseline"/>
        </w:rPr>
        <w:t> </w:t>
      </w:r>
      <w:r>
        <w:rPr>
          <w:vertAlign w:val="baseline"/>
        </w:rPr>
        <w:t>modelo,</w:t>
      </w:r>
      <w:r>
        <w:rPr>
          <w:spacing w:val="-6"/>
          <w:vertAlign w:val="baseline"/>
        </w:rPr>
        <w:t> </w:t>
      </w:r>
      <w:r>
        <w:rPr>
          <w:vertAlign w:val="baseline"/>
        </w:rPr>
        <w:t>a</w:t>
      </w:r>
      <w:r>
        <w:rPr>
          <w:spacing w:val="-8"/>
          <w:vertAlign w:val="baseline"/>
        </w:rPr>
        <w:t> </w:t>
      </w:r>
      <w:r>
        <w:rPr>
          <w:vertAlign w:val="baseline"/>
        </w:rPr>
        <w:t>exemplo</w:t>
      </w:r>
      <w:r>
        <w:rPr>
          <w:spacing w:val="-57"/>
          <w:vertAlign w:val="baseline"/>
        </w:rPr>
        <w:t> </w:t>
      </w:r>
      <w:r>
        <w:rPr>
          <w:vertAlign w:val="baseline"/>
        </w:rPr>
        <w:t>das</w:t>
      </w:r>
      <w:r>
        <w:rPr>
          <w:spacing w:val="-4"/>
          <w:vertAlign w:val="baseline"/>
        </w:rPr>
        <w:t> </w:t>
      </w:r>
      <w:r>
        <w:rPr>
          <w:vertAlign w:val="baseline"/>
        </w:rPr>
        <w:t>contribuições</w:t>
      </w:r>
      <w:r>
        <w:rPr>
          <w:spacing w:val="-4"/>
          <w:vertAlign w:val="baseline"/>
        </w:rPr>
        <w:t> </w:t>
      </w:r>
      <w:r>
        <w:rPr>
          <w:vertAlign w:val="baseline"/>
        </w:rPr>
        <w:t>de</w:t>
      </w:r>
      <w:r>
        <w:rPr>
          <w:spacing w:val="-4"/>
          <w:vertAlign w:val="baseline"/>
        </w:rPr>
        <w:t> </w:t>
      </w:r>
      <w:r>
        <w:rPr>
          <w:vertAlign w:val="baseline"/>
        </w:rPr>
        <w:t>Hajmohammadi</w:t>
      </w:r>
      <w:r>
        <w:rPr>
          <w:spacing w:val="-5"/>
          <w:vertAlign w:val="baseline"/>
        </w:rPr>
        <w:t> </w:t>
      </w:r>
      <w:r>
        <w:rPr>
          <w:i/>
          <w:vertAlign w:val="baseline"/>
        </w:rPr>
        <w:t>et</w:t>
      </w:r>
      <w:r>
        <w:rPr>
          <w:i/>
          <w:spacing w:val="-4"/>
          <w:vertAlign w:val="baseline"/>
        </w:rPr>
        <w:t> </w:t>
      </w:r>
      <w:r>
        <w:rPr>
          <w:i/>
          <w:vertAlign w:val="baseline"/>
        </w:rPr>
        <w:t>al.</w:t>
      </w:r>
      <w:r>
        <w:rPr>
          <w:i/>
          <w:spacing w:val="-5"/>
          <w:vertAlign w:val="baseline"/>
        </w:rPr>
        <w:t> </w:t>
      </w:r>
      <w:r>
        <w:rPr>
          <w:vertAlign w:val="baseline"/>
        </w:rPr>
        <w:t>(2015)</w:t>
      </w:r>
      <w:r>
        <w:rPr>
          <w:spacing w:val="-9"/>
          <w:vertAlign w:val="baseline"/>
        </w:rPr>
        <w:t> </w:t>
      </w:r>
      <w:r>
        <w:rPr>
          <w:vertAlign w:val="baseline"/>
        </w:rPr>
        <w:t>e</w:t>
      </w:r>
      <w:r>
        <w:rPr>
          <w:spacing w:val="-4"/>
          <w:vertAlign w:val="baseline"/>
        </w:rPr>
        <w:t> </w:t>
      </w:r>
      <w:r>
        <w:rPr>
          <w:vertAlign w:val="baseline"/>
        </w:rPr>
        <w:t>Smailovic´</w:t>
      </w:r>
      <w:r>
        <w:rPr>
          <w:spacing w:val="7"/>
          <w:vertAlign w:val="baseline"/>
        </w:rPr>
        <w:t> </w:t>
      </w:r>
      <w:r>
        <w:rPr>
          <w:i/>
          <w:vertAlign w:val="baseline"/>
        </w:rPr>
        <w:t>et</w:t>
      </w:r>
      <w:r>
        <w:rPr>
          <w:i/>
          <w:spacing w:val="-4"/>
          <w:vertAlign w:val="baseline"/>
        </w:rPr>
        <w:t> </w:t>
      </w:r>
      <w:r>
        <w:rPr>
          <w:i/>
          <w:vertAlign w:val="baseline"/>
        </w:rPr>
        <w:t>al.</w:t>
      </w:r>
      <w:r>
        <w:rPr>
          <w:i/>
          <w:spacing w:val="-5"/>
          <w:vertAlign w:val="baseline"/>
        </w:rPr>
        <w:t> </w:t>
      </w:r>
      <w:r>
        <w:rPr>
          <w:vertAlign w:val="baseline"/>
        </w:rPr>
        <w:t>(2014).</w:t>
      </w:r>
      <w:r>
        <w:rPr>
          <w:spacing w:val="18"/>
          <w:vertAlign w:val="baseline"/>
        </w:rPr>
        <w:t> </w:t>
      </w:r>
      <w:r>
        <w:rPr>
          <w:vertAlign w:val="baseline"/>
        </w:rPr>
        <w:t>Nestes</w:t>
      </w:r>
      <w:r>
        <w:rPr>
          <w:spacing w:val="-4"/>
          <w:vertAlign w:val="baseline"/>
        </w:rPr>
        <w:t> </w:t>
      </w:r>
      <w:r>
        <w:rPr>
          <w:vertAlign w:val="baseline"/>
        </w:rPr>
        <w:t>trabalhos,</w:t>
      </w:r>
      <w:r>
        <w:rPr>
          <w:spacing w:val="-57"/>
          <w:vertAlign w:val="baseline"/>
        </w:rPr>
        <w:t> </w:t>
      </w:r>
      <w:r>
        <w:rPr>
          <w:w w:val="95"/>
          <w:vertAlign w:val="baseline"/>
        </w:rPr>
        <w:t>os</w:t>
      </w:r>
      <w:r>
        <w:rPr>
          <w:spacing w:val="17"/>
          <w:w w:val="95"/>
          <w:vertAlign w:val="baseline"/>
        </w:rPr>
        <w:t> </w:t>
      </w:r>
      <w:r>
        <w:rPr>
          <w:w w:val="95"/>
          <w:vertAlign w:val="baseline"/>
        </w:rPr>
        <w:t>autores</w:t>
      </w:r>
      <w:r>
        <w:rPr>
          <w:spacing w:val="17"/>
          <w:w w:val="95"/>
          <w:vertAlign w:val="baseline"/>
        </w:rPr>
        <w:t> </w:t>
      </w:r>
      <w:r>
        <w:rPr>
          <w:w w:val="95"/>
          <w:vertAlign w:val="baseline"/>
        </w:rPr>
        <w:t>utilizam-se</w:t>
      </w:r>
      <w:r>
        <w:rPr>
          <w:spacing w:val="18"/>
          <w:w w:val="95"/>
          <w:vertAlign w:val="baseline"/>
        </w:rPr>
        <w:t> </w:t>
      </w:r>
      <w:r>
        <w:rPr>
          <w:w w:val="95"/>
          <w:vertAlign w:val="baseline"/>
        </w:rPr>
        <w:t>de</w:t>
      </w:r>
      <w:r>
        <w:rPr>
          <w:spacing w:val="17"/>
          <w:w w:val="95"/>
          <w:vertAlign w:val="baseline"/>
        </w:rPr>
        <w:t> </w:t>
      </w:r>
      <w:r>
        <w:rPr>
          <w:w w:val="95"/>
          <w:vertAlign w:val="baseline"/>
        </w:rPr>
        <w:t>aprendizado</w:t>
      </w:r>
      <w:r>
        <w:rPr>
          <w:spacing w:val="18"/>
          <w:w w:val="95"/>
          <w:vertAlign w:val="baseline"/>
        </w:rPr>
        <w:t> </w:t>
      </w:r>
      <w:r>
        <w:rPr>
          <w:w w:val="95"/>
          <w:vertAlign w:val="baseline"/>
        </w:rPr>
        <w:t>ativo</w:t>
      </w:r>
      <w:r>
        <w:rPr>
          <w:spacing w:val="17"/>
          <w:w w:val="95"/>
          <w:vertAlign w:val="baseline"/>
        </w:rPr>
        <w:t> </w:t>
      </w:r>
      <w:r>
        <w:rPr>
          <w:w w:val="95"/>
          <w:vertAlign w:val="baseline"/>
        </w:rPr>
        <w:t>—</w:t>
      </w:r>
      <w:r>
        <w:rPr>
          <w:spacing w:val="18"/>
          <w:w w:val="95"/>
          <w:vertAlign w:val="baseline"/>
        </w:rPr>
        <w:t> </w:t>
      </w:r>
      <w:r>
        <w:rPr>
          <w:i/>
          <w:w w:val="95"/>
          <w:vertAlign w:val="baseline"/>
        </w:rPr>
        <w:t>active</w:t>
      </w:r>
      <w:r>
        <w:rPr>
          <w:i/>
          <w:spacing w:val="17"/>
          <w:w w:val="95"/>
          <w:vertAlign w:val="baseline"/>
        </w:rPr>
        <w:t> </w:t>
      </w:r>
      <w:r>
        <w:rPr>
          <w:i/>
          <w:w w:val="95"/>
          <w:vertAlign w:val="baseline"/>
        </w:rPr>
        <w:t>learning</w:t>
      </w:r>
      <w:r>
        <w:rPr>
          <w:i/>
          <w:spacing w:val="18"/>
          <w:w w:val="95"/>
          <w:vertAlign w:val="baseline"/>
        </w:rPr>
        <w:t> </w:t>
      </w:r>
      <w:r>
        <w:rPr>
          <w:w w:val="95"/>
          <w:vertAlign w:val="baseline"/>
        </w:rPr>
        <w:t>(Settles,</w:t>
      </w:r>
      <w:r>
        <w:rPr>
          <w:spacing w:val="17"/>
          <w:w w:val="95"/>
          <w:vertAlign w:val="baseline"/>
        </w:rPr>
        <w:t> </w:t>
      </w:r>
      <w:r>
        <w:rPr>
          <w:w w:val="95"/>
          <w:vertAlign w:val="baseline"/>
        </w:rPr>
        <w:t>2012)</w:t>
      </w:r>
      <w:r>
        <w:rPr>
          <w:spacing w:val="18"/>
          <w:w w:val="95"/>
          <w:vertAlign w:val="baseline"/>
        </w:rPr>
        <w:t> </w:t>
      </w:r>
      <w:r>
        <w:rPr>
          <w:w w:val="95"/>
          <w:vertAlign w:val="baseline"/>
        </w:rPr>
        <w:t>—</w:t>
      </w:r>
      <w:r>
        <w:rPr>
          <w:spacing w:val="17"/>
          <w:w w:val="95"/>
          <w:vertAlign w:val="baseline"/>
        </w:rPr>
        <w:t> </w:t>
      </w:r>
      <w:r>
        <w:rPr>
          <w:w w:val="95"/>
          <w:vertAlign w:val="baseline"/>
        </w:rPr>
        <w:t>para</w:t>
      </w:r>
      <w:r>
        <w:rPr>
          <w:spacing w:val="17"/>
          <w:w w:val="95"/>
          <w:vertAlign w:val="baseline"/>
        </w:rPr>
        <w:t> </w:t>
      </w:r>
      <w:r>
        <w:rPr>
          <w:w w:val="95"/>
          <w:vertAlign w:val="baseline"/>
        </w:rPr>
        <w:t>maximizar</w:t>
      </w:r>
      <w:r>
        <w:rPr>
          <w:spacing w:val="-54"/>
          <w:w w:val="95"/>
          <w:vertAlign w:val="baseline"/>
        </w:rPr>
        <w:t> </w:t>
      </w:r>
      <w:r>
        <w:rPr>
          <w:vertAlign w:val="baseline"/>
        </w:rPr>
        <w:t>a</w:t>
      </w:r>
      <w:r>
        <w:rPr>
          <w:spacing w:val="-2"/>
          <w:vertAlign w:val="baseline"/>
        </w:rPr>
        <w:t> </w:t>
      </w:r>
      <w:r>
        <w:rPr>
          <w:vertAlign w:val="baseline"/>
        </w:rPr>
        <w:t>representação</w:t>
      </w:r>
      <w:r>
        <w:rPr>
          <w:spacing w:val="-1"/>
          <w:vertAlign w:val="baseline"/>
        </w:rPr>
        <w:t> </w:t>
      </w:r>
      <w:r>
        <w:rPr>
          <w:vertAlign w:val="baseline"/>
        </w:rPr>
        <w:t>dos</w:t>
      </w:r>
      <w:r>
        <w:rPr>
          <w:spacing w:val="-2"/>
          <w:vertAlign w:val="baseline"/>
        </w:rPr>
        <w:t> </w:t>
      </w:r>
      <w:r>
        <w:rPr>
          <w:vertAlign w:val="baseline"/>
        </w:rPr>
        <w:t>dados</w:t>
      </w:r>
      <w:r>
        <w:rPr>
          <w:spacing w:val="-1"/>
          <w:vertAlign w:val="baseline"/>
        </w:rPr>
        <w:t> </w:t>
      </w:r>
      <w:r>
        <w:rPr>
          <w:vertAlign w:val="baseline"/>
        </w:rPr>
        <w:t>em</w:t>
      </w:r>
      <w:r>
        <w:rPr>
          <w:spacing w:val="-1"/>
          <w:vertAlign w:val="baseline"/>
        </w:rPr>
        <w:t> </w:t>
      </w:r>
      <w:r>
        <w:rPr>
          <w:vertAlign w:val="baseline"/>
        </w:rPr>
        <w:t>pequenas</w:t>
      </w:r>
      <w:r>
        <w:rPr>
          <w:spacing w:val="-2"/>
          <w:vertAlign w:val="baseline"/>
        </w:rPr>
        <w:t> </w:t>
      </w:r>
      <w:r>
        <w:rPr>
          <w:vertAlign w:val="baseline"/>
        </w:rPr>
        <w:t>amostras</w:t>
      </w:r>
      <w:r>
        <w:rPr>
          <w:spacing w:val="-1"/>
          <w:vertAlign w:val="baseline"/>
        </w:rPr>
        <w:t> </w:t>
      </w:r>
      <w:r>
        <w:rPr>
          <w:vertAlign w:val="baseline"/>
        </w:rPr>
        <w:t>de</w:t>
      </w:r>
      <w:r>
        <w:rPr>
          <w:spacing w:val="-1"/>
          <w:vertAlign w:val="baseline"/>
        </w:rPr>
        <w:t> </w:t>
      </w:r>
      <w:r>
        <w:rPr>
          <w:vertAlign w:val="baseline"/>
        </w:rPr>
        <w:t>treinamento.</w:t>
      </w:r>
    </w:p>
    <w:p>
      <w:pPr>
        <w:spacing w:after="0" w:line="309" w:lineRule="auto"/>
        <w:jc w:val="both"/>
        <w:sectPr>
          <w:pgSz w:w="11910" w:h="16840"/>
          <w:pgMar w:header="480" w:footer="557" w:top="780" w:bottom="740" w:left="420" w:right="0"/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header="480" w:footer="557" w:top="780" w:bottom="740" w:left="420" w:right="0"/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header="480" w:footer="557" w:top="780" w:bottom="740" w:left="4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1280"/>
        <w:rPr>
          <w:sz w:val="20"/>
        </w:rPr>
      </w:pPr>
      <w:r>
        <w:rPr>
          <w:sz w:val="20"/>
        </w:rPr>
        <w:pict>
          <v:group style="width:413.85pt;height:86.5pt;mso-position-horizontal-relative:char;mso-position-vertical-relative:line" coordorigin="0,0" coordsize="8277,1730">
            <v:rect style="position:absolute;left:0;top:984;width:6350;height:80" filled="true" fillcolor="#000000" stroked="false">
              <v:fill type="solid"/>
            </v:rect>
            <v:line style="position:absolute" from="6342,17" to="8197,17" stroked="true" strokeweight=".398pt" strokecolor="#000000">
              <v:stroke dashstyle="solid"/>
            </v:line>
            <v:line style="position:absolute" from="6346,1614" to="6346,21" stroked="true" strokeweight=".398pt" strokecolor="#000000">
              <v:stroke dashstyle="solid"/>
            </v:line>
            <v:line style="position:absolute" from="8193,1614" to="8193,21" stroked="true" strokeweight=".398pt" strokecolor="#000000">
              <v:stroke dashstyle="solid"/>
            </v:line>
            <v:line style="position:absolute" from="6342,1618" to="8197,1618" stroked="true" strokeweight=".398pt" strokecolor="#000000">
              <v:stroke dashstyle="solid"/>
            </v:line>
            <v:shape style="position:absolute;left:6422;top:92;width:1855;height:1610" coordorigin="6422,92" coordsize="1855,1610" path="m8276,1618l8276,92,8193,92,8193,1618,6422,1618,6422,1702,8193,1702,8276,1702,8276,1618xe" filled="true" fillcolor="#000000" stroked="false">
              <v:path arrowok="t"/>
              <v:fill type="solid"/>
            </v:shape>
            <v:shape style="position:absolute;left:6997;top:305;width:651;height:1425" type="#_x0000_t202" filled="false" stroked="false">
              <v:textbox inset="0,0,0,0">
                <w:txbxContent>
                  <w:p>
                    <w:pPr>
                      <w:spacing w:before="16"/>
                      <w:ind w:left="0" w:right="0" w:firstLine="0"/>
                      <w:jc w:val="left"/>
                      <w:rPr>
                        <w:rFonts w:ascii="Arial"/>
                        <w:b/>
                        <w:sz w:val="113"/>
                      </w:rPr>
                    </w:pPr>
                    <w:r>
                      <w:rPr>
                        <w:rFonts w:ascii="Arial"/>
                        <w:b/>
                        <w:color w:val="7F7F7F"/>
                        <w:w w:val="100"/>
                        <w:sz w:val="113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6658;top:0;width:1302;height:448" type="#_x0000_t202" filled="false" stroked="false">
              <v:textbox inset="0,0,0,0">
                <w:txbxContent>
                  <w:p>
                    <w:pPr>
                      <w:spacing w:before="13"/>
                      <w:ind w:left="0" w:right="0" w:firstLine="0"/>
                      <w:jc w:val="left"/>
                      <w:rPr>
                        <w:b/>
                        <w:i/>
                        <w:sz w:val="34"/>
                      </w:rPr>
                    </w:pPr>
                    <w:r>
                      <w:rPr>
                        <w:b/>
                        <w:i/>
                        <w:w w:val="105"/>
                        <w:sz w:val="34"/>
                      </w:rPr>
                      <w:t>Capítulo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8"/>
        <w:rPr>
          <w:sz w:val="9"/>
        </w:rPr>
      </w:pPr>
    </w:p>
    <w:p>
      <w:pPr>
        <w:pStyle w:val="Heading1"/>
        <w:spacing w:before="119"/>
        <w:ind w:left="146"/>
        <w:jc w:val="center"/>
      </w:pPr>
      <w:r>
        <w:rPr/>
        <w:t>Conclusão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2"/>
        </w:rPr>
      </w:pPr>
      <w:r>
        <w:rPr/>
        <w:pict>
          <v:shape style="position:absolute;margin-left:175.746994pt;margin-top:9.11557pt;width:362.85pt;height:.1pt;mso-position-horizontal-relative:page;mso-position-vertical-relative:paragraph;z-index:-15578624;mso-wrap-distance-left:0;mso-wrap-distance-right:0" coordorigin="3515,182" coordsize="7257,0" path="m3515,182l10772,182e" filled="false" stroked="true" strokeweight=".498pt" strokecolor="#000000">
            <v:path arrowok="t"/>
            <v:stroke dashstyle="solid"/>
            <w10:wrap type="topAndBottom"/>
          </v:shape>
        </w:pict>
      </w:r>
      <w:r>
        <w:rPr/>
        <w:pict>
          <v:rect style="position:absolute;margin-left:221.104004pt;margin-top:22.898569pt;width:317.479pt;height:2.989pt;mso-position-horizontal-relative:page;mso-position-vertical-relative:paragraph;z-index:-1557811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7"/>
        <w:rPr>
          <w:b/>
          <w:sz w:val="17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3"/>
        </w:rPr>
      </w:pPr>
    </w:p>
    <w:p>
      <w:pPr>
        <w:pStyle w:val="BodyText"/>
        <w:spacing w:line="312" w:lineRule="auto"/>
        <w:ind w:left="1280" w:right="1131" w:firstLine="351"/>
        <w:jc w:val="both"/>
      </w:pPr>
      <w:r>
        <w:rPr/>
        <w:t>Nesta tese, diferentes abordagens para classificar sentimentos em textos curtos, especial-</w:t>
      </w:r>
      <w:r>
        <w:rPr>
          <w:spacing w:val="1"/>
        </w:rPr>
        <w:t> </w:t>
      </w:r>
      <w:r>
        <w:rPr/>
        <w:t>mente</w:t>
      </w:r>
      <w:r>
        <w:rPr>
          <w:spacing w:val="-4"/>
        </w:rPr>
        <w:t> </w:t>
      </w:r>
      <w:r>
        <w:rPr/>
        <w:t>para</w:t>
      </w:r>
      <w:r>
        <w:rPr>
          <w:spacing w:val="-4"/>
        </w:rPr>
        <w:t> </w:t>
      </w:r>
      <w:r>
        <w:rPr>
          <w:i/>
        </w:rPr>
        <w:t>tweets</w:t>
      </w:r>
      <w:r>
        <w:rPr/>
        <w:t>,</w:t>
      </w:r>
      <w:r>
        <w:rPr>
          <w:spacing w:val="-4"/>
        </w:rPr>
        <w:t> </w:t>
      </w:r>
      <w:r>
        <w:rPr/>
        <w:t>foram</w:t>
      </w:r>
      <w:r>
        <w:rPr>
          <w:spacing w:val="-4"/>
        </w:rPr>
        <w:t> </w:t>
      </w:r>
      <w:r>
        <w:rPr/>
        <w:t>estudadas.</w:t>
      </w:r>
      <w:r>
        <w:rPr>
          <w:spacing w:val="10"/>
        </w:rPr>
        <w:t> </w:t>
      </w:r>
      <w:r>
        <w:rPr/>
        <w:t>O</w:t>
      </w:r>
      <w:r>
        <w:rPr>
          <w:spacing w:val="-4"/>
        </w:rPr>
        <w:t> </w:t>
      </w:r>
      <w:r>
        <w:rPr/>
        <w:t>ponto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partida</w:t>
      </w:r>
      <w:r>
        <w:rPr>
          <w:spacing w:val="-4"/>
        </w:rPr>
        <w:t> </w:t>
      </w:r>
      <w:r>
        <w:rPr/>
        <w:t>foi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aplicação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algoritmos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apren-</w:t>
      </w:r>
      <w:r>
        <w:rPr>
          <w:spacing w:val="-58"/>
        </w:rPr>
        <w:t> </w:t>
      </w:r>
      <w:r>
        <w:rPr/>
        <w:t>dizagem supervisionada e agregadores de classificadores (</w:t>
      </w:r>
      <w:r>
        <w:rPr>
          <w:i/>
        </w:rPr>
        <w:t>ensembles </w:t>
      </w:r>
      <w:r>
        <w:rPr/>
        <w:t>de classificadores). Pos-</w:t>
      </w:r>
      <w:r>
        <w:rPr>
          <w:spacing w:val="1"/>
        </w:rPr>
        <w:t> </w:t>
      </w:r>
      <w:r>
        <w:rPr/>
        <w:t>teriormente, o algoritmo C</w:t>
      </w:r>
      <w:r>
        <w:rPr>
          <w:vertAlign w:val="superscript"/>
        </w:rPr>
        <w:t>3</w:t>
      </w:r>
      <w:r>
        <w:rPr>
          <w:vertAlign w:val="baseline"/>
        </w:rPr>
        <w:t>E (</w:t>
      </w:r>
      <w:r>
        <w:rPr>
          <w:i/>
          <w:vertAlign w:val="baseline"/>
        </w:rPr>
        <w:t>Consensus between Classification and Clustering Ensembles</w:t>
      </w:r>
      <w:r>
        <w:rPr>
          <w:vertAlign w:val="baseline"/>
        </w:rPr>
        <w:t>)</w:t>
      </w:r>
      <w:r>
        <w:rPr>
          <w:spacing w:val="1"/>
          <w:vertAlign w:val="baseline"/>
        </w:rPr>
        <w:t> </w:t>
      </w:r>
      <w:r>
        <w:rPr>
          <w:vertAlign w:val="baseline"/>
        </w:rPr>
        <w:t>desenvolvido por Acharya </w:t>
      </w:r>
      <w:r>
        <w:rPr>
          <w:i/>
          <w:vertAlign w:val="baseline"/>
        </w:rPr>
        <w:t>et al. </w:t>
      </w:r>
      <w:r>
        <w:rPr>
          <w:vertAlign w:val="baseline"/>
        </w:rPr>
        <w:t>(2014, 2011) e que combina classificadores e agrupadores foi</w:t>
      </w:r>
      <w:r>
        <w:rPr>
          <w:spacing w:val="-57"/>
          <w:vertAlign w:val="baseline"/>
        </w:rPr>
        <w:t> </w:t>
      </w:r>
      <w:r>
        <w:rPr>
          <w:vertAlign w:val="baseline"/>
        </w:rPr>
        <w:t>aplicado. Este algoritmo recebe como entradas estimativas de distribuições de probabilidades</w:t>
      </w:r>
      <w:r>
        <w:rPr>
          <w:spacing w:val="1"/>
          <w:vertAlign w:val="baseline"/>
        </w:rPr>
        <w:t> </w:t>
      </w:r>
      <w:r>
        <w:rPr>
          <w:vertAlign w:val="baseline"/>
        </w:rPr>
        <w:t>de</w:t>
      </w:r>
      <w:r>
        <w:rPr>
          <w:spacing w:val="-10"/>
          <w:vertAlign w:val="baseline"/>
        </w:rPr>
        <w:t> </w:t>
      </w:r>
      <w:r>
        <w:rPr>
          <w:vertAlign w:val="baseline"/>
        </w:rPr>
        <w:t>classes</w:t>
      </w:r>
      <w:r>
        <w:rPr>
          <w:spacing w:val="-9"/>
          <w:vertAlign w:val="baseline"/>
        </w:rPr>
        <w:t> </w:t>
      </w:r>
      <w:r>
        <w:rPr>
          <w:vertAlign w:val="baseline"/>
        </w:rPr>
        <w:t>para</w:t>
      </w:r>
      <w:r>
        <w:rPr>
          <w:spacing w:val="-9"/>
          <w:vertAlign w:val="baseline"/>
        </w:rPr>
        <w:t> </w:t>
      </w:r>
      <w:r>
        <w:rPr>
          <w:vertAlign w:val="baseline"/>
        </w:rPr>
        <w:t>objetos</w:t>
      </w:r>
      <w:r>
        <w:rPr>
          <w:spacing w:val="-10"/>
          <w:vertAlign w:val="baseline"/>
        </w:rPr>
        <w:t> </w:t>
      </w:r>
      <w:r>
        <w:rPr>
          <w:vertAlign w:val="baseline"/>
        </w:rPr>
        <w:t>de</w:t>
      </w:r>
      <w:r>
        <w:rPr>
          <w:spacing w:val="-9"/>
          <w:vertAlign w:val="baseline"/>
        </w:rPr>
        <w:t> </w:t>
      </w:r>
      <w:r>
        <w:rPr>
          <w:vertAlign w:val="baseline"/>
        </w:rPr>
        <w:t>um</w:t>
      </w:r>
      <w:r>
        <w:rPr>
          <w:spacing w:val="-9"/>
          <w:vertAlign w:val="baseline"/>
        </w:rPr>
        <w:t> </w:t>
      </w:r>
      <w:r>
        <w:rPr>
          <w:vertAlign w:val="baseline"/>
        </w:rPr>
        <w:t>conjunto</w:t>
      </w:r>
      <w:r>
        <w:rPr>
          <w:spacing w:val="-9"/>
          <w:vertAlign w:val="baseline"/>
        </w:rPr>
        <w:t> </w:t>
      </w:r>
      <w:r>
        <w:rPr>
          <w:vertAlign w:val="baseline"/>
        </w:rPr>
        <w:t>alvo,</w:t>
      </w:r>
      <w:r>
        <w:rPr>
          <w:spacing w:val="-8"/>
          <w:vertAlign w:val="baseline"/>
        </w:rPr>
        <w:t> </w:t>
      </w:r>
      <w:r>
        <w:rPr>
          <w:vertAlign w:val="baseline"/>
        </w:rPr>
        <w:t>bem</w:t>
      </w:r>
      <w:r>
        <w:rPr>
          <w:spacing w:val="-9"/>
          <w:vertAlign w:val="baseline"/>
        </w:rPr>
        <w:t> </w:t>
      </w:r>
      <w:r>
        <w:rPr>
          <w:vertAlign w:val="baseline"/>
        </w:rPr>
        <w:t>como</w:t>
      </w:r>
      <w:r>
        <w:rPr>
          <w:spacing w:val="-9"/>
          <w:vertAlign w:val="baseline"/>
        </w:rPr>
        <w:t> </w:t>
      </w:r>
      <w:r>
        <w:rPr>
          <w:vertAlign w:val="baseline"/>
        </w:rPr>
        <w:t>uma</w:t>
      </w:r>
      <w:r>
        <w:rPr>
          <w:spacing w:val="-9"/>
          <w:vertAlign w:val="baseline"/>
        </w:rPr>
        <w:t> </w:t>
      </w:r>
      <w:r>
        <w:rPr>
          <w:vertAlign w:val="baseline"/>
        </w:rPr>
        <w:t>matriz</w:t>
      </w:r>
      <w:r>
        <w:rPr>
          <w:spacing w:val="-10"/>
          <w:vertAlign w:val="baseline"/>
        </w:rPr>
        <w:t> </w:t>
      </w:r>
      <w:r>
        <w:rPr>
          <w:vertAlign w:val="baseline"/>
        </w:rPr>
        <w:t>de</w:t>
      </w:r>
      <w:r>
        <w:rPr>
          <w:spacing w:val="-9"/>
          <w:vertAlign w:val="baseline"/>
        </w:rPr>
        <w:t> </w:t>
      </w:r>
      <w:r>
        <w:rPr>
          <w:vertAlign w:val="baseline"/>
        </w:rPr>
        <w:t>similaridades</w:t>
      </w:r>
      <w:r>
        <w:rPr>
          <w:spacing w:val="-9"/>
          <w:vertAlign w:val="baseline"/>
        </w:rPr>
        <w:t> </w:t>
      </w:r>
      <w:r>
        <w:rPr>
          <w:vertAlign w:val="baseline"/>
        </w:rPr>
        <w:t>entre</w:t>
      </w:r>
      <w:r>
        <w:rPr>
          <w:spacing w:val="-9"/>
          <w:vertAlign w:val="baseline"/>
        </w:rPr>
        <w:t> </w:t>
      </w:r>
      <w:r>
        <w:rPr>
          <w:vertAlign w:val="baseline"/>
        </w:rPr>
        <w:t>esses</w:t>
      </w:r>
      <w:r>
        <w:rPr>
          <w:spacing w:val="-58"/>
          <w:vertAlign w:val="baseline"/>
        </w:rPr>
        <w:t> </w:t>
      </w:r>
      <w:r>
        <w:rPr>
          <w:vertAlign w:val="baseline"/>
        </w:rPr>
        <w:t>objetos.</w:t>
      </w:r>
      <w:r>
        <w:rPr>
          <w:spacing w:val="10"/>
          <w:vertAlign w:val="baseline"/>
        </w:rPr>
        <w:t> </w:t>
      </w:r>
      <w:r>
        <w:rPr>
          <w:vertAlign w:val="baseline"/>
        </w:rPr>
        <w:t>O</w:t>
      </w:r>
      <w:r>
        <w:rPr>
          <w:spacing w:val="-4"/>
          <w:vertAlign w:val="baseline"/>
        </w:rPr>
        <w:t> </w:t>
      </w:r>
      <w:r>
        <w:rPr>
          <w:vertAlign w:val="baseline"/>
        </w:rPr>
        <w:t>C</w:t>
      </w:r>
      <w:r>
        <w:rPr>
          <w:vertAlign w:val="superscript"/>
        </w:rPr>
        <w:t>3</w:t>
      </w:r>
      <w:r>
        <w:rPr>
          <w:vertAlign w:val="baseline"/>
        </w:rPr>
        <w:t>E</w:t>
      </w:r>
      <w:r>
        <w:rPr>
          <w:spacing w:val="-4"/>
          <w:vertAlign w:val="baseline"/>
        </w:rPr>
        <w:t> </w:t>
      </w:r>
      <w:r>
        <w:rPr>
          <w:vertAlign w:val="baseline"/>
        </w:rPr>
        <w:t>produz</w:t>
      </w:r>
      <w:r>
        <w:rPr>
          <w:spacing w:val="-4"/>
          <w:vertAlign w:val="baseline"/>
        </w:rPr>
        <w:t> </w:t>
      </w:r>
      <w:r>
        <w:rPr>
          <w:vertAlign w:val="baseline"/>
        </w:rPr>
        <w:t>como</w:t>
      </w:r>
      <w:r>
        <w:rPr>
          <w:spacing w:val="-3"/>
          <w:vertAlign w:val="baseline"/>
        </w:rPr>
        <w:t> </w:t>
      </w:r>
      <w:r>
        <w:rPr>
          <w:vertAlign w:val="baseline"/>
        </w:rPr>
        <w:t>saída</w:t>
      </w:r>
      <w:r>
        <w:rPr>
          <w:spacing w:val="-4"/>
          <w:vertAlign w:val="baseline"/>
        </w:rPr>
        <w:t> </w:t>
      </w:r>
      <w:r>
        <w:rPr>
          <w:vertAlign w:val="baseline"/>
        </w:rPr>
        <w:t>uma</w:t>
      </w:r>
      <w:r>
        <w:rPr>
          <w:spacing w:val="-4"/>
          <w:vertAlign w:val="baseline"/>
        </w:rPr>
        <w:t> </w:t>
      </w:r>
      <w:r>
        <w:rPr>
          <w:vertAlign w:val="baseline"/>
        </w:rPr>
        <w:t>classificação</w:t>
      </w:r>
      <w:r>
        <w:rPr>
          <w:spacing w:val="-4"/>
          <w:vertAlign w:val="baseline"/>
        </w:rPr>
        <w:t> </w:t>
      </w:r>
      <w:r>
        <w:rPr>
          <w:vertAlign w:val="baseline"/>
        </w:rPr>
        <w:t>consolidada</w:t>
      </w:r>
      <w:r>
        <w:rPr>
          <w:spacing w:val="-4"/>
          <w:vertAlign w:val="baseline"/>
        </w:rPr>
        <w:t> </w:t>
      </w:r>
      <w:r>
        <w:rPr>
          <w:vertAlign w:val="baseline"/>
        </w:rPr>
        <w:t>dos</w:t>
      </w:r>
      <w:r>
        <w:rPr>
          <w:spacing w:val="-3"/>
          <w:vertAlign w:val="baseline"/>
        </w:rPr>
        <w:t> </w:t>
      </w:r>
      <w:r>
        <w:rPr>
          <w:vertAlign w:val="baseline"/>
        </w:rPr>
        <w:t>objetos</w:t>
      </w:r>
      <w:r>
        <w:rPr>
          <w:spacing w:val="-4"/>
          <w:vertAlign w:val="baseline"/>
        </w:rPr>
        <w:t> </w:t>
      </w:r>
      <w:r>
        <w:rPr>
          <w:vertAlign w:val="baseline"/>
        </w:rPr>
        <w:t>do</w:t>
      </w:r>
      <w:r>
        <w:rPr>
          <w:spacing w:val="-4"/>
          <w:vertAlign w:val="baseline"/>
        </w:rPr>
        <w:t> </w:t>
      </w:r>
      <w:r>
        <w:rPr>
          <w:vertAlign w:val="baseline"/>
        </w:rPr>
        <w:t>conjunto</w:t>
      </w:r>
      <w:r>
        <w:rPr>
          <w:spacing w:val="-4"/>
          <w:vertAlign w:val="baseline"/>
        </w:rPr>
        <w:t> </w:t>
      </w:r>
      <w:r>
        <w:rPr>
          <w:vertAlign w:val="baseline"/>
        </w:rPr>
        <w:t>alvo</w:t>
      </w:r>
      <w:r>
        <w:rPr>
          <w:spacing w:val="-57"/>
          <w:vertAlign w:val="baseline"/>
        </w:rPr>
        <w:t> </w:t>
      </w:r>
      <w:r>
        <w:rPr>
          <w:vertAlign w:val="baseline"/>
        </w:rPr>
        <w:t>por meio de refinamentos nas distribuições de probabilidades de classes.</w:t>
      </w:r>
      <w:r>
        <w:rPr>
          <w:spacing w:val="1"/>
          <w:vertAlign w:val="baseline"/>
        </w:rPr>
        <w:t> </w:t>
      </w:r>
      <w:r>
        <w:rPr>
          <w:vertAlign w:val="baseline"/>
        </w:rPr>
        <w:t>A idéia intuitiva é</w:t>
      </w:r>
      <w:r>
        <w:rPr>
          <w:spacing w:val="1"/>
          <w:vertAlign w:val="baseline"/>
        </w:rPr>
        <w:t> </w:t>
      </w:r>
      <w:r>
        <w:rPr>
          <w:vertAlign w:val="baseline"/>
        </w:rPr>
        <w:t>que a informação de grupos (codificada pela matriz de similaridades) possa prover restrições</w:t>
      </w:r>
      <w:r>
        <w:rPr>
          <w:spacing w:val="1"/>
          <w:vertAlign w:val="baseline"/>
        </w:rPr>
        <w:t> </w:t>
      </w:r>
      <w:r>
        <w:rPr>
          <w:vertAlign w:val="baseline"/>
        </w:rPr>
        <w:t>complementares que auxiliem na classificação de sentimentos.</w:t>
      </w:r>
      <w:r>
        <w:rPr>
          <w:spacing w:val="1"/>
          <w:vertAlign w:val="baseline"/>
        </w:rPr>
        <w:t> </w:t>
      </w:r>
      <w:r>
        <w:rPr>
          <w:vertAlign w:val="baseline"/>
        </w:rPr>
        <w:t>A partir dessa noção, foi de-</w:t>
      </w:r>
      <w:r>
        <w:rPr>
          <w:spacing w:val="1"/>
          <w:vertAlign w:val="baseline"/>
        </w:rPr>
        <w:t> </w:t>
      </w:r>
      <w:r>
        <w:rPr>
          <w:vertAlign w:val="baseline"/>
        </w:rPr>
        <w:t>senvolvida</w:t>
      </w:r>
      <w:r>
        <w:rPr>
          <w:spacing w:val="-8"/>
          <w:vertAlign w:val="baseline"/>
        </w:rPr>
        <w:t> </w:t>
      </w:r>
      <w:r>
        <w:rPr>
          <w:vertAlign w:val="baseline"/>
        </w:rPr>
        <w:t>uma</w:t>
      </w:r>
      <w:r>
        <w:rPr>
          <w:spacing w:val="-7"/>
          <w:vertAlign w:val="baseline"/>
        </w:rPr>
        <w:t> </w:t>
      </w:r>
      <w:r>
        <w:rPr>
          <w:vertAlign w:val="baseline"/>
        </w:rPr>
        <w:t>versão</w:t>
      </w:r>
      <w:r>
        <w:rPr>
          <w:spacing w:val="-7"/>
          <w:vertAlign w:val="baseline"/>
        </w:rPr>
        <w:t> </w:t>
      </w:r>
      <w:r>
        <w:rPr>
          <w:vertAlign w:val="baseline"/>
        </w:rPr>
        <w:t>semissupervisionada</w:t>
      </w:r>
      <w:r>
        <w:rPr>
          <w:spacing w:val="-7"/>
          <w:vertAlign w:val="baseline"/>
        </w:rPr>
        <w:t> </w:t>
      </w:r>
      <w:r>
        <w:rPr>
          <w:vertAlign w:val="baseline"/>
        </w:rPr>
        <w:t>do</w:t>
      </w:r>
      <w:r>
        <w:rPr>
          <w:spacing w:val="-7"/>
          <w:vertAlign w:val="baseline"/>
        </w:rPr>
        <w:t> </w:t>
      </w:r>
      <w:r>
        <w:rPr>
          <w:vertAlign w:val="baseline"/>
        </w:rPr>
        <w:t>C</w:t>
      </w:r>
      <w:r>
        <w:rPr>
          <w:vertAlign w:val="superscript"/>
        </w:rPr>
        <w:t>3</w:t>
      </w:r>
      <w:r>
        <w:rPr>
          <w:vertAlign w:val="baseline"/>
        </w:rPr>
        <w:t>E,</w:t>
      </w:r>
      <w:r>
        <w:rPr>
          <w:spacing w:val="-8"/>
          <w:vertAlign w:val="baseline"/>
        </w:rPr>
        <w:t> </w:t>
      </w:r>
      <w:r>
        <w:rPr>
          <w:vertAlign w:val="baseline"/>
        </w:rPr>
        <w:t>que</w:t>
      </w:r>
      <w:r>
        <w:rPr>
          <w:spacing w:val="-7"/>
          <w:vertAlign w:val="baseline"/>
        </w:rPr>
        <w:t> </w:t>
      </w:r>
      <w:r>
        <w:rPr>
          <w:vertAlign w:val="baseline"/>
        </w:rPr>
        <w:t>visa</w:t>
      </w:r>
      <w:r>
        <w:rPr>
          <w:spacing w:val="-7"/>
          <w:vertAlign w:val="baseline"/>
        </w:rPr>
        <w:t> </w:t>
      </w:r>
      <w:r>
        <w:rPr>
          <w:vertAlign w:val="baseline"/>
        </w:rPr>
        <w:t>superar</w:t>
      </w:r>
      <w:r>
        <w:rPr>
          <w:spacing w:val="-7"/>
          <w:vertAlign w:val="baseline"/>
        </w:rPr>
        <w:t> </w:t>
      </w:r>
      <w:r>
        <w:rPr>
          <w:vertAlign w:val="baseline"/>
        </w:rPr>
        <w:t>algumas</w:t>
      </w:r>
      <w:r>
        <w:rPr>
          <w:spacing w:val="-7"/>
          <w:vertAlign w:val="baseline"/>
        </w:rPr>
        <w:t> </w:t>
      </w:r>
      <w:r>
        <w:rPr>
          <w:vertAlign w:val="baseline"/>
        </w:rPr>
        <w:t>das</w:t>
      </w:r>
      <w:r>
        <w:rPr>
          <w:spacing w:val="-8"/>
          <w:vertAlign w:val="baseline"/>
        </w:rPr>
        <w:t> </w:t>
      </w:r>
      <w:r>
        <w:rPr>
          <w:vertAlign w:val="baseline"/>
        </w:rPr>
        <w:t>dificuldades</w:t>
      </w:r>
      <w:r>
        <w:rPr>
          <w:spacing w:val="-58"/>
          <w:vertAlign w:val="baseline"/>
        </w:rPr>
        <w:t> </w:t>
      </w:r>
      <w:r>
        <w:rPr>
          <w:w w:val="95"/>
          <w:vertAlign w:val="baseline"/>
        </w:rPr>
        <w:t>práticas da classificação de sentimentos em </w:t>
      </w:r>
      <w:r>
        <w:rPr>
          <w:i/>
          <w:w w:val="95"/>
          <w:vertAlign w:val="baseline"/>
        </w:rPr>
        <w:t>tweets </w:t>
      </w:r>
      <w:r>
        <w:rPr>
          <w:w w:val="95"/>
          <w:vertAlign w:val="baseline"/>
        </w:rPr>
        <w:t>— especialmente quando se dispõe de poucos</w:t>
      </w:r>
      <w:r>
        <w:rPr>
          <w:spacing w:val="1"/>
          <w:w w:val="95"/>
          <w:vertAlign w:val="baseline"/>
        </w:rPr>
        <w:t> </w:t>
      </w:r>
      <w:r>
        <w:rPr>
          <w:i/>
          <w:vertAlign w:val="baseline"/>
        </w:rPr>
        <w:t>tweets </w:t>
      </w:r>
      <w:r>
        <w:rPr>
          <w:vertAlign w:val="baseline"/>
        </w:rPr>
        <w:t>rotulados e/ou uma amostragem deficiente dos </w:t>
      </w:r>
      <w:r>
        <w:rPr>
          <w:i/>
          <w:vertAlign w:val="baseline"/>
        </w:rPr>
        <w:t>tweets </w:t>
      </w:r>
      <w:r>
        <w:rPr>
          <w:vertAlign w:val="baseline"/>
        </w:rPr>
        <w:t>de treinamento. Em particular, o</w:t>
      </w:r>
      <w:r>
        <w:rPr>
          <w:spacing w:val="1"/>
          <w:vertAlign w:val="baseline"/>
        </w:rPr>
        <w:t> </w:t>
      </w:r>
      <w:r>
        <w:rPr>
          <w:vertAlign w:val="baseline"/>
        </w:rPr>
        <w:t>algoritmo</w:t>
      </w:r>
      <w:r>
        <w:rPr>
          <w:spacing w:val="-5"/>
          <w:vertAlign w:val="baseline"/>
        </w:rPr>
        <w:t> </w:t>
      </w:r>
      <w:r>
        <w:rPr>
          <w:vertAlign w:val="baseline"/>
        </w:rPr>
        <w:t>concebido</w:t>
      </w:r>
      <w:r>
        <w:rPr>
          <w:spacing w:val="-5"/>
          <w:vertAlign w:val="baseline"/>
        </w:rPr>
        <w:t> </w:t>
      </w:r>
      <w:r>
        <w:rPr>
          <w:vertAlign w:val="baseline"/>
        </w:rPr>
        <w:t>fornece</w:t>
      </w:r>
      <w:r>
        <w:rPr>
          <w:spacing w:val="-4"/>
          <w:vertAlign w:val="baseline"/>
        </w:rPr>
        <w:t> </w:t>
      </w:r>
      <w:r>
        <w:rPr>
          <w:vertAlign w:val="baseline"/>
        </w:rPr>
        <w:t>um</w:t>
      </w:r>
      <w:r>
        <w:rPr>
          <w:spacing w:val="-5"/>
          <w:vertAlign w:val="baseline"/>
        </w:rPr>
        <w:t> </w:t>
      </w:r>
      <w:r>
        <w:rPr>
          <w:vertAlign w:val="baseline"/>
        </w:rPr>
        <w:t>classificador</w:t>
      </w:r>
      <w:r>
        <w:rPr>
          <w:spacing w:val="-5"/>
          <w:vertAlign w:val="baseline"/>
        </w:rPr>
        <w:t> </w:t>
      </w:r>
      <w:r>
        <w:rPr>
          <w:vertAlign w:val="baseline"/>
        </w:rPr>
        <w:t>mais</w:t>
      </w:r>
      <w:r>
        <w:rPr>
          <w:spacing w:val="-4"/>
          <w:vertAlign w:val="baseline"/>
        </w:rPr>
        <w:t> </w:t>
      </w:r>
      <w:r>
        <w:rPr>
          <w:vertAlign w:val="baseline"/>
        </w:rPr>
        <w:t>“consciente”</w:t>
      </w:r>
      <w:r>
        <w:rPr>
          <w:spacing w:val="-5"/>
          <w:vertAlign w:val="baseline"/>
        </w:rPr>
        <w:t> </w:t>
      </w:r>
      <w:r>
        <w:rPr>
          <w:vertAlign w:val="baseline"/>
        </w:rPr>
        <w:t>das</w:t>
      </w:r>
      <w:r>
        <w:rPr>
          <w:spacing w:val="-5"/>
          <w:vertAlign w:val="baseline"/>
        </w:rPr>
        <w:t> </w:t>
      </w:r>
      <w:r>
        <w:rPr>
          <w:vertAlign w:val="baseline"/>
        </w:rPr>
        <w:t>possíveis</w:t>
      </w:r>
      <w:r>
        <w:rPr>
          <w:spacing w:val="-4"/>
          <w:vertAlign w:val="baseline"/>
        </w:rPr>
        <w:t> </w:t>
      </w:r>
      <w:r>
        <w:rPr>
          <w:vertAlign w:val="baseline"/>
        </w:rPr>
        <w:t>diferenças</w:t>
      </w:r>
      <w:r>
        <w:rPr>
          <w:spacing w:val="-5"/>
          <w:vertAlign w:val="baseline"/>
        </w:rPr>
        <w:t> </w:t>
      </w:r>
      <w:r>
        <w:rPr>
          <w:vertAlign w:val="baseline"/>
        </w:rPr>
        <w:t>entre</w:t>
      </w:r>
      <w:r>
        <w:rPr>
          <w:spacing w:val="-57"/>
          <w:vertAlign w:val="baseline"/>
        </w:rPr>
        <w:t> </w:t>
      </w:r>
      <w:r>
        <w:rPr>
          <w:vertAlign w:val="baseline"/>
        </w:rPr>
        <w:t>as</w:t>
      </w:r>
      <w:r>
        <w:rPr>
          <w:spacing w:val="-2"/>
          <w:vertAlign w:val="baseline"/>
        </w:rPr>
        <w:t> </w:t>
      </w:r>
      <w:r>
        <w:rPr>
          <w:vertAlign w:val="baseline"/>
        </w:rPr>
        <w:t>distribuições</w:t>
      </w:r>
      <w:r>
        <w:rPr>
          <w:spacing w:val="-2"/>
          <w:vertAlign w:val="baseline"/>
        </w:rPr>
        <w:t> </w:t>
      </w:r>
      <w:r>
        <w:rPr>
          <w:vertAlign w:val="baseline"/>
        </w:rPr>
        <w:t>dos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tweets</w:t>
      </w:r>
      <w:r>
        <w:rPr>
          <w:i/>
          <w:spacing w:val="-2"/>
          <w:vertAlign w:val="baseline"/>
        </w:rPr>
        <w:t> </w:t>
      </w:r>
      <w:r>
        <w:rPr>
          <w:vertAlign w:val="baseline"/>
        </w:rPr>
        <w:t>usados</w:t>
      </w:r>
      <w:r>
        <w:rPr>
          <w:spacing w:val="-2"/>
          <w:vertAlign w:val="baseline"/>
        </w:rPr>
        <w:t> </w:t>
      </w:r>
      <w:r>
        <w:rPr>
          <w:vertAlign w:val="baseline"/>
        </w:rPr>
        <w:t>no</w:t>
      </w:r>
      <w:r>
        <w:rPr>
          <w:spacing w:val="-2"/>
          <w:vertAlign w:val="baseline"/>
        </w:rPr>
        <w:t> </w:t>
      </w:r>
      <w:r>
        <w:rPr>
          <w:vertAlign w:val="baseline"/>
        </w:rPr>
        <w:t>treinamento</w:t>
      </w:r>
      <w:r>
        <w:rPr>
          <w:spacing w:val="-2"/>
          <w:vertAlign w:val="baseline"/>
        </w:rPr>
        <w:t> </w:t>
      </w:r>
      <w:r>
        <w:rPr>
          <w:vertAlign w:val="baseline"/>
        </w:rPr>
        <w:t>e</w:t>
      </w:r>
      <w:r>
        <w:rPr>
          <w:spacing w:val="-2"/>
          <w:vertAlign w:val="baseline"/>
        </w:rPr>
        <w:t> </w:t>
      </w:r>
      <w:r>
        <w:rPr>
          <w:vertAlign w:val="baseline"/>
        </w:rPr>
        <w:t>dos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tweets</w:t>
      </w:r>
      <w:r>
        <w:rPr>
          <w:i/>
          <w:spacing w:val="-2"/>
          <w:vertAlign w:val="baseline"/>
        </w:rPr>
        <w:t> </w:t>
      </w:r>
      <w:r>
        <w:rPr>
          <w:vertAlign w:val="baseline"/>
        </w:rPr>
        <w:t>do</w:t>
      </w:r>
      <w:r>
        <w:rPr>
          <w:spacing w:val="-2"/>
          <w:vertAlign w:val="baseline"/>
        </w:rPr>
        <w:t> </w:t>
      </w:r>
      <w:r>
        <w:rPr>
          <w:vertAlign w:val="baseline"/>
        </w:rPr>
        <w:t>conjunto</w:t>
      </w:r>
      <w:r>
        <w:rPr>
          <w:spacing w:val="-2"/>
          <w:vertAlign w:val="baseline"/>
        </w:rPr>
        <w:t> </w:t>
      </w:r>
      <w:r>
        <w:rPr>
          <w:vertAlign w:val="baseline"/>
        </w:rPr>
        <w:t>alvo.</w:t>
      </w:r>
    </w:p>
    <w:p>
      <w:pPr>
        <w:pStyle w:val="BodyText"/>
        <w:rPr>
          <w:sz w:val="28"/>
        </w:rPr>
      </w:pPr>
    </w:p>
    <w:p>
      <w:pPr>
        <w:pStyle w:val="Heading2"/>
        <w:numPr>
          <w:ilvl w:val="1"/>
          <w:numId w:val="27"/>
        </w:numPr>
        <w:tabs>
          <w:tab w:pos="2055" w:val="left" w:leader="none"/>
          <w:tab w:pos="2056" w:val="left" w:leader="none"/>
        </w:tabs>
        <w:spacing w:line="240" w:lineRule="auto" w:before="215" w:after="0"/>
        <w:ind w:left="2055" w:right="0" w:hanging="776"/>
        <w:jc w:val="left"/>
      </w:pPr>
      <w:bookmarkStart w:name="_TOC_250002" w:id="34"/>
      <w:r>
        <w:rPr/>
        <w:t>Sumário</w:t>
      </w:r>
      <w:r>
        <w:rPr>
          <w:spacing w:val="14"/>
        </w:rPr>
        <w:t> </w:t>
      </w:r>
      <w:r>
        <w:rPr/>
        <w:t>das</w:t>
      </w:r>
      <w:r>
        <w:rPr>
          <w:spacing w:val="15"/>
        </w:rPr>
        <w:t> </w:t>
      </w:r>
      <w:r>
        <w:rPr/>
        <w:t>Principais</w:t>
      </w:r>
      <w:r>
        <w:rPr>
          <w:spacing w:val="15"/>
        </w:rPr>
        <w:t> </w:t>
      </w:r>
      <w:bookmarkEnd w:id="34"/>
      <w:r>
        <w:rPr/>
        <w:t>Contribuições</w:t>
      </w:r>
    </w:p>
    <w:p>
      <w:pPr>
        <w:pStyle w:val="BodyText"/>
        <w:spacing w:line="312" w:lineRule="auto" w:before="332"/>
        <w:ind w:left="1280" w:right="1131" w:firstLine="351"/>
        <w:jc w:val="both"/>
      </w:pPr>
      <w:r>
        <w:rPr/>
        <w:t>Neste trabalho, foi apresentada a proposta de uso de agregadores de modelos de classifica-</w:t>
      </w:r>
      <w:r>
        <w:rPr>
          <w:spacing w:val="-57"/>
        </w:rPr>
        <w:t> </w:t>
      </w:r>
      <w:r>
        <w:rPr/>
        <w:t>ção supervisionada para análise de sentimentos em textos curtos e oriundos do Twitter.</w:t>
      </w:r>
      <w:r>
        <w:rPr>
          <w:spacing w:val="1"/>
        </w:rPr>
        <w:t> </w:t>
      </w:r>
      <w:r>
        <w:rPr/>
        <w:t>Não</w:t>
      </w:r>
      <w:r>
        <w:rPr>
          <w:spacing w:val="1"/>
        </w:rPr>
        <w:t> </w:t>
      </w:r>
      <w:r>
        <w:rPr/>
        <w:t>foram encontradas na literatura pesquisas anteriores a esta propondo o uso de </w:t>
      </w:r>
      <w:r>
        <w:rPr>
          <w:i/>
        </w:rPr>
        <w:t>ensembles </w:t>
      </w:r>
      <w:r>
        <w:rPr/>
        <w:t>de</w:t>
      </w:r>
      <w:r>
        <w:rPr>
          <w:spacing w:val="1"/>
        </w:rPr>
        <w:t> </w:t>
      </w:r>
      <w:r>
        <w:rPr/>
        <w:t>classificadores em conjunto com léxicos para análise de sentimentos em textos curtos e infor-</w:t>
      </w:r>
      <w:r>
        <w:rPr>
          <w:spacing w:val="1"/>
        </w:rPr>
        <w:t> </w:t>
      </w:r>
      <w:r>
        <w:rPr/>
        <w:t>mais.</w:t>
      </w:r>
    </w:p>
    <w:p>
      <w:pPr>
        <w:pStyle w:val="BodyText"/>
        <w:spacing w:before="10"/>
        <w:ind w:left="1631"/>
        <w:jc w:val="both"/>
      </w:pPr>
      <w:r>
        <w:rPr/>
        <w:t>Uma</w:t>
      </w:r>
      <w:r>
        <w:rPr>
          <w:spacing w:val="-1"/>
        </w:rPr>
        <w:t> </w:t>
      </w:r>
      <w:r>
        <w:rPr/>
        <w:t>abordagem para</w:t>
      </w:r>
      <w:r>
        <w:rPr>
          <w:spacing w:val="-1"/>
        </w:rPr>
        <w:t> </w:t>
      </w:r>
      <w:r>
        <w:rPr/>
        <w:t>combinar classificadores</w:t>
      </w:r>
      <w:r>
        <w:rPr>
          <w:spacing w:val="-1"/>
        </w:rPr>
        <w:t> </w:t>
      </w:r>
      <w:r>
        <w:rPr/>
        <w:t>e agrupadores</w:t>
      </w:r>
      <w:r>
        <w:rPr>
          <w:spacing w:val="-1"/>
        </w:rPr>
        <w:t> </w:t>
      </w:r>
      <w:r>
        <w:rPr/>
        <w:t>com o</w:t>
      </w:r>
      <w:r>
        <w:rPr>
          <w:spacing w:val="-1"/>
        </w:rPr>
        <w:t> </w:t>
      </w:r>
      <w:r>
        <w:rPr/>
        <w:t>objetivo de</w:t>
      </w:r>
      <w:r>
        <w:rPr>
          <w:spacing w:val="-1"/>
        </w:rPr>
        <w:t> </w:t>
      </w:r>
      <w:r>
        <w:rPr/>
        <w:t>classificar</w:t>
      </w:r>
    </w:p>
    <w:p>
      <w:pPr>
        <w:spacing w:after="0"/>
        <w:jc w:val="both"/>
        <w:sectPr>
          <w:headerReference w:type="default" r:id="rId533"/>
          <w:footerReference w:type="default" r:id="rId534"/>
          <w:footerReference w:type="even" r:id="rId535"/>
          <w:pgSz w:w="11910" w:h="16840"/>
          <w:pgMar w:header="0" w:footer="557" w:top="1580" w:bottom="740" w:left="420" w:right="0"/>
          <w:pgNumType w:start="85"/>
        </w:sectPr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spacing w:line="312" w:lineRule="auto" w:before="110"/>
        <w:ind w:left="713" w:right="1698"/>
        <w:jc w:val="both"/>
      </w:pPr>
      <w:r>
        <w:rPr>
          <w:w w:val="95"/>
        </w:rPr>
        <w:t>novos </w:t>
      </w:r>
      <w:r>
        <w:rPr>
          <w:i/>
          <w:w w:val="95"/>
        </w:rPr>
        <w:t>tweets </w:t>
      </w:r>
      <w:r>
        <w:rPr>
          <w:w w:val="95"/>
        </w:rPr>
        <w:t>foi apresentada. Tal abordagem se materializa por meio do algoritmo existente C</w:t>
      </w:r>
      <w:r>
        <w:rPr>
          <w:w w:val="95"/>
          <w:vertAlign w:val="superscript"/>
        </w:rPr>
        <w:t>3</w:t>
      </w:r>
      <w:r>
        <w:rPr>
          <w:w w:val="95"/>
          <w:vertAlign w:val="baseline"/>
        </w:rPr>
        <w:t>E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(Coletta</w:t>
      </w:r>
      <w:r>
        <w:rPr>
          <w:spacing w:val="-6"/>
          <w:vertAlign w:val="baseline"/>
        </w:rPr>
        <w:t> </w:t>
      </w:r>
      <w:r>
        <w:rPr>
          <w:i/>
          <w:vertAlign w:val="baseline"/>
        </w:rPr>
        <w:t>et</w:t>
      </w:r>
      <w:r>
        <w:rPr>
          <w:i/>
          <w:spacing w:val="-5"/>
          <w:vertAlign w:val="baseline"/>
        </w:rPr>
        <w:t> </w:t>
      </w:r>
      <w:r>
        <w:rPr>
          <w:i/>
          <w:vertAlign w:val="baseline"/>
        </w:rPr>
        <w:t>al.</w:t>
      </w:r>
      <w:r>
        <w:rPr>
          <w:vertAlign w:val="baseline"/>
        </w:rPr>
        <w:t>,</w:t>
      </w:r>
      <w:r>
        <w:rPr>
          <w:spacing w:val="-5"/>
          <w:vertAlign w:val="baseline"/>
        </w:rPr>
        <w:t> </w:t>
      </w:r>
      <w:r>
        <w:rPr>
          <w:vertAlign w:val="baseline"/>
        </w:rPr>
        <w:t>2015a;</w:t>
      </w:r>
      <w:r>
        <w:rPr>
          <w:spacing w:val="-6"/>
          <w:vertAlign w:val="baseline"/>
        </w:rPr>
        <w:t> </w:t>
      </w:r>
      <w:r>
        <w:rPr>
          <w:vertAlign w:val="baseline"/>
        </w:rPr>
        <w:t>Acharya</w:t>
      </w:r>
      <w:r>
        <w:rPr>
          <w:spacing w:val="-5"/>
          <w:vertAlign w:val="baseline"/>
        </w:rPr>
        <w:t> </w:t>
      </w:r>
      <w:r>
        <w:rPr>
          <w:i/>
          <w:vertAlign w:val="baseline"/>
        </w:rPr>
        <w:t>et</w:t>
      </w:r>
      <w:r>
        <w:rPr>
          <w:i/>
          <w:spacing w:val="-5"/>
          <w:vertAlign w:val="baseline"/>
        </w:rPr>
        <w:t> </w:t>
      </w:r>
      <w:r>
        <w:rPr>
          <w:i/>
          <w:vertAlign w:val="baseline"/>
        </w:rPr>
        <w:t>al.</w:t>
      </w:r>
      <w:r>
        <w:rPr>
          <w:vertAlign w:val="baseline"/>
        </w:rPr>
        <w:t>,</w:t>
      </w:r>
      <w:r>
        <w:rPr>
          <w:spacing w:val="-6"/>
          <w:vertAlign w:val="baseline"/>
        </w:rPr>
        <w:t> </w:t>
      </w:r>
      <w:r>
        <w:rPr>
          <w:vertAlign w:val="baseline"/>
        </w:rPr>
        <w:t>2014;</w:t>
      </w:r>
      <w:r>
        <w:rPr>
          <w:spacing w:val="-5"/>
          <w:vertAlign w:val="baseline"/>
        </w:rPr>
        <w:t> </w:t>
      </w:r>
      <w:r>
        <w:rPr>
          <w:vertAlign w:val="baseline"/>
        </w:rPr>
        <w:t>da</w:t>
      </w:r>
      <w:r>
        <w:rPr>
          <w:spacing w:val="-5"/>
          <w:vertAlign w:val="baseline"/>
        </w:rPr>
        <w:t> </w:t>
      </w:r>
      <w:r>
        <w:rPr>
          <w:vertAlign w:val="baseline"/>
        </w:rPr>
        <w:t>Silva</w:t>
      </w:r>
      <w:r>
        <w:rPr>
          <w:spacing w:val="-6"/>
          <w:vertAlign w:val="baseline"/>
        </w:rPr>
        <w:t> </w:t>
      </w:r>
      <w:r>
        <w:rPr>
          <w:i/>
          <w:vertAlign w:val="baseline"/>
        </w:rPr>
        <w:t>et</w:t>
      </w:r>
      <w:r>
        <w:rPr>
          <w:i/>
          <w:spacing w:val="-5"/>
          <w:vertAlign w:val="baseline"/>
        </w:rPr>
        <w:t> </w:t>
      </w:r>
      <w:r>
        <w:rPr>
          <w:i/>
          <w:vertAlign w:val="baseline"/>
        </w:rPr>
        <w:t>al.</w:t>
      </w:r>
      <w:r>
        <w:rPr>
          <w:vertAlign w:val="baseline"/>
        </w:rPr>
        <w:t>,</w:t>
      </w:r>
      <w:r>
        <w:rPr>
          <w:spacing w:val="-5"/>
          <w:vertAlign w:val="baseline"/>
        </w:rPr>
        <w:t> </w:t>
      </w:r>
      <w:r>
        <w:rPr>
          <w:vertAlign w:val="baseline"/>
        </w:rPr>
        <w:t>2014a;</w:t>
      </w:r>
      <w:r>
        <w:rPr>
          <w:spacing w:val="-5"/>
          <w:vertAlign w:val="baseline"/>
        </w:rPr>
        <w:t> </w:t>
      </w:r>
      <w:r>
        <w:rPr>
          <w:vertAlign w:val="baseline"/>
        </w:rPr>
        <w:t>Coletta</w:t>
      </w:r>
      <w:r>
        <w:rPr>
          <w:spacing w:val="-6"/>
          <w:vertAlign w:val="baseline"/>
        </w:rPr>
        <w:t> </w:t>
      </w:r>
      <w:r>
        <w:rPr>
          <w:i/>
          <w:vertAlign w:val="baseline"/>
        </w:rPr>
        <w:t>et</w:t>
      </w:r>
      <w:r>
        <w:rPr>
          <w:i/>
          <w:spacing w:val="-5"/>
          <w:vertAlign w:val="baseline"/>
        </w:rPr>
        <w:t> </w:t>
      </w:r>
      <w:r>
        <w:rPr>
          <w:i/>
          <w:vertAlign w:val="baseline"/>
        </w:rPr>
        <w:t>al.</w:t>
      </w:r>
      <w:r>
        <w:rPr>
          <w:vertAlign w:val="baseline"/>
        </w:rPr>
        <w:t>,</w:t>
      </w:r>
      <w:r>
        <w:rPr>
          <w:spacing w:val="-5"/>
          <w:vertAlign w:val="baseline"/>
        </w:rPr>
        <w:t> </w:t>
      </w:r>
      <w:r>
        <w:rPr>
          <w:vertAlign w:val="baseline"/>
        </w:rPr>
        <w:t>2013;</w:t>
      </w:r>
      <w:r>
        <w:rPr>
          <w:spacing w:val="-6"/>
          <w:vertAlign w:val="baseline"/>
        </w:rPr>
        <w:t> </w:t>
      </w:r>
      <w:r>
        <w:rPr>
          <w:vertAlign w:val="baseline"/>
        </w:rPr>
        <w:t>Acharya</w:t>
      </w:r>
      <w:r>
        <w:rPr>
          <w:spacing w:val="-57"/>
          <w:vertAlign w:val="baseline"/>
        </w:rPr>
        <w:t> </w:t>
      </w:r>
      <w:r>
        <w:rPr>
          <w:i/>
          <w:vertAlign w:val="baseline"/>
        </w:rPr>
        <w:t>et al.</w:t>
      </w:r>
      <w:r>
        <w:rPr>
          <w:vertAlign w:val="baseline"/>
        </w:rPr>
        <w:t>, 2011), o qual não havia sido aplicado ao cenário de pesquisa desta tese. Os resultados</w:t>
      </w:r>
      <w:r>
        <w:rPr>
          <w:spacing w:val="1"/>
          <w:vertAlign w:val="baseline"/>
        </w:rPr>
        <w:t> </w:t>
      </w:r>
      <w:r>
        <w:rPr>
          <w:vertAlign w:val="baseline"/>
        </w:rPr>
        <w:t>experimentais</w:t>
      </w:r>
      <w:r>
        <w:rPr>
          <w:spacing w:val="-13"/>
          <w:vertAlign w:val="baseline"/>
        </w:rPr>
        <w:t> </w:t>
      </w:r>
      <w:r>
        <w:rPr>
          <w:vertAlign w:val="baseline"/>
        </w:rPr>
        <w:t>reportados</w:t>
      </w:r>
      <w:r>
        <w:rPr>
          <w:spacing w:val="-12"/>
          <w:vertAlign w:val="baseline"/>
        </w:rPr>
        <w:t> </w:t>
      </w:r>
      <w:r>
        <w:rPr>
          <w:vertAlign w:val="baseline"/>
        </w:rPr>
        <w:t>mostram</w:t>
      </w:r>
      <w:r>
        <w:rPr>
          <w:spacing w:val="-12"/>
          <w:vertAlign w:val="baseline"/>
        </w:rPr>
        <w:t> </w:t>
      </w:r>
      <w:r>
        <w:rPr>
          <w:vertAlign w:val="baseline"/>
        </w:rPr>
        <w:t>que</w:t>
      </w:r>
      <w:r>
        <w:rPr>
          <w:spacing w:val="-13"/>
          <w:vertAlign w:val="baseline"/>
        </w:rPr>
        <w:t> </w:t>
      </w:r>
      <w:r>
        <w:rPr>
          <w:vertAlign w:val="baseline"/>
        </w:rPr>
        <w:t>o</w:t>
      </w:r>
      <w:r>
        <w:rPr>
          <w:spacing w:val="-12"/>
          <w:vertAlign w:val="baseline"/>
        </w:rPr>
        <w:t> </w:t>
      </w:r>
      <w:r>
        <w:rPr>
          <w:vertAlign w:val="baseline"/>
        </w:rPr>
        <w:t>C</w:t>
      </w:r>
      <w:r>
        <w:rPr>
          <w:vertAlign w:val="superscript"/>
        </w:rPr>
        <w:t>3</w:t>
      </w:r>
      <w:r>
        <w:rPr>
          <w:vertAlign w:val="baseline"/>
        </w:rPr>
        <w:t>E</w:t>
      </w:r>
      <w:r>
        <w:rPr>
          <w:spacing w:val="-12"/>
          <w:vertAlign w:val="baseline"/>
        </w:rPr>
        <w:t> </w:t>
      </w:r>
      <w:r>
        <w:rPr>
          <w:vertAlign w:val="baseline"/>
        </w:rPr>
        <w:t>é</w:t>
      </w:r>
      <w:r>
        <w:rPr>
          <w:spacing w:val="-13"/>
          <w:vertAlign w:val="baseline"/>
        </w:rPr>
        <w:t> </w:t>
      </w:r>
      <w:r>
        <w:rPr>
          <w:vertAlign w:val="baseline"/>
        </w:rPr>
        <w:t>promissor,</w:t>
      </w:r>
      <w:r>
        <w:rPr>
          <w:spacing w:val="-11"/>
          <w:vertAlign w:val="baseline"/>
        </w:rPr>
        <w:t> </w:t>
      </w:r>
      <w:r>
        <w:rPr>
          <w:vertAlign w:val="baseline"/>
        </w:rPr>
        <w:t>comprovando</w:t>
      </w:r>
      <w:r>
        <w:rPr>
          <w:spacing w:val="-13"/>
          <w:vertAlign w:val="baseline"/>
        </w:rPr>
        <w:t> </w:t>
      </w:r>
      <w:r>
        <w:rPr>
          <w:vertAlign w:val="baseline"/>
        </w:rPr>
        <w:t>a</w:t>
      </w:r>
      <w:r>
        <w:rPr>
          <w:spacing w:val="-12"/>
          <w:vertAlign w:val="baseline"/>
        </w:rPr>
        <w:t> </w:t>
      </w:r>
      <w:r>
        <w:rPr>
          <w:vertAlign w:val="baseline"/>
        </w:rPr>
        <w:t>ideia</w:t>
      </w:r>
      <w:r>
        <w:rPr>
          <w:spacing w:val="-12"/>
          <w:vertAlign w:val="baseline"/>
        </w:rPr>
        <w:t> </w:t>
      </w:r>
      <w:r>
        <w:rPr>
          <w:vertAlign w:val="baseline"/>
        </w:rPr>
        <w:t>intuitiva</w:t>
      </w:r>
      <w:r>
        <w:rPr>
          <w:spacing w:val="-13"/>
          <w:vertAlign w:val="baseline"/>
        </w:rPr>
        <w:t> </w:t>
      </w:r>
      <w:r>
        <w:rPr>
          <w:vertAlign w:val="baseline"/>
        </w:rPr>
        <w:t>de</w:t>
      </w:r>
      <w:r>
        <w:rPr>
          <w:spacing w:val="-12"/>
          <w:vertAlign w:val="baseline"/>
        </w:rPr>
        <w:t> </w:t>
      </w:r>
      <w:r>
        <w:rPr>
          <w:vertAlign w:val="baseline"/>
        </w:rPr>
        <w:t>que</w:t>
      </w:r>
      <w:r>
        <w:rPr>
          <w:spacing w:val="-57"/>
          <w:vertAlign w:val="baseline"/>
        </w:rPr>
        <w:t> </w:t>
      </w:r>
      <w:r>
        <w:rPr>
          <w:vertAlign w:val="baseline"/>
        </w:rPr>
        <w:t>as</w:t>
      </w:r>
      <w:r>
        <w:rPr>
          <w:spacing w:val="-8"/>
          <w:vertAlign w:val="baseline"/>
        </w:rPr>
        <w:t> </w:t>
      </w:r>
      <w:r>
        <w:rPr>
          <w:vertAlign w:val="baseline"/>
        </w:rPr>
        <w:t>restrições</w:t>
      </w:r>
      <w:r>
        <w:rPr>
          <w:spacing w:val="-7"/>
          <w:vertAlign w:val="baseline"/>
        </w:rPr>
        <w:t> </w:t>
      </w:r>
      <w:r>
        <w:rPr>
          <w:vertAlign w:val="baseline"/>
        </w:rPr>
        <w:t>fornecidas</w:t>
      </w:r>
      <w:r>
        <w:rPr>
          <w:spacing w:val="-7"/>
          <w:vertAlign w:val="baseline"/>
        </w:rPr>
        <w:t> </w:t>
      </w:r>
      <w:r>
        <w:rPr>
          <w:vertAlign w:val="baseline"/>
        </w:rPr>
        <w:t>por</w:t>
      </w:r>
      <w:r>
        <w:rPr>
          <w:spacing w:val="-7"/>
          <w:vertAlign w:val="baseline"/>
        </w:rPr>
        <w:t> </w:t>
      </w:r>
      <w:r>
        <w:rPr>
          <w:vertAlign w:val="baseline"/>
        </w:rPr>
        <w:t>meio</w:t>
      </w:r>
      <w:r>
        <w:rPr>
          <w:spacing w:val="-7"/>
          <w:vertAlign w:val="baseline"/>
        </w:rPr>
        <w:t> </w:t>
      </w:r>
      <w:r>
        <w:rPr>
          <w:vertAlign w:val="baseline"/>
        </w:rPr>
        <w:t>de</w:t>
      </w:r>
      <w:r>
        <w:rPr>
          <w:spacing w:val="-8"/>
          <w:vertAlign w:val="baseline"/>
        </w:rPr>
        <w:t> </w:t>
      </w:r>
      <w:r>
        <w:rPr>
          <w:vertAlign w:val="baseline"/>
        </w:rPr>
        <w:t>partições</w:t>
      </w:r>
      <w:r>
        <w:rPr>
          <w:spacing w:val="-7"/>
          <w:vertAlign w:val="baseline"/>
        </w:rPr>
        <w:t> </w:t>
      </w:r>
      <w:r>
        <w:rPr>
          <w:vertAlign w:val="baseline"/>
        </w:rPr>
        <w:t>de</w:t>
      </w:r>
      <w:r>
        <w:rPr>
          <w:spacing w:val="-7"/>
          <w:vertAlign w:val="baseline"/>
        </w:rPr>
        <w:t> </w:t>
      </w:r>
      <w:r>
        <w:rPr>
          <w:vertAlign w:val="baseline"/>
        </w:rPr>
        <w:t>dados</w:t>
      </w:r>
      <w:r>
        <w:rPr>
          <w:spacing w:val="-7"/>
          <w:vertAlign w:val="baseline"/>
        </w:rPr>
        <w:t> </w:t>
      </w:r>
      <w:r>
        <w:rPr>
          <w:vertAlign w:val="baseline"/>
        </w:rPr>
        <w:t>(agrupamento)</w:t>
      </w:r>
      <w:r>
        <w:rPr>
          <w:spacing w:val="-7"/>
          <w:vertAlign w:val="baseline"/>
        </w:rPr>
        <w:t> </w:t>
      </w:r>
      <w:r>
        <w:rPr>
          <w:vertAlign w:val="baseline"/>
        </w:rPr>
        <w:t>são</w:t>
      </w:r>
      <w:r>
        <w:rPr>
          <w:spacing w:val="-8"/>
          <w:vertAlign w:val="baseline"/>
        </w:rPr>
        <w:t> </w:t>
      </w:r>
      <w:r>
        <w:rPr>
          <w:vertAlign w:val="baseline"/>
        </w:rPr>
        <w:t>úteis</w:t>
      </w:r>
      <w:r>
        <w:rPr>
          <w:spacing w:val="-7"/>
          <w:vertAlign w:val="baseline"/>
        </w:rPr>
        <w:t> </w:t>
      </w:r>
      <w:r>
        <w:rPr>
          <w:vertAlign w:val="baseline"/>
        </w:rPr>
        <w:t>para</w:t>
      </w:r>
      <w:r>
        <w:rPr>
          <w:spacing w:val="-7"/>
          <w:vertAlign w:val="baseline"/>
        </w:rPr>
        <w:t> </w:t>
      </w:r>
      <w:r>
        <w:rPr>
          <w:vertAlign w:val="baseline"/>
        </w:rPr>
        <w:t>classificar</w:t>
      </w:r>
      <w:r>
        <w:rPr>
          <w:spacing w:val="-57"/>
          <w:vertAlign w:val="baseline"/>
        </w:rPr>
        <w:t> </w:t>
      </w:r>
      <w:r>
        <w:rPr>
          <w:vertAlign w:val="baseline"/>
        </w:rPr>
        <w:t>novos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tweets</w:t>
      </w:r>
      <w:r>
        <w:rPr>
          <w:i/>
          <w:spacing w:val="-1"/>
          <w:vertAlign w:val="baseline"/>
        </w:rPr>
        <w:t> </w:t>
      </w:r>
      <w:r>
        <w:rPr>
          <w:vertAlign w:val="baseline"/>
        </w:rPr>
        <w:t>quanto</w:t>
      </w:r>
      <w:r>
        <w:rPr>
          <w:spacing w:val="-1"/>
          <w:vertAlign w:val="baseline"/>
        </w:rPr>
        <w:t> </w:t>
      </w:r>
      <w:r>
        <w:rPr>
          <w:vertAlign w:val="baseline"/>
        </w:rPr>
        <w:t>ao</w:t>
      </w:r>
      <w:r>
        <w:rPr>
          <w:spacing w:val="-1"/>
          <w:vertAlign w:val="baseline"/>
        </w:rPr>
        <w:t> </w:t>
      </w:r>
      <w:r>
        <w:rPr>
          <w:vertAlign w:val="baseline"/>
        </w:rPr>
        <w:t>seu</w:t>
      </w:r>
      <w:r>
        <w:rPr>
          <w:spacing w:val="-2"/>
          <w:vertAlign w:val="baseline"/>
        </w:rPr>
        <w:t> </w:t>
      </w:r>
      <w:r>
        <w:rPr>
          <w:vertAlign w:val="baseline"/>
        </w:rPr>
        <w:t>sentimento.</w:t>
      </w:r>
    </w:p>
    <w:p>
      <w:pPr>
        <w:pStyle w:val="BodyText"/>
        <w:spacing w:line="312" w:lineRule="auto" w:before="5"/>
        <w:ind w:left="713" w:right="1698" w:firstLine="351"/>
        <w:jc w:val="both"/>
      </w:pPr>
      <w:r>
        <w:rPr/>
        <w:t>Uma versão do algoritmo C</w:t>
      </w:r>
      <w:r>
        <w:rPr>
          <w:vertAlign w:val="superscript"/>
        </w:rPr>
        <w:t>3</w:t>
      </w:r>
      <w:r>
        <w:rPr>
          <w:vertAlign w:val="baseline"/>
        </w:rPr>
        <w:t>E foi estendida para o cenário semissupervisionado e aplicada</w:t>
      </w:r>
      <w:r>
        <w:rPr>
          <w:spacing w:val="-57"/>
          <w:vertAlign w:val="baseline"/>
        </w:rPr>
        <w:t> </w:t>
      </w:r>
      <w:r>
        <w:rPr>
          <w:vertAlign w:val="baseline"/>
        </w:rPr>
        <w:t>em análise de sentimentos em </w:t>
      </w:r>
      <w:r>
        <w:rPr>
          <w:i/>
          <w:vertAlign w:val="baseline"/>
        </w:rPr>
        <w:t>tweets</w:t>
      </w:r>
      <w:r>
        <w:rPr>
          <w:vertAlign w:val="baseline"/>
        </w:rPr>
        <w:t>. Os resultados experimentais reportados demonstram que</w:t>
      </w:r>
      <w:r>
        <w:rPr>
          <w:spacing w:val="-58"/>
          <w:vertAlign w:val="baseline"/>
        </w:rPr>
        <w:t> </w:t>
      </w:r>
      <w:r>
        <w:rPr>
          <w:vertAlign w:val="baseline"/>
        </w:rPr>
        <w:t>o</w:t>
      </w:r>
      <w:r>
        <w:rPr>
          <w:spacing w:val="-9"/>
          <w:vertAlign w:val="baseline"/>
        </w:rPr>
        <w:t> </w:t>
      </w:r>
      <w:r>
        <w:rPr>
          <w:vertAlign w:val="baseline"/>
        </w:rPr>
        <w:t>método</w:t>
      </w:r>
      <w:r>
        <w:rPr>
          <w:spacing w:val="-10"/>
          <w:vertAlign w:val="baseline"/>
        </w:rPr>
        <w:t> </w:t>
      </w:r>
      <w:r>
        <w:rPr>
          <w:vertAlign w:val="baseline"/>
        </w:rPr>
        <w:t>é</w:t>
      </w:r>
      <w:r>
        <w:rPr>
          <w:spacing w:val="-9"/>
          <w:vertAlign w:val="baseline"/>
        </w:rPr>
        <w:t> </w:t>
      </w:r>
      <w:r>
        <w:rPr>
          <w:vertAlign w:val="baseline"/>
        </w:rPr>
        <w:t>promissor.</w:t>
      </w:r>
      <w:r>
        <w:rPr>
          <w:spacing w:val="5"/>
          <w:vertAlign w:val="baseline"/>
        </w:rPr>
        <w:t> </w:t>
      </w:r>
      <w:r>
        <w:rPr>
          <w:vertAlign w:val="baseline"/>
        </w:rPr>
        <w:t>Trata-se</w:t>
      </w:r>
      <w:r>
        <w:rPr>
          <w:spacing w:val="-9"/>
          <w:vertAlign w:val="baseline"/>
        </w:rPr>
        <w:t> </w:t>
      </w:r>
      <w:r>
        <w:rPr>
          <w:vertAlign w:val="baseline"/>
        </w:rPr>
        <w:t>de</w:t>
      </w:r>
      <w:r>
        <w:rPr>
          <w:spacing w:val="-10"/>
          <w:vertAlign w:val="baseline"/>
        </w:rPr>
        <w:t> </w:t>
      </w:r>
      <w:r>
        <w:rPr>
          <w:vertAlign w:val="baseline"/>
        </w:rPr>
        <w:t>unir</w:t>
      </w:r>
      <w:r>
        <w:rPr>
          <w:spacing w:val="-9"/>
          <w:vertAlign w:val="baseline"/>
        </w:rPr>
        <w:t> </w:t>
      </w:r>
      <w:r>
        <w:rPr>
          <w:vertAlign w:val="baseline"/>
        </w:rPr>
        <w:t>os</w:t>
      </w:r>
      <w:r>
        <w:rPr>
          <w:spacing w:val="-10"/>
          <w:vertAlign w:val="baseline"/>
        </w:rPr>
        <w:t> </w:t>
      </w:r>
      <w:r>
        <w:rPr>
          <w:vertAlign w:val="baseline"/>
        </w:rPr>
        <w:t>benefícios</w:t>
      </w:r>
      <w:r>
        <w:rPr>
          <w:spacing w:val="-9"/>
          <w:vertAlign w:val="baseline"/>
        </w:rPr>
        <w:t> </w:t>
      </w:r>
      <w:r>
        <w:rPr>
          <w:vertAlign w:val="baseline"/>
        </w:rPr>
        <w:t>de</w:t>
      </w:r>
      <w:r>
        <w:rPr>
          <w:spacing w:val="-9"/>
          <w:vertAlign w:val="baseline"/>
        </w:rPr>
        <w:t> </w:t>
      </w:r>
      <w:r>
        <w:rPr>
          <w:vertAlign w:val="baseline"/>
        </w:rPr>
        <w:t>combinar</w:t>
      </w:r>
      <w:r>
        <w:rPr>
          <w:spacing w:val="-9"/>
          <w:vertAlign w:val="baseline"/>
        </w:rPr>
        <w:t> </w:t>
      </w:r>
      <w:r>
        <w:rPr>
          <w:vertAlign w:val="baseline"/>
        </w:rPr>
        <w:t>classificadores</w:t>
      </w:r>
      <w:r>
        <w:rPr>
          <w:spacing w:val="-9"/>
          <w:vertAlign w:val="baseline"/>
        </w:rPr>
        <w:t> </w:t>
      </w:r>
      <w:r>
        <w:rPr>
          <w:vertAlign w:val="baseline"/>
        </w:rPr>
        <w:t>e</w:t>
      </w:r>
      <w:r>
        <w:rPr>
          <w:spacing w:val="-9"/>
          <w:vertAlign w:val="baseline"/>
        </w:rPr>
        <w:t> </w:t>
      </w:r>
      <w:r>
        <w:rPr>
          <w:vertAlign w:val="baseline"/>
        </w:rPr>
        <w:t>agrupadores</w:t>
      </w:r>
      <w:r>
        <w:rPr>
          <w:spacing w:val="-58"/>
          <w:vertAlign w:val="baseline"/>
        </w:rPr>
        <w:t> </w:t>
      </w:r>
      <w:r>
        <w:rPr>
          <w:vertAlign w:val="baseline"/>
        </w:rPr>
        <w:t>em um cenário, no qual se dispõe de poucos </w:t>
      </w:r>
      <w:r>
        <w:rPr>
          <w:i/>
          <w:vertAlign w:val="baseline"/>
        </w:rPr>
        <w:t>tweets </w:t>
      </w:r>
      <w:r>
        <w:rPr>
          <w:vertAlign w:val="baseline"/>
        </w:rPr>
        <w:t>rotulados. Como já mencionado, tal abor-</w:t>
      </w:r>
      <w:r>
        <w:rPr>
          <w:spacing w:val="1"/>
          <w:vertAlign w:val="baseline"/>
        </w:rPr>
        <w:t> </w:t>
      </w:r>
      <w:r>
        <w:rPr>
          <w:vertAlign w:val="baseline"/>
        </w:rPr>
        <w:t>dagem reduz custos e esforços em uma etapa prévia de anotação do conjunto de treinamento</w:t>
      </w:r>
      <w:r>
        <w:rPr>
          <w:spacing w:val="1"/>
          <w:vertAlign w:val="baseline"/>
        </w:rPr>
        <w:t> </w:t>
      </w:r>
      <w:r>
        <w:rPr>
          <w:vertAlign w:val="baseline"/>
        </w:rPr>
        <w:t>obrigatoriamente</w:t>
      </w:r>
      <w:r>
        <w:rPr>
          <w:spacing w:val="-3"/>
          <w:vertAlign w:val="baseline"/>
        </w:rPr>
        <w:t> </w:t>
      </w:r>
      <w:r>
        <w:rPr>
          <w:vertAlign w:val="baseline"/>
        </w:rPr>
        <w:t>necessária</w:t>
      </w:r>
      <w:r>
        <w:rPr>
          <w:spacing w:val="-2"/>
          <w:vertAlign w:val="baseline"/>
        </w:rPr>
        <w:t> </w:t>
      </w:r>
      <w:r>
        <w:rPr>
          <w:vertAlign w:val="baseline"/>
        </w:rPr>
        <w:t>em</w:t>
      </w:r>
      <w:r>
        <w:rPr>
          <w:spacing w:val="-2"/>
          <w:vertAlign w:val="baseline"/>
        </w:rPr>
        <w:t> </w:t>
      </w:r>
      <w:r>
        <w:rPr>
          <w:vertAlign w:val="baseline"/>
        </w:rPr>
        <w:t>problemas</w:t>
      </w:r>
      <w:r>
        <w:rPr>
          <w:spacing w:val="-2"/>
          <w:vertAlign w:val="baseline"/>
        </w:rPr>
        <w:t> </w:t>
      </w:r>
      <w:r>
        <w:rPr>
          <w:vertAlign w:val="baseline"/>
        </w:rPr>
        <w:t>de</w:t>
      </w:r>
      <w:r>
        <w:rPr>
          <w:spacing w:val="-2"/>
          <w:vertAlign w:val="baseline"/>
        </w:rPr>
        <w:t> </w:t>
      </w:r>
      <w:r>
        <w:rPr>
          <w:vertAlign w:val="baseline"/>
        </w:rPr>
        <w:t>classificação</w:t>
      </w:r>
      <w:r>
        <w:rPr>
          <w:spacing w:val="-2"/>
          <w:vertAlign w:val="baseline"/>
        </w:rPr>
        <w:t> </w:t>
      </w:r>
      <w:r>
        <w:rPr>
          <w:vertAlign w:val="baseline"/>
        </w:rPr>
        <w:t>supervisionada.</w:t>
      </w:r>
    </w:p>
    <w:p>
      <w:pPr>
        <w:pStyle w:val="BodyText"/>
        <w:spacing w:line="312" w:lineRule="auto" w:before="5"/>
        <w:ind w:left="713" w:right="1698" w:firstLine="351"/>
        <w:jc w:val="both"/>
      </w:pPr>
      <w:r>
        <w:rPr/>
        <w:t>Em</w:t>
      </w:r>
      <w:r>
        <w:rPr>
          <w:spacing w:val="-11"/>
        </w:rPr>
        <w:t> </w:t>
      </w:r>
      <w:r>
        <w:rPr/>
        <w:t>resumo,</w:t>
      </w:r>
      <w:r>
        <w:rPr>
          <w:spacing w:val="-10"/>
        </w:rPr>
        <w:t> </w:t>
      </w:r>
      <w:r>
        <w:rPr/>
        <w:t>as</w:t>
      </w:r>
      <w:r>
        <w:rPr>
          <w:spacing w:val="-11"/>
        </w:rPr>
        <w:t> </w:t>
      </w:r>
      <w:r>
        <w:rPr/>
        <w:t>abordagens</w:t>
      </w:r>
      <w:r>
        <w:rPr>
          <w:spacing w:val="-11"/>
        </w:rPr>
        <w:t> </w:t>
      </w:r>
      <w:r>
        <w:rPr/>
        <w:t>propostas</w:t>
      </w:r>
      <w:r>
        <w:rPr>
          <w:spacing w:val="-11"/>
        </w:rPr>
        <w:t> </w:t>
      </w:r>
      <w:r>
        <w:rPr/>
        <w:t>cumpriram</w:t>
      </w:r>
      <w:r>
        <w:rPr>
          <w:spacing w:val="-11"/>
        </w:rPr>
        <w:t> </w:t>
      </w:r>
      <w:r>
        <w:rPr/>
        <w:t>com</w:t>
      </w:r>
      <w:r>
        <w:rPr>
          <w:spacing w:val="-10"/>
        </w:rPr>
        <w:t> </w:t>
      </w:r>
      <w:r>
        <w:rPr/>
        <w:t>êxito</w:t>
      </w:r>
      <w:r>
        <w:rPr>
          <w:spacing w:val="-11"/>
        </w:rPr>
        <w:t> </w:t>
      </w:r>
      <w:r>
        <w:rPr/>
        <w:t>os</w:t>
      </w:r>
      <w:r>
        <w:rPr>
          <w:spacing w:val="-11"/>
        </w:rPr>
        <w:t> </w:t>
      </w:r>
      <w:r>
        <w:rPr/>
        <w:t>objetivos</w:t>
      </w:r>
      <w:r>
        <w:rPr>
          <w:spacing w:val="-11"/>
        </w:rPr>
        <w:t> </w:t>
      </w:r>
      <w:r>
        <w:rPr/>
        <w:t>desta</w:t>
      </w:r>
      <w:r>
        <w:rPr>
          <w:spacing w:val="-11"/>
        </w:rPr>
        <w:t> </w:t>
      </w:r>
      <w:r>
        <w:rPr/>
        <w:t>tese</w:t>
      </w:r>
      <w:r>
        <w:rPr>
          <w:spacing w:val="-11"/>
        </w:rPr>
        <w:t> </w:t>
      </w:r>
      <w:r>
        <w:rPr/>
        <w:t>sendo</w:t>
      </w:r>
      <w:r>
        <w:rPr>
          <w:spacing w:val="-11"/>
        </w:rPr>
        <w:t> </w:t>
      </w:r>
      <w:r>
        <w:rPr/>
        <w:t>ca-</w:t>
      </w:r>
      <w:r>
        <w:rPr>
          <w:spacing w:val="-57"/>
        </w:rPr>
        <w:t> </w:t>
      </w:r>
      <w:r>
        <w:rPr/>
        <w:t>pazes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fornecer</w:t>
      </w:r>
      <w:r>
        <w:rPr>
          <w:spacing w:val="-7"/>
        </w:rPr>
        <w:t> </w:t>
      </w:r>
      <w:r>
        <w:rPr/>
        <w:t>classificadores</w:t>
      </w:r>
      <w:r>
        <w:rPr>
          <w:spacing w:val="-7"/>
        </w:rPr>
        <w:t> </w:t>
      </w:r>
      <w:r>
        <w:rPr/>
        <w:t>com</w:t>
      </w:r>
      <w:r>
        <w:rPr>
          <w:spacing w:val="-7"/>
        </w:rPr>
        <w:t> </w:t>
      </w:r>
      <w:r>
        <w:rPr/>
        <w:t>propriedades</w:t>
      </w:r>
      <w:r>
        <w:rPr>
          <w:spacing w:val="-8"/>
        </w:rPr>
        <w:t> </w:t>
      </w:r>
      <w:r>
        <w:rPr/>
        <w:t>bastante</w:t>
      </w:r>
      <w:r>
        <w:rPr>
          <w:spacing w:val="-7"/>
        </w:rPr>
        <w:t> </w:t>
      </w:r>
      <w:r>
        <w:rPr/>
        <w:t>apreciadas</w:t>
      </w:r>
      <w:r>
        <w:rPr>
          <w:spacing w:val="-7"/>
        </w:rPr>
        <w:t> </w:t>
      </w:r>
      <w:r>
        <w:rPr/>
        <w:t>e</w:t>
      </w:r>
      <w:r>
        <w:rPr>
          <w:spacing w:val="-7"/>
        </w:rPr>
        <w:t> </w:t>
      </w:r>
      <w:r>
        <w:rPr/>
        <w:t>com</w:t>
      </w:r>
      <w:r>
        <w:rPr>
          <w:spacing w:val="-7"/>
        </w:rPr>
        <w:t> </w:t>
      </w:r>
      <w:r>
        <w:rPr/>
        <w:t>grande</w:t>
      </w:r>
      <w:r>
        <w:rPr>
          <w:spacing w:val="-7"/>
        </w:rPr>
        <w:t> </w:t>
      </w:r>
      <w:r>
        <w:rPr/>
        <w:t>potencial</w:t>
      </w:r>
      <w:r>
        <w:rPr>
          <w:spacing w:val="-58"/>
        </w:rPr>
        <w:t> </w:t>
      </w:r>
      <w:r>
        <w:rPr/>
        <w:t>prático.</w:t>
      </w:r>
      <w:r>
        <w:rPr>
          <w:spacing w:val="12"/>
        </w:rPr>
        <w:t> </w:t>
      </w:r>
      <w:r>
        <w:rPr/>
        <w:t>Desta</w:t>
      </w:r>
      <w:r>
        <w:rPr>
          <w:spacing w:val="-2"/>
        </w:rPr>
        <w:t> </w:t>
      </w:r>
      <w:r>
        <w:rPr/>
        <w:t>forma,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principais</w:t>
      </w:r>
      <w:r>
        <w:rPr>
          <w:spacing w:val="-2"/>
        </w:rPr>
        <w:t> </w:t>
      </w:r>
      <w:r>
        <w:rPr/>
        <w:t>contribuições</w:t>
      </w:r>
      <w:r>
        <w:rPr>
          <w:spacing w:val="-1"/>
        </w:rPr>
        <w:t> </w:t>
      </w:r>
      <w:r>
        <w:rPr/>
        <w:t>desta</w:t>
      </w:r>
      <w:r>
        <w:rPr>
          <w:spacing w:val="-2"/>
        </w:rPr>
        <w:t> </w:t>
      </w:r>
      <w:r>
        <w:rPr/>
        <w:t>tese</w:t>
      </w:r>
      <w:r>
        <w:rPr>
          <w:spacing w:val="-2"/>
        </w:rPr>
        <w:t> </w:t>
      </w:r>
      <w:r>
        <w:rPr/>
        <w:t>são</w:t>
      </w:r>
      <w:r>
        <w:rPr>
          <w:spacing w:val="-2"/>
        </w:rPr>
        <w:t> </w:t>
      </w:r>
      <w:r>
        <w:rPr/>
        <w:t>listadas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seguir:</w:t>
      </w:r>
    </w:p>
    <w:p>
      <w:pPr>
        <w:pStyle w:val="ListParagraph"/>
        <w:numPr>
          <w:ilvl w:val="0"/>
          <w:numId w:val="26"/>
        </w:numPr>
        <w:tabs>
          <w:tab w:pos="1300" w:val="left" w:leader="none"/>
        </w:tabs>
        <w:spacing w:line="358" w:lineRule="exact" w:before="240" w:after="0"/>
        <w:ind w:left="1299" w:right="1698" w:hanging="237"/>
        <w:jc w:val="both"/>
        <w:rPr>
          <w:sz w:val="24"/>
        </w:rPr>
      </w:pPr>
      <w:r>
        <w:rPr>
          <w:w w:val="95"/>
          <w:sz w:val="24"/>
        </w:rPr>
        <w:t>A estratégia de combinar vários classificadores de sentimentos se mostrou bastante eficaz,</w:t>
      </w:r>
      <w:r>
        <w:rPr>
          <w:spacing w:val="1"/>
          <w:w w:val="95"/>
          <w:sz w:val="24"/>
        </w:rPr>
        <w:t> </w:t>
      </w:r>
      <w:r>
        <w:rPr>
          <w:sz w:val="24"/>
        </w:rPr>
        <w:t>levando a uma acurácia preditiva estável e, muitas vezes, superior àquela obtida por um</w:t>
      </w:r>
      <w:r>
        <w:rPr>
          <w:spacing w:val="1"/>
          <w:sz w:val="24"/>
        </w:rPr>
        <w:t> </w:t>
      </w:r>
      <w:r>
        <w:rPr>
          <w:sz w:val="24"/>
        </w:rPr>
        <w:t>classificador</w:t>
      </w:r>
      <w:r>
        <w:rPr>
          <w:spacing w:val="-2"/>
          <w:sz w:val="24"/>
        </w:rPr>
        <w:t> </w:t>
      </w:r>
      <w:r>
        <w:rPr>
          <w:sz w:val="24"/>
        </w:rPr>
        <w:t>isoladamente.</w:t>
      </w:r>
    </w:p>
    <w:p>
      <w:pPr>
        <w:pStyle w:val="ListParagraph"/>
        <w:numPr>
          <w:ilvl w:val="0"/>
          <w:numId w:val="26"/>
        </w:numPr>
        <w:tabs>
          <w:tab w:pos="1300" w:val="left" w:leader="none"/>
        </w:tabs>
        <w:spacing w:line="358" w:lineRule="exact" w:before="232" w:after="0"/>
        <w:ind w:left="1299" w:right="1698" w:hanging="237"/>
        <w:jc w:val="both"/>
        <w:rPr>
          <w:sz w:val="24"/>
        </w:rPr>
      </w:pPr>
      <w:r>
        <w:rPr>
          <w:sz w:val="24"/>
        </w:rPr>
        <w:t>Com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9"/>
          <w:sz w:val="24"/>
        </w:rPr>
        <w:t> </w:t>
      </w:r>
      <w:r>
        <w:rPr>
          <w:sz w:val="24"/>
        </w:rPr>
        <w:t>combinação</w:t>
      </w:r>
      <w:r>
        <w:rPr>
          <w:spacing w:val="-9"/>
          <w:sz w:val="24"/>
        </w:rPr>
        <w:t> </w:t>
      </w:r>
      <w:r>
        <w:rPr>
          <w:sz w:val="24"/>
        </w:rPr>
        <w:t>de</w:t>
      </w:r>
      <w:r>
        <w:rPr>
          <w:spacing w:val="-9"/>
          <w:sz w:val="24"/>
        </w:rPr>
        <w:t> </w:t>
      </w:r>
      <w:r>
        <w:rPr>
          <w:sz w:val="24"/>
        </w:rPr>
        <w:t>classificadores</w:t>
      </w:r>
      <w:r>
        <w:rPr>
          <w:spacing w:val="-9"/>
          <w:sz w:val="24"/>
        </w:rPr>
        <w:t> </w:t>
      </w:r>
      <w:r>
        <w:rPr>
          <w:sz w:val="24"/>
        </w:rPr>
        <w:t>e</w:t>
      </w:r>
      <w:r>
        <w:rPr>
          <w:spacing w:val="-9"/>
          <w:sz w:val="24"/>
        </w:rPr>
        <w:t> </w:t>
      </w:r>
      <w:r>
        <w:rPr>
          <w:sz w:val="24"/>
        </w:rPr>
        <w:t>agrupadores,</w:t>
      </w:r>
      <w:r>
        <w:rPr>
          <w:spacing w:val="-9"/>
          <w:sz w:val="24"/>
        </w:rPr>
        <w:t> </w:t>
      </w:r>
      <w:r>
        <w:rPr>
          <w:sz w:val="24"/>
        </w:rPr>
        <w:t>comprovou-se</w:t>
      </w:r>
      <w:r>
        <w:rPr>
          <w:spacing w:val="-9"/>
          <w:sz w:val="24"/>
        </w:rPr>
        <w:t> </w:t>
      </w:r>
      <w:r>
        <w:rPr>
          <w:sz w:val="24"/>
        </w:rPr>
        <w:t>que</w:t>
      </w:r>
      <w:r>
        <w:rPr>
          <w:spacing w:val="-9"/>
          <w:sz w:val="24"/>
        </w:rPr>
        <w:t> </w:t>
      </w:r>
      <w:r>
        <w:rPr>
          <w:sz w:val="24"/>
        </w:rPr>
        <w:t>as</w:t>
      </w:r>
      <w:r>
        <w:rPr>
          <w:spacing w:val="-9"/>
          <w:sz w:val="24"/>
        </w:rPr>
        <w:t> </w:t>
      </w:r>
      <w:r>
        <w:rPr>
          <w:sz w:val="24"/>
        </w:rPr>
        <w:t>restrições</w:t>
      </w:r>
      <w:r>
        <w:rPr>
          <w:spacing w:val="-9"/>
          <w:sz w:val="24"/>
        </w:rPr>
        <w:t> </w:t>
      </w:r>
      <w:r>
        <w:rPr>
          <w:sz w:val="24"/>
        </w:rPr>
        <w:t>for-</w:t>
      </w:r>
      <w:r>
        <w:rPr>
          <w:spacing w:val="-58"/>
          <w:sz w:val="24"/>
        </w:rPr>
        <w:t> </w:t>
      </w:r>
      <w:r>
        <w:rPr>
          <w:sz w:val="24"/>
        </w:rPr>
        <w:t>necidas por meio de partições de dados (agrupamento) são úteis para classificar novos</w:t>
      </w:r>
      <w:r>
        <w:rPr>
          <w:spacing w:val="1"/>
          <w:sz w:val="24"/>
        </w:rPr>
        <w:t> </w:t>
      </w:r>
      <w:r>
        <w:rPr>
          <w:i/>
          <w:sz w:val="24"/>
        </w:rPr>
        <w:t>tweets</w:t>
      </w:r>
      <w:r>
        <w:rPr>
          <w:i/>
          <w:spacing w:val="-7"/>
          <w:sz w:val="24"/>
        </w:rPr>
        <w:t> </w:t>
      </w:r>
      <w:r>
        <w:rPr>
          <w:sz w:val="24"/>
        </w:rPr>
        <w:t>quanto</w:t>
      </w:r>
      <w:r>
        <w:rPr>
          <w:spacing w:val="-6"/>
          <w:sz w:val="24"/>
        </w:rPr>
        <w:t> </w:t>
      </w:r>
      <w:r>
        <w:rPr>
          <w:sz w:val="24"/>
        </w:rPr>
        <w:t>ao</w:t>
      </w:r>
      <w:r>
        <w:rPr>
          <w:spacing w:val="-6"/>
          <w:sz w:val="24"/>
        </w:rPr>
        <w:t> </w:t>
      </w:r>
      <w:r>
        <w:rPr>
          <w:sz w:val="24"/>
        </w:rPr>
        <w:t>seu</w:t>
      </w:r>
      <w:r>
        <w:rPr>
          <w:spacing w:val="-6"/>
          <w:sz w:val="24"/>
        </w:rPr>
        <w:t> </w:t>
      </w:r>
      <w:r>
        <w:rPr>
          <w:sz w:val="24"/>
        </w:rPr>
        <w:t>sentimento.</w:t>
      </w:r>
      <w:r>
        <w:rPr>
          <w:spacing w:val="8"/>
          <w:sz w:val="24"/>
        </w:rPr>
        <w:t> </w:t>
      </w:r>
      <w:r>
        <w:rPr>
          <w:sz w:val="24"/>
        </w:rPr>
        <w:t>Os</w:t>
      </w:r>
      <w:r>
        <w:rPr>
          <w:spacing w:val="-6"/>
          <w:sz w:val="24"/>
        </w:rPr>
        <w:t> </w:t>
      </w:r>
      <w:r>
        <w:rPr>
          <w:sz w:val="24"/>
        </w:rPr>
        <w:t>resultados</w:t>
      </w:r>
      <w:r>
        <w:rPr>
          <w:spacing w:val="-7"/>
          <w:sz w:val="24"/>
        </w:rPr>
        <w:t> </w:t>
      </w:r>
      <w:r>
        <w:rPr>
          <w:sz w:val="24"/>
        </w:rPr>
        <w:t>experimentais</w:t>
      </w:r>
      <w:r>
        <w:rPr>
          <w:spacing w:val="-6"/>
          <w:sz w:val="24"/>
        </w:rPr>
        <w:t> </w:t>
      </w:r>
      <w:r>
        <w:rPr>
          <w:sz w:val="24"/>
        </w:rPr>
        <w:t>reportados</w:t>
      </w:r>
      <w:r>
        <w:rPr>
          <w:spacing w:val="-6"/>
          <w:sz w:val="24"/>
        </w:rPr>
        <w:t> </w:t>
      </w:r>
      <w:r>
        <w:rPr>
          <w:sz w:val="24"/>
        </w:rPr>
        <w:t>mostraram,</w:t>
      </w:r>
      <w:r>
        <w:rPr>
          <w:spacing w:val="-6"/>
          <w:sz w:val="24"/>
        </w:rPr>
        <w:t> </w:t>
      </w:r>
      <w:r>
        <w:rPr>
          <w:sz w:val="24"/>
        </w:rPr>
        <w:t>por</w:t>
      </w:r>
      <w:r>
        <w:rPr>
          <w:spacing w:val="-58"/>
          <w:sz w:val="24"/>
        </w:rPr>
        <w:t> </w:t>
      </w:r>
      <w:r>
        <w:rPr>
          <w:sz w:val="24"/>
        </w:rPr>
        <w:t>meio</w:t>
      </w:r>
      <w:r>
        <w:rPr>
          <w:spacing w:val="-3"/>
          <w:sz w:val="24"/>
        </w:rPr>
        <w:t> </w:t>
      </w:r>
      <w:r>
        <w:rPr>
          <w:sz w:val="24"/>
        </w:rPr>
        <w:t>do</w:t>
      </w:r>
      <w:r>
        <w:rPr>
          <w:spacing w:val="-3"/>
          <w:sz w:val="24"/>
        </w:rPr>
        <w:t> </w:t>
      </w:r>
      <w:r>
        <w:rPr>
          <w:sz w:val="24"/>
        </w:rPr>
        <w:t>algoritmo</w:t>
      </w:r>
      <w:r>
        <w:rPr>
          <w:spacing w:val="-3"/>
          <w:sz w:val="24"/>
        </w:rPr>
        <w:t> </w:t>
      </w:r>
      <w:r>
        <w:rPr>
          <w:sz w:val="24"/>
        </w:rPr>
        <w:t>C</w:t>
      </w:r>
      <w:r>
        <w:rPr>
          <w:sz w:val="24"/>
          <w:vertAlign w:val="superscript"/>
        </w:rPr>
        <w:t>3</w:t>
      </w:r>
      <w:r>
        <w:rPr>
          <w:sz w:val="24"/>
          <w:vertAlign w:val="baseline"/>
        </w:rPr>
        <w:t>E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(Coletta</w:t>
      </w:r>
      <w:r>
        <w:rPr>
          <w:spacing w:val="-4"/>
          <w:sz w:val="24"/>
          <w:vertAlign w:val="baseline"/>
        </w:rPr>
        <w:t> </w:t>
      </w:r>
      <w:r>
        <w:rPr>
          <w:i/>
          <w:sz w:val="24"/>
          <w:vertAlign w:val="baseline"/>
        </w:rPr>
        <w:t>et</w:t>
      </w:r>
      <w:r>
        <w:rPr>
          <w:i/>
          <w:spacing w:val="-2"/>
          <w:sz w:val="24"/>
          <w:vertAlign w:val="baseline"/>
        </w:rPr>
        <w:t> </w:t>
      </w:r>
      <w:r>
        <w:rPr>
          <w:i/>
          <w:sz w:val="24"/>
          <w:vertAlign w:val="baseline"/>
        </w:rPr>
        <w:t>al.</w:t>
      </w:r>
      <w:r>
        <w:rPr>
          <w:sz w:val="24"/>
          <w:vertAlign w:val="baseline"/>
        </w:rPr>
        <w:t>,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2015a;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Acharya</w:t>
      </w:r>
      <w:r>
        <w:rPr>
          <w:spacing w:val="-3"/>
          <w:sz w:val="24"/>
          <w:vertAlign w:val="baseline"/>
        </w:rPr>
        <w:t> </w:t>
      </w:r>
      <w:r>
        <w:rPr>
          <w:i/>
          <w:sz w:val="24"/>
          <w:vertAlign w:val="baseline"/>
        </w:rPr>
        <w:t>et</w:t>
      </w:r>
      <w:r>
        <w:rPr>
          <w:i/>
          <w:spacing w:val="-2"/>
          <w:sz w:val="24"/>
          <w:vertAlign w:val="baseline"/>
        </w:rPr>
        <w:t> </w:t>
      </w:r>
      <w:r>
        <w:rPr>
          <w:i/>
          <w:sz w:val="24"/>
          <w:vertAlign w:val="baseline"/>
        </w:rPr>
        <w:t>al.</w:t>
      </w:r>
      <w:r>
        <w:rPr>
          <w:sz w:val="24"/>
          <w:vertAlign w:val="baseline"/>
        </w:rPr>
        <w:t>,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2014;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Coletta</w:t>
      </w:r>
      <w:r>
        <w:rPr>
          <w:spacing w:val="-3"/>
          <w:sz w:val="24"/>
          <w:vertAlign w:val="baseline"/>
        </w:rPr>
        <w:t> </w:t>
      </w:r>
      <w:r>
        <w:rPr>
          <w:i/>
          <w:sz w:val="24"/>
          <w:vertAlign w:val="baseline"/>
        </w:rPr>
        <w:t>et</w:t>
      </w:r>
      <w:r>
        <w:rPr>
          <w:i/>
          <w:spacing w:val="-2"/>
          <w:sz w:val="24"/>
          <w:vertAlign w:val="baseline"/>
        </w:rPr>
        <w:t> </w:t>
      </w:r>
      <w:r>
        <w:rPr>
          <w:i/>
          <w:sz w:val="24"/>
          <w:vertAlign w:val="baseline"/>
        </w:rPr>
        <w:t>al.</w:t>
      </w:r>
      <w:r>
        <w:rPr>
          <w:sz w:val="24"/>
          <w:vertAlign w:val="baseline"/>
        </w:rPr>
        <w:t>,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2015b,</w:t>
      </w:r>
      <w:r>
        <w:rPr>
          <w:spacing w:val="-57"/>
          <w:sz w:val="24"/>
          <w:vertAlign w:val="baseline"/>
        </w:rPr>
        <w:t> </w:t>
      </w:r>
      <w:r>
        <w:rPr>
          <w:sz w:val="24"/>
          <w:vertAlign w:val="baseline"/>
        </w:rPr>
        <w:t>2013; Acharya </w:t>
      </w:r>
      <w:r>
        <w:rPr>
          <w:i/>
          <w:sz w:val="24"/>
          <w:vertAlign w:val="baseline"/>
        </w:rPr>
        <w:t>et al.</w:t>
      </w:r>
      <w:r>
        <w:rPr>
          <w:sz w:val="24"/>
          <w:vertAlign w:val="baseline"/>
        </w:rPr>
        <w:t>, 2011), que tal premissa contribui para análise de sentimentos em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textos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curtos,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em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especial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para</w:t>
      </w:r>
      <w:r>
        <w:rPr>
          <w:spacing w:val="-1"/>
          <w:sz w:val="24"/>
          <w:vertAlign w:val="baseline"/>
        </w:rPr>
        <w:t> </w:t>
      </w:r>
      <w:r>
        <w:rPr>
          <w:i/>
          <w:sz w:val="24"/>
          <w:vertAlign w:val="baseline"/>
        </w:rPr>
        <w:t>tweets</w:t>
      </w:r>
      <w:r>
        <w:rPr>
          <w:sz w:val="24"/>
          <w:vertAlign w:val="baseline"/>
        </w:rPr>
        <w:t>.</w:t>
      </w:r>
    </w:p>
    <w:p>
      <w:pPr>
        <w:pStyle w:val="ListParagraph"/>
        <w:numPr>
          <w:ilvl w:val="0"/>
          <w:numId w:val="26"/>
        </w:numPr>
        <w:tabs>
          <w:tab w:pos="1300" w:val="left" w:leader="none"/>
        </w:tabs>
        <w:spacing w:line="358" w:lineRule="exact" w:before="234" w:after="0"/>
        <w:ind w:left="1299" w:right="1698" w:hanging="237"/>
        <w:jc w:val="both"/>
        <w:rPr>
          <w:sz w:val="24"/>
        </w:rPr>
      </w:pPr>
      <w:r>
        <w:rPr>
          <w:sz w:val="24"/>
        </w:rPr>
        <w:t>Em relação à versão do algoritmo C</w:t>
      </w:r>
      <w:r>
        <w:rPr>
          <w:sz w:val="24"/>
          <w:vertAlign w:val="superscript"/>
        </w:rPr>
        <w:t>3</w:t>
      </w:r>
      <w:r>
        <w:rPr>
          <w:sz w:val="24"/>
          <w:vertAlign w:val="baseline"/>
        </w:rPr>
        <w:t>E semissupervisionado, demonstrou-se com os ex-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perimentos a ampla abrangência de aplicação, pois as propriedades dos algoritmos são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especialmente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úteis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em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cenários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com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poucos</w:t>
      </w:r>
      <w:r>
        <w:rPr>
          <w:spacing w:val="-2"/>
          <w:sz w:val="24"/>
          <w:vertAlign w:val="baseline"/>
        </w:rPr>
        <w:t> </w:t>
      </w:r>
      <w:r>
        <w:rPr>
          <w:i/>
          <w:sz w:val="24"/>
          <w:vertAlign w:val="baseline"/>
        </w:rPr>
        <w:t>tweets</w:t>
      </w:r>
      <w:r>
        <w:rPr>
          <w:i/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rotulados.</w:t>
      </w:r>
    </w:p>
    <w:p>
      <w:pPr>
        <w:pStyle w:val="ListParagraph"/>
        <w:numPr>
          <w:ilvl w:val="0"/>
          <w:numId w:val="26"/>
        </w:numPr>
        <w:tabs>
          <w:tab w:pos="1300" w:val="left" w:leader="none"/>
        </w:tabs>
        <w:spacing w:line="358" w:lineRule="exact" w:before="232" w:after="0"/>
        <w:ind w:left="1299" w:right="1698" w:hanging="237"/>
        <w:jc w:val="both"/>
        <w:rPr>
          <w:sz w:val="24"/>
        </w:rPr>
      </w:pPr>
      <w:r>
        <w:rPr>
          <w:w w:val="95"/>
          <w:sz w:val="24"/>
        </w:rPr>
        <w:t>Ainda em relação à versão do algoritmo C</w:t>
      </w:r>
      <w:r>
        <w:rPr>
          <w:w w:val="95"/>
          <w:sz w:val="24"/>
          <w:vertAlign w:val="superscript"/>
        </w:rPr>
        <w:t>3</w:t>
      </w:r>
      <w:r>
        <w:rPr>
          <w:w w:val="95"/>
          <w:sz w:val="24"/>
          <w:vertAlign w:val="baseline"/>
        </w:rPr>
        <w:t>E semissupervisionado, este possui uma menor</w:t>
      </w:r>
      <w:r>
        <w:rPr>
          <w:spacing w:val="1"/>
          <w:w w:val="95"/>
          <w:sz w:val="24"/>
          <w:vertAlign w:val="baseline"/>
        </w:rPr>
        <w:t> </w:t>
      </w:r>
      <w:r>
        <w:rPr>
          <w:sz w:val="24"/>
          <w:vertAlign w:val="baseline"/>
        </w:rPr>
        <w:t>dependência do usuário/especialista de domínio, uma vez que seu uso é livre de parâme-</w:t>
      </w:r>
      <w:r>
        <w:rPr>
          <w:spacing w:val="-58"/>
          <w:sz w:val="24"/>
          <w:vertAlign w:val="baseline"/>
        </w:rPr>
        <w:t> </w:t>
      </w:r>
      <w:r>
        <w:rPr>
          <w:sz w:val="24"/>
          <w:vertAlign w:val="baseline"/>
        </w:rPr>
        <w:t>tros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considerados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críticos.</w:t>
      </w:r>
    </w:p>
    <w:p>
      <w:pPr>
        <w:pStyle w:val="ListParagraph"/>
        <w:numPr>
          <w:ilvl w:val="0"/>
          <w:numId w:val="26"/>
        </w:numPr>
        <w:tabs>
          <w:tab w:pos="1300" w:val="left" w:leader="none"/>
        </w:tabs>
        <w:spacing w:line="358" w:lineRule="exact" w:before="232" w:after="0"/>
        <w:ind w:left="1299" w:right="1698" w:hanging="237"/>
        <w:jc w:val="both"/>
        <w:rPr>
          <w:sz w:val="24"/>
        </w:rPr>
      </w:pPr>
      <w:r>
        <w:rPr>
          <w:sz w:val="24"/>
        </w:rPr>
        <w:t>Destaca-se a eficiência das abordagens, especialmente pela simplicidade e baixo custo</w:t>
      </w:r>
      <w:r>
        <w:rPr>
          <w:spacing w:val="1"/>
          <w:sz w:val="24"/>
        </w:rPr>
        <w:t> </w:t>
      </w:r>
      <w:r>
        <w:rPr>
          <w:sz w:val="24"/>
        </w:rPr>
        <w:t>computacional</w:t>
      </w:r>
      <w:r>
        <w:rPr>
          <w:spacing w:val="-5"/>
          <w:sz w:val="24"/>
        </w:rPr>
        <w:t> </w:t>
      </w:r>
      <w:r>
        <w:rPr>
          <w:sz w:val="24"/>
        </w:rPr>
        <w:t>do</w:t>
      </w:r>
      <w:r>
        <w:rPr>
          <w:spacing w:val="-4"/>
          <w:sz w:val="24"/>
        </w:rPr>
        <w:t> </w:t>
      </w:r>
      <w:r>
        <w:rPr>
          <w:sz w:val="24"/>
        </w:rPr>
        <w:t>algoritmo</w:t>
      </w:r>
      <w:r>
        <w:rPr>
          <w:spacing w:val="-4"/>
          <w:sz w:val="24"/>
        </w:rPr>
        <w:t> </w:t>
      </w:r>
      <w:r>
        <w:rPr>
          <w:sz w:val="24"/>
        </w:rPr>
        <w:t>C</w:t>
      </w:r>
      <w:r>
        <w:rPr>
          <w:sz w:val="24"/>
          <w:vertAlign w:val="superscript"/>
        </w:rPr>
        <w:t>3</w:t>
      </w:r>
      <w:r>
        <w:rPr>
          <w:sz w:val="24"/>
          <w:vertAlign w:val="baseline"/>
        </w:rPr>
        <w:t>E-SL(Coletta</w:t>
      </w:r>
      <w:r>
        <w:rPr>
          <w:spacing w:val="-4"/>
          <w:sz w:val="24"/>
          <w:vertAlign w:val="baseline"/>
        </w:rPr>
        <w:t> </w:t>
      </w:r>
      <w:r>
        <w:rPr>
          <w:i/>
          <w:sz w:val="24"/>
          <w:vertAlign w:val="baseline"/>
        </w:rPr>
        <w:t>et</w:t>
      </w:r>
      <w:r>
        <w:rPr>
          <w:i/>
          <w:spacing w:val="-4"/>
          <w:sz w:val="24"/>
          <w:vertAlign w:val="baseline"/>
        </w:rPr>
        <w:t> </w:t>
      </w:r>
      <w:r>
        <w:rPr>
          <w:i/>
          <w:sz w:val="24"/>
          <w:vertAlign w:val="baseline"/>
        </w:rPr>
        <w:t>al.</w:t>
      </w:r>
      <w:r>
        <w:rPr>
          <w:sz w:val="24"/>
          <w:vertAlign w:val="baseline"/>
        </w:rPr>
        <w:t>,</w:t>
      </w:r>
      <w:r>
        <w:rPr>
          <w:spacing w:val="-4"/>
          <w:sz w:val="24"/>
          <w:vertAlign w:val="baseline"/>
        </w:rPr>
        <w:t> </w:t>
      </w:r>
      <w:r>
        <w:rPr>
          <w:sz w:val="24"/>
          <w:vertAlign w:val="baseline"/>
        </w:rPr>
        <w:t>2015a;</w:t>
      </w:r>
      <w:r>
        <w:rPr>
          <w:spacing w:val="-4"/>
          <w:sz w:val="24"/>
          <w:vertAlign w:val="baseline"/>
        </w:rPr>
        <w:t> </w:t>
      </w:r>
      <w:r>
        <w:rPr>
          <w:sz w:val="24"/>
          <w:vertAlign w:val="baseline"/>
        </w:rPr>
        <w:t>Acharya</w:t>
      </w:r>
      <w:r>
        <w:rPr>
          <w:spacing w:val="-4"/>
          <w:sz w:val="24"/>
          <w:vertAlign w:val="baseline"/>
        </w:rPr>
        <w:t> </w:t>
      </w:r>
      <w:r>
        <w:rPr>
          <w:i/>
          <w:sz w:val="24"/>
          <w:vertAlign w:val="baseline"/>
        </w:rPr>
        <w:t>et</w:t>
      </w:r>
      <w:r>
        <w:rPr>
          <w:i/>
          <w:spacing w:val="-4"/>
          <w:sz w:val="24"/>
          <w:vertAlign w:val="baseline"/>
        </w:rPr>
        <w:t> </w:t>
      </w:r>
      <w:r>
        <w:rPr>
          <w:i/>
          <w:sz w:val="24"/>
          <w:vertAlign w:val="baseline"/>
        </w:rPr>
        <w:t>al.</w:t>
      </w:r>
      <w:r>
        <w:rPr>
          <w:sz w:val="24"/>
          <w:vertAlign w:val="baseline"/>
        </w:rPr>
        <w:t>,</w:t>
      </w:r>
      <w:r>
        <w:rPr>
          <w:spacing w:val="-4"/>
          <w:sz w:val="24"/>
          <w:vertAlign w:val="baseline"/>
        </w:rPr>
        <w:t> </w:t>
      </w:r>
      <w:r>
        <w:rPr>
          <w:sz w:val="24"/>
          <w:vertAlign w:val="baseline"/>
        </w:rPr>
        <w:t>2014;</w:t>
      </w:r>
      <w:r>
        <w:rPr>
          <w:spacing w:val="-4"/>
          <w:sz w:val="24"/>
          <w:vertAlign w:val="baseline"/>
        </w:rPr>
        <w:t> </w:t>
      </w:r>
      <w:r>
        <w:rPr>
          <w:sz w:val="24"/>
          <w:vertAlign w:val="baseline"/>
        </w:rPr>
        <w:t>da</w:t>
      </w:r>
      <w:r>
        <w:rPr>
          <w:spacing w:val="-4"/>
          <w:sz w:val="24"/>
          <w:vertAlign w:val="baseline"/>
        </w:rPr>
        <w:t> </w:t>
      </w:r>
      <w:r>
        <w:rPr>
          <w:sz w:val="24"/>
          <w:vertAlign w:val="baseline"/>
        </w:rPr>
        <w:t>Silva</w:t>
      </w:r>
      <w:r>
        <w:rPr>
          <w:spacing w:val="-57"/>
          <w:sz w:val="24"/>
          <w:vertAlign w:val="baseline"/>
        </w:rPr>
        <w:t> </w:t>
      </w:r>
      <w:r>
        <w:rPr>
          <w:i/>
          <w:sz w:val="24"/>
          <w:vertAlign w:val="baseline"/>
        </w:rPr>
        <w:t>et al.</w:t>
      </w:r>
      <w:r>
        <w:rPr>
          <w:sz w:val="24"/>
          <w:vertAlign w:val="baseline"/>
        </w:rPr>
        <w:t>, 2014a; Coletta </w:t>
      </w:r>
      <w:r>
        <w:rPr>
          <w:i/>
          <w:sz w:val="24"/>
          <w:vertAlign w:val="baseline"/>
        </w:rPr>
        <w:t>et al.</w:t>
      </w:r>
      <w:r>
        <w:rPr>
          <w:sz w:val="24"/>
          <w:vertAlign w:val="baseline"/>
        </w:rPr>
        <w:t>, 2013; Acharya </w:t>
      </w:r>
      <w:r>
        <w:rPr>
          <w:i/>
          <w:sz w:val="24"/>
          <w:vertAlign w:val="baseline"/>
        </w:rPr>
        <w:t>et al.</w:t>
      </w:r>
      <w:r>
        <w:rPr>
          <w:sz w:val="24"/>
          <w:vertAlign w:val="baseline"/>
        </w:rPr>
        <w:t>, 2011) e ainda a versatilidade da ferra-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menta,</w:t>
      </w:r>
      <w:r>
        <w:rPr>
          <w:spacing w:val="-6"/>
          <w:sz w:val="24"/>
          <w:vertAlign w:val="baseline"/>
        </w:rPr>
        <w:t> </w:t>
      </w:r>
      <w:r>
        <w:rPr>
          <w:sz w:val="24"/>
          <w:vertAlign w:val="baseline"/>
        </w:rPr>
        <w:t>pois</w:t>
      </w:r>
      <w:r>
        <w:rPr>
          <w:spacing w:val="-6"/>
          <w:sz w:val="24"/>
          <w:vertAlign w:val="baseline"/>
        </w:rPr>
        <w:t> </w:t>
      </w:r>
      <w:r>
        <w:rPr>
          <w:sz w:val="24"/>
          <w:vertAlign w:val="baseline"/>
        </w:rPr>
        <w:t>o</w:t>
      </w:r>
      <w:r>
        <w:rPr>
          <w:spacing w:val="-6"/>
          <w:sz w:val="24"/>
          <w:vertAlign w:val="baseline"/>
        </w:rPr>
        <w:t> </w:t>
      </w:r>
      <w:r>
        <w:rPr>
          <w:sz w:val="24"/>
          <w:vertAlign w:val="baseline"/>
        </w:rPr>
        <w:t>algoritmo</w:t>
      </w:r>
      <w:r>
        <w:rPr>
          <w:spacing w:val="-7"/>
          <w:sz w:val="24"/>
          <w:vertAlign w:val="baseline"/>
        </w:rPr>
        <w:t> </w:t>
      </w:r>
      <w:r>
        <w:rPr>
          <w:sz w:val="24"/>
          <w:vertAlign w:val="baseline"/>
        </w:rPr>
        <w:t>C</w:t>
      </w:r>
      <w:r>
        <w:rPr>
          <w:sz w:val="24"/>
          <w:vertAlign w:val="superscript"/>
        </w:rPr>
        <w:t>3</w:t>
      </w:r>
      <w:r>
        <w:rPr>
          <w:sz w:val="24"/>
          <w:vertAlign w:val="baseline"/>
        </w:rPr>
        <w:t>E-SL</w:t>
      </w:r>
      <w:r>
        <w:rPr>
          <w:spacing w:val="-6"/>
          <w:sz w:val="24"/>
          <w:vertAlign w:val="baseline"/>
        </w:rPr>
        <w:t> </w:t>
      </w:r>
      <w:r>
        <w:rPr>
          <w:sz w:val="24"/>
          <w:vertAlign w:val="baseline"/>
        </w:rPr>
        <w:t>aceita</w:t>
      </w:r>
      <w:r>
        <w:rPr>
          <w:spacing w:val="-7"/>
          <w:sz w:val="24"/>
          <w:vertAlign w:val="baseline"/>
        </w:rPr>
        <w:t> </w:t>
      </w:r>
      <w:r>
        <w:rPr>
          <w:sz w:val="24"/>
          <w:vertAlign w:val="baseline"/>
        </w:rPr>
        <w:t>o</w:t>
      </w:r>
      <w:r>
        <w:rPr>
          <w:spacing w:val="-5"/>
          <w:sz w:val="24"/>
          <w:vertAlign w:val="baseline"/>
        </w:rPr>
        <w:t> </w:t>
      </w:r>
      <w:r>
        <w:rPr>
          <w:sz w:val="24"/>
          <w:vertAlign w:val="baseline"/>
        </w:rPr>
        <w:t>uso</w:t>
      </w:r>
      <w:r>
        <w:rPr>
          <w:spacing w:val="-7"/>
          <w:sz w:val="24"/>
          <w:vertAlign w:val="baseline"/>
        </w:rPr>
        <w:t> </w:t>
      </w:r>
      <w:r>
        <w:rPr>
          <w:sz w:val="24"/>
          <w:vertAlign w:val="baseline"/>
        </w:rPr>
        <w:t>de</w:t>
      </w:r>
      <w:r>
        <w:rPr>
          <w:spacing w:val="-7"/>
          <w:sz w:val="24"/>
          <w:vertAlign w:val="baseline"/>
        </w:rPr>
        <w:t> </w:t>
      </w:r>
      <w:r>
        <w:rPr>
          <w:sz w:val="24"/>
          <w:vertAlign w:val="baseline"/>
        </w:rPr>
        <w:t>(praticamente)</w:t>
      </w:r>
      <w:r>
        <w:rPr>
          <w:spacing w:val="-6"/>
          <w:sz w:val="24"/>
          <w:vertAlign w:val="baseline"/>
        </w:rPr>
        <w:t> </w:t>
      </w:r>
      <w:r>
        <w:rPr>
          <w:sz w:val="24"/>
          <w:vertAlign w:val="baseline"/>
        </w:rPr>
        <w:t>qualquer</w:t>
      </w:r>
      <w:r>
        <w:rPr>
          <w:spacing w:val="-6"/>
          <w:sz w:val="24"/>
          <w:vertAlign w:val="baseline"/>
        </w:rPr>
        <w:t> </w:t>
      </w:r>
      <w:r>
        <w:rPr>
          <w:sz w:val="24"/>
          <w:vertAlign w:val="baseline"/>
        </w:rPr>
        <w:t>componente</w:t>
      </w:r>
      <w:r>
        <w:rPr>
          <w:spacing w:val="-6"/>
          <w:sz w:val="24"/>
          <w:vertAlign w:val="baseline"/>
        </w:rPr>
        <w:t> </w:t>
      </w:r>
      <w:r>
        <w:rPr>
          <w:sz w:val="24"/>
          <w:vertAlign w:val="baseline"/>
        </w:rPr>
        <w:t>nos</w:t>
      </w:r>
      <w:r>
        <w:rPr>
          <w:spacing w:val="-58"/>
          <w:sz w:val="24"/>
          <w:vertAlign w:val="baseline"/>
        </w:rPr>
        <w:t> </w:t>
      </w:r>
      <w:r>
        <w:rPr>
          <w:sz w:val="24"/>
          <w:vertAlign w:val="baseline"/>
        </w:rPr>
        <w:t>agregadores,</w:t>
      </w:r>
      <w:r>
        <w:rPr>
          <w:spacing w:val="-4"/>
          <w:sz w:val="24"/>
          <w:vertAlign w:val="baseline"/>
        </w:rPr>
        <w:t> </w:t>
      </w:r>
      <w:r>
        <w:rPr>
          <w:sz w:val="24"/>
          <w:vertAlign w:val="baseline"/>
        </w:rPr>
        <w:t>independente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de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atribuições</w:t>
      </w:r>
      <w:r>
        <w:rPr>
          <w:spacing w:val="-4"/>
          <w:sz w:val="24"/>
          <w:vertAlign w:val="baseline"/>
        </w:rPr>
        <w:t> </w:t>
      </w:r>
      <w:r>
        <w:rPr>
          <w:sz w:val="24"/>
          <w:vertAlign w:val="baseline"/>
        </w:rPr>
        <w:t>rígidas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ou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suaves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de</w:t>
      </w:r>
      <w:r>
        <w:rPr>
          <w:spacing w:val="-4"/>
          <w:sz w:val="24"/>
          <w:vertAlign w:val="baseline"/>
        </w:rPr>
        <w:t> </w:t>
      </w:r>
      <w:r>
        <w:rPr>
          <w:sz w:val="24"/>
          <w:vertAlign w:val="baseline"/>
        </w:rPr>
        <w:t>classes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e/ou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grupos.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0"/>
          <w:numId w:val="26"/>
        </w:numPr>
        <w:tabs>
          <w:tab w:pos="1300" w:val="left" w:leader="none"/>
        </w:tabs>
        <w:spacing w:line="259" w:lineRule="auto" w:before="0" w:after="0"/>
        <w:ind w:left="1299" w:right="1698" w:hanging="237"/>
        <w:jc w:val="both"/>
        <w:rPr>
          <w:sz w:val="24"/>
        </w:rPr>
      </w:pPr>
      <w:r>
        <w:rPr>
          <w:sz w:val="24"/>
        </w:rPr>
        <w:t>Outro quesito importante está relacionado ao suporte à computação distribuída dos mé-</w:t>
      </w:r>
      <w:r>
        <w:rPr>
          <w:spacing w:val="1"/>
          <w:sz w:val="24"/>
        </w:rPr>
        <w:t> </w:t>
      </w:r>
      <w:r>
        <w:rPr>
          <w:sz w:val="24"/>
        </w:rPr>
        <w:t>todos</w:t>
      </w:r>
      <w:r>
        <w:rPr>
          <w:spacing w:val="16"/>
          <w:sz w:val="24"/>
        </w:rPr>
        <w:t> </w:t>
      </w:r>
      <w:r>
        <w:rPr>
          <w:sz w:val="24"/>
        </w:rPr>
        <w:t>propostos,</w:t>
      </w:r>
      <w:r>
        <w:rPr>
          <w:spacing w:val="21"/>
          <w:sz w:val="24"/>
        </w:rPr>
        <w:t> </w:t>
      </w:r>
      <w:r>
        <w:rPr>
          <w:sz w:val="24"/>
        </w:rPr>
        <w:t>pois</w:t>
      </w:r>
      <w:r>
        <w:rPr>
          <w:spacing w:val="17"/>
          <w:sz w:val="24"/>
        </w:rPr>
        <w:t> </w:t>
      </w:r>
      <w:r>
        <w:rPr>
          <w:sz w:val="24"/>
        </w:rPr>
        <w:t>os</w:t>
      </w:r>
      <w:r>
        <w:rPr>
          <w:spacing w:val="15"/>
          <w:sz w:val="24"/>
        </w:rPr>
        <w:t> </w:t>
      </w:r>
      <w:r>
        <w:rPr>
          <w:sz w:val="24"/>
        </w:rPr>
        <w:t>dados</w:t>
      </w:r>
      <w:r>
        <w:rPr>
          <w:spacing w:val="17"/>
          <w:sz w:val="24"/>
        </w:rPr>
        <w:t> </w:t>
      </w:r>
      <w:r>
        <w:rPr>
          <w:sz w:val="24"/>
        </w:rPr>
        <w:t>de</w:t>
      </w:r>
      <w:r>
        <w:rPr>
          <w:spacing w:val="15"/>
          <w:sz w:val="24"/>
        </w:rPr>
        <w:t> </w:t>
      </w:r>
      <w:r>
        <w:rPr>
          <w:sz w:val="24"/>
        </w:rPr>
        <w:t>treinamento</w:t>
      </w:r>
      <w:r>
        <w:rPr>
          <w:spacing w:val="17"/>
          <w:sz w:val="24"/>
        </w:rPr>
        <w:t> </w:t>
      </w:r>
      <w:r>
        <w:rPr>
          <w:sz w:val="24"/>
        </w:rPr>
        <w:t>não</w:t>
      </w:r>
      <w:r>
        <w:rPr>
          <w:spacing w:val="15"/>
          <w:sz w:val="24"/>
        </w:rPr>
        <w:t> </w:t>
      </w:r>
      <w:r>
        <w:rPr>
          <w:sz w:val="24"/>
        </w:rPr>
        <w:t>necessitam</w:t>
      </w:r>
      <w:r>
        <w:rPr>
          <w:spacing w:val="17"/>
          <w:sz w:val="24"/>
        </w:rPr>
        <w:t> </w:t>
      </w:r>
      <w:r>
        <w:rPr>
          <w:sz w:val="24"/>
        </w:rPr>
        <w:t>estar</w:t>
      </w:r>
      <w:r>
        <w:rPr>
          <w:spacing w:val="15"/>
          <w:sz w:val="24"/>
        </w:rPr>
        <w:t> </w:t>
      </w:r>
      <w:r>
        <w:rPr>
          <w:sz w:val="24"/>
        </w:rPr>
        <w:t>disponíveis</w:t>
      </w:r>
      <w:r>
        <w:rPr>
          <w:spacing w:val="17"/>
          <w:sz w:val="24"/>
        </w:rPr>
        <w:t> </w:t>
      </w:r>
      <w:r>
        <w:rPr>
          <w:sz w:val="24"/>
        </w:rPr>
        <w:t>após</w:t>
      </w:r>
      <w:r>
        <w:rPr>
          <w:spacing w:val="15"/>
          <w:sz w:val="24"/>
        </w:rPr>
        <w:t> </w:t>
      </w:r>
      <w:r>
        <w:rPr>
          <w:sz w:val="24"/>
        </w:rPr>
        <w:t>a</w:t>
      </w:r>
    </w:p>
    <w:p>
      <w:pPr>
        <w:spacing w:after="0" w:line="259" w:lineRule="auto"/>
        <w:jc w:val="both"/>
        <w:rPr>
          <w:sz w:val="24"/>
        </w:rPr>
        <w:sectPr>
          <w:headerReference w:type="even" r:id="rId536"/>
          <w:pgSz w:w="11910" w:h="16840"/>
          <w:pgMar w:header="480" w:footer="557" w:top="780" w:bottom="740" w:left="420" w:right="0"/>
        </w:sectPr>
      </w:pPr>
    </w:p>
    <w:p>
      <w:pPr>
        <w:pStyle w:val="ListParagraph"/>
        <w:numPr>
          <w:ilvl w:val="1"/>
          <w:numId w:val="28"/>
        </w:numPr>
        <w:tabs>
          <w:tab w:pos="1714" w:val="left" w:leader="none"/>
        </w:tabs>
        <w:spacing w:line="240" w:lineRule="auto" w:before="79" w:after="0"/>
        <w:ind w:left="1713" w:right="0" w:hanging="434"/>
        <w:jc w:val="left"/>
        <w:rPr>
          <w:i/>
          <w:sz w:val="24"/>
        </w:rPr>
      </w:pPr>
      <w:r>
        <w:rPr/>
        <w:pict>
          <v:shape style="position:absolute;margin-left:85.039001pt;margin-top:19.686052pt;width:453.55pt;height:.1pt;mso-position-horizontal-relative:page;mso-position-vertical-relative:paragraph;z-index:-15577600;mso-wrap-distance-left:0;mso-wrap-distance-right:0" coordorigin="1701,394" coordsize="9071,0" path="m1701,394l10772,394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i/>
          <w:sz w:val="24"/>
        </w:rPr>
        <w:t>Publicações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Geradas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Artigos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Submetidos</w:t>
      </w:r>
    </w:p>
    <w:p>
      <w:pPr>
        <w:pStyle w:val="BodyText"/>
        <w:rPr>
          <w:i/>
          <w:sz w:val="13"/>
        </w:rPr>
      </w:pPr>
    </w:p>
    <w:p>
      <w:pPr>
        <w:pStyle w:val="BodyText"/>
        <w:spacing w:line="312" w:lineRule="auto" w:before="97"/>
        <w:ind w:left="1866" w:right="1126"/>
      </w:pPr>
      <w:r>
        <w:rPr/>
        <w:t>construção</w:t>
      </w:r>
      <w:r>
        <w:rPr>
          <w:spacing w:val="9"/>
        </w:rPr>
        <w:t> </w:t>
      </w:r>
      <w:r>
        <w:rPr/>
        <w:t>do</w:t>
      </w:r>
      <w:r>
        <w:rPr>
          <w:spacing w:val="10"/>
        </w:rPr>
        <w:t> </w:t>
      </w:r>
      <w:r>
        <w:rPr/>
        <w:t>agregador</w:t>
      </w:r>
      <w:r>
        <w:rPr>
          <w:spacing w:val="10"/>
        </w:rPr>
        <w:t> </w:t>
      </w:r>
      <w:r>
        <w:rPr/>
        <w:t>de</w:t>
      </w:r>
      <w:r>
        <w:rPr>
          <w:spacing w:val="9"/>
        </w:rPr>
        <w:t> </w:t>
      </w:r>
      <w:r>
        <w:rPr/>
        <w:t>classificadores</w:t>
      </w:r>
      <w:r>
        <w:rPr>
          <w:spacing w:val="10"/>
        </w:rPr>
        <w:t> </w:t>
      </w:r>
      <w:r>
        <w:rPr/>
        <w:t>ou</w:t>
      </w:r>
      <w:r>
        <w:rPr>
          <w:spacing w:val="10"/>
        </w:rPr>
        <w:t> </w:t>
      </w:r>
      <w:r>
        <w:rPr/>
        <w:t>após</w:t>
      </w:r>
      <w:r>
        <w:rPr>
          <w:spacing w:val="10"/>
        </w:rPr>
        <w:t> </w:t>
      </w:r>
      <w:r>
        <w:rPr/>
        <w:t>construção</w:t>
      </w:r>
      <w:r>
        <w:rPr>
          <w:spacing w:val="9"/>
        </w:rPr>
        <w:t> </w:t>
      </w:r>
      <w:r>
        <w:rPr/>
        <w:t>da</w:t>
      </w:r>
      <w:r>
        <w:rPr>
          <w:spacing w:val="10"/>
        </w:rPr>
        <w:t> </w:t>
      </w:r>
      <w:r>
        <w:rPr/>
        <w:t>matriz</w:t>
      </w:r>
      <w:r>
        <w:rPr>
          <w:spacing w:val="10"/>
        </w:rPr>
        <w:t> </w:t>
      </w:r>
      <w:r>
        <w:rPr/>
        <w:t>de</w:t>
      </w:r>
      <w:r>
        <w:rPr>
          <w:spacing w:val="9"/>
        </w:rPr>
        <w:t> </w:t>
      </w:r>
      <w:r>
        <w:rPr/>
        <w:t>similarida-</w:t>
      </w:r>
      <w:r>
        <w:rPr>
          <w:spacing w:val="-57"/>
        </w:rPr>
        <w:t> </w:t>
      </w:r>
      <w:r>
        <w:rPr/>
        <w:t>des.</w:t>
      </w:r>
    </w:p>
    <w:p>
      <w:pPr>
        <w:pStyle w:val="BodyText"/>
        <w:spacing w:before="9"/>
        <w:rPr>
          <w:sz w:val="29"/>
        </w:rPr>
      </w:pPr>
    </w:p>
    <w:p>
      <w:pPr>
        <w:pStyle w:val="ListParagraph"/>
        <w:numPr>
          <w:ilvl w:val="2"/>
          <w:numId w:val="28"/>
        </w:numPr>
        <w:tabs>
          <w:tab w:pos="1867" w:val="left" w:leader="none"/>
        </w:tabs>
        <w:spacing w:line="358" w:lineRule="exact" w:before="0" w:after="0"/>
        <w:ind w:left="1866" w:right="1131" w:hanging="237"/>
        <w:jc w:val="both"/>
        <w:rPr>
          <w:sz w:val="24"/>
        </w:rPr>
      </w:pPr>
      <w:r>
        <w:rPr>
          <w:sz w:val="24"/>
        </w:rPr>
        <w:t>É interessante mencionar a possibilidade de paralelização da aplicação, pois esta impor-</w:t>
      </w:r>
      <w:r>
        <w:rPr>
          <w:spacing w:val="-57"/>
          <w:sz w:val="24"/>
        </w:rPr>
        <w:t> </w:t>
      </w:r>
      <w:r>
        <w:rPr>
          <w:sz w:val="24"/>
        </w:rPr>
        <w:t>tante característica está presente em todos componentes envolvidos – classificadores e</w:t>
      </w:r>
      <w:r>
        <w:rPr>
          <w:spacing w:val="1"/>
          <w:sz w:val="24"/>
        </w:rPr>
        <w:t> </w:t>
      </w:r>
      <w:r>
        <w:rPr>
          <w:sz w:val="24"/>
        </w:rPr>
        <w:t>agrupadores.</w:t>
      </w:r>
    </w:p>
    <w:p>
      <w:pPr>
        <w:pStyle w:val="BodyText"/>
        <w:spacing w:before="4"/>
        <w:rPr>
          <w:sz w:val="35"/>
        </w:rPr>
      </w:pPr>
    </w:p>
    <w:p>
      <w:pPr>
        <w:pStyle w:val="ListParagraph"/>
        <w:numPr>
          <w:ilvl w:val="2"/>
          <w:numId w:val="28"/>
        </w:numPr>
        <w:tabs>
          <w:tab w:pos="1867" w:val="left" w:leader="none"/>
        </w:tabs>
        <w:spacing w:line="358" w:lineRule="exact" w:before="0" w:after="0"/>
        <w:ind w:left="1866" w:right="1131" w:hanging="237"/>
        <w:jc w:val="both"/>
        <w:rPr>
          <w:sz w:val="24"/>
        </w:rPr>
      </w:pPr>
      <w:r>
        <w:rPr>
          <w:sz w:val="24"/>
        </w:rPr>
        <w:t>Outra</w:t>
      </w:r>
      <w:r>
        <w:rPr>
          <w:spacing w:val="-8"/>
          <w:sz w:val="24"/>
        </w:rPr>
        <w:t> </w:t>
      </w:r>
      <w:r>
        <w:rPr>
          <w:sz w:val="24"/>
        </w:rPr>
        <w:t>importante</w:t>
      </w:r>
      <w:r>
        <w:rPr>
          <w:spacing w:val="-7"/>
          <w:sz w:val="24"/>
        </w:rPr>
        <w:t> </w:t>
      </w:r>
      <w:r>
        <w:rPr>
          <w:sz w:val="24"/>
        </w:rPr>
        <w:t>contribuição</w:t>
      </w:r>
      <w:r>
        <w:rPr>
          <w:spacing w:val="-7"/>
          <w:sz w:val="24"/>
        </w:rPr>
        <w:t> </w:t>
      </w:r>
      <w:r>
        <w:rPr>
          <w:sz w:val="24"/>
        </w:rPr>
        <w:t>deste</w:t>
      </w:r>
      <w:r>
        <w:rPr>
          <w:spacing w:val="-7"/>
          <w:sz w:val="24"/>
        </w:rPr>
        <w:t> </w:t>
      </w:r>
      <w:r>
        <w:rPr>
          <w:sz w:val="24"/>
        </w:rPr>
        <w:t>trabalho</w:t>
      </w:r>
      <w:r>
        <w:rPr>
          <w:spacing w:val="-7"/>
          <w:sz w:val="24"/>
        </w:rPr>
        <w:t> </w:t>
      </w:r>
      <w:r>
        <w:rPr>
          <w:sz w:val="24"/>
        </w:rPr>
        <w:t>caracteriza-se</w:t>
      </w:r>
      <w:r>
        <w:rPr>
          <w:spacing w:val="-7"/>
          <w:sz w:val="24"/>
        </w:rPr>
        <w:t> </w:t>
      </w:r>
      <w:r>
        <w:rPr>
          <w:sz w:val="24"/>
        </w:rPr>
        <w:t>pelo</w:t>
      </w:r>
      <w:r>
        <w:rPr>
          <w:spacing w:val="-8"/>
          <w:sz w:val="24"/>
        </w:rPr>
        <w:t> </w:t>
      </w:r>
      <w:r>
        <w:rPr>
          <w:sz w:val="24"/>
        </w:rPr>
        <w:t>estudo</w:t>
      </w:r>
      <w:r>
        <w:rPr>
          <w:spacing w:val="-7"/>
          <w:sz w:val="24"/>
        </w:rPr>
        <w:t> </w:t>
      </w:r>
      <w:r>
        <w:rPr>
          <w:sz w:val="24"/>
        </w:rPr>
        <w:t>comparativo</w:t>
      </w:r>
      <w:r>
        <w:rPr>
          <w:spacing w:val="-7"/>
          <w:sz w:val="24"/>
        </w:rPr>
        <w:t> </w:t>
      </w:r>
      <w:r>
        <w:rPr>
          <w:sz w:val="24"/>
        </w:rPr>
        <w:t>rea-</w:t>
      </w:r>
      <w:r>
        <w:rPr>
          <w:spacing w:val="-58"/>
          <w:sz w:val="24"/>
        </w:rPr>
        <w:t> </w:t>
      </w:r>
      <w:r>
        <w:rPr>
          <w:sz w:val="24"/>
        </w:rPr>
        <w:t>lizado</w:t>
      </w:r>
      <w:r>
        <w:rPr>
          <w:spacing w:val="-11"/>
          <w:sz w:val="24"/>
        </w:rPr>
        <w:t> </w:t>
      </w:r>
      <w:r>
        <w:rPr>
          <w:sz w:val="24"/>
        </w:rPr>
        <w:t>com</w:t>
      </w:r>
      <w:r>
        <w:rPr>
          <w:spacing w:val="-10"/>
          <w:sz w:val="24"/>
        </w:rPr>
        <w:t> </w:t>
      </w:r>
      <w:r>
        <w:rPr>
          <w:sz w:val="24"/>
        </w:rPr>
        <w:t>as</w:t>
      </w:r>
      <w:r>
        <w:rPr>
          <w:spacing w:val="-11"/>
          <w:sz w:val="24"/>
        </w:rPr>
        <w:t> </w:t>
      </w:r>
      <w:r>
        <w:rPr>
          <w:sz w:val="24"/>
        </w:rPr>
        <w:t>abordagens</w:t>
      </w:r>
      <w:r>
        <w:rPr>
          <w:spacing w:val="-10"/>
          <w:sz w:val="24"/>
        </w:rPr>
        <w:t> </w:t>
      </w:r>
      <w:r>
        <w:rPr>
          <w:sz w:val="24"/>
        </w:rPr>
        <w:t>supervisionadas</w:t>
      </w:r>
      <w:r>
        <w:rPr>
          <w:spacing w:val="-11"/>
          <w:sz w:val="24"/>
        </w:rPr>
        <w:t> </w:t>
      </w:r>
      <w:r>
        <w:rPr>
          <w:sz w:val="24"/>
        </w:rPr>
        <w:t>e</w:t>
      </w:r>
      <w:r>
        <w:rPr>
          <w:spacing w:val="-10"/>
          <w:sz w:val="24"/>
        </w:rPr>
        <w:t> </w:t>
      </w:r>
      <w:r>
        <w:rPr>
          <w:sz w:val="24"/>
        </w:rPr>
        <w:t>semissupervisionadas</w:t>
      </w:r>
      <w:r>
        <w:rPr>
          <w:spacing w:val="-11"/>
          <w:sz w:val="24"/>
        </w:rPr>
        <w:t> </w:t>
      </w:r>
      <w:r>
        <w:rPr>
          <w:sz w:val="24"/>
        </w:rPr>
        <w:t>do</w:t>
      </w:r>
      <w:r>
        <w:rPr>
          <w:spacing w:val="-10"/>
          <w:sz w:val="24"/>
        </w:rPr>
        <w:t> </w:t>
      </w:r>
      <w:r>
        <w:rPr>
          <w:sz w:val="24"/>
        </w:rPr>
        <w:t>estado</w:t>
      </w:r>
      <w:r>
        <w:rPr>
          <w:spacing w:val="-11"/>
          <w:sz w:val="24"/>
        </w:rPr>
        <w:t> </w:t>
      </w:r>
      <w:r>
        <w:rPr>
          <w:sz w:val="24"/>
        </w:rPr>
        <w:t>da</w:t>
      </w:r>
      <w:r>
        <w:rPr>
          <w:spacing w:val="-10"/>
          <w:sz w:val="24"/>
        </w:rPr>
        <w:t> </w:t>
      </w:r>
      <w:r>
        <w:rPr>
          <w:sz w:val="24"/>
        </w:rPr>
        <w:t>arte,</w:t>
      </w:r>
      <w:r>
        <w:rPr>
          <w:spacing w:val="-10"/>
          <w:sz w:val="24"/>
        </w:rPr>
        <w:t> </w:t>
      </w:r>
      <w:r>
        <w:rPr>
          <w:sz w:val="24"/>
        </w:rPr>
        <w:t>bem</w:t>
      </w:r>
      <w:r>
        <w:rPr>
          <w:spacing w:val="-57"/>
          <w:sz w:val="24"/>
        </w:rPr>
        <w:t> </w:t>
      </w:r>
      <w:r>
        <w:rPr>
          <w:sz w:val="24"/>
        </w:rPr>
        <w:t>como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estratégias</w:t>
      </w:r>
      <w:r>
        <w:rPr>
          <w:spacing w:val="-1"/>
          <w:sz w:val="24"/>
        </w:rPr>
        <w:t> </w:t>
      </w:r>
      <w:r>
        <w:rPr>
          <w:sz w:val="24"/>
        </w:rPr>
        <w:t>propostas</w:t>
      </w:r>
      <w:r>
        <w:rPr>
          <w:spacing w:val="-1"/>
          <w:sz w:val="24"/>
        </w:rPr>
        <w:t> </w:t>
      </w:r>
      <w:r>
        <w:rPr>
          <w:sz w:val="24"/>
        </w:rPr>
        <w:t>nesta</w:t>
      </w:r>
      <w:r>
        <w:rPr>
          <w:spacing w:val="-1"/>
          <w:sz w:val="24"/>
        </w:rPr>
        <w:t> </w:t>
      </w:r>
      <w:r>
        <w:rPr>
          <w:sz w:val="24"/>
        </w:rPr>
        <w:t>tese.</w:t>
      </w:r>
    </w:p>
    <w:p>
      <w:pPr>
        <w:pStyle w:val="BodyText"/>
        <w:spacing w:before="4"/>
        <w:rPr>
          <w:sz w:val="35"/>
        </w:rPr>
      </w:pPr>
    </w:p>
    <w:p>
      <w:pPr>
        <w:pStyle w:val="ListParagraph"/>
        <w:numPr>
          <w:ilvl w:val="2"/>
          <w:numId w:val="28"/>
        </w:numPr>
        <w:tabs>
          <w:tab w:pos="1867" w:val="left" w:leader="none"/>
        </w:tabs>
        <w:spacing w:line="358" w:lineRule="exact" w:before="0" w:after="0"/>
        <w:ind w:left="1866" w:right="1131" w:hanging="237"/>
        <w:jc w:val="both"/>
        <w:rPr>
          <w:sz w:val="24"/>
        </w:rPr>
      </w:pPr>
      <w:r>
        <w:rPr>
          <w:sz w:val="24"/>
        </w:rPr>
        <w:t>A engenharia e seleção de atributos, uma importante etapa que antecede a definição e</w:t>
      </w:r>
      <w:r>
        <w:rPr>
          <w:spacing w:val="1"/>
          <w:sz w:val="24"/>
        </w:rPr>
        <w:t> </w:t>
      </w:r>
      <w:r>
        <w:rPr>
          <w:sz w:val="24"/>
        </w:rPr>
        <w:t>escolha do método de classificação de sentimentos, também foi estudada neste trabalho,</w:t>
      </w:r>
      <w:r>
        <w:rPr>
          <w:spacing w:val="-57"/>
          <w:sz w:val="24"/>
        </w:rPr>
        <w:t> </w:t>
      </w:r>
      <w:r>
        <w:rPr>
          <w:sz w:val="24"/>
        </w:rPr>
        <w:t>sendo</w:t>
      </w:r>
      <w:r>
        <w:rPr>
          <w:spacing w:val="-15"/>
          <w:sz w:val="24"/>
        </w:rPr>
        <w:t> </w:t>
      </w:r>
      <w:r>
        <w:rPr>
          <w:sz w:val="24"/>
        </w:rPr>
        <w:t>que</w:t>
      </w:r>
      <w:r>
        <w:rPr>
          <w:spacing w:val="-15"/>
          <w:sz w:val="24"/>
        </w:rPr>
        <w:t> </w:t>
      </w:r>
      <w:r>
        <w:rPr>
          <w:sz w:val="24"/>
        </w:rPr>
        <w:t>várias</w:t>
      </w:r>
      <w:r>
        <w:rPr>
          <w:spacing w:val="-14"/>
          <w:sz w:val="24"/>
        </w:rPr>
        <w:t> </w:t>
      </w:r>
      <w:r>
        <w:rPr>
          <w:sz w:val="24"/>
        </w:rPr>
        <w:t>configurações</w:t>
      </w:r>
      <w:r>
        <w:rPr>
          <w:spacing w:val="-15"/>
          <w:sz w:val="24"/>
        </w:rPr>
        <w:t> </w:t>
      </w:r>
      <w:r>
        <w:rPr>
          <w:sz w:val="24"/>
        </w:rPr>
        <w:t>e</w:t>
      </w:r>
      <w:r>
        <w:rPr>
          <w:spacing w:val="-14"/>
          <w:sz w:val="24"/>
        </w:rPr>
        <w:t> </w:t>
      </w:r>
      <w:r>
        <w:rPr>
          <w:sz w:val="24"/>
        </w:rPr>
        <w:t>tipos</w:t>
      </w:r>
      <w:r>
        <w:rPr>
          <w:spacing w:val="-15"/>
          <w:sz w:val="24"/>
        </w:rPr>
        <w:t> </w:t>
      </w:r>
      <w:r>
        <w:rPr>
          <w:sz w:val="24"/>
        </w:rPr>
        <w:t>de</w:t>
      </w:r>
      <w:r>
        <w:rPr>
          <w:spacing w:val="-15"/>
          <w:sz w:val="24"/>
        </w:rPr>
        <w:t> </w:t>
      </w:r>
      <w:r>
        <w:rPr>
          <w:sz w:val="24"/>
        </w:rPr>
        <w:t>atributos</w:t>
      </w:r>
      <w:r>
        <w:rPr>
          <w:spacing w:val="-14"/>
          <w:sz w:val="24"/>
        </w:rPr>
        <w:t> </w:t>
      </w:r>
      <w:r>
        <w:rPr>
          <w:sz w:val="24"/>
        </w:rPr>
        <w:t>foram</w:t>
      </w:r>
      <w:r>
        <w:rPr>
          <w:spacing w:val="-15"/>
          <w:sz w:val="24"/>
        </w:rPr>
        <w:t> </w:t>
      </w:r>
      <w:r>
        <w:rPr>
          <w:sz w:val="24"/>
        </w:rPr>
        <w:t>avaliadas:</w:t>
      </w:r>
      <w:r>
        <w:rPr>
          <w:spacing w:val="3"/>
          <w:sz w:val="24"/>
        </w:rPr>
        <w:t> </w:t>
      </w:r>
      <w:r>
        <w:rPr>
          <w:sz w:val="24"/>
        </w:rPr>
        <w:t>a</w:t>
      </w:r>
      <w:r>
        <w:rPr>
          <w:spacing w:val="-15"/>
          <w:sz w:val="24"/>
        </w:rPr>
        <w:t> </w:t>
      </w:r>
      <w:r>
        <w:rPr>
          <w:i/>
          <w:sz w:val="24"/>
        </w:rPr>
        <w:t>bag-of-words</w:t>
      </w:r>
      <w:r>
        <w:rPr>
          <w:i/>
          <w:spacing w:val="-15"/>
          <w:sz w:val="24"/>
        </w:rPr>
        <w:t> </w:t>
      </w:r>
      <w:r>
        <w:rPr>
          <w:sz w:val="24"/>
        </w:rPr>
        <w:t>tradi-</w:t>
      </w:r>
      <w:r>
        <w:rPr>
          <w:spacing w:val="-57"/>
          <w:sz w:val="24"/>
        </w:rPr>
        <w:t> </w:t>
      </w:r>
      <w:r>
        <w:rPr>
          <w:sz w:val="24"/>
        </w:rPr>
        <w:t>cional, léxicos, </w:t>
      </w:r>
      <w:r>
        <w:rPr>
          <w:i/>
          <w:sz w:val="24"/>
        </w:rPr>
        <w:t>feature hashing</w:t>
      </w:r>
      <w:r>
        <w:rPr>
          <w:sz w:val="24"/>
        </w:rPr>
        <w:t>, o uso de </w:t>
      </w:r>
      <w:r>
        <w:rPr>
          <w:i/>
          <w:sz w:val="24"/>
        </w:rPr>
        <w:t>part-of-speech</w:t>
      </w:r>
      <w:r>
        <w:rPr>
          <w:sz w:val="24"/>
        </w:rPr>
        <w:t>, </w:t>
      </w:r>
      <w:r>
        <w:rPr>
          <w:i/>
          <w:sz w:val="24"/>
        </w:rPr>
        <w:t>hashtags</w:t>
      </w:r>
      <w:r>
        <w:rPr>
          <w:sz w:val="24"/>
        </w:rPr>
        <w:t>, menções, </w:t>
      </w:r>
      <w:r>
        <w:rPr>
          <w:i/>
          <w:sz w:val="24"/>
        </w:rPr>
        <w:t>emoticons</w:t>
      </w:r>
      <w:r>
        <w:rPr>
          <w:sz w:val="24"/>
        </w:rPr>
        <w:t>,</w:t>
      </w:r>
      <w:r>
        <w:rPr>
          <w:spacing w:val="-57"/>
          <w:sz w:val="24"/>
        </w:rPr>
        <w:t> </w:t>
      </w:r>
      <w:r>
        <w:rPr>
          <w:sz w:val="24"/>
        </w:rPr>
        <w:t>e variações de </w:t>
      </w:r>
      <w:r>
        <w:rPr>
          <w:i/>
          <w:sz w:val="24"/>
        </w:rPr>
        <w:t>n-gramas</w:t>
      </w:r>
      <w:r>
        <w:rPr>
          <w:sz w:val="24"/>
        </w:rPr>
        <w:t>. Neste cenário, apesar de não existir um consenso sobre quais</w:t>
      </w:r>
      <w:r>
        <w:rPr>
          <w:spacing w:val="1"/>
          <w:sz w:val="24"/>
        </w:rPr>
        <w:t> </w:t>
      </w:r>
      <w:r>
        <w:rPr>
          <w:sz w:val="24"/>
        </w:rPr>
        <w:t>atributos (Pang </w:t>
      </w:r>
      <w:r>
        <w:rPr>
          <w:i/>
          <w:sz w:val="24"/>
        </w:rPr>
        <w:t>et al.</w:t>
      </w:r>
      <w:r>
        <w:rPr>
          <w:sz w:val="24"/>
        </w:rPr>
        <w:t>, 2002; Dave </w:t>
      </w:r>
      <w:r>
        <w:rPr>
          <w:i/>
          <w:sz w:val="24"/>
        </w:rPr>
        <w:t>et al.</w:t>
      </w:r>
      <w:r>
        <w:rPr>
          <w:sz w:val="24"/>
        </w:rPr>
        <w:t>, 2003; Kim &amp; Hovy, 2006; Kouloumpis </w:t>
      </w:r>
      <w:r>
        <w:rPr>
          <w:i/>
          <w:sz w:val="24"/>
        </w:rPr>
        <w:t>et al.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2011;</w:t>
      </w:r>
      <w:r>
        <w:rPr>
          <w:spacing w:val="-13"/>
          <w:sz w:val="24"/>
        </w:rPr>
        <w:t> </w:t>
      </w:r>
      <w:r>
        <w:rPr>
          <w:sz w:val="24"/>
        </w:rPr>
        <w:t>Lin</w:t>
      </w:r>
      <w:r>
        <w:rPr>
          <w:spacing w:val="-12"/>
          <w:sz w:val="24"/>
        </w:rPr>
        <w:t> </w:t>
      </w:r>
      <w:r>
        <w:rPr>
          <w:sz w:val="24"/>
        </w:rPr>
        <w:t>&amp;</w:t>
      </w:r>
      <w:r>
        <w:rPr>
          <w:spacing w:val="-12"/>
          <w:sz w:val="24"/>
        </w:rPr>
        <w:t> </w:t>
      </w:r>
      <w:r>
        <w:rPr>
          <w:sz w:val="24"/>
        </w:rPr>
        <w:t>Kolcz,</w:t>
      </w:r>
      <w:r>
        <w:rPr>
          <w:spacing w:val="-12"/>
          <w:sz w:val="24"/>
        </w:rPr>
        <w:t> </w:t>
      </w:r>
      <w:r>
        <w:rPr>
          <w:sz w:val="24"/>
        </w:rPr>
        <w:t>2012;</w:t>
      </w:r>
      <w:r>
        <w:rPr>
          <w:spacing w:val="-12"/>
          <w:sz w:val="24"/>
        </w:rPr>
        <w:t> </w:t>
      </w:r>
      <w:r>
        <w:rPr>
          <w:sz w:val="24"/>
        </w:rPr>
        <w:t>Ghiassi</w:t>
      </w:r>
      <w:r>
        <w:rPr>
          <w:spacing w:val="-12"/>
          <w:sz w:val="24"/>
        </w:rPr>
        <w:t> </w:t>
      </w:r>
      <w:r>
        <w:rPr>
          <w:i/>
          <w:sz w:val="24"/>
        </w:rPr>
        <w:t>et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al.</w:t>
      </w:r>
      <w:r>
        <w:rPr>
          <w:sz w:val="24"/>
        </w:rPr>
        <w:t>,</w:t>
      </w:r>
      <w:r>
        <w:rPr>
          <w:spacing w:val="-12"/>
          <w:sz w:val="24"/>
        </w:rPr>
        <w:t> </w:t>
      </w:r>
      <w:r>
        <w:rPr>
          <w:sz w:val="24"/>
        </w:rPr>
        <w:t>2013;</w:t>
      </w:r>
      <w:r>
        <w:rPr>
          <w:spacing w:val="-12"/>
          <w:sz w:val="24"/>
        </w:rPr>
        <w:t> </w:t>
      </w:r>
      <w:r>
        <w:rPr>
          <w:sz w:val="24"/>
        </w:rPr>
        <w:t>Zhu</w:t>
      </w:r>
      <w:r>
        <w:rPr>
          <w:spacing w:val="-12"/>
          <w:sz w:val="24"/>
        </w:rPr>
        <w:t> </w:t>
      </w:r>
      <w:r>
        <w:rPr>
          <w:i/>
          <w:sz w:val="24"/>
        </w:rPr>
        <w:t>et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al.</w:t>
      </w:r>
      <w:r>
        <w:rPr>
          <w:sz w:val="24"/>
        </w:rPr>
        <w:t>,</w:t>
      </w:r>
      <w:r>
        <w:rPr>
          <w:spacing w:val="-12"/>
          <w:sz w:val="24"/>
        </w:rPr>
        <w:t> </w:t>
      </w:r>
      <w:r>
        <w:rPr>
          <w:sz w:val="24"/>
        </w:rPr>
        <w:t>2014)</w:t>
      </w:r>
      <w:r>
        <w:rPr>
          <w:spacing w:val="-12"/>
          <w:sz w:val="24"/>
        </w:rPr>
        <w:t> </w:t>
      </w:r>
      <w:r>
        <w:rPr>
          <w:sz w:val="24"/>
        </w:rPr>
        <w:t>favorecem</w:t>
      </w:r>
      <w:r>
        <w:rPr>
          <w:spacing w:val="-13"/>
          <w:sz w:val="24"/>
        </w:rPr>
        <w:t> </w:t>
      </w:r>
      <w:r>
        <w:rPr>
          <w:sz w:val="24"/>
        </w:rPr>
        <w:t>o</w:t>
      </w:r>
      <w:r>
        <w:rPr>
          <w:spacing w:val="-12"/>
          <w:sz w:val="24"/>
        </w:rPr>
        <w:t> </w:t>
      </w:r>
      <w:r>
        <w:rPr>
          <w:sz w:val="24"/>
        </w:rPr>
        <w:t>desempenho</w:t>
      </w:r>
      <w:r>
        <w:rPr>
          <w:spacing w:val="-57"/>
          <w:sz w:val="24"/>
        </w:rPr>
        <w:t> </w:t>
      </w:r>
      <w:r>
        <w:rPr>
          <w:sz w:val="24"/>
        </w:rPr>
        <w:t>do</w:t>
      </w:r>
      <w:r>
        <w:rPr>
          <w:spacing w:val="-7"/>
          <w:sz w:val="24"/>
        </w:rPr>
        <w:t> </w:t>
      </w:r>
      <w:r>
        <w:rPr>
          <w:sz w:val="24"/>
        </w:rPr>
        <w:t>futuro</w:t>
      </w:r>
      <w:r>
        <w:rPr>
          <w:spacing w:val="-6"/>
          <w:sz w:val="24"/>
        </w:rPr>
        <w:t> </w:t>
      </w:r>
      <w:r>
        <w:rPr>
          <w:sz w:val="24"/>
        </w:rPr>
        <w:t>classificador</w:t>
      </w:r>
      <w:r>
        <w:rPr>
          <w:spacing w:val="-6"/>
          <w:sz w:val="24"/>
        </w:rPr>
        <w:t> </w:t>
      </w:r>
      <w:r>
        <w:rPr>
          <w:sz w:val="24"/>
        </w:rPr>
        <w:t>empregado,</w:t>
      </w:r>
      <w:r>
        <w:rPr>
          <w:spacing w:val="-7"/>
          <w:sz w:val="24"/>
        </w:rPr>
        <w:t> </w:t>
      </w:r>
      <w:r>
        <w:rPr>
          <w:sz w:val="24"/>
        </w:rPr>
        <w:t>concluiu-se</w:t>
      </w:r>
      <w:r>
        <w:rPr>
          <w:spacing w:val="-6"/>
          <w:sz w:val="24"/>
        </w:rPr>
        <w:t> </w:t>
      </w:r>
      <w:r>
        <w:rPr>
          <w:sz w:val="24"/>
        </w:rPr>
        <w:t>apartir</w:t>
      </w:r>
      <w:r>
        <w:rPr>
          <w:spacing w:val="-6"/>
          <w:sz w:val="24"/>
        </w:rPr>
        <w:t> </w:t>
      </w:r>
      <w:r>
        <w:rPr>
          <w:sz w:val="24"/>
        </w:rPr>
        <w:t>dos</w:t>
      </w:r>
      <w:r>
        <w:rPr>
          <w:spacing w:val="-7"/>
          <w:sz w:val="24"/>
        </w:rPr>
        <w:t> </w:t>
      </w:r>
      <w:r>
        <w:rPr>
          <w:sz w:val="24"/>
        </w:rPr>
        <w:t>experimentos</w:t>
      </w:r>
      <w:r>
        <w:rPr>
          <w:spacing w:val="-6"/>
          <w:sz w:val="24"/>
        </w:rPr>
        <w:t> </w:t>
      </w:r>
      <w:r>
        <w:rPr>
          <w:sz w:val="24"/>
        </w:rPr>
        <w:t>realizados,</w:t>
      </w:r>
      <w:r>
        <w:rPr>
          <w:spacing w:val="-6"/>
          <w:sz w:val="24"/>
        </w:rPr>
        <w:t> </w:t>
      </w:r>
      <w:r>
        <w:rPr>
          <w:sz w:val="24"/>
        </w:rPr>
        <w:t>que:</w:t>
      </w:r>
    </w:p>
    <w:p>
      <w:pPr>
        <w:pStyle w:val="BodyText"/>
        <w:spacing w:before="1"/>
        <w:rPr>
          <w:sz w:val="41"/>
        </w:rPr>
      </w:pPr>
    </w:p>
    <w:p>
      <w:pPr>
        <w:pStyle w:val="ListParagraph"/>
        <w:numPr>
          <w:ilvl w:val="3"/>
          <w:numId w:val="28"/>
        </w:numPr>
        <w:tabs>
          <w:tab w:pos="2382" w:val="left" w:leader="none"/>
        </w:tabs>
        <w:spacing w:line="312" w:lineRule="auto" w:before="0" w:after="0"/>
        <w:ind w:left="2381" w:right="1131" w:hanging="237"/>
        <w:jc w:val="both"/>
        <w:rPr>
          <w:sz w:val="24"/>
        </w:rPr>
      </w:pPr>
      <w:r>
        <w:rPr>
          <w:i/>
          <w:sz w:val="24"/>
        </w:rPr>
        <w:t>Feature hashing </w:t>
      </w:r>
      <w:r>
        <w:rPr>
          <w:sz w:val="24"/>
        </w:rPr>
        <w:t>é uma técnica de redução de esparsidade (Lin &amp; Kolcz, 2012; Ca-</w:t>
      </w:r>
      <w:r>
        <w:rPr>
          <w:spacing w:val="-57"/>
          <w:sz w:val="24"/>
        </w:rPr>
        <w:t> </w:t>
      </w:r>
      <w:r>
        <w:rPr>
          <w:sz w:val="24"/>
        </w:rPr>
        <w:t>ragea </w:t>
      </w:r>
      <w:r>
        <w:rPr>
          <w:i/>
          <w:sz w:val="24"/>
        </w:rPr>
        <w:t>et al.</w:t>
      </w:r>
      <w:r>
        <w:rPr>
          <w:sz w:val="24"/>
        </w:rPr>
        <w:t>, 2011; Weinberger </w:t>
      </w:r>
      <w:r>
        <w:rPr>
          <w:i/>
          <w:sz w:val="24"/>
        </w:rPr>
        <w:t>et al.</w:t>
      </w:r>
      <w:r>
        <w:rPr>
          <w:sz w:val="24"/>
        </w:rPr>
        <w:t>, 2009; Shi </w:t>
      </w:r>
      <w:r>
        <w:rPr>
          <w:i/>
          <w:sz w:val="24"/>
        </w:rPr>
        <w:t>et al.</w:t>
      </w:r>
      <w:r>
        <w:rPr>
          <w:sz w:val="24"/>
        </w:rPr>
        <w:t>, 2009; Ganchev &amp; Dredze,</w:t>
      </w:r>
      <w:r>
        <w:rPr>
          <w:spacing w:val="1"/>
          <w:sz w:val="24"/>
        </w:rPr>
        <w:t> </w:t>
      </w:r>
      <w:r>
        <w:rPr>
          <w:sz w:val="24"/>
        </w:rPr>
        <w:t>2008; Forman &amp; Kirshenbaum, 2008), e portanto cumpre o seu papel ao fornecer</w:t>
      </w:r>
      <w:r>
        <w:rPr>
          <w:spacing w:val="1"/>
          <w:sz w:val="24"/>
        </w:rPr>
        <w:t> </w:t>
      </w:r>
      <w:r>
        <w:rPr>
          <w:sz w:val="24"/>
        </w:rPr>
        <w:t>ao classificador uma representação compacta, o que minimiza a complexidade das</w:t>
      </w:r>
      <w:r>
        <w:rPr>
          <w:spacing w:val="1"/>
          <w:sz w:val="24"/>
        </w:rPr>
        <w:t> </w:t>
      </w:r>
      <w:r>
        <w:rPr>
          <w:sz w:val="24"/>
        </w:rPr>
        <w:t>operações</w:t>
      </w:r>
      <w:r>
        <w:rPr>
          <w:spacing w:val="-9"/>
          <w:sz w:val="24"/>
        </w:rPr>
        <w:t> </w:t>
      </w:r>
      <w:r>
        <w:rPr>
          <w:sz w:val="24"/>
        </w:rPr>
        <w:t>realizadas</w:t>
      </w:r>
      <w:r>
        <w:rPr>
          <w:spacing w:val="-8"/>
          <w:sz w:val="24"/>
        </w:rPr>
        <w:t> </w:t>
      </w:r>
      <w:r>
        <w:rPr>
          <w:sz w:val="24"/>
        </w:rPr>
        <w:t>pelo</w:t>
      </w:r>
      <w:r>
        <w:rPr>
          <w:spacing w:val="-9"/>
          <w:sz w:val="24"/>
        </w:rPr>
        <w:t> </w:t>
      </w:r>
      <w:r>
        <w:rPr>
          <w:sz w:val="24"/>
        </w:rPr>
        <w:t>mesmo.</w:t>
      </w:r>
      <w:r>
        <w:rPr>
          <w:spacing w:val="8"/>
          <w:sz w:val="24"/>
        </w:rPr>
        <w:t> </w:t>
      </w:r>
      <w:r>
        <w:rPr>
          <w:sz w:val="24"/>
        </w:rPr>
        <w:t>No</w:t>
      </w:r>
      <w:r>
        <w:rPr>
          <w:spacing w:val="-9"/>
          <w:sz w:val="24"/>
        </w:rPr>
        <w:t> </w:t>
      </w:r>
      <w:r>
        <w:rPr>
          <w:sz w:val="24"/>
        </w:rPr>
        <w:t>entanto,</w:t>
      </w:r>
      <w:r>
        <w:rPr>
          <w:spacing w:val="-7"/>
          <w:sz w:val="24"/>
        </w:rPr>
        <w:t> </w:t>
      </w:r>
      <w:r>
        <w:rPr>
          <w:sz w:val="24"/>
        </w:rPr>
        <w:t>esta</w:t>
      </w:r>
      <w:r>
        <w:rPr>
          <w:spacing w:val="-9"/>
          <w:sz w:val="24"/>
        </w:rPr>
        <w:t> </w:t>
      </w:r>
      <w:r>
        <w:rPr>
          <w:sz w:val="24"/>
        </w:rPr>
        <w:t>redução</w:t>
      </w:r>
      <w:r>
        <w:rPr>
          <w:spacing w:val="-8"/>
          <w:sz w:val="24"/>
        </w:rPr>
        <w:t> </w:t>
      </w:r>
      <w:r>
        <w:rPr>
          <w:sz w:val="24"/>
        </w:rPr>
        <w:t>pode</w:t>
      </w:r>
      <w:r>
        <w:rPr>
          <w:spacing w:val="-9"/>
          <w:sz w:val="24"/>
        </w:rPr>
        <w:t> </w:t>
      </w:r>
      <w:r>
        <w:rPr>
          <w:sz w:val="24"/>
        </w:rPr>
        <w:t>afetar</w:t>
      </w:r>
      <w:r>
        <w:rPr>
          <w:spacing w:val="-8"/>
          <w:sz w:val="24"/>
        </w:rPr>
        <w:t> </w:t>
      </w:r>
      <w:r>
        <w:rPr>
          <w:sz w:val="24"/>
        </w:rPr>
        <w:t>diretamente</w:t>
      </w:r>
      <w:r>
        <w:rPr>
          <w:spacing w:val="-58"/>
          <w:sz w:val="24"/>
        </w:rPr>
        <w:t> </w:t>
      </w:r>
      <w:r>
        <w:rPr>
          <w:sz w:val="24"/>
        </w:rPr>
        <w:t>o desempenho do classificador, podendo reduzir o seu poder preditivo. Com uma</w:t>
      </w:r>
      <w:r>
        <w:rPr>
          <w:spacing w:val="1"/>
          <w:sz w:val="24"/>
        </w:rPr>
        <w:t> </w:t>
      </w:r>
      <w:r>
        <w:rPr>
          <w:sz w:val="24"/>
        </w:rPr>
        <w:t>decisão acertada de projeto pode-se minimizar este impacto determinando um li-</w:t>
      </w:r>
      <w:r>
        <w:rPr>
          <w:spacing w:val="1"/>
          <w:sz w:val="24"/>
        </w:rPr>
        <w:t> </w:t>
      </w:r>
      <w:r>
        <w:rPr>
          <w:sz w:val="24"/>
        </w:rPr>
        <w:t>miar de redução de esparsidade aceitável em detrimento do desempenho e acurácia</w:t>
      </w:r>
      <w:r>
        <w:rPr>
          <w:spacing w:val="-57"/>
          <w:sz w:val="24"/>
        </w:rPr>
        <w:t> </w:t>
      </w:r>
      <w:r>
        <w:rPr>
          <w:sz w:val="24"/>
        </w:rPr>
        <w:t>desejados.</w:t>
      </w:r>
    </w:p>
    <w:p>
      <w:pPr>
        <w:pStyle w:val="ListParagraph"/>
        <w:numPr>
          <w:ilvl w:val="3"/>
          <w:numId w:val="28"/>
        </w:numPr>
        <w:tabs>
          <w:tab w:pos="2382" w:val="left" w:leader="none"/>
        </w:tabs>
        <w:spacing w:line="312" w:lineRule="auto" w:before="180" w:after="0"/>
        <w:ind w:left="2381" w:right="1131" w:hanging="237"/>
        <w:jc w:val="both"/>
        <w:rPr>
          <w:sz w:val="24"/>
        </w:rPr>
      </w:pPr>
      <w:r>
        <w:rPr>
          <w:sz w:val="24"/>
        </w:rPr>
        <w:t>O uso de léxicos e </w:t>
      </w:r>
      <w:r>
        <w:rPr>
          <w:i/>
          <w:sz w:val="24"/>
        </w:rPr>
        <w:t>emoticons </w:t>
      </w:r>
      <w:r>
        <w:rPr>
          <w:sz w:val="24"/>
        </w:rPr>
        <w:t>tanto em conjunto com </w:t>
      </w:r>
      <w:r>
        <w:rPr>
          <w:i/>
          <w:sz w:val="24"/>
        </w:rPr>
        <w:t>feature hashing </w:t>
      </w:r>
      <w:r>
        <w:rPr>
          <w:sz w:val="24"/>
        </w:rPr>
        <w:t>quanto com-</w:t>
      </w:r>
      <w:r>
        <w:rPr>
          <w:spacing w:val="1"/>
          <w:sz w:val="24"/>
        </w:rPr>
        <w:t> </w:t>
      </w:r>
      <w:r>
        <w:rPr>
          <w:sz w:val="24"/>
        </w:rPr>
        <w:t>binados à </w:t>
      </w:r>
      <w:r>
        <w:rPr>
          <w:i/>
          <w:sz w:val="24"/>
        </w:rPr>
        <w:t>bag-of-words </w:t>
      </w:r>
      <w:r>
        <w:rPr>
          <w:sz w:val="24"/>
        </w:rPr>
        <w:t>contribuem para a capacidade preditiva do classificador.</w:t>
      </w:r>
      <w:r>
        <w:rPr>
          <w:spacing w:val="1"/>
          <w:sz w:val="24"/>
        </w:rPr>
        <w:t> </w:t>
      </w:r>
      <w:r>
        <w:rPr>
          <w:sz w:val="24"/>
        </w:rPr>
        <w:t>Entretato</w:t>
      </w:r>
      <w:r>
        <w:rPr>
          <w:spacing w:val="-9"/>
          <w:sz w:val="24"/>
        </w:rPr>
        <w:t> </w:t>
      </w:r>
      <w:r>
        <w:rPr>
          <w:sz w:val="24"/>
        </w:rPr>
        <w:t>o</w:t>
      </w:r>
      <w:r>
        <w:rPr>
          <w:spacing w:val="-9"/>
          <w:sz w:val="24"/>
        </w:rPr>
        <w:t> </w:t>
      </w:r>
      <w:r>
        <w:rPr>
          <w:sz w:val="24"/>
        </w:rPr>
        <w:t>uso</w:t>
      </w:r>
      <w:r>
        <w:rPr>
          <w:spacing w:val="-8"/>
          <w:sz w:val="24"/>
        </w:rPr>
        <w:t> </w:t>
      </w:r>
      <w:r>
        <w:rPr>
          <w:sz w:val="24"/>
        </w:rPr>
        <w:t>isolado</w:t>
      </w:r>
      <w:r>
        <w:rPr>
          <w:spacing w:val="-9"/>
          <w:sz w:val="24"/>
        </w:rPr>
        <w:t> </w:t>
      </w:r>
      <w:r>
        <w:rPr>
          <w:sz w:val="24"/>
        </w:rPr>
        <w:t>de</w:t>
      </w:r>
      <w:r>
        <w:rPr>
          <w:spacing w:val="-8"/>
          <w:sz w:val="24"/>
        </w:rPr>
        <w:t> </w:t>
      </w:r>
      <w:r>
        <w:rPr>
          <w:sz w:val="24"/>
        </w:rPr>
        <w:t>léxicos</w:t>
      </w:r>
      <w:r>
        <w:rPr>
          <w:spacing w:val="-9"/>
          <w:sz w:val="24"/>
        </w:rPr>
        <w:t> </w:t>
      </w:r>
      <w:r>
        <w:rPr>
          <w:sz w:val="24"/>
        </w:rPr>
        <w:t>e</w:t>
      </w:r>
      <w:r>
        <w:rPr>
          <w:spacing w:val="-8"/>
          <w:sz w:val="24"/>
        </w:rPr>
        <w:t> </w:t>
      </w:r>
      <w:r>
        <w:rPr>
          <w:i/>
          <w:sz w:val="24"/>
        </w:rPr>
        <w:t>emoticons</w:t>
      </w:r>
      <w:r>
        <w:rPr>
          <w:i/>
          <w:spacing w:val="-9"/>
          <w:sz w:val="24"/>
        </w:rPr>
        <w:t> </w:t>
      </w:r>
      <w:r>
        <w:rPr>
          <w:sz w:val="24"/>
        </w:rPr>
        <w:t>não</w:t>
      </w:r>
      <w:r>
        <w:rPr>
          <w:spacing w:val="-8"/>
          <w:sz w:val="24"/>
        </w:rPr>
        <w:t> </w:t>
      </w:r>
      <w:r>
        <w:rPr>
          <w:sz w:val="24"/>
        </w:rPr>
        <w:t>provê</w:t>
      </w:r>
      <w:r>
        <w:rPr>
          <w:spacing w:val="-9"/>
          <w:sz w:val="24"/>
        </w:rPr>
        <w:t> </w:t>
      </w:r>
      <w:r>
        <w:rPr>
          <w:sz w:val="24"/>
        </w:rPr>
        <w:t>informação</w:t>
      </w:r>
      <w:r>
        <w:rPr>
          <w:spacing w:val="-8"/>
          <w:sz w:val="24"/>
        </w:rPr>
        <w:t> </w:t>
      </w:r>
      <w:r>
        <w:rPr>
          <w:sz w:val="24"/>
        </w:rPr>
        <w:t>suficiente</w:t>
      </w:r>
      <w:r>
        <w:rPr>
          <w:spacing w:val="-9"/>
          <w:sz w:val="24"/>
        </w:rPr>
        <w:t> </w:t>
      </w:r>
      <w:r>
        <w:rPr>
          <w:sz w:val="24"/>
        </w:rPr>
        <w:t>para</w:t>
      </w:r>
      <w:r>
        <w:rPr>
          <w:spacing w:val="-57"/>
          <w:sz w:val="24"/>
        </w:rPr>
        <w:t> </w:t>
      </w:r>
      <w:r>
        <w:rPr>
          <w:sz w:val="24"/>
        </w:rPr>
        <w:t>desempenho</w:t>
      </w:r>
      <w:r>
        <w:rPr>
          <w:spacing w:val="-5"/>
          <w:sz w:val="24"/>
        </w:rPr>
        <w:t> </w:t>
      </w:r>
      <w:r>
        <w:rPr>
          <w:sz w:val="24"/>
        </w:rPr>
        <w:t>superior</w:t>
      </w:r>
      <w:r>
        <w:rPr>
          <w:spacing w:val="-4"/>
          <w:sz w:val="24"/>
        </w:rPr>
        <w:t> </w:t>
      </w:r>
      <w:r>
        <w:rPr>
          <w:sz w:val="24"/>
        </w:rPr>
        <w:t>ou</w:t>
      </w:r>
      <w:r>
        <w:rPr>
          <w:spacing w:val="-4"/>
          <w:sz w:val="24"/>
        </w:rPr>
        <w:t> </w:t>
      </w:r>
      <w:r>
        <w:rPr>
          <w:sz w:val="24"/>
        </w:rPr>
        <w:t>comparável</w:t>
      </w:r>
      <w:r>
        <w:rPr>
          <w:spacing w:val="-4"/>
          <w:sz w:val="24"/>
        </w:rPr>
        <w:t> </w:t>
      </w:r>
      <w:r>
        <w:rPr>
          <w:sz w:val="24"/>
        </w:rPr>
        <w:t>às</w:t>
      </w:r>
      <w:r>
        <w:rPr>
          <w:spacing w:val="-4"/>
          <w:sz w:val="24"/>
        </w:rPr>
        <w:t> </w:t>
      </w:r>
      <w:r>
        <w:rPr>
          <w:sz w:val="24"/>
        </w:rPr>
        <w:t>combinações</w:t>
      </w:r>
      <w:r>
        <w:rPr>
          <w:spacing w:val="-5"/>
          <w:sz w:val="24"/>
        </w:rPr>
        <w:t> </w:t>
      </w:r>
      <w:r>
        <w:rPr>
          <w:sz w:val="24"/>
        </w:rPr>
        <w:t>mencionadas</w:t>
      </w:r>
      <w:r>
        <w:rPr>
          <w:spacing w:val="-4"/>
          <w:sz w:val="24"/>
        </w:rPr>
        <w:t> </w:t>
      </w:r>
      <w:r>
        <w:rPr>
          <w:sz w:val="24"/>
        </w:rPr>
        <w:t>anteriormente.</w:t>
      </w:r>
    </w:p>
    <w:p>
      <w:pPr>
        <w:pStyle w:val="ListParagraph"/>
        <w:numPr>
          <w:ilvl w:val="3"/>
          <w:numId w:val="28"/>
        </w:numPr>
        <w:tabs>
          <w:tab w:pos="2382" w:val="left" w:leader="none"/>
        </w:tabs>
        <w:spacing w:line="312" w:lineRule="auto" w:before="181" w:after="0"/>
        <w:ind w:left="2381" w:right="1131" w:hanging="237"/>
        <w:jc w:val="both"/>
        <w:rPr>
          <w:sz w:val="24"/>
        </w:rPr>
      </w:pPr>
      <w:r>
        <w:rPr>
          <w:sz w:val="24"/>
        </w:rPr>
        <w:t>Em</w:t>
      </w:r>
      <w:r>
        <w:rPr>
          <w:spacing w:val="-11"/>
          <w:sz w:val="24"/>
        </w:rPr>
        <w:t> </w:t>
      </w:r>
      <w:r>
        <w:rPr>
          <w:sz w:val="24"/>
        </w:rPr>
        <w:t>um</w:t>
      </w:r>
      <w:r>
        <w:rPr>
          <w:spacing w:val="-11"/>
          <w:sz w:val="24"/>
        </w:rPr>
        <w:t> </w:t>
      </w:r>
      <w:r>
        <w:rPr>
          <w:sz w:val="24"/>
        </w:rPr>
        <w:t>segundo</w:t>
      </w:r>
      <w:r>
        <w:rPr>
          <w:spacing w:val="-9"/>
          <w:sz w:val="24"/>
        </w:rPr>
        <w:t> </w:t>
      </w:r>
      <w:r>
        <w:rPr>
          <w:sz w:val="24"/>
        </w:rPr>
        <w:t>momento</w:t>
      </w:r>
      <w:r>
        <w:rPr>
          <w:spacing w:val="-10"/>
          <w:sz w:val="24"/>
        </w:rPr>
        <w:t> </w:t>
      </w:r>
      <w:r>
        <w:rPr>
          <w:sz w:val="24"/>
        </w:rPr>
        <w:t>o</w:t>
      </w:r>
      <w:r>
        <w:rPr>
          <w:spacing w:val="-10"/>
          <w:sz w:val="24"/>
        </w:rPr>
        <w:t> </w:t>
      </w:r>
      <w:r>
        <w:rPr>
          <w:sz w:val="24"/>
        </w:rPr>
        <w:t>uso</w:t>
      </w:r>
      <w:r>
        <w:rPr>
          <w:spacing w:val="-11"/>
          <w:sz w:val="24"/>
        </w:rPr>
        <w:t> </w:t>
      </w:r>
      <w:r>
        <w:rPr>
          <w:sz w:val="24"/>
        </w:rPr>
        <w:t>de</w:t>
      </w:r>
      <w:r>
        <w:rPr>
          <w:spacing w:val="-10"/>
          <w:sz w:val="24"/>
        </w:rPr>
        <w:t> </w:t>
      </w:r>
      <w:r>
        <w:rPr>
          <w:i/>
          <w:sz w:val="24"/>
        </w:rPr>
        <w:t>part-of-speech</w:t>
      </w:r>
      <w:r>
        <w:rPr>
          <w:sz w:val="24"/>
        </w:rPr>
        <w:t>,</w:t>
      </w:r>
      <w:r>
        <w:rPr>
          <w:spacing w:val="-10"/>
          <w:sz w:val="24"/>
        </w:rPr>
        <w:t> </w:t>
      </w:r>
      <w:r>
        <w:rPr>
          <w:sz w:val="24"/>
        </w:rPr>
        <w:t>atributos</w:t>
      </w:r>
      <w:r>
        <w:rPr>
          <w:spacing w:val="-10"/>
          <w:sz w:val="24"/>
        </w:rPr>
        <w:t> </w:t>
      </w:r>
      <w:r>
        <w:rPr>
          <w:sz w:val="24"/>
        </w:rPr>
        <w:t>exclusivos</w:t>
      </w:r>
      <w:r>
        <w:rPr>
          <w:spacing w:val="-10"/>
          <w:sz w:val="24"/>
        </w:rPr>
        <w:t> </w:t>
      </w:r>
      <w:r>
        <w:rPr>
          <w:sz w:val="24"/>
        </w:rPr>
        <w:t>de</w:t>
      </w:r>
      <w:r>
        <w:rPr>
          <w:spacing w:val="-10"/>
          <w:sz w:val="24"/>
        </w:rPr>
        <w:t> </w:t>
      </w:r>
      <w:r>
        <w:rPr>
          <w:sz w:val="24"/>
        </w:rPr>
        <w:t>redes</w:t>
      </w:r>
      <w:r>
        <w:rPr>
          <w:spacing w:val="-11"/>
          <w:sz w:val="24"/>
        </w:rPr>
        <w:t> </w:t>
      </w:r>
      <w:r>
        <w:rPr>
          <w:sz w:val="24"/>
        </w:rPr>
        <w:t>so-</w:t>
      </w:r>
      <w:r>
        <w:rPr>
          <w:spacing w:val="-58"/>
          <w:sz w:val="24"/>
        </w:rPr>
        <w:t> </w:t>
      </w:r>
      <w:r>
        <w:rPr>
          <w:sz w:val="24"/>
        </w:rPr>
        <w:t>ciais</w:t>
      </w:r>
      <w:r>
        <w:rPr>
          <w:spacing w:val="-9"/>
          <w:sz w:val="24"/>
        </w:rPr>
        <w:t> </w:t>
      </w:r>
      <w:r>
        <w:rPr>
          <w:sz w:val="24"/>
        </w:rPr>
        <w:t>como</w:t>
      </w:r>
      <w:r>
        <w:rPr>
          <w:spacing w:val="-8"/>
          <w:sz w:val="24"/>
        </w:rPr>
        <w:t> </w:t>
      </w:r>
      <w:r>
        <w:rPr>
          <w:i/>
          <w:sz w:val="24"/>
        </w:rPr>
        <w:t>hashtags</w:t>
      </w:r>
      <w:r>
        <w:rPr>
          <w:i/>
          <w:spacing w:val="-9"/>
          <w:sz w:val="24"/>
        </w:rPr>
        <w:t> </w:t>
      </w:r>
      <w:r>
        <w:rPr>
          <w:sz w:val="24"/>
        </w:rPr>
        <w:t>e</w:t>
      </w:r>
      <w:r>
        <w:rPr>
          <w:spacing w:val="-8"/>
          <w:sz w:val="24"/>
        </w:rPr>
        <w:t> </w:t>
      </w:r>
      <w:r>
        <w:rPr>
          <w:sz w:val="24"/>
        </w:rPr>
        <w:t>menções,</w:t>
      </w:r>
      <w:r>
        <w:rPr>
          <w:spacing w:val="-7"/>
          <w:sz w:val="24"/>
        </w:rPr>
        <w:t> </w:t>
      </w:r>
      <w:r>
        <w:rPr>
          <w:sz w:val="24"/>
        </w:rPr>
        <w:t>foram</w:t>
      </w:r>
      <w:r>
        <w:rPr>
          <w:spacing w:val="-9"/>
          <w:sz w:val="24"/>
        </w:rPr>
        <w:t> </w:t>
      </w:r>
      <w:r>
        <w:rPr>
          <w:sz w:val="24"/>
        </w:rPr>
        <w:t>também</w:t>
      </w:r>
      <w:r>
        <w:rPr>
          <w:spacing w:val="-8"/>
          <w:sz w:val="24"/>
        </w:rPr>
        <w:t> </w:t>
      </w:r>
      <w:r>
        <w:rPr>
          <w:sz w:val="24"/>
        </w:rPr>
        <w:t>adicionados</w:t>
      </w:r>
      <w:r>
        <w:rPr>
          <w:spacing w:val="-8"/>
          <w:sz w:val="24"/>
        </w:rPr>
        <w:t> </w:t>
      </w:r>
      <w:r>
        <w:rPr>
          <w:sz w:val="24"/>
        </w:rPr>
        <w:t>e</w:t>
      </w:r>
      <w:r>
        <w:rPr>
          <w:spacing w:val="-9"/>
          <w:sz w:val="24"/>
        </w:rPr>
        <w:t> </w:t>
      </w:r>
      <w:r>
        <w:rPr>
          <w:sz w:val="24"/>
        </w:rPr>
        <w:t>também</w:t>
      </w:r>
      <w:r>
        <w:rPr>
          <w:spacing w:val="-8"/>
          <w:sz w:val="24"/>
        </w:rPr>
        <w:t> </w:t>
      </w:r>
      <w:r>
        <w:rPr>
          <w:sz w:val="24"/>
        </w:rPr>
        <w:t>contribuíram</w:t>
      </w:r>
      <w:r>
        <w:rPr>
          <w:spacing w:val="-58"/>
          <w:sz w:val="24"/>
        </w:rPr>
        <w:t> </w:t>
      </w:r>
      <w:r>
        <w:rPr>
          <w:sz w:val="24"/>
        </w:rPr>
        <w:t>para</w:t>
      </w:r>
      <w:r>
        <w:rPr>
          <w:spacing w:val="-3"/>
          <w:sz w:val="24"/>
        </w:rPr>
        <w:t> </w:t>
      </w:r>
      <w:r>
        <w:rPr>
          <w:sz w:val="24"/>
        </w:rPr>
        <w:t>uma</w:t>
      </w:r>
      <w:r>
        <w:rPr>
          <w:spacing w:val="-2"/>
          <w:sz w:val="24"/>
        </w:rPr>
        <w:t> </w:t>
      </w:r>
      <w:r>
        <w:rPr>
          <w:sz w:val="24"/>
        </w:rPr>
        <w:t>maior</w:t>
      </w:r>
      <w:r>
        <w:rPr>
          <w:spacing w:val="-2"/>
          <w:sz w:val="24"/>
        </w:rPr>
        <w:t> </w:t>
      </w:r>
      <w:r>
        <w:rPr>
          <w:sz w:val="24"/>
        </w:rPr>
        <w:t>acurácia</w:t>
      </w:r>
      <w:r>
        <w:rPr>
          <w:spacing w:val="-2"/>
          <w:sz w:val="24"/>
        </w:rPr>
        <w:t> </w:t>
      </w:r>
      <w:r>
        <w:rPr>
          <w:sz w:val="24"/>
        </w:rPr>
        <w:t>preditiva</w:t>
      </w:r>
      <w:r>
        <w:rPr>
          <w:spacing w:val="-2"/>
          <w:sz w:val="24"/>
        </w:rPr>
        <w:t> </w:t>
      </w:r>
      <w:r>
        <w:rPr>
          <w:sz w:val="24"/>
        </w:rPr>
        <w:t>dos</w:t>
      </w:r>
      <w:r>
        <w:rPr>
          <w:spacing w:val="-2"/>
          <w:sz w:val="24"/>
        </w:rPr>
        <w:t> </w:t>
      </w:r>
      <w:r>
        <w:rPr>
          <w:sz w:val="24"/>
        </w:rPr>
        <w:t>métodos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classificação.</w:t>
      </w:r>
    </w:p>
    <w:p>
      <w:pPr>
        <w:pStyle w:val="ListParagraph"/>
        <w:numPr>
          <w:ilvl w:val="3"/>
          <w:numId w:val="28"/>
        </w:numPr>
        <w:tabs>
          <w:tab w:pos="2382" w:val="left" w:leader="none"/>
        </w:tabs>
        <w:spacing w:line="312" w:lineRule="auto" w:before="181" w:after="0"/>
        <w:ind w:left="2381" w:right="1131" w:hanging="237"/>
        <w:jc w:val="both"/>
        <w:rPr>
          <w:sz w:val="24"/>
        </w:rPr>
      </w:pPr>
      <w:r>
        <w:rPr>
          <w:spacing w:val="-1"/>
          <w:sz w:val="24"/>
        </w:rPr>
        <w:t>Embora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combinação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de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unigramas,</w:t>
      </w:r>
      <w:r>
        <w:rPr>
          <w:spacing w:val="-12"/>
          <w:sz w:val="24"/>
        </w:rPr>
        <w:t> </w:t>
      </w:r>
      <w:r>
        <w:rPr>
          <w:sz w:val="24"/>
        </w:rPr>
        <w:t>bigramas</w:t>
      </w:r>
      <w:r>
        <w:rPr>
          <w:spacing w:val="-14"/>
          <w:sz w:val="24"/>
        </w:rPr>
        <w:t> </w:t>
      </w:r>
      <w:r>
        <w:rPr>
          <w:sz w:val="24"/>
        </w:rPr>
        <w:t>e</w:t>
      </w:r>
      <w:r>
        <w:rPr>
          <w:spacing w:val="-13"/>
          <w:sz w:val="24"/>
        </w:rPr>
        <w:t> </w:t>
      </w:r>
      <w:r>
        <w:rPr>
          <w:sz w:val="24"/>
        </w:rPr>
        <w:t>trigramas</w:t>
      </w:r>
      <w:r>
        <w:rPr>
          <w:spacing w:val="-14"/>
          <w:sz w:val="24"/>
        </w:rPr>
        <w:t> </w:t>
      </w:r>
      <w:r>
        <w:rPr>
          <w:sz w:val="24"/>
        </w:rPr>
        <w:t>contribua</w:t>
      </w:r>
      <w:r>
        <w:rPr>
          <w:spacing w:val="-13"/>
          <w:sz w:val="24"/>
        </w:rPr>
        <w:t> </w:t>
      </w:r>
      <w:r>
        <w:rPr>
          <w:sz w:val="24"/>
        </w:rPr>
        <w:t>para</w:t>
      </w:r>
      <w:r>
        <w:rPr>
          <w:spacing w:val="-13"/>
          <w:sz w:val="24"/>
        </w:rPr>
        <w:t> </w:t>
      </w:r>
      <w:r>
        <w:rPr>
          <w:sz w:val="24"/>
        </w:rPr>
        <w:t>o</w:t>
      </w:r>
      <w:r>
        <w:rPr>
          <w:spacing w:val="-14"/>
          <w:sz w:val="24"/>
        </w:rPr>
        <w:t> </w:t>
      </w:r>
      <w:r>
        <w:rPr>
          <w:sz w:val="24"/>
        </w:rPr>
        <w:t>aumento</w:t>
      </w:r>
      <w:r>
        <w:rPr>
          <w:spacing w:val="-58"/>
          <w:sz w:val="24"/>
        </w:rPr>
        <w:t> </w:t>
      </w:r>
      <w:r>
        <w:rPr>
          <w:sz w:val="24"/>
        </w:rPr>
        <w:t>da</w:t>
      </w:r>
      <w:r>
        <w:rPr>
          <w:spacing w:val="-6"/>
          <w:sz w:val="24"/>
        </w:rPr>
        <w:t> </w:t>
      </w:r>
      <w:r>
        <w:rPr>
          <w:sz w:val="24"/>
        </w:rPr>
        <w:t>esparsidade,</w:t>
      </w:r>
      <w:r>
        <w:rPr>
          <w:spacing w:val="-6"/>
          <w:sz w:val="24"/>
        </w:rPr>
        <w:t> </w:t>
      </w:r>
      <w:r>
        <w:rPr>
          <w:sz w:val="24"/>
        </w:rPr>
        <w:t>esta</w:t>
      </w:r>
      <w:r>
        <w:rPr>
          <w:spacing w:val="-6"/>
          <w:sz w:val="24"/>
        </w:rPr>
        <w:t> </w:t>
      </w:r>
      <w:r>
        <w:rPr>
          <w:sz w:val="24"/>
        </w:rPr>
        <w:t>configuração</w:t>
      </w:r>
      <w:r>
        <w:rPr>
          <w:spacing w:val="-6"/>
          <w:sz w:val="24"/>
        </w:rPr>
        <w:t> </w:t>
      </w:r>
      <w:r>
        <w:rPr>
          <w:sz w:val="24"/>
        </w:rPr>
        <w:t>contribui</w:t>
      </w:r>
      <w:r>
        <w:rPr>
          <w:spacing w:val="-5"/>
          <w:sz w:val="24"/>
        </w:rPr>
        <w:t> </w:t>
      </w:r>
      <w:r>
        <w:rPr>
          <w:sz w:val="24"/>
        </w:rPr>
        <w:t>significativamente</w:t>
      </w:r>
      <w:r>
        <w:rPr>
          <w:spacing w:val="-6"/>
          <w:sz w:val="24"/>
        </w:rPr>
        <w:t> </w:t>
      </w:r>
      <w:r>
        <w:rPr>
          <w:sz w:val="24"/>
        </w:rPr>
        <w:t>para</w:t>
      </w:r>
      <w:r>
        <w:rPr>
          <w:spacing w:val="-6"/>
          <w:sz w:val="24"/>
        </w:rPr>
        <w:t> </w:t>
      </w:r>
      <w:r>
        <w:rPr>
          <w:sz w:val="24"/>
        </w:rPr>
        <w:t>uma</w:t>
      </w:r>
      <w:r>
        <w:rPr>
          <w:spacing w:val="-6"/>
          <w:sz w:val="24"/>
        </w:rPr>
        <w:t> </w:t>
      </w:r>
      <w:r>
        <w:rPr>
          <w:sz w:val="24"/>
        </w:rPr>
        <w:t>maior</w:t>
      </w:r>
      <w:r>
        <w:rPr>
          <w:spacing w:val="-6"/>
          <w:sz w:val="24"/>
        </w:rPr>
        <w:t> </w:t>
      </w:r>
      <w:r>
        <w:rPr>
          <w:sz w:val="24"/>
        </w:rPr>
        <w:t>acu-</w:t>
      </w:r>
      <w:r>
        <w:rPr>
          <w:spacing w:val="-58"/>
          <w:sz w:val="24"/>
        </w:rPr>
        <w:t> </w:t>
      </w:r>
      <w:r>
        <w:rPr>
          <w:sz w:val="24"/>
        </w:rPr>
        <w:t>rácia</w:t>
      </w:r>
      <w:r>
        <w:rPr>
          <w:spacing w:val="-3"/>
          <w:sz w:val="24"/>
        </w:rPr>
        <w:t> </w:t>
      </w:r>
      <w:r>
        <w:rPr>
          <w:sz w:val="24"/>
        </w:rPr>
        <w:t>preditiva</w:t>
      </w:r>
      <w:r>
        <w:rPr>
          <w:spacing w:val="-3"/>
          <w:sz w:val="24"/>
        </w:rPr>
        <w:t> </w:t>
      </w:r>
      <w:r>
        <w:rPr>
          <w:sz w:val="24"/>
        </w:rPr>
        <w:t>dos</w:t>
      </w:r>
      <w:r>
        <w:rPr>
          <w:spacing w:val="-2"/>
          <w:sz w:val="24"/>
        </w:rPr>
        <w:t> </w:t>
      </w:r>
      <w:r>
        <w:rPr>
          <w:sz w:val="24"/>
        </w:rPr>
        <w:t>métodos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classificação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sentimentos</w:t>
      </w:r>
      <w:r>
        <w:rPr>
          <w:spacing w:val="-3"/>
          <w:sz w:val="24"/>
        </w:rPr>
        <w:t> </w:t>
      </w:r>
      <w:r>
        <w:rPr>
          <w:sz w:val="24"/>
        </w:rPr>
        <w:t>estudados.</w:t>
      </w:r>
    </w:p>
    <w:p>
      <w:pPr>
        <w:spacing w:after="0" w:line="312" w:lineRule="auto"/>
        <w:jc w:val="both"/>
        <w:rPr>
          <w:sz w:val="24"/>
        </w:rPr>
        <w:sectPr>
          <w:headerReference w:type="default" r:id="rId537"/>
          <w:pgSz w:w="11910" w:h="16840"/>
          <w:pgMar w:header="0" w:footer="557" w:top="380" w:bottom="740" w:left="420" w:right="0"/>
        </w:sectPr>
      </w:pPr>
    </w:p>
    <w:p>
      <w:pPr>
        <w:pStyle w:val="BodyText"/>
        <w:spacing w:before="6"/>
        <w:rPr>
          <w:sz w:val="12"/>
        </w:rPr>
      </w:pPr>
    </w:p>
    <w:p>
      <w:pPr>
        <w:pStyle w:val="Heading2"/>
        <w:numPr>
          <w:ilvl w:val="1"/>
          <w:numId w:val="27"/>
        </w:numPr>
        <w:tabs>
          <w:tab w:pos="1488" w:val="left" w:leader="none"/>
          <w:tab w:pos="1489" w:val="left" w:leader="none"/>
        </w:tabs>
        <w:spacing w:line="240" w:lineRule="auto" w:before="114" w:after="0"/>
        <w:ind w:left="1488" w:right="0" w:hanging="776"/>
        <w:jc w:val="left"/>
      </w:pPr>
      <w:bookmarkStart w:name="_TOC_250001" w:id="35"/>
      <w:r>
        <w:rPr/>
        <w:t>Publicações</w:t>
      </w:r>
      <w:r>
        <w:rPr>
          <w:spacing w:val="14"/>
        </w:rPr>
        <w:t> </w:t>
      </w:r>
      <w:r>
        <w:rPr/>
        <w:t>Geradas</w:t>
      </w:r>
      <w:r>
        <w:rPr>
          <w:spacing w:val="15"/>
        </w:rPr>
        <w:t> </w:t>
      </w:r>
      <w:r>
        <w:rPr/>
        <w:t>e</w:t>
      </w:r>
      <w:r>
        <w:rPr>
          <w:spacing w:val="15"/>
        </w:rPr>
        <w:t> </w:t>
      </w:r>
      <w:r>
        <w:rPr/>
        <w:t>Artigos</w:t>
      </w:r>
      <w:r>
        <w:rPr>
          <w:spacing w:val="15"/>
        </w:rPr>
        <w:t> </w:t>
      </w:r>
      <w:bookmarkEnd w:id="35"/>
      <w:r>
        <w:rPr/>
        <w:t>Submetidos</w:t>
      </w:r>
    </w:p>
    <w:p>
      <w:pPr>
        <w:pStyle w:val="BodyText"/>
        <w:spacing w:line="312" w:lineRule="auto" w:before="310"/>
        <w:ind w:left="713" w:right="1698" w:firstLine="351"/>
        <w:jc w:val="both"/>
      </w:pPr>
      <w:r>
        <w:rPr>
          <w:w w:val="95"/>
        </w:rPr>
        <w:t>As contribuições obtidas com o desenvolvimento desta tese de doutorado foram (ou estão em</w:t>
      </w:r>
      <w:r>
        <w:rPr>
          <w:spacing w:val="1"/>
          <w:w w:val="95"/>
        </w:rPr>
        <w:t> </w:t>
      </w:r>
      <w:r>
        <w:rPr/>
        <w:t>fase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serem)</w:t>
      </w:r>
      <w:r>
        <w:rPr>
          <w:spacing w:val="-7"/>
        </w:rPr>
        <w:t> </w:t>
      </w:r>
      <w:r>
        <w:rPr/>
        <w:t>divulgadas</w:t>
      </w:r>
      <w:r>
        <w:rPr>
          <w:spacing w:val="-7"/>
        </w:rPr>
        <w:t> </w:t>
      </w:r>
      <w:r>
        <w:rPr/>
        <w:t>por</w:t>
      </w:r>
      <w:r>
        <w:rPr>
          <w:spacing w:val="-8"/>
        </w:rPr>
        <w:t> </w:t>
      </w:r>
      <w:r>
        <w:rPr/>
        <w:t>meio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publicações</w:t>
      </w:r>
      <w:r>
        <w:rPr>
          <w:spacing w:val="-7"/>
        </w:rPr>
        <w:t> </w:t>
      </w:r>
      <w:r>
        <w:rPr/>
        <w:t>em</w:t>
      </w:r>
      <w:r>
        <w:rPr>
          <w:spacing w:val="-7"/>
        </w:rPr>
        <w:t> </w:t>
      </w:r>
      <w:r>
        <w:rPr/>
        <w:t>conferências</w:t>
      </w:r>
      <w:r>
        <w:rPr>
          <w:spacing w:val="-8"/>
        </w:rPr>
        <w:t> </w:t>
      </w:r>
      <w:r>
        <w:rPr/>
        <w:t>e</w:t>
      </w:r>
      <w:r>
        <w:rPr>
          <w:spacing w:val="-7"/>
        </w:rPr>
        <w:t> </w:t>
      </w:r>
      <w:r>
        <w:rPr/>
        <w:t>periódicos</w:t>
      </w:r>
      <w:r>
        <w:rPr>
          <w:spacing w:val="-7"/>
        </w:rPr>
        <w:t> </w:t>
      </w:r>
      <w:r>
        <w:rPr/>
        <w:t>internacionais</w:t>
      </w:r>
      <w:r>
        <w:rPr>
          <w:spacing w:val="-58"/>
        </w:rPr>
        <w:t> </w:t>
      </w:r>
      <w:r>
        <w:rPr/>
        <w:t>de</w:t>
      </w:r>
      <w:r>
        <w:rPr>
          <w:spacing w:val="-4"/>
        </w:rPr>
        <w:t> </w:t>
      </w:r>
      <w:r>
        <w:rPr/>
        <w:t>destaque.</w:t>
      </w:r>
      <w:r>
        <w:rPr>
          <w:spacing w:val="10"/>
        </w:rPr>
        <w:t> </w:t>
      </w:r>
      <w:r>
        <w:rPr/>
        <w:t>A</w:t>
      </w:r>
      <w:r>
        <w:rPr>
          <w:spacing w:val="-3"/>
        </w:rPr>
        <w:t> </w:t>
      </w:r>
      <w:r>
        <w:rPr/>
        <w:t>seguir,</w:t>
      </w:r>
      <w:r>
        <w:rPr>
          <w:spacing w:val="-4"/>
        </w:rPr>
        <w:t> </w:t>
      </w:r>
      <w:r>
        <w:rPr/>
        <w:t>é</w:t>
      </w:r>
      <w:r>
        <w:rPr>
          <w:spacing w:val="-4"/>
        </w:rPr>
        <w:t> </w:t>
      </w:r>
      <w:r>
        <w:rPr/>
        <w:t>apresentada</w:t>
      </w:r>
      <w:r>
        <w:rPr>
          <w:spacing w:val="-3"/>
        </w:rPr>
        <w:t> </w:t>
      </w:r>
      <w:r>
        <w:rPr/>
        <w:t>uma</w:t>
      </w:r>
      <w:r>
        <w:rPr>
          <w:spacing w:val="-4"/>
        </w:rPr>
        <w:t> </w:t>
      </w:r>
      <w:r>
        <w:rPr/>
        <w:t>lista</w:t>
      </w:r>
      <w:r>
        <w:rPr>
          <w:spacing w:val="-4"/>
        </w:rPr>
        <w:t> </w:t>
      </w:r>
      <w:r>
        <w:rPr/>
        <w:t>completa</w:t>
      </w:r>
      <w:r>
        <w:rPr>
          <w:spacing w:val="-3"/>
        </w:rPr>
        <w:t> </w:t>
      </w:r>
      <w:r>
        <w:rPr/>
        <w:t>dos</w:t>
      </w:r>
      <w:r>
        <w:rPr>
          <w:spacing w:val="-4"/>
        </w:rPr>
        <w:t> </w:t>
      </w:r>
      <w:r>
        <w:rPr/>
        <w:t>artigos</w:t>
      </w:r>
      <w:r>
        <w:rPr>
          <w:spacing w:val="-4"/>
        </w:rPr>
        <w:t> </w:t>
      </w:r>
      <w:r>
        <w:rPr/>
        <w:t>publicados</w:t>
      </w:r>
      <w:r>
        <w:rPr>
          <w:spacing w:val="-3"/>
        </w:rPr>
        <w:t> </w:t>
      </w:r>
      <w:r>
        <w:rPr/>
        <w:t>e</w:t>
      </w:r>
      <w:r>
        <w:rPr>
          <w:spacing w:val="-4"/>
        </w:rPr>
        <w:t> </w:t>
      </w:r>
      <w:r>
        <w:rPr/>
        <w:t>submetidos:</w:t>
      </w:r>
    </w:p>
    <w:p>
      <w:pPr>
        <w:pStyle w:val="ListParagraph"/>
        <w:numPr>
          <w:ilvl w:val="0"/>
          <w:numId w:val="26"/>
        </w:numPr>
        <w:tabs>
          <w:tab w:pos="1300" w:val="left" w:leader="none"/>
        </w:tabs>
        <w:spacing w:line="358" w:lineRule="exact" w:before="201" w:after="0"/>
        <w:ind w:left="1299" w:right="1698" w:hanging="237"/>
        <w:jc w:val="both"/>
        <w:rPr>
          <w:sz w:val="24"/>
        </w:rPr>
      </w:pPr>
      <w:r>
        <w:rPr>
          <w:w w:val="95"/>
          <w:sz w:val="24"/>
        </w:rPr>
        <w:t>SILVA, N. F. F.; COLETTA, L. F. S.; HRUSCHKA, E. R.; HRUSCHKA JR., E. R., </w:t>
      </w:r>
      <w:r>
        <w:rPr>
          <w:i/>
          <w:w w:val="95"/>
          <w:sz w:val="24"/>
        </w:rPr>
        <w:t>Com-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bining Classification and Clustering for Tweet Sentiment Analysis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In: Brazilian Con-</w:t>
      </w:r>
      <w:r>
        <w:rPr>
          <w:spacing w:val="1"/>
          <w:sz w:val="24"/>
        </w:rPr>
        <w:t> </w:t>
      </w:r>
      <w:r>
        <w:rPr>
          <w:sz w:val="24"/>
        </w:rPr>
        <w:t>ference on Intelligent Systems (BRACIS), 2014, São Carlos.</w:t>
      </w:r>
      <w:r>
        <w:rPr>
          <w:spacing w:val="1"/>
          <w:sz w:val="24"/>
        </w:rPr>
        <w:t> </w:t>
      </w:r>
      <w:r>
        <w:rPr>
          <w:sz w:val="24"/>
        </w:rPr>
        <w:t>Proceedings on Brazilian</w:t>
      </w:r>
      <w:r>
        <w:rPr>
          <w:spacing w:val="1"/>
          <w:sz w:val="24"/>
        </w:rPr>
        <w:t> </w:t>
      </w:r>
      <w:r>
        <w:rPr>
          <w:sz w:val="24"/>
        </w:rPr>
        <w:t>Conference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Intelligent</w:t>
      </w:r>
      <w:r>
        <w:rPr>
          <w:spacing w:val="-2"/>
          <w:sz w:val="24"/>
        </w:rPr>
        <w:t> </w:t>
      </w:r>
      <w:r>
        <w:rPr>
          <w:sz w:val="24"/>
        </w:rPr>
        <w:t>Systems,</w:t>
      </w:r>
      <w:r>
        <w:rPr>
          <w:spacing w:val="-2"/>
          <w:sz w:val="24"/>
        </w:rPr>
        <w:t> </w:t>
      </w:r>
      <w:r>
        <w:rPr>
          <w:sz w:val="24"/>
        </w:rPr>
        <w:t>p.</w:t>
      </w:r>
      <w:r>
        <w:rPr>
          <w:spacing w:val="12"/>
          <w:sz w:val="24"/>
        </w:rPr>
        <w:t> </w:t>
      </w:r>
      <w:r>
        <w:rPr>
          <w:sz w:val="24"/>
        </w:rPr>
        <w:t>210-215,</w:t>
      </w:r>
      <w:r>
        <w:rPr>
          <w:spacing w:val="-2"/>
          <w:sz w:val="24"/>
        </w:rPr>
        <w:t> </w:t>
      </w:r>
      <w:r>
        <w:rPr>
          <w:sz w:val="24"/>
        </w:rPr>
        <w:t>2014</w:t>
      </w:r>
      <w:r>
        <w:rPr>
          <w:spacing w:val="-2"/>
          <w:sz w:val="24"/>
        </w:rPr>
        <w:t> </w:t>
      </w:r>
      <w:r>
        <w:rPr>
          <w:sz w:val="24"/>
        </w:rPr>
        <w:t>—</w:t>
      </w:r>
      <w:r>
        <w:rPr>
          <w:spacing w:val="-2"/>
          <w:sz w:val="24"/>
        </w:rPr>
        <w:t> </w:t>
      </w:r>
      <w:r>
        <w:rPr>
          <w:sz w:val="24"/>
        </w:rPr>
        <w:t>(da</w:t>
      </w:r>
      <w:r>
        <w:rPr>
          <w:spacing w:val="-2"/>
          <w:sz w:val="24"/>
        </w:rPr>
        <w:t> </w:t>
      </w:r>
      <w:r>
        <w:rPr>
          <w:sz w:val="24"/>
        </w:rPr>
        <w:t>Silva</w:t>
      </w:r>
      <w:r>
        <w:rPr>
          <w:spacing w:val="-3"/>
          <w:sz w:val="24"/>
        </w:rPr>
        <w:t> </w:t>
      </w:r>
      <w:r>
        <w:rPr>
          <w:i/>
          <w:sz w:val="24"/>
        </w:rPr>
        <w:t>et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al.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2014a).</w:t>
      </w:r>
    </w:p>
    <w:p>
      <w:pPr>
        <w:pStyle w:val="ListParagraph"/>
        <w:numPr>
          <w:ilvl w:val="0"/>
          <w:numId w:val="26"/>
        </w:numPr>
        <w:tabs>
          <w:tab w:pos="1300" w:val="left" w:leader="none"/>
        </w:tabs>
        <w:spacing w:line="358" w:lineRule="exact" w:before="205" w:after="0"/>
        <w:ind w:left="1299" w:right="1698" w:hanging="237"/>
        <w:jc w:val="both"/>
        <w:rPr>
          <w:sz w:val="24"/>
        </w:rPr>
      </w:pPr>
      <w:r>
        <w:rPr>
          <w:w w:val="95"/>
          <w:sz w:val="24"/>
        </w:rPr>
        <w:t>SILVA, N. F. F.; HRUSCHKA, E. R.; HRUSCHKA JR., E. R., </w:t>
      </w:r>
      <w:r>
        <w:rPr>
          <w:i/>
          <w:w w:val="95"/>
          <w:sz w:val="24"/>
        </w:rPr>
        <w:t>Biocom Usp: Tweet Senti-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ment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Analysis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with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Adaptive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Boosting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Ensemble</w:t>
      </w:r>
      <w:r>
        <w:rPr>
          <w:sz w:val="24"/>
        </w:rPr>
        <w:t>.</w:t>
      </w:r>
      <w:r>
        <w:rPr>
          <w:spacing w:val="10"/>
          <w:sz w:val="24"/>
        </w:rPr>
        <w:t> </w:t>
      </w:r>
      <w:r>
        <w:rPr>
          <w:sz w:val="24"/>
        </w:rPr>
        <w:t>In:</w:t>
      </w:r>
      <w:r>
        <w:rPr>
          <w:spacing w:val="9"/>
          <w:sz w:val="24"/>
        </w:rPr>
        <w:t> </w:t>
      </w:r>
      <w:r>
        <w:rPr>
          <w:sz w:val="24"/>
        </w:rPr>
        <w:t>Proceedings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8th</w:t>
      </w:r>
      <w:r>
        <w:rPr>
          <w:spacing w:val="-6"/>
          <w:sz w:val="24"/>
        </w:rPr>
        <w:t> </w:t>
      </w:r>
      <w:r>
        <w:rPr>
          <w:sz w:val="24"/>
        </w:rPr>
        <w:t>International</w:t>
      </w:r>
      <w:r>
        <w:rPr>
          <w:spacing w:val="-58"/>
          <w:sz w:val="24"/>
        </w:rPr>
        <w:t> </w:t>
      </w:r>
      <w:r>
        <w:rPr>
          <w:sz w:val="24"/>
        </w:rPr>
        <w:t>Workshop on Semantic Evaluation (SemEval 2014), 123-128, Dublin, Ireland, 2014 —</w:t>
      </w:r>
      <w:r>
        <w:rPr>
          <w:spacing w:val="1"/>
          <w:sz w:val="24"/>
        </w:rPr>
        <w:t> </w:t>
      </w:r>
      <w:r>
        <w:rPr>
          <w:sz w:val="24"/>
        </w:rPr>
        <w:t>(da</w:t>
      </w:r>
      <w:r>
        <w:rPr>
          <w:spacing w:val="-2"/>
          <w:sz w:val="24"/>
        </w:rPr>
        <w:t> </w:t>
      </w:r>
      <w:r>
        <w:rPr>
          <w:sz w:val="24"/>
        </w:rPr>
        <w:t>Silva</w:t>
      </w:r>
      <w:r>
        <w:rPr>
          <w:spacing w:val="-1"/>
          <w:sz w:val="24"/>
        </w:rPr>
        <w:t> </w:t>
      </w:r>
      <w:r>
        <w:rPr>
          <w:i/>
          <w:sz w:val="24"/>
        </w:rPr>
        <w:t>et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al.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2014b)</w:t>
      </w:r>
    </w:p>
    <w:p>
      <w:pPr>
        <w:pStyle w:val="ListParagraph"/>
        <w:numPr>
          <w:ilvl w:val="0"/>
          <w:numId w:val="26"/>
        </w:numPr>
        <w:tabs>
          <w:tab w:pos="1300" w:val="left" w:leader="none"/>
        </w:tabs>
        <w:spacing w:line="358" w:lineRule="exact" w:before="206" w:after="0"/>
        <w:ind w:left="1299" w:right="1698" w:hanging="237"/>
        <w:jc w:val="both"/>
        <w:rPr>
          <w:sz w:val="24"/>
        </w:rPr>
      </w:pPr>
      <w:r>
        <w:rPr>
          <w:sz w:val="24"/>
        </w:rPr>
        <w:t>SILVA,</w:t>
      </w:r>
      <w:r>
        <w:rPr>
          <w:spacing w:val="-8"/>
          <w:sz w:val="24"/>
        </w:rPr>
        <w:t> </w:t>
      </w:r>
      <w:r>
        <w:rPr>
          <w:sz w:val="24"/>
        </w:rPr>
        <w:t>N.</w:t>
      </w:r>
      <w:r>
        <w:rPr>
          <w:spacing w:val="-7"/>
          <w:sz w:val="24"/>
        </w:rPr>
        <w:t> </w:t>
      </w:r>
      <w:r>
        <w:rPr>
          <w:sz w:val="24"/>
        </w:rPr>
        <w:t>F.</w:t>
      </w:r>
      <w:r>
        <w:rPr>
          <w:spacing w:val="-7"/>
          <w:sz w:val="24"/>
        </w:rPr>
        <w:t> </w:t>
      </w:r>
      <w:r>
        <w:rPr>
          <w:sz w:val="24"/>
        </w:rPr>
        <w:t>F.;</w:t>
      </w:r>
      <w:r>
        <w:rPr>
          <w:spacing w:val="-5"/>
          <w:sz w:val="24"/>
        </w:rPr>
        <w:t> </w:t>
      </w:r>
      <w:r>
        <w:rPr>
          <w:sz w:val="24"/>
        </w:rPr>
        <w:t>HRUSCHKA,</w:t>
      </w:r>
      <w:r>
        <w:rPr>
          <w:spacing w:val="-7"/>
          <w:sz w:val="24"/>
        </w:rPr>
        <w:t> </w:t>
      </w:r>
      <w:r>
        <w:rPr>
          <w:sz w:val="24"/>
        </w:rPr>
        <w:t>E.</w:t>
      </w:r>
      <w:r>
        <w:rPr>
          <w:spacing w:val="-8"/>
          <w:sz w:val="24"/>
        </w:rPr>
        <w:t> </w:t>
      </w:r>
      <w:r>
        <w:rPr>
          <w:sz w:val="24"/>
        </w:rPr>
        <w:t>R.;</w:t>
      </w:r>
      <w:r>
        <w:rPr>
          <w:spacing w:val="-5"/>
          <w:sz w:val="24"/>
        </w:rPr>
        <w:t> </w:t>
      </w:r>
      <w:r>
        <w:rPr>
          <w:sz w:val="24"/>
        </w:rPr>
        <w:t>HRUSCHKA</w:t>
      </w:r>
      <w:r>
        <w:rPr>
          <w:spacing w:val="-7"/>
          <w:sz w:val="24"/>
        </w:rPr>
        <w:t> </w:t>
      </w:r>
      <w:r>
        <w:rPr>
          <w:sz w:val="24"/>
        </w:rPr>
        <w:t>JR.,</w:t>
      </w:r>
      <w:r>
        <w:rPr>
          <w:spacing w:val="-6"/>
          <w:sz w:val="24"/>
        </w:rPr>
        <w:t> </w:t>
      </w:r>
      <w:r>
        <w:rPr>
          <w:sz w:val="24"/>
        </w:rPr>
        <w:t>E.</w:t>
      </w:r>
      <w:r>
        <w:rPr>
          <w:spacing w:val="-8"/>
          <w:sz w:val="24"/>
        </w:rPr>
        <w:t> </w:t>
      </w:r>
      <w:r>
        <w:rPr>
          <w:sz w:val="24"/>
        </w:rPr>
        <w:t>R.,</w:t>
      </w:r>
      <w:r>
        <w:rPr>
          <w:spacing w:val="-6"/>
          <w:sz w:val="24"/>
        </w:rPr>
        <w:t> </w:t>
      </w:r>
      <w:r>
        <w:rPr>
          <w:i/>
          <w:sz w:val="24"/>
        </w:rPr>
        <w:t>Tweet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sentiment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analysis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with classifier ensembles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In:</w:t>
      </w:r>
      <w:r>
        <w:rPr>
          <w:spacing w:val="1"/>
          <w:sz w:val="24"/>
        </w:rPr>
        <w:t> </w:t>
      </w:r>
      <w:r>
        <w:rPr>
          <w:sz w:val="24"/>
        </w:rPr>
        <w:t>Decision Support Systems, Volume 66, Outubro 2014,</w:t>
      </w:r>
      <w:r>
        <w:rPr>
          <w:spacing w:val="1"/>
          <w:sz w:val="24"/>
        </w:rPr>
        <w:t> </w:t>
      </w:r>
      <w:r>
        <w:rPr>
          <w:sz w:val="24"/>
        </w:rPr>
        <w:t>Pages</w:t>
      </w:r>
      <w:r>
        <w:rPr>
          <w:spacing w:val="-2"/>
          <w:sz w:val="24"/>
        </w:rPr>
        <w:t> </w:t>
      </w:r>
      <w:r>
        <w:rPr>
          <w:sz w:val="24"/>
        </w:rPr>
        <w:t>170-179</w:t>
      </w:r>
      <w:r>
        <w:rPr>
          <w:spacing w:val="-1"/>
          <w:sz w:val="24"/>
        </w:rPr>
        <w:t> </w:t>
      </w:r>
      <w:r>
        <w:rPr>
          <w:b/>
          <w:i/>
          <w:sz w:val="24"/>
        </w:rPr>
        <w:t>(Qualis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A2)</w:t>
      </w:r>
      <w:r>
        <w:rPr>
          <w:b/>
          <w:i/>
          <w:spacing w:val="-1"/>
          <w:sz w:val="24"/>
        </w:rPr>
        <w:t> </w:t>
      </w:r>
      <w:r>
        <w:rPr>
          <w:sz w:val="24"/>
        </w:rPr>
        <w:t>—</w:t>
      </w:r>
      <w:r>
        <w:rPr>
          <w:spacing w:val="-2"/>
          <w:sz w:val="24"/>
        </w:rPr>
        <w:t> </w:t>
      </w:r>
      <w:r>
        <w:rPr>
          <w:sz w:val="24"/>
        </w:rPr>
        <w:t>(da</w:t>
      </w:r>
      <w:r>
        <w:rPr>
          <w:spacing w:val="-1"/>
          <w:sz w:val="24"/>
        </w:rPr>
        <w:t> </w:t>
      </w:r>
      <w:r>
        <w:rPr>
          <w:sz w:val="24"/>
        </w:rPr>
        <w:t>Silva</w:t>
      </w:r>
      <w:r>
        <w:rPr>
          <w:spacing w:val="-1"/>
          <w:sz w:val="24"/>
        </w:rPr>
        <w:t> </w:t>
      </w:r>
      <w:r>
        <w:rPr>
          <w:i/>
          <w:sz w:val="24"/>
        </w:rPr>
        <w:t>et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al.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2014c).</w:t>
      </w:r>
    </w:p>
    <w:p>
      <w:pPr>
        <w:pStyle w:val="ListParagraph"/>
        <w:numPr>
          <w:ilvl w:val="0"/>
          <w:numId w:val="26"/>
        </w:numPr>
        <w:tabs>
          <w:tab w:pos="1300" w:val="left" w:leader="none"/>
        </w:tabs>
        <w:spacing w:line="358" w:lineRule="exact" w:before="204" w:after="0"/>
        <w:ind w:left="1299" w:right="1698" w:hanging="237"/>
        <w:jc w:val="both"/>
        <w:rPr>
          <w:sz w:val="24"/>
        </w:rPr>
      </w:pPr>
      <w:r>
        <w:rPr>
          <w:w w:val="95"/>
          <w:sz w:val="24"/>
        </w:rPr>
        <w:t>SILVA, N. F. F.; COLETTA, L. F. S.; HRUSCHKA, E. R.; HRUSCHKA JR., E. R., </w:t>
      </w:r>
      <w:r>
        <w:rPr>
          <w:i/>
          <w:w w:val="95"/>
          <w:sz w:val="24"/>
        </w:rPr>
        <w:t>Using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Unsupervised Information to Improve Semi-supervised Tweet Sentiment Classification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2016</w:t>
      </w:r>
      <w:r>
        <w:rPr>
          <w:spacing w:val="-2"/>
          <w:sz w:val="24"/>
        </w:rPr>
        <w:t> </w:t>
      </w:r>
      <w:r>
        <w:rPr>
          <w:b/>
          <w:i/>
          <w:sz w:val="24"/>
        </w:rPr>
        <w:t>(Qualis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A1)</w:t>
      </w:r>
      <w:r>
        <w:rPr>
          <w:b/>
          <w:i/>
          <w:spacing w:val="-1"/>
          <w:sz w:val="24"/>
        </w:rPr>
        <w:t> </w:t>
      </w:r>
      <w:r>
        <w:rPr>
          <w:sz w:val="24"/>
        </w:rPr>
        <w:t>—</w:t>
      </w:r>
      <w:r>
        <w:rPr>
          <w:spacing w:val="-2"/>
          <w:sz w:val="24"/>
        </w:rPr>
        <w:t> </w:t>
      </w:r>
      <w:r>
        <w:rPr>
          <w:sz w:val="24"/>
        </w:rPr>
        <w:t>(da</w:t>
      </w:r>
      <w:r>
        <w:rPr>
          <w:spacing w:val="-1"/>
          <w:sz w:val="24"/>
        </w:rPr>
        <w:t> </w:t>
      </w:r>
      <w:r>
        <w:rPr>
          <w:sz w:val="24"/>
        </w:rPr>
        <w:t>Silva</w:t>
      </w:r>
      <w:r>
        <w:rPr>
          <w:spacing w:val="-1"/>
          <w:sz w:val="24"/>
        </w:rPr>
        <w:t> </w:t>
      </w:r>
      <w:r>
        <w:rPr>
          <w:i/>
          <w:sz w:val="24"/>
        </w:rPr>
        <w:t>et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al.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2016b).</w:t>
      </w:r>
    </w:p>
    <w:p>
      <w:pPr>
        <w:pStyle w:val="ListParagraph"/>
        <w:numPr>
          <w:ilvl w:val="0"/>
          <w:numId w:val="26"/>
        </w:numPr>
        <w:tabs>
          <w:tab w:pos="1300" w:val="left" w:leader="none"/>
        </w:tabs>
        <w:spacing w:line="358" w:lineRule="exact" w:before="205" w:after="0"/>
        <w:ind w:left="1299" w:right="1698" w:hanging="237"/>
        <w:jc w:val="both"/>
        <w:rPr>
          <w:sz w:val="24"/>
        </w:rPr>
      </w:pPr>
      <w:r>
        <w:rPr>
          <w:sz w:val="24"/>
        </w:rPr>
        <w:t>SILVA, N. F. F.; COLETTA, L. F. S.; HRUSCHKA, E. R., </w:t>
      </w:r>
      <w:r>
        <w:rPr>
          <w:i/>
          <w:sz w:val="24"/>
        </w:rPr>
        <w:t>A Survey and Comparative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Study of Tweet Sentiment Analysis via Semi-Supervised Learning</w:t>
      </w:r>
      <w:r>
        <w:rPr>
          <w:sz w:val="24"/>
        </w:rPr>
        <w:t>, 2015 </w:t>
      </w:r>
      <w:r>
        <w:rPr>
          <w:b/>
          <w:i/>
          <w:sz w:val="24"/>
        </w:rPr>
        <w:t>(Qualis A1) </w:t>
      </w:r>
      <w:r>
        <w:rPr>
          <w:sz w:val="24"/>
        </w:rPr>
        <w:t>—</w:t>
      </w:r>
      <w:r>
        <w:rPr>
          <w:spacing w:val="1"/>
          <w:sz w:val="24"/>
        </w:rPr>
        <w:t> </w:t>
      </w:r>
      <w:r>
        <w:rPr>
          <w:sz w:val="24"/>
        </w:rPr>
        <w:t>(da</w:t>
      </w:r>
      <w:r>
        <w:rPr>
          <w:spacing w:val="-2"/>
          <w:sz w:val="24"/>
        </w:rPr>
        <w:t> </w:t>
      </w:r>
      <w:r>
        <w:rPr>
          <w:sz w:val="24"/>
        </w:rPr>
        <w:t>Silva</w:t>
      </w:r>
      <w:r>
        <w:rPr>
          <w:spacing w:val="-1"/>
          <w:sz w:val="24"/>
        </w:rPr>
        <w:t> </w:t>
      </w:r>
      <w:r>
        <w:rPr>
          <w:i/>
          <w:sz w:val="24"/>
        </w:rPr>
        <w:t>et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al.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2016a).</w:t>
      </w:r>
    </w:p>
    <w:p>
      <w:pPr>
        <w:pStyle w:val="BodyText"/>
        <w:rPr>
          <w:sz w:val="28"/>
        </w:rPr>
      </w:pPr>
    </w:p>
    <w:p>
      <w:pPr>
        <w:pStyle w:val="Heading2"/>
        <w:numPr>
          <w:ilvl w:val="1"/>
          <w:numId w:val="27"/>
        </w:numPr>
        <w:tabs>
          <w:tab w:pos="1488" w:val="left" w:leader="none"/>
          <w:tab w:pos="1489" w:val="left" w:leader="none"/>
        </w:tabs>
        <w:spacing w:line="240" w:lineRule="auto" w:before="215" w:after="0"/>
        <w:ind w:left="1488" w:right="0" w:hanging="776"/>
        <w:jc w:val="left"/>
      </w:pPr>
      <w:bookmarkStart w:name="_TOC_250000" w:id="36"/>
      <w:r>
        <w:rPr/>
        <w:t>Limitações</w:t>
      </w:r>
      <w:r>
        <w:rPr>
          <w:spacing w:val="11"/>
        </w:rPr>
        <w:t> </w:t>
      </w:r>
      <w:r>
        <w:rPr/>
        <w:t>e</w:t>
      </w:r>
      <w:r>
        <w:rPr>
          <w:spacing w:val="11"/>
        </w:rPr>
        <w:t> </w:t>
      </w:r>
      <w:r>
        <w:rPr/>
        <w:t>Perspectivas</w:t>
      </w:r>
      <w:r>
        <w:rPr>
          <w:spacing w:val="12"/>
        </w:rPr>
        <w:t> </w:t>
      </w:r>
      <w:bookmarkEnd w:id="36"/>
      <w:r>
        <w:rPr/>
        <w:t>Futuras</w:t>
      </w:r>
    </w:p>
    <w:p>
      <w:pPr>
        <w:pStyle w:val="BodyText"/>
        <w:spacing w:line="312" w:lineRule="auto" w:before="310"/>
        <w:ind w:left="713" w:right="1698" w:firstLine="351"/>
        <w:jc w:val="both"/>
      </w:pPr>
      <w:r>
        <w:rPr/>
        <w:t>No</w:t>
      </w:r>
      <w:r>
        <w:rPr>
          <w:spacing w:val="-8"/>
        </w:rPr>
        <w:t> </w:t>
      </w:r>
      <w:r>
        <w:rPr/>
        <w:t>decorrer</w:t>
      </w:r>
      <w:r>
        <w:rPr>
          <w:spacing w:val="-8"/>
        </w:rPr>
        <w:t> </w:t>
      </w:r>
      <w:r>
        <w:rPr/>
        <w:t>deste</w:t>
      </w:r>
      <w:r>
        <w:rPr>
          <w:spacing w:val="-7"/>
        </w:rPr>
        <w:t> </w:t>
      </w:r>
      <w:r>
        <w:rPr/>
        <w:t>trabalho</w:t>
      </w:r>
      <w:r>
        <w:rPr>
          <w:spacing w:val="-8"/>
        </w:rPr>
        <w:t> </w:t>
      </w:r>
      <w:r>
        <w:rPr/>
        <w:t>foram</w:t>
      </w:r>
      <w:r>
        <w:rPr>
          <w:spacing w:val="-7"/>
        </w:rPr>
        <w:t> </w:t>
      </w:r>
      <w:r>
        <w:rPr/>
        <w:t>feitas</w:t>
      </w:r>
      <w:r>
        <w:rPr>
          <w:spacing w:val="-8"/>
        </w:rPr>
        <w:t> </w:t>
      </w:r>
      <w:r>
        <w:rPr/>
        <w:t>opções</w:t>
      </w:r>
      <w:r>
        <w:rPr>
          <w:spacing w:val="-7"/>
        </w:rPr>
        <w:t> </w:t>
      </w:r>
      <w:r>
        <w:rPr/>
        <w:t>que</w:t>
      </w:r>
      <w:r>
        <w:rPr>
          <w:spacing w:val="-8"/>
        </w:rPr>
        <w:t> </w:t>
      </w:r>
      <w:r>
        <w:rPr/>
        <w:t>determinaram</w:t>
      </w:r>
      <w:r>
        <w:rPr>
          <w:spacing w:val="-7"/>
        </w:rPr>
        <w:t> </w:t>
      </w:r>
      <w:r>
        <w:rPr/>
        <w:t>um</w:t>
      </w:r>
      <w:r>
        <w:rPr>
          <w:spacing w:val="-8"/>
        </w:rPr>
        <w:t> </w:t>
      </w:r>
      <w:r>
        <w:rPr/>
        <w:t>rumo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seguir.</w:t>
      </w:r>
      <w:r>
        <w:rPr>
          <w:spacing w:val="8"/>
        </w:rPr>
        <w:t> </w:t>
      </w:r>
      <w:r>
        <w:rPr/>
        <w:t>Outras</w:t>
      </w:r>
      <w:r>
        <w:rPr>
          <w:spacing w:val="-58"/>
        </w:rPr>
        <w:t> </w:t>
      </w:r>
      <w:r>
        <w:rPr/>
        <w:t>decisões de projeto poderiam ter sido tomadas e certamente outros resultados seriam encontra-</w:t>
      </w:r>
      <w:r>
        <w:rPr>
          <w:spacing w:val="-58"/>
        </w:rPr>
        <w:t> </w:t>
      </w:r>
      <w:r>
        <w:rPr/>
        <w:t>dos e novas perspectivas se abririam. Desta forma, esta tese não representa um projeto finali-</w:t>
      </w:r>
      <w:r>
        <w:rPr>
          <w:spacing w:val="1"/>
        </w:rPr>
        <w:t> </w:t>
      </w:r>
      <w:r>
        <w:rPr/>
        <w:t>zado, mas apenas uma parte do mesmo.</w:t>
      </w:r>
      <w:r>
        <w:rPr>
          <w:spacing w:val="1"/>
        </w:rPr>
        <w:t> </w:t>
      </w:r>
      <w:r>
        <w:rPr/>
        <w:t>Por conta disso, serão elencadas algumas sugestões</w:t>
      </w:r>
      <w:r>
        <w:rPr>
          <w:spacing w:val="1"/>
        </w:rPr>
        <w:t> </w:t>
      </w:r>
      <w:r>
        <w:rPr/>
        <w:t>para trabalhos a desenvolver que visam não só complementar o trabalho realizado como abrir</w:t>
      </w:r>
      <w:r>
        <w:rPr>
          <w:spacing w:val="1"/>
        </w:rPr>
        <w:t> </w:t>
      </w:r>
      <w:r>
        <w:rPr/>
        <w:t>novos</w:t>
      </w:r>
      <w:r>
        <w:rPr>
          <w:spacing w:val="-2"/>
        </w:rPr>
        <w:t> </w:t>
      </w:r>
      <w:r>
        <w:rPr/>
        <w:t>percursos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investigação.</w:t>
      </w:r>
    </w:p>
    <w:p>
      <w:pPr>
        <w:pStyle w:val="BodyText"/>
        <w:spacing w:line="312" w:lineRule="auto"/>
        <w:ind w:left="713" w:right="1698" w:firstLine="351"/>
        <w:jc w:val="both"/>
      </w:pPr>
      <w:r>
        <w:rPr/>
        <w:t>Nesta tese comprovou-se efetivamente que combinar classificadores contribui para a aná-</w:t>
      </w:r>
      <w:r>
        <w:rPr>
          <w:spacing w:val="1"/>
        </w:rPr>
        <w:t> </w:t>
      </w:r>
      <w:r>
        <w:rPr/>
        <w:t>lise de sentimentos em </w:t>
      </w:r>
      <w:r>
        <w:rPr>
          <w:i/>
        </w:rPr>
        <w:t>tweets</w:t>
      </w:r>
      <w:r>
        <w:rPr/>
        <w:t>.</w:t>
      </w:r>
      <w:r>
        <w:rPr>
          <w:spacing w:val="1"/>
        </w:rPr>
        <w:t> </w:t>
      </w:r>
      <w:r>
        <w:rPr/>
        <w:t>A estratégia de combinação de classificadores adotada neste</w:t>
      </w:r>
      <w:r>
        <w:rPr>
          <w:spacing w:val="1"/>
        </w:rPr>
        <w:t> </w:t>
      </w:r>
      <w:r>
        <w:rPr/>
        <w:t>trabalho foi simplificada, conforme apresentado na seção </w:t>
      </w:r>
      <w:r>
        <w:rPr>
          <w:color w:val="0000B3"/>
        </w:rPr>
        <w:t>2.3</w:t>
      </w:r>
      <w:r>
        <w:rPr/>
        <w:t>. Entretanto, existem formas mais</w:t>
      </w:r>
      <w:r>
        <w:rPr>
          <w:spacing w:val="-57"/>
        </w:rPr>
        <w:t> </w:t>
      </w:r>
      <w:r>
        <w:rPr/>
        <w:t>sofisticadas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combinação.</w:t>
      </w:r>
      <w:r>
        <w:rPr>
          <w:spacing w:val="5"/>
        </w:rPr>
        <w:t> </w:t>
      </w:r>
      <w:r>
        <w:rPr/>
        <w:t>Um</w:t>
      </w:r>
      <w:r>
        <w:rPr>
          <w:spacing w:val="-11"/>
        </w:rPr>
        <w:t> </w:t>
      </w:r>
      <w:r>
        <w:rPr/>
        <w:t>exemplo</w:t>
      </w:r>
      <w:r>
        <w:rPr>
          <w:spacing w:val="-12"/>
        </w:rPr>
        <w:t> </w:t>
      </w:r>
      <w:r>
        <w:rPr/>
        <w:t>disso</w:t>
      </w:r>
      <w:r>
        <w:rPr>
          <w:spacing w:val="-11"/>
        </w:rPr>
        <w:t> </w:t>
      </w:r>
      <w:r>
        <w:rPr/>
        <w:t>é</w:t>
      </w:r>
      <w:r>
        <w:rPr>
          <w:spacing w:val="-13"/>
        </w:rPr>
        <w:t> </w:t>
      </w:r>
      <w:r>
        <w:rPr/>
        <w:t>a</w:t>
      </w:r>
      <w:r>
        <w:rPr>
          <w:spacing w:val="-11"/>
        </w:rPr>
        <w:t> </w:t>
      </w:r>
      <w:r>
        <w:rPr/>
        <w:t>extratégia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combinação</w:t>
      </w:r>
      <w:r>
        <w:rPr>
          <w:spacing w:val="-12"/>
        </w:rPr>
        <w:t> </w:t>
      </w:r>
      <w:r>
        <w:rPr/>
        <w:t>por</w:t>
      </w:r>
      <w:r>
        <w:rPr>
          <w:spacing w:val="-12"/>
        </w:rPr>
        <w:t> </w:t>
      </w:r>
      <w:r>
        <w:rPr/>
        <w:t>meio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meta-</w:t>
      </w:r>
      <w:r>
        <w:rPr>
          <w:spacing w:val="-58"/>
        </w:rPr>
        <w:t> </w:t>
      </w:r>
      <w:r>
        <w:rPr/>
        <w:t>aprendizagem</w:t>
      </w:r>
      <w:r>
        <w:rPr>
          <w:spacing w:val="-9"/>
        </w:rPr>
        <w:t> </w:t>
      </w:r>
      <w:r>
        <w:rPr/>
        <w:t>(Rokach,</w:t>
      </w:r>
      <w:r>
        <w:rPr>
          <w:spacing w:val="-9"/>
        </w:rPr>
        <w:t> </w:t>
      </w:r>
      <w:r>
        <w:rPr/>
        <w:t>2010),</w:t>
      </w:r>
      <w:r>
        <w:rPr>
          <w:spacing w:val="-8"/>
        </w:rPr>
        <w:t> </w:t>
      </w:r>
      <w:r>
        <w:rPr/>
        <w:t>em</w:t>
      </w:r>
      <w:r>
        <w:rPr>
          <w:spacing w:val="-9"/>
        </w:rPr>
        <w:t> </w:t>
      </w:r>
      <w:r>
        <w:rPr/>
        <w:t>que</w:t>
      </w:r>
      <w:r>
        <w:rPr>
          <w:spacing w:val="-9"/>
        </w:rPr>
        <w:t> </w:t>
      </w:r>
      <w:r>
        <w:rPr/>
        <w:t>o</w:t>
      </w:r>
      <w:r>
        <w:rPr>
          <w:spacing w:val="-8"/>
        </w:rPr>
        <w:t> </w:t>
      </w:r>
      <w:r>
        <w:rPr/>
        <w:t>objetivo</w:t>
      </w:r>
      <w:r>
        <w:rPr>
          <w:spacing w:val="-9"/>
        </w:rPr>
        <w:t> </w:t>
      </w:r>
      <w:r>
        <w:rPr/>
        <w:t>é</w:t>
      </w:r>
      <w:r>
        <w:rPr>
          <w:spacing w:val="-9"/>
        </w:rPr>
        <w:t> </w:t>
      </w:r>
      <w:r>
        <w:rPr/>
        <w:t>minimizar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taxa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erro</w:t>
      </w:r>
      <w:r>
        <w:rPr>
          <w:spacing w:val="-9"/>
        </w:rPr>
        <w:t> </w:t>
      </w:r>
      <w:r>
        <w:rPr/>
        <w:t>dos</w:t>
      </w:r>
      <w:r>
        <w:rPr>
          <w:spacing w:val="-9"/>
        </w:rPr>
        <w:t> </w:t>
      </w:r>
      <w:r>
        <w:rPr/>
        <w:t>classificadores</w:t>
      </w:r>
      <w:r>
        <w:rPr>
          <w:spacing w:val="-58"/>
        </w:rPr>
        <w:t> </w:t>
      </w:r>
      <w:r>
        <w:rPr/>
        <w:t>transformando as predições dos mesmos em instâncias de treinamento, que por sua vez serão</w:t>
      </w:r>
      <w:r>
        <w:rPr>
          <w:spacing w:val="1"/>
        </w:rPr>
        <w:t> </w:t>
      </w:r>
      <w:r>
        <w:rPr/>
        <w:t>utilizadas</w:t>
      </w:r>
      <w:r>
        <w:rPr>
          <w:spacing w:val="-5"/>
        </w:rPr>
        <w:t> </w:t>
      </w:r>
      <w:r>
        <w:rPr/>
        <w:t>para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geração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um</w:t>
      </w:r>
      <w:r>
        <w:rPr>
          <w:spacing w:val="-5"/>
        </w:rPr>
        <w:t> </w:t>
      </w:r>
      <w:r>
        <w:rPr/>
        <w:t>novo</w:t>
      </w:r>
      <w:r>
        <w:rPr>
          <w:spacing w:val="-5"/>
        </w:rPr>
        <w:t> </w:t>
      </w:r>
      <w:r>
        <w:rPr/>
        <w:t>classificador.</w:t>
      </w:r>
      <w:r>
        <w:rPr>
          <w:spacing w:val="12"/>
        </w:rPr>
        <w:t> </w:t>
      </w:r>
      <w:r>
        <w:rPr/>
        <w:t>Outro</w:t>
      </w:r>
      <w:r>
        <w:rPr>
          <w:spacing w:val="-5"/>
        </w:rPr>
        <w:t> </w:t>
      </w:r>
      <w:r>
        <w:rPr/>
        <w:t>quesito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ser</w:t>
      </w:r>
      <w:r>
        <w:rPr>
          <w:spacing w:val="-4"/>
        </w:rPr>
        <w:t> </w:t>
      </w:r>
      <w:r>
        <w:rPr/>
        <w:t>melhor</w:t>
      </w:r>
      <w:r>
        <w:rPr>
          <w:spacing w:val="-5"/>
        </w:rPr>
        <w:t> </w:t>
      </w:r>
      <w:r>
        <w:rPr/>
        <w:t>investigado</w:t>
      </w:r>
      <w:r>
        <w:rPr>
          <w:spacing w:val="-5"/>
        </w:rPr>
        <w:t> </w:t>
      </w:r>
      <w:r>
        <w:rPr/>
        <w:t>está</w:t>
      </w:r>
    </w:p>
    <w:p>
      <w:pPr>
        <w:spacing w:after="0" w:line="312" w:lineRule="auto"/>
        <w:jc w:val="both"/>
        <w:sectPr>
          <w:headerReference w:type="even" r:id="rId538"/>
          <w:footerReference w:type="even" r:id="rId539"/>
          <w:footerReference w:type="default" r:id="rId540"/>
          <w:pgSz w:w="11910" w:h="16840"/>
          <w:pgMar w:header="480" w:footer="557" w:top="780" w:bottom="740" w:left="420" w:right="0"/>
          <w:pgNumType w:start="88"/>
        </w:sectPr>
      </w:pPr>
    </w:p>
    <w:p>
      <w:pPr>
        <w:pStyle w:val="ListParagraph"/>
        <w:numPr>
          <w:ilvl w:val="1"/>
          <w:numId w:val="28"/>
        </w:numPr>
        <w:tabs>
          <w:tab w:pos="1714" w:val="left" w:leader="none"/>
        </w:tabs>
        <w:spacing w:line="240" w:lineRule="auto" w:before="79" w:after="0"/>
        <w:ind w:left="1713" w:right="0" w:hanging="434"/>
        <w:jc w:val="left"/>
        <w:rPr>
          <w:i/>
          <w:sz w:val="24"/>
        </w:rPr>
      </w:pPr>
      <w:r>
        <w:rPr/>
        <w:pict>
          <v:shape style="position:absolute;margin-left:85.039001pt;margin-top:19.686052pt;width:453.55pt;height:.1pt;mso-position-horizontal-relative:page;mso-position-vertical-relative:paragraph;z-index:-15577088;mso-wrap-distance-left:0;mso-wrap-distance-right:0" coordorigin="1701,394" coordsize="9071,0" path="m1701,394l10772,394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i/>
          <w:sz w:val="24"/>
        </w:rPr>
        <w:t>Limitações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e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Perspectivas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Futuras</w:t>
      </w:r>
    </w:p>
    <w:p>
      <w:pPr>
        <w:pStyle w:val="BodyText"/>
        <w:rPr>
          <w:i/>
          <w:sz w:val="13"/>
        </w:rPr>
      </w:pPr>
    </w:p>
    <w:p>
      <w:pPr>
        <w:pStyle w:val="BodyText"/>
        <w:spacing w:line="312" w:lineRule="auto" w:before="97"/>
        <w:ind w:left="1280" w:right="1131"/>
        <w:jc w:val="both"/>
      </w:pPr>
      <w:r>
        <w:rPr/>
        <w:t>relacionado</w:t>
      </w:r>
      <w:r>
        <w:rPr>
          <w:spacing w:val="-13"/>
        </w:rPr>
        <w:t> </w:t>
      </w:r>
      <w:r>
        <w:rPr/>
        <w:t>à</w:t>
      </w:r>
      <w:r>
        <w:rPr>
          <w:spacing w:val="-13"/>
        </w:rPr>
        <w:t> </w:t>
      </w:r>
      <w:r>
        <w:rPr/>
        <w:t>importância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contribuição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cada</w:t>
      </w:r>
      <w:r>
        <w:rPr>
          <w:spacing w:val="-13"/>
        </w:rPr>
        <w:t> </w:t>
      </w:r>
      <w:r>
        <w:rPr/>
        <w:t>classificador</w:t>
      </w:r>
      <w:r>
        <w:rPr>
          <w:spacing w:val="-12"/>
        </w:rPr>
        <w:t> </w:t>
      </w:r>
      <w:r>
        <w:rPr/>
        <w:t>base</w:t>
      </w:r>
      <w:r>
        <w:rPr>
          <w:spacing w:val="-13"/>
        </w:rPr>
        <w:t> </w:t>
      </w:r>
      <w:r>
        <w:rPr/>
        <w:t>para</w:t>
      </w:r>
      <w:r>
        <w:rPr>
          <w:spacing w:val="-13"/>
        </w:rPr>
        <w:t> </w:t>
      </w:r>
      <w:r>
        <w:rPr/>
        <w:t>o</w:t>
      </w:r>
      <w:r>
        <w:rPr>
          <w:spacing w:val="-12"/>
        </w:rPr>
        <w:t> </w:t>
      </w:r>
      <w:r>
        <w:rPr>
          <w:i/>
        </w:rPr>
        <w:t>ensemble</w:t>
      </w:r>
      <w:r>
        <w:rPr/>
        <w:t>,</w:t>
      </w:r>
      <w:r>
        <w:rPr>
          <w:spacing w:val="-11"/>
        </w:rPr>
        <w:t> </w:t>
      </w:r>
      <w:r>
        <w:rPr/>
        <w:t>sendo</w:t>
      </w:r>
      <w:r>
        <w:rPr>
          <w:spacing w:val="-13"/>
        </w:rPr>
        <w:t> </w:t>
      </w:r>
      <w:r>
        <w:rPr/>
        <w:t>pos-</w:t>
      </w:r>
      <w:r>
        <w:rPr>
          <w:spacing w:val="-57"/>
        </w:rPr>
        <w:t> </w:t>
      </w:r>
      <w:r>
        <w:rPr/>
        <w:t>sível por meio da definição de um </w:t>
      </w:r>
      <w:r>
        <w:rPr>
          <w:i/>
        </w:rPr>
        <w:t>ranking </w:t>
      </w:r>
      <w:r>
        <w:rPr/>
        <w:t>baseado no desempenho de classificadores definir</w:t>
      </w:r>
      <w:r>
        <w:rPr>
          <w:spacing w:val="1"/>
        </w:rPr>
        <w:t> </w:t>
      </w:r>
      <w:r>
        <w:rPr/>
        <w:t>pesos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participação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contribuição</w:t>
      </w:r>
      <w:r>
        <w:rPr>
          <w:spacing w:val="-2"/>
        </w:rPr>
        <w:t> </w:t>
      </w:r>
      <w:r>
        <w:rPr/>
        <w:t>dos</w:t>
      </w:r>
      <w:r>
        <w:rPr>
          <w:spacing w:val="-2"/>
        </w:rPr>
        <w:t> </w:t>
      </w:r>
      <w:r>
        <w:rPr/>
        <w:t>mesmos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agregador.</w:t>
      </w:r>
    </w:p>
    <w:p>
      <w:pPr>
        <w:pStyle w:val="BodyText"/>
        <w:spacing w:line="312" w:lineRule="auto" w:before="16"/>
        <w:ind w:left="1280" w:right="1131" w:firstLine="351"/>
        <w:jc w:val="both"/>
      </w:pPr>
      <w:r>
        <w:rPr/>
        <w:t>Considerando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combinação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classificadores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agrupadores</w:t>
      </w:r>
      <w:r>
        <w:rPr>
          <w:spacing w:val="-2"/>
        </w:rPr>
        <w:t> </w:t>
      </w:r>
      <w:r>
        <w:rPr/>
        <w:t>realizada</w:t>
      </w:r>
      <w:r>
        <w:rPr>
          <w:spacing w:val="-2"/>
        </w:rPr>
        <w:t> </w:t>
      </w:r>
      <w:r>
        <w:rPr/>
        <w:t>pelo</w:t>
      </w:r>
      <w:r>
        <w:rPr>
          <w:spacing w:val="-2"/>
        </w:rPr>
        <w:t> </w:t>
      </w:r>
      <w:r>
        <w:rPr/>
        <w:t>C</w:t>
      </w:r>
      <w:r>
        <w:rPr>
          <w:vertAlign w:val="superscript"/>
        </w:rPr>
        <w:t>3</w:t>
      </w:r>
      <w:r>
        <w:rPr>
          <w:vertAlign w:val="baseline"/>
        </w:rPr>
        <w:t>E-SL</w:t>
      </w:r>
      <w:r>
        <w:rPr>
          <w:spacing w:val="-2"/>
          <w:vertAlign w:val="baseline"/>
        </w:rPr>
        <w:t> </w:t>
      </w:r>
      <w:r>
        <w:rPr>
          <w:vertAlign w:val="baseline"/>
        </w:rPr>
        <w:t>no</w:t>
      </w:r>
      <w:r>
        <w:rPr>
          <w:spacing w:val="-2"/>
          <w:vertAlign w:val="baseline"/>
        </w:rPr>
        <w:t> </w:t>
      </w:r>
      <w:r>
        <w:rPr>
          <w:vertAlign w:val="baseline"/>
        </w:rPr>
        <w:t>ce-</w:t>
      </w:r>
      <w:r>
        <w:rPr>
          <w:spacing w:val="-58"/>
          <w:vertAlign w:val="baseline"/>
        </w:rPr>
        <w:t> </w:t>
      </w:r>
      <w:r>
        <w:rPr>
          <w:vertAlign w:val="baseline"/>
        </w:rPr>
        <w:t>nário de análise de sentimentos, diversos aspectos podem ser melhor estudados em trabalhos</w:t>
      </w:r>
      <w:r>
        <w:rPr>
          <w:spacing w:val="1"/>
          <w:vertAlign w:val="baseline"/>
        </w:rPr>
        <w:t> </w:t>
      </w:r>
      <w:r>
        <w:rPr>
          <w:vertAlign w:val="baseline"/>
        </w:rPr>
        <w:t>futuros.</w:t>
      </w:r>
      <w:r>
        <w:rPr>
          <w:spacing w:val="5"/>
          <w:vertAlign w:val="baseline"/>
        </w:rPr>
        <w:t> </w:t>
      </w:r>
      <w:r>
        <w:rPr>
          <w:vertAlign w:val="baseline"/>
        </w:rPr>
        <w:t>O</w:t>
      </w:r>
      <w:r>
        <w:rPr>
          <w:spacing w:val="-12"/>
          <w:vertAlign w:val="baseline"/>
        </w:rPr>
        <w:t> </w:t>
      </w:r>
      <w:r>
        <w:rPr>
          <w:vertAlign w:val="baseline"/>
        </w:rPr>
        <w:t>impacto</w:t>
      </w:r>
      <w:r>
        <w:rPr>
          <w:spacing w:val="-12"/>
          <w:vertAlign w:val="baseline"/>
        </w:rPr>
        <w:t> </w:t>
      </w:r>
      <w:r>
        <w:rPr>
          <w:vertAlign w:val="baseline"/>
        </w:rPr>
        <w:t>da</w:t>
      </w:r>
      <w:r>
        <w:rPr>
          <w:spacing w:val="-12"/>
          <w:vertAlign w:val="baseline"/>
        </w:rPr>
        <w:t> </w:t>
      </w:r>
      <w:r>
        <w:rPr>
          <w:vertAlign w:val="baseline"/>
        </w:rPr>
        <w:t>quantidade</w:t>
      </w:r>
      <w:r>
        <w:rPr>
          <w:spacing w:val="-12"/>
          <w:vertAlign w:val="baseline"/>
        </w:rPr>
        <w:t> </w:t>
      </w:r>
      <w:r>
        <w:rPr>
          <w:vertAlign w:val="baseline"/>
        </w:rPr>
        <w:t>e</w:t>
      </w:r>
      <w:r>
        <w:rPr>
          <w:spacing w:val="-13"/>
          <w:vertAlign w:val="baseline"/>
        </w:rPr>
        <w:t> </w:t>
      </w:r>
      <w:r>
        <w:rPr>
          <w:vertAlign w:val="baseline"/>
        </w:rPr>
        <w:t>dos</w:t>
      </w:r>
      <w:r>
        <w:rPr>
          <w:spacing w:val="-12"/>
          <w:vertAlign w:val="baseline"/>
        </w:rPr>
        <w:t> </w:t>
      </w:r>
      <w:r>
        <w:rPr>
          <w:vertAlign w:val="baseline"/>
        </w:rPr>
        <w:t>tipos</w:t>
      </w:r>
      <w:r>
        <w:rPr>
          <w:spacing w:val="-12"/>
          <w:vertAlign w:val="baseline"/>
        </w:rPr>
        <w:t> </w:t>
      </w:r>
      <w:r>
        <w:rPr>
          <w:vertAlign w:val="baseline"/>
        </w:rPr>
        <w:t>de</w:t>
      </w:r>
      <w:r>
        <w:rPr>
          <w:spacing w:val="-12"/>
          <w:vertAlign w:val="baseline"/>
        </w:rPr>
        <w:t> </w:t>
      </w:r>
      <w:r>
        <w:rPr>
          <w:vertAlign w:val="baseline"/>
        </w:rPr>
        <w:t>classificadores</w:t>
      </w:r>
      <w:r>
        <w:rPr>
          <w:spacing w:val="-12"/>
          <w:vertAlign w:val="baseline"/>
        </w:rPr>
        <w:t> </w:t>
      </w:r>
      <w:r>
        <w:rPr>
          <w:vertAlign w:val="baseline"/>
        </w:rPr>
        <w:t>usados</w:t>
      </w:r>
      <w:r>
        <w:rPr>
          <w:spacing w:val="-12"/>
          <w:vertAlign w:val="baseline"/>
        </w:rPr>
        <w:t> </w:t>
      </w:r>
      <w:r>
        <w:rPr>
          <w:vertAlign w:val="baseline"/>
        </w:rPr>
        <w:t>no</w:t>
      </w:r>
      <w:r>
        <w:rPr>
          <w:spacing w:val="-12"/>
          <w:vertAlign w:val="baseline"/>
        </w:rPr>
        <w:t> </w:t>
      </w:r>
      <w:r>
        <w:rPr>
          <w:vertAlign w:val="baseline"/>
        </w:rPr>
        <w:t>agregador,</w:t>
      </w:r>
      <w:r>
        <w:rPr>
          <w:spacing w:val="-10"/>
          <w:vertAlign w:val="baseline"/>
        </w:rPr>
        <w:t> </w:t>
      </w:r>
      <w:r>
        <w:rPr>
          <w:vertAlign w:val="baseline"/>
        </w:rPr>
        <w:t>bem</w:t>
      </w:r>
      <w:r>
        <w:rPr>
          <w:spacing w:val="-13"/>
          <w:vertAlign w:val="baseline"/>
        </w:rPr>
        <w:t> </w:t>
      </w:r>
      <w:r>
        <w:rPr>
          <w:vertAlign w:val="baseline"/>
        </w:rPr>
        <w:t>como</w:t>
      </w:r>
      <w:r>
        <w:rPr>
          <w:spacing w:val="-57"/>
          <w:vertAlign w:val="baseline"/>
        </w:rPr>
        <w:t> </w:t>
      </w:r>
      <w:r>
        <w:rPr>
          <w:vertAlign w:val="baseline"/>
        </w:rPr>
        <w:t>maneiras</w:t>
      </w:r>
      <w:r>
        <w:rPr>
          <w:spacing w:val="-10"/>
          <w:vertAlign w:val="baseline"/>
        </w:rPr>
        <w:t> </w:t>
      </w:r>
      <w:r>
        <w:rPr>
          <w:vertAlign w:val="baseline"/>
        </w:rPr>
        <w:t>eficientes</w:t>
      </w:r>
      <w:r>
        <w:rPr>
          <w:spacing w:val="-9"/>
          <w:vertAlign w:val="baseline"/>
        </w:rPr>
        <w:t> </w:t>
      </w:r>
      <w:r>
        <w:rPr>
          <w:vertAlign w:val="baseline"/>
        </w:rPr>
        <w:t>de</w:t>
      </w:r>
      <w:r>
        <w:rPr>
          <w:spacing w:val="-9"/>
          <w:vertAlign w:val="baseline"/>
        </w:rPr>
        <w:t> </w:t>
      </w:r>
      <w:r>
        <w:rPr>
          <w:vertAlign w:val="baseline"/>
        </w:rPr>
        <w:t>se</w:t>
      </w:r>
      <w:r>
        <w:rPr>
          <w:spacing w:val="-9"/>
          <w:vertAlign w:val="baseline"/>
        </w:rPr>
        <w:t> </w:t>
      </w:r>
      <w:r>
        <w:rPr>
          <w:vertAlign w:val="baseline"/>
        </w:rPr>
        <w:t>obter</w:t>
      </w:r>
      <w:r>
        <w:rPr>
          <w:spacing w:val="-9"/>
          <w:vertAlign w:val="baseline"/>
        </w:rPr>
        <w:t> </w:t>
      </w:r>
      <w:r>
        <w:rPr>
          <w:vertAlign w:val="baseline"/>
        </w:rPr>
        <w:t>matrizes</w:t>
      </w:r>
      <w:r>
        <w:rPr>
          <w:spacing w:val="-9"/>
          <w:vertAlign w:val="baseline"/>
        </w:rPr>
        <w:t> </w:t>
      </w:r>
      <w:r>
        <w:rPr>
          <w:vertAlign w:val="baseline"/>
        </w:rPr>
        <w:t>de</w:t>
      </w:r>
      <w:r>
        <w:rPr>
          <w:spacing w:val="-9"/>
          <w:vertAlign w:val="baseline"/>
        </w:rPr>
        <w:t> </w:t>
      </w:r>
      <w:r>
        <w:rPr>
          <w:vertAlign w:val="baseline"/>
        </w:rPr>
        <w:t>similaridades</w:t>
      </w:r>
      <w:r>
        <w:rPr>
          <w:spacing w:val="-9"/>
          <w:vertAlign w:val="baseline"/>
        </w:rPr>
        <w:t> </w:t>
      </w:r>
      <w:r>
        <w:rPr>
          <w:vertAlign w:val="baseline"/>
        </w:rPr>
        <w:t>para</w:t>
      </w:r>
      <w:r>
        <w:rPr>
          <w:spacing w:val="-9"/>
          <w:vertAlign w:val="baseline"/>
        </w:rPr>
        <w:t> </w:t>
      </w:r>
      <w:r>
        <w:rPr>
          <w:vertAlign w:val="baseline"/>
        </w:rPr>
        <w:t>o</w:t>
      </w:r>
      <w:r>
        <w:rPr>
          <w:spacing w:val="-9"/>
          <w:vertAlign w:val="baseline"/>
        </w:rPr>
        <w:t> </w:t>
      </w:r>
      <w:r>
        <w:rPr>
          <w:vertAlign w:val="baseline"/>
        </w:rPr>
        <w:t>propósito</w:t>
      </w:r>
      <w:r>
        <w:rPr>
          <w:spacing w:val="-10"/>
          <w:vertAlign w:val="baseline"/>
        </w:rPr>
        <w:t> </w:t>
      </w:r>
      <w:r>
        <w:rPr>
          <w:vertAlign w:val="baseline"/>
        </w:rPr>
        <w:t>de</w:t>
      </w:r>
      <w:r>
        <w:rPr>
          <w:spacing w:val="-9"/>
          <w:vertAlign w:val="baseline"/>
        </w:rPr>
        <w:t> </w:t>
      </w:r>
      <w:r>
        <w:rPr>
          <w:vertAlign w:val="baseline"/>
        </w:rPr>
        <w:t>consenso</w:t>
      </w:r>
      <w:r>
        <w:rPr>
          <w:spacing w:val="-9"/>
          <w:vertAlign w:val="baseline"/>
        </w:rPr>
        <w:t> </w:t>
      </w:r>
      <w:r>
        <w:rPr>
          <w:vertAlign w:val="baseline"/>
        </w:rPr>
        <w:t>são</w:t>
      </w:r>
      <w:r>
        <w:rPr>
          <w:spacing w:val="-9"/>
          <w:vertAlign w:val="baseline"/>
        </w:rPr>
        <w:t> </w:t>
      </w:r>
      <w:r>
        <w:rPr>
          <w:vertAlign w:val="baseline"/>
        </w:rPr>
        <w:t>tópi-</w:t>
      </w:r>
      <w:r>
        <w:rPr>
          <w:spacing w:val="-57"/>
          <w:vertAlign w:val="baseline"/>
        </w:rPr>
        <w:t> </w:t>
      </w:r>
      <w:r>
        <w:rPr>
          <w:vertAlign w:val="baseline"/>
        </w:rPr>
        <w:t>cos</w:t>
      </w:r>
      <w:r>
        <w:rPr>
          <w:spacing w:val="-11"/>
          <w:vertAlign w:val="baseline"/>
        </w:rPr>
        <w:t> </w:t>
      </w:r>
      <w:r>
        <w:rPr>
          <w:vertAlign w:val="baseline"/>
        </w:rPr>
        <w:t>que</w:t>
      </w:r>
      <w:r>
        <w:rPr>
          <w:spacing w:val="-10"/>
          <w:vertAlign w:val="baseline"/>
        </w:rPr>
        <w:t> </w:t>
      </w:r>
      <w:r>
        <w:rPr>
          <w:vertAlign w:val="baseline"/>
        </w:rPr>
        <w:t>merecem</w:t>
      </w:r>
      <w:r>
        <w:rPr>
          <w:spacing w:val="-10"/>
          <w:vertAlign w:val="baseline"/>
        </w:rPr>
        <w:t> </w:t>
      </w:r>
      <w:r>
        <w:rPr>
          <w:vertAlign w:val="baseline"/>
        </w:rPr>
        <w:t>maior</w:t>
      </w:r>
      <w:r>
        <w:rPr>
          <w:spacing w:val="-10"/>
          <w:vertAlign w:val="baseline"/>
        </w:rPr>
        <w:t> </w:t>
      </w:r>
      <w:r>
        <w:rPr>
          <w:vertAlign w:val="baseline"/>
        </w:rPr>
        <w:t>investigação.</w:t>
      </w:r>
      <w:r>
        <w:rPr>
          <w:spacing w:val="5"/>
          <w:vertAlign w:val="baseline"/>
        </w:rPr>
        <w:t> </w:t>
      </w:r>
      <w:r>
        <w:rPr>
          <w:vertAlign w:val="baseline"/>
        </w:rPr>
        <w:t>Em</w:t>
      </w:r>
      <w:r>
        <w:rPr>
          <w:spacing w:val="-10"/>
          <w:vertAlign w:val="baseline"/>
        </w:rPr>
        <w:t> </w:t>
      </w:r>
      <w:r>
        <w:rPr>
          <w:vertAlign w:val="baseline"/>
        </w:rPr>
        <w:t>uma</w:t>
      </w:r>
      <w:r>
        <w:rPr>
          <w:spacing w:val="-10"/>
          <w:vertAlign w:val="baseline"/>
        </w:rPr>
        <w:t> </w:t>
      </w:r>
      <w:r>
        <w:rPr>
          <w:vertAlign w:val="baseline"/>
        </w:rPr>
        <w:t>perspectiva</w:t>
      </w:r>
      <w:r>
        <w:rPr>
          <w:spacing w:val="-10"/>
          <w:vertAlign w:val="baseline"/>
        </w:rPr>
        <w:t> </w:t>
      </w:r>
      <w:r>
        <w:rPr>
          <w:vertAlign w:val="baseline"/>
        </w:rPr>
        <w:t>mais</w:t>
      </w:r>
      <w:r>
        <w:rPr>
          <w:spacing w:val="-10"/>
          <w:vertAlign w:val="baseline"/>
        </w:rPr>
        <w:t> </w:t>
      </w:r>
      <w:r>
        <w:rPr>
          <w:vertAlign w:val="baseline"/>
        </w:rPr>
        <w:t>geral,</w:t>
      </w:r>
      <w:r>
        <w:rPr>
          <w:spacing w:val="-9"/>
          <w:vertAlign w:val="baseline"/>
        </w:rPr>
        <w:t> </w:t>
      </w:r>
      <w:r>
        <w:rPr>
          <w:vertAlign w:val="baseline"/>
        </w:rPr>
        <w:t>a</w:t>
      </w:r>
      <w:r>
        <w:rPr>
          <w:spacing w:val="-10"/>
          <w:vertAlign w:val="baseline"/>
        </w:rPr>
        <w:t> </w:t>
      </w:r>
      <w:r>
        <w:rPr>
          <w:vertAlign w:val="baseline"/>
        </w:rPr>
        <w:t>importância</w:t>
      </w:r>
      <w:r>
        <w:rPr>
          <w:spacing w:val="-10"/>
          <w:vertAlign w:val="baseline"/>
        </w:rPr>
        <w:t> </w:t>
      </w:r>
      <w:r>
        <w:rPr>
          <w:vertAlign w:val="baseline"/>
        </w:rPr>
        <w:t>relativa</w:t>
      </w:r>
      <w:r>
        <w:rPr>
          <w:spacing w:val="-10"/>
          <w:vertAlign w:val="baseline"/>
        </w:rPr>
        <w:t> </w:t>
      </w:r>
      <w:r>
        <w:rPr>
          <w:vertAlign w:val="baseline"/>
        </w:rPr>
        <w:t>de</w:t>
      </w:r>
      <w:r>
        <w:rPr>
          <w:spacing w:val="-58"/>
          <w:vertAlign w:val="baseline"/>
        </w:rPr>
        <w:t> </w:t>
      </w:r>
      <w:r>
        <w:rPr>
          <w:vertAlign w:val="baseline"/>
        </w:rPr>
        <w:t>cada</w:t>
      </w:r>
      <w:r>
        <w:rPr>
          <w:spacing w:val="-7"/>
          <w:vertAlign w:val="baseline"/>
        </w:rPr>
        <w:t> </w:t>
      </w:r>
      <w:r>
        <w:rPr>
          <w:vertAlign w:val="baseline"/>
        </w:rPr>
        <w:t>um</w:t>
      </w:r>
      <w:r>
        <w:rPr>
          <w:spacing w:val="-7"/>
          <w:vertAlign w:val="baseline"/>
        </w:rPr>
        <w:t> </w:t>
      </w:r>
      <w:r>
        <w:rPr>
          <w:vertAlign w:val="baseline"/>
        </w:rPr>
        <w:t>dos</w:t>
      </w:r>
      <w:r>
        <w:rPr>
          <w:spacing w:val="-6"/>
          <w:vertAlign w:val="baseline"/>
        </w:rPr>
        <w:t> </w:t>
      </w:r>
      <w:r>
        <w:rPr>
          <w:vertAlign w:val="baseline"/>
        </w:rPr>
        <w:t>componentes</w:t>
      </w:r>
      <w:r>
        <w:rPr>
          <w:spacing w:val="-7"/>
          <w:vertAlign w:val="baseline"/>
        </w:rPr>
        <w:t> </w:t>
      </w:r>
      <w:r>
        <w:rPr>
          <w:vertAlign w:val="baseline"/>
        </w:rPr>
        <w:t>dos</w:t>
      </w:r>
      <w:r>
        <w:rPr>
          <w:spacing w:val="-6"/>
          <w:vertAlign w:val="baseline"/>
        </w:rPr>
        <w:t> </w:t>
      </w:r>
      <w:r>
        <w:rPr>
          <w:vertAlign w:val="baseline"/>
        </w:rPr>
        <w:t>agregadores</w:t>
      </w:r>
      <w:r>
        <w:rPr>
          <w:spacing w:val="-7"/>
          <w:vertAlign w:val="baseline"/>
        </w:rPr>
        <w:t> </w:t>
      </w:r>
      <w:r>
        <w:rPr>
          <w:vertAlign w:val="baseline"/>
        </w:rPr>
        <w:t>poderia</w:t>
      </w:r>
      <w:r>
        <w:rPr>
          <w:spacing w:val="-6"/>
          <w:vertAlign w:val="baseline"/>
        </w:rPr>
        <w:t> </w:t>
      </w:r>
      <w:r>
        <w:rPr>
          <w:vertAlign w:val="baseline"/>
        </w:rPr>
        <w:t>ser</w:t>
      </w:r>
      <w:r>
        <w:rPr>
          <w:spacing w:val="-7"/>
          <w:vertAlign w:val="baseline"/>
        </w:rPr>
        <w:t> </w:t>
      </w:r>
      <w:r>
        <w:rPr>
          <w:vertAlign w:val="baseline"/>
        </w:rPr>
        <w:t>capturada</w:t>
      </w:r>
      <w:r>
        <w:rPr>
          <w:spacing w:val="-6"/>
          <w:vertAlign w:val="baseline"/>
        </w:rPr>
        <w:t> </w:t>
      </w:r>
      <w:r>
        <w:rPr>
          <w:vertAlign w:val="baseline"/>
        </w:rPr>
        <w:t>na</w:t>
      </w:r>
      <w:r>
        <w:rPr>
          <w:spacing w:val="-7"/>
          <w:vertAlign w:val="baseline"/>
        </w:rPr>
        <w:t> </w:t>
      </w:r>
      <w:r>
        <w:rPr>
          <w:vertAlign w:val="baseline"/>
        </w:rPr>
        <w:t>forma</w:t>
      </w:r>
      <w:r>
        <w:rPr>
          <w:spacing w:val="-6"/>
          <w:vertAlign w:val="baseline"/>
        </w:rPr>
        <w:t> </w:t>
      </w:r>
      <w:r>
        <w:rPr>
          <w:vertAlign w:val="baseline"/>
        </w:rPr>
        <w:t>de</w:t>
      </w:r>
      <w:r>
        <w:rPr>
          <w:spacing w:val="-7"/>
          <w:vertAlign w:val="baseline"/>
        </w:rPr>
        <w:t> </w:t>
      </w:r>
      <w:r>
        <w:rPr>
          <w:vertAlign w:val="baseline"/>
        </w:rPr>
        <w:t>pesos</w:t>
      </w:r>
      <w:r>
        <w:rPr>
          <w:spacing w:val="-7"/>
          <w:vertAlign w:val="baseline"/>
        </w:rPr>
        <w:t> </w:t>
      </w:r>
      <w:r>
        <w:rPr>
          <w:vertAlign w:val="baseline"/>
        </w:rPr>
        <w:t>que,</w:t>
      </w:r>
      <w:r>
        <w:rPr>
          <w:spacing w:val="-6"/>
          <w:vertAlign w:val="baseline"/>
        </w:rPr>
        <w:t> </w:t>
      </w:r>
      <w:r>
        <w:rPr>
          <w:vertAlign w:val="baseline"/>
        </w:rPr>
        <w:t>então,</w:t>
      </w:r>
      <w:r>
        <w:rPr>
          <w:spacing w:val="-58"/>
          <w:vertAlign w:val="baseline"/>
        </w:rPr>
        <w:t> </w:t>
      </w:r>
      <w:r>
        <w:rPr>
          <w:vertAlign w:val="baseline"/>
        </w:rPr>
        <w:t>poderiam ser ajustados de acordo com a aplicação. Especificamente, pode-se explorar formas</w:t>
      </w:r>
      <w:r>
        <w:rPr>
          <w:spacing w:val="1"/>
          <w:vertAlign w:val="baseline"/>
        </w:rPr>
        <w:t> </w:t>
      </w:r>
      <w:r>
        <w:rPr>
          <w:vertAlign w:val="baseline"/>
        </w:rPr>
        <w:t>de se produzir entradas para o C</w:t>
      </w:r>
      <w:r>
        <w:rPr>
          <w:vertAlign w:val="superscript"/>
        </w:rPr>
        <w:t>3</w:t>
      </w:r>
      <w:r>
        <w:rPr>
          <w:vertAlign w:val="baseline"/>
        </w:rPr>
        <w:t>E-SL que contenham um certo ganho de informação e não</w:t>
      </w:r>
      <w:r>
        <w:rPr>
          <w:spacing w:val="1"/>
          <w:vertAlign w:val="baseline"/>
        </w:rPr>
        <w:t> </w:t>
      </w:r>
      <w:r>
        <w:rPr>
          <w:vertAlign w:val="baseline"/>
        </w:rPr>
        <w:t>sejam</w:t>
      </w:r>
      <w:r>
        <w:rPr>
          <w:spacing w:val="-13"/>
          <w:vertAlign w:val="baseline"/>
        </w:rPr>
        <w:t> </w:t>
      </w:r>
      <w:r>
        <w:rPr>
          <w:vertAlign w:val="baseline"/>
        </w:rPr>
        <w:t>redundantes</w:t>
      </w:r>
      <w:r>
        <w:rPr>
          <w:spacing w:val="-12"/>
          <w:vertAlign w:val="baseline"/>
        </w:rPr>
        <w:t> </w:t>
      </w:r>
      <w:r>
        <w:rPr>
          <w:vertAlign w:val="baseline"/>
        </w:rPr>
        <w:t>a</w:t>
      </w:r>
      <w:r>
        <w:rPr>
          <w:spacing w:val="-13"/>
          <w:vertAlign w:val="baseline"/>
        </w:rPr>
        <w:t> </w:t>
      </w:r>
      <w:r>
        <w:rPr>
          <w:vertAlign w:val="baseline"/>
        </w:rPr>
        <w:t>exemplo</w:t>
      </w:r>
      <w:r>
        <w:rPr>
          <w:spacing w:val="-12"/>
          <w:vertAlign w:val="baseline"/>
        </w:rPr>
        <w:t> </w:t>
      </w:r>
      <w:r>
        <w:rPr>
          <w:vertAlign w:val="baseline"/>
        </w:rPr>
        <w:t>das</w:t>
      </w:r>
      <w:r>
        <w:rPr>
          <w:spacing w:val="-13"/>
          <w:vertAlign w:val="baseline"/>
        </w:rPr>
        <w:t> </w:t>
      </w:r>
      <w:r>
        <w:rPr>
          <w:vertAlign w:val="baseline"/>
        </w:rPr>
        <w:t>estratégias</w:t>
      </w:r>
      <w:r>
        <w:rPr>
          <w:spacing w:val="-12"/>
          <w:vertAlign w:val="baseline"/>
        </w:rPr>
        <w:t> </w:t>
      </w:r>
      <w:r>
        <w:rPr>
          <w:vertAlign w:val="baseline"/>
        </w:rPr>
        <w:t>adotadas</w:t>
      </w:r>
      <w:r>
        <w:rPr>
          <w:spacing w:val="-13"/>
          <w:vertAlign w:val="baseline"/>
        </w:rPr>
        <w:t> </w:t>
      </w:r>
      <w:r>
        <w:rPr>
          <w:vertAlign w:val="baseline"/>
        </w:rPr>
        <w:t>para</w:t>
      </w:r>
      <w:r>
        <w:rPr>
          <w:spacing w:val="-12"/>
          <w:vertAlign w:val="baseline"/>
        </w:rPr>
        <w:t> </w:t>
      </w:r>
      <w:r>
        <w:rPr>
          <w:vertAlign w:val="baseline"/>
        </w:rPr>
        <w:t>se</w:t>
      </w:r>
      <w:r>
        <w:rPr>
          <w:spacing w:val="-13"/>
          <w:vertAlign w:val="baseline"/>
        </w:rPr>
        <w:t> </w:t>
      </w:r>
      <w:r>
        <w:rPr>
          <w:vertAlign w:val="baseline"/>
        </w:rPr>
        <w:t>obter</w:t>
      </w:r>
      <w:r>
        <w:rPr>
          <w:spacing w:val="-12"/>
          <w:vertAlign w:val="baseline"/>
        </w:rPr>
        <w:t> </w:t>
      </w:r>
      <w:r>
        <w:rPr>
          <w:vertAlign w:val="baseline"/>
        </w:rPr>
        <w:t>componentes</w:t>
      </w:r>
      <w:r>
        <w:rPr>
          <w:spacing w:val="-13"/>
          <w:vertAlign w:val="baseline"/>
        </w:rPr>
        <w:t> </w:t>
      </w:r>
      <w:r>
        <w:rPr>
          <w:vertAlign w:val="baseline"/>
        </w:rPr>
        <w:t>diversificados</w:t>
      </w:r>
      <w:r>
        <w:rPr>
          <w:spacing w:val="-57"/>
          <w:vertAlign w:val="baseline"/>
        </w:rPr>
        <w:t> </w:t>
      </w:r>
      <w:r>
        <w:rPr>
          <w:vertAlign w:val="baseline"/>
        </w:rPr>
        <w:t>em agregadores (Naldi </w:t>
      </w:r>
      <w:r>
        <w:rPr>
          <w:i/>
          <w:vertAlign w:val="baseline"/>
        </w:rPr>
        <w:t>et al.</w:t>
      </w:r>
      <w:r>
        <w:rPr>
          <w:vertAlign w:val="baseline"/>
        </w:rPr>
        <w:t>, 2013; Windeatt, 2005; Kuncheva, 2004; Kuncheva &amp; Whitaker,</w:t>
      </w:r>
      <w:r>
        <w:rPr>
          <w:spacing w:val="1"/>
          <w:vertAlign w:val="baseline"/>
        </w:rPr>
        <w:t> </w:t>
      </w:r>
      <w:r>
        <w:rPr>
          <w:vertAlign w:val="baseline"/>
        </w:rPr>
        <w:t>2003a). Nesse contexto, um mecanismo mais inteligente para se gerar matrizes de similarida-</w:t>
      </w:r>
      <w:r>
        <w:rPr>
          <w:spacing w:val="1"/>
          <w:vertAlign w:val="baseline"/>
        </w:rPr>
        <w:t> </w:t>
      </w:r>
      <w:r>
        <w:rPr>
          <w:vertAlign w:val="baseline"/>
        </w:rPr>
        <w:t>des</w:t>
      </w:r>
      <w:r>
        <w:rPr>
          <w:spacing w:val="-2"/>
          <w:vertAlign w:val="baseline"/>
        </w:rPr>
        <w:t> </w:t>
      </w:r>
      <w:r>
        <w:rPr>
          <w:vertAlign w:val="baseline"/>
        </w:rPr>
        <w:t>poderia</w:t>
      </w:r>
      <w:r>
        <w:rPr>
          <w:spacing w:val="-2"/>
          <w:vertAlign w:val="baseline"/>
        </w:rPr>
        <w:t> </w:t>
      </w:r>
      <w:r>
        <w:rPr>
          <w:vertAlign w:val="baseline"/>
        </w:rPr>
        <w:t>ser</w:t>
      </w:r>
      <w:r>
        <w:rPr>
          <w:spacing w:val="-1"/>
          <w:vertAlign w:val="baseline"/>
        </w:rPr>
        <w:t> </w:t>
      </w:r>
      <w:r>
        <w:rPr>
          <w:vertAlign w:val="baseline"/>
        </w:rPr>
        <w:t>estudado</w:t>
      </w:r>
      <w:r>
        <w:rPr>
          <w:spacing w:val="-2"/>
          <w:vertAlign w:val="baseline"/>
        </w:rPr>
        <w:t> </w:t>
      </w:r>
      <w:r>
        <w:rPr>
          <w:vertAlign w:val="baseline"/>
        </w:rPr>
        <w:t>ao</w:t>
      </w:r>
      <w:r>
        <w:rPr>
          <w:spacing w:val="-1"/>
          <w:vertAlign w:val="baseline"/>
        </w:rPr>
        <w:t> </w:t>
      </w:r>
      <w:r>
        <w:rPr>
          <w:vertAlign w:val="baseline"/>
        </w:rPr>
        <w:t>se</w:t>
      </w:r>
      <w:r>
        <w:rPr>
          <w:spacing w:val="-2"/>
          <w:vertAlign w:val="baseline"/>
        </w:rPr>
        <w:t> </w:t>
      </w:r>
      <w:r>
        <w:rPr>
          <w:vertAlign w:val="baseline"/>
        </w:rPr>
        <w:t>levar</w:t>
      </w:r>
      <w:r>
        <w:rPr>
          <w:spacing w:val="-1"/>
          <w:vertAlign w:val="baseline"/>
        </w:rPr>
        <w:t> </w:t>
      </w:r>
      <w:r>
        <w:rPr>
          <w:vertAlign w:val="baseline"/>
        </w:rPr>
        <w:t>em</w:t>
      </w:r>
      <w:r>
        <w:rPr>
          <w:spacing w:val="-2"/>
          <w:vertAlign w:val="baseline"/>
        </w:rPr>
        <w:t> </w:t>
      </w:r>
      <w:r>
        <w:rPr>
          <w:vertAlign w:val="baseline"/>
        </w:rPr>
        <w:t>conta</w:t>
      </w:r>
      <w:r>
        <w:rPr>
          <w:spacing w:val="-1"/>
          <w:vertAlign w:val="baseline"/>
        </w:rPr>
        <w:t> </w:t>
      </w:r>
      <w:r>
        <w:rPr>
          <w:vertAlign w:val="baseline"/>
        </w:rPr>
        <w:t>a</w:t>
      </w:r>
      <w:r>
        <w:rPr>
          <w:spacing w:val="-2"/>
          <w:vertAlign w:val="baseline"/>
        </w:rPr>
        <w:t> </w:t>
      </w:r>
      <w:r>
        <w:rPr>
          <w:vertAlign w:val="baseline"/>
        </w:rPr>
        <w:t>indução</w:t>
      </w:r>
      <w:r>
        <w:rPr>
          <w:spacing w:val="-1"/>
          <w:vertAlign w:val="baseline"/>
        </w:rPr>
        <w:t> </w:t>
      </w:r>
      <w:r>
        <w:rPr>
          <w:vertAlign w:val="baseline"/>
        </w:rPr>
        <w:t>de</w:t>
      </w:r>
      <w:r>
        <w:rPr>
          <w:spacing w:val="-2"/>
          <w:vertAlign w:val="baseline"/>
        </w:rPr>
        <w:t> </w:t>
      </w:r>
      <w:r>
        <w:rPr>
          <w:vertAlign w:val="baseline"/>
        </w:rPr>
        <w:t>agrupamentos</w:t>
      </w:r>
      <w:r>
        <w:rPr>
          <w:spacing w:val="-1"/>
          <w:vertAlign w:val="baseline"/>
        </w:rPr>
        <w:t> </w:t>
      </w:r>
      <w:r>
        <w:rPr>
          <w:vertAlign w:val="baseline"/>
        </w:rPr>
        <w:t>a</w:t>
      </w:r>
      <w:r>
        <w:rPr>
          <w:spacing w:val="-2"/>
          <w:vertAlign w:val="baseline"/>
        </w:rPr>
        <w:t> </w:t>
      </w:r>
      <w:r>
        <w:rPr>
          <w:vertAlign w:val="baseline"/>
        </w:rPr>
        <w:t>partir</w:t>
      </w:r>
      <w:r>
        <w:rPr>
          <w:spacing w:val="-2"/>
          <w:vertAlign w:val="baseline"/>
        </w:rPr>
        <w:t> </w:t>
      </w:r>
      <w:r>
        <w:rPr>
          <w:vertAlign w:val="baseline"/>
        </w:rPr>
        <w:t>de</w:t>
      </w:r>
      <w:r>
        <w:rPr>
          <w:spacing w:val="-1"/>
          <w:vertAlign w:val="baseline"/>
        </w:rPr>
        <w:t> </w:t>
      </w:r>
      <w:r>
        <w:rPr>
          <w:vertAlign w:val="baseline"/>
        </w:rPr>
        <w:t>diferentes</w:t>
      </w:r>
      <w:r>
        <w:rPr>
          <w:spacing w:val="-58"/>
          <w:vertAlign w:val="baseline"/>
        </w:rPr>
        <w:t> </w:t>
      </w:r>
      <w:r>
        <w:rPr>
          <w:vertAlign w:val="baseline"/>
        </w:rPr>
        <w:t>“visões” dos dados com ênfase para a seleção de conjuntos de atributos mais promissores (os</w:t>
      </w:r>
      <w:r>
        <w:rPr>
          <w:spacing w:val="1"/>
          <w:vertAlign w:val="baseline"/>
        </w:rPr>
        <w:t> </w:t>
      </w:r>
      <w:r>
        <w:rPr>
          <w:vertAlign w:val="baseline"/>
        </w:rPr>
        <w:t>quais, por exemplo, poderiam ser aqueles que melhor discriminam as classes).</w:t>
      </w:r>
      <w:r>
        <w:rPr>
          <w:spacing w:val="60"/>
          <w:vertAlign w:val="baseline"/>
        </w:rPr>
        <w:t> </w:t>
      </w:r>
      <w:r>
        <w:rPr>
          <w:vertAlign w:val="baseline"/>
        </w:rPr>
        <w:t>A partir disso,</w:t>
      </w:r>
      <w:r>
        <w:rPr>
          <w:spacing w:val="1"/>
          <w:vertAlign w:val="baseline"/>
        </w:rPr>
        <w:t> </w:t>
      </w:r>
      <w:r>
        <w:rPr>
          <w:vertAlign w:val="baseline"/>
        </w:rPr>
        <w:t>é</w:t>
      </w:r>
      <w:r>
        <w:rPr>
          <w:spacing w:val="-7"/>
          <w:vertAlign w:val="baseline"/>
        </w:rPr>
        <w:t> </w:t>
      </w:r>
      <w:r>
        <w:rPr>
          <w:vertAlign w:val="baseline"/>
        </w:rPr>
        <w:t>importante</w:t>
      </w:r>
      <w:r>
        <w:rPr>
          <w:spacing w:val="-8"/>
          <w:vertAlign w:val="baseline"/>
        </w:rPr>
        <w:t> </w:t>
      </w:r>
      <w:r>
        <w:rPr>
          <w:vertAlign w:val="baseline"/>
        </w:rPr>
        <w:t>conduzir</w:t>
      </w:r>
      <w:r>
        <w:rPr>
          <w:spacing w:val="-7"/>
          <w:vertAlign w:val="baseline"/>
        </w:rPr>
        <w:t> </w:t>
      </w:r>
      <w:r>
        <w:rPr>
          <w:vertAlign w:val="baseline"/>
        </w:rPr>
        <w:t>pesquisas</w:t>
      </w:r>
      <w:r>
        <w:rPr>
          <w:spacing w:val="-8"/>
          <w:vertAlign w:val="baseline"/>
        </w:rPr>
        <w:t> </w:t>
      </w:r>
      <w:r>
        <w:rPr>
          <w:vertAlign w:val="baseline"/>
        </w:rPr>
        <w:t>sobre</w:t>
      </w:r>
      <w:r>
        <w:rPr>
          <w:spacing w:val="-7"/>
          <w:vertAlign w:val="baseline"/>
        </w:rPr>
        <w:t> </w:t>
      </w:r>
      <w:r>
        <w:rPr>
          <w:vertAlign w:val="baseline"/>
        </w:rPr>
        <w:t>medidas</w:t>
      </w:r>
      <w:r>
        <w:rPr>
          <w:spacing w:val="-7"/>
          <w:vertAlign w:val="baseline"/>
        </w:rPr>
        <w:t> </w:t>
      </w:r>
      <w:r>
        <w:rPr>
          <w:vertAlign w:val="baseline"/>
        </w:rPr>
        <w:t>de</w:t>
      </w:r>
      <w:r>
        <w:rPr>
          <w:spacing w:val="-7"/>
          <w:vertAlign w:val="baseline"/>
        </w:rPr>
        <w:t> </w:t>
      </w:r>
      <w:r>
        <w:rPr>
          <w:vertAlign w:val="baseline"/>
        </w:rPr>
        <w:t>desempenho</w:t>
      </w:r>
      <w:r>
        <w:rPr>
          <w:spacing w:val="-7"/>
          <w:vertAlign w:val="baseline"/>
        </w:rPr>
        <w:t> </w:t>
      </w:r>
      <w:r>
        <w:rPr>
          <w:vertAlign w:val="baseline"/>
        </w:rPr>
        <w:t>úteis</w:t>
      </w:r>
      <w:r>
        <w:rPr>
          <w:spacing w:val="-7"/>
          <w:vertAlign w:val="baseline"/>
        </w:rPr>
        <w:t> </w:t>
      </w:r>
      <w:r>
        <w:rPr>
          <w:vertAlign w:val="baseline"/>
        </w:rPr>
        <w:t>para</w:t>
      </w:r>
      <w:r>
        <w:rPr>
          <w:spacing w:val="-8"/>
          <w:vertAlign w:val="baseline"/>
        </w:rPr>
        <w:t> </w:t>
      </w:r>
      <w:r>
        <w:rPr>
          <w:vertAlign w:val="baseline"/>
        </w:rPr>
        <w:t>a</w:t>
      </w:r>
      <w:r>
        <w:rPr>
          <w:spacing w:val="-7"/>
          <w:vertAlign w:val="baseline"/>
        </w:rPr>
        <w:t> </w:t>
      </w:r>
      <w:r>
        <w:rPr>
          <w:vertAlign w:val="baseline"/>
        </w:rPr>
        <w:t>avaliação</w:t>
      </w:r>
      <w:r>
        <w:rPr>
          <w:spacing w:val="-7"/>
          <w:vertAlign w:val="baseline"/>
        </w:rPr>
        <w:t> </w:t>
      </w:r>
      <w:r>
        <w:rPr>
          <w:vertAlign w:val="baseline"/>
        </w:rPr>
        <w:t>das</w:t>
      </w:r>
      <w:r>
        <w:rPr>
          <w:spacing w:val="-7"/>
          <w:vertAlign w:val="baseline"/>
        </w:rPr>
        <w:t> </w:t>
      </w:r>
      <w:r>
        <w:rPr>
          <w:vertAlign w:val="baseline"/>
        </w:rPr>
        <w:t>parti-</w:t>
      </w:r>
      <w:r>
        <w:rPr>
          <w:spacing w:val="-58"/>
          <w:vertAlign w:val="baseline"/>
        </w:rPr>
        <w:t> </w:t>
      </w:r>
      <w:r>
        <w:rPr>
          <w:vertAlign w:val="baseline"/>
        </w:rPr>
        <w:t>ções</w:t>
      </w:r>
      <w:r>
        <w:rPr>
          <w:spacing w:val="-11"/>
          <w:vertAlign w:val="baseline"/>
        </w:rPr>
        <w:t> </w:t>
      </w:r>
      <w:r>
        <w:rPr>
          <w:vertAlign w:val="baseline"/>
        </w:rPr>
        <w:t>de</w:t>
      </w:r>
      <w:r>
        <w:rPr>
          <w:spacing w:val="-11"/>
          <w:vertAlign w:val="baseline"/>
        </w:rPr>
        <w:t> </w:t>
      </w:r>
      <w:r>
        <w:rPr>
          <w:vertAlign w:val="baseline"/>
        </w:rPr>
        <w:t>dados</w:t>
      </w:r>
      <w:r>
        <w:rPr>
          <w:spacing w:val="-10"/>
          <w:vertAlign w:val="baseline"/>
        </w:rPr>
        <w:t> </w:t>
      </w:r>
      <w:r>
        <w:rPr>
          <w:vertAlign w:val="baseline"/>
        </w:rPr>
        <w:t>e</w:t>
      </w:r>
      <w:r>
        <w:rPr>
          <w:spacing w:val="-11"/>
          <w:vertAlign w:val="baseline"/>
        </w:rPr>
        <w:t> </w:t>
      </w:r>
      <w:r>
        <w:rPr>
          <w:vertAlign w:val="baseline"/>
        </w:rPr>
        <w:t>a</w:t>
      </w:r>
      <w:r>
        <w:rPr>
          <w:spacing w:val="-10"/>
          <w:vertAlign w:val="baseline"/>
        </w:rPr>
        <w:t> </w:t>
      </w:r>
      <w:r>
        <w:rPr>
          <w:vertAlign w:val="baseline"/>
        </w:rPr>
        <w:t>matriz</w:t>
      </w:r>
      <w:r>
        <w:rPr>
          <w:spacing w:val="-10"/>
          <w:vertAlign w:val="baseline"/>
        </w:rPr>
        <w:t> </w:t>
      </w:r>
      <w:r>
        <w:rPr>
          <w:vertAlign w:val="baseline"/>
        </w:rPr>
        <w:t>de</w:t>
      </w:r>
      <w:r>
        <w:rPr>
          <w:spacing w:val="-11"/>
          <w:vertAlign w:val="baseline"/>
        </w:rPr>
        <w:t> </w:t>
      </w:r>
      <w:r>
        <w:rPr>
          <w:vertAlign w:val="baseline"/>
        </w:rPr>
        <w:t>similaridades</w:t>
      </w:r>
      <w:r>
        <w:rPr>
          <w:spacing w:val="-10"/>
          <w:vertAlign w:val="baseline"/>
        </w:rPr>
        <w:t> </w:t>
      </w:r>
      <w:r>
        <w:rPr>
          <w:vertAlign w:val="baseline"/>
        </w:rPr>
        <w:t>especialmente</w:t>
      </w:r>
      <w:r>
        <w:rPr>
          <w:spacing w:val="-11"/>
          <w:vertAlign w:val="baseline"/>
        </w:rPr>
        <w:t> </w:t>
      </w:r>
      <w:r>
        <w:rPr>
          <w:vertAlign w:val="baseline"/>
        </w:rPr>
        <w:t>em</w:t>
      </w:r>
      <w:r>
        <w:rPr>
          <w:spacing w:val="-11"/>
          <w:vertAlign w:val="baseline"/>
        </w:rPr>
        <w:t> </w:t>
      </w:r>
      <w:r>
        <w:rPr>
          <w:i/>
          <w:vertAlign w:val="baseline"/>
        </w:rPr>
        <w:t>tweets</w:t>
      </w:r>
      <w:r>
        <w:rPr>
          <w:vertAlign w:val="baseline"/>
        </w:rPr>
        <w:t>,</w:t>
      </w:r>
      <w:r>
        <w:rPr>
          <w:spacing w:val="-9"/>
          <w:vertAlign w:val="baseline"/>
        </w:rPr>
        <w:t> </w:t>
      </w:r>
      <w:r>
        <w:rPr>
          <w:vertAlign w:val="baseline"/>
        </w:rPr>
        <w:t>por</w:t>
      </w:r>
      <w:r>
        <w:rPr>
          <w:spacing w:val="-10"/>
          <w:vertAlign w:val="baseline"/>
        </w:rPr>
        <w:t> </w:t>
      </w:r>
      <w:r>
        <w:rPr>
          <w:vertAlign w:val="baseline"/>
        </w:rPr>
        <w:t>se</w:t>
      </w:r>
      <w:r>
        <w:rPr>
          <w:spacing w:val="-11"/>
          <w:vertAlign w:val="baseline"/>
        </w:rPr>
        <w:t> </w:t>
      </w:r>
      <w:r>
        <w:rPr>
          <w:vertAlign w:val="baseline"/>
        </w:rPr>
        <w:t>tratar</w:t>
      </w:r>
      <w:r>
        <w:rPr>
          <w:spacing w:val="-10"/>
          <w:vertAlign w:val="baseline"/>
        </w:rPr>
        <w:t> </w:t>
      </w:r>
      <w:r>
        <w:rPr>
          <w:vertAlign w:val="baseline"/>
        </w:rPr>
        <w:t>de</w:t>
      </w:r>
      <w:r>
        <w:rPr>
          <w:spacing w:val="-10"/>
          <w:vertAlign w:val="baseline"/>
        </w:rPr>
        <w:t> </w:t>
      </w:r>
      <w:r>
        <w:rPr>
          <w:vertAlign w:val="baseline"/>
        </w:rPr>
        <w:t>textos</w:t>
      </w:r>
      <w:r>
        <w:rPr>
          <w:spacing w:val="-11"/>
          <w:vertAlign w:val="baseline"/>
        </w:rPr>
        <w:t> </w:t>
      </w:r>
      <w:r>
        <w:rPr>
          <w:vertAlign w:val="baseline"/>
        </w:rPr>
        <w:t>curtos</w:t>
      </w:r>
      <w:r>
        <w:rPr>
          <w:spacing w:val="-58"/>
          <w:vertAlign w:val="baseline"/>
        </w:rPr>
        <w:t> </w:t>
      </w:r>
      <w:r>
        <w:rPr>
          <w:vertAlign w:val="baseline"/>
        </w:rPr>
        <w:t>e</w:t>
      </w:r>
      <w:r>
        <w:rPr>
          <w:spacing w:val="-2"/>
          <w:vertAlign w:val="baseline"/>
        </w:rPr>
        <w:t> </w:t>
      </w:r>
      <w:r>
        <w:rPr>
          <w:vertAlign w:val="baseline"/>
        </w:rPr>
        <w:t>provenientes</w:t>
      </w:r>
      <w:r>
        <w:rPr>
          <w:spacing w:val="-1"/>
          <w:vertAlign w:val="baseline"/>
        </w:rPr>
        <w:t> </w:t>
      </w:r>
      <w:r>
        <w:rPr>
          <w:vertAlign w:val="baseline"/>
        </w:rPr>
        <w:t>de</w:t>
      </w:r>
      <w:r>
        <w:rPr>
          <w:spacing w:val="-1"/>
          <w:vertAlign w:val="baseline"/>
        </w:rPr>
        <w:t> </w:t>
      </w:r>
      <w:r>
        <w:rPr>
          <w:vertAlign w:val="baseline"/>
        </w:rPr>
        <w:t>redes</w:t>
      </w:r>
      <w:r>
        <w:rPr>
          <w:spacing w:val="-1"/>
          <w:vertAlign w:val="baseline"/>
        </w:rPr>
        <w:t> </w:t>
      </w:r>
      <w:r>
        <w:rPr>
          <w:vertAlign w:val="baseline"/>
        </w:rPr>
        <w:t>sociais.</w:t>
      </w:r>
    </w:p>
    <w:p>
      <w:pPr>
        <w:pStyle w:val="BodyText"/>
        <w:spacing w:line="312" w:lineRule="auto" w:before="13"/>
        <w:ind w:left="1280" w:right="1131" w:firstLine="351"/>
        <w:jc w:val="both"/>
      </w:pPr>
      <w:r>
        <w:rPr/>
        <w:t>Vários estudos na literatura buscaram explorar abordagens de aprendizagem de máquina</w:t>
      </w:r>
      <w:r>
        <w:rPr>
          <w:spacing w:val="1"/>
        </w:rPr>
        <w:t> </w:t>
      </w:r>
      <w:r>
        <w:rPr/>
        <w:t>para resolver tarefas de análise de sentimento de diferentes perspectivas nos últimos 15 anos,</w:t>
      </w:r>
      <w:r>
        <w:rPr>
          <w:spacing w:val="1"/>
        </w:rPr>
        <w:t> </w:t>
      </w:r>
      <w:r>
        <w:rPr/>
        <w:t>como demonstrado nesta tese.</w:t>
      </w:r>
      <w:r>
        <w:rPr>
          <w:spacing w:val="1"/>
        </w:rPr>
        <w:t> </w:t>
      </w:r>
      <w:r>
        <w:rPr/>
        <w:t>Uma vez que o desempenho do algoritmo de aprendizagem é</w:t>
      </w:r>
      <w:r>
        <w:rPr>
          <w:spacing w:val="1"/>
        </w:rPr>
        <w:t> </w:t>
      </w:r>
      <w:r>
        <w:rPr/>
        <w:t>fortemente dependente das escolhas de representações de dados, muitos estudos se dedicaram</w:t>
      </w:r>
      <w:r>
        <w:rPr>
          <w:spacing w:val="1"/>
        </w:rPr>
        <w:t> </w:t>
      </w:r>
      <w:r>
        <w:rPr/>
        <w:t>à engenharia e seleção de atributos (Mohammad </w:t>
      </w:r>
      <w:r>
        <w:rPr>
          <w:i/>
        </w:rPr>
        <w:t>et al.</w:t>
      </w:r>
      <w:r>
        <w:rPr/>
        <w:t>, 2013; Zhu </w:t>
      </w:r>
      <w:r>
        <w:rPr>
          <w:i/>
        </w:rPr>
        <w:t>et al.</w:t>
      </w:r>
      <w:r>
        <w:rPr/>
        <w:t>, 2014). Recentemente,</w:t>
      </w:r>
      <w:r>
        <w:rPr>
          <w:spacing w:val="-57"/>
        </w:rPr>
        <w:t> </w:t>
      </w:r>
      <w:r>
        <w:rPr/>
        <w:t>abordagens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aprendizagem</w:t>
      </w:r>
      <w:r>
        <w:rPr>
          <w:spacing w:val="13"/>
        </w:rPr>
        <w:t> </w:t>
      </w:r>
      <w:r>
        <w:rPr/>
        <w:t>em</w:t>
      </w:r>
      <w:r>
        <w:rPr>
          <w:spacing w:val="13"/>
        </w:rPr>
        <w:t> </w:t>
      </w:r>
      <w:r>
        <w:rPr/>
        <w:t>profundidade</w:t>
      </w:r>
      <w:r>
        <w:rPr>
          <w:spacing w:val="14"/>
        </w:rPr>
        <w:t> </w:t>
      </w:r>
      <w:r>
        <w:rPr/>
        <w:t>(</w:t>
      </w:r>
      <w:r>
        <w:rPr>
          <w:i/>
        </w:rPr>
        <w:t>deep</w:t>
      </w:r>
      <w:r>
        <w:rPr>
          <w:i/>
          <w:spacing w:val="13"/>
        </w:rPr>
        <w:t> </w:t>
      </w:r>
      <w:r>
        <w:rPr>
          <w:i/>
        </w:rPr>
        <w:t>learning</w:t>
      </w:r>
      <w:r>
        <w:rPr/>
        <w:t>)</w:t>
      </w:r>
      <w:r>
        <w:rPr>
          <w:spacing w:val="13"/>
        </w:rPr>
        <w:t> </w:t>
      </w:r>
      <w:r>
        <w:rPr/>
        <w:t>(Bengio</w:t>
      </w:r>
      <w:r>
        <w:rPr>
          <w:spacing w:val="13"/>
        </w:rPr>
        <w:t> </w:t>
      </w:r>
      <w:r>
        <w:rPr>
          <w:i/>
        </w:rPr>
        <w:t>et</w:t>
      </w:r>
      <w:r>
        <w:rPr>
          <w:i/>
          <w:spacing w:val="13"/>
        </w:rPr>
        <w:t> </w:t>
      </w:r>
      <w:r>
        <w:rPr>
          <w:i/>
        </w:rPr>
        <w:t>al.</w:t>
      </w:r>
      <w:r>
        <w:rPr/>
        <w:t>,</w:t>
      </w:r>
      <w:r>
        <w:rPr>
          <w:spacing w:val="14"/>
        </w:rPr>
        <w:t> </w:t>
      </w:r>
      <w:r>
        <w:rPr/>
        <w:t>2015;</w:t>
      </w:r>
      <w:r>
        <w:rPr>
          <w:spacing w:val="13"/>
        </w:rPr>
        <w:t> </w:t>
      </w:r>
      <w:r>
        <w:rPr/>
        <w:t>Ranzato</w:t>
      </w:r>
      <w:r>
        <w:rPr>
          <w:spacing w:val="-58"/>
        </w:rPr>
        <w:t> </w:t>
      </w:r>
      <w:r>
        <w:rPr>
          <w:i/>
          <w:w w:val="95"/>
        </w:rPr>
        <w:t>et al.</w:t>
      </w:r>
      <w:r>
        <w:rPr>
          <w:w w:val="95"/>
        </w:rPr>
        <w:t>, 2015; Zhang &amp; LeCun, 2015; Tang </w:t>
      </w:r>
      <w:r>
        <w:rPr>
          <w:i/>
          <w:w w:val="95"/>
        </w:rPr>
        <w:t>et al.</w:t>
      </w:r>
      <w:r>
        <w:rPr>
          <w:w w:val="95"/>
        </w:rPr>
        <w:t>, 2015a,b; Tang, 2015) emergiram como modelos</w:t>
      </w:r>
      <w:r>
        <w:rPr>
          <w:spacing w:val="1"/>
          <w:w w:val="95"/>
        </w:rPr>
        <w:t> </w:t>
      </w:r>
      <w:r>
        <w:rPr/>
        <w:t>computacionais poderosos com a promessa de descobrir representações semânticas intrínsecas</w:t>
      </w:r>
      <w:r>
        <w:rPr>
          <w:spacing w:val="-57"/>
        </w:rPr>
        <w:t> </w:t>
      </w:r>
      <w:r>
        <w:rPr/>
        <w:t>em textos, automaticamente a partir dos dados, sem o recurso da engenharia.</w:t>
      </w:r>
      <w:r>
        <w:rPr>
          <w:spacing w:val="1"/>
        </w:rPr>
        <w:t> </w:t>
      </w:r>
      <w:r>
        <w:rPr/>
        <w:t>Essas aborda-</w:t>
      </w:r>
      <w:r>
        <w:rPr>
          <w:spacing w:val="1"/>
        </w:rPr>
        <w:t> </w:t>
      </w:r>
      <w:r>
        <w:rPr/>
        <w:t>gens têm melhorado o estado da arte em muitas tarefas de análise de sentimento incluindo a</w:t>
      </w:r>
      <w:r>
        <w:rPr>
          <w:spacing w:val="1"/>
        </w:rPr>
        <w:t> </w:t>
      </w:r>
      <w:r>
        <w:rPr/>
        <w:t>classificação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sentimento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sentenças/documentos</w:t>
      </w:r>
      <w:r>
        <w:rPr>
          <w:spacing w:val="-12"/>
        </w:rPr>
        <w:t> </w:t>
      </w:r>
      <w:r>
        <w:rPr/>
        <w:t>e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aprendizagem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léxicos</w:t>
      </w:r>
      <w:r>
        <w:rPr>
          <w:spacing w:val="-11"/>
        </w:rPr>
        <w:t> </w:t>
      </w:r>
      <w:r>
        <w:rPr/>
        <w:t>sentimento.</w:t>
      </w:r>
      <w:r>
        <w:rPr>
          <w:spacing w:val="-58"/>
        </w:rPr>
        <w:t> </w:t>
      </w:r>
      <w:r>
        <w:rPr/>
        <w:t>Pretende-se com isso incorporar em métodos de análise de sentimentos semissupervisionados</w:t>
      </w:r>
      <w:r>
        <w:rPr>
          <w:spacing w:val="1"/>
        </w:rPr>
        <w:t> </w:t>
      </w:r>
      <w:r>
        <w:rPr/>
        <w:t>técnicas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>
          <w:i/>
        </w:rPr>
        <w:t>deep-learning</w:t>
      </w:r>
      <w:r>
        <w:rPr/>
        <w:t>.</w:t>
      </w:r>
    </w:p>
    <w:p>
      <w:pPr>
        <w:pStyle w:val="BodyText"/>
        <w:spacing w:line="312" w:lineRule="auto" w:before="14"/>
        <w:ind w:left="1280" w:right="1131" w:firstLine="351"/>
        <w:jc w:val="both"/>
      </w:pPr>
      <w:r>
        <w:rPr/>
        <w:t>Ao se utilizar a versão semissupervisionada do C</w:t>
      </w:r>
      <w:r>
        <w:rPr>
          <w:vertAlign w:val="superscript"/>
        </w:rPr>
        <w:t>3</w:t>
      </w:r>
      <w:r>
        <w:rPr>
          <w:vertAlign w:val="baseline"/>
        </w:rPr>
        <w:t>E-SL, estudos para considerar a infor-</w:t>
      </w:r>
      <w:r>
        <w:rPr>
          <w:spacing w:val="1"/>
          <w:vertAlign w:val="baseline"/>
        </w:rPr>
        <w:t> </w:t>
      </w:r>
      <w:r>
        <w:rPr>
          <w:vertAlign w:val="baseline"/>
        </w:rPr>
        <w:t>mação não supervisionada, em conjunto com as probabilidades de classes, para se obter um</w:t>
      </w:r>
      <w:r>
        <w:rPr>
          <w:spacing w:val="1"/>
          <w:vertAlign w:val="baseline"/>
        </w:rPr>
        <w:t> </w:t>
      </w:r>
      <w:r>
        <w:rPr>
          <w:vertAlign w:val="baseline"/>
        </w:rPr>
        <w:t>critério</w:t>
      </w:r>
      <w:r>
        <w:rPr>
          <w:spacing w:val="-6"/>
          <w:vertAlign w:val="baseline"/>
        </w:rPr>
        <w:t> </w:t>
      </w:r>
      <w:r>
        <w:rPr>
          <w:vertAlign w:val="baseline"/>
        </w:rPr>
        <w:t>mais</w:t>
      </w:r>
      <w:r>
        <w:rPr>
          <w:spacing w:val="-5"/>
          <w:vertAlign w:val="baseline"/>
        </w:rPr>
        <w:t> </w:t>
      </w:r>
      <w:r>
        <w:rPr>
          <w:vertAlign w:val="baseline"/>
        </w:rPr>
        <w:t>refinado</w:t>
      </w:r>
      <w:r>
        <w:rPr>
          <w:spacing w:val="-5"/>
          <w:vertAlign w:val="baseline"/>
        </w:rPr>
        <w:t> </w:t>
      </w:r>
      <w:r>
        <w:rPr>
          <w:vertAlign w:val="baseline"/>
        </w:rPr>
        <w:t>de</w:t>
      </w:r>
      <w:r>
        <w:rPr>
          <w:spacing w:val="-5"/>
          <w:vertAlign w:val="baseline"/>
        </w:rPr>
        <w:t> </w:t>
      </w:r>
      <w:r>
        <w:rPr>
          <w:vertAlign w:val="baseline"/>
        </w:rPr>
        <w:t>seleção</w:t>
      </w:r>
      <w:r>
        <w:rPr>
          <w:spacing w:val="-5"/>
          <w:vertAlign w:val="baseline"/>
        </w:rPr>
        <w:t> </w:t>
      </w:r>
      <w:r>
        <w:rPr>
          <w:vertAlign w:val="baseline"/>
        </w:rPr>
        <w:t>de</w:t>
      </w:r>
      <w:r>
        <w:rPr>
          <w:spacing w:val="-5"/>
          <w:vertAlign w:val="baseline"/>
        </w:rPr>
        <w:t> </w:t>
      </w:r>
      <w:r>
        <w:rPr>
          <w:vertAlign w:val="baseline"/>
        </w:rPr>
        <w:t>objetos</w:t>
      </w:r>
      <w:r>
        <w:rPr>
          <w:spacing w:val="-5"/>
          <w:vertAlign w:val="baseline"/>
        </w:rPr>
        <w:t> </w:t>
      </w:r>
      <w:r>
        <w:rPr>
          <w:vertAlign w:val="baseline"/>
        </w:rPr>
        <w:t>no</w:t>
      </w:r>
      <w:r>
        <w:rPr>
          <w:spacing w:val="-5"/>
          <w:vertAlign w:val="baseline"/>
        </w:rPr>
        <w:t> </w:t>
      </w:r>
      <w:r>
        <w:rPr>
          <w:vertAlign w:val="baseline"/>
        </w:rPr>
        <w:t>autotreinamento</w:t>
      </w:r>
      <w:r>
        <w:rPr>
          <w:spacing w:val="-5"/>
          <w:vertAlign w:val="baseline"/>
        </w:rPr>
        <w:t> </w:t>
      </w:r>
      <w:r>
        <w:rPr>
          <w:vertAlign w:val="baseline"/>
        </w:rPr>
        <w:t>(</w:t>
      </w:r>
      <w:r>
        <w:rPr>
          <w:i/>
          <w:vertAlign w:val="baseline"/>
        </w:rPr>
        <w:t>self-training</w:t>
      </w:r>
      <w:r>
        <w:rPr>
          <w:vertAlign w:val="baseline"/>
        </w:rPr>
        <w:t>)</w:t>
      </w:r>
      <w:r>
        <w:rPr>
          <w:spacing w:val="-5"/>
          <w:vertAlign w:val="baseline"/>
        </w:rPr>
        <w:t> </w:t>
      </w:r>
      <w:r>
        <w:rPr>
          <w:vertAlign w:val="baseline"/>
        </w:rPr>
        <w:t>se</w:t>
      </w:r>
      <w:r>
        <w:rPr>
          <w:spacing w:val="-5"/>
          <w:vertAlign w:val="baseline"/>
        </w:rPr>
        <w:t> </w:t>
      </w:r>
      <w:r>
        <w:rPr>
          <w:vertAlign w:val="baseline"/>
        </w:rPr>
        <w:t>mostram</w:t>
      </w:r>
      <w:r>
        <w:rPr>
          <w:spacing w:val="-5"/>
          <w:vertAlign w:val="baseline"/>
        </w:rPr>
        <w:t> </w:t>
      </w:r>
      <w:r>
        <w:rPr>
          <w:vertAlign w:val="baseline"/>
        </w:rPr>
        <w:t>bem</w:t>
      </w:r>
      <w:r>
        <w:rPr>
          <w:spacing w:val="-58"/>
          <w:vertAlign w:val="baseline"/>
        </w:rPr>
        <w:t> </w:t>
      </w:r>
      <w:r>
        <w:rPr>
          <w:vertAlign w:val="baseline"/>
        </w:rPr>
        <w:t>interessantes.</w:t>
      </w:r>
      <w:r>
        <w:rPr>
          <w:spacing w:val="6"/>
          <w:vertAlign w:val="baseline"/>
        </w:rPr>
        <w:t> </w:t>
      </w:r>
      <w:r>
        <w:rPr>
          <w:vertAlign w:val="baseline"/>
        </w:rPr>
        <w:t>Neste</w:t>
      </w:r>
      <w:r>
        <w:rPr>
          <w:spacing w:val="-6"/>
          <w:vertAlign w:val="baseline"/>
        </w:rPr>
        <w:t> </w:t>
      </w:r>
      <w:r>
        <w:rPr>
          <w:vertAlign w:val="baseline"/>
        </w:rPr>
        <w:t>contexto,</w:t>
      </w:r>
      <w:r>
        <w:rPr>
          <w:spacing w:val="-6"/>
          <w:vertAlign w:val="baseline"/>
        </w:rPr>
        <w:t> </w:t>
      </w:r>
      <w:r>
        <w:rPr>
          <w:vertAlign w:val="baseline"/>
        </w:rPr>
        <w:t>a</w:t>
      </w:r>
      <w:r>
        <w:rPr>
          <w:spacing w:val="-6"/>
          <w:vertAlign w:val="baseline"/>
        </w:rPr>
        <w:t> </w:t>
      </w:r>
      <w:r>
        <w:rPr>
          <w:vertAlign w:val="baseline"/>
        </w:rPr>
        <w:t>maior</w:t>
      </w:r>
      <w:r>
        <w:rPr>
          <w:spacing w:val="-6"/>
          <w:vertAlign w:val="baseline"/>
        </w:rPr>
        <w:t> </w:t>
      </w:r>
      <w:r>
        <w:rPr>
          <w:vertAlign w:val="baseline"/>
        </w:rPr>
        <w:t>dificuldade</w:t>
      </w:r>
      <w:r>
        <w:rPr>
          <w:spacing w:val="-6"/>
          <w:vertAlign w:val="baseline"/>
        </w:rPr>
        <w:t> </w:t>
      </w:r>
      <w:r>
        <w:rPr>
          <w:vertAlign w:val="baseline"/>
        </w:rPr>
        <w:t>reside</w:t>
      </w:r>
      <w:r>
        <w:rPr>
          <w:spacing w:val="-6"/>
          <w:vertAlign w:val="baseline"/>
        </w:rPr>
        <w:t> </w:t>
      </w:r>
      <w:r>
        <w:rPr>
          <w:vertAlign w:val="baseline"/>
        </w:rPr>
        <w:t>na</w:t>
      </w:r>
      <w:r>
        <w:rPr>
          <w:spacing w:val="-6"/>
          <w:vertAlign w:val="baseline"/>
        </w:rPr>
        <w:t> </w:t>
      </w:r>
      <w:r>
        <w:rPr>
          <w:vertAlign w:val="baseline"/>
        </w:rPr>
        <w:t>obtenção</w:t>
      </w:r>
      <w:r>
        <w:rPr>
          <w:spacing w:val="-6"/>
          <w:vertAlign w:val="baseline"/>
        </w:rPr>
        <w:t> </w:t>
      </w:r>
      <w:r>
        <w:rPr>
          <w:vertAlign w:val="baseline"/>
        </w:rPr>
        <w:t>de</w:t>
      </w:r>
      <w:r>
        <w:rPr>
          <w:spacing w:val="-6"/>
          <w:vertAlign w:val="baseline"/>
        </w:rPr>
        <w:t> </w:t>
      </w:r>
      <w:r>
        <w:rPr>
          <w:vertAlign w:val="baseline"/>
        </w:rPr>
        <w:t>informação</w:t>
      </w:r>
      <w:r>
        <w:rPr>
          <w:spacing w:val="-6"/>
          <w:vertAlign w:val="baseline"/>
        </w:rPr>
        <w:t> </w:t>
      </w:r>
      <w:r>
        <w:rPr>
          <w:vertAlign w:val="baseline"/>
        </w:rPr>
        <w:t>não</w:t>
      </w:r>
      <w:r>
        <w:rPr>
          <w:spacing w:val="-6"/>
          <w:vertAlign w:val="baseline"/>
        </w:rPr>
        <w:t> </w:t>
      </w:r>
      <w:r>
        <w:rPr>
          <w:vertAlign w:val="baseline"/>
        </w:rPr>
        <w:t>super-</w:t>
      </w:r>
      <w:r>
        <w:rPr>
          <w:spacing w:val="-58"/>
          <w:vertAlign w:val="baseline"/>
        </w:rPr>
        <w:t> </w:t>
      </w:r>
      <w:r>
        <w:rPr>
          <w:vertAlign w:val="baseline"/>
        </w:rPr>
        <w:t>visionada</w:t>
      </w:r>
      <w:r>
        <w:rPr>
          <w:spacing w:val="-15"/>
          <w:vertAlign w:val="baseline"/>
        </w:rPr>
        <w:t> </w:t>
      </w:r>
      <w:r>
        <w:rPr>
          <w:vertAlign w:val="baseline"/>
        </w:rPr>
        <w:t>complementar</w:t>
      </w:r>
      <w:r>
        <w:rPr>
          <w:spacing w:val="-14"/>
          <w:vertAlign w:val="baseline"/>
        </w:rPr>
        <w:t> </w:t>
      </w:r>
      <w:r>
        <w:rPr>
          <w:vertAlign w:val="baseline"/>
        </w:rPr>
        <w:t>que</w:t>
      </w:r>
      <w:r>
        <w:rPr>
          <w:spacing w:val="-14"/>
          <w:vertAlign w:val="baseline"/>
        </w:rPr>
        <w:t> </w:t>
      </w:r>
      <w:r>
        <w:rPr>
          <w:vertAlign w:val="baseline"/>
        </w:rPr>
        <w:t>possa,</w:t>
      </w:r>
      <w:r>
        <w:rPr>
          <w:spacing w:val="-12"/>
          <w:vertAlign w:val="baseline"/>
        </w:rPr>
        <w:t> </w:t>
      </w:r>
      <w:r>
        <w:rPr>
          <w:vertAlign w:val="baseline"/>
        </w:rPr>
        <w:t>de</w:t>
      </w:r>
      <w:r>
        <w:rPr>
          <w:spacing w:val="-14"/>
          <w:vertAlign w:val="baseline"/>
        </w:rPr>
        <w:t> </w:t>
      </w:r>
      <w:r>
        <w:rPr>
          <w:vertAlign w:val="baseline"/>
        </w:rPr>
        <w:t>fato,</w:t>
      </w:r>
      <w:r>
        <w:rPr>
          <w:spacing w:val="-13"/>
          <w:vertAlign w:val="baseline"/>
        </w:rPr>
        <w:t> </w:t>
      </w:r>
      <w:r>
        <w:rPr>
          <w:vertAlign w:val="baseline"/>
        </w:rPr>
        <w:t>alavancar</w:t>
      </w:r>
      <w:r>
        <w:rPr>
          <w:spacing w:val="-14"/>
          <w:vertAlign w:val="baseline"/>
        </w:rPr>
        <w:t> </w:t>
      </w:r>
      <w:r>
        <w:rPr>
          <w:vertAlign w:val="baseline"/>
        </w:rPr>
        <w:t>o</w:t>
      </w:r>
      <w:r>
        <w:rPr>
          <w:spacing w:val="-14"/>
          <w:vertAlign w:val="baseline"/>
        </w:rPr>
        <w:t> </w:t>
      </w:r>
      <w:r>
        <w:rPr>
          <w:vertAlign w:val="baseline"/>
        </w:rPr>
        <w:t>modelo</w:t>
      </w:r>
      <w:r>
        <w:rPr>
          <w:spacing w:val="-14"/>
          <w:vertAlign w:val="baseline"/>
        </w:rPr>
        <w:t> </w:t>
      </w:r>
      <w:r>
        <w:rPr>
          <w:vertAlign w:val="baseline"/>
        </w:rPr>
        <w:t>semissupervisionado.</w:t>
      </w:r>
      <w:r>
        <w:rPr>
          <w:spacing w:val="5"/>
          <w:vertAlign w:val="baseline"/>
        </w:rPr>
        <w:t> </w:t>
      </w:r>
      <w:r>
        <w:rPr>
          <w:vertAlign w:val="baseline"/>
        </w:rPr>
        <w:t>Portanto,</w:t>
      </w:r>
      <w:r>
        <w:rPr>
          <w:spacing w:val="-58"/>
          <w:vertAlign w:val="baseline"/>
        </w:rPr>
        <w:t> </w:t>
      </w:r>
      <w:r>
        <w:rPr>
          <w:vertAlign w:val="baseline"/>
        </w:rPr>
        <w:t>investigações</w:t>
      </w:r>
      <w:r>
        <w:rPr>
          <w:spacing w:val="-3"/>
          <w:vertAlign w:val="baseline"/>
        </w:rPr>
        <w:t> </w:t>
      </w:r>
      <w:r>
        <w:rPr>
          <w:vertAlign w:val="baseline"/>
        </w:rPr>
        <w:t>que</w:t>
      </w:r>
      <w:r>
        <w:rPr>
          <w:spacing w:val="-3"/>
          <w:vertAlign w:val="baseline"/>
        </w:rPr>
        <w:t> </w:t>
      </w:r>
      <w:r>
        <w:rPr>
          <w:vertAlign w:val="baseline"/>
        </w:rPr>
        <w:t>explorem</w:t>
      </w:r>
      <w:r>
        <w:rPr>
          <w:spacing w:val="-3"/>
          <w:vertAlign w:val="baseline"/>
        </w:rPr>
        <w:t> </w:t>
      </w:r>
      <w:r>
        <w:rPr>
          <w:vertAlign w:val="baseline"/>
        </w:rPr>
        <w:t>a</w:t>
      </w:r>
      <w:r>
        <w:rPr>
          <w:spacing w:val="-2"/>
          <w:vertAlign w:val="baseline"/>
        </w:rPr>
        <w:t> </w:t>
      </w:r>
      <w:r>
        <w:rPr>
          <w:vertAlign w:val="baseline"/>
        </w:rPr>
        <w:t>geração</w:t>
      </w:r>
      <w:r>
        <w:rPr>
          <w:spacing w:val="-3"/>
          <w:vertAlign w:val="baseline"/>
        </w:rPr>
        <w:t> </w:t>
      </w:r>
      <w:r>
        <w:rPr>
          <w:vertAlign w:val="baseline"/>
        </w:rPr>
        <w:t>eficiente</w:t>
      </w:r>
      <w:r>
        <w:rPr>
          <w:spacing w:val="-3"/>
          <w:vertAlign w:val="baseline"/>
        </w:rPr>
        <w:t> </w:t>
      </w:r>
      <w:r>
        <w:rPr>
          <w:vertAlign w:val="baseline"/>
        </w:rPr>
        <w:t>de</w:t>
      </w:r>
      <w:r>
        <w:rPr>
          <w:spacing w:val="-2"/>
          <w:vertAlign w:val="baseline"/>
        </w:rPr>
        <w:t> </w:t>
      </w:r>
      <w:r>
        <w:rPr>
          <w:vertAlign w:val="baseline"/>
        </w:rPr>
        <w:t>matrizes</w:t>
      </w:r>
      <w:r>
        <w:rPr>
          <w:spacing w:val="-3"/>
          <w:vertAlign w:val="baseline"/>
        </w:rPr>
        <w:t> </w:t>
      </w:r>
      <w:r>
        <w:rPr>
          <w:vertAlign w:val="baseline"/>
        </w:rPr>
        <w:t>de</w:t>
      </w:r>
      <w:r>
        <w:rPr>
          <w:spacing w:val="-3"/>
          <w:vertAlign w:val="baseline"/>
        </w:rPr>
        <w:t> </w:t>
      </w:r>
      <w:r>
        <w:rPr>
          <w:vertAlign w:val="baseline"/>
        </w:rPr>
        <w:t>similaridades</w:t>
      </w:r>
      <w:r>
        <w:rPr>
          <w:spacing w:val="-2"/>
          <w:vertAlign w:val="baseline"/>
        </w:rPr>
        <w:t> </w:t>
      </w:r>
      <w:r>
        <w:rPr>
          <w:vertAlign w:val="baseline"/>
        </w:rPr>
        <w:t>que</w:t>
      </w:r>
      <w:r>
        <w:rPr>
          <w:spacing w:val="-3"/>
          <w:vertAlign w:val="baseline"/>
        </w:rPr>
        <w:t> </w:t>
      </w:r>
      <w:r>
        <w:rPr>
          <w:vertAlign w:val="baseline"/>
        </w:rPr>
        <w:t>sejam</w:t>
      </w:r>
      <w:r>
        <w:rPr>
          <w:spacing w:val="-3"/>
          <w:vertAlign w:val="baseline"/>
        </w:rPr>
        <w:t> </w:t>
      </w:r>
      <w:r>
        <w:rPr>
          <w:vertAlign w:val="baseline"/>
        </w:rPr>
        <w:t>provei-</w:t>
      </w:r>
      <w:r>
        <w:rPr>
          <w:spacing w:val="-57"/>
          <w:vertAlign w:val="baseline"/>
        </w:rPr>
        <w:t> </w:t>
      </w:r>
      <w:r>
        <w:rPr>
          <w:vertAlign w:val="baseline"/>
        </w:rPr>
        <w:t>tosas</w:t>
      </w:r>
      <w:r>
        <w:rPr>
          <w:spacing w:val="-2"/>
          <w:vertAlign w:val="baseline"/>
        </w:rPr>
        <w:t> </w:t>
      </w:r>
      <w:r>
        <w:rPr>
          <w:vertAlign w:val="baseline"/>
        </w:rPr>
        <w:t>para</w:t>
      </w:r>
      <w:r>
        <w:rPr>
          <w:spacing w:val="-2"/>
          <w:vertAlign w:val="baseline"/>
        </w:rPr>
        <w:t> </w:t>
      </w:r>
      <w:r>
        <w:rPr>
          <w:vertAlign w:val="baseline"/>
        </w:rPr>
        <w:t>o</w:t>
      </w:r>
      <w:r>
        <w:rPr>
          <w:spacing w:val="-1"/>
          <w:vertAlign w:val="baseline"/>
        </w:rPr>
        <w:t> </w:t>
      </w:r>
      <w:r>
        <w:rPr>
          <w:vertAlign w:val="baseline"/>
        </w:rPr>
        <w:t>autotreinamento</w:t>
      </w:r>
      <w:r>
        <w:rPr>
          <w:spacing w:val="-2"/>
          <w:vertAlign w:val="baseline"/>
        </w:rPr>
        <w:t> </w:t>
      </w:r>
      <w:r>
        <w:rPr>
          <w:vertAlign w:val="baseline"/>
        </w:rPr>
        <w:t>são</w:t>
      </w:r>
      <w:r>
        <w:rPr>
          <w:spacing w:val="-2"/>
          <w:vertAlign w:val="baseline"/>
        </w:rPr>
        <w:t> </w:t>
      </w:r>
      <w:r>
        <w:rPr>
          <w:vertAlign w:val="baseline"/>
        </w:rPr>
        <w:t>significativamente</w:t>
      </w:r>
      <w:r>
        <w:rPr>
          <w:spacing w:val="-1"/>
          <w:vertAlign w:val="baseline"/>
        </w:rPr>
        <w:t> </w:t>
      </w:r>
      <w:r>
        <w:rPr>
          <w:vertAlign w:val="baseline"/>
        </w:rPr>
        <w:t>úteis.</w:t>
      </w:r>
    </w:p>
    <w:p>
      <w:pPr>
        <w:pStyle w:val="BodyText"/>
        <w:spacing w:before="15"/>
        <w:ind w:left="498"/>
        <w:jc w:val="center"/>
      </w:pPr>
      <w:r>
        <w:rPr/>
        <w:t>Nesta</w:t>
      </w:r>
      <w:r>
        <w:rPr>
          <w:spacing w:val="-5"/>
        </w:rPr>
        <w:t> </w:t>
      </w:r>
      <w:r>
        <w:rPr/>
        <w:t>tese</w:t>
      </w:r>
      <w:r>
        <w:rPr>
          <w:spacing w:val="-4"/>
        </w:rPr>
        <w:t> </w:t>
      </w:r>
      <w:r>
        <w:rPr/>
        <w:t>não</w:t>
      </w:r>
      <w:r>
        <w:rPr>
          <w:spacing w:val="-4"/>
        </w:rPr>
        <w:t> </w:t>
      </w:r>
      <w:r>
        <w:rPr/>
        <w:t>foi</w:t>
      </w:r>
      <w:r>
        <w:rPr>
          <w:spacing w:val="-4"/>
        </w:rPr>
        <w:t> </w:t>
      </w:r>
      <w:r>
        <w:rPr/>
        <w:t>explorado</w:t>
      </w:r>
      <w:r>
        <w:rPr>
          <w:spacing w:val="-4"/>
        </w:rPr>
        <w:t> </w:t>
      </w:r>
      <w:r>
        <w:rPr/>
        <w:t>o</w:t>
      </w:r>
      <w:r>
        <w:rPr>
          <w:spacing w:val="-5"/>
        </w:rPr>
        <w:t> </w:t>
      </w:r>
      <w:r>
        <w:rPr/>
        <w:t>conceito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análise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sentimentos</w:t>
      </w:r>
      <w:r>
        <w:rPr>
          <w:spacing w:val="-4"/>
        </w:rPr>
        <w:t> </w:t>
      </w:r>
      <w:r>
        <w:rPr/>
        <w:t>com</w:t>
      </w:r>
      <w:r>
        <w:rPr>
          <w:spacing w:val="-5"/>
        </w:rPr>
        <w:t> </w:t>
      </w:r>
      <w:r>
        <w:rPr/>
        <w:t>granularidade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as-</w:t>
      </w:r>
    </w:p>
    <w:p>
      <w:pPr>
        <w:spacing w:after="0"/>
        <w:jc w:val="center"/>
        <w:sectPr>
          <w:headerReference w:type="default" r:id="rId541"/>
          <w:pgSz w:w="11910" w:h="16840"/>
          <w:pgMar w:header="0" w:footer="557" w:top="380" w:bottom="740" w:left="420" w:right="0"/>
        </w:sect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312" w:lineRule="auto" w:before="97"/>
        <w:ind w:left="713" w:right="1698"/>
        <w:jc w:val="both"/>
      </w:pPr>
      <w:r>
        <w:rPr/>
        <w:t>pectos.</w:t>
      </w:r>
      <w:r>
        <w:rPr>
          <w:spacing w:val="6"/>
        </w:rPr>
        <w:t> </w:t>
      </w:r>
      <w:r>
        <w:rPr/>
        <w:t>Tal</w:t>
      </w:r>
      <w:r>
        <w:rPr>
          <w:spacing w:val="-7"/>
        </w:rPr>
        <w:t> </w:t>
      </w:r>
      <w:r>
        <w:rPr/>
        <w:t>conceito</w:t>
      </w:r>
      <w:r>
        <w:rPr>
          <w:spacing w:val="-7"/>
        </w:rPr>
        <w:t> </w:t>
      </w:r>
      <w:r>
        <w:rPr/>
        <w:t>vêm</w:t>
      </w:r>
      <w:r>
        <w:rPr>
          <w:spacing w:val="-6"/>
        </w:rPr>
        <w:t> </w:t>
      </w:r>
      <w:r>
        <w:rPr/>
        <w:t>sendo</w:t>
      </w:r>
      <w:r>
        <w:rPr>
          <w:spacing w:val="-6"/>
        </w:rPr>
        <w:t> </w:t>
      </w:r>
      <w:r>
        <w:rPr/>
        <w:t>recentemente</w:t>
      </w:r>
      <w:r>
        <w:rPr>
          <w:spacing w:val="-8"/>
        </w:rPr>
        <w:t> </w:t>
      </w:r>
      <w:r>
        <w:rPr/>
        <w:t>explorado</w:t>
      </w:r>
      <w:r>
        <w:rPr>
          <w:spacing w:val="-6"/>
        </w:rPr>
        <w:t> </w:t>
      </w:r>
      <w:r>
        <w:rPr/>
        <w:t>no</w:t>
      </w:r>
      <w:r>
        <w:rPr>
          <w:spacing w:val="-6"/>
        </w:rPr>
        <w:t> </w:t>
      </w:r>
      <w:r>
        <w:rPr/>
        <w:t>cenário</w:t>
      </w:r>
      <w:r>
        <w:rPr>
          <w:spacing w:val="-7"/>
        </w:rPr>
        <w:t> </w:t>
      </w:r>
      <w:r>
        <w:rPr/>
        <w:t>semissupervisionado</w:t>
      </w:r>
      <w:r>
        <w:rPr>
          <w:spacing w:val="-7"/>
        </w:rPr>
        <w:t> </w:t>
      </w:r>
      <w:r>
        <w:rPr/>
        <w:t>(Mat-</w:t>
      </w:r>
      <w:r>
        <w:rPr>
          <w:spacing w:val="-57"/>
        </w:rPr>
        <w:t> </w:t>
      </w:r>
      <w:r>
        <w:rPr/>
        <w:t>suno</w:t>
      </w:r>
      <w:r>
        <w:rPr>
          <w:spacing w:val="-5"/>
        </w:rPr>
        <w:t> </w:t>
      </w:r>
      <w:r>
        <w:rPr>
          <w:i/>
        </w:rPr>
        <w:t>et</w:t>
      </w:r>
      <w:r>
        <w:rPr>
          <w:i/>
          <w:spacing w:val="-6"/>
        </w:rPr>
        <w:t> </w:t>
      </w:r>
      <w:r>
        <w:rPr>
          <w:i/>
        </w:rPr>
        <w:t>al.</w:t>
      </w:r>
      <w:r>
        <w:rPr/>
        <w:t>,</w:t>
      </w:r>
      <w:r>
        <w:rPr>
          <w:spacing w:val="-6"/>
        </w:rPr>
        <w:t> </w:t>
      </w:r>
      <w:r>
        <w:rPr/>
        <w:t>2015;</w:t>
      </w:r>
      <w:r>
        <w:rPr>
          <w:spacing w:val="-5"/>
        </w:rPr>
        <w:t> </w:t>
      </w:r>
      <w:r>
        <w:rPr/>
        <w:t>Carter</w:t>
      </w:r>
      <w:r>
        <w:rPr>
          <w:spacing w:val="-5"/>
        </w:rPr>
        <w:t> </w:t>
      </w:r>
      <w:r>
        <w:rPr/>
        <w:t>&amp;</w:t>
      </w:r>
      <w:r>
        <w:rPr>
          <w:spacing w:val="-6"/>
        </w:rPr>
        <w:t> </w:t>
      </w:r>
      <w:r>
        <w:rPr/>
        <w:t>Inkpen,</w:t>
      </w:r>
      <w:r>
        <w:rPr>
          <w:spacing w:val="-5"/>
        </w:rPr>
        <w:t> </w:t>
      </w:r>
      <w:r>
        <w:rPr/>
        <w:t>2015),</w:t>
      </w:r>
      <w:r>
        <w:rPr>
          <w:spacing w:val="-5"/>
        </w:rPr>
        <w:t> </w:t>
      </w:r>
      <w:r>
        <w:rPr/>
        <w:t>com</w:t>
      </w:r>
      <w:r>
        <w:rPr>
          <w:spacing w:val="-6"/>
        </w:rPr>
        <w:t> </w:t>
      </w:r>
      <w:r>
        <w:rPr/>
        <w:t>resultados</w:t>
      </w:r>
      <w:r>
        <w:rPr>
          <w:spacing w:val="-6"/>
        </w:rPr>
        <w:t> </w:t>
      </w:r>
      <w:r>
        <w:rPr/>
        <w:t>significativos</w:t>
      </w:r>
      <w:r>
        <w:rPr>
          <w:spacing w:val="-6"/>
        </w:rPr>
        <w:t> </w:t>
      </w:r>
      <w:r>
        <w:rPr/>
        <w:t>e</w:t>
      </w:r>
      <w:r>
        <w:rPr>
          <w:spacing w:val="-5"/>
        </w:rPr>
        <w:t> </w:t>
      </w:r>
      <w:r>
        <w:rPr/>
        <w:t>promissores.</w:t>
      </w:r>
      <w:r>
        <w:rPr>
          <w:spacing w:val="10"/>
        </w:rPr>
        <w:t> </w:t>
      </w:r>
      <w:r>
        <w:rPr/>
        <w:t>Avaliar</w:t>
      </w:r>
      <w:r>
        <w:rPr>
          <w:spacing w:val="-58"/>
        </w:rPr>
        <w:t> </w:t>
      </w:r>
      <w:r>
        <w:rPr/>
        <w:t>a</w:t>
      </w:r>
      <w:r>
        <w:rPr>
          <w:spacing w:val="-10"/>
        </w:rPr>
        <w:t> </w:t>
      </w:r>
      <w:r>
        <w:rPr/>
        <w:t>cooperação</w:t>
      </w:r>
      <w:r>
        <w:rPr>
          <w:spacing w:val="-10"/>
        </w:rPr>
        <w:t> </w:t>
      </w:r>
      <w:r>
        <w:rPr/>
        <w:t>do</w:t>
      </w:r>
      <w:r>
        <w:rPr>
          <w:spacing w:val="-10"/>
        </w:rPr>
        <w:t> </w:t>
      </w:r>
      <w:r>
        <w:rPr/>
        <w:t>agrupamento</w:t>
      </w:r>
      <w:r>
        <w:rPr>
          <w:spacing w:val="-10"/>
        </w:rPr>
        <w:t> </w:t>
      </w:r>
      <w:r>
        <w:rPr/>
        <w:t>e</w:t>
      </w:r>
      <w:r>
        <w:rPr>
          <w:spacing w:val="-10"/>
        </w:rPr>
        <w:t> </w:t>
      </w:r>
      <w:r>
        <w:rPr/>
        <w:t>classificação</w:t>
      </w:r>
      <w:r>
        <w:rPr>
          <w:spacing w:val="-10"/>
        </w:rPr>
        <w:t> </w:t>
      </w:r>
      <w:r>
        <w:rPr/>
        <w:t>como</w:t>
      </w:r>
      <w:r>
        <w:rPr>
          <w:spacing w:val="-10"/>
        </w:rPr>
        <w:t> </w:t>
      </w:r>
      <w:r>
        <w:rPr/>
        <w:t>método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extração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aspectos</w:t>
      </w:r>
      <w:r>
        <w:rPr>
          <w:spacing w:val="-10"/>
        </w:rPr>
        <w:t> </w:t>
      </w:r>
      <w:r>
        <w:rPr/>
        <w:t>e</w:t>
      </w:r>
      <w:r>
        <w:rPr>
          <w:spacing w:val="-10"/>
        </w:rPr>
        <w:t> </w:t>
      </w:r>
      <w:r>
        <w:rPr/>
        <w:t>análise</w:t>
      </w:r>
      <w:r>
        <w:rPr>
          <w:spacing w:val="-10"/>
        </w:rPr>
        <w:t> </w:t>
      </w:r>
      <w:r>
        <w:rPr/>
        <w:t>de</w:t>
      </w:r>
      <w:r>
        <w:rPr>
          <w:spacing w:val="-57"/>
        </w:rPr>
        <w:t> </w:t>
      </w:r>
      <w:r>
        <w:rPr/>
        <w:t>sentimentos</w:t>
      </w:r>
      <w:r>
        <w:rPr>
          <w:spacing w:val="-4"/>
        </w:rPr>
        <w:t> </w:t>
      </w:r>
      <w:r>
        <w:rPr/>
        <w:t>ocorrendo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forma</w:t>
      </w:r>
      <w:r>
        <w:rPr>
          <w:spacing w:val="-3"/>
        </w:rPr>
        <w:t> </w:t>
      </w:r>
      <w:r>
        <w:rPr/>
        <w:t>simultânea</w:t>
      </w:r>
      <w:r>
        <w:rPr>
          <w:spacing w:val="-3"/>
        </w:rPr>
        <w:t> </w:t>
      </w:r>
      <w:r>
        <w:rPr/>
        <w:t>é</w:t>
      </w:r>
      <w:r>
        <w:rPr>
          <w:spacing w:val="-4"/>
        </w:rPr>
        <w:t> </w:t>
      </w:r>
      <w:r>
        <w:rPr/>
        <w:t>também</w:t>
      </w:r>
      <w:r>
        <w:rPr>
          <w:spacing w:val="-3"/>
        </w:rPr>
        <w:t> </w:t>
      </w:r>
      <w:r>
        <w:rPr/>
        <w:t>um</w:t>
      </w:r>
      <w:r>
        <w:rPr>
          <w:spacing w:val="-4"/>
        </w:rPr>
        <w:t> </w:t>
      </w:r>
      <w:r>
        <w:rPr/>
        <w:t>desafio</w:t>
      </w:r>
      <w:r>
        <w:rPr>
          <w:spacing w:val="-3"/>
        </w:rPr>
        <w:t> </w:t>
      </w:r>
      <w:r>
        <w:rPr/>
        <w:t>interessante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pesquisa.</w:t>
      </w:r>
    </w:p>
    <w:p>
      <w:pPr>
        <w:pStyle w:val="BodyText"/>
        <w:spacing w:line="312" w:lineRule="auto"/>
        <w:ind w:left="713" w:right="1698" w:firstLine="351"/>
        <w:jc w:val="both"/>
      </w:pPr>
      <w:r>
        <w:rPr>
          <w:w w:val="95"/>
        </w:rPr>
        <w:t>Nesta tese, tanto nas análises realizadas com o aprendizado supervisionado quanto nas análi-</w:t>
      </w:r>
      <w:r>
        <w:rPr>
          <w:spacing w:val="1"/>
          <w:w w:val="95"/>
        </w:rPr>
        <w:t> </w:t>
      </w:r>
      <w:r>
        <w:rPr/>
        <w:t>ses</w:t>
      </w:r>
      <w:r>
        <w:rPr>
          <w:spacing w:val="-7"/>
        </w:rPr>
        <w:t> </w:t>
      </w:r>
      <w:r>
        <w:rPr/>
        <w:t>realizadas</w:t>
      </w:r>
      <w:r>
        <w:rPr>
          <w:spacing w:val="-6"/>
        </w:rPr>
        <w:t> </w:t>
      </w:r>
      <w:r>
        <w:rPr/>
        <w:t>com</w:t>
      </w:r>
      <w:r>
        <w:rPr>
          <w:spacing w:val="-6"/>
        </w:rPr>
        <w:t> </w:t>
      </w:r>
      <w:r>
        <w:rPr/>
        <w:t>o</w:t>
      </w:r>
      <w:r>
        <w:rPr>
          <w:spacing w:val="-6"/>
        </w:rPr>
        <w:t> </w:t>
      </w:r>
      <w:r>
        <w:rPr/>
        <w:t>aprendizado</w:t>
      </w:r>
      <w:r>
        <w:rPr>
          <w:spacing w:val="-6"/>
        </w:rPr>
        <w:t> </w:t>
      </w:r>
      <w:r>
        <w:rPr/>
        <w:t>semissupervisionado,</w:t>
      </w:r>
      <w:r>
        <w:rPr>
          <w:spacing w:val="-5"/>
        </w:rPr>
        <w:t> </w:t>
      </w:r>
      <w:r>
        <w:rPr/>
        <w:t>admitiu-se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existência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um</w:t>
      </w:r>
      <w:r>
        <w:rPr>
          <w:spacing w:val="-6"/>
        </w:rPr>
        <w:t> </w:t>
      </w:r>
      <w:r>
        <w:rPr/>
        <w:t>conjunto</w:t>
      </w:r>
      <w:r>
        <w:rPr>
          <w:spacing w:val="-58"/>
        </w:rPr>
        <w:t> </w:t>
      </w:r>
      <w:r>
        <w:rPr/>
        <w:t>de treinamento que é dado e fixo.</w:t>
      </w:r>
      <w:r>
        <w:rPr>
          <w:spacing w:val="1"/>
        </w:rPr>
        <w:t> </w:t>
      </w:r>
      <w:r>
        <w:rPr/>
        <w:t>Na prática, é muito conveniente utilizar o </w:t>
      </w:r>
      <w:r>
        <w:rPr>
          <w:i/>
        </w:rPr>
        <w:t>active learning</w:t>
      </w:r>
      <w:r>
        <w:rPr>
          <w:i/>
          <w:spacing w:val="1"/>
        </w:rPr>
        <w:t> </w:t>
      </w:r>
      <w:r>
        <w:rPr/>
        <w:t>(Hajmohammadi </w:t>
      </w:r>
      <w:r>
        <w:rPr>
          <w:i/>
        </w:rPr>
        <w:t>et al.</w:t>
      </w:r>
      <w:r>
        <w:rPr/>
        <w:t>, 2015; Smailovic´</w:t>
      </w:r>
      <w:r>
        <w:rPr>
          <w:spacing w:val="60"/>
        </w:rPr>
        <w:t> </w:t>
      </w:r>
      <w:r>
        <w:rPr>
          <w:i/>
        </w:rPr>
        <w:t>et al.</w:t>
      </w:r>
      <w:r>
        <w:rPr/>
        <w:t>, 2014; Settles, 2012; Zhu </w:t>
      </w:r>
      <w:r>
        <w:rPr>
          <w:i/>
        </w:rPr>
        <w:t>et al.</w:t>
      </w:r>
      <w:r>
        <w:rPr/>
        <w:t>, 2003b; Tong</w:t>
      </w:r>
      <w:r>
        <w:rPr>
          <w:spacing w:val="1"/>
        </w:rPr>
        <w:t> </w:t>
      </w:r>
      <w:r>
        <w:rPr/>
        <w:t>&amp; Koller, 2001; Cohn </w:t>
      </w:r>
      <w:r>
        <w:rPr>
          <w:i/>
        </w:rPr>
        <w:t>et al.</w:t>
      </w:r>
      <w:r>
        <w:rPr/>
        <w:t>, 1995) ou aprendizado ativo em conjunto com o aprendizado se-</w:t>
      </w:r>
      <w:r>
        <w:rPr>
          <w:spacing w:val="1"/>
        </w:rPr>
        <w:t> </w:t>
      </w:r>
      <w:r>
        <w:rPr/>
        <w:t>missupervisionado.</w:t>
      </w:r>
      <w:r>
        <w:rPr>
          <w:spacing w:val="10"/>
        </w:rPr>
        <w:t> </w:t>
      </w:r>
      <w:r>
        <w:rPr/>
        <w:t>Essa</w:t>
      </w:r>
      <w:r>
        <w:rPr>
          <w:spacing w:val="-3"/>
        </w:rPr>
        <w:t> </w:t>
      </w:r>
      <w:r>
        <w:rPr/>
        <w:t>abordagem</w:t>
      </w:r>
      <w:r>
        <w:rPr>
          <w:spacing w:val="-4"/>
        </w:rPr>
        <w:t> </w:t>
      </w:r>
      <w:r>
        <w:rPr/>
        <w:t>pode</w:t>
      </w:r>
      <w:r>
        <w:rPr>
          <w:spacing w:val="-4"/>
        </w:rPr>
        <w:t> </w:t>
      </w:r>
      <w:r>
        <w:rPr/>
        <w:t>permitir</w:t>
      </w:r>
      <w:r>
        <w:rPr>
          <w:spacing w:val="-3"/>
        </w:rPr>
        <w:t> </w:t>
      </w:r>
      <w:r>
        <w:rPr/>
        <w:t>que</w:t>
      </w:r>
      <w:r>
        <w:rPr>
          <w:spacing w:val="-4"/>
        </w:rPr>
        <w:t> </w:t>
      </w:r>
      <w:r>
        <w:rPr/>
        <w:t>o</w:t>
      </w:r>
      <w:r>
        <w:rPr>
          <w:spacing w:val="-4"/>
        </w:rPr>
        <w:t> </w:t>
      </w:r>
      <w:r>
        <w:rPr/>
        <w:t>algoritmo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aprendizado</w:t>
      </w:r>
      <w:r>
        <w:rPr>
          <w:spacing w:val="-4"/>
        </w:rPr>
        <w:t> </w:t>
      </w:r>
      <w:r>
        <w:rPr/>
        <w:t>escolha</w:t>
      </w:r>
      <w:r>
        <w:rPr>
          <w:spacing w:val="-3"/>
        </w:rPr>
        <w:t> </w:t>
      </w:r>
      <w:r>
        <w:rPr/>
        <w:t>um</w:t>
      </w:r>
      <w:r>
        <w:rPr>
          <w:spacing w:val="-58"/>
        </w:rPr>
        <w:t> </w:t>
      </w:r>
      <w:r>
        <w:rPr/>
        <w:t>conjunto de </w:t>
      </w:r>
      <w:r>
        <w:rPr>
          <w:i/>
        </w:rPr>
        <w:t>tweets </w:t>
      </w:r>
      <w:r>
        <w:rPr/>
        <w:t>a serem rotulados por um especialista de domínio, ao invés de utilizar de</w:t>
      </w:r>
      <w:r>
        <w:rPr>
          <w:spacing w:val="1"/>
        </w:rPr>
        <w:t> </w:t>
      </w:r>
      <w:r>
        <w:rPr/>
        <w:t>uma</w:t>
      </w:r>
      <w:r>
        <w:rPr>
          <w:spacing w:val="-2"/>
        </w:rPr>
        <w:t> </w:t>
      </w:r>
      <w:r>
        <w:rPr/>
        <w:t>seleção</w:t>
      </w:r>
      <w:r>
        <w:rPr>
          <w:spacing w:val="-1"/>
        </w:rPr>
        <w:t> </w:t>
      </w:r>
      <w:r>
        <w:rPr/>
        <w:t>aleatória</w:t>
      </w:r>
      <w:r>
        <w:rPr>
          <w:spacing w:val="-1"/>
        </w:rPr>
        <w:t> </w:t>
      </w:r>
      <w:r>
        <w:rPr/>
        <w:t>dos</w:t>
      </w:r>
      <w:r>
        <w:rPr>
          <w:spacing w:val="-1"/>
        </w:rPr>
        <w:t> </w:t>
      </w:r>
      <w:r>
        <w:rPr/>
        <w:t>mesmos.</w:t>
      </w:r>
    </w:p>
    <w:p>
      <w:pPr>
        <w:pStyle w:val="BodyText"/>
        <w:spacing w:line="312" w:lineRule="auto"/>
        <w:ind w:left="713" w:right="1698" w:firstLine="351"/>
        <w:jc w:val="both"/>
      </w:pPr>
      <w:r>
        <w:rPr/>
        <w:t>Outro viés de pesquisa sugere o quão interessante seria incorporar “a força” do sentimento</w:t>
      </w:r>
      <w:r>
        <w:rPr>
          <w:spacing w:val="-57"/>
        </w:rPr>
        <w:t> </w:t>
      </w:r>
      <w:r>
        <w:rPr/>
        <w:t>ao</w:t>
      </w:r>
      <w:r>
        <w:rPr>
          <w:spacing w:val="-5"/>
        </w:rPr>
        <w:t> </w:t>
      </w:r>
      <w:r>
        <w:rPr/>
        <w:t>trabalho,</w:t>
      </w:r>
      <w:r>
        <w:rPr>
          <w:spacing w:val="-5"/>
        </w:rPr>
        <w:t> </w:t>
      </w:r>
      <w:r>
        <w:rPr/>
        <w:t>ou</w:t>
      </w:r>
      <w:r>
        <w:rPr>
          <w:spacing w:val="-5"/>
        </w:rPr>
        <w:t> </w:t>
      </w:r>
      <w:r>
        <w:rPr/>
        <w:t>atribuições</w:t>
      </w:r>
      <w:r>
        <w:rPr>
          <w:spacing w:val="-5"/>
        </w:rPr>
        <w:t> </w:t>
      </w:r>
      <w:r>
        <w:rPr/>
        <w:t>mais</w:t>
      </w:r>
      <w:r>
        <w:rPr>
          <w:spacing w:val="-5"/>
        </w:rPr>
        <w:t> </w:t>
      </w:r>
      <w:r>
        <w:rPr/>
        <w:t>suaves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classes</w:t>
      </w:r>
      <w:r>
        <w:rPr>
          <w:spacing w:val="-5"/>
        </w:rPr>
        <w:t> </w:t>
      </w:r>
      <w:r>
        <w:rPr/>
        <w:t>—</w:t>
      </w:r>
      <w:r>
        <w:rPr>
          <w:spacing w:val="-5"/>
        </w:rPr>
        <w:t> </w:t>
      </w:r>
      <w:r>
        <w:rPr/>
        <w:t>área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pesquisa</w:t>
      </w:r>
      <w:r>
        <w:rPr>
          <w:spacing w:val="-4"/>
        </w:rPr>
        <w:t> </w:t>
      </w:r>
      <w:r>
        <w:rPr/>
        <w:t>conhecida</w:t>
      </w:r>
      <w:r>
        <w:rPr>
          <w:spacing w:val="-5"/>
        </w:rPr>
        <w:t> </w:t>
      </w:r>
      <w:r>
        <w:rPr/>
        <w:t>como</w:t>
      </w:r>
      <w:r>
        <w:rPr>
          <w:spacing w:val="-5"/>
        </w:rPr>
        <w:t> </w:t>
      </w:r>
      <w:r>
        <w:rPr>
          <w:i/>
        </w:rPr>
        <w:t>opinion</w:t>
      </w:r>
      <w:r>
        <w:rPr>
          <w:i/>
          <w:spacing w:val="-58"/>
        </w:rPr>
        <w:t> </w:t>
      </w:r>
      <w:r>
        <w:rPr>
          <w:i/>
        </w:rPr>
        <w:t>strength</w:t>
      </w:r>
      <w:r>
        <w:rPr>
          <w:i/>
          <w:spacing w:val="-15"/>
        </w:rPr>
        <w:t> </w:t>
      </w:r>
      <w:r>
        <w:rPr/>
        <w:t>(Turney</w:t>
      </w:r>
      <w:r>
        <w:rPr>
          <w:spacing w:val="-14"/>
        </w:rPr>
        <w:t> </w:t>
      </w:r>
      <w:r>
        <w:rPr/>
        <w:t>&amp;</w:t>
      </w:r>
      <w:r>
        <w:rPr>
          <w:spacing w:val="-14"/>
        </w:rPr>
        <w:t> </w:t>
      </w:r>
      <w:r>
        <w:rPr/>
        <w:t>Littman,</w:t>
      </w:r>
      <w:r>
        <w:rPr>
          <w:spacing w:val="-14"/>
        </w:rPr>
        <w:t> </w:t>
      </w:r>
      <w:r>
        <w:rPr/>
        <w:t>2003).</w:t>
      </w:r>
      <w:r>
        <w:rPr>
          <w:spacing w:val="4"/>
        </w:rPr>
        <w:t> </w:t>
      </w:r>
      <w:r>
        <w:rPr/>
        <w:t>Nesta</w:t>
      </w:r>
      <w:r>
        <w:rPr>
          <w:spacing w:val="-14"/>
        </w:rPr>
        <w:t> </w:t>
      </w:r>
      <w:r>
        <w:rPr/>
        <w:t>tese,</w:t>
      </w:r>
      <w:r>
        <w:rPr>
          <w:spacing w:val="-13"/>
        </w:rPr>
        <w:t> </w:t>
      </w:r>
      <w:r>
        <w:rPr/>
        <w:t>foram</w:t>
      </w:r>
      <w:r>
        <w:rPr>
          <w:spacing w:val="-14"/>
        </w:rPr>
        <w:t> </w:t>
      </w:r>
      <w:r>
        <w:rPr/>
        <w:t>considerados</w:t>
      </w:r>
      <w:r>
        <w:rPr>
          <w:spacing w:val="-14"/>
        </w:rPr>
        <w:t> </w:t>
      </w:r>
      <w:r>
        <w:rPr/>
        <w:t>os</w:t>
      </w:r>
      <w:r>
        <w:rPr>
          <w:spacing w:val="-14"/>
        </w:rPr>
        <w:t> </w:t>
      </w:r>
      <w:r>
        <w:rPr/>
        <w:t>sentimentos</w:t>
      </w:r>
      <w:r>
        <w:rPr>
          <w:spacing w:val="-14"/>
        </w:rPr>
        <w:t> </w:t>
      </w:r>
      <w:r>
        <w:rPr/>
        <w:t>positivo,</w:t>
      </w:r>
      <w:r>
        <w:rPr>
          <w:spacing w:val="-13"/>
        </w:rPr>
        <w:t> </w:t>
      </w:r>
      <w:r>
        <w:rPr/>
        <w:t>ne-</w:t>
      </w:r>
      <w:r>
        <w:rPr>
          <w:spacing w:val="-57"/>
        </w:rPr>
        <w:t> </w:t>
      </w:r>
      <w:r>
        <w:rPr/>
        <w:t>gativo</w:t>
      </w:r>
      <w:r>
        <w:rPr>
          <w:spacing w:val="-4"/>
        </w:rPr>
        <w:t> </w:t>
      </w:r>
      <w:r>
        <w:rPr/>
        <w:t>ou</w:t>
      </w:r>
      <w:r>
        <w:rPr>
          <w:spacing w:val="-3"/>
        </w:rPr>
        <w:t> </w:t>
      </w:r>
      <w:r>
        <w:rPr/>
        <w:t>neutro</w:t>
      </w:r>
      <w:r>
        <w:rPr>
          <w:spacing w:val="-3"/>
        </w:rPr>
        <w:t> </w:t>
      </w:r>
      <w:r>
        <w:rPr/>
        <w:t>relacionados</w:t>
      </w:r>
      <w:r>
        <w:rPr>
          <w:spacing w:val="-3"/>
        </w:rPr>
        <w:t> </w:t>
      </w:r>
      <w:r>
        <w:rPr/>
        <w:t>à</w:t>
      </w:r>
      <w:r>
        <w:rPr>
          <w:spacing w:val="-3"/>
        </w:rPr>
        <w:t> </w:t>
      </w:r>
      <w:r>
        <w:rPr/>
        <w:t>um</w:t>
      </w:r>
      <w:r>
        <w:rPr>
          <w:spacing w:val="-3"/>
        </w:rPr>
        <w:t> </w:t>
      </w:r>
      <w:r>
        <w:rPr>
          <w:i/>
        </w:rPr>
        <w:t>tweet</w:t>
      </w:r>
      <w:r>
        <w:rPr/>
        <w:t>,</w:t>
      </w:r>
      <w:r>
        <w:rPr>
          <w:spacing w:val="-3"/>
        </w:rPr>
        <w:t> </w:t>
      </w:r>
      <w:r>
        <w:rPr/>
        <w:t>enquanto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em</w:t>
      </w:r>
      <w:r>
        <w:rPr>
          <w:spacing w:val="-3"/>
        </w:rPr>
        <w:t> </w:t>
      </w:r>
      <w:r>
        <w:rPr/>
        <w:t>linguagem</w:t>
      </w:r>
      <w:r>
        <w:rPr>
          <w:spacing w:val="-3"/>
        </w:rPr>
        <w:t> </w:t>
      </w:r>
      <w:r>
        <w:rPr/>
        <w:t>natural,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opiniões</w:t>
      </w:r>
      <w:r>
        <w:rPr>
          <w:spacing w:val="-3"/>
        </w:rPr>
        <w:t> </w:t>
      </w:r>
      <w:r>
        <w:rPr/>
        <w:t>não</w:t>
      </w:r>
      <w:r>
        <w:rPr>
          <w:spacing w:val="-58"/>
        </w:rPr>
        <w:t> </w:t>
      </w:r>
      <w:r>
        <w:rPr/>
        <w:t>são tão rígidas. Se um consumidor está usando um sistema comparativo de avaliações de sen-</w:t>
      </w:r>
      <w:r>
        <w:rPr>
          <w:spacing w:val="1"/>
        </w:rPr>
        <w:t> </w:t>
      </w:r>
      <w:r>
        <w:rPr/>
        <w:t>timento, é particularmente vantajoso que a força das opiniões seja conhecida e agregada (e.g.,</w:t>
      </w:r>
      <w:r>
        <w:rPr>
          <w:spacing w:val="1"/>
        </w:rPr>
        <w:t> </w:t>
      </w:r>
      <w:r>
        <w:rPr/>
        <w:t>um celular com muitas opiniões fracamente negativas deveria ser preferível a um similar com</w:t>
      </w:r>
      <w:r>
        <w:rPr>
          <w:spacing w:val="1"/>
        </w:rPr>
        <w:t> </w:t>
      </w:r>
      <w:r>
        <w:rPr/>
        <w:t>muitas opiniões fortemente negativas).</w:t>
      </w:r>
      <w:r>
        <w:rPr>
          <w:spacing w:val="1"/>
        </w:rPr>
        <w:t> </w:t>
      </w:r>
      <w:r>
        <w:rPr/>
        <w:t>Existem poucos trabalhos com foco em classificação</w:t>
      </w:r>
      <w:r>
        <w:rPr>
          <w:spacing w:val="1"/>
        </w:rPr>
        <w:t> </w:t>
      </w:r>
      <w:r>
        <w:rPr/>
        <w:t>baseada</w:t>
      </w:r>
      <w:r>
        <w:rPr>
          <w:spacing w:val="-7"/>
        </w:rPr>
        <w:t> </w:t>
      </w:r>
      <w:r>
        <w:rPr/>
        <w:t>na</w:t>
      </w:r>
      <w:r>
        <w:rPr>
          <w:spacing w:val="-6"/>
        </w:rPr>
        <w:t> </w:t>
      </w:r>
      <w:r>
        <w:rPr/>
        <w:t>força</w:t>
      </w:r>
      <w:r>
        <w:rPr>
          <w:spacing w:val="-6"/>
        </w:rPr>
        <w:t> </w:t>
      </w:r>
      <w:r>
        <w:rPr/>
        <w:t>do</w:t>
      </w:r>
      <w:r>
        <w:rPr>
          <w:spacing w:val="-6"/>
        </w:rPr>
        <w:t> </w:t>
      </w:r>
      <w:r>
        <w:rPr/>
        <w:t>sentimento</w:t>
      </w:r>
      <w:r>
        <w:rPr>
          <w:spacing w:val="-6"/>
        </w:rPr>
        <w:t> </w:t>
      </w:r>
      <w:r>
        <w:rPr/>
        <w:t>(</w:t>
      </w:r>
      <w:r>
        <w:rPr>
          <w:i/>
        </w:rPr>
        <w:t>strength-based</w:t>
      </w:r>
      <w:r>
        <w:rPr>
          <w:i/>
          <w:spacing w:val="-6"/>
        </w:rPr>
        <w:t> </w:t>
      </w:r>
      <w:r>
        <w:rPr>
          <w:i/>
        </w:rPr>
        <w:t>sentiment</w:t>
      </w:r>
      <w:r>
        <w:rPr>
          <w:i/>
          <w:spacing w:val="-6"/>
        </w:rPr>
        <w:t> </w:t>
      </w:r>
      <w:r>
        <w:rPr>
          <w:i/>
        </w:rPr>
        <w:t>classification</w:t>
      </w:r>
      <w:r>
        <w:rPr/>
        <w:t>),</w:t>
      </w:r>
      <w:r>
        <w:rPr>
          <w:spacing w:val="-6"/>
        </w:rPr>
        <w:t> </w:t>
      </w:r>
      <w:r>
        <w:rPr/>
        <w:t>por</w:t>
      </w:r>
      <w:r>
        <w:rPr>
          <w:spacing w:val="-6"/>
        </w:rPr>
        <w:t> </w:t>
      </w:r>
      <w:r>
        <w:rPr/>
        <w:t>exemplo,</w:t>
      </w:r>
      <w:r>
        <w:rPr>
          <w:spacing w:val="-6"/>
        </w:rPr>
        <w:t> </w:t>
      </w:r>
      <w:r>
        <w:rPr/>
        <w:t>Wilson</w:t>
      </w:r>
      <w:r>
        <w:rPr>
          <w:spacing w:val="-57"/>
        </w:rPr>
        <w:t> </w:t>
      </w:r>
      <w:r>
        <w:rPr>
          <w:i/>
        </w:rPr>
        <w:t>et</w:t>
      </w:r>
      <w:r>
        <w:rPr>
          <w:i/>
          <w:spacing w:val="-1"/>
        </w:rPr>
        <w:t> </w:t>
      </w:r>
      <w:r>
        <w:rPr>
          <w:i/>
        </w:rPr>
        <w:t>al.</w:t>
      </w:r>
      <w:r>
        <w:rPr>
          <w:i/>
          <w:spacing w:val="-1"/>
        </w:rPr>
        <w:t> </w:t>
      </w:r>
      <w:r>
        <w:rPr/>
        <w:t>(2004)e Turney</w:t>
      </w:r>
      <w:r>
        <w:rPr>
          <w:spacing w:val="-1"/>
        </w:rPr>
        <w:t> </w:t>
      </w:r>
      <w:r>
        <w:rPr/>
        <w:t>&amp;</w:t>
      </w:r>
      <w:r>
        <w:rPr>
          <w:spacing w:val="-1"/>
        </w:rPr>
        <w:t> </w:t>
      </w:r>
      <w:r>
        <w:rPr/>
        <w:t>Littman (2003).</w:t>
      </w:r>
    </w:p>
    <w:p>
      <w:pPr>
        <w:pStyle w:val="BodyText"/>
        <w:spacing w:line="312" w:lineRule="auto"/>
        <w:ind w:left="713" w:right="1698" w:firstLine="351"/>
        <w:jc w:val="both"/>
      </w:pPr>
      <w:r>
        <w:rPr/>
        <w:t>Na</w:t>
      </w:r>
      <w:r>
        <w:rPr>
          <w:spacing w:val="-8"/>
        </w:rPr>
        <w:t> </w:t>
      </w:r>
      <w:r>
        <w:rPr/>
        <w:t>vida</w:t>
      </w:r>
      <w:r>
        <w:rPr>
          <w:spacing w:val="-8"/>
        </w:rPr>
        <w:t> </w:t>
      </w:r>
      <w:r>
        <w:rPr/>
        <w:t>real</w:t>
      </w:r>
      <w:r>
        <w:rPr>
          <w:spacing w:val="-8"/>
        </w:rPr>
        <w:t> </w:t>
      </w:r>
      <w:r>
        <w:rPr/>
        <w:t>os</w:t>
      </w:r>
      <w:r>
        <w:rPr>
          <w:spacing w:val="-7"/>
        </w:rPr>
        <w:t> </w:t>
      </w:r>
      <w:r>
        <w:rPr>
          <w:i/>
        </w:rPr>
        <w:t>tweets</w:t>
      </w:r>
      <w:r>
        <w:rPr>
          <w:i/>
          <w:spacing w:val="-8"/>
        </w:rPr>
        <w:t> </w:t>
      </w:r>
      <w:r>
        <w:rPr/>
        <w:t>chegam</w:t>
      </w:r>
      <w:r>
        <w:rPr>
          <w:spacing w:val="-8"/>
        </w:rPr>
        <w:t> </w:t>
      </w:r>
      <w:r>
        <w:rPr/>
        <w:t>como</w:t>
      </w:r>
      <w:r>
        <w:rPr>
          <w:spacing w:val="-8"/>
        </w:rPr>
        <w:t> </w:t>
      </w:r>
      <w:r>
        <w:rPr/>
        <w:t>fluxos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dados</w:t>
      </w:r>
      <w:r>
        <w:rPr>
          <w:spacing w:val="-8"/>
        </w:rPr>
        <w:t> </w:t>
      </w:r>
      <w:r>
        <w:rPr/>
        <w:t>ou</w:t>
      </w:r>
      <w:r>
        <w:rPr>
          <w:spacing w:val="-7"/>
        </w:rPr>
        <w:t> </w:t>
      </w:r>
      <w:r>
        <w:rPr>
          <w:i/>
        </w:rPr>
        <w:t>data</w:t>
      </w:r>
      <w:r>
        <w:rPr>
          <w:i/>
          <w:spacing w:val="-8"/>
        </w:rPr>
        <w:t> </w:t>
      </w:r>
      <w:r>
        <w:rPr>
          <w:i/>
        </w:rPr>
        <w:t>streams</w:t>
      </w:r>
      <w:r>
        <w:rPr>
          <w:i/>
          <w:spacing w:val="-8"/>
        </w:rPr>
        <w:t> </w:t>
      </w:r>
      <w:r>
        <w:rPr/>
        <w:t>(Domingos</w:t>
      </w:r>
      <w:r>
        <w:rPr>
          <w:spacing w:val="-8"/>
        </w:rPr>
        <w:t> </w:t>
      </w:r>
      <w:r>
        <w:rPr/>
        <w:t>&amp;</w:t>
      </w:r>
      <w:r>
        <w:rPr>
          <w:spacing w:val="-7"/>
        </w:rPr>
        <w:t> </w:t>
      </w:r>
      <w:r>
        <w:rPr/>
        <w:t>Hulten,</w:t>
      </w:r>
      <w:r>
        <w:rPr>
          <w:spacing w:val="-58"/>
        </w:rPr>
        <w:t> </w:t>
      </w:r>
      <w:r>
        <w:rPr/>
        <w:t>2000;</w:t>
      </w:r>
      <w:r>
        <w:rPr>
          <w:spacing w:val="-3"/>
        </w:rPr>
        <w:t> </w:t>
      </w:r>
      <w:r>
        <w:rPr/>
        <w:t>Dahal</w:t>
      </w:r>
      <w:r>
        <w:rPr>
          <w:spacing w:val="-3"/>
        </w:rPr>
        <w:t> </w:t>
      </w:r>
      <w:r>
        <w:rPr>
          <w:i/>
        </w:rPr>
        <w:t>et</w:t>
      </w:r>
      <w:r>
        <w:rPr>
          <w:i/>
          <w:spacing w:val="-3"/>
        </w:rPr>
        <w:t> </w:t>
      </w:r>
      <w:r>
        <w:rPr>
          <w:i/>
        </w:rPr>
        <w:t>al.</w:t>
      </w:r>
      <w:r>
        <w:rPr/>
        <w:t>,</w:t>
      </w:r>
      <w:r>
        <w:rPr>
          <w:spacing w:val="-3"/>
        </w:rPr>
        <w:t> </w:t>
      </w:r>
      <w:r>
        <w:rPr/>
        <w:t>2015).</w:t>
      </w:r>
      <w:r>
        <w:rPr>
          <w:spacing w:val="12"/>
        </w:rPr>
        <w:t> </w:t>
      </w:r>
      <w:r>
        <w:rPr/>
        <w:t>Desta</w:t>
      </w:r>
      <w:r>
        <w:rPr>
          <w:spacing w:val="-3"/>
        </w:rPr>
        <w:t> </w:t>
      </w:r>
      <w:r>
        <w:rPr/>
        <w:t>forma,</w:t>
      </w:r>
      <w:r>
        <w:rPr>
          <w:spacing w:val="-3"/>
        </w:rPr>
        <w:t> </w:t>
      </w:r>
      <w:r>
        <w:rPr/>
        <w:t>é</w:t>
      </w:r>
      <w:r>
        <w:rPr>
          <w:spacing w:val="-3"/>
        </w:rPr>
        <w:t> </w:t>
      </w:r>
      <w:r>
        <w:rPr/>
        <w:t>importante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abordagem</w:t>
      </w:r>
      <w:r>
        <w:rPr>
          <w:spacing w:val="-3"/>
        </w:rPr>
        <w:t> </w:t>
      </w:r>
      <w:r>
        <w:rPr/>
        <w:t>usada</w:t>
      </w:r>
      <w:r>
        <w:rPr>
          <w:spacing w:val="-3"/>
        </w:rPr>
        <w:t> </w:t>
      </w:r>
      <w:r>
        <w:rPr/>
        <w:t>para</w:t>
      </w:r>
      <w:r>
        <w:rPr>
          <w:spacing w:val="-2"/>
        </w:rPr>
        <w:t> </w:t>
      </w:r>
      <w:r>
        <w:rPr/>
        <w:t>classificação</w:t>
      </w:r>
      <w:r>
        <w:rPr>
          <w:spacing w:val="-58"/>
        </w:rPr>
        <w:t> </w:t>
      </w:r>
      <w:r>
        <w:rPr/>
        <w:t>de sentimentos seja dinâmica e capaz de manipular com eficácia e eficiência fluxos contínuos</w:t>
      </w:r>
      <w:r>
        <w:rPr>
          <w:spacing w:val="1"/>
        </w:rPr>
        <w:t> </w:t>
      </w:r>
      <w:r>
        <w:rPr/>
        <w:t>de </w:t>
      </w:r>
      <w:r>
        <w:rPr>
          <w:i/>
        </w:rPr>
        <w:t>tweets</w:t>
      </w:r>
      <w:r>
        <w:rPr/>
        <w:t>.</w:t>
      </w:r>
      <w:r>
        <w:rPr>
          <w:spacing w:val="1"/>
        </w:rPr>
        <w:t> </w:t>
      </w:r>
      <w:r>
        <w:rPr/>
        <w:t>Esta caraterística não foi explorada nesta tese, uma vez que para os experimentos</w:t>
      </w:r>
      <w:r>
        <w:rPr>
          <w:spacing w:val="1"/>
        </w:rPr>
        <w:t> </w:t>
      </w:r>
      <w:r>
        <w:rPr/>
        <w:t>foram considerados conjuntos de dados estáticos.</w:t>
      </w:r>
      <w:r>
        <w:rPr>
          <w:spacing w:val="1"/>
        </w:rPr>
        <w:t> </w:t>
      </w:r>
      <w:r>
        <w:rPr/>
        <w:t>Fluxo de dados em análise de sentimentos</w:t>
      </w:r>
      <w:r>
        <w:rPr>
          <w:spacing w:val="1"/>
        </w:rPr>
        <w:t> </w:t>
      </w:r>
      <w:r>
        <w:rPr/>
        <w:t>vêm sendo muito estudado (Lourenco Jr. </w:t>
      </w:r>
      <w:r>
        <w:rPr>
          <w:i/>
        </w:rPr>
        <w:t>et al.</w:t>
      </w:r>
      <w:r>
        <w:rPr/>
        <w:t>, 2014; Kim </w:t>
      </w:r>
      <w:r>
        <w:rPr>
          <w:i/>
        </w:rPr>
        <w:t>et al.</w:t>
      </w:r>
      <w:r>
        <w:rPr/>
        <w:t>, 2013; Mejova &amp; Srinivasan,</w:t>
      </w:r>
      <w:r>
        <w:rPr>
          <w:spacing w:val="1"/>
        </w:rPr>
        <w:t> </w:t>
      </w:r>
      <w:r>
        <w:rPr>
          <w:spacing w:val="-1"/>
        </w:rPr>
        <w:t>2012;</w:t>
      </w:r>
      <w:r>
        <w:rPr>
          <w:spacing w:val="-13"/>
        </w:rPr>
        <w:t> </w:t>
      </w:r>
      <w:r>
        <w:rPr>
          <w:spacing w:val="-1"/>
        </w:rPr>
        <w:t>Bifet</w:t>
      </w:r>
      <w:r>
        <w:rPr>
          <w:spacing w:val="-14"/>
        </w:rPr>
        <w:t> </w:t>
      </w:r>
      <w:r>
        <w:rPr>
          <w:i/>
          <w:spacing w:val="-1"/>
        </w:rPr>
        <w:t>et</w:t>
      </w:r>
      <w:r>
        <w:rPr>
          <w:i/>
          <w:spacing w:val="-13"/>
        </w:rPr>
        <w:t> </w:t>
      </w:r>
      <w:r>
        <w:rPr>
          <w:i/>
          <w:spacing w:val="-1"/>
        </w:rPr>
        <w:t>al.</w:t>
      </w:r>
      <w:r>
        <w:rPr>
          <w:spacing w:val="-1"/>
        </w:rPr>
        <w:t>,</w:t>
      </w:r>
      <w:r>
        <w:rPr>
          <w:spacing w:val="-13"/>
        </w:rPr>
        <w:t> </w:t>
      </w:r>
      <w:r>
        <w:rPr>
          <w:spacing w:val="-1"/>
        </w:rPr>
        <w:t>2011;</w:t>
      </w:r>
      <w:r>
        <w:rPr>
          <w:spacing w:val="-14"/>
        </w:rPr>
        <w:t> </w:t>
      </w:r>
      <w:r>
        <w:rPr>
          <w:spacing w:val="-1"/>
        </w:rPr>
        <w:t>Bifet</w:t>
      </w:r>
      <w:r>
        <w:rPr>
          <w:spacing w:val="-13"/>
        </w:rPr>
        <w:t> </w:t>
      </w:r>
      <w:r>
        <w:rPr/>
        <w:t>&amp;</w:t>
      </w:r>
      <w:r>
        <w:rPr>
          <w:spacing w:val="-13"/>
        </w:rPr>
        <w:t> </w:t>
      </w:r>
      <w:r>
        <w:rPr/>
        <w:t>Frank,</w:t>
      </w:r>
      <w:r>
        <w:rPr>
          <w:spacing w:val="-14"/>
        </w:rPr>
        <w:t> </w:t>
      </w:r>
      <w:r>
        <w:rPr/>
        <w:t>2010),</w:t>
      </w:r>
      <w:r>
        <w:rPr>
          <w:spacing w:val="-11"/>
        </w:rPr>
        <w:t> </w:t>
      </w:r>
      <w:r>
        <w:rPr/>
        <w:t>porém</w:t>
      </w:r>
      <w:r>
        <w:rPr>
          <w:spacing w:val="-13"/>
        </w:rPr>
        <w:t> </w:t>
      </w:r>
      <w:r>
        <w:rPr/>
        <w:t>sem</w:t>
      </w:r>
      <w:r>
        <w:rPr>
          <w:spacing w:val="-14"/>
        </w:rPr>
        <w:t> </w:t>
      </w:r>
      <w:r>
        <w:rPr/>
        <w:t>foco</w:t>
      </w:r>
      <w:r>
        <w:rPr>
          <w:spacing w:val="-13"/>
        </w:rPr>
        <w:t> </w:t>
      </w:r>
      <w:r>
        <w:rPr/>
        <w:t>na</w:t>
      </w:r>
      <w:r>
        <w:rPr>
          <w:spacing w:val="-13"/>
        </w:rPr>
        <w:t> </w:t>
      </w:r>
      <w:r>
        <w:rPr/>
        <w:t>estratégia</w:t>
      </w:r>
      <w:r>
        <w:rPr>
          <w:spacing w:val="-14"/>
        </w:rPr>
        <w:t> </w:t>
      </w:r>
      <w:r>
        <w:rPr/>
        <w:t>de</w:t>
      </w:r>
      <w:r>
        <w:rPr>
          <w:spacing w:val="-12"/>
        </w:rPr>
        <w:t> </w:t>
      </w:r>
      <w:r>
        <w:rPr/>
        <w:t>usar</w:t>
      </w:r>
      <w:r>
        <w:rPr>
          <w:spacing w:val="-13"/>
        </w:rPr>
        <w:t> </w:t>
      </w:r>
      <w:r>
        <w:rPr/>
        <w:t>agrupadores</w:t>
      </w:r>
      <w:r>
        <w:rPr>
          <w:spacing w:val="-58"/>
        </w:rPr>
        <w:t> </w:t>
      </w:r>
      <w:r>
        <w:rPr/>
        <w:t>para</w:t>
      </w:r>
      <w:r>
        <w:rPr>
          <w:spacing w:val="-2"/>
        </w:rPr>
        <w:t> </w:t>
      </w:r>
      <w:r>
        <w:rPr/>
        <w:t>refinar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melhorar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poder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generalização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classificadores.</w:t>
      </w:r>
    </w:p>
    <w:p>
      <w:pPr>
        <w:spacing w:after="0" w:line="312" w:lineRule="auto"/>
        <w:jc w:val="both"/>
        <w:sectPr>
          <w:headerReference w:type="even" r:id="rId542"/>
          <w:footerReference w:type="even" r:id="rId543"/>
          <w:footerReference w:type="default" r:id="rId544"/>
          <w:pgSz w:w="11910" w:h="16840"/>
          <w:pgMar w:header="480" w:footer="557" w:top="780" w:bottom="740" w:left="420" w:right="0"/>
          <w:pgNumType w:start="90"/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545"/>
          <w:pgSz w:w="11910" w:h="16840"/>
          <w:pgMar w:header="0" w:footer="477" w:top="1580" w:bottom="660" w:left="420" w:right="0"/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headerReference w:type="even" r:id="rId546"/>
          <w:footerReference w:type="even" r:id="rId547"/>
          <w:footerReference w:type="default" r:id="rId548"/>
          <w:pgSz w:w="11910" w:h="16840"/>
          <w:pgMar w:header="0" w:footer="477" w:top="1580" w:bottom="660" w:left="420" w:right="0"/>
          <w:pgNumType w:start="92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Heading1"/>
        <w:spacing w:before="118"/>
        <w:ind w:left="147"/>
        <w:jc w:val="center"/>
      </w:pPr>
      <w:r>
        <w:rPr/>
        <w:t>Referências</w:t>
      </w:r>
      <w:r>
        <w:rPr>
          <w:spacing w:val="16"/>
        </w:rPr>
        <w:t> </w:t>
      </w:r>
      <w:r>
        <w:rPr/>
        <w:t>Bibliográficas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1"/>
        </w:rPr>
      </w:pPr>
      <w:r>
        <w:rPr/>
        <w:pict>
          <v:shape style="position:absolute;margin-left:175.746994pt;margin-top:8.582275pt;width:362.85pt;height:.1pt;mso-position-horizontal-relative:page;mso-position-vertical-relative:paragraph;z-index:-15576576;mso-wrap-distance-left:0;mso-wrap-distance-right:0" coordorigin="3515,172" coordsize="7257,0" path="m3515,172l10772,172e" filled="false" stroked="true" strokeweight=".498pt" strokecolor="#000000">
            <v:path arrowok="t"/>
            <v:stroke dashstyle="solid"/>
            <w10:wrap type="topAndBottom"/>
          </v:shape>
        </w:pict>
      </w:r>
      <w:r>
        <w:rPr/>
        <w:pict>
          <v:rect style="position:absolute;margin-left:221.104004pt;margin-top:22.365276pt;width:317.479pt;height:2.989pt;mso-position-horizontal-relative:page;mso-position-vertical-relative:paragraph;z-index:-1557606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7"/>
        <w:rPr>
          <w:b/>
          <w:sz w:val="17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2"/>
        </w:rPr>
      </w:pPr>
    </w:p>
    <w:p>
      <w:pPr>
        <w:pStyle w:val="BodyText"/>
        <w:spacing w:line="312" w:lineRule="auto"/>
        <w:ind w:left="1514" w:right="1131" w:hanging="235"/>
        <w:jc w:val="both"/>
      </w:pPr>
      <w:r>
        <w:rPr/>
        <w:t>(2002). Forecasting the {NYSE} composite index with technical analysis, pattern recognizer,</w:t>
      </w:r>
      <w:r>
        <w:rPr>
          <w:spacing w:val="1"/>
        </w:rPr>
        <w:t> </w:t>
      </w:r>
      <w:r>
        <w:rPr/>
        <w:t>neural network, and genetic algorithm: a case study in romantic decision support. </w:t>
      </w:r>
      <w:r>
        <w:rPr>
          <w:i/>
        </w:rPr>
        <w:t>Decision</w:t>
      </w:r>
      <w:r>
        <w:rPr>
          <w:i/>
          <w:spacing w:val="1"/>
        </w:rPr>
        <w:t> </w:t>
      </w:r>
      <w:r>
        <w:rPr>
          <w:i/>
        </w:rPr>
        <w:t>Support</w:t>
      </w:r>
      <w:r>
        <w:rPr>
          <w:i/>
          <w:spacing w:val="-2"/>
        </w:rPr>
        <w:t> </w:t>
      </w:r>
      <w:r>
        <w:rPr>
          <w:i/>
        </w:rPr>
        <w:t>Systems</w:t>
      </w:r>
      <w:r>
        <w:rPr/>
        <w:t>,</w:t>
      </w:r>
      <w:r>
        <w:rPr>
          <w:spacing w:val="-1"/>
        </w:rPr>
        <w:t> </w:t>
      </w:r>
      <w:r>
        <w:rPr/>
        <w:t>v.32,</w:t>
      </w:r>
      <w:r>
        <w:rPr>
          <w:spacing w:val="-1"/>
        </w:rPr>
        <w:t> </w:t>
      </w:r>
      <w:r>
        <w:rPr/>
        <w:t>n.4,</w:t>
      </w:r>
      <w:r>
        <w:rPr>
          <w:spacing w:val="-2"/>
        </w:rPr>
        <w:t> </w:t>
      </w:r>
      <w:r>
        <w:rPr/>
        <w:t>p.361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377.</w:t>
      </w:r>
    </w:p>
    <w:p>
      <w:pPr>
        <w:pStyle w:val="BodyText"/>
        <w:spacing w:line="312" w:lineRule="auto" w:before="199"/>
        <w:ind w:left="1514" w:right="1131" w:hanging="235"/>
        <w:jc w:val="both"/>
      </w:pPr>
      <w:r>
        <w:rPr/>
        <w:t>(2004). Detection of land-cover transitions by combining multidate classifiers. </w:t>
      </w:r>
      <w:r>
        <w:rPr>
          <w:i/>
        </w:rPr>
        <w:t>Pattern Recog-</w:t>
      </w:r>
      <w:r>
        <w:rPr>
          <w:i/>
          <w:spacing w:val="-57"/>
        </w:rPr>
        <w:t> </w:t>
      </w:r>
      <w:r>
        <w:rPr>
          <w:i/>
        </w:rPr>
        <w:t>nition Letters</w:t>
      </w:r>
      <w:r>
        <w:rPr/>
        <w:t>, v.25, n.13, p.1491 – 1500.</w:t>
      </w:r>
      <w:r>
        <w:rPr>
          <w:spacing w:val="1"/>
        </w:rPr>
        <w:t> </w:t>
      </w:r>
      <w:r>
        <w:rPr/>
        <w:t>Pattern Recognition for Remote Sensing (PRRS</w:t>
      </w:r>
      <w:r>
        <w:rPr>
          <w:spacing w:val="1"/>
        </w:rPr>
        <w:t> </w:t>
      </w:r>
      <w:r>
        <w:rPr/>
        <w:t>2002).</w:t>
      </w:r>
    </w:p>
    <w:p>
      <w:pPr>
        <w:pStyle w:val="BodyText"/>
        <w:spacing w:line="312" w:lineRule="auto" w:before="199"/>
        <w:ind w:left="1514" w:right="1131" w:hanging="235"/>
        <w:jc w:val="both"/>
      </w:pPr>
      <w:r>
        <w:rPr/>
        <w:t>(2004).</w:t>
      </w:r>
      <w:r>
        <w:rPr>
          <w:spacing w:val="1"/>
        </w:rPr>
        <w:t> </w:t>
      </w:r>
      <w:r>
        <w:rPr/>
        <w:t>Model selection for medical diagnosis decision support systems.</w:t>
      </w:r>
      <w:r>
        <w:rPr>
          <w:spacing w:val="1"/>
        </w:rPr>
        <w:t> </w:t>
      </w:r>
      <w:r>
        <w:rPr>
          <w:i/>
        </w:rPr>
        <w:t>Decision Support</w:t>
      </w:r>
      <w:r>
        <w:rPr>
          <w:i/>
          <w:spacing w:val="1"/>
        </w:rPr>
        <w:t> </w:t>
      </w:r>
      <w:r>
        <w:rPr>
          <w:i/>
        </w:rPr>
        <w:t>Systems</w:t>
      </w:r>
      <w:r>
        <w:rPr/>
        <w:t>,</w:t>
      </w:r>
      <w:r>
        <w:rPr>
          <w:spacing w:val="-2"/>
        </w:rPr>
        <w:t> </w:t>
      </w:r>
      <w:r>
        <w:rPr/>
        <w:t>v.36,</w:t>
      </w:r>
      <w:r>
        <w:rPr>
          <w:spacing w:val="-1"/>
        </w:rPr>
        <w:t> </w:t>
      </w:r>
      <w:r>
        <w:rPr/>
        <w:t>n.3,</w:t>
      </w:r>
      <w:r>
        <w:rPr>
          <w:spacing w:val="-1"/>
        </w:rPr>
        <w:t> </w:t>
      </w:r>
      <w:r>
        <w:rPr/>
        <w:t>p.247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259.</w:t>
      </w:r>
    </w:p>
    <w:p>
      <w:pPr>
        <w:spacing w:line="312" w:lineRule="auto" w:before="198"/>
        <w:ind w:left="1514" w:right="1131" w:hanging="235"/>
        <w:jc w:val="both"/>
        <w:rPr>
          <w:sz w:val="24"/>
        </w:rPr>
      </w:pPr>
      <w:r>
        <w:rPr>
          <w:sz w:val="24"/>
        </w:rPr>
        <w:t>Abelson, R. P. (1983). Whatever became a consistency theory. </w:t>
      </w:r>
      <w:r>
        <w:rPr>
          <w:i/>
          <w:sz w:val="24"/>
        </w:rPr>
        <w:t>Pesonality and Social Psycho-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logy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Bulletin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v.9,</w:t>
      </w:r>
      <w:r>
        <w:rPr>
          <w:spacing w:val="-1"/>
          <w:sz w:val="24"/>
        </w:rPr>
        <w:t> </w:t>
      </w:r>
      <w:r>
        <w:rPr>
          <w:sz w:val="24"/>
        </w:rPr>
        <w:t>p.37–54.</w:t>
      </w:r>
    </w:p>
    <w:p>
      <w:pPr>
        <w:spacing w:line="312" w:lineRule="auto" w:before="199"/>
        <w:ind w:left="1514" w:right="1131" w:hanging="235"/>
        <w:jc w:val="both"/>
        <w:rPr>
          <w:sz w:val="24"/>
        </w:rPr>
      </w:pPr>
      <w:r>
        <w:rPr>
          <w:sz w:val="24"/>
        </w:rPr>
        <w:t>Acharya, A.; Hruschka, E.; Ghosh, J.; Acharyya, S. (2011). C3E: A framework for combining</w:t>
      </w:r>
      <w:r>
        <w:rPr>
          <w:spacing w:val="-57"/>
          <w:sz w:val="24"/>
        </w:rPr>
        <w:t> </w:t>
      </w:r>
      <w:r>
        <w:rPr>
          <w:w w:val="95"/>
          <w:sz w:val="24"/>
        </w:rPr>
        <w:t>ensembles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24"/>
          <w:w w:val="95"/>
          <w:sz w:val="24"/>
        </w:rPr>
        <w:t> </w:t>
      </w:r>
      <w:r>
        <w:rPr>
          <w:w w:val="95"/>
          <w:sz w:val="24"/>
        </w:rPr>
        <w:t>classifiers</w:t>
      </w:r>
      <w:r>
        <w:rPr>
          <w:spacing w:val="24"/>
          <w:w w:val="95"/>
          <w:sz w:val="24"/>
        </w:rPr>
        <w:t> </w:t>
      </w:r>
      <w:r>
        <w:rPr>
          <w:w w:val="95"/>
          <w:sz w:val="24"/>
        </w:rPr>
        <w:t>and</w:t>
      </w:r>
      <w:r>
        <w:rPr>
          <w:spacing w:val="24"/>
          <w:w w:val="95"/>
          <w:sz w:val="24"/>
        </w:rPr>
        <w:t> </w:t>
      </w:r>
      <w:r>
        <w:rPr>
          <w:w w:val="95"/>
          <w:sz w:val="24"/>
        </w:rPr>
        <w:t>clusterers.</w:t>
      </w:r>
      <w:r>
        <w:rPr>
          <w:spacing w:val="55"/>
          <w:w w:val="95"/>
          <w:sz w:val="24"/>
        </w:rPr>
        <w:t> </w:t>
      </w:r>
      <w:r>
        <w:rPr>
          <w:i/>
          <w:w w:val="95"/>
          <w:sz w:val="24"/>
        </w:rPr>
        <w:t>Multiple</w:t>
      </w:r>
      <w:r>
        <w:rPr>
          <w:i/>
          <w:spacing w:val="24"/>
          <w:w w:val="95"/>
          <w:sz w:val="24"/>
        </w:rPr>
        <w:t> </w:t>
      </w:r>
      <w:r>
        <w:rPr>
          <w:i/>
          <w:w w:val="95"/>
          <w:sz w:val="24"/>
        </w:rPr>
        <w:t>Classifier</w:t>
      </w:r>
      <w:r>
        <w:rPr>
          <w:i/>
          <w:spacing w:val="24"/>
          <w:w w:val="95"/>
          <w:sz w:val="24"/>
        </w:rPr>
        <w:t> </w:t>
      </w:r>
      <w:r>
        <w:rPr>
          <w:i/>
          <w:w w:val="95"/>
          <w:sz w:val="24"/>
        </w:rPr>
        <w:t>Systems</w:t>
      </w:r>
      <w:r>
        <w:rPr>
          <w:w w:val="95"/>
          <w:sz w:val="24"/>
        </w:rPr>
        <w:t>,</w:t>
      </w:r>
      <w:r>
        <w:rPr>
          <w:spacing w:val="25"/>
          <w:w w:val="95"/>
          <w:sz w:val="24"/>
        </w:rPr>
        <w:t> </w:t>
      </w:r>
      <w:r>
        <w:rPr>
          <w:w w:val="95"/>
          <w:sz w:val="24"/>
        </w:rPr>
        <w:t>v.</w:t>
      </w:r>
      <w:r>
        <w:rPr>
          <w:spacing w:val="24"/>
          <w:w w:val="95"/>
          <w:sz w:val="24"/>
        </w:rPr>
        <w:t> </w:t>
      </w:r>
      <w:r>
        <w:rPr>
          <w:w w:val="95"/>
          <w:sz w:val="24"/>
        </w:rPr>
        <w:t>6713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de</w:t>
      </w:r>
      <w:r>
        <w:rPr>
          <w:spacing w:val="24"/>
          <w:w w:val="95"/>
          <w:sz w:val="24"/>
        </w:rPr>
        <w:t> </w:t>
      </w:r>
      <w:r>
        <w:rPr>
          <w:i/>
          <w:w w:val="95"/>
          <w:sz w:val="24"/>
        </w:rPr>
        <w:t>Lecture</w:t>
      </w:r>
      <w:r>
        <w:rPr>
          <w:i/>
          <w:spacing w:val="24"/>
          <w:w w:val="95"/>
          <w:sz w:val="24"/>
        </w:rPr>
        <w:t> </w:t>
      </w:r>
      <w:r>
        <w:rPr>
          <w:i/>
          <w:w w:val="95"/>
          <w:sz w:val="24"/>
        </w:rPr>
        <w:t>Notes</w:t>
      </w:r>
      <w:r>
        <w:rPr>
          <w:i/>
          <w:spacing w:val="-55"/>
          <w:w w:val="95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Computer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Science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p.</w:t>
      </w:r>
      <w:r>
        <w:rPr>
          <w:spacing w:val="-1"/>
          <w:sz w:val="24"/>
        </w:rPr>
        <w:t> </w:t>
      </w:r>
      <w:r>
        <w:rPr>
          <w:sz w:val="24"/>
        </w:rPr>
        <w:t>269–278.</w:t>
      </w:r>
      <w:r>
        <w:rPr>
          <w:spacing w:val="-2"/>
          <w:sz w:val="24"/>
        </w:rPr>
        <w:t> </w:t>
      </w:r>
      <w:r>
        <w:rPr>
          <w:sz w:val="24"/>
        </w:rPr>
        <w:t>Springer</w:t>
      </w:r>
      <w:r>
        <w:rPr>
          <w:spacing w:val="-1"/>
          <w:sz w:val="24"/>
        </w:rPr>
        <w:t> </w:t>
      </w:r>
      <w:r>
        <w:rPr>
          <w:sz w:val="24"/>
        </w:rPr>
        <w:t>Berlin</w:t>
      </w:r>
      <w:r>
        <w:rPr>
          <w:spacing w:val="-2"/>
          <w:sz w:val="24"/>
        </w:rPr>
        <w:t> </w:t>
      </w:r>
      <w:r>
        <w:rPr>
          <w:sz w:val="24"/>
        </w:rPr>
        <w:t>Heidelberg.</w:t>
      </w:r>
    </w:p>
    <w:p>
      <w:pPr>
        <w:pStyle w:val="BodyText"/>
        <w:spacing w:line="312" w:lineRule="auto" w:before="199"/>
        <w:ind w:left="1514" w:right="1131" w:hanging="235"/>
        <w:jc w:val="both"/>
      </w:pPr>
      <w:r>
        <w:rPr/>
        <w:t>Acharya, A.; Hruschka, E. R.; Ghosh, J.; Acharyya, S. (2014).   An optimization framework</w:t>
      </w:r>
      <w:r>
        <w:rPr>
          <w:spacing w:val="1"/>
        </w:rPr>
        <w:t> </w:t>
      </w:r>
      <w:r>
        <w:rPr/>
        <w:t>for combining ensembles of classifiers and clusterers with applications to nontransductive</w:t>
      </w:r>
      <w:r>
        <w:rPr>
          <w:spacing w:val="1"/>
        </w:rPr>
        <w:t> </w:t>
      </w:r>
      <w:r>
        <w:rPr/>
        <w:t>semisupervised learning and transfer learning. </w:t>
      </w:r>
      <w:r>
        <w:rPr>
          <w:i/>
        </w:rPr>
        <w:t>ACM Transactions on Knowledge Discovery</w:t>
      </w:r>
      <w:r>
        <w:rPr>
          <w:i/>
          <w:spacing w:val="1"/>
        </w:rPr>
        <w:t> </w:t>
      </w:r>
      <w:r>
        <w:rPr>
          <w:i/>
        </w:rPr>
        <w:t>from</w:t>
      </w:r>
      <w:r>
        <w:rPr>
          <w:i/>
          <w:spacing w:val="-2"/>
        </w:rPr>
        <w:t> </w:t>
      </w:r>
      <w:r>
        <w:rPr>
          <w:i/>
        </w:rPr>
        <w:t>Data</w:t>
      </w:r>
      <w:r>
        <w:rPr/>
        <w:t>,</w:t>
      </w:r>
      <w:r>
        <w:rPr>
          <w:spacing w:val="-1"/>
        </w:rPr>
        <w:t> </w:t>
      </w:r>
      <w:r>
        <w:rPr/>
        <w:t>v.9,</w:t>
      </w:r>
      <w:r>
        <w:rPr>
          <w:spacing w:val="-2"/>
        </w:rPr>
        <w:t> </w:t>
      </w:r>
      <w:r>
        <w:rPr/>
        <w:t>n.1,</w:t>
      </w:r>
      <w:r>
        <w:rPr>
          <w:spacing w:val="-1"/>
        </w:rPr>
        <w:t> </w:t>
      </w:r>
      <w:r>
        <w:rPr/>
        <w:t>p.1:1–1:35.</w:t>
      </w:r>
    </w:p>
    <w:p>
      <w:pPr>
        <w:spacing w:line="312" w:lineRule="auto" w:before="198"/>
        <w:ind w:left="1514" w:right="1131" w:hanging="235"/>
        <w:jc w:val="both"/>
        <w:rPr>
          <w:sz w:val="24"/>
        </w:rPr>
      </w:pPr>
      <w:r>
        <w:rPr>
          <w:sz w:val="24"/>
        </w:rPr>
        <w:t>Agarwal, A.;</w:t>
      </w:r>
      <w:r>
        <w:rPr>
          <w:spacing w:val="1"/>
          <w:sz w:val="24"/>
        </w:rPr>
        <w:t> </w:t>
      </w:r>
      <w:r>
        <w:rPr>
          <w:sz w:val="24"/>
        </w:rPr>
        <w:t>Xie, B.;</w:t>
      </w:r>
      <w:r>
        <w:rPr>
          <w:spacing w:val="60"/>
          <w:sz w:val="24"/>
        </w:rPr>
        <w:t> </w:t>
      </w:r>
      <w:r>
        <w:rPr>
          <w:sz w:val="24"/>
        </w:rPr>
        <w:t>Vovsha, I.;</w:t>
      </w:r>
      <w:r>
        <w:rPr>
          <w:spacing w:val="60"/>
          <w:sz w:val="24"/>
        </w:rPr>
        <w:t> </w:t>
      </w:r>
      <w:r>
        <w:rPr>
          <w:sz w:val="24"/>
        </w:rPr>
        <w:t>Rambow, O.;</w:t>
      </w:r>
      <w:r>
        <w:rPr>
          <w:spacing w:val="60"/>
          <w:sz w:val="24"/>
        </w:rPr>
        <w:t> </w:t>
      </w:r>
      <w:r>
        <w:rPr>
          <w:sz w:val="24"/>
        </w:rPr>
        <w:t>Passonneau, R. (2011).</w:t>
      </w:r>
      <w:r>
        <w:rPr>
          <w:spacing w:val="61"/>
          <w:sz w:val="24"/>
        </w:rPr>
        <w:t> </w:t>
      </w:r>
      <w:r>
        <w:rPr>
          <w:sz w:val="24"/>
        </w:rPr>
        <w:t>Sentiment analysis</w:t>
      </w:r>
      <w:r>
        <w:rPr>
          <w:spacing w:val="-57"/>
          <w:sz w:val="24"/>
        </w:rPr>
        <w:t> </w:t>
      </w:r>
      <w:r>
        <w:rPr>
          <w:sz w:val="24"/>
        </w:rPr>
        <w:t>of twitter data.</w:t>
      </w:r>
      <w:r>
        <w:rPr>
          <w:spacing w:val="1"/>
          <w:sz w:val="24"/>
        </w:rPr>
        <w:t> </w:t>
      </w:r>
      <w:r>
        <w:rPr>
          <w:i/>
          <w:sz w:val="24"/>
        </w:rPr>
        <w:t>Proceedings of the Workshop on Languages in Social Media</w:t>
      </w:r>
      <w:r>
        <w:rPr>
          <w:sz w:val="24"/>
        </w:rPr>
        <w:t>, LSM ’11, p.</w:t>
      </w:r>
      <w:r>
        <w:rPr>
          <w:spacing w:val="1"/>
          <w:sz w:val="24"/>
        </w:rPr>
        <w:t> </w:t>
      </w:r>
      <w:r>
        <w:rPr>
          <w:sz w:val="24"/>
        </w:rPr>
        <w:t>30–38,</w:t>
      </w:r>
      <w:r>
        <w:rPr>
          <w:spacing w:val="-3"/>
          <w:sz w:val="24"/>
        </w:rPr>
        <w:t> </w:t>
      </w:r>
      <w:r>
        <w:rPr>
          <w:sz w:val="24"/>
        </w:rPr>
        <w:t>Stroudsburg,</w:t>
      </w:r>
      <w:r>
        <w:rPr>
          <w:spacing w:val="-3"/>
          <w:sz w:val="24"/>
        </w:rPr>
        <w:t> </w:t>
      </w:r>
      <w:r>
        <w:rPr>
          <w:sz w:val="24"/>
        </w:rPr>
        <w:t>PA,</w:t>
      </w:r>
      <w:r>
        <w:rPr>
          <w:spacing w:val="-2"/>
          <w:sz w:val="24"/>
        </w:rPr>
        <w:t> </w:t>
      </w:r>
      <w:r>
        <w:rPr>
          <w:sz w:val="24"/>
        </w:rPr>
        <w:t>USA.</w:t>
      </w:r>
      <w:r>
        <w:rPr>
          <w:spacing w:val="-3"/>
          <w:sz w:val="24"/>
        </w:rPr>
        <w:t> </w:t>
      </w:r>
      <w:r>
        <w:rPr>
          <w:sz w:val="24"/>
        </w:rPr>
        <w:t>Association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Computational</w:t>
      </w:r>
      <w:r>
        <w:rPr>
          <w:spacing w:val="-3"/>
          <w:sz w:val="24"/>
        </w:rPr>
        <w:t> </w:t>
      </w:r>
      <w:r>
        <w:rPr>
          <w:sz w:val="24"/>
        </w:rPr>
        <w:t>Linguistics.</w:t>
      </w:r>
    </w:p>
    <w:p>
      <w:pPr>
        <w:spacing w:line="312" w:lineRule="auto" w:before="199"/>
        <w:ind w:left="1514" w:right="1131" w:hanging="235"/>
        <w:jc w:val="both"/>
        <w:rPr>
          <w:sz w:val="24"/>
        </w:rPr>
      </w:pPr>
      <w:r>
        <w:rPr>
          <w:sz w:val="24"/>
        </w:rPr>
        <w:t>Aisopos, F.; Papadakis, G.; Varvarigou, T. (2011). Sentiment analysis of social media content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using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n-gram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graphs.</w:t>
      </w:r>
      <w:r>
        <w:rPr>
          <w:sz w:val="24"/>
        </w:rPr>
        <w:t> </w:t>
      </w:r>
      <w:r>
        <w:rPr>
          <w:i/>
          <w:spacing w:val="-1"/>
          <w:sz w:val="24"/>
        </w:rPr>
        <w:t>Proceedings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3rd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ACM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SIGMM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International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Workshop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Social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Media</w:t>
      </w:r>
      <w:r>
        <w:rPr>
          <w:sz w:val="24"/>
        </w:rPr>
        <w:t>,</w:t>
      </w:r>
      <w:r>
        <w:rPr>
          <w:spacing w:val="-3"/>
          <w:sz w:val="24"/>
        </w:rPr>
        <w:t> </w:t>
      </w:r>
      <w:r>
        <w:rPr>
          <w:sz w:val="24"/>
        </w:rPr>
        <w:t>WSM</w:t>
      </w:r>
      <w:r>
        <w:rPr>
          <w:spacing w:val="-2"/>
          <w:sz w:val="24"/>
        </w:rPr>
        <w:t> </w:t>
      </w:r>
      <w:r>
        <w:rPr>
          <w:sz w:val="24"/>
        </w:rPr>
        <w:t>’11,</w:t>
      </w:r>
      <w:r>
        <w:rPr>
          <w:spacing w:val="-3"/>
          <w:sz w:val="24"/>
        </w:rPr>
        <w:t> </w:t>
      </w:r>
      <w:r>
        <w:rPr>
          <w:sz w:val="24"/>
        </w:rPr>
        <w:t>p.</w:t>
      </w:r>
      <w:r>
        <w:rPr>
          <w:spacing w:val="-2"/>
          <w:sz w:val="24"/>
        </w:rPr>
        <w:t> </w:t>
      </w:r>
      <w:r>
        <w:rPr>
          <w:sz w:val="24"/>
        </w:rPr>
        <w:t>9–14,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3"/>
          <w:sz w:val="24"/>
        </w:rPr>
        <w:t> </w:t>
      </w:r>
      <w:r>
        <w:rPr>
          <w:sz w:val="24"/>
        </w:rPr>
        <w:t>York,</w:t>
      </w:r>
      <w:r>
        <w:rPr>
          <w:spacing w:val="-2"/>
          <w:sz w:val="24"/>
        </w:rPr>
        <w:t> </w:t>
      </w:r>
      <w:r>
        <w:rPr>
          <w:sz w:val="24"/>
        </w:rPr>
        <w:t>NY,</w:t>
      </w:r>
      <w:r>
        <w:rPr>
          <w:spacing w:val="-2"/>
          <w:sz w:val="24"/>
        </w:rPr>
        <w:t> </w:t>
      </w:r>
      <w:r>
        <w:rPr>
          <w:sz w:val="24"/>
        </w:rPr>
        <w:t>USA.</w:t>
      </w:r>
      <w:r>
        <w:rPr>
          <w:spacing w:val="-3"/>
          <w:sz w:val="24"/>
        </w:rPr>
        <w:t> </w:t>
      </w:r>
      <w:r>
        <w:rPr>
          <w:sz w:val="24"/>
        </w:rPr>
        <w:t>ACM.</w:t>
      </w:r>
    </w:p>
    <w:p>
      <w:pPr>
        <w:spacing w:line="312" w:lineRule="auto" w:before="199"/>
        <w:ind w:left="1514" w:right="1131" w:hanging="235"/>
        <w:jc w:val="both"/>
        <w:rPr>
          <w:sz w:val="24"/>
        </w:rPr>
      </w:pPr>
      <w:r>
        <w:rPr>
          <w:sz w:val="24"/>
        </w:rPr>
        <w:t>Asiaee</w:t>
      </w:r>
      <w:r>
        <w:rPr>
          <w:spacing w:val="-5"/>
          <w:sz w:val="24"/>
        </w:rPr>
        <w:t> </w:t>
      </w:r>
      <w:r>
        <w:rPr>
          <w:sz w:val="24"/>
        </w:rPr>
        <w:t>T.,</w:t>
      </w:r>
      <w:r>
        <w:rPr>
          <w:spacing w:val="-4"/>
          <w:sz w:val="24"/>
        </w:rPr>
        <w:t> </w:t>
      </w:r>
      <w:r>
        <w:rPr>
          <w:sz w:val="24"/>
        </w:rPr>
        <w:t>A.;</w:t>
      </w:r>
      <w:r>
        <w:rPr>
          <w:spacing w:val="-4"/>
          <w:sz w:val="24"/>
        </w:rPr>
        <w:t> </w:t>
      </w:r>
      <w:r>
        <w:rPr>
          <w:sz w:val="24"/>
        </w:rPr>
        <w:t>Tepper,</w:t>
      </w:r>
      <w:r>
        <w:rPr>
          <w:spacing w:val="-3"/>
          <w:sz w:val="24"/>
        </w:rPr>
        <w:t> </w:t>
      </w:r>
      <w:r>
        <w:rPr>
          <w:sz w:val="24"/>
        </w:rPr>
        <w:t>M.;</w:t>
      </w:r>
      <w:r>
        <w:rPr>
          <w:spacing w:val="-4"/>
          <w:sz w:val="24"/>
        </w:rPr>
        <w:t> </w:t>
      </w:r>
      <w:r>
        <w:rPr>
          <w:sz w:val="24"/>
        </w:rPr>
        <w:t>Banerjee,</w:t>
      </w:r>
      <w:r>
        <w:rPr>
          <w:spacing w:val="-4"/>
          <w:sz w:val="24"/>
        </w:rPr>
        <w:t> </w:t>
      </w:r>
      <w:r>
        <w:rPr>
          <w:sz w:val="24"/>
        </w:rPr>
        <w:t>A.;</w:t>
      </w:r>
      <w:r>
        <w:rPr>
          <w:spacing w:val="-3"/>
          <w:sz w:val="24"/>
        </w:rPr>
        <w:t> </w:t>
      </w:r>
      <w:r>
        <w:rPr>
          <w:sz w:val="24"/>
        </w:rPr>
        <w:t>Sapiro,</w:t>
      </w:r>
      <w:r>
        <w:rPr>
          <w:spacing w:val="-4"/>
          <w:sz w:val="24"/>
        </w:rPr>
        <w:t> </w:t>
      </w:r>
      <w:r>
        <w:rPr>
          <w:sz w:val="24"/>
        </w:rPr>
        <w:t>G.</w:t>
      </w:r>
      <w:r>
        <w:rPr>
          <w:spacing w:val="-5"/>
          <w:sz w:val="24"/>
        </w:rPr>
        <w:t> </w:t>
      </w:r>
      <w:r>
        <w:rPr>
          <w:sz w:val="24"/>
        </w:rPr>
        <w:t>(2012).</w:t>
      </w:r>
      <w:r>
        <w:rPr>
          <w:spacing w:val="22"/>
          <w:sz w:val="24"/>
        </w:rPr>
        <w:t> </w:t>
      </w:r>
      <w:r>
        <w:rPr>
          <w:sz w:val="24"/>
        </w:rPr>
        <w:t>If</w:t>
      </w:r>
      <w:r>
        <w:rPr>
          <w:spacing w:val="-4"/>
          <w:sz w:val="24"/>
        </w:rPr>
        <w:t> </w:t>
      </w:r>
      <w:r>
        <w:rPr>
          <w:sz w:val="24"/>
        </w:rPr>
        <w:t>you</w:t>
      </w:r>
      <w:r>
        <w:rPr>
          <w:spacing w:val="-5"/>
          <w:sz w:val="24"/>
        </w:rPr>
        <w:t> </w:t>
      </w:r>
      <w:r>
        <w:rPr>
          <w:sz w:val="24"/>
        </w:rPr>
        <w:t>are</w:t>
      </w:r>
      <w:r>
        <w:rPr>
          <w:spacing w:val="-5"/>
          <w:sz w:val="24"/>
        </w:rPr>
        <w:t> </w:t>
      </w:r>
      <w:r>
        <w:rPr>
          <w:sz w:val="24"/>
        </w:rPr>
        <w:t>happy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you</w:t>
      </w:r>
      <w:r>
        <w:rPr>
          <w:spacing w:val="-5"/>
          <w:sz w:val="24"/>
        </w:rPr>
        <w:t> </w:t>
      </w:r>
      <w:r>
        <w:rPr>
          <w:sz w:val="24"/>
        </w:rPr>
        <w:t>know</w:t>
      </w:r>
      <w:r>
        <w:rPr>
          <w:spacing w:val="-4"/>
          <w:sz w:val="24"/>
        </w:rPr>
        <w:t> </w:t>
      </w:r>
      <w:r>
        <w:rPr>
          <w:sz w:val="24"/>
        </w:rPr>
        <w:t>it...</w:t>
      </w:r>
      <w:r>
        <w:rPr>
          <w:spacing w:val="-58"/>
          <w:sz w:val="24"/>
        </w:rPr>
        <w:t> </w:t>
      </w:r>
      <w:r>
        <w:rPr>
          <w:w w:val="95"/>
          <w:sz w:val="24"/>
        </w:rPr>
        <w:t>tweet. </w:t>
      </w:r>
      <w:r>
        <w:rPr>
          <w:i/>
          <w:w w:val="95"/>
          <w:sz w:val="24"/>
        </w:rPr>
        <w:t>Proceedings of the 21st ACM International Conference on Information and Knowledge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Management</w:t>
      </w:r>
      <w:r>
        <w:rPr>
          <w:sz w:val="24"/>
        </w:rPr>
        <w:t>,</w:t>
      </w:r>
      <w:r>
        <w:rPr>
          <w:spacing w:val="-4"/>
          <w:sz w:val="24"/>
        </w:rPr>
        <w:t> </w:t>
      </w:r>
      <w:r>
        <w:rPr>
          <w:sz w:val="24"/>
        </w:rPr>
        <w:t>CIKM</w:t>
      </w:r>
      <w:r>
        <w:rPr>
          <w:spacing w:val="-3"/>
          <w:sz w:val="24"/>
        </w:rPr>
        <w:t> </w:t>
      </w:r>
      <w:r>
        <w:rPr>
          <w:sz w:val="24"/>
        </w:rPr>
        <w:t>’12,</w:t>
      </w:r>
      <w:r>
        <w:rPr>
          <w:spacing w:val="-3"/>
          <w:sz w:val="24"/>
        </w:rPr>
        <w:t> </w:t>
      </w:r>
      <w:r>
        <w:rPr>
          <w:sz w:val="24"/>
        </w:rPr>
        <w:t>p.</w:t>
      </w:r>
      <w:r>
        <w:rPr>
          <w:spacing w:val="-3"/>
          <w:sz w:val="24"/>
        </w:rPr>
        <w:t> </w:t>
      </w:r>
      <w:r>
        <w:rPr>
          <w:sz w:val="24"/>
        </w:rPr>
        <w:t>1602–1606,</w:t>
      </w:r>
      <w:r>
        <w:rPr>
          <w:spacing w:val="-4"/>
          <w:sz w:val="24"/>
        </w:rPr>
        <w:t> </w:t>
      </w:r>
      <w:r>
        <w:rPr>
          <w:sz w:val="24"/>
        </w:rPr>
        <w:t>New</w:t>
      </w:r>
      <w:r>
        <w:rPr>
          <w:spacing w:val="-3"/>
          <w:sz w:val="24"/>
        </w:rPr>
        <w:t> </w:t>
      </w:r>
      <w:r>
        <w:rPr>
          <w:sz w:val="24"/>
        </w:rPr>
        <w:t>York,</w:t>
      </w:r>
      <w:r>
        <w:rPr>
          <w:spacing w:val="-3"/>
          <w:sz w:val="24"/>
        </w:rPr>
        <w:t> </w:t>
      </w:r>
      <w:r>
        <w:rPr>
          <w:sz w:val="24"/>
        </w:rPr>
        <w:t>NY,</w:t>
      </w:r>
      <w:r>
        <w:rPr>
          <w:spacing w:val="-3"/>
          <w:sz w:val="24"/>
        </w:rPr>
        <w:t> </w:t>
      </w:r>
      <w:r>
        <w:rPr>
          <w:sz w:val="24"/>
        </w:rPr>
        <w:t>USA.</w:t>
      </w:r>
      <w:r>
        <w:rPr>
          <w:spacing w:val="-3"/>
          <w:sz w:val="24"/>
        </w:rPr>
        <w:t> </w:t>
      </w:r>
      <w:r>
        <w:rPr>
          <w:sz w:val="24"/>
        </w:rPr>
        <w:t>ACM.</w:t>
      </w:r>
    </w:p>
    <w:p>
      <w:pPr>
        <w:spacing w:after="0" w:line="312" w:lineRule="auto"/>
        <w:jc w:val="both"/>
        <w:rPr>
          <w:sz w:val="24"/>
        </w:rPr>
        <w:sectPr>
          <w:headerReference w:type="default" r:id="rId549"/>
          <w:pgSz w:w="11910" w:h="16840"/>
          <w:pgMar w:header="0" w:footer="477" w:top="1580" w:bottom="660" w:left="420" w:right="0"/>
        </w:sectPr>
      </w:pPr>
    </w:p>
    <w:p>
      <w:pPr>
        <w:spacing w:line="312" w:lineRule="auto" w:before="74"/>
        <w:ind w:left="947" w:right="1698" w:hanging="235"/>
        <w:jc w:val="both"/>
        <w:rPr>
          <w:sz w:val="24"/>
        </w:rPr>
      </w:pPr>
      <w:r>
        <w:rPr>
          <w:sz w:val="24"/>
        </w:rPr>
        <w:t>Baccianella, S.; Esuli, A.; Sebastiani, F. (2010a).</w:t>
      </w:r>
      <w:r>
        <w:rPr>
          <w:spacing w:val="1"/>
          <w:sz w:val="24"/>
        </w:rPr>
        <w:t> </w:t>
      </w:r>
      <w:r>
        <w:rPr>
          <w:sz w:val="24"/>
        </w:rPr>
        <w:t>Sentiwordnet 3.0: An enhanced lexical re-</w:t>
      </w:r>
      <w:r>
        <w:rPr>
          <w:spacing w:val="1"/>
          <w:sz w:val="24"/>
        </w:rPr>
        <w:t> </w:t>
      </w:r>
      <w:r>
        <w:rPr>
          <w:sz w:val="24"/>
        </w:rPr>
        <w:t>source for sentiment analysis and opinion mining. Chair), N. C. C.; Choukri, K.; Maegaard,</w:t>
      </w:r>
      <w:r>
        <w:rPr>
          <w:spacing w:val="-57"/>
          <w:sz w:val="24"/>
        </w:rPr>
        <w:t> </w:t>
      </w:r>
      <w:r>
        <w:rPr>
          <w:sz w:val="24"/>
        </w:rPr>
        <w:t>B.; Mariani, J.;</w:t>
      </w:r>
      <w:r>
        <w:rPr>
          <w:spacing w:val="60"/>
          <w:sz w:val="24"/>
        </w:rPr>
        <w:t> </w:t>
      </w:r>
      <w:r>
        <w:rPr>
          <w:sz w:val="24"/>
        </w:rPr>
        <w:t>Odijk, J.; Piperidis, S.;</w:t>
      </w:r>
      <w:r>
        <w:rPr>
          <w:spacing w:val="60"/>
          <w:sz w:val="24"/>
        </w:rPr>
        <w:t> </w:t>
      </w:r>
      <w:r>
        <w:rPr>
          <w:sz w:val="24"/>
        </w:rPr>
        <w:t>Rosner, M.;</w:t>
      </w:r>
      <w:r>
        <w:rPr>
          <w:spacing w:val="60"/>
          <w:sz w:val="24"/>
        </w:rPr>
        <w:t> </w:t>
      </w:r>
      <w:r>
        <w:rPr>
          <w:sz w:val="24"/>
        </w:rPr>
        <w:t>Tapias, D., editores, </w:t>
      </w:r>
      <w:r>
        <w:rPr>
          <w:i/>
          <w:sz w:val="24"/>
        </w:rPr>
        <w:t>Proceedings of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the Seventh International Conference on Language Resources and Evaluation (LREC’10)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Valletta,</w:t>
      </w:r>
      <w:r>
        <w:rPr>
          <w:spacing w:val="-3"/>
          <w:sz w:val="24"/>
        </w:rPr>
        <w:t> </w:t>
      </w:r>
      <w:r>
        <w:rPr>
          <w:sz w:val="24"/>
        </w:rPr>
        <w:t>Malta.</w:t>
      </w:r>
      <w:r>
        <w:rPr>
          <w:spacing w:val="-2"/>
          <w:sz w:val="24"/>
        </w:rPr>
        <w:t> </w:t>
      </w:r>
      <w:r>
        <w:rPr>
          <w:sz w:val="24"/>
        </w:rPr>
        <w:t>European</w:t>
      </w:r>
      <w:r>
        <w:rPr>
          <w:spacing w:val="-2"/>
          <w:sz w:val="24"/>
        </w:rPr>
        <w:t> </w:t>
      </w:r>
      <w:r>
        <w:rPr>
          <w:sz w:val="24"/>
        </w:rPr>
        <w:t>Language</w:t>
      </w:r>
      <w:r>
        <w:rPr>
          <w:spacing w:val="-2"/>
          <w:sz w:val="24"/>
        </w:rPr>
        <w:t> </w:t>
      </w:r>
      <w:r>
        <w:rPr>
          <w:sz w:val="24"/>
        </w:rPr>
        <w:t>Resources</w:t>
      </w:r>
      <w:r>
        <w:rPr>
          <w:spacing w:val="-2"/>
          <w:sz w:val="24"/>
        </w:rPr>
        <w:t> </w:t>
      </w:r>
      <w:r>
        <w:rPr>
          <w:sz w:val="24"/>
        </w:rPr>
        <w:t>Association</w:t>
      </w:r>
      <w:r>
        <w:rPr>
          <w:spacing w:val="-2"/>
          <w:sz w:val="24"/>
        </w:rPr>
        <w:t> </w:t>
      </w:r>
      <w:r>
        <w:rPr>
          <w:sz w:val="24"/>
        </w:rPr>
        <w:t>(ELRA).</w:t>
      </w:r>
    </w:p>
    <w:p>
      <w:pPr>
        <w:pStyle w:val="BodyText"/>
        <w:spacing w:line="312" w:lineRule="auto" w:before="220"/>
        <w:ind w:left="947" w:right="1698" w:hanging="235"/>
        <w:jc w:val="both"/>
      </w:pPr>
      <w:r>
        <w:rPr/>
        <w:t>Baccianella, S.; Esuli, A.; Sebastiani, F. (2010b).</w:t>
      </w:r>
      <w:r>
        <w:rPr>
          <w:spacing w:val="1"/>
        </w:rPr>
        <w:t> </w:t>
      </w:r>
      <w:r>
        <w:rPr/>
        <w:t>Sentiwordnet 3.0: An enhanced lexical re-</w:t>
      </w:r>
      <w:r>
        <w:rPr>
          <w:spacing w:val="1"/>
        </w:rPr>
        <w:t> </w:t>
      </w:r>
      <w:r>
        <w:rPr/>
        <w:t>source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sentiment</w:t>
      </w:r>
      <w:r>
        <w:rPr>
          <w:spacing w:val="-2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opinion</w:t>
      </w:r>
      <w:r>
        <w:rPr>
          <w:spacing w:val="-2"/>
        </w:rPr>
        <w:t> </w:t>
      </w:r>
      <w:r>
        <w:rPr/>
        <w:t>mining.</w:t>
      </w:r>
      <w:r>
        <w:rPr>
          <w:spacing w:val="25"/>
        </w:rPr>
        <w:t> </w:t>
      </w:r>
      <w:r>
        <w:rPr>
          <w:i/>
        </w:rPr>
        <w:t>in</w:t>
      </w:r>
      <w:r>
        <w:rPr>
          <w:i/>
          <w:spacing w:val="-1"/>
        </w:rPr>
        <w:t> </w:t>
      </w:r>
      <w:r>
        <w:rPr>
          <w:i/>
        </w:rPr>
        <w:t>Proc.</w:t>
      </w:r>
      <w:r>
        <w:rPr>
          <w:i/>
          <w:spacing w:val="-2"/>
        </w:rPr>
        <w:t> </w:t>
      </w:r>
      <w:r>
        <w:rPr>
          <w:i/>
        </w:rPr>
        <w:t>of</w:t>
      </w:r>
      <w:r>
        <w:rPr>
          <w:i/>
          <w:spacing w:val="-2"/>
        </w:rPr>
        <w:t> </w:t>
      </w:r>
      <w:r>
        <w:rPr>
          <w:i/>
        </w:rPr>
        <w:t>LREC</w:t>
      </w:r>
      <w:r>
        <w:rPr/>
        <w:t>.</w:t>
      </w:r>
    </w:p>
    <w:p>
      <w:pPr>
        <w:spacing w:line="312" w:lineRule="auto" w:before="222"/>
        <w:ind w:left="947" w:right="1698" w:hanging="235"/>
        <w:jc w:val="both"/>
        <w:rPr>
          <w:sz w:val="24"/>
        </w:rPr>
      </w:pPr>
      <w:r>
        <w:rPr>
          <w:sz w:val="24"/>
        </w:rPr>
        <w:t>Bai,</w:t>
      </w:r>
      <w:r>
        <w:rPr>
          <w:spacing w:val="-11"/>
          <w:sz w:val="24"/>
        </w:rPr>
        <w:t> </w:t>
      </w:r>
      <w:r>
        <w:rPr>
          <w:sz w:val="24"/>
        </w:rPr>
        <w:t>R.;</w:t>
      </w:r>
      <w:r>
        <w:rPr>
          <w:spacing w:val="-10"/>
          <w:sz w:val="24"/>
        </w:rPr>
        <w:t> </w:t>
      </w:r>
      <w:r>
        <w:rPr>
          <w:sz w:val="24"/>
        </w:rPr>
        <w:t>Chai,</w:t>
      </w:r>
      <w:r>
        <w:rPr>
          <w:spacing w:val="-10"/>
          <w:sz w:val="24"/>
        </w:rPr>
        <w:t> </w:t>
      </w:r>
      <w:r>
        <w:rPr>
          <w:sz w:val="24"/>
        </w:rPr>
        <w:t>T.;</w:t>
      </w:r>
      <w:r>
        <w:rPr>
          <w:spacing w:val="-10"/>
          <w:sz w:val="24"/>
        </w:rPr>
        <w:t> </w:t>
      </w:r>
      <w:r>
        <w:rPr>
          <w:sz w:val="24"/>
        </w:rPr>
        <w:t>Ma,</w:t>
      </w:r>
      <w:r>
        <w:rPr>
          <w:spacing w:val="-10"/>
          <w:sz w:val="24"/>
        </w:rPr>
        <w:t> </w:t>
      </w:r>
      <w:r>
        <w:rPr>
          <w:sz w:val="24"/>
        </w:rPr>
        <w:t>E.</w:t>
      </w:r>
      <w:r>
        <w:rPr>
          <w:spacing w:val="-11"/>
          <w:sz w:val="24"/>
        </w:rPr>
        <w:t> </w:t>
      </w:r>
      <w:r>
        <w:rPr>
          <w:sz w:val="24"/>
        </w:rPr>
        <w:t>(2007).</w:t>
      </w:r>
      <w:r>
        <w:rPr>
          <w:spacing w:val="4"/>
          <w:sz w:val="24"/>
        </w:rPr>
        <w:t> </w:t>
      </w:r>
      <w:r>
        <w:rPr>
          <w:sz w:val="24"/>
        </w:rPr>
        <w:t>A</w:t>
      </w:r>
      <w:r>
        <w:rPr>
          <w:spacing w:val="-12"/>
          <w:sz w:val="24"/>
        </w:rPr>
        <w:t> </w:t>
      </w:r>
      <w:r>
        <w:rPr>
          <w:sz w:val="24"/>
        </w:rPr>
        <w:t>novel</w:t>
      </w:r>
      <w:r>
        <w:rPr>
          <w:spacing w:val="-12"/>
          <w:sz w:val="24"/>
        </w:rPr>
        <w:t> </w:t>
      </w:r>
      <w:r>
        <w:rPr>
          <w:sz w:val="24"/>
        </w:rPr>
        <w:t>approach</w:t>
      </w:r>
      <w:r>
        <w:rPr>
          <w:spacing w:val="-11"/>
          <w:sz w:val="24"/>
        </w:rPr>
        <w:t> </w:t>
      </w:r>
      <w:r>
        <w:rPr>
          <w:sz w:val="24"/>
        </w:rPr>
        <w:t>for</w:t>
      </w:r>
      <w:r>
        <w:rPr>
          <w:spacing w:val="-13"/>
          <w:sz w:val="24"/>
        </w:rPr>
        <w:t> </w:t>
      </w:r>
      <w:r>
        <w:rPr>
          <w:sz w:val="24"/>
        </w:rPr>
        <w:t>extraction</w:t>
      </w:r>
      <w:r>
        <w:rPr>
          <w:spacing w:val="-11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fuzzy</w:t>
      </w:r>
      <w:r>
        <w:rPr>
          <w:spacing w:val="-12"/>
          <w:sz w:val="24"/>
        </w:rPr>
        <w:t> </w:t>
      </w:r>
      <w:r>
        <w:rPr>
          <w:sz w:val="24"/>
        </w:rPr>
        <w:t>rules</w:t>
      </w:r>
      <w:r>
        <w:rPr>
          <w:spacing w:val="-11"/>
          <w:sz w:val="24"/>
        </w:rPr>
        <w:t> </w:t>
      </w:r>
      <w:r>
        <w:rPr>
          <w:sz w:val="24"/>
        </w:rPr>
        <w:t>using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neuro-</w:t>
      </w:r>
      <w:r>
        <w:rPr>
          <w:spacing w:val="-58"/>
          <w:sz w:val="24"/>
        </w:rPr>
        <w:t> </w:t>
      </w:r>
      <w:r>
        <w:rPr>
          <w:sz w:val="24"/>
        </w:rPr>
        <w:t>fuzzy network and its application in the blending process of raw slurry. </w:t>
      </w:r>
      <w:r>
        <w:rPr>
          <w:i/>
          <w:sz w:val="24"/>
        </w:rPr>
        <w:t>Advances in Neural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Networks, ISNN 2007</w:t>
      </w:r>
      <w:r>
        <w:rPr>
          <w:sz w:val="24"/>
        </w:rPr>
        <w:t>, v. 4492 de </w:t>
      </w:r>
      <w:r>
        <w:rPr>
          <w:i/>
          <w:sz w:val="24"/>
        </w:rPr>
        <w:t>Lecture Notes in Computer Science</w:t>
      </w:r>
      <w:r>
        <w:rPr>
          <w:sz w:val="24"/>
        </w:rPr>
        <w:t>, p. 362–370. Springer</w:t>
      </w:r>
      <w:r>
        <w:rPr>
          <w:spacing w:val="-57"/>
          <w:sz w:val="24"/>
        </w:rPr>
        <w:t> </w:t>
      </w:r>
      <w:r>
        <w:rPr>
          <w:sz w:val="24"/>
        </w:rPr>
        <w:t>Berlin/Heidelberg.</w:t>
      </w:r>
    </w:p>
    <w:p>
      <w:pPr>
        <w:spacing w:line="312" w:lineRule="auto" w:before="221"/>
        <w:ind w:left="947" w:right="1698" w:hanging="235"/>
        <w:jc w:val="both"/>
        <w:rPr>
          <w:sz w:val="24"/>
        </w:rPr>
      </w:pPr>
      <w:r>
        <w:rPr>
          <w:sz w:val="24"/>
        </w:rPr>
        <w:t>Bakliwal, A.; Arora, P.; Madhappan, S.; Kapre, N.; Singh, M.; Varma, V. (2012).</w:t>
      </w:r>
      <w:r>
        <w:rPr>
          <w:spacing w:val="1"/>
          <w:sz w:val="24"/>
        </w:rPr>
        <w:t> </w:t>
      </w:r>
      <w:r>
        <w:rPr>
          <w:sz w:val="24"/>
        </w:rPr>
        <w:t>Mining</w:t>
      </w:r>
      <w:r>
        <w:rPr>
          <w:spacing w:val="1"/>
          <w:sz w:val="24"/>
        </w:rPr>
        <w:t> </w:t>
      </w:r>
      <w:r>
        <w:rPr>
          <w:sz w:val="24"/>
        </w:rPr>
        <w:t>sentiments from tweets. </w:t>
      </w:r>
      <w:r>
        <w:rPr>
          <w:i/>
          <w:sz w:val="24"/>
        </w:rPr>
        <w:t>Proceedings of the 3rd Workshop on Computational Approaches to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Subjectivity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Sentiment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Analysis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(WASSA)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v.</w:t>
      </w:r>
      <w:r>
        <w:rPr>
          <w:spacing w:val="-2"/>
          <w:sz w:val="24"/>
        </w:rPr>
        <w:t> </w:t>
      </w:r>
      <w:r>
        <w:rPr>
          <w:sz w:val="24"/>
        </w:rPr>
        <w:t>12.</w:t>
      </w:r>
    </w:p>
    <w:p>
      <w:pPr>
        <w:spacing w:line="312" w:lineRule="auto" w:before="221"/>
        <w:ind w:left="947" w:right="1698" w:hanging="235"/>
        <w:jc w:val="both"/>
        <w:rPr>
          <w:sz w:val="24"/>
        </w:rPr>
      </w:pPr>
      <w:r>
        <w:rPr>
          <w:sz w:val="24"/>
        </w:rPr>
        <w:t>Balahur, A.; Steinberger, R.; Kabadjov, M.; Zavarella, V.; van der Goot, E.; Halkia, M.; Pou-</w:t>
      </w:r>
      <w:r>
        <w:rPr>
          <w:spacing w:val="1"/>
          <w:sz w:val="24"/>
        </w:rPr>
        <w:t> </w:t>
      </w:r>
      <w:r>
        <w:rPr>
          <w:sz w:val="24"/>
        </w:rPr>
        <w:t>liquen, B.; Belyaeva, J. (2010). Sentiment analysis in the news. Chair), N. C. C.; Choukri,</w:t>
      </w:r>
      <w:r>
        <w:rPr>
          <w:spacing w:val="1"/>
          <w:sz w:val="24"/>
        </w:rPr>
        <w:t> </w:t>
      </w:r>
      <w:r>
        <w:rPr>
          <w:sz w:val="24"/>
        </w:rPr>
        <w:t>K.; Maegaard, B.; Mariani, J.; Odijk, J.; Piperidis, S.; Rosner, M.; Tapias, D., editores, </w:t>
      </w:r>
      <w:r>
        <w:rPr>
          <w:i/>
          <w:sz w:val="24"/>
        </w:rPr>
        <w:t>Pro-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ceedings of the Seventh International Conference on Language Resources and Evaluation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(LREC’10)</w:t>
      </w:r>
      <w:r>
        <w:rPr>
          <w:sz w:val="24"/>
        </w:rPr>
        <w:t>,</w:t>
      </w:r>
      <w:r>
        <w:rPr>
          <w:spacing w:val="-4"/>
          <w:sz w:val="24"/>
        </w:rPr>
        <w:t> </w:t>
      </w:r>
      <w:r>
        <w:rPr>
          <w:sz w:val="24"/>
        </w:rPr>
        <w:t>Valletta,</w:t>
      </w:r>
      <w:r>
        <w:rPr>
          <w:spacing w:val="-3"/>
          <w:sz w:val="24"/>
        </w:rPr>
        <w:t> </w:t>
      </w:r>
      <w:r>
        <w:rPr>
          <w:sz w:val="24"/>
        </w:rPr>
        <w:t>Malta.</w:t>
      </w:r>
      <w:r>
        <w:rPr>
          <w:spacing w:val="-3"/>
          <w:sz w:val="24"/>
        </w:rPr>
        <w:t> </w:t>
      </w:r>
      <w:r>
        <w:rPr>
          <w:sz w:val="24"/>
        </w:rPr>
        <w:t>European</w:t>
      </w:r>
      <w:r>
        <w:rPr>
          <w:spacing w:val="-3"/>
          <w:sz w:val="24"/>
        </w:rPr>
        <w:t> </w:t>
      </w:r>
      <w:r>
        <w:rPr>
          <w:sz w:val="24"/>
        </w:rPr>
        <w:t>Language</w:t>
      </w:r>
      <w:r>
        <w:rPr>
          <w:spacing w:val="-3"/>
          <w:sz w:val="24"/>
        </w:rPr>
        <w:t> </w:t>
      </w:r>
      <w:r>
        <w:rPr>
          <w:sz w:val="24"/>
        </w:rPr>
        <w:t>Resources</w:t>
      </w:r>
      <w:r>
        <w:rPr>
          <w:spacing w:val="-3"/>
          <w:sz w:val="24"/>
        </w:rPr>
        <w:t> </w:t>
      </w:r>
      <w:r>
        <w:rPr>
          <w:sz w:val="24"/>
        </w:rPr>
        <w:t>Association</w:t>
      </w:r>
      <w:r>
        <w:rPr>
          <w:spacing w:val="-4"/>
          <w:sz w:val="24"/>
        </w:rPr>
        <w:t> </w:t>
      </w:r>
      <w:r>
        <w:rPr>
          <w:sz w:val="24"/>
        </w:rPr>
        <w:t>(ELRA).</w:t>
      </w:r>
    </w:p>
    <w:p>
      <w:pPr>
        <w:spacing w:line="312" w:lineRule="auto" w:before="220"/>
        <w:ind w:left="947" w:right="1698" w:hanging="235"/>
        <w:jc w:val="both"/>
        <w:rPr>
          <w:sz w:val="24"/>
        </w:rPr>
      </w:pPr>
      <w:r>
        <w:rPr>
          <w:sz w:val="24"/>
        </w:rPr>
        <w:t>Barbosa,</w:t>
      </w:r>
      <w:r>
        <w:rPr>
          <w:spacing w:val="-6"/>
          <w:sz w:val="24"/>
        </w:rPr>
        <w:t> </w:t>
      </w:r>
      <w:r>
        <w:rPr>
          <w:sz w:val="24"/>
        </w:rPr>
        <w:t>L.;</w:t>
      </w:r>
      <w:r>
        <w:rPr>
          <w:spacing w:val="-4"/>
          <w:sz w:val="24"/>
        </w:rPr>
        <w:t> </w:t>
      </w:r>
      <w:r>
        <w:rPr>
          <w:sz w:val="24"/>
        </w:rPr>
        <w:t>Feng,</w:t>
      </w:r>
      <w:r>
        <w:rPr>
          <w:spacing w:val="-6"/>
          <w:sz w:val="24"/>
        </w:rPr>
        <w:t> </w:t>
      </w:r>
      <w:r>
        <w:rPr>
          <w:sz w:val="24"/>
        </w:rPr>
        <w:t>J.</w:t>
      </w:r>
      <w:r>
        <w:rPr>
          <w:spacing w:val="-5"/>
          <w:sz w:val="24"/>
        </w:rPr>
        <w:t> </w:t>
      </w:r>
      <w:r>
        <w:rPr>
          <w:sz w:val="24"/>
        </w:rPr>
        <w:t>(2010).</w:t>
      </w:r>
      <w:r>
        <w:rPr>
          <w:spacing w:val="17"/>
          <w:sz w:val="24"/>
        </w:rPr>
        <w:t> </w:t>
      </w:r>
      <w:r>
        <w:rPr>
          <w:sz w:val="24"/>
        </w:rPr>
        <w:t>Robust</w:t>
      </w:r>
      <w:r>
        <w:rPr>
          <w:spacing w:val="-6"/>
          <w:sz w:val="24"/>
        </w:rPr>
        <w:t> </w:t>
      </w:r>
      <w:r>
        <w:rPr>
          <w:sz w:val="24"/>
        </w:rPr>
        <w:t>sentiment</w:t>
      </w:r>
      <w:r>
        <w:rPr>
          <w:spacing w:val="-5"/>
          <w:sz w:val="24"/>
        </w:rPr>
        <w:t> </w:t>
      </w:r>
      <w:r>
        <w:rPr>
          <w:sz w:val="24"/>
        </w:rPr>
        <w:t>detection</w:t>
      </w:r>
      <w:r>
        <w:rPr>
          <w:spacing w:val="-6"/>
          <w:sz w:val="24"/>
        </w:rPr>
        <w:t> </w:t>
      </w:r>
      <w:r>
        <w:rPr>
          <w:sz w:val="24"/>
        </w:rPr>
        <w:t>on</w:t>
      </w:r>
      <w:r>
        <w:rPr>
          <w:spacing w:val="-5"/>
          <w:sz w:val="24"/>
        </w:rPr>
        <w:t> </w:t>
      </w:r>
      <w:r>
        <w:rPr>
          <w:sz w:val="24"/>
        </w:rPr>
        <w:t>twitter</w:t>
      </w:r>
      <w:r>
        <w:rPr>
          <w:spacing w:val="-5"/>
          <w:sz w:val="24"/>
        </w:rPr>
        <w:t> </w:t>
      </w:r>
      <w:r>
        <w:rPr>
          <w:sz w:val="24"/>
        </w:rPr>
        <w:t>from</w:t>
      </w:r>
      <w:r>
        <w:rPr>
          <w:spacing w:val="-6"/>
          <w:sz w:val="24"/>
        </w:rPr>
        <w:t> </w:t>
      </w:r>
      <w:r>
        <w:rPr>
          <w:sz w:val="24"/>
        </w:rPr>
        <w:t>biased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noisy</w:t>
      </w:r>
      <w:r>
        <w:rPr>
          <w:spacing w:val="-6"/>
          <w:sz w:val="24"/>
        </w:rPr>
        <w:t> </w:t>
      </w:r>
      <w:r>
        <w:rPr>
          <w:sz w:val="24"/>
        </w:rPr>
        <w:t>data.</w:t>
      </w:r>
      <w:r>
        <w:rPr>
          <w:spacing w:val="-57"/>
          <w:sz w:val="24"/>
        </w:rPr>
        <w:t> </w:t>
      </w:r>
      <w:r>
        <w:rPr>
          <w:i/>
          <w:sz w:val="24"/>
        </w:rPr>
        <w:t>Proceedings of the 23rd International Conference on Computational Linguistics: Posters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COLING</w:t>
      </w:r>
      <w:r>
        <w:rPr>
          <w:spacing w:val="-7"/>
          <w:sz w:val="24"/>
        </w:rPr>
        <w:t> </w:t>
      </w:r>
      <w:r>
        <w:rPr>
          <w:sz w:val="24"/>
        </w:rPr>
        <w:t>’10,</w:t>
      </w:r>
      <w:r>
        <w:rPr>
          <w:spacing w:val="-6"/>
          <w:sz w:val="24"/>
        </w:rPr>
        <w:t> </w:t>
      </w:r>
      <w:r>
        <w:rPr>
          <w:sz w:val="24"/>
        </w:rPr>
        <w:t>p.</w:t>
      </w:r>
      <w:r>
        <w:rPr>
          <w:spacing w:val="-7"/>
          <w:sz w:val="24"/>
        </w:rPr>
        <w:t> </w:t>
      </w:r>
      <w:r>
        <w:rPr>
          <w:sz w:val="24"/>
        </w:rPr>
        <w:t>36–44,</w:t>
      </w:r>
      <w:r>
        <w:rPr>
          <w:spacing w:val="-6"/>
          <w:sz w:val="24"/>
        </w:rPr>
        <w:t> </w:t>
      </w:r>
      <w:r>
        <w:rPr>
          <w:sz w:val="24"/>
        </w:rPr>
        <w:t>Stroudsburg,</w:t>
      </w:r>
      <w:r>
        <w:rPr>
          <w:spacing w:val="-7"/>
          <w:sz w:val="24"/>
        </w:rPr>
        <w:t> </w:t>
      </w:r>
      <w:r>
        <w:rPr>
          <w:sz w:val="24"/>
        </w:rPr>
        <w:t>PA,</w:t>
      </w:r>
      <w:r>
        <w:rPr>
          <w:spacing w:val="-6"/>
          <w:sz w:val="24"/>
        </w:rPr>
        <w:t> </w:t>
      </w:r>
      <w:r>
        <w:rPr>
          <w:sz w:val="24"/>
        </w:rPr>
        <w:t>USA.</w:t>
      </w:r>
      <w:r>
        <w:rPr>
          <w:spacing w:val="-7"/>
          <w:sz w:val="24"/>
        </w:rPr>
        <w:t> </w:t>
      </w:r>
      <w:r>
        <w:rPr>
          <w:sz w:val="24"/>
        </w:rPr>
        <w:t>Association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Computational</w:t>
      </w:r>
      <w:r>
        <w:rPr>
          <w:spacing w:val="-6"/>
          <w:sz w:val="24"/>
        </w:rPr>
        <w:t> </w:t>
      </w:r>
      <w:r>
        <w:rPr>
          <w:sz w:val="24"/>
        </w:rPr>
        <w:t>Linguistics.</w:t>
      </w:r>
    </w:p>
    <w:p>
      <w:pPr>
        <w:pStyle w:val="BodyText"/>
        <w:tabs>
          <w:tab w:pos="2755" w:val="left" w:leader="none"/>
          <w:tab w:pos="9067" w:val="left" w:leader="none"/>
        </w:tabs>
        <w:spacing w:before="221"/>
        <w:ind w:left="713"/>
        <w:rPr>
          <w:rFonts w:ascii="Courier New"/>
        </w:rPr>
      </w:pPr>
      <w:r>
        <w:rPr/>
        <w:t>Basch,</w:t>
      </w:r>
      <w:r>
        <w:rPr>
          <w:spacing w:val="58"/>
        </w:rPr>
        <w:t> </w:t>
      </w:r>
      <w:r>
        <w:rPr/>
        <w:t>D.</w:t>
      </w:r>
      <w:r>
        <w:rPr>
          <w:spacing w:val="46"/>
        </w:rPr>
        <w:t> </w:t>
      </w:r>
      <w:r>
        <w:rPr/>
        <w:t>(2012).</w:t>
        <w:tab/>
        <w:t>Some</w:t>
      </w:r>
      <w:r>
        <w:rPr>
          <w:spacing w:val="46"/>
        </w:rPr>
        <w:t> </w:t>
      </w:r>
      <w:r>
        <w:rPr/>
        <w:t>fresh</w:t>
      </w:r>
      <w:r>
        <w:rPr>
          <w:spacing w:val="46"/>
        </w:rPr>
        <w:t> </w:t>
      </w:r>
      <w:r>
        <w:rPr/>
        <w:t>twitter</w:t>
      </w:r>
      <w:r>
        <w:rPr>
          <w:spacing w:val="47"/>
        </w:rPr>
        <w:t> </w:t>
      </w:r>
      <w:r>
        <w:rPr/>
        <w:t>stats</w:t>
      </w:r>
      <w:r>
        <w:rPr>
          <w:spacing w:val="46"/>
        </w:rPr>
        <w:t> </w:t>
      </w:r>
      <w:r>
        <w:rPr/>
        <w:t>(as</w:t>
      </w:r>
      <w:r>
        <w:rPr>
          <w:spacing w:val="45"/>
        </w:rPr>
        <w:t> </w:t>
      </w:r>
      <w:r>
        <w:rPr/>
        <w:t>of</w:t>
      </w:r>
      <w:r>
        <w:rPr>
          <w:spacing w:val="46"/>
        </w:rPr>
        <w:t> </w:t>
      </w:r>
      <w:r>
        <w:rPr/>
        <w:t>july</w:t>
      </w:r>
      <w:r>
        <w:rPr>
          <w:spacing w:val="46"/>
        </w:rPr>
        <w:t> </w:t>
      </w:r>
      <w:r>
        <w:rPr/>
        <w:t>2012,</w:t>
      </w:r>
      <w:r>
        <w:rPr>
          <w:spacing w:val="58"/>
        </w:rPr>
        <w:t> </w:t>
      </w:r>
      <w:r>
        <w:rPr/>
        <w:t>dataset</w:t>
      </w:r>
      <w:r>
        <w:rPr>
          <w:spacing w:val="46"/>
        </w:rPr>
        <w:t> </w:t>
      </w:r>
      <w:r>
        <w:rPr/>
        <w:t>included).</w:t>
        <w:tab/>
      </w:r>
      <w:hyperlink r:id="rId553">
        <w:r>
          <w:rPr>
            <w:rFonts w:ascii="Courier New"/>
            <w:color w:val="EC008C"/>
          </w:rPr>
          <w:t>http:</w:t>
        </w:r>
      </w:hyperlink>
    </w:p>
    <w:p>
      <w:pPr>
        <w:pStyle w:val="BodyText"/>
        <w:spacing w:line="290" w:lineRule="auto" w:before="63"/>
        <w:ind w:left="947" w:right="1613"/>
      </w:pPr>
      <w:hyperlink r:id="rId553">
        <w:r>
          <w:rPr>
            <w:rFonts w:ascii="Courier New"/>
            <w:color w:val="EC008C"/>
          </w:rPr>
          <w:t>//diegobasch.com/some-fresh-twitter-stats-as-of-july-2012</w:t>
        </w:r>
      </w:hyperlink>
      <w:r>
        <w:rPr/>
        <w:t>.</w:t>
      </w:r>
      <w:r>
        <w:rPr>
          <w:spacing w:val="1"/>
        </w:rPr>
        <w:t> </w:t>
      </w:r>
      <w:r>
        <w:rPr/>
        <w:t>[On-</w:t>
      </w:r>
      <w:r>
        <w:rPr>
          <w:spacing w:val="-58"/>
        </w:rPr>
        <w:t> </w:t>
      </w:r>
      <w:r>
        <w:rPr/>
        <w:t>line;</w:t>
      </w:r>
      <w:r>
        <w:rPr>
          <w:spacing w:val="-2"/>
        </w:rPr>
        <w:t> </w:t>
      </w:r>
      <w:r>
        <w:rPr/>
        <w:t>accessed</w:t>
      </w:r>
      <w:r>
        <w:rPr>
          <w:spacing w:val="-1"/>
        </w:rPr>
        <w:t> </w:t>
      </w:r>
      <w:r>
        <w:rPr/>
        <w:t>25-June-2013].</w:t>
      </w:r>
    </w:p>
    <w:p>
      <w:pPr>
        <w:spacing w:line="312" w:lineRule="auto" w:before="251"/>
        <w:ind w:left="947" w:right="1698" w:hanging="235"/>
        <w:jc w:val="both"/>
        <w:rPr>
          <w:sz w:val="24"/>
        </w:rPr>
      </w:pPr>
      <w:r>
        <w:rPr>
          <w:sz w:val="24"/>
        </w:rPr>
        <w:t>Basu, S.; Bilenko, M.; Mooney, R. J. (2004).</w:t>
      </w:r>
      <w:r>
        <w:rPr>
          <w:spacing w:val="1"/>
          <w:sz w:val="24"/>
        </w:rPr>
        <w:t> </w:t>
      </w:r>
      <w:r>
        <w:rPr>
          <w:sz w:val="24"/>
        </w:rPr>
        <w:t>A probabilistic framework for semi-supervised</w:t>
      </w:r>
      <w:r>
        <w:rPr>
          <w:spacing w:val="1"/>
          <w:sz w:val="24"/>
        </w:rPr>
        <w:t> </w:t>
      </w:r>
      <w:r>
        <w:rPr>
          <w:sz w:val="24"/>
        </w:rPr>
        <w:t>clustering. </w:t>
      </w:r>
      <w:r>
        <w:rPr>
          <w:i/>
          <w:sz w:val="24"/>
        </w:rPr>
        <w:t>Proceedings of the tenth ACM SIGKDD international conference on Knowledge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discovery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data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mining</w:t>
      </w:r>
      <w:r>
        <w:rPr>
          <w:sz w:val="24"/>
        </w:rPr>
        <w:t>,</w:t>
      </w:r>
      <w:r>
        <w:rPr>
          <w:spacing w:val="-4"/>
          <w:sz w:val="24"/>
        </w:rPr>
        <w:t> </w:t>
      </w:r>
      <w:r>
        <w:rPr>
          <w:sz w:val="24"/>
        </w:rPr>
        <w:t>KDD</w:t>
      </w:r>
      <w:r>
        <w:rPr>
          <w:spacing w:val="-3"/>
          <w:sz w:val="24"/>
        </w:rPr>
        <w:t> </w:t>
      </w:r>
      <w:r>
        <w:rPr>
          <w:sz w:val="24"/>
        </w:rPr>
        <w:t>’04,</w:t>
      </w:r>
      <w:r>
        <w:rPr>
          <w:spacing w:val="-4"/>
          <w:sz w:val="24"/>
        </w:rPr>
        <w:t> </w:t>
      </w:r>
      <w:r>
        <w:rPr>
          <w:sz w:val="24"/>
        </w:rPr>
        <w:t>p.</w:t>
      </w:r>
      <w:r>
        <w:rPr>
          <w:spacing w:val="-4"/>
          <w:sz w:val="24"/>
        </w:rPr>
        <w:t> </w:t>
      </w:r>
      <w:r>
        <w:rPr>
          <w:sz w:val="24"/>
        </w:rPr>
        <w:t>59–68,</w:t>
      </w:r>
      <w:r>
        <w:rPr>
          <w:spacing w:val="-4"/>
          <w:sz w:val="24"/>
        </w:rPr>
        <w:t> </w:t>
      </w:r>
      <w:r>
        <w:rPr>
          <w:sz w:val="24"/>
        </w:rPr>
        <w:t>New</w:t>
      </w:r>
      <w:r>
        <w:rPr>
          <w:spacing w:val="-3"/>
          <w:sz w:val="24"/>
        </w:rPr>
        <w:t> </w:t>
      </w:r>
      <w:r>
        <w:rPr>
          <w:sz w:val="24"/>
        </w:rPr>
        <w:t>York,</w:t>
      </w:r>
      <w:r>
        <w:rPr>
          <w:spacing w:val="-4"/>
          <w:sz w:val="24"/>
        </w:rPr>
        <w:t> </w:t>
      </w:r>
      <w:r>
        <w:rPr>
          <w:sz w:val="24"/>
        </w:rPr>
        <w:t>NY,</w:t>
      </w:r>
      <w:r>
        <w:rPr>
          <w:spacing w:val="-4"/>
          <w:sz w:val="24"/>
        </w:rPr>
        <w:t> </w:t>
      </w:r>
      <w:r>
        <w:rPr>
          <w:sz w:val="24"/>
        </w:rPr>
        <w:t>USA.</w:t>
      </w:r>
      <w:r>
        <w:rPr>
          <w:spacing w:val="-4"/>
          <w:sz w:val="24"/>
        </w:rPr>
        <w:t> </w:t>
      </w:r>
      <w:r>
        <w:rPr>
          <w:sz w:val="24"/>
        </w:rPr>
        <w:t>ACM.</w:t>
      </w:r>
    </w:p>
    <w:p>
      <w:pPr>
        <w:spacing w:line="312" w:lineRule="auto" w:before="221"/>
        <w:ind w:left="947" w:right="1698" w:hanging="235"/>
        <w:jc w:val="both"/>
        <w:rPr>
          <w:sz w:val="24"/>
        </w:rPr>
      </w:pPr>
      <w:r>
        <w:rPr>
          <w:sz w:val="24"/>
        </w:rPr>
        <w:t>Basu, S.; Davidson, I.; Wagstaff, K. (2008). </w:t>
      </w:r>
      <w:r>
        <w:rPr>
          <w:i/>
          <w:sz w:val="24"/>
        </w:rPr>
        <w:t>Constrained Clustering: Advances in Algorithms,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Theory,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Applications</w:t>
      </w:r>
      <w:r>
        <w:rPr>
          <w:sz w:val="24"/>
        </w:rPr>
        <w:t>.</w:t>
      </w:r>
      <w:r>
        <w:rPr>
          <w:spacing w:val="26"/>
          <w:sz w:val="24"/>
        </w:rPr>
        <w:t> </w:t>
      </w:r>
      <w:r>
        <w:rPr>
          <w:sz w:val="24"/>
        </w:rPr>
        <w:t>Chapman</w:t>
      </w:r>
      <w:r>
        <w:rPr>
          <w:spacing w:val="-2"/>
          <w:sz w:val="24"/>
        </w:rPr>
        <w:t> </w:t>
      </w:r>
      <w:r>
        <w:rPr>
          <w:sz w:val="24"/>
        </w:rPr>
        <w:t>&amp;</w:t>
      </w:r>
      <w:r>
        <w:rPr>
          <w:spacing w:val="-2"/>
          <w:sz w:val="24"/>
        </w:rPr>
        <w:t> </w:t>
      </w:r>
      <w:r>
        <w:rPr>
          <w:sz w:val="24"/>
        </w:rPr>
        <w:t>Hall/CRC.</w:t>
      </w:r>
      <w:r>
        <w:rPr>
          <w:spacing w:val="26"/>
          <w:sz w:val="24"/>
        </w:rPr>
        <w:t> </w:t>
      </w:r>
      <w:r>
        <w:rPr>
          <w:sz w:val="24"/>
        </w:rPr>
        <w:t>Edição</w:t>
      </w:r>
      <w:r>
        <w:rPr>
          <w:spacing w:val="-2"/>
          <w:sz w:val="24"/>
        </w:rPr>
        <w:t> </w:t>
      </w:r>
      <w:r>
        <w:rPr>
          <w:sz w:val="24"/>
        </w:rPr>
        <w:t>1.</w:t>
      </w:r>
    </w:p>
    <w:p>
      <w:pPr>
        <w:pStyle w:val="BodyText"/>
        <w:spacing w:line="312" w:lineRule="auto" w:before="221"/>
        <w:ind w:left="947" w:right="1698" w:hanging="235"/>
        <w:jc w:val="both"/>
      </w:pPr>
      <w:r>
        <w:rPr/>
        <w:t>Bauer, E.; Kohavi, R. (1999).</w:t>
      </w:r>
      <w:r>
        <w:rPr>
          <w:spacing w:val="1"/>
        </w:rPr>
        <w:t> </w:t>
      </w:r>
      <w:r>
        <w:rPr/>
        <w:t>An empirical comparison of voting classification algorithms:</w:t>
      </w:r>
      <w:r>
        <w:rPr>
          <w:spacing w:val="1"/>
        </w:rPr>
        <w:t> </w:t>
      </w:r>
      <w:r>
        <w:rPr/>
        <w:t>Bagging, boosting, and variants.</w:t>
      </w:r>
      <w:r>
        <w:rPr>
          <w:spacing w:val="1"/>
        </w:rPr>
        <w:t> </w:t>
      </w:r>
      <w:r>
        <w:rPr>
          <w:i/>
        </w:rPr>
        <w:t>Machine Learning</w:t>
      </w:r>
      <w:r>
        <w:rPr/>
        <w:t>, v. 36, p. 105–139. Kluwer Academic</w:t>
      </w:r>
      <w:r>
        <w:rPr>
          <w:spacing w:val="1"/>
        </w:rPr>
        <w:t> </w:t>
      </w:r>
      <w:r>
        <w:rPr/>
        <w:t>Publishers,</w:t>
      </w:r>
      <w:r>
        <w:rPr>
          <w:spacing w:val="-2"/>
        </w:rPr>
        <w:t> </w:t>
      </w:r>
      <w:r>
        <w:rPr/>
        <w:t>Hingham,</w:t>
      </w:r>
      <w:r>
        <w:rPr>
          <w:spacing w:val="-1"/>
        </w:rPr>
        <w:t> </w:t>
      </w:r>
      <w:r>
        <w:rPr/>
        <w:t>MA,</w:t>
      </w:r>
      <w:r>
        <w:rPr>
          <w:spacing w:val="-1"/>
        </w:rPr>
        <w:t> </w:t>
      </w:r>
      <w:r>
        <w:rPr/>
        <w:t>USA.</w:t>
      </w:r>
    </w:p>
    <w:p>
      <w:pPr>
        <w:spacing w:line="312" w:lineRule="auto" w:before="221"/>
        <w:ind w:left="947" w:right="1698" w:hanging="235"/>
        <w:jc w:val="both"/>
        <w:rPr>
          <w:i/>
          <w:sz w:val="24"/>
        </w:rPr>
      </w:pPr>
      <w:r>
        <w:rPr>
          <w:w w:val="95"/>
          <w:sz w:val="24"/>
        </w:rPr>
        <w:t>Baugh, W. (2013).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bwbaugh :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Hierarchical sentiment analysis with partial self-training.</w:t>
      </w:r>
      <w:r>
        <w:rPr>
          <w:spacing w:val="1"/>
          <w:w w:val="95"/>
          <w:sz w:val="24"/>
        </w:rPr>
        <w:t> </w:t>
      </w:r>
      <w:r>
        <w:rPr>
          <w:i/>
          <w:w w:val="95"/>
          <w:sz w:val="24"/>
        </w:rPr>
        <w:t>Second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Joint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Conference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Lexical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Computational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Semantics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(*SEM),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Volume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2: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Proceedings</w:t>
      </w:r>
    </w:p>
    <w:p>
      <w:pPr>
        <w:spacing w:after="0" w:line="312" w:lineRule="auto"/>
        <w:jc w:val="both"/>
        <w:rPr>
          <w:sz w:val="24"/>
        </w:rPr>
        <w:sectPr>
          <w:headerReference w:type="even" r:id="rId550"/>
          <w:footerReference w:type="even" r:id="rId551"/>
          <w:footerReference w:type="default" r:id="rId552"/>
          <w:pgSz w:w="11910" w:h="16840"/>
          <w:pgMar w:header="0" w:footer="477" w:top="980" w:bottom="660" w:left="420" w:right="0"/>
          <w:pgNumType w:start="94"/>
        </w:sectPr>
      </w:pPr>
    </w:p>
    <w:p>
      <w:pPr>
        <w:spacing w:line="312" w:lineRule="auto" w:before="74"/>
        <w:ind w:left="1514" w:right="1124" w:firstLine="0"/>
        <w:jc w:val="left"/>
        <w:rPr>
          <w:sz w:val="24"/>
        </w:rPr>
      </w:pPr>
      <w:r>
        <w:rPr>
          <w:i/>
          <w:sz w:val="24"/>
        </w:rPr>
        <w:t>of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Seventh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International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Workshop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Semantic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Evaluation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(SemEval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2013)</w:t>
      </w:r>
      <w:r>
        <w:rPr>
          <w:sz w:val="24"/>
        </w:rPr>
        <w:t>,</w:t>
      </w:r>
      <w:r>
        <w:rPr>
          <w:spacing w:val="-7"/>
          <w:sz w:val="24"/>
        </w:rPr>
        <w:t> </w:t>
      </w:r>
      <w:r>
        <w:rPr>
          <w:sz w:val="24"/>
        </w:rPr>
        <w:t>p.</w:t>
      </w:r>
      <w:r>
        <w:rPr>
          <w:spacing w:val="-8"/>
          <w:sz w:val="24"/>
        </w:rPr>
        <w:t> </w:t>
      </w:r>
      <w:r>
        <w:rPr>
          <w:sz w:val="24"/>
        </w:rPr>
        <w:t>539–542,</w:t>
      </w:r>
      <w:r>
        <w:rPr>
          <w:spacing w:val="-57"/>
          <w:sz w:val="24"/>
        </w:rPr>
        <w:t> </w:t>
      </w:r>
      <w:r>
        <w:rPr>
          <w:sz w:val="24"/>
        </w:rPr>
        <w:t>Atlanta,</w:t>
      </w:r>
      <w:r>
        <w:rPr>
          <w:spacing w:val="-2"/>
          <w:sz w:val="24"/>
        </w:rPr>
        <w:t> </w:t>
      </w:r>
      <w:r>
        <w:rPr>
          <w:sz w:val="24"/>
        </w:rPr>
        <w:t>Georgia,</w:t>
      </w:r>
      <w:r>
        <w:rPr>
          <w:spacing w:val="-2"/>
          <w:sz w:val="24"/>
        </w:rPr>
        <w:t> </w:t>
      </w:r>
      <w:r>
        <w:rPr>
          <w:sz w:val="24"/>
        </w:rPr>
        <w:t>USA.</w:t>
      </w:r>
      <w:r>
        <w:rPr>
          <w:spacing w:val="-1"/>
          <w:sz w:val="24"/>
        </w:rPr>
        <w:t> </w:t>
      </w:r>
      <w:r>
        <w:rPr>
          <w:sz w:val="24"/>
        </w:rPr>
        <w:t>Association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Computational</w:t>
      </w:r>
      <w:r>
        <w:rPr>
          <w:spacing w:val="-2"/>
          <w:sz w:val="24"/>
        </w:rPr>
        <w:t> </w:t>
      </w:r>
      <w:r>
        <w:rPr>
          <w:sz w:val="24"/>
        </w:rPr>
        <w:t>Linguistics.</w:t>
      </w:r>
    </w:p>
    <w:p>
      <w:pPr>
        <w:spacing w:line="312" w:lineRule="auto" w:before="214"/>
        <w:ind w:left="1514" w:right="1131" w:hanging="235"/>
        <w:jc w:val="both"/>
        <w:rPr>
          <w:sz w:val="24"/>
        </w:rPr>
      </w:pPr>
      <w:r>
        <w:rPr>
          <w:w w:val="95"/>
          <w:sz w:val="24"/>
        </w:rPr>
        <w:t>Becker, L.; Erhart, G.; Skiba, D.; Matula, V. (2013).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Avaya: Sentiment analysis on twitter with</w:t>
      </w:r>
      <w:r>
        <w:rPr>
          <w:spacing w:val="1"/>
          <w:w w:val="95"/>
          <w:sz w:val="24"/>
        </w:rPr>
        <w:t> </w:t>
      </w:r>
      <w:r>
        <w:rPr>
          <w:sz w:val="24"/>
        </w:rPr>
        <w:t>self-training and polarity lexicon expansion. </w:t>
      </w:r>
      <w:r>
        <w:rPr>
          <w:i/>
          <w:sz w:val="24"/>
        </w:rPr>
        <w:t>Second Joint Conference on Lexical and Com-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putational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Semantics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(*SEM),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Volume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2: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Proceedings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Seventh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International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Workshop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on Semantic Evaluation (SemEval 2013)</w:t>
      </w:r>
      <w:r>
        <w:rPr>
          <w:sz w:val="24"/>
        </w:rPr>
        <w:t>, p. 333–340, Atlanta, Georgia, USA. Association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Computational</w:t>
      </w:r>
      <w:r>
        <w:rPr>
          <w:spacing w:val="-1"/>
          <w:sz w:val="24"/>
        </w:rPr>
        <w:t> </w:t>
      </w:r>
      <w:r>
        <w:rPr>
          <w:sz w:val="24"/>
        </w:rPr>
        <w:t>Linguistics.</w:t>
      </w:r>
    </w:p>
    <w:p>
      <w:pPr>
        <w:pStyle w:val="BodyText"/>
        <w:spacing w:line="312" w:lineRule="auto" w:before="214"/>
        <w:ind w:left="1514" w:right="1131" w:hanging="235"/>
        <w:jc w:val="both"/>
      </w:pPr>
      <w:r>
        <w:rPr/>
        <w:t>Belkin, M.; Matveeva, I.; Niyogi, P. (2004).</w:t>
      </w:r>
      <w:r>
        <w:rPr>
          <w:spacing w:val="1"/>
        </w:rPr>
        <w:t> </w:t>
      </w:r>
      <w:r>
        <w:rPr/>
        <w:t>Regularization and semi-supervised learning on</w:t>
      </w:r>
      <w:r>
        <w:rPr>
          <w:spacing w:val="1"/>
        </w:rPr>
        <w:t> </w:t>
      </w:r>
      <w:r>
        <w:rPr/>
        <w:t>large</w:t>
      </w:r>
      <w:r>
        <w:rPr>
          <w:spacing w:val="-2"/>
        </w:rPr>
        <w:t> </w:t>
      </w:r>
      <w:r>
        <w:rPr/>
        <w:t>graphs.</w:t>
      </w:r>
      <w:r>
        <w:rPr>
          <w:spacing w:val="25"/>
        </w:rPr>
        <w:t> </w:t>
      </w:r>
      <w:r>
        <w:rPr>
          <w:i/>
        </w:rPr>
        <w:t>COLT</w:t>
      </w:r>
      <w:r>
        <w:rPr/>
        <w:t>,</w:t>
      </w:r>
      <w:r>
        <w:rPr>
          <w:spacing w:val="-2"/>
        </w:rPr>
        <w:t> </w:t>
      </w:r>
      <w:r>
        <w:rPr/>
        <w:t>v.</w:t>
      </w:r>
      <w:r>
        <w:rPr>
          <w:spacing w:val="-2"/>
        </w:rPr>
        <w:t> </w:t>
      </w:r>
      <w:r>
        <w:rPr/>
        <w:t>3120,</w:t>
      </w:r>
      <w:r>
        <w:rPr>
          <w:spacing w:val="-2"/>
        </w:rPr>
        <w:t> </w:t>
      </w:r>
      <w:r>
        <w:rPr/>
        <w:t>p.</w:t>
      </w:r>
      <w:r>
        <w:rPr>
          <w:spacing w:val="-2"/>
        </w:rPr>
        <w:t> </w:t>
      </w:r>
      <w:r>
        <w:rPr/>
        <w:t>624–638.</w:t>
      </w:r>
      <w:r>
        <w:rPr>
          <w:spacing w:val="-1"/>
        </w:rPr>
        <w:t> </w:t>
      </w:r>
      <w:r>
        <w:rPr/>
        <w:t>Springer.</w:t>
      </w:r>
    </w:p>
    <w:p>
      <w:pPr>
        <w:pStyle w:val="BodyText"/>
        <w:spacing w:line="312" w:lineRule="auto" w:before="214"/>
        <w:ind w:left="1514" w:right="1131" w:hanging="235"/>
        <w:jc w:val="both"/>
      </w:pPr>
      <w:r>
        <w:rPr/>
        <w:t>Bengio, Y.; Goodfellow, I. J.; Courville, A. (2015).</w:t>
      </w:r>
      <w:r>
        <w:rPr>
          <w:spacing w:val="1"/>
        </w:rPr>
        <w:t> </w:t>
      </w:r>
      <w:r>
        <w:rPr/>
        <w:t>Deep learning.</w:t>
      </w:r>
      <w:r>
        <w:rPr>
          <w:spacing w:val="1"/>
        </w:rPr>
        <w:t> </w:t>
      </w:r>
      <w:r>
        <w:rPr/>
        <w:t>Book in preparation for</w:t>
      </w:r>
      <w:r>
        <w:rPr>
          <w:spacing w:val="1"/>
        </w:rPr>
        <w:t> </w:t>
      </w:r>
      <w:r>
        <w:rPr/>
        <w:t>MIT</w:t>
      </w:r>
      <w:r>
        <w:rPr>
          <w:spacing w:val="-2"/>
        </w:rPr>
        <w:t> </w:t>
      </w:r>
      <w:r>
        <w:rPr/>
        <w:t>Press.</w:t>
      </w:r>
    </w:p>
    <w:p>
      <w:pPr>
        <w:spacing w:line="312" w:lineRule="auto" w:before="214"/>
        <w:ind w:left="1514" w:right="1131" w:hanging="235"/>
        <w:jc w:val="both"/>
        <w:rPr>
          <w:sz w:val="24"/>
        </w:rPr>
      </w:pPr>
      <w:r>
        <w:rPr>
          <w:sz w:val="24"/>
        </w:rPr>
        <w:t>Bermingham, A.; Smeaton, A. F. (2010).</w:t>
      </w:r>
      <w:r>
        <w:rPr>
          <w:spacing w:val="1"/>
          <w:sz w:val="24"/>
        </w:rPr>
        <w:t> </w:t>
      </w:r>
      <w:r>
        <w:rPr>
          <w:sz w:val="24"/>
        </w:rPr>
        <w:t>Classifying sentiment in microblogs: Is brevity an</w:t>
      </w:r>
      <w:r>
        <w:rPr>
          <w:spacing w:val="1"/>
          <w:sz w:val="24"/>
        </w:rPr>
        <w:t> </w:t>
      </w:r>
      <w:r>
        <w:rPr>
          <w:sz w:val="24"/>
        </w:rPr>
        <w:t>advantage?</w:t>
      </w:r>
      <w:r>
        <w:rPr>
          <w:spacing w:val="1"/>
          <w:sz w:val="24"/>
        </w:rPr>
        <w:t> </w:t>
      </w:r>
      <w:r>
        <w:rPr>
          <w:i/>
          <w:sz w:val="24"/>
        </w:rPr>
        <w:t>Proceedings of the 19th ACM International Conference on Information and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Knowledge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Management</w:t>
      </w:r>
      <w:r>
        <w:rPr>
          <w:sz w:val="24"/>
        </w:rPr>
        <w:t>,</w:t>
      </w:r>
      <w:r>
        <w:rPr>
          <w:spacing w:val="-5"/>
          <w:sz w:val="24"/>
        </w:rPr>
        <w:t> </w:t>
      </w:r>
      <w:r>
        <w:rPr>
          <w:sz w:val="24"/>
        </w:rPr>
        <w:t>CIKM</w:t>
      </w:r>
      <w:r>
        <w:rPr>
          <w:spacing w:val="-5"/>
          <w:sz w:val="24"/>
        </w:rPr>
        <w:t> </w:t>
      </w:r>
      <w:r>
        <w:rPr>
          <w:sz w:val="24"/>
        </w:rPr>
        <w:t>’10,</w:t>
      </w:r>
      <w:r>
        <w:rPr>
          <w:spacing w:val="-5"/>
          <w:sz w:val="24"/>
        </w:rPr>
        <w:t> </w:t>
      </w:r>
      <w:r>
        <w:rPr>
          <w:sz w:val="24"/>
        </w:rPr>
        <w:t>p.</w:t>
      </w:r>
      <w:r>
        <w:rPr>
          <w:spacing w:val="-5"/>
          <w:sz w:val="24"/>
        </w:rPr>
        <w:t> </w:t>
      </w:r>
      <w:r>
        <w:rPr>
          <w:sz w:val="24"/>
        </w:rPr>
        <w:t>1833–1836,</w:t>
      </w:r>
      <w:r>
        <w:rPr>
          <w:spacing w:val="-5"/>
          <w:sz w:val="24"/>
        </w:rPr>
        <w:t> </w:t>
      </w:r>
      <w:r>
        <w:rPr>
          <w:sz w:val="24"/>
        </w:rPr>
        <w:t>New</w:t>
      </w:r>
      <w:r>
        <w:rPr>
          <w:spacing w:val="-5"/>
          <w:sz w:val="24"/>
        </w:rPr>
        <w:t> </w:t>
      </w:r>
      <w:r>
        <w:rPr>
          <w:sz w:val="24"/>
        </w:rPr>
        <w:t>York,</w:t>
      </w:r>
      <w:r>
        <w:rPr>
          <w:spacing w:val="-5"/>
          <w:sz w:val="24"/>
        </w:rPr>
        <w:t> </w:t>
      </w:r>
      <w:r>
        <w:rPr>
          <w:sz w:val="24"/>
        </w:rPr>
        <w:t>NY,</w:t>
      </w:r>
      <w:r>
        <w:rPr>
          <w:spacing w:val="-5"/>
          <w:sz w:val="24"/>
        </w:rPr>
        <w:t> </w:t>
      </w:r>
      <w:r>
        <w:rPr>
          <w:sz w:val="24"/>
        </w:rPr>
        <w:t>USA.</w:t>
      </w:r>
      <w:r>
        <w:rPr>
          <w:spacing w:val="-5"/>
          <w:sz w:val="24"/>
        </w:rPr>
        <w:t> </w:t>
      </w:r>
      <w:r>
        <w:rPr>
          <w:sz w:val="24"/>
        </w:rPr>
        <w:t>ACM.</w:t>
      </w:r>
    </w:p>
    <w:p>
      <w:pPr>
        <w:spacing w:line="312" w:lineRule="auto" w:before="214"/>
        <w:ind w:left="1514" w:right="1131" w:hanging="235"/>
        <w:jc w:val="both"/>
        <w:rPr>
          <w:sz w:val="24"/>
        </w:rPr>
      </w:pPr>
      <w:r>
        <w:rPr>
          <w:sz w:val="24"/>
        </w:rPr>
        <w:t>Bezdek, J. C. (1981). </w:t>
      </w:r>
      <w:r>
        <w:rPr>
          <w:i/>
          <w:sz w:val="24"/>
        </w:rPr>
        <w:t>Pattern Recognition with Fuzzy Objective Function Algorithms</w:t>
      </w:r>
      <w:r>
        <w:rPr>
          <w:sz w:val="24"/>
        </w:rPr>
        <w:t>. Kluwer</w:t>
      </w:r>
      <w:r>
        <w:rPr>
          <w:spacing w:val="1"/>
          <w:sz w:val="24"/>
        </w:rPr>
        <w:t> </w:t>
      </w:r>
      <w:r>
        <w:rPr>
          <w:sz w:val="24"/>
        </w:rPr>
        <w:t>Academic</w:t>
      </w:r>
      <w:r>
        <w:rPr>
          <w:spacing w:val="-2"/>
          <w:sz w:val="24"/>
        </w:rPr>
        <w:t> </w:t>
      </w:r>
      <w:r>
        <w:rPr>
          <w:sz w:val="24"/>
        </w:rPr>
        <w:t>Publishers,</w:t>
      </w:r>
      <w:r>
        <w:rPr>
          <w:spacing w:val="-1"/>
          <w:sz w:val="24"/>
        </w:rPr>
        <w:t> </w:t>
      </w:r>
      <w:r>
        <w:rPr>
          <w:sz w:val="24"/>
        </w:rPr>
        <w:t>Norwell,</w:t>
      </w:r>
      <w:r>
        <w:rPr>
          <w:spacing w:val="-1"/>
          <w:sz w:val="24"/>
        </w:rPr>
        <w:t> </w:t>
      </w:r>
      <w:r>
        <w:rPr>
          <w:sz w:val="24"/>
        </w:rPr>
        <w:t>MA,</w:t>
      </w:r>
      <w:r>
        <w:rPr>
          <w:spacing w:val="-1"/>
          <w:sz w:val="24"/>
        </w:rPr>
        <w:t> </w:t>
      </w:r>
      <w:r>
        <w:rPr>
          <w:sz w:val="24"/>
        </w:rPr>
        <w:t>USA.</w:t>
      </w:r>
    </w:p>
    <w:p>
      <w:pPr>
        <w:spacing w:line="312" w:lineRule="auto" w:before="214"/>
        <w:ind w:left="1514" w:right="1131" w:hanging="235"/>
        <w:jc w:val="both"/>
        <w:rPr>
          <w:sz w:val="24"/>
        </w:rPr>
      </w:pPr>
      <w:r>
        <w:rPr>
          <w:sz w:val="24"/>
        </w:rPr>
        <w:t>Bifet, A.; Frank, E. (2010). Sentiment knowledge discovery in twitter streaming data. </w:t>
      </w:r>
      <w:r>
        <w:rPr>
          <w:i/>
          <w:sz w:val="24"/>
        </w:rPr>
        <w:t>Proce-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edings of the 13th International Conference on Discovery Science</w:t>
      </w:r>
      <w:r>
        <w:rPr>
          <w:sz w:val="24"/>
        </w:rPr>
        <w:t>, DS’10, p. 1–15, Berlin,</w:t>
      </w:r>
      <w:r>
        <w:rPr>
          <w:spacing w:val="1"/>
          <w:sz w:val="24"/>
        </w:rPr>
        <w:t> </w:t>
      </w:r>
      <w:r>
        <w:rPr>
          <w:sz w:val="24"/>
        </w:rPr>
        <w:t>Heidelberg.</w:t>
      </w:r>
      <w:r>
        <w:rPr>
          <w:spacing w:val="-2"/>
          <w:sz w:val="24"/>
        </w:rPr>
        <w:t> </w:t>
      </w:r>
      <w:r>
        <w:rPr>
          <w:sz w:val="24"/>
        </w:rPr>
        <w:t>Springer-Verlag.</w:t>
      </w:r>
    </w:p>
    <w:p>
      <w:pPr>
        <w:spacing w:line="312" w:lineRule="auto" w:before="214"/>
        <w:ind w:left="1514" w:right="1131" w:hanging="235"/>
        <w:jc w:val="both"/>
        <w:rPr>
          <w:sz w:val="24"/>
        </w:rPr>
      </w:pPr>
      <w:r>
        <w:rPr>
          <w:sz w:val="24"/>
        </w:rPr>
        <w:t>Bifet, A.; Holmes, G.; Pfahringer, B. (2011).</w:t>
      </w:r>
      <w:r>
        <w:rPr>
          <w:spacing w:val="1"/>
          <w:sz w:val="24"/>
        </w:rPr>
        <w:t> </w:t>
      </w:r>
      <w:r>
        <w:rPr>
          <w:sz w:val="24"/>
        </w:rPr>
        <w:t>Moa-tweetreader: Real-time analysis in twitter</w:t>
      </w:r>
      <w:r>
        <w:rPr>
          <w:spacing w:val="1"/>
          <w:sz w:val="24"/>
        </w:rPr>
        <w:t> </w:t>
      </w:r>
      <w:r>
        <w:rPr>
          <w:sz w:val="24"/>
        </w:rPr>
        <w:t>streaming data.</w:t>
      </w:r>
      <w:r>
        <w:rPr>
          <w:spacing w:val="1"/>
          <w:sz w:val="24"/>
        </w:rPr>
        <w:t> </w:t>
      </w:r>
      <w:r>
        <w:rPr>
          <w:i/>
          <w:sz w:val="24"/>
        </w:rPr>
        <w:t>Proceedings of the 14th International Conference on Discovery Science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DS’11,</w:t>
      </w:r>
      <w:r>
        <w:rPr>
          <w:spacing w:val="-2"/>
          <w:sz w:val="24"/>
        </w:rPr>
        <w:t> </w:t>
      </w:r>
      <w:r>
        <w:rPr>
          <w:sz w:val="24"/>
        </w:rPr>
        <w:t>p.</w:t>
      </w:r>
      <w:r>
        <w:rPr>
          <w:spacing w:val="-2"/>
          <w:sz w:val="24"/>
        </w:rPr>
        <w:t> </w:t>
      </w:r>
      <w:r>
        <w:rPr>
          <w:sz w:val="24"/>
        </w:rPr>
        <w:t>46–60,</w:t>
      </w:r>
      <w:r>
        <w:rPr>
          <w:spacing w:val="-2"/>
          <w:sz w:val="24"/>
        </w:rPr>
        <w:t> </w:t>
      </w:r>
      <w:r>
        <w:rPr>
          <w:sz w:val="24"/>
        </w:rPr>
        <w:t>Berlin,</w:t>
      </w:r>
      <w:r>
        <w:rPr>
          <w:spacing w:val="-2"/>
          <w:sz w:val="24"/>
        </w:rPr>
        <w:t> </w:t>
      </w:r>
      <w:r>
        <w:rPr>
          <w:sz w:val="24"/>
        </w:rPr>
        <w:t>Heidelberg.</w:t>
      </w:r>
      <w:r>
        <w:rPr>
          <w:spacing w:val="-2"/>
          <w:sz w:val="24"/>
        </w:rPr>
        <w:t> </w:t>
      </w:r>
      <w:r>
        <w:rPr>
          <w:sz w:val="24"/>
        </w:rPr>
        <w:t>Springer-Verlag.</w:t>
      </w:r>
    </w:p>
    <w:p>
      <w:pPr>
        <w:spacing w:line="312" w:lineRule="auto" w:before="214"/>
        <w:ind w:left="1514" w:right="1131" w:hanging="235"/>
        <w:jc w:val="both"/>
        <w:rPr>
          <w:sz w:val="24"/>
        </w:rPr>
      </w:pPr>
      <w:r>
        <w:rPr>
          <w:sz w:val="24"/>
        </w:rPr>
        <w:t>Bishop, C. M. (2007). </w:t>
      </w:r>
      <w:r>
        <w:rPr>
          <w:i/>
          <w:sz w:val="24"/>
        </w:rPr>
        <w:t>Pattern Recognition and Machine Learning - Information Science and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Statistics</w:t>
      </w:r>
      <w:r>
        <w:rPr>
          <w:sz w:val="24"/>
        </w:rPr>
        <w:t>.</w:t>
      </w:r>
      <w:r>
        <w:rPr>
          <w:spacing w:val="25"/>
          <w:sz w:val="24"/>
        </w:rPr>
        <w:t> </w:t>
      </w:r>
      <w:r>
        <w:rPr>
          <w:sz w:val="24"/>
        </w:rPr>
        <w:t>Springer.</w:t>
      </w:r>
      <w:r>
        <w:rPr>
          <w:spacing w:val="26"/>
          <w:sz w:val="24"/>
        </w:rPr>
        <w:t> </w:t>
      </w:r>
      <w:r>
        <w:rPr>
          <w:sz w:val="24"/>
        </w:rPr>
        <w:t>Edição</w:t>
      </w:r>
      <w:r>
        <w:rPr>
          <w:spacing w:val="-1"/>
          <w:sz w:val="24"/>
        </w:rPr>
        <w:t> </w:t>
      </w:r>
      <w:r>
        <w:rPr>
          <w:sz w:val="24"/>
        </w:rPr>
        <w:t>1.</w:t>
      </w:r>
    </w:p>
    <w:p>
      <w:pPr>
        <w:pStyle w:val="BodyText"/>
        <w:spacing w:line="312" w:lineRule="auto" w:before="214"/>
        <w:ind w:left="1514" w:right="1131" w:hanging="235"/>
        <w:jc w:val="both"/>
      </w:pPr>
      <w:r>
        <w:rPr/>
        <w:t>Blei, D. M.; Ng, A. Y.; Jordan, M. I. (2003). Latent dirichlet allocation. </w:t>
      </w:r>
      <w:r>
        <w:rPr>
          <w:i/>
        </w:rPr>
        <w:t>J. Mach. Learn. Res.</w:t>
      </w:r>
      <w:r>
        <w:rPr/>
        <w:t>,</w:t>
      </w:r>
      <w:r>
        <w:rPr>
          <w:spacing w:val="1"/>
        </w:rPr>
        <w:t> </w:t>
      </w:r>
      <w:r>
        <w:rPr/>
        <w:t>v.3,</w:t>
      </w:r>
      <w:r>
        <w:rPr>
          <w:spacing w:val="-2"/>
        </w:rPr>
        <w:t> </w:t>
      </w:r>
      <w:r>
        <w:rPr/>
        <w:t>p.993–1022.</w:t>
      </w:r>
    </w:p>
    <w:p>
      <w:pPr>
        <w:spacing w:line="312" w:lineRule="auto" w:before="215"/>
        <w:ind w:left="1514" w:right="1131" w:hanging="235"/>
        <w:jc w:val="both"/>
        <w:rPr>
          <w:sz w:val="24"/>
        </w:rPr>
      </w:pPr>
      <w:r>
        <w:rPr>
          <w:sz w:val="24"/>
        </w:rPr>
        <w:t>Blum, A.; Chawla, S. (2001). Learning from labeled and unlabeled data using graph mincuts.</w:t>
      </w:r>
      <w:r>
        <w:rPr>
          <w:spacing w:val="1"/>
          <w:sz w:val="24"/>
        </w:rPr>
        <w:t> </w:t>
      </w:r>
      <w:r>
        <w:rPr>
          <w:i/>
          <w:sz w:val="24"/>
        </w:rPr>
        <w:t>Proceedings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Eighteenth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International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Conference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Machine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Learning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(ICML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2001),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Williams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College,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Williamstown,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MA,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USA,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June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28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-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July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1,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2001</w:t>
      </w:r>
      <w:r>
        <w:rPr>
          <w:sz w:val="24"/>
        </w:rPr>
        <w:t>,</w:t>
      </w:r>
      <w:r>
        <w:rPr>
          <w:spacing w:val="-4"/>
          <w:sz w:val="24"/>
        </w:rPr>
        <w:t> </w:t>
      </w:r>
      <w:r>
        <w:rPr>
          <w:sz w:val="24"/>
        </w:rPr>
        <w:t>p.</w:t>
      </w:r>
      <w:r>
        <w:rPr>
          <w:spacing w:val="-3"/>
          <w:sz w:val="24"/>
        </w:rPr>
        <w:t> </w:t>
      </w:r>
      <w:r>
        <w:rPr>
          <w:sz w:val="24"/>
        </w:rPr>
        <w:t>19–26.</w:t>
      </w:r>
    </w:p>
    <w:p>
      <w:pPr>
        <w:spacing w:line="312" w:lineRule="auto" w:before="214"/>
        <w:ind w:left="1514" w:right="1131" w:hanging="235"/>
        <w:jc w:val="both"/>
        <w:rPr>
          <w:sz w:val="24"/>
        </w:rPr>
      </w:pPr>
      <w:r>
        <w:rPr>
          <w:sz w:val="24"/>
        </w:rPr>
        <w:t>Blum, A.; Mitchell, T. (1998).</w:t>
      </w:r>
      <w:r>
        <w:rPr>
          <w:spacing w:val="1"/>
          <w:sz w:val="24"/>
        </w:rPr>
        <w:t> </w:t>
      </w:r>
      <w:r>
        <w:rPr>
          <w:sz w:val="24"/>
        </w:rPr>
        <w:t>Combining labeled and unlabeled data with co-training.</w:t>
      </w:r>
      <w:r>
        <w:rPr>
          <w:spacing w:val="1"/>
          <w:sz w:val="24"/>
        </w:rPr>
        <w:t> </w:t>
      </w:r>
      <w:r>
        <w:rPr>
          <w:i/>
          <w:sz w:val="24"/>
        </w:rPr>
        <w:t>Pro-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ceedings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eleventh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annual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conference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Computational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learning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theory</w:t>
      </w:r>
      <w:r>
        <w:rPr>
          <w:sz w:val="24"/>
        </w:rPr>
        <w:t>,</w:t>
      </w:r>
      <w:r>
        <w:rPr>
          <w:spacing w:val="-7"/>
          <w:sz w:val="24"/>
        </w:rPr>
        <w:t> </w:t>
      </w:r>
      <w:r>
        <w:rPr>
          <w:sz w:val="24"/>
        </w:rPr>
        <w:t>COLT’</w:t>
      </w:r>
      <w:r>
        <w:rPr>
          <w:spacing w:val="-7"/>
          <w:sz w:val="24"/>
        </w:rPr>
        <w:t> </w:t>
      </w:r>
      <w:r>
        <w:rPr>
          <w:sz w:val="24"/>
        </w:rPr>
        <w:t>98,</w:t>
      </w:r>
      <w:r>
        <w:rPr>
          <w:spacing w:val="-8"/>
          <w:sz w:val="24"/>
        </w:rPr>
        <w:t> </w:t>
      </w:r>
      <w:r>
        <w:rPr>
          <w:sz w:val="24"/>
        </w:rPr>
        <w:t>p.</w:t>
      </w:r>
      <w:r>
        <w:rPr>
          <w:spacing w:val="-57"/>
          <w:sz w:val="24"/>
        </w:rPr>
        <w:t> </w:t>
      </w:r>
      <w:r>
        <w:rPr>
          <w:sz w:val="24"/>
        </w:rPr>
        <w:t>92–100,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2"/>
          <w:sz w:val="24"/>
        </w:rPr>
        <w:t> </w:t>
      </w:r>
      <w:r>
        <w:rPr>
          <w:sz w:val="24"/>
        </w:rPr>
        <w:t>York,</w:t>
      </w:r>
      <w:r>
        <w:rPr>
          <w:spacing w:val="-2"/>
          <w:sz w:val="24"/>
        </w:rPr>
        <w:t> </w:t>
      </w:r>
      <w:r>
        <w:rPr>
          <w:sz w:val="24"/>
        </w:rPr>
        <w:t>NY,</w:t>
      </w:r>
      <w:r>
        <w:rPr>
          <w:spacing w:val="-2"/>
          <w:sz w:val="24"/>
        </w:rPr>
        <w:t> </w:t>
      </w:r>
      <w:r>
        <w:rPr>
          <w:sz w:val="24"/>
        </w:rPr>
        <w:t>USA.</w:t>
      </w:r>
      <w:r>
        <w:rPr>
          <w:spacing w:val="-2"/>
          <w:sz w:val="24"/>
        </w:rPr>
        <w:t> </w:t>
      </w:r>
      <w:r>
        <w:rPr>
          <w:sz w:val="24"/>
        </w:rPr>
        <w:t>ACM.</w:t>
      </w:r>
    </w:p>
    <w:p>
      <w:pPr>
        <w:spacing w:line="312" w:lineRule="auto" w:before="214"/>
        <w:ind w:left="1514" w:right="1131" w:hanging="235"/>
        <w:jc w:val="both"/>
        <w:rPr>
          <w:sz w:val="24"/>
        </w:rPr>
      </w:pPr>
      <w:r>
        <w:rPr>
          <w:sz w:val="24"/>
        </w:rPr>
        <w:t>Bollen, J.; Mao, H.; Zeng, X. (2011).</w:t>
      </w:r>
      <w:r>
        <w:rPr>
          <w:spacing w:val="1"/>
          <w:sz w:val="24"/>
        </w:rPr>
        <w:t> </w:t>
      </w:r>
      <w:r>
        <w:rPr>
          <w:sz w:val="24"/>
        </w:rPr>
        <w:t>Twitter mood predicts the stock market.</w:t>
      </w:r>
      <w:r>
        <w:rPr>
          <w:spacing w:val="1"/>
          <w:sz w:val="24"/>
        </w:rPr>
        <w:t> </w:t>
      </w:r>
      <w:r>
        <w:rPr>
          <w:i/>
          <w:sz w:val="24"/>
        </w:rPr>
        <w:t>Journal of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Computational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Science</w:t>
      </w:r>
      <w:r>
        <w:rPr>
          <w:sz w:val="24"/>
        </w:rPr>
        <w:t>.</w:t>
      </w:r>
    </w:p>
    <w:p>
      <w:pPr>
        <w:spacing w:after="0" w:line="312" w:lineRule="auto"/>
        <w:jc w:val="both"/>
        <w:rPr>
          <w:sz w:val="24"/>
        </w:rPr>
        <w:sectPr>
          <w:headerReference w:type="default" r:id="rId554"/>
          <w:pgSz w:w="11910" w:h="16840"/>
          <w:pgMar w:header="0" w:footer="557" w:top="980" w:bottom="740" w:left="420" w:right="0"/>
        </w:sectPr>
      </w:pPr>
    </w:p>
    <w:p>
      <w:pPr>
        <w:pStyle w:val="BodyText"/>
        <w:spacing w:before="74"/>
        <w:ind w:left="713"/>
      </w:pPr>
      <w:r>
        <w:rPr/>
        <w:t>Bora,</w:t>
      </w:r>
      <w:r>
        <w:rPr>
          <w:spacing w:val="-4"/>
        </w:rPr>
        <w:t> </w:t>
      </w:r>
      <w:r>
        <w:rPr/>
        <w:t>N.</w:t>
      </w:r>
      <w:r>
        <w:rPr>
          <w:spacing w:val="-3"/>
        </w:rPr>
        <w:t> </w:t>
      </w:r>
      <w:r>
        <w:rPr/>
        <w:t>N.</w:t>
      </w:r>
      <w:r>
        <w:rPr>
          <w:spacing w:val="-4"/>
        </w:rPr>
        <w:t> </w:t>
      </w:r>
      <w:r>
        <w:rPr/>
        <w:t>(2012).</w:t>
      </w:r>
      <w:r>
        <w:rPr>
          <w:spacing w:val="23"/>
        </w:rPr>
        <w:t> </w:t>
      </w:r>
      <w:r>
        <w:rPr/>
        <w:t>Summarizing</w:t>
      </w:r>
      <w:r>
        <w:rPr>
          <w:spacing w:val="-3"/>
        </w:rPr>
        <w:t> </w:t>
      </w:r>
      <w:r>
        <w:rPr/>
        <w:t>public</w:t>
      </w:r>
      <w:r>
        <w:rPr>
          <w:spacing w:val="-4"/>
        </w:rPr>
        <w:t> </w:t>
      </w:r>
      <w:r>
        <w:rPr/>
        <w:t>opinions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tweets.</w:t>
      </w:r>
      <w:r>
        <w:rPr>
          <w:spacing w:val="22"/>
        </w:rPr>
        <w:t> </w:t>
      </w:r>
      <w:r>
        <w:rPr/>
        <w:t>New</w:t>
      </w:r>
      <w:r>
        <w:rPr>
          <w:spacing w:val="-3"/>
        </w:rPr>
        <w:t> </w:t>
      </w:r>
      <w:r>
        <w:rPr/>
        <w:t>Delhi,</w:t>
      </w:r>
      <w:r>
        <w:rPr>
          <w:spacing w:val="-3"/>
        </w:rPr>
        <w:t> </w:t>
      </w:r>
      <w:r>
        <w:rPr/>
        <w:t>India.</w:t>
      </w:r>
    </w:p>
    <w:p>
      <w:pPr>
        <w:pStyle w:val="BodyText"/>
        <w:spacing w:before="9"/>
        <w:rPr>
          <w:sz w:val="25"/>
        </w:rPr>
      </w:pPr>
    </w:p>
    <w:p>
      <w:pPr>
        <w:spacing w:line="312" w:lineRule="auto" w:before="1"/>
        <w:ind w:left="947" w:right="1698" w:hanging="235"/>
        <w:jc w:val="both"/>
        <w:rPr>
          <w:sz w:val="24"/>
        </w:rPr>
      </w:pPr>
      <w:r>
        <w:rPr>
          <w:sz w:val="24"/>
        </w:rPr>
        <w:t>Boser, B. E.; Guyon, I. M.; Vapnik, V. N. (1992).</w:t>
      </w:r>
      <w:r>
        <w:rPr>
          <w:spacing w:val="1"/>
          <w:sz w:val="24"/>
        </w:rPr>
        <w:t> </w:t>
      </w:r>
      <w:r>
        <w:rPr>
          <w:sz w:val="24"/>
        </w:rPr>
        <w:t>A training algorithm for optimal margin</w:t>
      </w:r>
      <w:r>
        <w:rPr>
          <w:spacing w:val="1"/>
          <w:sz w:val="24"/>
        </w:rPr>
        <w:t> </w:t>
      </w:r>
      <w:r>
        <w:rPr>
          <w:sz w:val="24"/>
        </w:rPr>
        <w:t>classifiers.</w:t>
      </w:r>
      <w:r>
        <w:rPr>
          <w:spacing w:val="1"/>
          <w:sz w:val="24"/>
        </w:rPr>
        <w:t> </w:t>
      </w:r>
      <w:r>
        <w:rPr>
          <w:i/>
          <w:sz w:val="24"/>
        </w:rPr>
        <w:t>Proceedings of the fifth annual workshop on Computational learning theory</w:t>
      </w:r>
      <w:r>
        <w:rPr>
          <w:sz w:val="24"/>
        </w:rPr>
        <w:t>, p.</w:t>
      </w:r>
      <w:r>
        <w:rPr>
          <w:spacing w:val="1"/>
          <w:sz w:val="24"/>
        </w:rPr>
        <w:t> </w:t>
      </w:r>
      <w:r>
        <w:rPr>
          <w:sz w:val="24"/>
        </w:rPr>
        <w:t>144–152.</w:t>
      </w:r>
      <w:r>
        <w:rPr>
          <w:spacing w:val="-2"/>
          <w:sz w:val="24"/>
        </w:rPr>
        <w:t> </w:t>
      </w:r>
      <w:r>
        <w:rPr>
          <w:sz w:val="24"/>
        </w:rPr>
        <w:t>ACM.</w:t>
      </w:r>
    </w:p>
    <w:p>
      <w:pPr>
        <w:spacing w:line="312" w:lineRule="auto" w:before="214"/>
        <w:ind w:left="947" w:right="1698" w:hanging="235"/>
        <w:jc w:val="both"/>
        <w:rPr>
          <w:sz w:val="24"/>
        </w:rPr>
      </w:pPr>
      <w:r>
        <w:rPr>
          <w:sz w:val="24"/>
        </w:rPr>
        <w:t>Bousquet, O.; Boucheron, S.; Lugosi, G. (2003).</w:t>
      </w:r>
      <w:r>
        <w:rPr>
          <w:spacing w:val="1"/>
          <w:sz w:val="24"/>
        </w:rPr>
        <w:t> </w:t>
      </w:r>
      <w:r>
        <w:rPr>
          <w:sz w:val="24"/>
        </w:rPr>
        <w:t>Introduction to statistical learning theory.</w:t>
      </w:r>
      <w:r>
        <w:rPr>
          <w:spacing w:val="1"/>
          <w:sz w:val="24"/>
        </w:rPr>
        <w:t> </w:t>
      </w:r>
      <w:r>
        <w:rPr>
          <w:sz w:val="24"/>
        </w:rPr>
        <w:t>Bousquet, O.; von Luxburg, U.; Rätsch, G., editores, </w:t>
      </w:r>
      <w:r>
        <w:rPr>
          <w:i/>
          <w:sz w:val="24"/>
        </w:rPr>
        <w:t>Advanced Lectures on Machine Lear-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ning</w:t>
      </w:r>
      <w:r>
        <w:rPr>
          <w:sz w:val="24"/>
        </w:rPr>
        <w:t>,</w:t>
      </w:r>
      <w:r>
        <w:rPr>
          <w:spacing w:val="-3"/>
          <w:sz w:val="24"/>
        </w:rPr>
        <w:t> </w:t>
      </w:r>
      <w:r>
        <w:rPr>
          <w:sz w:val="24"/>
        </w:rPr>
        <w:t>v.</w:t>
      </w:r>
      <w:r>
        <w:rPr>
          <w:spacing w:val="-3"/>
          <w:sz w:val="24"/>
        </w:rPr>
        <w:t> </w:t>
      </w:r>
      <w:r>
        <w:rPr>
          <w:sz w:val="24"/>
        </w:rPr>
        <w:t>3176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i/>
          <w:sz w:val="24"/>
        </w:rPr>
        <w:t>Lecture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Notes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Computer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Science</w:t>
      </w:r>
      <w:r>
        <w:rPr>
          <w:sz w:val="24"/>
        </w:rPr>
        <w:t>,</w:t>
      </w:r>
      <w:r>
        <w:rPr>
          <w:spacing w:val="-3"/>
          <w:sz w:val="24"/>
        </w:rPr>
        <w:t> </w:t>
      </w:r>
      <w:r>
        <w:rPr>
          <w:sz w:val="24"/>
        </w:rPr>
        <w:t>p.</w:t>
      </w:r>
      <w:r>
        <w:rPr>
          <w:spacing w:val="-3"/>
          <w:sz w:val="24"/>
        </w:rPr>
        <w:t> </w:t>
      </w:r>
      <w:r>
        <w:rPr>
          <w:sz w:val="24"/>
        </w:rPr>
        <w:t>169–207.</w:t>
      </w:r>
      <w:r>
        <w:rPr>
          <w:spacing w:val="-2"/>
          <w:sz w:val="24"/>
        </w:rPr>
        <w:t> </w:t>
      </w:r>
      <w:r>
        <w:rPr>
          <w:sz w:val="24"/>
        </w:rPr>
        <w:t>Springer.</w:t>
      </w:r>
    </w:p>
    <w:p>
      <w:pPr>
        <w:pStyle w:val="BodyText"/>
        <w:spacing w:before="214"/>
        <w:ind w:left="713"/>
      </w:pPr>
      <w:r>
        <w:rPr/>
        <w:t>Bousquet,</w:t>
      </w:r>
      <w:r>
        <w:rPr>
          <w:spacing w:val="11"/>
        </w:rPr>
        <w:t> </w:t>
      </w:r>
      <w:r>
        <w:rPr/>
        <w:t>O.;</w:t>
      </w:r>
      <w:r>
        <w:rPr>
          <w:spacing w:val="15"/>
        </w:rPr>
        <w:t> </w:t>
      </w:r>
      <w:r>
        <w:rPr/>
        <w:t>Boucheron,</w:t>
      </w:r>
      <w:r>
        <w:rPr>
          <w:spacing w:val="11"/>
        </w:rPr>
        <w:t> </w:t>
      </w:r>
      <w:r>
        <w:rPr/>
        <w:t>S.;</w:t>
      </w:r>
      <w:r>
        <w:rPr>
          <w:spacing w:val="15"/>
        </w:rPr>
        <w:t> </w:t>
      </w:r>
      <w:r>
        <w:rPr/>
        <w:t>Lugosi,</w:t>
      </w:r>
      <w:r>
        <w:rPr>
          <w:spacing w:val="11"/>
        </w:rPr>
        <w:t> </w:t>
      </w:r>
      <w:r>
        <w:rPr/>
        <w:t>G.</w:t>
      </w:r>
      <w:r>
        <w:rPr>
          <w:spacing w:val="9"/>
        </w:rPr>
        <w:t> </w:t>
      </w:r>
      <w:r>
        <w:rPr/>
        <w:t>(2004).</w:t>
      </w:r>
      <w:r>
        <w:rPr>
          <w:spacing w:val="1"/>
        </w:rPr>
        <w:t> </w:t>
      </w:r>
      <w:r>
        <w:rPr/>
        <w:t>Introduction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Statistical</w:t>
      </w:r>
      <w:r>
        <w:rPr>
          <w:spacing w:val="8"/>
        </w:rPr>
        <w:t> </w:t>
      </w:r>
      <w:r>
        <w:rPr/>
        <w:t>Learning</w:t>
      </w:r>
      <w:r>
        <w:rPr>
          <w:spacing w:val="9"/>
        </w:rPr>
        <w:t> </w:t>
      </w:r>
      <w:r>
        <w:rPr/>
        <w:t>Theory.</w:t>
      </w:r>
    </w:p>
    <w:p>
      <w:pPr>
        <w:spacing w:before="82"/>
        <w:ind w:left="947" w:right="0" w:firstLine="0"/>
        <w:jc w:val="left"/>
        <w:rPr>
          <w:sz w:val="24"/>
        </w:rPr>
      </w:pPr>
      <w:r>
        <w:rPr>
          <w:i/>
          <w:sz w:val="24"/>
        </w:rPr>
        <w:t>Advanced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Lectures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Machine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Learning</w:t>
      </w:r>
      <w:r>
        <w:rPr>
          <w:sz w:val="24"/>
        </w:rPr>
        <w:t>,</w:t>
      </w:r>
      <w:r>
        <w:rPr>
          <w:spacing w:val="-5"/>
          <w:sz w:val="24"/>
        </w:rPr>
        <w:t> </w:t>
      </w:r>
      <w:r>
        <w:rPr>
          <w:sz w:val="24"/>
        </w:rPr>
        <w:t>p.</w:t>
      </w:r>
      <w:r>
        <w:rPr>
          <w:spacing w:val="-5"/>
          <w:sz w:val="24"/>
        </w:rPr>
        <w:t> </w:t>
      </w:r>
      <w:r>
        <w:rPr>
          <w:sz w:val="24"/>
        </w:rPr>
        <w:t>169–207.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12" w:lineRule="auto"/>
        <w:ind w:left="947" w:right="1698" w:hanging="235"/>
        <w:jc w:val="both"/>
      </w:pPr>
      <w:r>
        <w:rPr/>
        <w:t>Breiman,</w:t>
      </w:r>
      <w:r>
        <w:rPr>
          <w:spacing w:val="-6"/>
        </w:rPr>
        <w:t> </w:t>
      </w:r>
      <w:r>
        <w:rPr/>
        <w:t>L.</w:t>
      </w:r>
      <w:r>
        <w:rPr>
          <w:spacing w:val="-7"/>
        </w:rPr>
        <w:t> </w:t>
      </w:r>
      <w:r>
        <w:rPr/>
        <w:t>(1996).</w:t>
      </w:r>
      <w:r>
        <w:rPr>
          <w:spacing w:val="15"/>
        </w:rPr>
        <w:t> </w:t>
      </w:r>
      <w:r>
        <w:rPr/>
        <w:t>Bagging</w:t>
      </w:r>
      <w:r>
        <w:rPr>
          <w:spacing w:val="-7"/>
        </w:rPr>
        <w:t> </w:t>
      </w:r>
      <w:r>
        <w:rPr/>
        <w:t>predictors.</w:t>
      </w:r>
      <w:r>
        <w:rPr>
          <w:spacing w:val="16"/>
        </w:rPr>
        <w:t> </w:t>
      </w:r>
      <w:r>
        <w:rPr>
          <w:i/>
        </w:rPr>
        <w:t>Machine</w:t>
      </w:r>
      <w:r>
        <w:rPr>
          <w:i/>
          <w:spacing w:val="-7"/>
        </w:rPr>
        <w:t> </w:t>
      </w:r>
      <w:r>
        <w:rPr>
          <w:i/>
        </w:rPr>
        <w:t>Learning</w:t>
      </w:r>
      <w:r>
        <w:rPr/>
        <w:t>,</w:t>
      </w:r>
      <w:r>
        <w:rPr>
          <w:spacing w:val="-6"/>
        </w:rPr>
        <w:t> </w:t>
      </w:r>
      <w:r>
        <w:rPr/>
        <w:t>v.</w:t>
      </w:r>
      <w:r>
        <w:rPr>
          <w:spacing w:val="-7"/>
        </w:rPr>
        <w:t> </w:t>
      </w:r>
      <w:r>
        <w:rPr/>
        <w:t>24,</w:t>
      </w:r>
      <w:r>
        <w:rPr>
          <w:spacing w:val="-6"/>
        </w:rPr>
        <w:t> </w:t>
      </w:r>
      <w:r>
        <w:rPr/>
        <w:t>p.</w:t>
      </w:r>
      <w:r>
        <w:rPr>
          <w:spacing w:val="-7"/>
        </w:rPr>
        <w:t> </w:t>
      </w:r>
      <w:r>
        <w:rPr/>
        <w:t>123–140.</w:t>
      </w:r>
      <w:r>
        <w:rPr>
          <w:spacing w:val="-7"/>
        </w:rPr>
        <w:t> </w:t>
      </w:r>
      <w:r>
        <w:rPr/>
        <w:t>Kluwer</w:t>
      </w:r>
      <w:r>
        <w:rPr>
          <w:spacing w:val="-7"/>
        </w:rPr>
        <w:t> </w:t>
      </w:r>
      <w:r>
        <w:rPr/>
        <w:t>Acade-</w:t>
      </w:r>
      <w:r>
        <w:rPr>
          <w:spacing w:val="-58"/>
        </w:rPr>
        <w:t> </w:t>
      </w:r>
      <w:r>
        <w:rPr/>
        <w:t>mic</w:t>
      </w:r>
      <w:r>
        <w:rPr>
          <w:spacing w:val="-2"/>
        </w:rPr>
        <w:t> </w:t>
      </w:r>
      <w:r>
        <w:rPr/>
        <w:t>Publishers,</w:t>
      </w:r>
      <w:r>
        <w:rPr>
          <w:spacing w:val="-1"/>
        </w:rPr>
        <w:t> </w:t>
      </w:r>
      <w:r>
        <w:rPr/>
        <w:t>Hingham,</w:t>
      </w:r>
      <w:r>
        <w:rPr>
          <w:spacing w:val="-1"/>
        </w:rPr>
        <w:t> </w:t>
      </w:r>
      <w:r>
        <w:rPr/>
        <w:t>MA,</w:t>
      </w:r>
      <w:r>
        <w:rPr>
          <w:spacing w:val="-1"/>
        </w:rPr>
        <w:t> </w:t>
      </w:r>
      <w:r>
        <w:rPr/>
        <w:t>USA.</w:t>
      </w:r>
    </w:p>
    <w:p>
      <w:pPr>
        <w:spacing w:line="312" w:lineRule="auto" w:before="214"/>
        <w:ind w:left="947" w:right="1698" w:hanging="235"/>
        <w:jc w:val="both"/>
        <w:rPr>
          <w:sz w:val="24"/>
        </w:rPr>
      </w:pPr>
      <w:r>
        <w:rPr>
          <w:sz w:val="24"/>
        </w:rPr>
        <w:t>Brody, S.; Diakopoulos, N. (2011).</w:t>
      </w:r>
      <w:r>
        <w:rPr>
          <w:spacing w:val="1"/>
          <w:sz w:val="24"/>
        </w:rPr>
        <w:t> </w:t>
      </w:r>
      <w:r>
        <w:rPr>
          <w:sz w:val="24"/>
        </w:rPr>
        <w:t>Cooooooooooooooollllllllllllll!!!!!!!!!!!!!!:</w:t>
      </w:r>
      <w:r>
        <w:rPr>
          <w:spacing w:val="1"/>
          <w:sz w:val="24"/>
        </w:rPr>
        <w:t> </w:t>
      </w:r>
      <w:r>
        <w:rPr>
          <w:sz w:val="24"/>
        </w:rPr>
        <w:t>using word</w:t>
      </w:r>
      <w:r>
        <w:rPr>
          <w:spacing w:val="1"/>
          <w:sz w:val="24"/>
        </w:rPr>
        <w:t> </w:t>
      </w:r>
      <w:r>
        <w:rPr>
          <w:sz w:val="24"/>
        </w:rPr>
        <w:t>lengthening to detect sentiment in microblogs.</w:t>
      </w:r>
      <w:r>
        <w:rPr>
          <w:spacing w:val="1"/>
          <w:sz w:val="24"/>
        </w:rPr>
        <w:t> </w:t>
      </w:r>
      <w:r>
        <w:rPr>
          <w:i/>
          <w:sz w:val="24"/>
        </w:rPr>
        <w:t>Proceedings of the Conference on Empiri-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cal Methods in Natural Language Processing</w:t>
      </w:r>
      <w:r>
        <w:rPr>
          <w:sz w:val="24"/>
        </w:rPr>
        <w:t>, EMNLP ’11, p. 562–570, Stroudsburg, PA,</w:t>
      </w:r>
      <w:r>
        <w:rPr>
          <w:spacing w:val="1"/>
          <w:sz w:val="24"/>
        </w:rPr>
        <w:t> </w:t>
      </w:r>
      <w:r>
        <w:rPr>
          <w:sz w:val="24"/>
        </w:rPr>
        <w:t>USA.</w:t>
      </w:r>
      <w:r>
        <w:rPr>
          <w:spacing w:val="-2"/>
          <w:sz w:val="24"/>
        </w:rPr>
        <w:t> </w:t>
      </w:r>
      <w:r>
        <w:rPr>
          <w:sz w:val="24"/>
        </w:rPr>
        <w:t>Association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Computational</w:t>
      </w:r>
      <w:r>
        <w:rPr>
          <w:spacing w:val="-1"/>
          <w:sz w:val="24"/>
        </w:rPr>
        <w:t> </w:t>
      </w:r>
      <w:r>
        <w:rPr>
          <w:sz w:val="24"/>
        </w:rPr>
        <w:t>Linguistics.</w:t>
      </w:r>
    </w:p>
    <w:p>
      <w:pPr>
        <w:pStyle w:val="BodyText"/>
        <w:spacing w:line="312" w:lineRule="auto" w:before="214"/>
        <w:ind w:left="947" w:right="1698" w:hanging="235"/>
        <w:jc w:val="both"/>
      </w:pPr>
      <w:r>
        <w:rPr/>
        <w:t>Brown, G.; Wyatt, J.; Harris, R.; Yao, X. (2005).</w:t>
      </w:r>
      <w:r>
        <w:rPr>
          <w:spacing w:val="1"/>
        </w:rPr>
        <w:t> </w:t>
      </w:r>
      <w:r>
        <w:rPr/>
        <w:t>Diversity creation methods: A survey and</w:t>
      </w:r>
      <w:r>
        <w:rPr>
          <w:spacing w:val="1"/>
        </w:rPr>
        <w:t> </w:t>
      </w:r>
      <w:r>
        <w:rPr/>
        <w:t>categorisation.</w:t>
      </w:r>
      <w:r>
        <w:rPr>
          <w:spacing w:val="25"/>
        </w:rPr>
        <w:t> </w:t>
      </w:r>
      <w:r>
        <w:rPr>
          <w:i/>
        </w:rPr>
        <w:t>Information</w:t>
      </w:r>
      <w:r>
        <w:rPr>
          <w:i/>
          <w:spacing w:val="-2"/>
        </w:rPr>
        <w:t> </w:t>
      </w:r>
      <w:r>
        <w:rPr>
          <w:i/>
        </w:rPr>
        <w:t>Fusion</w:t>
      </w:r>
      <w:r>
        <w:rPr/>
        <w:t>,</w:t>
      </w:r>
      <w:r>
        <w:rPr>
          <w:spacing w:val="-1"/>
        </w:rPr>
        <w:t> </w:t>
      </w:r>
      <w:r>
        <w:rPr/>
        <w:t>v.6,</w:t>
      </w:r>
      <w:r>
        <w:rPr>
          <w:spacing w:val="-2"/>
        </w:rPr>
        <w:t> </w:t>
      </w:r>
      <w:r>
        <w:rPr/>
        <w:t>p.5–20.</w:t>
      </w:r>
    </w:p>
    <w:p>
      <w:pPr>
        <w:pStyle w:val="BodyText"/>
        <w:spacing w:line="314" w:lineRule="auto" w:before="214"/>
        <w:ind w:left="947" w:right="1698" w:hanging="235"/>
      </w:pPr>
      <w:r>
        <w:rPr/>
        <w:t>Bullas,</w:t>
      </w:r>
      <w:r>
        <w:rPr>
          <w:spacing w:val="16"/>
        </w:rPr>
        <w:t> </w:t>
      </w:r>
      <w:r>
        <w:rPr/>
        <w:t>J.</w:t>
      </w:r>
      <w:r>
        <w:rPr>
          <w:spacing w:val="12"/>
        </w:rPr>
        <w:t> </w:t>
      </w:r>
      <w:r>
        <w:rPr/>
        <w:t>(2012).</w:t>
      </w:r>
      <w:r>
        <w:rPr>
          <w:spacing w:val="13"/>
        </w:rPr>
        <w:t> </w:t>
      </w:r>
      <w:r>
        <w:rPr/>
        <w:t>48</w:t>
      </w:r>
      <w:r>
        <w:rPr>
          <w:spacing w:val="12"/>
        </w:rPr>
        <w:t> </w:t>
      </w:r>
      <w:r>
        <w:rPr/>
        <w:t>significant</w:t>
      </w:r>
      <w:r>
        <w:rPr>
          <w:spacing w:val="12"/>
        </w:rPr>
        <w:t> </w:t>
      </w:r>
      <w:r>
        <w:rPr/>
        <w:t>social</w:t>
      </w:r>
      <w:r>
        <w:rPr>
          <w:spacing w:val="12"/>
        </w:rPr>
        <w:t> </w:t>
      </w:r>
      <w:r>
        <w:rPr/>
        <w:t>media</w:t>
      </w:r>
      <w:r>
        <w:rPr>
          <w:spacing w:val="12"/>
        </w:rPr>
        <w:t> </w:t>
      </w:r>
      <w:r>
        <w:rPr/>
        <w:t>facts,</w:t>
      </w:r>
      <w:r>
        <w:rPr>
          <w:spacing w:val="16"/>
        </w:rPr>
        <w:t> </w:t>
      </w:r>
      <w:r>
        <w:rPr/>
        <w:t>figures</w:t>
      </w:r>
      <w:r>
        <w:rPr>
          <w:spacing w:val="12"/>
        </w:rPr>
        <w:t> </w:t>
      </w:r>
      <w:r>
        <w:rPr/>
        <w:t>and</w:t>
      </w:r>
      <w:r>
        <w:rPr>
          <w:spacing w:val="13"/>
        </w:rPr>
        <w:t> </w:t>
      </w:r>
      <w:r>
        <w:rPr/>
        <w:t>statistics</w:t>
      </w:r>
      <w:r>
        <w:rPr>
          <w:spacing w:val="12"/>
        </w:rPr>
        <w:t> </w:t>
      </w:r>
      <w:r>
        <w:rPr/>
        <w:t>plus</w:t>
      </w:r>
      <w:r>
        <w:rPr>
          <w:spacing w:val="12"/>
        </w:rPr>
        <w:t> </w:t>
      </w:r>
      <w:r>
        <w:rPr/>
        <w:t>7</w:t>
      </w:r>
      <w:r>
        <w:rPr>
          <w:spacing w:val="12"/>
        </w:rPr>
        <w:t> </w:t>
      </w:r>
      <w:r>
        <w:rPr/>
        <w:t>infographics.</w:t>
      </w:r>
      <w:r>
        <w:rPr>
          <w:spacing w:val="-57"/>
        </w:rPr>
        <w:t> </w:t>
      </w:r>
      <w:hyperlink r:id="rId558">
        <w:r>
          <w:rPr>
            <w:rFonts w:ascii="Courier New"/>
            <w:color w:val="EC008C"/>
          </w:rPr>
          <w:t>http://www.jeffbullas.com/2012/04/23/48-significant-social-</w:t>
        </w:r>
      </w:hyperlink>
      <w:r>
        <w:rPr>
          <w:rFonts w:ascii="Courier New"/>
          <w:color w:val="EC008C"/>
          <w:spacing w:val="1"/>
        </w:rPr>
        <w:t> </w:t>
      </w:r>
      <w:hyperlink r:id="rId558">
        <w:r>
          <w:rPr>
            <w:rFonts w:ascii="Courier New"/>
            <w:color w:val="EC008C"/>
          </w:rPr>
          <w:t>media-facts-figures-and-statistics-plus-7-infographics/</w:t>
        </w:r>
      </w:hyperlink>
      <w:r>
        <w:rPr>
          <w:rFonts w:ascii="Courier New"/>
          <w:color w:val="EC008C"/>
          <w:spacing w:val="1"/>
        </w:rPr>
        <w:t> </w:t>
      </w:r>
      <w:hyperlink r:id="rId558">
        <w:r>
          <w:rPr>
            <w:rFonts w:ascii="Courier New"/>
            <w:color w:val="EC008C"/>
          </w:rPr>
          <w:t>#e5fZgwTPL4wacMHt.99</w:t>
        </w:r>
      </w:hyperlink>
      <w:r>
        <w:rPr/>
        <w:t>.</w:t>
      </w:r>
      <w:r>
        <w:rPr>
          <w:spacing w:val="25"/>
        </w:rPr>
        <w:t> </w:t>
      </w:r>
      <w:r>
        <w:rPr/>
        <w:t>[Online;</w:t>
      </w:r>
      <w:r>
        <w:rPr>
          <w:spacing w:val="-2"/>
        </w:rPr>
        <w:t> </w:t>
      </w:r>
      <w:r>
        <w:rPr/>
        <w:t>accessed</w:t>
      </w:r>
      <w:r>
        <w:rPr>
          <w:spacing w:val="-1"/>
        </w:rPr>
        <w:t> </w:t>
      </w:r>
      <w:r>
        <w:rPr/>
        <w:t>25-June-2013].</w:t>
      </w:r>
    </w:p>
    <w:p>
      <w:pPr>
        <w:pStyle w:val="BodyText"/>
        <w:spacing w:line="312" w:lineRule="auto" w:before="193"/>
        <w:ind w:left="947" w:right="1698" w:hanging="235"/>
        <w:jc w:val="both"/>
      </w:pPr>
      <w:r>
        <w:rPr/>
        <w:t>Cai, W.; Chen, S.; Zhang, D. (2007).</w:t>
      </w:r>
      <w:r>
        <w:rPr>
          <w:spacing w:val="1"/>
        </w:rPr>
        <w:t> </w:t>
      </w:r>
      <w:r>
        <w:rPr/>
        <w:t>Robust fuzzy relational classifier incorporating the soft</w:t>
      </w:r>
      <w:r>
        <w:rPr>
          <w:spacing w:val="1"/>
        </w:rPr>
        <w:t> </w:t>
      </w:r>
      <w:r>
        <w:rPr/>
        <w:t>class</w:t>
      </w:r>
      <w:r>
        <w:rPr>
          <w:spacing w:val="-3"/>
        </w:rPr>
        <w:t> </w:t>
      </w:r>
      <w:r>
        <w:rPr/>
        <w:t>labels.</w:t>
      </w:r>
      <w:r>
        <w:rPr>
          <w:spacing w:val="25"/>
        </w:rPr>
        <w:t> </w:t>
      </w:r>
      <w:r>
        <w:rPr>
          <w:i/>
        </w:rPr>
        <w:t>Pattern</w:t>
      </w:r>
      <w:r>
        <w:rPr>
          <w:i/>
          <w:spacing w:val="-2"/>
        </w:rPr>
        <w:t> </w:t>
      </w:r>
      <w:r>
        <w:rPr>
          <w:i/>
        </w:rPr>
        <w:t>Recognition</w:t>
      </w:r>
      <w:r>
        <w:rPr>
          <w:i/>
          <w:spacing w:val="-2"/>
        </w:rPr>
        <w:t> </w:t>
      </w:r>
      <w:r>
        <w:rPr>
          <w:i/>
        </w:rPr>
        <w:t>Letters</w:t>
      </w:r>
      <w:r>
        <w:rPr/>
        <w:t>,</w:t>
      </w:r>
      <w:r>
        <w:rPr>
          <w:spacing w:val="-2"/>
        </w:rPr>
        <w:t> </w:t>
      </w:r>
      <w:r>
        <w:rPr/>
        <w:t>v.28,</w:t>
      </w:r>
      <w:r>
        <w:rPr>
          <w:spacing w:val="-3"/>
        </w:rPr>
        <w:t> </w:t>
      </w:r>
      <w:r>
        <w:rPr/>
        <w:t>p.2250–2263.</w:t>
      </w:r>
    </w:p>
    <w:p>
      <w:pPr>
        <w:pStyle w:val="BodyText"/>
        <w:spacing w:line="312" w:lineRule="auto" w:before="215"/>
        <w:ind w:left="947" w:right="1698" w:hanging="235"/>
        <w:jc w:val="both"/>
      </w:pPr>
      <w:r>
        <w:rPr/>
        <w:t>Cai, W.; Chen, S.; Zhang, D. (2009).</w:t>
      </w:r>
      <w:r>
        <w:rPr>
          <w:spacing w:val="1"/>
        </w:rPr>
        <w:t> </w:t>
      </w:r>
      <w:r>
        <w:rPr/>
        <w:t>A simultaneous learning framework for clustering and</w:t>
      </w:r>
      <w:r>
        <w:rPr>
          <w:spacing w:val="1"/>
        </w:rPr>
        <w:t> </w:t>
      </w:r>
      <w:r>
        <w:rPr/>
        <w:t>classification.</w:t>
      </w:r>
      <w:r>
        <w:rPr>
          <w:spacing w:val="23"/>
        </w:rPr>
        <w:t> </w:t>
      </w:r>
      <w:r>
        <w:rPr>
          <w:i/>
        </w:rPr>
        <w:t>Pattern</w:t>
      </w:r>
      <w:r>
        <w:rPr>
          <w:i/>
          <w:spacing w:val="-2"/>
        </w:rPr>
        <w:t> </w:t>
      </w:r>
      <w:r>
        <w:rPr>
          <w:i/>
        </w:rPr>
        <w:t>Recognition</w:t>
      </w:r>
      <w:r>
        <w:rPr>
          <w:i/>
          <w:spacing w:val="-3"/>
        </w:rPr>
        <w:t> </w:t>
      </w:r>
      <w:r>
        <w:rPr>
          <w:i/>
        </w:rPr>
        <w:t>Letters</w:t>
      </w:r>
      <w:r>
        <w:rPr/>
        <w:t>,</w:t>
      </w:r>
      <w:r>
        <w:rPr>
          <w:spacing w:val="-3"/>
        </w:rPr>
        <w:t> </w:t>
      </w:r>
      <w:r>
        <w:rPr/>
        <w:t>v.42,</w:t>
      </w:r>
      <w:r>
        <w:rPr>
          <w:spacing w:val="-2"/>
        </w:rPr>
        <w:t> </w:t>
      </w:r>
      <w:r>
        <w:rPr/>
        <w:t>n.7,</w:t>
      </w:r>
      <w:r>
        <w:rPr>
          <w:spacing w:val="-3"/>
        </w:rPr>
        <w:t> </w:t>
      </w:r>
      <w:r>
        <w:rPr/>
        <w:t>p.1248–1259.</w:t>
      </w:r>
    </w:p>
    <w:p>
      <w:pPr>
        <w:pStyle w:val="BodyText"/>
        <w:spacing w:line="312" w:lineRule="auto" w:before="214"/>
        <w:ind w:left="947" w:right="1698" w:hanging="235"/>
        <w:jc w:val="both"/>
      </w:pPr>
      <w:r>
        <w:rPr/>
        <w:t>Cai, W.; Chen, S.; Zhang, D. (2010).</w:t>
      </w:r>
      <w:r>
        <w:rPr>
          <w:spacing w:val="1"/>
        </w:rPr>
        <w:t> </w:t>
      </w:r>
      <w:r>
        <w:rPr/>
        <w:t>A multiobjective simultaneous learning framework for</w:t>
      </w:r>
      <w:r>
        <w:rPr>
          <w:spacing w:val="1"/>
        </w:rPr>
        <w:t> </w:t>
      </w:r>
      <w:r>
        <w:rPr/>
        <w:t>clustering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classification.</w:t>
      </w:r>
      <w:r>
        <w:rPr>
          <w:spacing w:val="18"/>
        </w:rPr>
        <w:t> </w:t>
      </w:r>
      <w:r>
        <w:rPr>
          <w:i/>
        </w:rPr>
        <w:t>Neural</w:t>
      </w:r>
      <w:r>
        <w:rPr>
          <w:i/>
          <w:spacing w:val="-6"/>
        </w:rPr>
        <w:t> </w:t>
      </w:r>
      <w:r>
        <w:rPr>
          <w:i/>
        </w:rPr>
        <w:t>Networks,</w:t>
      </w:r>
      <w:r>
        <w:rPr>
          <w:i/>
          <w:spacing w:val="-6"/>
        </w:rPr>
        <w:t> </w:t>
      </w:r>
      <w:r>
        <w:rPr>
          <w:i/>
        </w:rPr>
        <w:t>IEEE</w:t>
      </w:r>
      <w:r>
        <w:rPr>
          <w:i/>
          <w:spacing w:val="-6"/>
        </w:rPr>
        <w:t> </w:t>
      </w:r>
      <w:r>
        <w:rPr>
          <w:i/>
        </w:rPr>
        <w:t>Transactions</w:t>
      </w:r>
      <w:r>
        <w:rPr/>
        <w:t>,</w:t>
      </w:r>
      <w:r>
        <w:rPr>
          <w:spacing w:val="-6"/>
        </w:rPr>
        <w:t> </w:t>
      </w:r>
      <w:r>
        <w:rPr/>
        <w:t>v.21,</w:t>
      </w:r>
      <w:r>
        <w:rPr>
          <w:spacing w:val="-7"/>
        </w:rPr>
        <w:t> </w:t>
      </w:r>
      <w:r>
        <w:rPr/>
        <w:t>n.2,</w:t>
      </w:r>
      <w:r>
        <w:rPr>
          <w:spacing w:val="-6"/>
        </w:rPr>
        <w:t> </w:t>
      </w:r>
      <w:r>
        <w:rPr/>
        <w:t>p.185–200.</w:t>
      </w:r>
    </w:p>
    <w:p>
      <w:pPr>
        <w:pStyle w:val="BodyText"/>
        <w:spacing w:line="312" w:lineRule="auto" w:before="214"/>
        <w:ind w:left="947" w:right="1698" w:hanging="235"/>
        <w:jc w:val="both"/>
      </w:pPr>
      <w:r>
        <w:rPr/>
        <w:t>Caragea, C.;</w:t>
      </w:r>
      <w:r>
        <w:rPr>
          <w:spacing w:val="1"/>
        </w:rPr>
        <w:t> </w:t>
      </w:r>
      <w:r>
        <w:rPr/>
        <w:t>Silvescu, A.;</w:t>
      </w:r>
      <w:r>
        <w:rPr>
          <w:spacing w:val="1"/>
        </w:rPr>
        <w:t> </w:t>
      </w:r>
      <w:r>
        <w:rPr/>
        <w:t>Mitra, P. (2011).</w:t>
      </w:r>
      <w:r>
        <w:rPr>
          <w:spacing w:val="1"/>
        </w:rPr>
        <w:t> </w:t>
      </w:r>
      <w:r>
        <w:rPr/>
        <w:t>Protein sequence classification using feature</w:t>
      </w:r>
      <w:r>
        <w:rPr>
          <w:spacing w:val="1"/>
        </w:rPr>
        <w:t> </w:t>
      </w:r>
      <w:r>
        <w:rPr/>
        <w:t>hashing.</w:t>
      </w:r>
      <w:r>
        <w:rPr>
          <w:spacing w:val="30"/>
        </w:rPr>
        <w:t> </w:t>
      </w:r>
      <w:r>
        <w:rPr/>
        <w:t>Wu,</w:t>
      </w:r>
      <w:r>
        <w:rPr>
          <w:spacing w:val="21"/>
        </w:rPr>
        <w:t> </w:t>
      </w:r>
      <w:r>
        <w:rPr/>
        <w:t>F.-X.;</w:t>
      </w:r>
      <w:r>
        <w:rPr>
          <w:spacing w:val="28"/>
        </w:rPr>
        <w:t> </w:t>
      </w:r>
      <w:r>
        <w:rPr/>
        <w:t>Zaki,</w:t>
      </w:r>
      <w:r>
        <w:rPr>
          <w:spacing w:val="22"/>
        </w:rPr>
        <w:t> </w:t>
      </w:r>
      <w:r>
        <w:rPr/>
        <w:t>M.</w:t>
      </w:r>
      <w:r>
        <w:rPr>
          <w:spacing w:val="16"/>
        </w:rPr>
        <w:t> </w:t>
      </w:r>
      <w:r>
        <w:rPr/>
        <w:t>J.;</w:t>
      </w:r>
      <w:r>
        <w:rPr>
          <w:spacing w:val="27"/>
        </w:rPr>
        <w:t> </w:t>
      </w:r>
      <w:r>
        <w:rPr/>
        <w:t>Morishita,</w:t>
      </w:r>
      <w:r>
        <w:rPr>
          <w:spacing w:val="21"/>
        </w:rPr>
        <w:t> </w:t>
      </w:r>
      <w:r>
        <w:rPr/>
        <w:t>S.;</w:t>
      </w:r>
      <w:r>
        <w:rPr>
          <w:spacing w:val="28"/>
        </w:rPr>
        <w:t> </w:t>
      </w:r>
      <w:r>
        <w:rPr/>
        <w:t>Pan,</w:t>
      </w:r>
      <w:r>
        <w:rPr>
          <w:spacing w:val="22"/>
        </w:rPr>
        <w:t> </w:t>
      </w:r>
      <w:r>
        <w:rPr/>
        <w:t>Y.;</w:t>
      </w:r>
      <w:r>
        <w:rPr>
          <w:spacing w:val="28"/>
        </w:rPr>
        <w:t> </w:t>
      </w:r>
      <w:r>
        <w:rPr/>
        <w:t>Wong,</w:t>
      </w:r>
      <w:r>
        <w:rPr>
          <w:spacing w:val="21"/>
        </w:rPr>
        <w:t> </w:t>
      </w:r>
      <w:r>
        <w:rPr/>
        <w:t>S.;</w:t>
      </w:r>
      <w:r>
        <w:rPr>
          <w:spacing w:val="27"/>
        </w:rPr>
        <w:t> </w:t>
      </w:r>
      <w:r>
        <w:rPr/>
        <w:t>Christianson,</w:t>
      </w:r>
      <w:r>
        <w:rPr>
          <w:spacing w:val="22"/>
        </w:rPr>
        <w:t> </w:t>
      </w:r>
      <w:r>
        <w:rPr/>
        <w:t>A.;</w:t>
      </w:r>
      <w:r>
        <w:rPr>
          <w:spacing w:val="28"/>
        </w:rPr>
        <w:t> </w:t>
      </w:r>
      <w:r>
        <w:rPr/>
        <w:t>Hu,</w:t>
      </w:r>
      <w:r>
        <w:rPr>
          <w:spacing w:val="-58"/>
        </w:rPr>
        <w:t> </w:t>
      </w:r>
      <w:r>
        <w:rPr/>
        <w:t>X.,</w:t>
      </w:r>
      <w:r>
        <w:rPr>
          <w:spacing w:val="-2"/>
        </w:rPr>
        <w:t> </w:t>
      </w:r>
      <w:r>
        <w:rPr/>
        <w:t>editores,</w:t>
      </w:r>
      <w:r>
        <w:rPr>
          <w:spacing w:val="-1"/>
        </w:rPr>
        <w:t> </w:t>
      </w:r>
      <w:r>
        <w:rPr>
          <w:i/>
        </w:rPr>
        <w:t>BIBM</w:t>
      </w:r>
      <w:r>
        <w:rPr/>
        <w:t>,</w:t>
      </w:r>
      <w:r>
        <w:rPr>
          <w:spacing w:val="-1"/>
        </w:rPr>
        <w:t> </w:t>
      </w:r>
      <w:r>
        <w:rPr/>
        <w:t>p.</w:t>
      </w:r>
      <w:r>
        <w:rPr>
          <w:spacing w:val="-1"/>
        </w:rPr>
        <w:t> </w:t>
      </w:r>
      <w:r>
        <w:rPr/>
        <w:t>538–543.</w:t>
      </w:r>
      <w:r>
        <w:rPr>
          <w:spacing w:val="-1"/>
        </w:rPr>
        <w:t> </w:t>
      </w:r>
      <w:r>
        <w:rPr/>
        <w:t>IEEE.</w:t>
      </w:r>
    </w:p>
    <w:p>
      <w:pPr>
        <w:spacing w:line="312" w:lineRule="auto" w:before="214"/>
        <w:ind w:left="947" w:right="1698" w:hanging="235"/>
        <w:jc w:val="both"/>
        <w:rPr>
          <w:sz w:val="24"/>
        </w:rPr>
      </w:pPr>
      <w:r>
        <w:rPr>
          <w:sz w:val="24"/>
        </w:rPr>
        <w:t>Carter, D.; Inkpen, D. (2015).</w:t>
      </w:r>
      <w:r>
        <w:rPr>
          <w:spacing w:val="1"/>
          <w:sz w:val="24"/>
        </w:rPr>
        <w:t> </w:t>
      </w:r>
      <w:r>
        <w:rPr>
          <w:sz w:val="24"/>
        </w:rPr>
        <w:t>Inferring aspect-specific opinion structure in product reviews</w:t>
      </w:r>
      <w:r>
        <w:rPr>
          <w:spacing w:val="1"/>
          <w:sz w:val="24"/>
        </w:rPr>
        <w:t> </w:t>
      </w:r>
      <w:r>
        <w:rPr>
          <w:sz w:val="24"/>
        </w:rPr>
        <w:t>using co-training. Gelbukh, A., editor, </w:t>
      </w:r>
      <w:r>
        <w:rPr>
          <w:i/>
          <w:sz w:val="24"/>
        </w:rPr>
        <w:t>Computational Linguistics and Intelligent Text Pro-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cessing</w:t>
      </w:r>
      <w:r>
        <w:rPr>
          <w:sz w:val="24"/>
        </w:rPr>
        <w:t>, v. 9042 de </w:t>
      </w:r>
      <w:r>
        <w:rPr>
          <w:i/>
          <w:sz w:val="24"/>
        </w:rPr>
        <w:t>Lecture Notes in Computer Science</w:t>
      </w:r>
      <w:r>
        <w:rPr>
          <w:sz w:val="24"/>
        </w:rPr>
        <w:t>, p. 225–240. Springer International</w:t>
      </w:r>
      <w:r>
        <w:rPr>
          <w:spacing w:val="1"/>
          <w:sz w:val="24"/>
        </w:rPr>
        <w:t> </w:t>
      </w:r>
      <w:r>
        <w:rPr>
          <w:sz w:val="24"/>
        </w:rPr>
        <w:t>Publishing.</w:t>
      </w:r>
    </w:p>
    <w:p>
      <w:pPr>
        <w:spacing w:after="0" w:line="312" w:lineRule="auto"/>
        <w:jc w:val="both"/>
        <w:rPr>
          <w:sz w:val="24"/>
        </w:rPr>
        <w:sectPr>
          <w:headerReference w:type="even" r:id="rId555"/>
          <w:footerReference w:type="even" r:id="rId556"/>
          <w:footerReference w:type="default" r:id="rId557"/>
          <w:pgSz w:w="11910" w:h="16840"/>
          <w:pgMar w:header="0" w:footer="557" w:top="980" w:bottom="740" w:left="420" w:right="0"/>
          <w:pgNumType w:start="96"/>
        </w:sectPr>
      </w:pPr>
    </w:p>
    <w:p>
      <w:pPr>
        <w:spacing w:line="312" w:lineRule="auto" w:before="74"/>
        <w:ind w:left="1514" w:right="1131" w:hanging="235"/>
        <w:jc w:val="both"/>
        <w:rPr>
          <w:sz w:val="24"/>
        </w:rPr>
      </w:pPr>
      <w:r>
        <w:rPr>
          <w:sz w:val="24"/>
        </w:rPr>
        <w:t>Carvalho, P.; Sarmento, L.; Silva, M. J.; de Oliveira, E. (2009).</w:t>
      </w:r>
      <w:r>
        <w:rPr>
          <w:spacing w:val="1"/>
          <w:sz w:val="24"/>
        </w:rPr>
        <w:t> </w:t>
      </w:r>
      <w:r>
        <w:rPr>
          <w:sz w:val="24"/>
        </w:rPr>
        <w:t>Clues for detecting irony in</w:t>
      </w:r>
      <w:r>
        <w:rPr>
          <w:spacing w:val="1"/>
          <w:sz w:val="24"/>
        </w:rPr>
        <w:t> </w:t>
      </w:r>
      <w:r>
        <w:rPr>
          <w:sz w:val="24"/>
        </w:rPr>
        <w:t>user-generated contents: Oh...!! it’s "so easy";-). </w:t>
      </w:r>
      <w:r>
        <w:rPr>
          <w:i/>
          <w:sz w:val="24"/>
        </w:rPr>
        <w:t>Proceedings of the 1st International CIKM</w:t>
      </w:r>
      <w:r>
        <w:rPr>
          <w:i/>
          <w:spacing w:val="-57"/>
          <w:sz w:val="24"/>
        </w:rPr>
        <w:t> </w:t>
      </w:r>
      <w:r>
        <w:rPr>
          <w:i/>
          <w:spacing w:val="-1"/>
          <w:sz w:val="24"/>
        </w:rPr>
        <w:t>Workshop</w:t>
      </w:r>
      <w:r>
        <w:rPr>
          <w:i/>
          <w:spacing w:val="-14"/>
          <w:sz w:val="24"/>
        </w:rPr>
        <w:t> </w:t>
      </w:r>
      <w:r>
        <w:rPr>
          <w:i/>
          <w:spacing w:val="-1"/>
          <w:sz w:val="24"/>
        </w:rPr>
        <w:t>on</w:t>
      </w:r>
      <w:r>
        <w:rPr>
          <w:i/>
          <w:spacing w:val="-13"/>
          <w:sz w:val="24"/>
        </w:rPr>
        <w:t> </w:t>
      </w:r>
      <w:r>
        <w:rPr>
          <w:i/>
          <w:spacing w:val="-1"/>
          <w:sz w:val="24"/>
        </w:rPr>
        <w:t>Topic-sentiment</w:t>
      </w:r>
      <w:r>
        <w:rPr>
          <w:i/>
          <w:spacing w:val="-14"/>
          <w:sz w:val="24"/>
        </w:rPr>
        <w:t> </w:t>
      </w:r>
      <w:r>
        <w:rPr>
          <w:i/>
          <w:spacing w:val="-1"/>
          <w:sz w:val="24"/>
        </w:rPr>
        <w:t>Analysis</w:t>
      </w:r>
      <w:r>
        <w:rPr>
          <w:i/>
          <w:spacing w:val="-13"/>
          <w:sz w:val="24"/>
        </w:rPr>
        <w:t> </w:t>
      </w:r>
      <w:r>
        <w:rPr>
          <w:i/>
          <w:spacing w:val="-1"/>
          <w:sz w:val="24"/>
        </w:rPr>
        <w:t>for</w:t>
      </w:r>
      <w:r>
        <w:rPr>
          <w:i/>
          <w:spacing w:val="-14"/>
          <w:sz w:val="24"/>
        </w:rPr>
        <w:t> </w:t>
      </w:r>
      <w:r>
        <w:rPr>
          <w:i/>
          <w:spacing w:val="-1"/>
          <w:sz w:val="24"/>
        </w:rPr>
        <w:t>Mass</w:t>
      </w:r>
      <w:r>
        <w:rPr>
          <w:i/>
          <w:spacing w:val="-13"/>
          <w:sz w:val="24"/>
        </w:rPr>
        <w:t> </w:t>
      </w:r>
      <w:r>
        <w:rPr>
          <w:i/>
          <w:spacing w:val="-1"/>
          <w:sz w:val="24"/>
        </w:rPr>
        <w:t>Opinion</w:t>
      </w:r>
      <w:r>
        <w:rPr>
          <w:spacing w:val="-1"/>
          <w:sz w:val="24"/>
        </w:rPr>
        <w:t>,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TSA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’09,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p.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53–56,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New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York,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NY,</w:t>
      </w:r>
      <w:r>
        <w:rPr>
          <w:spacing w:val="-57"/>
          <w:sz w:val="24"/>
        </w:rPr>
        <w:t> </w:t>
      </w:r>
      <w:r>
        <w:rPr>
          <w:sz w:val="24"/>
        </w:rPr>
        <w:t>USA.</w:t>
      </w:r>
      <w:r>
        <w:rPr>
          <w:spacing w:val="-2"/>
          <w:sz w:val="24"/>
        </w:rPr>
        <w:t> </w:t>
      </w:r>
      <w:r>
        <w:rPr>
          <w:sz w:val="24"/>
        </w:rPr>
        <w:t>ACM.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ind w:left="1280"/>
        <w:rPr>
          <w:i/>
        </w:rPr>
      </w:pPr>
      <w:r>
        <w:rPr/>
        <w:t>Chang,</w:t>
      </w:r>
      <w:r>
        <w:rPr>
          <w:spacing w:val="6"/>
        </w:rPr>
        <w:t> </w:t>
      </w:r>
      <w:r>
        <w:rPr/>
        <w:t>C.-C.;</w:t>
      </w:r>
      <w:r>
        <w:rPr>
          <w:spacing w:val="7"/>
        </w:rPr>
        <w:t> </w:t>
      </w:r>
      <w:r>
        <w:rPr/>
        <w:t>Lin,</w:t>
      </w:r>
      <w:r>
        <w:rPr>
          <w:spacing w:val="6"/>
        </w:rPr>
        <w:t> </w:t>
      </w:r>
      <w:r>
        <w:rPr/>
        <w:t>C.-J.</w:t>
      </w:r>
      <w:r>
        <w:rPr>
          <w:spacing w:val="3"/>
        </w:rPr>
        <w:t> </w:t>
      </w:r>
      <w:r>
        <w:rPr/>
        <w:t>(2011).</w:t>
      </w:r>
      <w:r>
        <w:rPr>
          <w:spacing w:val="46"/>
        </w:rPr>
        <w:t> </w:t>
      </w:r>
      <w:r>
        <w:rPr/>
        <w:t>Libsvm:</w:t>
      </w:r>
      <w:r>
        <w:rPr>
          <w:spacing w:val="25"/>
        </w:rPr>
        <w:t> </w:t>
      </w:r>
      <w:r>
        <w:rPr/>
        <w:t>A</w:t>
      </w:r>
      <w:r>
        <w:rPr>
          <w:spacing w:val="3"/>
        </w:rPr>
        <w:t> </w:t>
      </w:r>
      <w:r>
        <w:rPr/>
        <w:t>library</w:t>
      </w:r>
      <w:r>
        <w:rPr>
          <w:spacing w:val="3"/>
        </w:rPr>
        <w:t> </w:t>
      </w:r>
      <w:r>
        <w:rPr/>
        <w:t>for</w:t>
      </w:r>
      <w:r>
        <w:rPr>
          <w:spacing w:val="4"/>
        </w:rPr>
        <w:t> </w:t>
      </w:r>
      <w:r>
        <w:rPr/>
        <w:t>support</w:t>
      </w:r>
      <w:r>
        <w:rPr>
          <w:spacing w:val="3"/>
        </w:rPr>
        <w:t> </w:t>
      </w:r>
      <w:r>
        <w:rPr/>
        <w:t>vector</w:t>
      </w:r>
      <w:r>
        <w:rPr>
          <w:spacing w:val="3"/>
        </w:rPr>
        <w:t> </w:t>
      </w:r>
      <w:r>
        <w:rPr/>
        <w:t>machines.</w:t>
      </w:r>
      <w:r>
        <w:rPr>
          <w:spacing w:val="46"/>
        </w:rPr>
        <w:t> </w:t>
      </w:r>
      <w:r>
        <w:rPr>
          <w:i/>
        </w:rPr>
        <w:t>ACM</w:t>
      </w:r>
      <w:r>
        <w:rPr>
          <w:i/>
          <w:spacing w:val="3"/>
        </w:rPr>
        <w:t> </w:t>
      </w:r>
      <w:r>
        <w:rPr>
          <w:i/>
        </w:rPr>
        <w:t>Trans.</w:t>
      </w:r>
    </w:p>
    <w:p>
      <w:pPr>
        <w:spacing w:before="83"/>
        <w:ind w:left="1514" w:right="0" w:firstLine="0"/>
        <w:jc w:val="left"/>
        <w:rPr>
          <w:sz w:val="24"/>
        </w:rPr>
      </w:pPr>
      <w:r>
        <w:rPr>
          <w:i/>
          <w:sz w:val="24"/>
        </w:rPr>
        <w:t>Intell.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Syst.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Technol.</w:t>
      </w:r>
      <w:r>
        <w:rPr>
          <w:sz w:val="24"/>
        </w:rPr>
        <w:t>,</w:t>
      </w:r>
      <w:r>
        <w:rPr>
          <w:spacing w:val="-10"/>
          <w:sz w:val="24"/>
        </w:rPr>
        <w:t> </w:t>
      </w:r>
      <w:r>
        <w:rPr>
          <w:sz w:val="24"/>
        </w:rPr>
        <w:t>v.2,</w:t>
      </w:r>
      <w:r>
        <w:rPr>
          <w:spacing w:val="-10"/>
          <w:sz w:val="24"/>
        </w:rPr>
        <w:t> </w:t>
      </w:r>
      <w:r>
        <w:rPr>
          <w:sz w:val="24"/>
        </w:rPr>
        <w:t>n.3,</w:t>
      </w:r>
      <w:r>
        <w:rPr>
          <w:spacing w:val="-10"/>
          <w:sz w:val="24"/>
        </w:rPr>
        <w:t> </w:t>
      </w:r>
      <w:r>
        <w:rPr>
          <w:sz w:val="24"/>
        </w:rPr>
        <w:t>p.27:1–27:27.</w:t>
      </w:r>
    </w:p>
    <w:p>
      <w:pPr>
        <w:pStyle w:val="BodyText"/>
        <w:spacing w:before="4"/>
        <w:rPr>
          <w:sz w:val="30"/>
        </w:rPr>
      </w:pPr>
    </w:p>
    <w:p>
      <w:pPr>
        <w:spacing w:line="312" w:lineRule="auto" w:before="0"/>
        <w:ind w:left="1514" w:right="1131" w:hanging="235"/>
        <w:jc w:val="both"/>
        <w:rPr>
          <w:sz w:val="24"/>
        </w:rPr>
      </w:pPr>
      <w:r>
        <w:rPr>
          <w:sz w:val="24"/>
        </w:rPr>
        <w:t>Chapelle, O.; Scholkopf, B.; Zien, A., editores (2006). </w:t>
      </w:r>
      <w:r>
        <w:rPr>
          <w:i/>
          <w:sz w:val="24"/>
        </w:rPr>
        <w:t>Semi-Supervised Learning</w:t>
      </w:r>
      <w:r>
        <w:rPr>
          <w:sz w:val="24"/>
        </w:rPr>
        <w:t>. MIT Press,</w:t>
      </w:r>
      <w:r>
        <w:rPr>
          <w:spacing w:val="1"/>
          <w:sz w:val="24"/>
        </w:rPr>
        <w:t> </w:t>
      </w:r>
      <w:r>
        <w:rPr>
          <w:sz w:val="24"/>
        </w:rPr>
        <w:t>Cambridge,</w:t>
      </w:r>
      <w:r>
        <w:rPr>
          <w:spacing w:val="-2"/>
          <w:sz w:val="24"/>
        </w:rPr>
        <w:t> </w:t>
      </w:r>
      <w:r>
        <w:rPr>
          <w:sz w:val="24"/>
        </w:rPr>
        <w:t>MA.</w:t>
      </w:r>
    </w:p>
    <w:p>
      <w:pPr>
        <w:pStyle w:val="BodyText"/>
        <w:spacing w:before="2"/>
        <w:rPr>
          <w:sz w:val="23"/>
        </w:rPr>
      </w:pPr>
    </w:p>
    <w:p>
      <w:pPr>
        <w:spacing w:line="312" w:lineRule="auto" w:before="0"/>
        <w:ind w:left="1514" w:right="1131" w:hanging="235"/>
        <w:jc w:val="both"/>
        <w:rPr>
          <w:sz w:val="24"/>
        </w:rPr>
      </w:pPr>
      <w:r>
        <w:rPr>
          <w:sz w:val="24"/>
        </w:rPr>
        <w:t>Clark, S.; Wicentwoski, R. (2013). Swatcs: Combining simple classifiers with estimated accu-</w:t>
      </w:r>
      <w:r>
        <w:rPr>
          <w:spacing w:val="-57"/>
          <w:sz w:val="24"/>
        </w:rPr>
        <w:t> </w:t>
      </w:r>
      <w:r>
        <w:rPr>
          <w:sz w:val="24"/>
        </w:rPr>
        <w:t>racy.</w:t>
      </w:r>
      <w:r>
        <w:rPr>
          <w:spacing w:val="22"/>
          <w:sz w:val="24"/>
        </w:rPr>
        <w:t> </w:t>
      </w:r>
      <w:r>
        <w:rPr>
          <w:i/>
          <w:sz w:val="24"/>
        </w:rPr>
        <w:t>Second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Joint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Conference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Lexical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Computational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Semantics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(*SEM),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Volume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2: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Proceedings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Seventh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International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Workshop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Semantic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Evaluation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(SemEval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2013)</w:t>
      </w:r>
      <w:r>
        <w:rPr>
          <w:sz w:val="24"/>
        </w:rPr>
        <w:t>,</w:t>
      </w:r>
    </w:p>
    <w:p>
      <w:pPr>
        <w:pStyle w:val="BodyText"/>
        <w:spacing w:line="275" w:lineRule="exact"/>
        <w:ind w:left="1514"/>
      </w:pPr>
      <w:r>
        <w:rPr/>
        <w:t>p.</w:t>
      </w:r>
      <w:r>
        <w:rPr>
          <w:spacing w:val="-5"/>
        </w:rPr>
        <w:t> </w:t>
      </w:r>
      <w:r>
        <w:rPr/>
        <w:t>425–429,</w:t>
      </w:r>
      <w:r>
        <w:rPr>
          <w:spacing w:val="-4"/>
        </w:rPr>
        <w:t> </w:t>
      </w:r>
      <w:r>
        <w:rPr/>
        <w:t>Atlanta,</w:t>
      </w:r>
      <w:r>
        <w:rPr>
          <w:spacing w:val="-4"/>
        </w:rPr>
        <w:t> </w:t>
      </w:r>
      <w:r>
        <w:rPr/>
        <w:t>Georgia,</w:t>
      </w:r>
      <w:r>
        <w:rPr>
          <w:spacing w:val="-5"/>
        </w:rPr>
        <w:t> </w:t>
      </w:r>
      <w:r>
        <w:rPr/>
        <w:t>USA.</w:t>
      </w:r>
      <w:r>
        <w:rPr>
          <w:spacing w:val="-4"/>
        </w:rPr>
        <w:t> </w:t>
      </w:r>
      <w:r>
        <w:rPr/>
        <w:t>Association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Computational</w:t>
      </w:r>
      <w:r>
        <w:rPr>
          <w:spacing w:val="-4"/>
        </w:rPr>
        <w:t> </w:t>
      </w:r>
      <w:r>
        <w:rPr/>
        <w:t>Linguistics.</w:t>
      </w:r>
    </w:p>
    <w:p>
      <w:pPr>
        <w:pStyle w:val="BodyText"/>
        <w:spacing w:before="4"/>
        <w:rPr>
          <w:sz w:val="30"/>
        </w:rPr>
      </w:pPr>
    </w:p>
    <w:p>
      <w:pPr>
        <w:spacing w:line="312" w:lineRule="auto" w:before="0"/>
        <w:ind w:left="1514" w:right="1131" w:hanging="235"/>
        <w:jc w:val="both"/>
        <w:rPr>
          <w:sz w:val="24"/>
        </w:rPr>
      </w:pPr>
      <w:r>
        <w:rPr>
          <w:w w:val="95"/>
          <w:sz w:val="24"/>
        </w:rPr>
        <w:t>Clemen, R. T. (1989). Combining forecasts: A review and annotated bibliography. </w:t>
      </w:r>
      <w:r>
        <w:rPr>
          <w:i/>
          <w:w w:val="95"/>
          <w:sz w:val="24"/>
        </w:rPr>
        <w:t>International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Journal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Forecasting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v.5,</w:t>
      </w:r>
      <w:r>
        <w:rPr>
          <w:spacing w:val="-2"/>
          <w:sz w:val="24"/>
        </w:rPr>
        <w:t> </w:t>
      </w:r>
      <w:r>
        <w:rPr>
          <w:sz w:val="24"/>
        </w:rPr>
        <w:t>n.4,</w:t>
      </w:r>
      <w:r>
        <w:rPr>
          <w:spacing w:val="-2"/>
          <w:sz w:val="24"/>
        </w:rPr>
        <w:t> </w:t>
      </w:r>
      <w:r>
        <w:rPr>
          <w:sz w:val="24"/>
        </w:rPr>
        <w:t>p.559</w:t>
      </w:r>
      <w:r>
        <w:rPr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583.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ind w:left="1280"/>
      </w:pPr>
      <w:r>
        <w:rPr/>
        <w:t>Cohn,</w:t>
      </w:r>
      <w:r>
        <w:rPr>
          <w:spacing w:val="-4"/>
        </w:rPr>
        <w:t> </w:t>
      </w:r>
      <w:r>
        <w:rPr/>
        <w:t>D.</w:t>
      </w:r>
      <w:r>
        <w:rPr>
          <w:spacing w:val="-4"/>
        </w:rPr>
        <w:t> </w:t>
      </w:r>
      <w:r>
        <w:rPr/>
        <w:t>A.;</w:t>
      </w:r>
      <w:r>
        <w:rPr>
          <w:spacing w:val="-3"/>
        </w:rPr>
        <w:t> </w:t>
      </w:r>
      <w:r>
        <w:rPr/>
        <w:t>Ghahramani,</w:t>
      </w:r>
      <w:r>
        <w:rPr>
          <w:spacing w:val="-4"/>
        </w:rPr>
        <w:t> </w:t>
      </w:r>
      <w:r>
        <w:rPr/>
        <w:t>Z.;</w:t>
      </w:r>
      <w:r>
        <w:rPr>
          <w:spacing w:val="-4"/>
        </w:rPr>
        <w:t> </w:t>
      </w:r>
      <w:r>
        <w:rPr/>
        <w:t>Jordan,</w:t>
      </w:r>
      <w:r>
        <w:rPr>
          <w:spacing w:val="-3"/>
        </w:rPr>
        <w:t> </w:t>
      </w:r>
      <w:r>
        <w:rPr/>
        <w:t>M.</w:t>
      </w:r>
      <w:r>
        <w:rPr>
          <w:spacing w:val="-4"/>
        </w:rPr>
        <w:t> </w:t>
      </w:r>
      <w:r>
        <w:rPr/>
        <w:t>I.</w:t>
      </w:r>
      <w:r>
        <w:rPr>
          <w:spacing w:val="-4"/>
        </w:rPr>
        <w:t> </w:t>
      </w:r>
      <w:r>
        <w:rPr/>
        <w:t>(1995).</w:t>
      </w:r>
      <w:r>
        <w:rPr>
          <w:spacing w:val="23"/>
        </w:rPr>
        <w:t> </w:t>
      </w:r>
      <w:r>
        <w:rPr/>
        <w:t>Active</w:t>
      </w:r>
      <w:r>
        <w:rPr>
          <w:spacing w:val="-4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statistical</w:t>
      </w:r>
      <w:r>
        <w:rPr>
          <w:spacing w:val="-4"/>
        </w:rPr>
        <w:t> </w:t>
      </w:r>
      <w:r>
        <w:rPr/>
        <w:t>models.</w:t>
      </w:r>
    </w:p>
    <w:p>
      <w:pPr>
        <w:pStyle w:val="BodyText"/>
        <w:spacing w:before="4"/>
        <w:rPr>
          <w:sz w:val="30"/>
        </w:rPr>
      </w:pPr>
    </w:p>
    <w:p>
      <w:pPr>
        <w:spacing w:line="312" w:lineRule="auto" w:before="1"/>
        <w:ind w:left="1514" w:right="1131" w:hanging="235"/>
        <w:jc w:val="both"/>
        <w:rPr>
          <w:sz w:val="24"/>
        </w:rPr>
      </w:pPr>
      <w:r>
        <w:rPr>
          <w:sz w:val="24"/>
        </w:rPr>
        <w:t>Coletta, L.; Hruschka, E.; Acharya, A.; Ghosh, J. (2013).</w:t>
      </w:r>
      <w:r>
        <w:rPr>
          <w:spacing w:val="1"/>
          <w:sz w:val="24"/>
        </w:rPr>
        <w:t> </w:t>
      </w:r>
      <w:r>
        <w:rPr>
          <w:sz w:val="24"/>
        </w:rPr>
        <w:t>Towards the use of metaheuristics</w:t>
      </w:r>
      <w:r>
        <w:rPr>
          <w:spacing w:val="1"/>
          <w:sz w:val="24"/>
        </w:rPr>
        <w:t> </w:t>
      </w:r>
      <w:r>
        <w:rPr>
          <w:sz w:val="24"/>
        </w:rPr>
        <w:t>for optimizing the combination of classifier and cluster ensembles.</w:t>
      </w:r>
      <w:r>
        <w:rPr>
          <w:spacing w:val="1"/>
          <w:sz w:val="24"/>
        </w:rPr>
        <w:t> </w:t>
      </w:r>
      <w:r>
        <w:rPr>
          <w:i/>
          <w:sz w:val="24"/>
        </w:rPr>
        <w:t>Computational Intelli-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gence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11th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Brazilian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Congress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Computational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Intelligence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(BRICS-CCI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CBIC),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2013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BRICS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Congress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on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p.</w:t>
      </w:r>
      <w:r>
        <w:rPr>
          <w:spacing w:val="-1"/>
          <w:sz w:val="24"/>
        </w:rPr>
        <w:t> </w:t>
      </w:r>
      <w:r>
        <w:rPr>
          <w:sz w:val="24"/>
        </w:rPr>
        <w:t>483–488.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312" w:lineRule="auto"/>
        <w:ind w:left="1514" w:right="1131" w:hanging="235"/>
        <w:jc w:val="both"/>
      </w:pPr>
      <w:r>
        <w:rPr/>
        <w:t>Coletta, L. F.; Hruschka, E. R.; Acharya, A.; Ghosh, J. (2015a). Using metaheuristics to opti-</w:t>
      </w:r>
      <w:r>
        <w:rPr>
          <w:spacing w:val="1"/>
        </w:rPr>
        <w:t> </w:t>
      </w:r>
      <w:r>
        <w:rPr/>
        <w:t>mize the combination of classifier and cluster ensembles. </w:t>
      </w:r>
      <w:r>
        <w:rPr>
          <w:i/>
        </w:rPr>
        <w:t>Integrated Computer-Aided Engi-</w:t>
      </w:r>
      <w:r>
        <w:rPr>
          <w:i/>
          <w:spacing w:val="-57"/>
        </w:rPr>
        <w:t> </w:t>
      </w:r>
      <w:r>
        <w:rPr>
          <w:i/>
        </w:rPr>
        <w:t>neering</w:t>
      </w:r>
      <w:r>
        <w:rPr/>
        <w:t>,</w:t>
      </w:r>
      <w:r>
        <w:rPr>
          <w:spacing w:val="-2"/>
        </w:rPr>
        <w:t> </w:t>
      </w:r>
      <w:r>
        <w:rPr/>
        <w:t>v.22,</w:t>
      </w:r>
      <w:r>
        <w:rPr>
          <w:spacing w:val="-1"/>
        </w:rPr>
        <w:t> </w:t>
      </w:r>
      <w:r>
        <w:rPr/>
        <w:t>n.3,</w:t>
      </w:r>
      <w:r>
        <w:rPr>
          <w:spacing w:val="-1"/>
        </w:rPr>
        <w:t> </w:t>
      </w:r>
      <w:r>
        <w:rPr/>
        <w:t>p.229–242.</w:t>
      </w:r>
    </w:p>
    <w:p>
      <w:pPr>
        <w:pStyle w:val="BodyText"/>
        <w:spacing w:before="1"/>
        <w:rPr>
          <w:sz w:val="23"/>
        </w:rPr>
      </w:pPr>
    </w:p>
    <w:p>
      <w:pPr>
        <w:spacing w:line="312" w:lineRule="auto" w:before="1"/>
        <w:ind w:left="1514" w:right="1131" w:hanging="235"/>
        <w:jc w:val="both"/>
        <w:rPr>
          <w:sz w:val="24"/>
        </w:rPr>
      </w:pPr>
      <w:r>
        <w:rPr>
          <w:sz w:val="24"/>
        </w:rPr>
        <w:t>Coletta, L. F. S.; Hruschka, E. R.; Acharya, A.; Ghosh, J. (2015b).</w:t>
      </w:r>
      <w:r>
        <w:rPr>
          <w:spacing w:val="1"/>
          <w:sz w:val="24"/>
        </w:rPr>
        <w:t> </w:t>
      </w:r>
      <w:r>
        <w:rPr>
          <w:sz w:val="24"/>
        </w:rPr>
        <w:t>A differential evolution</w:t>
      </w:r>
      <w:r>
        <w:rPr>
          <w:spacing w:val="1"/>
          <w:sz w:val="24"/>
        </w:rPr>
        <w:t> </w:t>
      </w:r>
      <w:r>
        <w:rPr>
          <w:sz w:val="24"/>
        </w:rPr>
        <w:t>algorithm to optimise the combination of classifier and cluster ensembles.</w:t>
      </w:r>
      <w:r>
        <w:rPr>
          <w:spacing w:val="1"/>
          <w:sz w:val="24"/>
        </w:rPr>
        <w:t> </w:t>
      </w:r>
      <w:r>
        <w:rPr>
          <w:i/>
          <w:sz w:val="24"/>
        </w:rPr>
        <w:t>International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Journal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Bio-Inspired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Computation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v.7,</w:t>
      </w:r>
      <w:r>
        <w:rPr>
          <w:spacing w:val="-2"/>
          <w:sz w:val="24"/>
        </w:rPr>
        <w:t> </w:t>
      </w:r>
      <w:r>
        <w:rPr>
          <w:sz w:val="24"/>
        </w:rPr>
        <w:t>n.2,</w:t>
      </w:r>
      <w:r>
        <w:rPr>
          <w:spacing w:val="-1"/>
          <w:sz w:val="24"/>
        </w:rPr>
        <w:t> </w:t>
      </w:r>
      <w:r>
        <w:rPr>
          <w:sz w:val="24"/>
        </w:rPr>
        <w:t>p.111–124.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312" w:lineRule="auto"/>
        <w:ind w:left="1514" w:right="1131" w:hanging="235"/>
        <w:jc w:val="both"/>
      </w:pPr>
      <w:r>
        <w:rPr/>
        <w:t>Cortes, C.; Vapnik, V. (1995). Support-vector networks. </w:t>
      </w:r>
      <w:r>
        <w:rPr>
          <w:i/>
        </w:rPr>
        <w:t>Machine learning</w:t>
      </w:r>
      <w:r>
        <w:rPr/>
        <w:t>, v.20, n.3, p.273–</w:t>
      </w:r>
      <w:r>
        <w:rPr>
          <w:spacing w:val="1"/>
        </w:rPr>
        <w:t> </w:t>
      </w:r>
      <w:r>
        <w:rPr/>
        <w:t>297.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312" w:lineRule="auto"/>
        <w:ind w:left="1514" w:right="1131" w:hanging="235"/>
        <w:jc w:val="both"/>
      </w:pPr>
      <w:r>
        <w:rPr>
          <w:spacing w:val="-1"/>
        </w:rPr>
        <w:t>Crammer,</w:t>
      </w:r>
      <w:r>
        <w:rPr>
          <w:spacing w:val="-13"/>
        </w:rPr>
        <w:t> </w:t>
      </w:r>
      <w:r>
        <w:rPr>
          <w:spacing w:val="-1"/>
        </w:rPr>
        <w:t>K.;</w:t>
      </w:r>
      <w:r>
        <w:rPr>
          <w:spacing w:val="-11"/>
        </w:rPr>
        <w:t> </w:t>
      </w:r>
      <w:r>
        <w:rPr>
          <w:spacing w:val="-1"/>
        </w:rPr>
        <w:t>Kulesza,</w:t>
      </w:r>
      <w:r>
        <w:rPr>
          <w:spacing w:val="-13"/>
        </w:rPr>
        <w:t> </w:t>
      </w:r>
      <w:r>
        <w:rPr>
          <w:spacing w:val="-1"/>
        </w:rPr>
        <w:t>A.;</w:t>
      </w:r>
      <w:r>
        <w:rPr>
          <w:spacing w:val="-10"/>
        </w:rPr>
        <w:t> </w:t>
      </w:r>
      <w:r>
        <w:rPr>
          <w:spacing w:val="-1"/>
        </w:rPr>
        <w:t>Dredze,</w:t>
      </w:r>
      <w:r>
        <w:rPr>
          <w:spacing w:val="-13"/>
        </w:rPr>
        <w:t> </w:t>
      </w:r>
      <w:r>
        <w:rPr/>
        <w:t>M.</w:t>
      </w:r>
      <w:r>
        <w:rPr>
          <w:spacing w:val="-15"/>
        </w:rPr>
        <w:t> </w:t>
      </w:r>
      <w:r>
        <w:rPr/>
        <w:t>(2009).</w:t>
      </w:r>
      <w:r>
        <w:rPr>
          <w:spacing w:val="-2"/>
        </w:rPr>
        <w:t> </w:t>
      </w:r>
      <w:r>
        <w:rPr/>
        <w:t>Adaptive</w:t>
      </w:r>
      <w:r>
        <w:rPr>
          <w:spacing w:val="-15"/>
        </w:rPr>
        <w:t> </w:t>
      </w:r>
      <w:r>
        <w:rPr/>
        <w:t>regularization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weight</w:t>
      </w:r>
      <w:r>
        <w:rPr>
          <w:spacing w:val="-14"/>
        </w:rPr>
        <w:t> </w:t>
      </w:r>
      <w:r>
        <w:rPr/>
        <w:t>vectors.</w:t>
      </w:r>
      <w:r>
        <w:rPr>
          <w:spacing w:val="-3"/>
        </w:rPr>
        <w:t> </w:t>
      </w:r>
      <w:r>
        <w:rPr>
          <w:i/>
        </w:rPr>
        <w:t>NIPS</w:t>
      </w:r>
      <w:r>
        <w:rPr/>
        <w:t>,</w:t>
      </w:r>
      <w:r>
        <w:rPr>
          <w:spacing w:val="-57"/>
        </w:rPr>
        <w:t> </w:t>
      </w:r>
      <w:r>
        <w:rPr/>
        <w:t>p.</w:t>
      </w:r>
      <w:r>
        <w:rPr>
          <w:spacing w:val="-2"/>
        </w:rPr>
        <w:t> </w:t>
      </w:r>
      <w:r>
        <w:rPr/>
        <w:t>414–422.</w:t>
      </w:r>
    </w:p>
    <w:p>
      <w:pPr>
        <w:pStyle w:val="BodyText"/>
        <w:spacing w:before="2"/>
        <w:rPr>
          <w:sz w:val="23"/>
        </w:rPr>
      </w:pPr>
    </w:p>
    <w:p>
      <w:pPr>
        <w:spacing w:line="312" w:lineRule="auto" w:before="0"/>
        <w:ind w:left="1514" w:right="1131" w:hanging="235"/>
        <w:jc w:val="both"/>
        <w:rPr>
          <w:sz w:val="24"/>
        </w:rPr>
      </w:pPr>
      <w:r>
        <w:rPr>
          <w:sz w:val="24"/>
        </w:rPr>
        <w:t>Cui, A.; Zhang, M.; Liu, Y.; Ma, S. (2011).</w:t>
      </w:r>
      <w:r>
        <w:rPr>
          <w:spacing w:val="1"/>
          <w:sz w:val="24"/>
        </w:rPr>
        <w:t> </w:t>
      </w:r>
      <w:r>
        <w:rPr>
          <w:sz w:val="24"/>
        </w:rPr>
        <w:t>Emotion tokens: Bridging the gap among mul-</w:t>
      </w:r>
      <w:r>
        <w:rPr>
          <w:spacing w:val="1"/>
          <w:sz w:val="24"/>
        </w:rPr>
        <w:t> </w:t>
      </w:r>
      <w:r>
        <w:rPr>
          <w:sz w:val="24"/>
        </w:rPr>
        <w:t>tilingual twitter sentiment analysis.</w:t>
      </w:r>
      <w:r>
        <w:rPr>
          <w:spacing w:val="1"/>
          <w:sz w:val="24"/>
        </w:rPr>
        <w:t> </w:t>
      </w:r>
      <w:r>
        <w:rPr>
          <w:sz w:val="24"/>
        </w:rPr>
        <w:t>Salem, M.; Shaalan, K.; Oroumchian, F.; Shakery, A.;</w:t>
      </w:r>
      <w:r>
        <w:rPr>
          <w:spacing w:val="1"/>
          <w:sz w:val="24"/>
        </w:rPr>
        <w:t> </w:t>
      </w:r>
      <w:r>
        <w:rPr>
          <w:sz w:val="24"/>
        </w:rPr>
        <w:t>Khelalfa, H., editores, </w:t>
      </w:r>
      <w:r>
        <w:rPr>
          <w:i/>
          <w:sz w:val="24"/>
        </w:rPr>
        <w:t>Information Retrieval Technology</w:t>
      </w:r>
      <w:r>
        <w:rPr>
          <w:sz w:val="24"/>
        </w:rPr>
        <w:t>, v. 7097 de </w:t>
      </w:r>
      <w:r>
        <w:rPr>
          <w:i/>
          <w:sz w:val="24"/>
        </w:rPr>
        <w:t>Lecture Notes in Com-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puter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Science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p.</w:t>
      </w:r>
      <w:r>
        <w:rPr>
          <w:spacing w:val="-2"/>
          <w:sz w:val="24"/>
        </w:rPr>
        <w:t> </w:t>
      </w:r>
      <w:r>
        <w:rPr>
          <w:sz w:val="24"/>
        </w:rPr>
        <w:t>238–249.</w:t>
      </w:r>
      <w:r>
        <w:rPr>
          <w:spacing w:val="-1"/>
          <w:sz w:val="24"/>
        </w:rPr>
        <w:t> </w:t>
      </w:r>
      <w:r>
        <w:rPr>
          <w:sz w:val="24"/>
        </w:rPr>
        <w:t>Springer</w:t>
      </w:r>
      <w:r>
        <w:rPr>
          <w:spacing w:val="-1"/>
          <w:sz w:val="24"/>
        </w:rPr>
        <w:t> </w:t>
      </w:r>
      <w:r>
        <w:rPr>
          <w:sz w:val="24"/>
        </w:rPr>
        <w:t>Berlin</w:t>
      </w:r>
      <w:r>
        <w:rPr>
          <w:spacing w:val="-2"/>
          <w:sz w:val="24"/>
        </w:rPr>
        <w:t> </w:t>
      </w:r>
      <w:r>
        <w:rPr>
          <w:sz w:val="24"/>
        </w:rPr>
        <w:t>Heidelberg.</w:t>
      </w:r>
    </w:p>
    <w:p>
      <w:pPr>
        <w:spacing w:after="0" w:line="312" w:lineRule="auto"/>
        <w:jc w:val="both"/>
        <w:rPr>
          <w:sz w:val="24"/>
        </w:rPr>
        <w:sectPr>
          <w:headerReference w:type="default" r:id="rId559"/>
          <w:pgSz w:w="11910" w:h="16840"/>
          <w:pgMar w:header="0" w:footer="557" w:top="980" w:bottom="740" w:left="420" w:right="0"/>
        </w:sectPr>
      </w:pPr>
    </w:p>
    <w:p>
      <w:pPr>
        <w:spacing w:line="312" w:lineRule="auto" w:before="74"/>
        <w:ind w:left="947" w:right="1698" w:hanging="235"/>
        <w:jc w:val="both"/>
        <w:rPr>
          <w:sz w:val="24"/>
        </w:rPr>
      </w:pPr>
      <w:r>
        <w:rPr>
          <w:sz w:val="24"/>
        </w:rPr>
        <w:t>da Silva, N.; Coletta, L.; Hruschka, E.; Hruschka, E. (2014a).</w:t>
      </w:r>
      <w:r>
        <w:rPr>
          <w:spacing w:val="1"/>
          <w:sz w:val="24"/>
        </w:rPr>
        <w:t> </w:t>
      </w:r>
      <w:r>
        <w:rPr>
          <w:sz w:val="24"/>
        </w:rPr>
        <w:t>Combining classification and</w:t>
      </w:r>
      <w:r>
        <w:rPr>
          <w:spacing w:val="1"/>
          <w:sz w:val="24"/>
        </w:rPr>
        <w:t> </w:t>
      </w:r>
      <w:r>
        <w:rPr>
          <w:sz w:val="24"/>
        </w:rPr>
        <w:t>clustering for tweet sentiment analysis. </w:t>
      </w:r>
      <w:r>
        <w:rPr>
          <w:i/>
          <w:sz w:val="24"/>
        </w:rPr>
        <w:t>Intelligent Systems (BRACIS), 2014 Brazilian Con-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ference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on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p.</w:t>
      </w:r>
      <w:r>
        <w:rPr>
          <w:spacing w:val="-1"/>
          <w:sz w:val="24"/>
        </w:rPr>
        <w:t> </w:t>
      </w:r>
      <w:r>
        <w:rPr>
          <w:sz w:val="24"/>
        </w:rPr>
        <w:t>210–215.</w:t>
      </w:r>
    </w:p>
    <w:p>
      <w:pPr>
        <w:pStyle w:val="BodyText"/>
        <w:spacing w:line="312" w:lineRule="auto" w:before="201"/>
        <w:ind w:left="947" w:right="1698" w:hanging="235"/>
        <w:jc w:val="both"/>
      </w:pPr>
      <w:r>
        <w:rPr/>
        <w:t>da Silva, N. F.; Coletta, L. F.; Hruschka, E. R. (2016a).</w:t>
      </w:r>
      <w:r>
        <w:rPr>
          <w:spacing w:val="1"/>
        </w:rPr>
        <w:t> </w:t>
      </w:r>
      <w:r>
        <w:rPr/>
        <w:t>A survey and comparative study of</w:t>
      </w:r>
      <w:r>
        <w:rPr>
          <w:spacing w:val="1"/>
        </w:rPr>
        <w:t> </w:t>
      </w:r>
      <w:r>
        <w:rPr/>
        <w:t>tweet sentiment analysis via semi-supervised learning.</w:t>
      </w:r>
      <w:r>
        <w:rPr>
          <w:spacing w:val="1"/>
        </w:rPr>
        <w:t> </w:t>
      </w:r>
      <w:r>
        <w:rPr>
          <w:i/>
        </w:rPr>
        <w:t>ACM Computing Surveys</w:t>
      </w:r>
      <w:r>
        <w:rPr/>
        <w:t>, v.–, n.–,</w:t>
      </w:r>
      <w:r>
        <w:rPr>
          <w:spacing w:val="1"/>
        </w:rPr>
        <w:t> </w:t>
      </w:r>
      <w:r>
        <w:rPr/>
        <w:t>p.000–000.</w:t>
      </w:r>
    </w:p>
    <w:p>
      <w:pPr>
        <w:spacing w:line="312" w:lineRule="auto" w:before="201"/>
        <w:ind w:left="947" w:right="1698" w:hanging="235"/>
        <w:jc w:val="both"/>
        <w:rPr>
          <w:sz w:val="24"/>
        </w:rPr>
      </w:pPr>
      <w:r>
        <w:rPr>
          <w:sz w:val="24"/>
        </w:rPr>
        <w:t>da Silva, N. F.; Hruschka, E. R.; Jr., E. R. H. (2014b). Biocom usp: Tweet sentiment analysis</w:t>
      </w:r>
      <w:r>
        <w:rPr>
          <w:spacing w:val="1"/>
          <w:sz w:val="24"/>
        </w:rPr>
        <w:t> </w:t>
      </w:r>
      <w:r>
        <w:rPr>
          <w:w w:val="95"/>
          <w:sz w:val="24"/>
        </w:rPr>
        <w:t>with adaptive boosting ensemble. </w:t>
      </w:r>
      <w:r>
        <w:rPr>
          <w:i/>
          <w:w w:val="95"/>
          <w:sz w:val="24"/>
        </w:rPr>
        <w:t>Proceedings of the 8th International Workshop on Semantic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Evaluation (SemEval 2014)</w:t>
      </w:r>
      <w:r>
        <w:rPr>
          <w:sz w:val="24"/>
        </w:rPr>
        <w:t>, p. 129–134, Dublin, Ireland. Association for Computational</w:t>
      </w:r>
      <w:r>
        <w:rPr>
          <w:spacing w:val="1"/>
          <w:sz w:val="24"/>
        </w:rPr>
        <w:t> </w:t>
      </w:r>
      <w:r>
        <w:rPr>
          <w:sz w:val="24"/>
        </w:rPr>
        <w:t>Linguistics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Dublin</w:t>
      </w:r>
      <w:r>
        <w:rPr>
          <w:spacing w:val="-2"/>
          <w:sz w:val="24"/>
        </w:rPr>
        <w:t> </w:t>
      </w:r>
      <w:r>
        <w:rPr>
          <w:sz w:val="24"/>
        </w:rPr>
        <w:t>City</w:t>
      </w:r>
      <w:r>
        <w:rPr>
          <w:spacing w:val="-1"/>
          <w:sz w:val="24"/>
        </w:rPr>
        <w:t> </w:t>
      </w:r>
      <w:r>
        <w:rPr>
          <w:sz w:val="24"/>
        </w:rPr>
        <w:t>University.</w:t>
      </w:r>
    </w:p>
    <w:p>
      <w:pPr>
        <w:pStyle w:val="BodyText"/>
        <w:spacing w:line="312" w:lineRule="auto" w:before="200"/>
        <w:ind w:left="947" w:right="1698" w:hanging="235"/>
        <w:jc w:val="both"/>
      </w:pPr>
      <w:r>
        <w:rPr/>
        <w:t>da Silva, N. F.; Hruschka, E. R.; Jr., E. R. H. (2014c). Tweet sentiment analysis with classifier</w:t>
      </w:r>
      <w:r>
        <w:rPr>
          <w:spacing w:val="-57"/>
        </w:rPr>
        <w:t> </w:t>
      </w:r>
      <w:r>
        <w:rPr/>
        <w:t>ensembles.</w:t>
      </w:r>
      <w:r>
        <w:rPr>
          <w:spacing w:val="25"/>
        </w:rPr>
        <w:t> </w:t>
      </w:r>
      <w:r>
        <w:rPr>
          <w:i/>
        </w:rPr>
        <w:t>Decision</w:t>
      </w:r>
      <w:r>
        <w:rPr>
          <w:i/>
          <w:spacing w:val="-2"/>
        </w:rPr>
        <w:t> </w:t>
      </w:r>
      <w:r>
        <w:rPr>
          <w:i/>
        </w:rPr>
        <w:t>Support</w:t>
      </w:r>
      <w:r>
        <w:rPr>
          <w:i/>
          <w:spacing w:val="-1"/>
        </w:rPr>
        <w:t> </w:t>
      </w:r>
      <w:r>
        <w:rPr>
          <w:i/>
        </w:rPr>
        <w:t>Systems</w:t>
      </w:r>
      <w:r>
        <w:rPr/>
        <w:t>,</w:t>
      </w:r>
      <w:r>
        <w:rPr>
          <w:spacing w:val="-2"/>
        </w:rPr>
        <w:t> </w:t>
      </w:r>
      <w:r>
        <w:rPr/>
        <w:t>v.66,</w:t>
      </w:r>
      <w:r>
        <w:rPr>
          <w:spacing w:val="-1"/>
        </w:rPr>
        <w:t> </w:t>
      </w:r>
      <w:r>
        <w:rPr/>
        <w:t>p.170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179.</w:t>
      </w:r>
    </w:p>
    <w:p>
      <w:pPr>
        <w:pStyle w:val="BodyText"/>
        <w:spacing w:line="312" w:lineRule="auto" w:before="201"/>
        <w:ind w:left="947" w:right="1698" w:hanging="235"/>
        <w:jc w:val="both"/>
      </w:pPr>
      <w:r>
        <w:rPr/>
        <w:t>da Silva, N. F. F.; Coletta, L. F.; Hruschka, E. R.; Jr., E. R. H. (2016b).</w:t>
      </w:r>
      <w:r>
        <w:rPr>
          <w:spacing w:val="1"/>
        </w:rPr>
        <w:t> </w:t>
      </w:r>
      <w:r>
        <w:rPr/>
        <w:t>Using unsupervised</w:t>
      </w:r>
      <w:r>
        <w:rPr>
          <w:spacing w:val="1"/>
        </w:rPr>
        <w:t> </w:t>
      </w:r>
      <w:r>
        <w:rPr>
          <w:w w:val="95"/>
        </w:rPr>
        <w:t>information</w:t>
      </w:r>
      <w:r>
        <w:rPr>
          <w:spacing w:val="32"/>
          <w:w w:val="95"/>
        </w:rPr>
        <w:t> </w:t>
      </w:r>
      <w:r>
        <w:rPr>
          <w:w w:val="95"/>
        </w:rPr>
        <w:t>to</w:t>
      </w:r>
      <w:r>
        <w:rPr>
          <w:spacing w:val="30"/>
          <w:w w:val="95"/>
        </w:rPr>
        <w:t> </w:t>
      </w:r>
      <w:r>
        <w:rPr>
          <w:w w:val="95"/>
        </w:rPr>
        <w:t>improve</w:t>
      </w:r>
      <w:r>
        <w:rPr>
          <w:spacing w:val="32"/>
          <w:w w:val="95"/>
        </w:rPr>
        <w:t> </w:t>
      </w:r>
      <w:r>
        <w:rPr>
          <w:w w:val="95"/>
        </w:rPr>
        <w:t>semi-supervised</w:t>
      </w:r>
      <w:r>
        <w:rPr>
          <w:spacing w:val="33"/>
          <w:w w:val="95"/>
        </w:rPr>
        <w:t> </w:t>
      </w:r>
      <w:r>
        <w:rPr>
          <w:w w:val="95"/>
        </w:rPr>
        <w:t>tweet</w:t>
      </w:r>
      <w:r>
        <w:rPr>
          <w:spacing w:val="30"/>
          <w:w w:val="95"/>
        </w:rPr>
        <w:t> </w:t>
      </w:r>
      <w:r>
        <w:rPr>
          <w:w w:val="95"/>
        </w:rPr>
        <w:t>sentiment</w:t>
      </w:r>
      <w:r>
        <w:rPr>
          <w:spacing w:val="32"/>
          <w:w w:val="95"/>
        </w:rPr>
        <w:t> </w:t>
      </w:r>
      <w:r>
        <w:rPr>
          <w:w w:val="95"/>
        </w:rPr>
        <w:t>classification.</w:t>
      </w:r>
      <w:r>
        <w:rPr>
          <w:spacing w:val="55"/>
          <w:w w:val="95"/>
        </w:rPr>
        <w:t> </w:t>
      </w:r>
      <w:r>
        <w:rPr>
          <w:i/>
          <w:w w:val="95"/>
        </w:rPr>
        <w:t>Information</w:t>
      </w:r>
      <w:r>
        <w:rPr>
          <w:i/>
          <w:spacing w:val="32"/>
          <w:w w:val="95"/>
        </w:rPr>
        <w:t> </w:t>
      </w:r>
      <w:r>
        <w:rPr>
          <w:i/>
          <w:w w:val="95"/>
        </w:rPr>
        <w:t>Sciences</w:t>
      </w:r>
      <w:r>
        <w:rPr>
          <w:w w:val="95"/>
        </w:rPr>
        <w:t>,</w:t>
      </w:r>
      <w:r>
        <w:rPr>
          <w:spacing w:val="-54"/>
          <w:w w:val="95"/>
        </w:rPr>
        <w:t> </w:t>
      </w:r>
      <w:r>
        <w:rPr/>
        <w:t>v.,</w:t>
      </w:r>
      <w:r>
        <w:rPr>
          <w:spacing w:val="-2"/>
        </w:rPr>
        <w:t> </w:t>
      </w:r>
      <w:r>
        <w:rPr/>
        <w:t>p.–.</w:t>
      </w:r>
    </w:p>
    <w:p>
      <w:pPr>
        <w:pStyle w:val="BodyText"/>
        <w:spacing w:line="312" w:lineRule="auto" w:before="201"/>
        <w:ind w:left="947" w:right="1695" w:hanging="235"/>
      </w:pPr>
      <w:r>
        <w:rPr/>
        <w:t>Dahal,</w:t>
      </w:r>
      <w:r>
        <w:rPr>
          <w:spacing w:val="5"/>
        </w:rPr>
        <w:t> </w:t>
      </w:r>
      <w:r>
        <w:rPr/>
        <w:t>N.;</w:t>
      </w:r>
      <w:r>
        <w:rPr>
          <w:spacing w:val="8"/>
        </w:rPr>
        <w:t> </w:t>
      </w:r>
      <w:r>
        <w:rPr/>
        <w:t>Abuomar,</w:t>
      </w:r>
      <w:r>
        <w:rPr>
          <w:spacing w:val="5"/>
        </w:rPr>
        <w:t> </w:t>
      </w:r>
      <w:r>
        <w:rPr/>
        <w:t>O.;</w:t>
      </w:r>
      <w:r>
        <w:rPr>
          <w:spacing w:val="8"/>
        </w:rPr>
        <w:t> </w:t>
      </w:r>
      <w:r>
        <w:rPr/>
        <w:t>King,</w:t>
      </w:r>
      <w:r>
        <w:rPr>
          <w:spacing w:val="5"/>
        </w:rPr>
        <w:t> </w:t>
      </w:r>
      <w:r>
        <w:rPr/>
        <w:t>R.;</w:t>
      </w:r>
      <w:r>
        <w:rPr>
          <w:spacing w:val="8"/>
        </w:rPr>
        <w:t> </w:t>
      </w:r>
      <w:r>
        <w:rPr/>
        <w:t>Madani,</w:t>
      </w:r>
      <w:r>
        <w:rPr>
          <w:spacing w:val="4"/>
        </w:rPr>
        <w:t> </w:t>
      </w:r>
      <w:r>
        <w:rPr/>
        <w:t>V.</w:t>
      </w:r>
      <w:r>
        <w:rPr>
          <w:spacing w:val="3"/>
        </w:rPr>
        <w:t> </w:t>
      </w:r>
      <w:r>
        <w:rPr/>
        <w:t>(2015).</w:t>
      </w:r>
      <w:r>
        <w:rPr>
          <w:spacing w:val="47"/>
        </w:rPr>
        <w:t> </w:t>
      </w:r>
      <w:r>
        <w:rPr/>
        <w:t>Event</w:t>
      </w:r>
      <w:r>
        <w:rPr>
          <w:spacing w:val="3"/>
        </w:rPr>
        <w:t> </w:t>
      </w:r>
      <w:r>
        <w:rPr/>
        <w:t>stream</w:t>
      </w:r>
      <w:r>
        <w:rPr>
          <w:spacing w:val="2"/>
        </w:rPr>
        <w:t> </w:t>
      </w:r>
      <w:r>
        <w:rPr/>
        <w:t>processing</w:t>
      </w:r>
      <w:r>
        <w:rPr>
          <w:spacing w:val="3"/>
        </w:rPr>
        <w:t> </w:t>
      </w:r>
      <w:r>
        <w:rPr/>
        <w:t>for</w:t>
      </w:r>
      <w:r>
        <w:rPr>
          <w:spacing w:val="3"/>
        </w:rPr>
        <w:t> </w:t>
      </w:r>
      <w:r>
        <w:rPr/>
        <w:t>improved</w:t>
      </w:r>
      <w:r>
        <w:rPr>
          <w:spacing w:val="-57"/>
        </w:rPr>
        <w:t> </w:t>
      </w:r>
      <w:r>
        <w:rPr/>
        <w:t>situational</w:t>
      </w:r>
      <w:r>
        <w:rPr>
          <w:spacing w:val="-7"/>
        </w:rPr>
        <w:t> </w:t>
      </w:r>
      <w:r>
        <w:rPr/>
        <w:t>awareness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smart</w:t>
      </w:r>
      <w:r>
        <w:rPr>
          <w:spacing w:val="-6"/>
        </w:rPr>
        <w:t> </w:t>
      </w:r>
      <w:r>
        <w:rPr/>
        <w:t>grid.</w:t>
      </w:r>
      <w:r>
        <w:rPr>
          <w:spacing w:val="17"/>
        </w:rPr>
        <w:t> </w:t>
      </w:r>
      <w:r>
        <w:rPr>
          <w:i/>
        </w:rPr>
        <w:t>Expert</w:t>
      </w:r>
      <w:r>
        <w:rPr>
          <w:i/>
          <w:spacing w:val="-6"/>
        </w:rPr>
        <w:t> </w:t>
      </w:r>
      <w:r>
        <w:rPr>
          <w:i/>
        </w:rPr>
        <w:t>Systems</w:t>
      </w:r>
      <w:r>
        <w:rPr>
          <w:i/>
          <w:spacing w:val="-6"/>
        </w:rPr>
        <w:t> </w:t>
      </w:r>
      <w:r>
        <w:rPr>
          <w:i/>
        </w:rPr>
        <w:t>with</w:t>
      </w:r>
      <w:r>
        <w:rPr>
          <w:i/>
          <w:spacing w:val="-6"/>
        </w:rPr>
        <w:t> </w:t>
      </w:r>
      <w:r>
        <w:rPr>
          <w:i/>
        </w:rPr>
        <w:t>Applications</w:t>
      </w:r>
      <w:r>
        <w:rPr/>
        <w:t>,</w:t>
      </w:r>
      <w:r>
        <w:rPr>
          <w:spacing w:val="-6"/>
        </w:rPr>
        <w:t> </w:t>
      </w:r>
      <w:r>
        <w:rPr/>
        <w:t>v.42,</w:t>
      </w:r>
      <w:r>
        <w:rPr>
          <w:spacing w:val="-6"/>
        </w:rPr>
        <w:t> </w:t>
      </w:r>
      <w:r>
        <w:rPr/>
        <w:t>n.20,</w:t>
      </w:r>
      <w:r>
        <w:rPr>
          <w:spacing w:val="-6"/>
        </w:rPr>
        <w:t> </w:t>
      </w:r>
      <w:r>
        <w:rPr/>
        <w:t>p.6853</w:t>
      </w:r>
    </w:p>
    <w:p>
      <w:pPr>
        <w:pStyle w:val="BodyText"/>
        <w:spacing w:line="276" w:lineRule="exact"/>
        <w:ind w:left="947"/>
      </w:pPr>
      <w:r>
        <w:rPr/>
        <w:t>–</w:t>
      </w:r>
      <w:r>
        <w:rPr>
          <w:spacing w:val="-3"/>
        </w:rPr>
        <w:t> </w:t>
      </w:r>
      <w:r>
        <w:rPr/>
        <w:t>6863.</w:t>
      </w:r>
    </w:p>
    <w:p>
      <w:pPr>
        <w:pStyle w:val="BodyText"/>
        <w:spacing w:before="8"/>
      </w:pPr>
    </w:p>
    <w:p>
      <w:pPr>
        <w:spacing w:line="312" w:lineRule="auto" w:before="1"/>
        <w:ind w:left="947" w:right="1698" w:hanging="235"/>
        <w:jc w:val="both"/>
        <w:rPr>
          <w:sz w:val="24"/>
        </w:rPr>
      </w:pPr>
      <w:r>
        <w:rPr>
          <w:sz w:val="24"/>
        </w:rPr>
        <w:t>Dave, K.; Lawrence, S.; Pennock, D. M. (2003).</w:t>
      </w:r>
      <w:r>
        <w:rPr>
          <w:spacing w:val="1"/>
          <w:sz w:val="24"/>
        </w:rPr>
        <w:t> </w:t>
      </w:r>
      <w:r>
        <w:rPr>
          <w:sz w:val="24"/>
        </w:rPr>
        <w:t>Mining the peanut gallery: Opinion extrac-</w:t>
      </w:r>
      <w:r>
        <w:rPr>
          <w:spacing w:val="1"/>
          <w:sz w:val="24"/>
        </w:rPr>
        <w:t> </w:t>
      </w:r>
      <w:r>
        <w:rPr>
          <w:sz w:val="24"/>
        </w:rPr>
        <w:t>tion and semantic classification of product reviews.</w:t>
      </w:r>
      <w:r>
        <w:rPr>
          <w:spacing w:val="1"/>
          <w:sz w:val="24"/>
        </w:rPr>
        <w:t> </w:t>
      </w:r>
      <w:r>
        <w:rPr>
          <w:i/>
          <w:sz w:val="24"/>
        </w:rPr>
        <w:t>Proceedings of the 12th International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Conference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World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Wide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Web</w:t>
      </w:r>
      <w:r>
        <w:rPr>
          <w:sz w:val="24"/>
        </w:rPr>
        <w:t>,</w:t>
      </w:r>
      <w:r>
        <w:rPr>
          <w:spacing w:val="-9"/>
          <w:sz w:val="24"/>
        </w:rPr>
        <w:t> </w:t>
      </w:r>
      <w:r>
        <w:rPr>
          <w:sz w:val="24"/>
        </w:rPr>
        <w:t>WWW</w:t>
      </w:r>
      <w:r>
        <w:rPr>
          <w:spacing w:val="-8"/>
          <w:sz w:val="24"/>
        </w:rPr>
        <w:t> </w:t>
      </w:r>
      <w:r>
        <w:rPr>
          <w:sz w:val="24"/>
        </w:rPr>
        <w:t>’03,</w:t>
      </w:r>
      <w:r>
        <w:rPr>
          <w:spacing w:val="-8"/>
          <w:sz w:val="24"/>
        </w:rPr>
        <w:t> </w:t>
      </w:r>
      <w:r>
        <w:rPr>
          <w:sz w:val="24"/>
        </w:rPr>
        <w:t>p.</w:t>
      </w:r>
      <w:r>
        <w:rPr>
          <w:spacing w:val="-8"/>
          <w:sz w:val="24"/>
        </w:rPr>
        <w:t> </w:t>
      </w:r>
      <w:r>
        <w:rPr>
          <w:sz w:val="24"/>
        </w:rPr>
        <w:t>519–528,</w:t>
      </w:r>
      <w:r>
        <w:rPr>
          <w:spacing w:val="-9"/>
          <w:sz w:val="24"/>
        </w:rPr>
        <w:t> </w:t>
      </w:r>
      <w:r>
        <w:rPr>
          <w:sz w:val="24"/>
        </w:rPr>
        <w:t>New</w:t>
      </w:r>
      <w:r>
        <w:rPr>
          <w:spacing w:val="-8"/>
          <w:sz w:val="24"/>
        </w:rPr>
        <w:t> </w:t>
      </w:r>
      <w:r>
        <w:rPr>
          <w:sz w:val="24"/>
        </w:rPr>
        <w:t>York,</w:t>
      </w:r>
      <w:r>
        <w:rPr>
          <w:spacing w:val="-8"/>
          <w:sz w:val="24"/>
        </w:rPr>
        <w:t> </w:t>
      </w:r>
      <w:r>
        <w:rPr>
          <w:sz w:val="24"/>
        </w:rPr>
        <w:t>NY,</w:t>
      </w:r>
      <w:r>
        <w:rPr>
          <w:spacing w:val="-8"/>
          <w:sz w:val="24"/>
        </w:rPr>
        <w:t> </w:t>
      </w:r>
      <w:r>
        <w:rPr>
          <w:sz w:val="24"/>
        </w:rPr>
        <w:t>USA.</w:t>
      </w:r>
      <w:r>
        <w:rPr>
          <w:spacing w:val="-9"/>
          <w:sz w:val="24"/>
        </w:rPr>
        <w:t> </w:t>
      </w:r>
      <w:r>
        <w:rPr>
          <w:sz w:val="24"/>
        </w:rPr>
        <w:t>ACM.</w:t>
      </w:r>
    </w:p>
    <w:p>
      <w:pPr>
        <w:spacing w:line="312" w:lineRule="auto" w:before="200"/>
        <w:ind w:left="947" w:right="1698" w:hanging="235"/>
        <w:jc w:val="both"/>
        <w:rPr>
          <w:sz w:val="24"/>
        </w:rPr>
      </w:pPr>
      <w:r>
        <w:rPr>
          <w:sz w:val="24"/>
        </w:rPr>
        <w:t>Davidov, D.; Tsur, O.; Rappoport, A. (2010). Enhanced sentiment learning using twitter hash-</w:t>
      </w:r>
      <w:r>
        <w:rPr>
          <w:spacing w:val="-57"/>
          <w:sz w:val="24"/>
        </w:rPr>
        <w:t> </w:t>
      </w:r>
      <w:r>
        <w:rPr>
          <w:sz w:val="24"/>
        </w:rPr>
        <w:t>tags and smileys. </w:t>
      </w:r>
      <w:r>
        <w:rPr>
          <w:i/>
          <w:sz w:val="24"/>
        </w:rPr>
        <w:t>Proceedings of the 23rd International Conference on Computational Lin-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guistics: Posters</w:t>
      </w:r>
      <w:r>
        <w:rPr>
          <w:w w:val="95"/>
          <w:sz w:val="24"/>
        </w:rPr>
        <w:t>, COLING ’10, p. 241–249, Stroudsburg, PA, USA. Association for Compu-</w:t>
      </w:r>
      <w:r>
        <w:rPr>
          <w:spacing w:val="1"/>
          <w:w w:val="95"/>
          <w:sz w:val="24"/>
        </w:rPr>
        <w:t> </w:t>
      </w:r>
      <w:r>
        <w:rPr>
          <w:sz w:val="24"/>
        </w:rPr>
        <w:t>tational</w:t>
      </w:r>
      <w:r>
        <w:rPr>
          <w:spacing w:val="-2"/>
          <w:sz w:val="24"/>
        </w:rPr>
        <w:t> </w:t>
      </w:r>
      <w:r>
        <w:rPr>
          <w:sz w:val="24"/>
        </w:rPr>
        <w:t>Linguistics.</w:t>
      </w:r>
    </w:p>
    <w:p>
      <w:pPr>
        <w:spacing w:line="312" w:lineRule="auto" w:before="201"/>
        <w:ind w:left="947" w:right="1698" w:hanging="235"/>
        <w:jc w:val="both"/>
        <w:rPr>
          <w:sz w:val="24"/>
        </w:rPr>
      </w:pPr>
      <w:r>
        <w:rPr>
          <w:sz w:val="24"/>
        </w:rPr>
        <w:t>De Castro, L.; Hruschka, E.; Campello, R. (2004). An evolutionary clustering technique with</w:t>
      </w:r>
      <w:r>
        <w:rPr>
          <w:spacing w:val="1"/>
          <w:sz w:val="24"/>
        </w:rPr>
        <w:t> </w:t>
      </w:r>
      <w:r>
        <w:rPr>
          <w:sz w:val="24"/>
        </w:rPr>
        <w:t>local search to design rbf neural network classifiers.</w:t>
      </w:r>
      <w:r>
        <w:rPr>
          <w:spacing w:val="1"/>
          <w:sz w:val="24"/>
        </w:rPr>
        <w:t> </w:t>
      </w:r>
      <w:r>
        <w:rPr>
          <w:i/>
          <w:sz w:val="24"/>
        </w:rPr>
        <w:t>Neural Networks, 2004. Proceedings.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2004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IEEE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International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Joint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Conference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on</w:t>
      </w:r>
      <w:r>
        <w:rPr>
          <w:sz w:val="24"/>
        </w:rPr>
        <w:t>,</w:t>
      </w:r>
      <w:r>
        <w:rPr>
          <w:spacing w:val="-3"/>
          <w:sz w:val="24"/>
        </w:rPr>
        <w:t> </w:t>
      </w:r>
      <w:r>
        <w:rPr>
          <w:sz w:val="24"/>
        </w:rPr>
        <w:t>v.</w:t>
      </w:r>
      <w:r>
        <w:rPr>
          <w:spacing w:val="-2"/>
          <w:sz w:val="24"/>
        </w:rPr>
        <w:t> </w:t>
      </w:r>
      <w:r>
        <w:rPr>
          <w:sz w:val="24"/>
        </w:rPr>
        <w:t>3,</w:t>
      </w:r>
      <w:r>
        <w:rPr>
          <w:spacing w:val="-2"/>
          <w:sz w:val="24"/>
        </w:rPr>
        <w:t> </w:t>
      </w:r>
      <w:r>
        <w:rPr>
          <w:sz w:val="24"/>
        </w:rPr>
        <w:t>p.</w:t>
      </w:r>
      <w:r>
        <w:rPr>
          <w:spacing w:val="-3"/>
          <w:sz w:val="24"/>
        </w:rPr>
        <w:t> </w:t>
      </w:r>
      <w:r>
        <w:rPr>
          <w:sz w:val="24"/>
        </w:rPr>
        <w:t>2083</w:t>
      </w:r>
      <w:r>
        <w:rPr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3"/>
          <w:sz w:val="24"/>
        </w:rPr>
        <w:t> </w:t>
      </w:r>
      <w:r>
        <w:rPr>
          <w:sz w:val="24"/>
        </w:rPr>
        <w:t>2088</w:t>
      </w:r>
      <w:r>
        <w:rPr>
          <w:spacing w:val="-2"/>
          <w:sz w:val="24"/>
        </w:rPr>
        <w:t> </w:t>
      </w:r>
      <w:r>
        <w:rPr>
          <w:sz w:val="24"/>
        </w:rPr>
        <w:t>vol.3.</w:t>
      </w:r>
    </w:p>
    <w:p>
      <w:pPr>
        <w:spacing w:line="312" w:lineRule="auto" w:before="201"/>
        <w:ind w:left="947" w:right="1698" w:hanging="235"/>
        <w:jc w:val="both"/>
        <w:rPr>
          <w:sz w:val="24"/>
        </w:rPr>
      </w:pPr>
      <w:r>
        <w:rPr>
          <w:sz w:val="24"/>
        </w:rPr>
        <w:t>de Freitas, L. A.; Vanin, A. A.; Hogetop, D. N.; Bochernitsan, M. N.; Vieira, R. (2014).</w:t>
      </w:r>
      <w:r>
        <w:rPr>
          <w:spacing w:val="1"/>
          <w:sz w:val="24"/>
        </w:rPr>
        <w:t> </w:t>
      </w:r>
      <w:r>
        <w:rPr>
          <w:sz w:val="24"/>
        </w:rPr>
        <w:t>Pathways for irony detection in tweets.</w:t>
      </w:r>
      <w:r>
        <w:rPr>
          <w:spacing w:val="60"/>
          <w:sz w:val="24"/>
        </w:rPr>
        <w:t> </w:t>
      </w:r>
      <w:r>
        <w:rPr>
          <w:i/>
          <w:sz w:val="24"/>
        </w:rPr>
        <w:t>Proceedings of the 29th Annual ACM Symposium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Applied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Computing</w:t>
      </w:r>
      <w:r>
        <w:rPr>
          <w:sz w:val="24"/>
        </w:rPr>
        <w:t>,</w:t>
      </w:r>
      <w:r>
        <w:rPr>
          <w:spacing w:val="-4"/>
          <w:sz w:val="24"/>
        </w:rPr>
        <w:t> </w:t>
      </w:r>
      <w:r>
        <w:rPr>
          <w:sz w:val="24"/>
        </w:rPr>
        <w:t>SAC</w:t>
      </w:r>
      <w:r>
        <w:rPr>
          <w:spacing w:val="-4"/>
          <w:sz w:val="24"/>
        </w:rPr>
        <w:t> </w:t>
      </w:r>
      <w:r>
        <w:rPr>
          <w:sz w:val="24"/>
        </w:rPr>
        <w:t>’14,</w:t>
      </w:r>
      <w:r>
        <w:rPr>
          <w:spacing w:val="-3"/>
          <w:sz w:val="24"/>
        </w:rPr>
        <w:t> </w:t>
      </w:r>
      <w:r>
        <w:rPr>
          <w:sz w:val="24"/>
        </w:rPr>
        <w:t>p.</w:t>
      </w:r>
      <w:r>
        <w:rPr>
          <w:spacing w:val="-4"/>
          <w:sz w:val="24"/>
        </w:rPr>
        <w:t> </w:t>
      </w:r>
      <w:r>
        <w:rPr>
          <w:sz w:val="24"/>
        </w:rPr>
        <w:t>628–633,</w:t>
      </w:r>
      <w:r>
        <w:rPr>
          <w:spacing w:val="-4"/>
          <w:sz w:val="24"/>
        </w:rPr>
        <w:t> </w:t>
      </w:r>
      <w:r>
        <w:rPr>
          <w:sz w:val="24"/>
        </w:rPr>
        <w:t>New</w:t>
      </w:r>
      <w:r>
        <w:rPr>
          <w:spacing w:val="-4"/>
          <w:sz w:val="24"/>
        </w:rPr>
        <w:t> </w:t>
      </w:r>
      <w:r>
        <w:rPr>
          <w:sz w:val="24"/>
        </w:rPr>
        <w:t>York,</w:t>
      </w:r>
      <w:r>
        <w:rPr>
          <w:spacing w:val="-3"/>
          <w:sz w:val="24"/>
        </w:rPr>
        <w:t> </w:t>
      </w:r>
      <w:r>
        <w:rPr>
          <w:sz w:val="24"/>
        </w:rPr>
        <w:t>NY,</w:t>
      </w:r>
      <w:r>
        <w:rPr>
          <w:spacing w:val="-4"/>
          <w:sz w:val="24"/>
        </w:rPr>
        <w:t> </w:t>
      </w:r>
      <w:r>
        <w:rPr>
          <w:sz w:val="24"/>
        </w:rPr>
        <w:t>USA.</w:t>
      </w:r>
      <w:r>
        <w:rPr>
          <w:spacing w:val="-4"/>
          <w:sz w:val="24"/>
        </w:rPr>
        <w:t> </w:t>
      </w:r>
      <w:r>
        <w:rPr>
          <w:sz w:val="24"/>
        </w:rPr>
        <w:t>ACM.</w:t>
      </w:r>
    </w:p>
    <w:p>
      <w:pPr>
        <w:pStyle w:val="BodyText"/>
        <w:spacing w:line="312" w:lineRule="auto" w:before="201"/>
        <w:ind w:left="947" w:right="1694" w:hanging="235"/>
      </w:pPr>
      <w:r>
        <w:rPr/>
        <w:t>Dean,</w:t>
      </w:r>
      <w:r>
        <w:rPr>
          <w:spacing w:val="-8"/>
        </w:rPr>
        <w:t> </w:t>
      </w:r>
      <w:r>
        <w:rPr/>
        <w:t>J.;</w:t>
      </w:r>
      <w:r>
        <w:rPr>
          <w:spacing w:val="-6"/>
        </w:rPr>
        <w:t> </w:t>
      </w:r>
      <w:r>
        <w:rPr/>
        <w:t>Ghemawat,</w:t>
      </w:r>
      <w:r>
        <w:rPr>
          <w:spacing w:val="-7"/>
        </w:rPr>
        <w:t> </w:t>
      </w:r>
      <w:r>
        <w:rPr/>
        <w:t>S.</w:t>
      </w:r>
      <w:r>
        <w:rPr>
          <w:spacing w:val="-7"/>
        </w:rPr>
        <w:t> </w:t>
      </w:r>
      <w:r>
        <w:rPr/>
        <w:t>(2008).</w:t>
      </w:r>
      <w:r>
        <w:rPr>
          <w:spacing w:val="15"/>
        </w:rPr>
        <w:t> </w:t>
      </w:r>
      <w:r>
        <w:rPr/>
        <w:t>Mapreduce:</w:t>
      </w:r>
      <w:r>
        <w:rPr>
          <w:spacing w:val="7"/>
        </w:rPr>
        <w:t> </w:t>
      </w:r>
      <w:r>
        <w:rPr/>
        <w:t>simplified</w:t>
      </w:r>
      <w:r>
        <w:rPr>
          <w:spacing w:val="-7"/>
        </w:rPr>
        <w:t> </w:t>
      </w:r>
      <w:r>
        <w:rPr/>
        <w:t>data</w:t>
      </w:r>
      <w:r>
        <w:rPr>
          <w:spacing w:val="-8"/>
        </w:rPr>
        <w:t> </w:t>
      </w:r>
      <w:r>
        <w:rPr/>
        <w:t>processing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large</w:t>
      </w:r>
      <w:r>
        <w:rPr>
          <w:spacing w:val="-7"/>
        </w:rPr>
        <w:t> </w:t>
      </w:r>
      <w:r>
        <w:rPr/>
        <w:t>clusters.</w:t>
      </w:r>
      <w:r>
        <w:rPr>
          <w:spacing w:val="15"/>
        </w:rPr>
        <w:t> </w:t>
      </w:r>
      <w:r>
        <w:rPr>
          <w:i/>
        </w:rPr>
        <w:t>Com-</w:t>
      </w:r>
      <w:r>
        <w:rPr>
          <w:i/>
          <w:spacing w:val="-57"/>
        </w:rPr>
        <w:t> </w:t>
      </w:r>
      <w:r>
        <w:rPr>
          <w:i/>
        </w:rPr>
        <w:t>mun.</w:t>
      </w:r>
      <w:r>
        <w:rPr>
          <w:i/>
          <w:spacing w:val="-2"/>
        </w:rPr>
        <w:t> </w:t>
      </w:r>
      <w:r>
        <w:rPr>
          <w:i/>
        </w:rPr>
        <w:t>ACM</w:t>
      </w:r>
      <w:r>
        <w:rPr/>
        <w:t>,</w:t>
      </w:r>
      <w:r>
        <w:rPr>
          <w:spacing w:val="-1"/>
        </w:rPr>
        <w:t> </w:t>
      </w:r>
      <w:r>
        <w:rPr/>
        <w:t>v.51,</w:t>
      </w:r>
      <w:r>
        <w:rPr>
          <w:spacing w:val="-2"/>
        </w:rPr>
        <w:t> </w:t>
      </w:r>
      <w:r>
        <w:rPr/>
        <w:t>n.1,</w:t>
      </w:r>
      <w:r>
        <w:rPr>
          <w:spacing w:val="-1"/>
        </w:rPr>
        <w:t> </w:t>
      </w:r>
      <w:r>
        <w:rPr/>
        <w:t>p.107–113.</w:t>
      </w:r>
    </w:p>
    <w:p>
      <w:pPr>
        <w:spacing w:line="312" w:lineRule="auto" w:before="201"/>
        <w:ind w:left="947" w:right="1693" w:hanging="235"/>
        <w:jc w:val="left"/>
        <w:rPr>
          <w:sz w:val="24"/>
        </w:rPr>
      </w:pPr>
      <w:r>
        <w:rPr>
          <w:sz w:val="24"/>
        </w:rPr>
        <w:t>Dempster,</w:t>
      </w:r>
      <w:r>
        <w:rPr>
          <w:spacing w:val="-10"/>
          <w:sz w:val="24"/>
        </w:rPr>
        <w:t> </w:t>
      </w:r>
      <w:r>
        <w:rPr>
          <w:sz w:val="24"/>
        </w:rPr>
        <w:t>A.</w:t>
      </w:r>
      <w:r>
        <w:rPr>
          <w:spacing w:val="-10"/>
          <w:sz w:val="24"/>
        </w:rPr>
        <w:t> </w:t>
      </w:r>
      <w:r>
        <w:rPr>
          <w:sz w:val="24"/>
        </w:rPr>
        <w:t>P.;</w:t>
      </w:r>
      <w:r>
        <w:rPr>
          <w:spacing w:val="-9"/>
          <w:sz w:val="24"/>
        </w:rPr>
        <w:t> </w:t>
      </w:r>
      <w:r>
        <w:rPr>
          <w:sz w:val="24"/>
        </w:rPr>
        <w:t>Laird,</w:t>
      </w:r>
      <w:r>
        <w:rPr>
          <w:spacing w:val="-10"/>
          <w:sz w:val="24"/>
        </w:rPr>
        <w:t> </w:t>
      </w:r>
      <w:r>
        <w:rPr>
          <w:sz w:val="24"/>
        </w:rPr>
        <w:t>N.</w:t>
      </w:r>
      <w:r>
        <w:rPr>
          <w:spacing w:val="-10"/>
          <w:sz w:val="24"/>
        </w:rPr>
        <w:t> </w:t>
      </w:r>
      <w:r>
        <w:rPr>
          <w:sz w:val="24"/>
        </w:rPr>
        <w:t>M.;</w:t>
      </w:r>
      <w:r>
        <w:rPr>
          <w:spacing w:val="-8"/>
          <w:sz w:val="24"/>
        </w:rPr>
        <w:t> </w:t>
      </w:r>
      <w:r>
        <w:rPr>
          <w:sz w:val="24"/>
        </w:rPr>
        <w:t>Rubin,</w:t>
      </w:r>
      <w:r>
        <w:rPr>
          <w:spacing w:val="-10"/>
          <w:sz w:val="24"/>
        </w:rPr>
        <w:t> </w:t>
      </w:r>
      <w:r>
        <w:rPr>
          <w:sz w:val="24"/>
        </w:rPr>
        <w:t>D.</w:t>
      </w:r>
      <w:r>
        <w:rPr>
          <w:spacing w:val="-10"/>
          <w:sz w:val="24"/>
        </w:rPr>
        <w:t> </w:t>
      </w:r>
      <w:r>
        <w:rPr>
          <w:sz w:val="24"/>
        </w:rPr>
        <w:t>B.</w:t>
      </w:r>
      <w:r>
        <w:rPr>
          <w:spacing w:val="-11"/>
          <w:sz w:val="24"/>
        </w:rPr>
        <w:t> </w:t>
      </w:r>
      <w:r>
        <w:rPr>
          <w:sz w:val="24"/>
        </w:rPr>
        <w:t>(1977).</w:t>
      </w:r>
      <w:r>
        <w:rPr>
          <w:spacing w:val="9"/>
          <w:sz w:val="24"/>
        </w:rPr>
        <w:t> </w:t>
      </w:r>
      <w:r>
        <w:rPr>
          <w:sz w:val="24"/>
        </w:rPr>
        <w:t>Maximum</w:t>
      </w:r>
      <w:r>
        <w:rPr>
          <w:spacing w:val="-11"/>
          <w:sz w:val="24"/>
        </w:rPr>
        <w:t> </w:t>
      </w:r>
      <w:r>
        <w:rPr>
          <w:sz w:val="24"/>
        </w:rPr>
        <w:t>likelihood</w:t>
      </w:r>
      <w:r>
        <w:rPr>
          <w:spacing w:val="-11"/>
          <w:sz w:val="24"/>
        </w:rPr>
        <w:t> </w:t>
      </w:r>
      <w:r>
        <w:rPr>
          <w:sz w:val="24"/>
        </w:rPr>
        <w:t>from</w:t>
      </w:r>
      <w:r>
        <w:rPr>
          <w:spacing w:val="-10"/>
          <w:sz w:val="24"/>
        </w:rPr>
        <w:t> </w:t>
      </w:r>
      <w:r>
        <w:rPr>
          <w:sz w:val="24"/>
        </w:rPr>
        <w:t>incomplete</w:t>
      </w:r>
      <w:r>
        <w:rPr>
          <w:spacing w:val="-10"/>
          <w:sz w:val="24"/>
        </w:rPr>
        <w:t> </w:t>
      </w:r>
      <w:r>
        <w:rPr>
          <w:sz w:val="24"/>
        </w:rPr>
        <w:t>data</w:t>
      </w:r>
      <w:r>
        <w:rPr>
          <w:spacing w:val="-57"/>
          <w:sz w:val="24"/>
        </w:rPr>
        <w:t> </w:t>
      </w:r>
      <w:r>
        <w:rPr>
          <w:sz w:val="24"/>
        </w:rPr>
        <w:t>via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em</w:t>
      </w:r>
      <w:r>
        <w:rPr>
          <w:spacing w:val="-4"/>
          <w:sz w:val="24"/>
        </w:rPr>
        <w:t> </w:t>
      </w:r>
      <w:r>
        <w:rPr>
          <w:sz w:val="24"/>
        </w:rPr>
        <w:t>algorithm.</w:t>
      </w:r>
      <w:r>
        <w:rPr>
          <w:spacing w:val="21"/>
          <w:sz w:val="24"/>
        </w:rPr>
        <w:t> </w:t>
      </w:r>
      <w:r>
        <w:rPr>
          <w:i/>
          <w:sz w:val="24"/>
        </w:rPr>
        <w:t>Journal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Royal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Statistical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Society,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Series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B</w:t>
      </w:r>
      <w:r>
        <w:rPr>
          <w:sz w:val="24"/>
        </w:rPr>
        <w:t>,</w:t>
      </w:r>
      <w:r>
        <w:rPr>
          <w:spacing w:val="-5"/>
          <w:sz w:val="24"/>
        </w:rPr>
        <w:t> </w:t>
      </w:r>
      <w:r>
        <w:rPr>
          <w:sz w:val="24"/>
        </w:rPr>
        <w:t>v.39,</w:t>
      </w:r>
      <w:r>
        <w:rPr>
          <w:spacing w:val="-4"/>
          <w:sz w:val="24"/>
        </w:rPr>
        <w:t> </w:t>
      </w:r>
      <w:r>
        <w:rPr>
          <w:sz w:val="24"/>
        </w:rPr>
        <w:t>n.1,</w:t>
      </w:r>
      <w:r>
        <w:rPr>
          <w:spacing w:val="-4"/>
          <w:sz w:val="24"/>
        </w:rPr>
        <w:t> </w:t>
      </w:r>
      <w:r>
        <w:rPr>
          <w:sz w:val="24"/>
        </w:rPr>
        <w:t>p.1–38.</w:t>
      </w:r>
    </w:p>
    <w:p>
      <w:pPr>
        <w:spacing w:after="0" w:line="312" w:lineRule="auto"/>
        <w:jc w:val="left"/>
        <w:rPr>
          <w:sz w:val="24"/>
        </w:rPr>
        <w:sectPr>
          <w:headerReference w:type="even" r:id="rId560"/>
          <w:footerReference w:type="even" r:id="rId561"/>
          <w:footerReference w:type="default" r:id="rId562"/>
          <w:pgSz w:w="11910" w:h="16840"/>
          <w:pgMar w:header="0" w:footer="557" w:top="980" w:bottom="740" w:left="420" w:right="0"/>
          <w:pgNumType w:start="98"/>
        </w:sectPr>
      </w:pPr>
    </w:p>
    <w:p>
      <w:pPr>
        <w:spacing w:line="312" w:lineRule="auto" w:before="74"/>
        <w:ind w:left="1514" w:right="1131" w:hanging="235"/>
        <w:jc w:val="both"/>
        <w:rPr>
          <w:sz w:val="24"/>
        </w:rPr>
      </w:pPr>
      <w:r>
        <w:rPr>
          <w:sz w:val="24"/>
        </w:rPr>
        <w:t>Diakopoulos,</w:t>
      </w:r>
      <w:r>
        <w:rPr>
          <w:spacing w:val="-9"/>
          <w:sz w:val="24"/>
        </w:rPr>
        <w:t> </w:t>
      </w:r>
      <w:r>
        <w:rPr>
          <w:sz w:val="24"/>
        </w:rPr>
        <w:t>N.</w:t>
      </w:r>
      <w:r>
        <w:rPr>
          <w:spacing w:val="-9"/>
          <w:sz w:val="24"/>
        </w:rPr>
        <w:t> </w:t>
      </w:r>
      <w:r>
        <w:rPr>
          <w:sz w:val="24"/>
        </w:rPr>
        <w:t>A.;</w:t>
      </w:r>
      <w:r>
        <w:rPr>
          <w:spacing w:val="-8"/>
          <w:sz w:val="24"/>
        </w:rPr>
        <w:t> </w:t>
      </w:r>
      <w:r>
        <w:rPr>
          <w:sz w:val="24"/>
        </w:rPr>
        <w:t>Shamma,</w:t>
      </w:r>
      <w:r>
        <w:rPr>
          <w:spacing w:val="-8"/>
          <w:sz w:val="24"/>
        </w:rPr>
        <w:t> </w:t>
      </w:r>
      <w:r>
        <w:rPr>
          <w:sz w:val="24"/>
        </w:rPr>
        <w:t>D.</w:t>
      </w:r>
      <w:r>
        <w:rPr>
          <w:spacing w:val="-10"/>
          <w:sz w:val="24"/>
        </w:rPr>
        <w:t> </w:t>
      </w:r>
      <w:r>
        <w:rPr>
          <w:sz w:val="24"/>
        </w:rPr>
        <w:t>A.</w:t>
      </w:r>
      <w:r>
        <w:rPr>
          <w:spacing w:val="-9"/>
          <w:sz w:val="24"/>
        </w:rPr>
        <w:t> </w:t>
      </w:r>
      <w:r>
        <w:rPr>
          <w:sz w:val="24"/>
        </w:rPr>
        <w:t>(2010).</w:t>
      </w:r>
      <w:r>
        <w:rPr>
          <w:spacing w:val="10"/>
          <w:sz w:val="24"/>
        </w:rPr>
        <w:t> </w:t>
      </w:r>
      <w:r>
        <w:rPr>
          <w:sz w:val="24"/>
        </w:rPr>
        <w:t>Characterizing</w:t>
      </w:r>
      <w:r>
        <w:rPr>
          <w:spacing w:val="-9"/>
          <w:sz w:val="24"/>
        </w:rPr>
        <w:t> </w:t>
      </w:r>
      <w:r>
        <w:rPr>
          <w:sz w:val="24"/>
        </w:rPr>
        <w:t>debate</w:t>
      </w:r>
      <w:r>
        <w:rPr>
          <w:spacing w:val="-9"/>
          <w:sz w:val="24"/>
        </w:rPr>
        <w:t> </w:t>
      </w:r>
      <w:r>
        <w:rPr>
          <w:sz w:val="24"/>
        </w:rPr>
        <w:t>performance</w:t>
      </w:r>
      <w:r>
        <w:rPr>
          <w:spacing w:val="-10"/>
          <w:sz w:val="24"/>
        </w:rPr>
        <w:t> </w:t>
      </w:r>
      <w:r>
        <w:rPr>
          <w:sz w:val="24"/>
        </w:rPr>
        <w:t>via</w:t>
      </w:r>
      <w:r>
        <w:rPr>
          <w:spacing w:val="-9"/>
          <w:sz w:val="24"/>
        </w:rPr>
        <w:t> </w:t>
      </w:r>
      <w:r>
        <w:rPr>
          <w:sz w:val="24"/>
        </w:rPr>
        <w:t>aggregated</w:t>
      </w:r>
      <w:r>
        <w:rPr>
          <w:spacing w:val="-58"/>
          <w:sz w:val="24"/>
        </w:rPr>
        <w:t> </w:t>
      </w:r>
      <w:r>
        <w:rPr>
          <w:sz w:val="24"/>
        </w:rPr>
        <w:t>twitter sentiment. </w:t>
      </w:r>
      <w:r>
        <w:rPr>
          <w:i/>
          <w:sz w:val="24"/>
        </w:rPr>
        <w:t>Proceedings of the SIGCHI Conference on Human Factors in Computing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Systems</w:t>
      </w:r>
      <w:r>
        <w:rPr>
          <w:sz w:val="24"/>
        </w:rPr>
        <w:t>,</w:t>
      </w:r>
      <w:r>
        <w:rPr>
          <w:spacing w:val="-3"/>
          <w:sz w:val="24"/>
        </w:rPr>
        <w:t> </w:t>
      </w:r>
      <w:r>
        <w:rPr>
          <w:sz w:val="24"/>
        </w:rPr>
        <w:t>CHI</w:t>
      </w:r>
      <w:r>
        <w:rPr>
          <w:spacing w:val="-3"/>
          <w:sz w:val="24"/>
        </w:rPr>
        <w:t> </w:t>
      </w:r>
      <w:r>
        <w:rPr>
          <w:sz w:val="24"/>
        </w:rPr>
        <w:t>’10,</w:t>
      </w:r>
      <w:r>
        <w:rPr>
          <w:spacing w:val="-2"/>
          <w:sz w:val="24"/>
        </w:rPr>
        <w:t> </w:t>
      </w:r>
      <w:r>
        <w:rPr>
          <w:sz w:val="24"/>
        </w:rPr>
        <w:t>p.</w:t>
      </w:r>
      <w:r>
        <w:rPr>
          <w:spacing w:val="-3"/>
          <w:sz w:val="24"/>
        </w:rPr>
        <w:t> </w:t>
      </w:r>
      <w:r>
        <w:rPr>
          <w:sz w:val="24"/>
        </w:rPr>
        <w:t>1195–1198,</w:t>
      </w:r>
      <w:r>
        <w:rPr>
          <w:spacing w:val="-3"/>
          <w:sz w:val="24"/>
        </w:rPr>
        <w:t> </w:t>
      </w:r>
      <w:r>
        <w:rPr>
          <w:sz w:val="24"/>
        </w:rPr>
        <w:t>New</w:t>
      </w:r>
      <w:r>
        <w:rPr>
          <w:spacing w:val="-2"/>
          <w:sz w:val="24"/>
        </w:rPr>
        <w:t> </w:t>
      </w:r>
      <w:r>
        <w:rPr>
          <w:sz w:val="24"/>
        </w:rPr>
        <w:t>York,</w:t>
      </w:r>
      <w:r>
        <w:rPr>
          <w:spacing w:val="-3"/>
          <w:sz w:val="24"/>
        </w:rPr>
        <w:t> </w:t>
      </w:r>
      <w:r>
        <w:rPr>
          <w:sz w:val="24"/>
        </w:rPr>
        <w:t>NY,</w:t>
      </w:r>
      <w:r>
        <w:rPr>
          <w:spacing w:val="-2"/>
          <w:sz w:val="24"/>
        </w:rPr>
        <w:t> </w:t>
      </w:r>
      <w:r>
        <w:rPr>
          <w:sz w:val="24"/>
        </w:rPr>
        <w:t>USA.</w:t>
      </w:r>
      <w:r>
        <w:rPr>
          <w:spacing w:val="-3"/>
          <w:sz w:val="24"/>
        </w:rPr>
        <w:t> </w:t>
      </w:r>
      <w:r>
        <w:rPr>
          <w:sz w:val="24"/>
        </w:rPr>
        <w:t>ACM.</w:t>
      </w:r>
    </w:p>
    <w:p>
      <w:pPr>
        <w:spacing w:line="312" w:lineRule="auto" w:before="214"/>
        <w:ind w:left="1514" w:right="1131" w:hanging="235"/>
        <w:jc w:val="both"/>
        <w:rPr>
          <w:sz w:val="24"/>
        </w:rPr>
      </w:pPr>
      <w:r>
        <w:rPr>
          <w:sz w:val="24"/>
        </w:rPr>
        <w:t>Dietterich, T. G. (2000). Ensemble methods in machine learning. </w:t>
      </w:r>
      <w:r>
        <w:rPr>
          <w:i/>
          <w:sz w:val="24"/>
        </w:rPr>
        <w:t>International Workshop on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Multiple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Classifier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Systems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p.</w:t>
      </w:r>
      <w:r>
        <w:rPr>
          <w:spacing w:val="-2"/>
          <w:sz w:val="24"/>
        </w:rPr>
        <w:t> </w:t>
      </w:r>
      <w:r>
        <w:rPr>
          <w:sz w:val="24"/>
        </w:rPr>
        <w:t>1–15.</w:t>
      </w:r>
      <w:r>
        <w:rPr>
          <w:spacing w:val="-2"/>
          <w:sz w:val="24"/>
        </w:rPr>
        <w:t> </w:t>
      </w:r>
      <w:r>
        <w:rPr>
          <w:sz w:val="24"/>
        </w:rPr>
        <w:t>Springer-Verlag.</w:t>
      </w:r>
    </w:p>
    <w:p>
      <w:pPr>
        <w:spacing w:line="312" w:lineRule="auto" w:before="214"/>
        <w:ind w:left="1514" w:right="1131" w:hanging="235"/>
        <w:jc w:val="both"/>
        <w:rPr>
          <w:sz w:val="24"/>
        </w:rPr>
      </w:pPr>
      <w:r>
        <w:rPr>
          <w:sz w:val="24"/>
        </w:rPr>
        <w:t>Domingos, P.; Hulten, G. (2000).</w:t>
      </w:r>
      <w:r>
        <w:rPr>
          <w:spacing w:val="1"/>
          <w:sz w:val="24"/>
        </w:rPr>
        <w:t> </w:t>
      </w:r>
      <w:r>
        <w:rPr>
          <w:sz w:val="24"/>
        </w:rPr>
        <w:t>Mining high-speed data streams.</w:t>
      </w:r>
      <w:r>
        <w:rPr>
          <w:spacing w:val="1"/>
          <w:sz w:val="24"/>
        </w:rPr>
        <w:t> </w:t>
      </w:r>
      <w:r>
        <w:rPr>
          <w:i/>
          <w:sz w:val="24"/>
        </w:rPr>
        <w:t>Proceedings of the Sixth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ACM SIGKDD International Conference on Knowledge Discovery and Data Mining</w:t>
      </w:r>
      <w:r>
        <w:rPr>
          <w:sz w:val="24"/>
        </w:rPr>
        <w:t>, KDD</w:t>
      </w:r>
      <w:r>
        <w:rPr>
          <w:spacing w:val="1"/>
          <w:sz w:val="24"/>
        </w:rPr>
        <w:t> </w:t>
      </w:r>
      <w:r>
        <w:rPr>
          <w:sz w:val="24"/>
        </w:rPr>
        <w:t>’00,</w:t>
      </w:r>
      <w:r>
        <w:rPr>
          <w:spacing w:val="-3"/>
          <w:sz w:val="24"/>
        </w:rPr>
        <w:t> </w:t>
      </w:r>
      <w:r>
        <w:rPr>
          <w:sz w:val="24"/>
        </w:rPr>
        <w:t>p.</w:t>
      </w:r>
      <w:r>
        <w:rPr>
          <w:spacing w:val="-2"/>
          <w:sz w:val="24"/>
        </w:rPr>
        <w:t> </w:t>
      </w:r>
      <w:r>
        <w:rPr>
          <w:sz w:val="24"/>
        </w:rPr>
        <w:t>71–80,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2"/>
          <w:sz w:val="24"/>
        </w:rPr>
        <w:t> </w:t>
      </w:r>
      <w:r>
        <w:rPr>
          <w:sz w:val="24"/>
        </w:rPr>
        <w:t>York,</w:t>
      </w:r>
      <w:r>
        <w:rPr>
          <w:spacing w:val="-2"/>
          <w:sz w:val="24"/>
        </w:rPr>
        <w:t> </w:t>
      </w:r>
      <w:r>
        <w:rPr>
          <w:sz w:val="24"/>
        </w:rPr>
        <w:t>NY,</w:t>
      </w:r>
      <w:r>
        <w:rPr>
          <w:spacing w:val="-2"/>
          <w:sz w:val="24"/>
        </w:rPr>
        <w:t> </w:t>
      </w:r>
      <w:r>
        <w:rPr>
          <w:sz w:val="24"/>
        </w:rPr>
        <w:t>USA.</w:t>
      </w:r>
      <w:r>
        <w:rPr>
          <w:spacing w:val="-2"/>
          <w:sz w:val="24"/>
        </w:rPr>
        <w:t> </w:t>
      </w:r>
      <w:r>
        <w:rPr>
          <w:sz w:val="24"/>
        </w:rPr>
        <w:t>ACM.</w:t>
      </w:r>
    </w:p>
    <w:p>
      <w:pPr>
        <w:spacing w:line="312" w:lineRule="auto" w:before="214"/>
        <w:ind w:left="1514" w:right="1131" w:hanging="235"/>
        <w:jc w:val="both"/>
        <w:rPr>
          <w:sz w:val="24"/>
        </w:rPr>
      </w:pPr>
      <w:r>
        <w:rPr>
          <w:sz w:val="24"/>
        </w:rPr>
        <w:t>Drury, B.; Torgo, L.; Almedia, J. J. (2011).</w:t>
      </w:r>
      <w:r>
        <w:rPr>
          <w:spacing w:val="1"/>
          <w:sz w:val="24"/>
        </w:rPr>
        <w:t> </w:t>
      </w:r>
      <w:r>
        <w:rPr>
          <w:sz w:val="24"/>
        </w:rPr>
        <w:t>Guided self training for sentiment classification.</w:t>
      </w:r>
      <w:r>
        <w:rPr>
          <w:spacing w:val="1"/>
          <w:sz w:val="24"/>
        </w:rPr>
        <w:t> </w:t>
      </w:r>
      <w:r>
        <w:rPr>
          <w:i/>
          <w:sz w:val="24"/>
        </w:rPr>
        <w:t>Robust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Unsupervised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Semi-Supervised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Methods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Natural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Language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Processing</w:t>
      </w:r>
      <w:r>
        <w:rPr>
          <w:sz w:val="24"/>
        </w:rPr>
        <w:t>,</w:t>
      </w:r>
      <w:r>
        <w:rPr>
          <w:spacing w:val="-10"/>
          <w:sz w:val="24"/>
        </w:rPr>
        <w:t> </w:t>
      </w:r>
      <w:r>
        <w:rPr>
          <w:sz w:val="24"/>
        </w:rPr>
        <w:t>p.</w:t>
      </w:r>
      <w:r>
        <w:rPr>
          <w:spacing w:val="-10"/>
          <w:sz w:val="24"/>
        </w:rPr>
        <w:t> </w:t>
      </w:r>
      <w:r>
        <w:rPr>
          <w:sz w:val="24"/>
        </w:rPr>
        <w:t>18–</w:t>
      </w:r>
      <w:r>
        <w:rPr>
          <w:spacing w:val="-58"/>
          <w:sz w:val="24"/>
        </w:rPr>
        <w:t> </w:t>
      </w:r>
      <w:r>
        <w:rPr>
          <w:sz w:val="24"/>
        </w:rPr>
        <w:t>25.</w:t>
      </w:r>
    </w:p>
    <w:p>
      <w:pPr>
        <w:spacing w:line="312" w:lineRule="auto" w:before="214"/>
        <w:ind w:left="1514" w:right="1131" w:hanging="235"/>
        <w:jc w:val="both"/>
        <w:rPr>
          <w:sz w:val="24"/>
        </w:rPr>
      </w:pPr>
      <w:r>
        <w:rPr>
          <w:sz w:val="24"/>
        </w:rPr>
        <w:t>Duval-Poo, M. A.; Sosa-Garcia, J.; Guerra-Gandon, A.; Vega-Pons, S.; Ruiz-Shulcloper, J.</w:t>
      </w:r>
      <w:r>
        <w:rPr>
          <w:spacing w:val="1"/>
          <w:sz w:val="24"/>
        </w:rPr>
        <w:t> </w:t>
      </w:r>
      <w:r>
        <w:rPr>
          <w:sz w:val="24"/>
        </w:rPr>
        <w:t>(2012).</w:t>
      </w:r>
      <w:r>
        <w:rPr>
          <w:spacing w:val="6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new</w:t>
      </w:r>
      <w:r>
        <w:rPr>
          <w:spacing w:val="-12"/>
          <w:sz w:val="24"/>
        </w:rPr>
        <w:t> </w:t>
      </w:r>
      <w:r>
        <w:rPr>
          <w:sz w:val="24"/>
        </w:rPr>
        <w:t>classifier</w:t>
      </w:r>
      <w:r>
        <w:rPr>
          <w:spacing w:val="-13"/>
          <w:sz w:val="24"/>
        </w:rPr>
        <w:t> </w:t>
      </w:r>
      <w:r>
        <w:rPr>
          <w:sz w:val="24"/>
        </w:rPr>
        <w:t>combination</w:t>
      </w:r>
      <w:r>
        <w:rPr>
          <w:spacing w:val="-12"/>
          <w:sz w:val="24"/>
        </w:rPr>
        <w:t> </w:t>
      </w:r>
      <w:r>
        <w:rPr>
          <w:sz w:val="24"/>
        </w:rPr>
        <w:t>scheme</w:t>
      </w:r>
      <w:r>
        <w:rPr>
          <w:spacing w:val="-13"/>
          <w:sz w:val="24"/>
        </w:rPr>
        <w:t> </w:t>
      </w:r>
      <w:r>
        <w:rPr>
          <w:sz w:val="24"/>
        </w:rPr>
        <w:t>using</w:t>
      </w:r>
      <w:r>
        <w:rPr>
          <w:spacing w:val="-13"/>
          <w:sz w:val="24"/>
        </w:rPr>
        <w:t> </w:t>
      </w:r>
      <w:r>
        <w:rPr>
          <w:sz w:val="24"/>
        </w:rPr>
        <w:t>clustering</w:t>
      </w:r>
      <w:r>
        <w:rPr>
          <w:spacing w:val="-12"/>
          <w:sz w:val="24"/>
        </w:rPr>
        <w:t> </w:t>
      </w:r>
      <w:r>
        <w:rPr>
          <w:sz w:val="24"/>
        </w:rPr>
        <w:t>ensemble.</w:t>
      </w:r>
      <w:r>
        <w:rPr>
          <w:spacing w:val="6"/>
          <w:sz w:val="24"/>
        </w:rPr>
        <w:t> </w:t>
      </w:r>
      <w:r>
        <w:rPr>
          <w:i/>
          <w:sz w:val="24"/>
        </w:rPr>
        <w:t>Progress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Pattern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Recognition, Image Analysis, Computer Vision, and Applications</w:t>
      </w:r>
      <w:r>
        <w:rPr>
          <w:sz w:val="24"/>
        </w:rPr>
        <w:t>, v. 7441 de </w:t>
      </w:r>
      <w:r>
        <w:rPr>
          <w:i/>
          <w:sz w:val="24"/>
        </w:rPr>
        <w:t>Lecture Notes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Computer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Science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p.</w:t>
      </w:r>
      <w:r>
        <w:rPr>
          <w:spacing w:val="-1"/>
          <w:sz w:val="24"/>
        </w:rPr>
        <w:t> </w:t>
      </w:r>
      <w:r>
        <w:rPr>
          <w:sz w:val="24"/>
        </w:rPr>
        <w:t>154–161.</w:t>
      </w:r>
      <w:r>
        <w:rPr>
          <w:spacing w:val="-2"/>
          <w:sz w:val="24"/>
        </w:rPr>
        <w:t> </w:t>
      </w:r>
      <w:r>
        <w:rPr>
          <w:sz w:val="24"/>
        </w:rPr>
        <w:t>Springer</w:t>
      </w:r>
      <w:r>
        <w:rPr>
          <w:spacing w:val="-1"/>
          <w:sz w:val="24"/>
        </w:rPr>
        <w:t> </w:t>
      </w:r>
      <w:r>
        <w:rPr>
          <w:sz w:val="24"/>
        </w:rPr>
        <w:t>Berlin</w:t>
      </w:r>
      <w:r>
        <w:rPr>
          <w:spacing w:val="-2"/>
          <w:sz w:val="24"/>
        </w:rPr>
        <w:t> </w:t>
      </w:r>
      <w:r>
        <w:rPr>
          <w:sz w:val="24"/>
        </w:rPr>
        <w:t>Heidelberg.</w:t>
      </w:r>
    </w:p>
    <w:p>
      <w:pPr>
        <w:spacing w:line="312" w:lineRule="auto" w:before="214"/>
        <w:ind w:left="1514" w:right="1131" w:hanging="235"/>
        <w:jc w:val="both"/>
        <w:rPr>
          <w:sz w:val="24"/>
        </w:rPr>
      </w:pPr>
      <w:r>
        <w:rPr>
          <w:sz w:val="24"/>
        </w:rPr>
        <w:t>Efron, B.; Tibshirani, R. J. (1993). </w:t>
      </w:r>
      <w:r>
        <w:rPr>
          <w:i/>
          <w:sz w:val="24"/>
        </w:rPr>
        <w:t>An Introduction to the Bootstrap</w:t>
      </w:r>
      <w:r>
        <w:rPr>
          <w:sz w:val="24"/>
        </w:rPr>
        <w:t>. Chapman and Hall, New</w:t>
      </w:r>
      <w:r>
        <w:rPr>
          <w:spacing w:val="1"/>
          <w:sz w:val="24"/>
        </w:rPr>
        <w:t> </w:t>
      </w:r>
      <w:r>
        <w:rPr>
          <w:sz w:val="24"/>
        </w:rPr>
        <w:t>York.</w:t>
      </w:r>
    </w:p>
    <w:p>
      <w:pPr>
        <w:pStyle w:val="BodyText"/>
        <w:spacing w:line="312" w:lineRule="auto" w:before="214"/>
        <w:ind w:left="1514" w:right="1131" w:hanging="235"/>
        <w:jc w:val="both"/>
      </w:pPr>
      <w:r>
        <w:rPr/>
        <w:t>Forman, G. (2003). An extensive empirical study of feature selection metrics for text classifi-</w:t>
      </w:r>
      <w:r>
        <w:rPr>
          <w:spacing w:val="1"/>
        </w:rPr>
        <w:t> </w:t>
      </w:r>
      <w:r>
        <w:rPr/>
        <w:t>cation.</w:t>
      </w:r>
      <w:r>
        <w:rPr>
          <w:spacing w:val="25"/>
        </w:rPr>
        <w:t> </w:t>
      </w:r>
      <w:r>
        <w:rPr>
          <w:i/>
        </w:rPr>
        <w:t>J.</w:t>
      </w:r>
      <w:r>
        <w:rPr>
          <w:i/>
          <w:spacing w:val="-2"/>
        </w:rPr>
        <w:t> </w:t>
      </w:r>
      <w:r>
        <w:rPr>
          <w:i/>
        </w:rPr>
        <w:t>Mach.</w:t>
      </w:r>
      <w:r>
        <w:rPr>
          <w:i/>
          <w:spacing w:val="-1"/>
        </w:rPr>
        <w:t> </w:t>
      </w:r>
      <w:r>
        <w:rPr>
          <w:i/>
        </w:rPr>
        <w:t>Learn.</w:t>
      </w:r>
      <w:r>
        <w:rPr>
          <w:i/>
          <w:spacing w:val="-2"/>
        </w:rPr>
        <w:t> </w:t>
      </w:r>
      <w:r>
        <w:rPr>
          <w:i/>
        </w:rPr>
        <w:t>Res.</w:t>
      </w:r>
      <w:r>
        <w:rPr/>
        <w:t>,</w:t>
      </w:r>
      <w:r>
        <w:rPr>
          <w:spacing w:val="-1"/>
        </w:rPr>
        <w:t> </w:t>
      </w:r>
      <w:r>
        <w:rPr/>
        <w:t>v.3,</w:t>
      </w:r>
      <w:r>
        <w:rPr>
          <w:spacing w:val="-2"/>
        </w:rPr>
        <w:t> </w:t>
      </w:r>
      <w:r>
        <w:rPr/>
        <w:t>p.1289–1305.</w:t>
      </w:r>
    </w:p>
    <w:p>
      <w:pPr>
        <w:spacing w:line="312" w:lineRule="auto" w:before="214"/>
        <w:ind w:left="1514" w:right="1131" w:hanging="235"/>
        <w:jc w:val="both"/>
        <w:rPr>
          <w:sz w:val="24"/>
        </w:rPr>
      </w:pPr>
      <w:r>
        <w:rPr>
          <w:sz w:val="24"/>
        </w:rPr>
        <w:t>Forman, G.; Kirshenbaum, E. (2008).</w:t>
      </w:r>
      <w:r>
        <w:rPr>
          <w:spacing w:val="1"/>
          <w:sz w:val="24"/>
        </w:rPr>
        <w:t> </w:t>
      </w:r>
      <w:r>
        <w:rPr>
          <w:sz w:val="24"/>
        </w:rPr>
        <w:t>Extremely fast text feature extraction for classification</w:t>
      </w:r>
      <w:r>
        <w:rPr>
          <w:spacing w:val="1"/>
          <w:sz w:val="24"/>
        </w:rPr>
        <w:t> </w:t>
      </w:r>
      <w:r>
        <w:rPr>
          <w:sz w:val="24"/>
        </w:rPr>
        <w:t>and indexing. </w:t>
      </w:r>
      <w:r>
        <w:rPr>
          <w:i/>
          <w:sz w:val="24"/>
        </w:rPr>
        <w:t>CIKM ’08: Proceeding of the 17th ACM conference on Information and kno-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wledge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management</w:t>
      </w:r>
      <w:r>
        <w:rPr>
          <w:sz w:val="24"/>
        </w:rPr>
        <w:t>,</w:t>
      </w:r>
      <w:r>
        <w:rPr>
          <w:spacing w:val="-3"/>
          <w:sz w:val="24"/>
        </w:rPr>
        <w:t> </w:t>
      </w:r>
      <w:r>
        <w:rPr>
          <w:sz w:val="24"/>
        </w:rPr>
        <w:t>p.</w:t>
      </w:r>
      <w:r>
        <w:rPr>
          <w:spacing w:val="-3"/>
          <w:sz w:val="24"/>
        </w:rPr>
        <w:t> </w:t>
      </w:r>
      <w:r>
        <w:rPr>
          <w:sz w:val="24"/>
        </w:rPr>
        <w:t>1221–1230,</w:t>
      </w:r>
      <w:r>
        <w:rPr>
          <w:spacing w:val="-3"/>
          <w:sz w:val="24"/>
        </w:rPr>
        <w:t> </w:t>
      </w:r>
      <w:r>
        <w:rPr>
          <w:sz w:val="24"/>
        </w:rPr>
        <w:t>New</w:t>
      </w:r>
      <w:r>
        <w:rPr>
          <w:spacing w:val="-3"/>
          <w:sz w:val="24"/>
        </w:rPr>
        <w:t> </w:t>
      </w:r>
      <w:r>
        <w:rPr>
          <w:sz w:val="24"/>
        </w:rPr>
        <w:t>York,</w:t>
      </w:r>
      <w:r>
        <w:rPr>
          <w:spacing w:val="-3"/>
          <w:sz w:val="24"/>
        </w:rPr>
        <w:t> </w:t>
      </w:r>
      <w:r>
        <w:rPr>
          <w:sz w:val="24"/>
        </w:rPr>
        <w:t>NY,</w:t>
      </w:r>
      <w:r>
        <w:rPr>
          <w:spacing w:val="-3"/>
          <w:sz w:val="24"/>
        </w:rPr>
        <w:t> </w:t>
      </w:r>
      <w:r>
        <w:rPr>
          <w:sz w:val="24"/>
        </w:rPr>
        <w:t>USA.</w:t>
      </w:r>
      <w:r>
        <w:rPr>
          <w:spacing w:val="-3"/>
          <w:sz w:val="24"/>
        </w:rPr>
        <w:t> </w:t>
      </w:r>
      <w:r>
        <w:rPr>
          <w:sz w:val="24"/>
        </w:rPr>
        <w:t>ACM.</w:t>
      </w:r>
    </w:p>
    <w:p>
      <w:pPr>
        <w:spacing w:line="312" w:lineRule="auto" w:before="214"/>
        <w:ind w:left="1514" w:right="1131" w:hanging="235"/>
        <w:jc w:val="both"/>
        <w:rPr>
          <w:sz w:val="24"/>
        </w:rPr>
      </w:pPr>
      <w:r>
        <w:rPr>
          <w:sz w:val="24"/>
        </w:rPr>
        <w:t>Freund, Y.; Schapire, R. E. (1997). A decision-theoretic generalization of on-line learning and</w:t>
      </w:r>
      <w:r>
        <w:rPr>
          <w:spacing w:val="-57"/>
          <w:sz w:val="24"/>
        </w:rPr>
        <w:t> </w:t>
      </w:r>
      <w:r>
        <w:rPr>
          <w:sz w:val="24"/>
        </w:rPr>
        <w:t>an</w:t>
      </w:r>
      <w:r>
        <w:rPr>
          <w:spacing w:val="-14"/>
          <w:sz w:val="24"/>
        </w:rPr>
        <w:t> </w:t>
      </w:r>
      <w:r>
        <w:rPr>
          <w:sz w:val="24"/>
        </w:rPr>
        <w:t>application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-13"/>
          <w:sz w:val="24"/>
        </w:rPr>
        <w:t> </w:t>
      </w:r>
      <w:r>
        <w:rPr>
          <w:sz w:val="24"/>
        </w:rPr>
        <w:t>boosting,.</w:t>
      </w:r>
      <w:r>
        <w:rPr>
          <w:spacing w:val="2"/>
          <w:sz w:val="24"/>
        </w:rPr>
        <w:t> </w:t>
      </w:r>
      <w:r>
        <w:rPr>
          <w:i/>
          <w:sz w:val="24"/>
        </w:rPr>
        <w:t>Journal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Computer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System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Sciences</w:t>
      </w:r>
      <w:r>
        <w:rPr>
          <w:sz w:val="24"/>
        </w:rPr>
        <w:t>,</w:t>
      </w:r>
      <w:r>
        <w:rPr>
          <w:spacing w:val="-12"/>
          <w:sz w:val="24"/>
        </w:rPr>
        <w:t> </w:t>
      </w:r>
      <w:r>
        <w:rPr>
          <w:sz w:val="24"/>
        </w:rPr>
        <w:t>v.55,</w:t>
      </w:r>
      <w:r>
        <w:rPr>
          <w:spacing w:val="-11"/>
          <w:sz w:val="24"/>
        </w:rPr>
        <w:t> </w:t>
      </w:r>
      <w:r>
        <w:rPr>
          <w:sz w:val="24"/>
        </w:rPr>
        <w:t>n.1,</w:t>
      </w:r>
      <w:r>
        <w:rPr>
          <w:spacing w:val="-12"/>
          <w:sz w:val="24"/>
        </w:rPr>
        <w:t> </w:t>
      </w:r>
      <w:r>
        <w:rPr>
          <w:sz w:val="24"/>
        </w:rPr>
        <w:t>p.119</w:t>
      </w:r>
      <w:r>
        <w:rPr>
          <w:spacing w:val="-13"/>
          <w:sz w:val="24"/>
        </w:rPr>
        <w:t> </w:t>
      </w:r>
      <w:r>
        <w:rPr>
          <w:sz w:val="24"/>
        </w:rPr>
        <w:t>–</w:t>
      </w:r>
      <w:r>
        <w:rPr>
          <w:spacing w:val="-13"/>
          <w:sz w:val="24"/>
        </w:rPr>
        <w:t> </w:t>
      </w:r>
      <w:r>
        <w:rPr>
          <w:sz w:val="24"/>
        </w:rPr>
        <w:t>139.</w:t>
      </w:r>
    </w:p>
    <w:p>
      <w:pPr>
        <w:spacing w:line="312" w:lineRule="auto" w:before="214"/>
        <w:ind w:left="1514" w:right="1131" w:hanging="235"/>
        <w:jc w:val="both"/>
        <w:rPr>
          <w:sz w:val="24"/>
        </w:rPr>
      </w:pPr>
      <w:r>
        <w:rPr>
          <w:sz w:val="24"/>
        </w:rPr>
        <w:t>Fumera, G.; Roli, F. (2005).</w:t>
      </w:r>
      <w:r>
        <w:rPr>
          <w:spacing w:val="1"/>
          <w:sz w:val="24"/>
        </w:rPr>
        <w:t> </w:t>
      </w:r>
      <w:r>
        <w:rPr>
          <w:sz w:val="24"/>
        </w:rPr>
        <w:t>A theoretical and experimental analysis of linear combiners for</w:t>
      </w:r>
      <w:r>
        <w:rPr>
          <w:spacing w:val="1"/>
          <w:sz w:val="24"/>
        </w:rPr>
        <w:t> </w:t>
      </w:r>
      <w:r>
        <w:rPr>
          <w:sz w:val="24"/>
        </w:rPr>
        <w:t>multiple</w:t>
      </w:r>
      <w:r>
        <w:rPr>
          <w:spacing w:val="-8"/>
          <w:sz w:val="24"/>
        </w:rPr>
        <w:t> </w:t>
      </w:r>
      <w:r>
        <w:rPr>
          <w:sz w:val="24"/>
        </w:rPr>
        <w:t>classifier</w:t>
      </w:r>
      <w:r>
        <w:rPr>
          <w:spacing w:val="-7"/>
          <w:sz w:val="24"/>
        </w:rPr>
        <w:t> </w:t>
      </w:r>
      <w:r>
        <w:rPr>
          <w:sz w:val="24"/>
        </w:rPr>
        <w:t>systems.</w:t>
      </w:r>
      <w:r>
        <w:rPr>
          <w:spacing w:val="16"/>
          <w:sz w:val="24"/>
        </w:rPr>
        <w:t> </w:t>
      </w:r>
      <w:r>
        <w:rPr>
          <w:i/>
          <w:sz w:val="24"/>
        </w:rPr>
        <w:t>IEEE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Trans.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Pattern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Anal.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Mach.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Intell.</w:t>
      </w:r>
      <w:r>
        <w:rPr>
          <w:sz w:val="24"/>
        </w:rPr>
        <w:t>,</w:t>
      </w:r>
      <w:r>
        <w:rPr>
          <w:spacing w:val="-7"/>
          <w:sz w:val="24"/>
        </w:rPr>
        <w:t> </w:t>
      </w:r>
      <w:r>
        <w:rPr>
          <w:sz w:val="24"/>
        </w:rPr>
        <w:t>v.27,</w:t>
      </w:r>
      <w:r>
        <w:rPr>
          <w:spacing w:val="-7"/>
          <w:sz w:val="24"/>
        </w:rPr>
        <w:t> </w:t>
      </w:r>
      <w:r>
        <w:rPr>
          <w:sz w:val="24"/>
        </w:rPr>
        <w:t>n.6,</w:t>
      </w:r>
      <w:r>
        <w:rPr>
          <w:spacing w:val="-8"/>
          <w:sz w:val="24"/>
        </w:rPr>
        <w:t> </w:t>
      </w:r>
      <w:r>
        <w:rPr>
          <w:sz w:val="24"/>
        </w:rPr>
        <w:t>p.942–956.</w:t>
      </w:r>
    </w:p>
    <w:p>
      <w:pPr>
        <w:pStyle w:val="BodyText"/>
        <w:spacing w:line="312" w:lineRule="auto" w:before="215"/>
        <w:ind w:left="1514" w:right="1131" w:hanging="235"/>
        <w:jc w:val="both"/>
      </w:pPr>
      <w:r>
        <w:rPr/>
        <w:t>Gan, H.; Sang, N.; Huang, R.; Tong, X.; Dan, Z. (2013). Using clustering analysis to improve</w:t>
      </w:r>
      <w:r>
        <w:rPr>
          <w:spacing w:val="1"/>
        </w:rPr>
        <w:t> </w:t>
      </w:r>
      <w:r>
        <w:rPr/>
        <w:t>semi-supervised</w:t>
      </w:r>
      <w:r>
        <w:rPr>
          <w:spacing w:val="-3"/>
        </w:rPr>
        <w:t> </w:t>
      </w:r>
      <w:r>
        <w:rPr/>
        <w:t>classification.</w:t>
      </w:r>
      <w:r>
        <w:rPr>
          <w:spacing w:val="23"/>
        </w:rPr>
        <w:t> </w:t>
      </w:r>
      <w:r>
        <w:rPr>
          <w:i/>
        </w:rPr>
        <w:t>Neurocomputing</w:t>
      </w:r>
      <w:r>
        <w:rPr/>
        <w:t>,</w:t>
      </w:r>
      <w:r>
        <w:rPr>
          <w:spacing w:val="-2"/>
        </w:rPr>
        <w:t> </w:t>
      </w:r>
      <w:r>
        <w:rPr/>
        <w:t>v.101,</w:t>
      </w:r>
      <w:r>
        <w:rPr>
          <w:spacing w:val="-3"/>
        </w:rPr>
        <w:t> </w:t>
      </w:r>
      <w:r>
        <w:rPr/>
        <w:t>n.0,</w:t>
      </w:r>
      <w:r>
        <w:rPr>
          <w:spacing w:val="-3"/>
        </w:rPr>
        <w:t> </w:t>
      </w:r>
      <w:r>
        <w:rPr/>
        <w:t>p.290–298.</w:t>
      </w:r>
    </w:p>
    <w:p>
      <w:pPr>
        <w:spacing w:line="312" w:lineRule="auto" w:before="214"/>
        <w:ind w:left="1514" w:right="1131" w:hanging="235"/>
        <w:jc w:val="both"/>
        <w:rPr>
          <w:sz w:val="24"/>
        </w:rPr>
      </w:pPr>
      <w:r>
        <w:rPr>
          <w:sz w:val="24"/>
        </w:rPr>
        <w:t>Ganchev, K.; Dredze, M. (2008). Small statistical models by random feature mixing. </w:t>
      </w:r>
      <w:r>
        <w:rPr>
          <w:i/>
          <w:sz w:val="24"/>
        </w:rPr>
        <w:t>Procee-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dings of the ACL-2008 Workshop on Mobile Language Processing</w:t>
      </w:r>
      <w:r>
        <w:rPr>
          <w:sz w:val="24"/>
        </w:rPr>
        <w:t>. Association for Compu-</w:t>
      </w:r>
      <w:r>
        <w:rPr>
          <w:spacing w:val="-57"/>
          <w:sz w:val="24"/>
        </w:rPr>
        <w:t> </w:t>
      </w:r>
      <w:r>
        <w:rPr>
          <w:sz w:val="24"/>
        </w:rPr>
        <w:t>tational</w:t>
      </w:r>
      <w:r>
        <w:rPr>
          <w:spacing w:val="-2"/>
          <w:sz w:val="24"/>
        </w:rPr>
        <w:t> </w:t>
      </w:r>
      <w:r>
        <w:rPr>
          <w:sz w:val="24"/>
        </w:rPr>
        <w:t>Linguistics.</w:t>
      </w:r>
    </w:p>
    <w:p>
      <w:pPr>
        <w:spacing w:line="312" w:lineRule="auto" w:before="214"/>
        <w:ind w:left="1514" w:right="1131" w:hanging="235"/>
        <w:jc w:val="both"/>
        <w:rPr>
          <w:sz w:val="24"/>
        </w:rPr>
      </w:pPr>
      <w:r>
        <w:rPr>
          <w:sz w:val="24"/>
        </w:rPr>
        <w:t>Gao, J.; Liang, F.; Fan, W.; Sun, Y.; Han, J. (2013).</w:t>
      </w:r>
      <w:r>
        <w:rPr>
          <w:spacing w:val="1"/>
          <w:sz w:val="24"/>
        </w:rPr>
        <w:t> </w:t>
      </w:r>
      <w:r>
        <w:rPr>
          <w:sz w:val="24"/>
        </w:rPr>
        <w:t>A graph-based consensus maximization</w:t>
      </w:r>
      <w:r>
        <w:rPr>
          <w:spacing w:val="1"/>
          <w:sz w:val="24"/>
        </w:rPr>
        <w:t> </w:t>
      </w:r>
      <w:r>
        <w:rPr>
          <w:sz w:val="24"/>
        </w:rPr>
        <w:t>approach</w:t>
      </w:r>
      <w:r>
        <w:rPr>
          <w:spacing w:val="-10"/>
          <w:sz w:val="24"/>
        </w:rPr>
        <w:t> </w:t>
      </w:r>
      <w:r>
        <w:rPr>
          <w:sz w:val="24"/>
        </w:rPr>
        <w:t>for</w:t>
      </w:r>
      <w:r>
        <w:rPr>
          <w:spacing w:val="-9"/>
          <w:sz w:val="24"/>
        </w:rPr>
        <w:t> </w:t>
      </w:r>
      <w:r>
        <w:rPr>
          <w:sz w:val="24"/>
        </w:rPr>
        <w:t>combining</w:t>
      </w:r>
      <w:r>
        <w:rPr>
          <w:spacing w:val="-10"/>
          <w:sz w:val="24"/>
        </w:rPr>
        <w:t> </w:t>
      </w:r>
      <w:r>
        <w:rPr>
          <w:sz w:val="24"/>
        </w:rPr>
        <w:t>multiple</w:t>
      </w:r>
      <w:r>
        <w:rPr>
          <w:spacing w:val="-9"/>
          <w:sz w:val="24"/>
        </w:rPr>
        <w:t> </w:t>
      </w:r>
      <w:r>
        <w:rPr>
          <w:sz w:val="24"/>
        </w:rPr>
        <w:t>supervised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unsupervised</w:t>
      </w:r>
      <w:r>
        <w:rPr>
          <w:spacing w:val="-10"/>
          <w:sz w:val="24"/>
        </w:rPr>
        <w:t> </w:t>
      </w:r>
      <w:r>
        <w:rPr>
          <w:sz w:val="24"/>
        </w:rPr>
        <w:t>models.</w:t>
      </w:r>
      <w:r>
        <w:rPr>
          <w:spacing w:val="9"/>
          <w:sz w:val="24"/>
        </w:rPr>
        <w:t> </w:t>
      </w:r>
      <w:r>
        <w:rPr>
          <w:i/>
          <w:sz w:val="24"/>
        </w:rPr>
        <w:t>Knowledge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Data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Engineering,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IEEE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Transactions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on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v.25,</w:t>
      </w:r>
      <w:r>
        <w:rPr>
          <w:spacing w:val="-2"/>
          <w:sz w:val="24"/>
        </w:rPr>
        <w:t> </w:t>
      </w:r>
      <w:r>
        <w:rPr>
          <w:sz w:val="24"/>
        </w:rPr>
        <w:t>n.1,</w:t>
      </w:r>
      <w:r>
        <w:rPr>
          <w:spacing w:val="-2"/>
          <w:sz w:val="24"/>
        </w:rPr>
        <w:t> </w:t>
      </w:r>
      <w:r>
        <w:rPr>
          <w:sz w:val="24"/>
        </w:rPr>
        <w:t>p.15–28.</w:t>
      </w:r>
    </w:p>
    <w:p>
      <w:pPr>
        <w:spacing w:after="0" w:line="312" w:lineRule="auto"/>
        <w:jc w:val="both"/>
        <w:rPr>
          <w:sz w:val="24"/>
        </w:rPr>
        <w:sectPr>
          <w:headerReference w:type="default" r:id="rId563"/>
          <w:pgSz w:w="11910" w:h="16840"/>
          <w:pgMar w:header="0" w:footer="557" w:top="980" w:bottom="740" w:left="420" w:right="0"/>
        </w:sectPr>
      </w:pPr>
    </w:p>
    <w:p>
      <w:pPr>
        <w:spacing w:line="312" w:lineRule="auto" w:before="74"/>
        <w:ind w:left="947" w:right="1698" w:hanging="235"/>
        <w:jc w:val="both"/>
        <w:rPr>
          <w:sz w:val="24"/>
        </w:rPr>
      </w:pPr>
      <w:r>
        <w:rPr>
          <w:sz w:val="24"/>
        </w:rPr>
        <w:t>Gao,</w:t>
      </w:r>
      <w:r>
        <w:rPr>
          <w:spacing w:val="-6"/>
          <w:sz w:val="24"/>
        </w:rPr>
        <w:t> </w:t>
      </w:r>
      <w:r>
        <w:rPr>
          <w:sz w:val="24"/>
        </w:rPr>
        <w:t>J.;</w:t>
      </w:r>
      <w:r>
        <w:rPr>
          <w:spacing w:val="-5"/>
          <w:sz w:val="24"/>
        </w:rPr>
        <w:t> </w:t>
      </w:r>
      <w:r>
        <w:rPr>
          <w:sz w:val="24"/>
        </w:rPr>
        <w:t>Liangy,</w:t>
      </w:r>
      <w:r>
        <w:rPr>
          <w:spacing w:val="-5"/>
          <w:sz w:val="24"/>
        </w:rPr>
        <w:t> </w:t>
      </w:r>
      <w:r>
        <w:rPr>
          <w:sz w:val="24"/>
        </w:rPr>
        <w:t>F.;</w:t>
      </w:r>
      <w:r>
        <w:rPr>
          <w:spacing w:val="-5"/>
          <w:sz w:val="24"/>
        </w:rPr>
        <w:t> </w:t>
      </w:r>
      <w:r>
        <w:rPr>
          <w:sz w:val="24"/>
        </w:rPr>
        <w:t>Fanz,</w:t>
      </w:r>
      <w:r>
        <w:rPr>
          <w:spacing w:val="-5"/>
          <w:sz w:val="24"/>
        </w:rPr>
        <w:t> </w:t>
      </w:r>
      <w:r>
        <w:rPr>
          <w:sz w:val="24"/>
        </w:rPr>
        <w:t>W.;</w:t>
      </w:r>
      <w:r>
        <w:rPr>
          <w:spacing w:val="-5"/>
          <w:sz w:val="24"/>
        </w:rPr>
        <w:t> </w:t>
      </w:r>
      <w:r>
        <w:rPr>
          <w:sz w:val="24"/>
        </w:rPr>
        <w:t>Suny,</w:t>
      </w:r>
      <w:r>
        <w:rPr>
          <w:spacing w:val="-5"/>
          <w:sz w:val="24"/>
        </w:rPr>
        <w:t> </w:t>
      </w:r>
      <w:r>
        <w:rPr>
          <w:sz w:val="24"/>
        </w:rPr>
        <w:t>Y.;</w:t>
      </w:r>
      <w:r>
        <w:rPr>
          <w:spacing w:val="-5"/>
          <w:sz w:val="24"/>
        </w:rPr>
        <w:t> </w:t>
      </w:r>
      <w:r>
        <w:rPr>
          <w:sz w:val="24"/>
        </w:rPr>
        <w:t>Han,</w:t>
      </w:r>
      <w:r>
        <w:rPr>
          <w:spacing w:val="-5"/>
          <w:sz w:val="24"/>
        </w:rPr>
        <w:t> </w:t>
      </w:r>
      <w:r>
        <w:rPr>
          <w:sz w:val="24"/>
        </w:rPr>
        <w:t>J.</w:t>
      </w:r>
      <w:r>
        <w:rPr>
          <w:spacing w:val="-7"/>
          <w:sz w:val="24"/>
        </w:rPr>
        <w:t> </w:t>
      </w:r>
      <w:r>
        <w:rPr>
          <w:sz w:val="24"/>
        </w:rPr>
        <w:t>(2009).</w:t>
      </w:r>
      <w:r>
        <w:rPr>
          <w:spacing w:val="24"/>
          <w:sz w:val="24"/>
        </w:rPr>
        <w:t> </w:t>
      </w:r>
      <w:r>
        <w:rPr>
          <w:sz w:val="24"/>
        </w:rPr>
        <w:t>Graph-based</w:t>
      </w:r>
      <w:r>
        <w:rPr>
          <w:spacing w:val="-6"/>
          <w:sz w:val="24"/>
        </w:rPr>
        <w:t> </w:t>
      </w:r>
      <w:r>
        <w:rPr>
          <w:sz w:val="24"/>
        </w:rPr>
        <w:t>Consensus</w:t>
      </w:r>
      <w:r>
        <w:rPr>
          <w:spacing w:val="-6"/>
          <w:sz w:val="24"/>
        </w:rPr>
        <w:t> </w:t>
      </w:r>
      <w:r>
        <w:rPr>
          <w:sz w:val="24"/>
        </w:rPr>
        <w:t>Maximization</w:t>
      </w:r>
      <w:r>
        <w:rPr>
          <w:spacing w:val="-58"/>
          <w:sz w:val="24"/>
        </w:rPr>
        <w:t> </w:t>
      </w:r>
      <w:r>
        <w:rPr>
          <w:sz w:val="24"/>
        </w:rPr>
        <w:t>among Multiple Supervised and Unsupervised Models. </w:t>
      </w:r>
      <w:r>
        <w:rPr>
          <w:i/>
          <w:sz w:val="24"/>
        </w:rPr>
        <w:t>23rd Annual Conference on Neural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Information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Processing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Systems</w:t>
      </w:r>
      <w:r>
        <w:rPr>
          <w:sz w:val="24"/>
        </w:rPr>
        <w:t>.</w:t>
      </w:r>
    </w:p>
    <w:p>
      <w:pPr>
        <w:spacing w:line="312" w:lineRule="auto" w:before="221"/>
        <w:ind w:left="947" w:right="1698" w:hanging="235"/>
        <w:jc w:val="both"/>
        <w:rPr>
          <w:sz w:val="24"/>
        </w:rPr>
      </w:pPr>
      <w:r>
        <w:rPr>
          <w:sz w:val="24"/>
        </w:rPr>
        <w:t>Ghaemi,</w:t>
      </w:r>
      <w:r>
        <w:rPr>
          <w:spacing w:val="-7"/>
          <w:sz w:val="24"/>
        </w:rPr>
        <w:t> </w:t>
      </w:r>
      <w:r>
        <w:rPr>
          <w:sz w:val="24"/>
        </w:rPr>
        <w:t>R.;</w:t>
      </w:r>
      <w:r>
        <w:rPr>
          <w:spacing w:val="-7"/>
          <w:sz w:val="24"/>
        </w:rPr>
        <w:t> </w:t>
      </w:r>
      <w:r>
        <w:rPr>
          <w:sz w:val="24"/>
        </w:rPr>
        <w:t>Sulaiman,</w:t>
      </w:r>
      <w:r>
        <w:rPr>
          <w:spacing w:val="-6"/>
          <w:sz w:val="24"/>
        </w:rPr>
        <w:t> </w:t>
      </w:r>
      <w:r>
        <w:rPr>
          <w:sz w:val="24"/>
        </w:rPr>
        <w:t>N.;</w:t>
      </w:r>
      <w:r>
        <w:rPr>
          <w:spacing w:val="-7"/>
          <w:sz w:val="24"/>
        </w:rPr>
        <w:t> </w:t>
      </w:r>
      <w:r>
        <w:rPr>
          <w:sz w:val="24"/>
        </w:rPr>
        <w:t>Ibrahim,</w:t>
      </w:r>
      <w:r>
        <w:rPr>
          <w:spacing w:val="-7"/>
          <w:sz w:val="24"/>
        </w:rPr>
        <w:t> </w:t>
      </w:r>
      <w:r>
        <w:rPr>
          <w:sz w:val="24"/>
        </w:rPr>
        <w:t>H.;</w:t>
      </w:r>
      <w:r>
        <w:rPr>
          <w:spacing w:val="-6"/>
          <w:sz w:val="24"/>
        </w:rPr>
        <w:t> </w:t>
      </w:r>
      <w:r>
        <w:rPr>
          <w:sz w:val="24"/>
        </w:rPr>
        <w:t>Mustapha,</w:t>
      </w:r>
      <w:r>
        <w:rPr>
          <w:spacing w:val="-7"/>
          <w:sz w:val="24"/>
        </w:rPr>
        <w:t> </w:t>
      </w:r>
      <w:r>
        <w:rPr>
          <w:sz w:val="24"/>
        </w:rPr>
        <w:t>N.</w:t>
      </w:r>
      <w:r>
        <w:rPr>
          <w:spacing w:val="-7"/>
          <w:sz w:val="24"/>
        </w:rPr>
        <w:t> </w:t>
      </w:r>
      <w:r>
        <w:rPr>
          <w:sz w:val="24"/>
        </w:rPr>
        <w:t>(2009).</w:t>
      </w:r>
      <w:r>
        <w:rPr>
          <w:spacing w:val="12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Survey:</w:t>
      </w:r>
      <w:r>
        <w:rPr>
          <w:spacing w:val="8"/>
          <w:sz w:val="24"/>
        </w:rPr>
        <w:t> </w:t>
      </w:r>
      <w:r>
        <w:rPr>
          <w:sz w:val="24"/>
        </w:rPr>
        <w:t>Clustering</w:t>
      </w:r>
      <w:r>
        <w:rPr>
          <w:spacing w:val="-8"/>
          <w:sz w:val="24"/>
        </w:rPr>
        <w:t> </w:t>
      </w:r>
      <w:r>
        <w:rPr>
          <w:sz w:val="24"/>
        </w:rPr>
        <w:t>Ensembles</w:t>
      </w:r>
      <w:r>
        <w:rPr>
          <w:spacing w:val="-58"/>
          <w:sz w:val="24"/>
        </w:rPr>
        <w:t> </w:t>
      </w:r>
      <w:r>
        <w:rPr>
          <w:sz w:val="24"/>
        </w:rPr>
        <w:t>Techniques.</w:t>
      </w:r>
      <w:r>
        <w:rPr>
          <w:spacing w:val="11"/>
          <w:sz w:val="24"/>
        </w:rPr>
        <w:t> </w:t>
      </w:r>
      <w:r>
        <w:rPr>
          <w:i/>
          <w:sz w:val="24"/>
        </w:rPr>
        <w:t>Proceedings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World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Academy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Science,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Engineering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Technology</w:t>
      </w:r>
      <w:r>
        <w:rPr>
          <w:sz w:val="24"/>
        </w:rPr>
        <w:t>,</w:t>
      </w:r>
      <w:r>
        <w:rPr>
          <w:spacing w:val="-11"/>
          <w:sz w:val="24"/>
        </w:rPr>
        <w:t> </w:t>
      </w:r>
      <w:r>
        <w:rPr>
          <w:sz w:val="24"/>
        </w:rPr>
        <w:t>v.38.</w:t>
      </w:r>
    </w:p>
    <w:p>
      <w:pPr>
        <w:pStyle w:val="BodyText"/>
        <w:spacing w:line="312" w:lineRule="auto" w:before="221"/>
        <w:ind w:left="947" w:right="1698" w:hanging="235"/>
        <w:jc w:val="both"/>
      </w:pPr>
      <w:r>
        <w:rPr/>
        <w:t>Ghiassi,</w:t>
      </w:r>
      <w:r>
        <w:rPr>
          <w:spacing w:val="-7"/>
        </w:rPr>
        <w:t> </w:t>
      </w:r>
      <w:r>
        <w:rPr/>
        <w:t>M.;</w:t>
      </w:r>
      <w:r>
        <w:rPr>
          <w:spacing w:val="-7"/>
        </w:rPr>
        <w:t> </w:t>
      </w:r>
      <w:r>
        <w:rPr/>
        <w:t>Skinner,</w:t>
      </w:r>
      <w:r>
        <w:rPr>
          <w:spacing w:val="-6"/>
        </w:rPr>
        <w:t> </w:t>
      </w:r>
      <w:r>
        <w:rPr/>
        <w:t>J.;</w:t>
      </w:r>
      <w:r>
        <w:rPr>
          <w:spacing w:val="-7"/>
        </w:rPr>
        <w:t> </w:t>
      </w:r>
      <w:r>
        <w:rPr/>
        <w:t>Zimbra,</w:t>
      </w:r>
      <w:r>
        <w:rPr>
          <w:spacing w:val="-6"/>
        </w:rPr>
        <w:t> </w:t>
      </w:r>
      <w:r>
        <w:rPr/>
        <w:t>D.</w:t>
      </w:r>
      <w:r>
        <w:rPr>
          <w:spacing w:val="-8"/>
        </w:rPr>
        <w:t> </w:t>
      </w:r>
      <w:r>
        <w:rPr/>
        <w:t>(2013).</w:t>
      </w:r>
      <w:r>
        <w:rPr>
          <w:spacing w:val="15"/>
        </w:rPr>
        <w:t> </w:t>
      </w:r>
      <w:r>
        <w:rPr/>
        <w:t>Twitter</w:t>
      </w:r>
      <w:r>
        <w:rPr>
          <w:spacing w:val="-8"/>
        </w:rPr>
        <w:t> </w:t>
      </w:r>
      <w:r>
        <w:rPr/>
        <w:t>brand</w:t>
      </w:r>
      <w:r>
        <w:rPr>
          <w:spacing w:val="-7"/>
        </w:rPr>
        <w:t> </w:t>
      </w:r>
      <w:r>
        <w:rPr/>
        <w:t>sentiment</w:t>
      </w:r>
      <w:r>
        <w:rPr>
          <w:spacing w:val="-8"/>
        </w:rPr>
        <w:t> </w:t>
      </w:r>
      <w:r>
        <w:rPr/>
        <w:t>analysis:</w:t>
      </w:r>
      <w:r>
        <w:rPr>
          <w:spacing w:val="8"/>
        </w:rPr>
        <w:t> </w:t>
      </w:r>
      <w:r>
        <w:rPr/>
        <w:t>A</w:t>
      </w:r>
      <w:r>
        <w:rPr>
          <w:spacing w:val="-8"/>
        </w:rPr>
        <w:t> </w:t>
      </w:r>
      <w:r>
        <w:rPr/>
        <w:t>hybrid</w:t>
      </w:r>
      <w:r>
        <w:rPr>
          <w:spacing w:val="-7"/>
        </w:rPr>
        <w:t> </w:t>
      </w:r>
      <w:r>
        <w:rPr/>
        <w:t>system</w:t>
      </w:r>
      <w:r>
        <w:rPr>
          <w:spacing w:val="-58"/>
        </w:rPr>
        <w:t> </w:t>
      </w:r>
      <w:r>
        <w:rPr/>
        <w:t>using</w:t>
      </w:r>
      <w:r>
        <w:rPr>
          <w:spacing w:val="-5"/>
        </w:rPr>
        <w:t> </w:t>
      </w:r>
      <w:r>
        <w:rPr/>
        <w:t>n-gram</w:t>
      </w:r>
      <w:r>
        <w:rPr>
          <w:spacing w:val="-5"/>
        </w:rPr>
        <w:t> </w:t>
      </w:r>
      <w:r>
        <w:rPr/>
        <w:t>analysis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dynamic</w:t>
      </w:r>
      <w:r>
        <w:rPr>
          <w:spacing w:val="-5"/>
        </w:rPr>
        <w:t> </w:t>
      </w:r>
      <w:r>
        <w:rPr/>
        <w:t>artificial</w:t>
      </w:r>
      <w:r>
        <w:rPr>
          <w:spacing w:val="-5"/>
        </w:rPr>
        <w:t> </w:t>
      </w:r>
      <w:r>
        <w:rPr/>
        <w:t>neural</w:t>
      </w:r>
      <w:r>
        <w:rPr>
          <w:spacing w:val="-4"/>
        </w:rPr>
        <w:t> </w:t>
      </w:r>
      <w:r>
        <w:rPr/>
        <w:t>network.</w:t>
      </w:r>
      <w:r>
        <w:rPr>
          <w:spacing w:val="20"/>
        </w:rPr>
        <w:t> </w:t>
      </w:r>
      <w:r>
        <w:rPr>
          <w:i/>
        </w:rPr>
        <w:t>Expert</w:t>
      </w:r>
      <w:r>
        <w:rPr>
          <w:i/>
          <w:spacing w:val="-5"/>
        </w:rPr>
        <w:t> </w:t>
      </w:r>
      <w:r>
        <w:rPr>
          <w:i/>
        </w:rPr>
        <w:t>Systems</w:t>
      </w:r>
      <w:r>
        <w:rPr>
          <w:i/>
          <w:spacing w:val="-5"/>
        </w:rPr>
        <w:t> </w:t>
      </w:r>
      <w:r>
        <w:rPr>
          <w:i/>
        </w:rPr>
        <w:t>with</w:t>
      </w:r>
      <w:r>
        <w:rPr>
          <w:i/>
          <w:spacing w:val="-5"/>
        </w:rPr>
        <w:t> </w:t>
      </w:r>
      <w:r>
        <w:rPr>
          <w:i/>
        </w:rPr>
        <w:t>Applicati-</w:t>
      </w:r>
      <w:r>
        <w:rPr>
          <w:i/>
          <w:spacing w:val="-58"/>
        </w:rPr>
        <w:t> </w:t>
      </w:r>
      <w:r>
        <w:rPr>
          <w:i/>
        </w:rPr>
        <w:t>ons</w:t>
      </w:r>
      <w:r>
        <w:rPr/>
        <w:t>,</w:t>
      </w:r>
      <w:r>
        <w:rPr>
          <w:spacing w:val="-2"/>
        </w:rPr>
        <w:t> </w:t>
      </w:r>
      <w:r>
        <w:rPr/>
        <w:t>v.40,</w:t>
      </w:r>
      <w:r>
        <w:rPr>
          <w:spacing w:val="-1"/>
        </w:rPr>
        <w:t> </w:t>
      </w:r>
      <w:r>
        <w:rPr/>
        <w:t>n.16,</w:t>
      </w:r>
      <w:r>
        <w:rPr>
          <w:spacing w:val="-1"/>
        </w:rPr>
        <w:t> </w:t>
      </w:r>
      <w:r>
        <w:rPr/>
        <w:t>p.6266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6282.</w:t>
      </w:r>
    </w:p>
    <w:p>
      <w:pPr>
        <w:pStyle w:val="BodyText"/>
        <w:spacing w:line="312" w:lineRule="auto" w:before="221"/>
        <w:ind w:left="947" w:right="1698" w:hanging="235"/>
        <w:jc w:val="both"/>
      </w:pPr>
      <w:r>
        <w:rPr/>
        <w:t>Go, A.; Bhayani, R.; Huang, L. (2009). Twitter sentiment classification using distant supervi-</w:t>
      </w:r>
      <w:r>
        <w:rPr>
          <w:spacing w:val="1"/>
        </w:rPr>
        <w:t> </w:t>
      </w:r>
      <w:r>
        <w:rPr/>
        <w:t>sion.</w:t>
      </w:r>
      <w:r>
        <w:rPr>
          <w:spacing w:val="25"/>
        </w:rPr>
        <w:t> </w:t>
      </w:r>
      <w:r>
        <w:rPr>
          <w:i/>
        </w:rPr>
        <w:t>Processing</w:t>
      </w:r>
      <w:r>
        <w:rPr/>
        <w:t>,</w:t>
      </w:r>
      <w:r>
        <w:rPr>
          <w:spacing w:val="-1"/>
        </w:rPr>
        <w:t> </w:t>
      </w:r>
      <w:r>
        <w:rPr/>
        <w:t>p.</w:t>
      </w:r>
      <w:r>
        <w:rPr>
          <w:spacing w:val="-1"/>
        </w:rPr>
        <w:t> </w:t>
      </w:r>
      <w:r>
        <w:rPr/>
        <w:t>1–6.</w:t>
      </w:r>
    </w:p>
    <w:p>
      <w:pPr>
        <w:spacing w:line="312" w:lineRule="auto" w:before="222"/>
        <w:ind w:left="947" w:right="1698" w:hanging="235"/>
        <w:jc w:val="both"/>
        <w:rPr>
          <w:sz w:val="24"/>
        </w:rPr>
      </w:pPr>
      <w:r>
        <w:rPr>
          <w:w w:val="95"/>
          <w:sz w:val="24"/>
        </w:rPr>
        <w:t>Goldberg,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A. (2010).</w:t>
      </w:r>
      <w:r>
        <w:rPr>
          <w:spacing w:val="54"/>
          <w:sz w:val="24"/>
        </w:rPr>
        <w:t> </w:t>
      </w:r>
      <w:r>
        <w:rPr>
          <w:i/>
          <w:w w:val="95"/>
          <w:sz w:val="24"/>
        </w:rPr>
        <w:t>New directions in semi-supervised learning</w:t>
      </w:r>
      <w:r>
        <w:rPr>
          <w:w w:val="95"/>
          <w:sz w:val="24"/>
        </w:rPr>
        <w:t>.</w:t>
      </w:r>
      <w:r>
        <w:rPr>
          <w:spacing w:val="54"/>
          <w:sz w:val="24"/>
        </w:rPr>
        <w:t> </w:t>
      </w:r>
      <w:r>
        <w:rPr>
          <w:w w:val="95"/>
          <w:sz w:val="24"/>
        </w:rPr>
        <w:t>Tese (Doutorado),</w:t>
      </w:r>
      <w:r>
        <w:rPr>
          <w:spacing w:val="54"/>
          <w:sz w:val="24"/>
        </w:rPr>
        <w:t> </w:t>
      </w:r>
      <w:r>
        <w:rPr>
          <w:w w:val="95"/>
          <w:sz w:val="24"/>
        </w:rPr>
        <w:t>University</w:t>
      </w:r>
      <w:r>
        <w:rPr>
          <w:spacing w:val="1"/>
          <w:w w:val="95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Wisconsin</w:t>
      </w:r>
      <w:r>
        <w:rPr>
          <w:spacing w:val="-1"/>
          <w:sz w:val="24"/>
        </w:rPr>
        <w:t> </w:t>
      </w:r>
      <w:r>
        <w:rPr>
          <w:sz w:val="24"/>
        </w:rPr>
        <w:t>-</w:t>
      </w:r>
      <w:r>
        <w:rPr>
          <w:spacing w:val="-1"/>
          <w:sz w:val="24"/>
        </w:rPr>
        <w:t> </w:t>
      </w:r>
      <w:r>
        <w:rPr>
          <w:sz w:val="24"/>
        </w:rPr>
        <w:t>Madison.</w:t>
      </w:r>
    </w:p>
    <w:p>
      <w:pPr>
        <w:spacing w:line="312" w:lineRule="auto" w:before="221"/>
        <w:ind w:left="947" w:right="1698" w:hanging="235"/>
        <w:jc w:val="both"/>
        <w:rPr>
          <w:sz w:val="24"/>
        </w:rPr>
      </w:pPr>
      <w:r>
        <w:rPr>
          <w:sz w:val="24"/>
        </w:rPr>
        <w:t>Gonzalez-Ibanez, R.; Muresan, S.; Wacholder, N. (2011).</w:t>
      </w:r>
      <w:r>
        <w:rPr>
          <w:spacing w:val="1"/>
          <w:sz w:val="24"/>
        </w:rPr>
        <w:t> </w:t>
      </w:r>
      <w:r>
        <w:rPr>
          <w:sz w:val="24"/>
        </w:rPr>
        <w:t>Identifying sarcasm in twitter: A</w:t>
      </w:r>
      <w:r>
        <w:rPr>
          <w:spacing w:val="1"/>
          <w:sz w:val="24"/>
        </w:rPr>
        <w:t> </w:t>
      </w:r>
      <w:r>
        <w:rPr>
          <w:sz w:val="24"/>
        </w:rPr>
        <w:t>closer look.</w:t>
      </w:r>
      <w:r>
        <w:rPr>
          <w:spacing w:val="1"/>
          <w:sz w:val="24"/>
        </w:rPr>
        <w:t> </w:t>
      </w:r>
      <w:r>
        <w:rPr>
          <w:i/>
          <w:sz w:val="24"/>
        </w:rPr>
        <w:t>Proceedings of the 49th Annual Meeting of the Association for Computational</w:t>
      </w:r>
      <w:r>
        <w:rPr>
          <w:i/>
          <w:spacing w:val="1"/>
          <w:sz w:val="24"/>
        </w:rPr>
        <w:t> </w:t>
      </w:r>
      <w:r>
        <w:rPr>
          <w:i/>
          <w:spacing w:val="-1"/>
          <w:sz w:val="24"/>
        </w:rPr>
        <w:t>Linguistics:</w:t>
      </w:r>
      <w:r>
        <w:rPr>
          <w:i/>
          <w:sz w:val="24"/>
        </w:rPr>
        <w:t> </w:t>
      </w:r>
      <w:r>
        <w:rPr>
          <w:i/>
          <w:spacing w:val="-1"/>
          <w:sz w:val="24"/>
        </w:rPr>
        <w:t>Human</w:t>
      </w:r>
      <w:r>
        <w:rPr>
          <w:i/>
          <w:spacing w:val="-13"/>
          <w:sz w:val="24"/>
        </w:rPr>
        <w:t> </w:t>
      </w:r>
      <w:r>
        <w:rPr>
          <w:i/>
          <w:spacing w:val="-1"/>
          <w:sz w:val="24"/>
        </w:rPr>
        <w:t>Language</w:t>
      </w:r>
      <w:r>
        <w:rPr>
          <w:i/>
          <w:spacing w:val="-14"/>
          <w:sz w:val="24"/>
        </w:rPr>
        <w:t> </w:t>
      </w:r>
      <w:r>
        <w:rPr>
          <w:i/>
          <w:spacing w:val="-1"/>
          <w:sz w:val="24"/>
        </w:rPr>
        <w:t>Technologies: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Short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Papers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-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Volume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2</w:t>
      </w:r>
      <w:r>
        <w:rPr>
          <w:sz w:val="24"/>
        </w:rPr>
        <w:t>,</w:t>
      </w:r>
      <w:r>
        <w:rPr>
          <w:spacing w:val="-13"/>
          <w:sz w:val="24"/>
        </w:rPr>
        <w:t> </w:t>
      </w:r>
      <w:r>
        <w:rPr>
          <w:sz w:val="24"/>
        </w:rPr>
        <w:t>HLT</w:t>
      </w:r>
      <w:r>
        <w:rPr>
          <w:spacing w:val="-14"/>
          <w:sz w:val="24"/>
        </w:rPr>
        <w:t> </w:t>
      </w:r>
      <w:r>
        <w:rPr>
          <w:sz w:val="24"/>
        </w:rPr>
        <w:t>’11,</w:t>
      </w:r>
      <w:r>
        <w:rPr>
          <w:spacing w:val="-13"/>
          <w:sz w:val="24"/>
        </w:rPr>
        <w:t> </w:t>
      </w:r>
      <w:r>
        <w:rPr>
          <w:sz w:val="24"/>
        </w:rPr>
        <w:t>p.</w:t>
      </w:r>
      <w:r>
        <w:rPr>
          <w:spacing w:val="-13"/>
          <w:sz w:val="24"/>
        </w:rPr>
        <w:t> </w:t>
      </w:r>
      <w:r>
        <w:rPr>
          <w:sz w:val="24"/>
        </w:rPr>
        <w:t>581–586,</w:t>
      </w:r>
      <w:r>
        <w:rPr>
          <w:spacing w:val="-58"/>
          <w:sz w:val="24"/>
        </w:rPr>
        <w:t> </w:t>
      </w:r>
      <w:r>
        <w:rPr>
          <w:sz w:val="24"/>
        </w:rPr>
        <w:t>Stroudsburg,</w:t>
      </w:r>
      <w:r>
        <w:rPr>
          <w:spacing w:val="-3"/>
          <w:sz w:val="24"/>
        </w:rPr>
        <w:t> </w:t>
      </w:r>
      <w:r>
        <w:rPr>
          <w:sz w:val="24"/>
        </w:rPr>
        <w:t>PA,</w:t>
      </w:r>
      <w:r>
        <w:rPr>
          <w:spacing w:val="-2"/>
          <w:sz w:val="24"/>
        </w:rPr>
        <w:t> </w:t>
      </w:r>
      <w:r>
        <w:rPr>
          <w:sz w:val="24"/>
        </w:rPr>
        <w:t>USA.</w:t>
      </w:r>
      <w:r>
        <w:rPr>
          <w:spacing w:val="-2"/>
          <w:sz w:val="24"/>
        </w:rPr>
        <w:t> </w:t>
      </w:r>
      <w:r>
        <w:rPr>
          <w:sz w:val="24"/>
        </w:rPr>
        <w:t>Association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Computational</w:t>
      </w:r>
      <w:r>
        <w:rPr>
          <w:spacing w:val="-2"/>
          <w:sz w:val="24"/>
        </w:rPr>
        <w:t> </w:t>
      </w:r>
      <w:r>
        <w:rPr>
          <w:sz w:val="24"/>
        </w:rPr>
        <w:t>Linguistics.</w:t>
      </w:r>
    </w:p>
    <w:p>
      <w:pPr>
        <w:spacing w:line="312" w:lineRule="auto" w:before="221"/>
        <w:ind w:left="947" w:right="1698" w:hanging="235"/>
        <w:jc w:val="both"/>
        <w:rPr>
          <w:sz w:val="24"/>
        </w:rPr>
      </w:pPr>
      <w:r>
        <w:rPr>
          <w:sz w:val="24"/>
        </w:rPr>
        <w:t>Günther,</w:t>
      </w:r>
      <w:r>
        <w:rPr>
          <w:spacing w:val="-8"/>
          <w:sz w:val="24"/>
        </w:rPr>
        <w:t> </w:t>
      </w:r>
      <w:r>
        <w:rPr>
          <w:sz w:val="24"/>
        </w:rPr>
        <w:t>T.;</w:t>
      </w:r>
      <w:r>
        <w:rPr>
          <w:spacing w:val="-7"/>
          <w:sz w:val="24"/>
        </w:rPr>
        <w:t> </w:t>
      </w:r>
      <w:r>
        <w:rPr>
          <w:sz w:val="24"/>
        </w:rPr>
        <w:t>Furrer,</w:t>
      </w:r>
      <w:r>
        <w:rPr>
          <w:spacing w:val="-8"/>
          <w:sz w:val="24"/>
        </w:rPr>
        <w:t> </w:t>
      </w:r>
      <w:r>
        <w:rPr>
          <w:sz w:val="24"/>
        </w:rPr>
        <w:t>L.</w:t>
      </w:r>
      <w:r>
        <w:rPr>
          <w:spacing w:val="-8"/>
          <w:sz w:val="24"/>
        </w:rPr>
        <w:t> </w:t>
      </w:r>
      <w:r>
        <w:rPr>
          <w:sz w:val="24"/>
        </w:rPr>
        <w:t>(2013).</w:t>
      </w:r>
      <w:r>
        <w:rPr>
          <w:spacing w:val="14"/>
          <w:sz w:val="24"/>
        </w:rPr>
        <w:t> </w:t>
      </w:r>
      <w:r>
        <w:rPr>
          <w:sz w:val="24"/>
        </w:rPr>
        <w:t>Gu-mlt-lt:</w:t>
      </w:r>
      <w:r>
        <w:rPr>
          <w:spacing w:val="6"/>
          <w:sz w:val="24"/>
        </w:rPr>
        <w:t> </w:t>
      </w:r>
      <w:r>
        <w:rPr>
          <w:sz w:val="24"/>
        </w:rPr>
        <w:t>Sentiment</w:t>
      </w:r>
      <w:r>
        <w:rPr>
          <w:spacing w:val="-8"/>
          <w:sz w:val="24"/>
        </w:rPr>
        <w:t> </w:t>
      </w:r>
      <w:r>
        <w:rPr>
          <w:sz w:val="24"/>
        </w:rPr>
        <w:t>analysis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short</w:t>
      </w:r>
      <w:r>
        <w:rPr>
          <w:spacing w:val="-8"/>
          <w:sz w:val="24"/>
        </w:rPr>
        <w:t> </w:t>
      </w:r>
      <w:r>
        <w:rPr>
          <w:sz w:val="24"/>
        </w:rPr>
        <w:t>messages</w:t>
      </w:r>
      <w:r>
        <w:rPr>
          <w:spacing w:val="-8"/>
          <w:sz w:val="24"/>
        </w:rPr>
        <w:t> </w:t>
      </w:r>
      <w:r>
        <w:rPr>
          <w:sz w:val="24"/>
        </w:rPr>
        <w:t>using</w:t>
      </w:r>
      <w:r>
        <w:rPr>
          <w:spacing w:val="-9"/>
          <w:sz w:val="24"/>
        </w:rPr>
        <w:t> </w:t>
      </w:r>
      <w:r>
        <w:rPr>
          <w:sz w:val="24"/>
        </w:rPr>
        <w:t>linguistic</w:t>
      </w:r>
      <w:r>
        <w:rPr>
          <w:spacing w:val="-57"/>
          <w:sz w:val="24"/>
        </w:rPr>
        <w:t> </w:t>
      </w:r>
      <w:r>
        <w:rPr>
          <w:sz w:val="24"/>
        </w:rPr>
        <w:t>features and stochastic gradient descent. </w:t>
      </w:r>
      <w:r>
        <w:rPr>
          <w:i/>
          <w:sz w:val="24"/>
        </w:rPr>
        <w:t>Second Joint Conference on Lexical and Computa-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tional Semantics (*SEM), Volume 2: Proceedings of the Seventh International Workshop on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Semantic Evaluation (SemEval 2013)</w:t>
      </w:r>
      <w:r>
        <w:rPr>
          <w:sz w:val="24"/>
        </w:rPr>
        <w:t>, p. 328–332, Atlanta, Georgia, USA. Association for</w:t>
      </w:r>
      <w:r>
        <w:rPr>
          <w:spacing w:val="1"/>
          <w:sz w:val="24"/>
        </w:rPr>
        <w:t> </w:t>
      </w:r>
      <w:r>
        <w:rPr>
          <w:sz w:val="24"/>
        </w:rPr>
        <w:t>Computational</w:t>
      </w:r>
      <w:r>
        <w:rPr>
          <w:spacing w:val="-2"/>
          <w:sz w:val="24"/>
        </w:rPr>
        <w:t> </w:t>
      </w:r>
      <w:r>
        <w:rPr>
          <w:sz w:val="24"/>
        </w:rPr>
        <w:t>Linguistics.</w:t>
      </w:r>
    </w:p>
    <w:p>
      <w:pPr>
        <w:spacing w:line="312" w:lineRule="auto" w:before="220"/>
        <w:ind w:left="947" w:right="1698" w:hanging="235"/>
        <w:jc w:val="both"/>
        <w:rPr>
          <w:sz w:val="24"/>
        </w:rPr>
      </w:pPr>
      <w:r>
        <w:rPr>
          <w:sz w:val="24"/>
        </w:rPr>
        <w:t>Hagen, M.; Potthast, M.; Büchner, M.; Stein, B. (2015).</w:t>
      </w:r>
      <w:r>
        <w:rPr>
          <w:spacing w:val="1"/>
          <w:sz w:val="24"/>
        </w:rPr>
        <w:t> </w:t>
      </w:r>
      <w:r>
        <w:rPr>
          <w:sz w:val="24"/>
        </w:rPr>
        <w:t>Twitter sentiment detection via en-</w:t>
      </w:r>
      <w:r>
        <w:rPr>
          <w:spacing w:val="1"/>
          <w:sz w:val="24"/>
        </w:rPr>
        <w:t> </w:t>
      </w:r>
      <w:r>
        <w:rPr>
          <w:sz w:val="24"/>
        </w:rPr>
        <w:t>semble</w:t>
      </w:r>
      <w:r>
        <w:rPr>
          <w:spacing w:val="-6"/>
          <w:sz w:val="24"/>
        </w:rPr>
        <w:t> </w:t>
      </w:r>
      <w:r>
        <w:rPr>
          <w:sz w:val="24"/>
        </w:rPr>
        <w:t>classification</w:t>
      </w:r>
      <w:r>
        <w:rPr>
          <w:spacing w:val="-5"/>
          <w:sz w:val="24"/>
        </w:rPr>
        <w:t> </w:t>
      </w:r>
      <w:r>
        <w:rPr>
          <w:sz w:val="24"/>
        </w:rPr>
        <w:t>using</w:t>
      </w:r>
      <w:r>
        <w:rPr>
          <w:spacing w:val="-6"/>
          <w:sz w:val="24"/>
        </w:rPr>
        <w:t> </w:t>
      </w:r>
      <w:r>
        <w:rPr>
          <w:sz w:val="24"/>
        </w:rPr>
        <w:t>averaged</w:t>
      </w:r>
      <w:r>
        <w:rPr>
          <w:spacing w:val="-5"/>
          <w:sz w:val="24"/>
        </w:rPr>
        <w:t> </w:t>
      </w:r>
      <w:r>
        <w:rPr>
          <w:sz w:val="24"/>
        </w:rPr>
        <w:t>confidence</w:t>
      </w:r>
      <w:r>
        <w:rPr>
          <w:spacing w:val="-6"/>
          <w:sz w:val="24"/>
        </w:rPr>
        <w:t> </w:t>
      </w:r>
      <w:r>
        <w:rPr>
          <w:sz w:val="24"/>
        </w:rPr>
        <w:t>scores.</w:t>
      </w:r>
      <w:r>
        <w:rPr>
          <w:spacing w:val="23"/>
          <w:sz w:val="24"/>
        </w:rPr>
        <w:t> </w:t>
      </w:r>
      <w:r>
        <w:rPr>
          <w:i/>
          <w:sz w:val="24"/>
        </w:rPr>
        <w:t>Advances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Information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Retrieval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-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37th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European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Conference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IR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Research,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ECIR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2015,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Vienna,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Austria,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March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29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-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April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2,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2015.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Proceedings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p.</w:t>
      </w:r>
      <w:r>
        <w:rPr>
          <w:spacing w:val="-1"/>
          <w:sz w:val="24"/>
        </w:rPr>
        <w:t> </w:t>
      </w:r>
      <w:r>
        <w:rPr>
          <w:sz w:val="24"/>
        </w:rPr>
        <w:t>741–754.</w:t>
      </w:r>
    </w:p>
    <w:p>
      <w:pPr>
        <w:pStyle w:val="BodyText"/>
        <w:spacing w:line="312" w:lineRule="auto" w:before="221"/>
        <w:ind w:left="947" w:right="1698" w:hanging="235"/>
        <w:jc w:val="both"/>
      </w:pPr>
      <w:r>
        <w:rPr/>
        <w:t>Hajmohammadi, M. S.; Ibrahim, R.; Selamat, A.; Fujita, H. (2015).</w:t>
      </w:r>
      <w:r>
        <w:rPr>
          <w:spacing w:val="1"/>
        </w:rPr>
        <w:t> </w:t>
      </w:r>
      <w:r>
        <w:rPr/>
        <w:t>Combination of active</w:t>
      </w:r>
      <w:r>
        <w:rPr>
          <w:spacing w:val="1"/>
        </w:rPr>
        <w:t> </w:t>
      </w:r>
      <w:r>
        <w:rPr/>
        <w:t>learning and self-training for cross-lingual sentiment classification with density analysis of</w:t>
      </w:r>
      <w:r>
        <w:rPr>
          <w:spacing w:val="1"/>
        </w:rPr>
        <w:t> </w:t>
      </w:r>
      <w:r>
        <w:rPr/>
        <w:t>unlabelled</w:t>
      </w:r>
      <w:r>
        <w:rPr>
          <w:spacing w:val="-2"/>
        </w:rPr>
        <w:t> </w:t>
      </w:r>
      <w:r>
        <w:rPr/>
        <w:t>samples.</w:t>
      </w:r>
      <w:r>
        <w:rPr>
          <w:spacing w:val="25"/>
        </w:rPr>
        <w:t> </w:t>
      </w:r>
      <w:r>
        <w:rPr>
          <w:i/>
        </w:rPr>
        <w:t>Information</w:t>
      </w:r>
      <w:r>
        <w:rPr>
          <w:i/>
          <w:spacing w:val="-2"/>
        </w:rPr>
        <w:t> </w:t>
      </w:r>
      <w:r>
        <w:rPr>
          <w:i/>
        </w:rPr>
        <w:t>Sciences</w:t>
      </w:r>
      <w:r>
        <w:rPr/>
        <w:t>,</w:t>
      </w:r>
      <w:r>
        <w:rPr>
          <w:spacing w:val="-2"/>
        </w:rPr>
        <w:t> </w:t>
      </w:r>
      <w:r>
        <w:rPr/>
        <w:t>v.317,</w:t>
      </w:r>
      <w:r>
        <w:rPr>
          <w:spacing w:val="-1"/>
        </w:rPr>
        <w:t> </w:t>
      </w:r>
      <w:r>
        <w:rPr/>
        <w:t>n.0,</w:t>
      </w:r>
      <w:r>
        <w:rPr>
          <w:spacing w:val="-2"/>
        </w:rPr>
        <w:t> </w:t>
      </w:r>
      <w:r>
        <w:rPr/>
        <w:t>p.67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77.</w:t>
      </w:r>
    </w:p>
    <w:p>
      <w:pPr>
        <w:spacing w:line="312" w:lineRule="auto" w:before="221"/>
        <w:ind w:left="947" w:right="1698" w:hanging="235"/>
        <w:jc w:val="both"/>
        <w:rPr>
          <w:sz w:val="24"/>
        </w:rPr>
      </w:pPr>
      <w:r>
        <w:rPr>
          <w:w w:val="95"/>
          <w:sz w:val="24"/>
        </w:rPr>
        <w:t>Hamdan,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H.;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Béchet,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F.;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Bellot,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P.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(2013).</w:t>
      </w:r>
      <w:r>
        <w:rPr>
          <w:spacing w:val="40"/>
          <w:w w:val="95"/>
          <w:sz w:val="24"/>
        </w:rPr>
        <w:t> </w:t>
      </w:r>
      <w:r>
        <w:rPr>
          <w:w w:val="95"/>
          <w:sz w:val="24"/>
        </w:rPr>
        <w:t>Experiments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with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dbpedia,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wordnet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and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sentiwordnet</w:t>
      </w:r>
      <w:r>
        <w:rPr>
          <w:spacing w:val="-54"/>
          <w:w w:val="95"/>
          <w:sz w:val="24"/>
        </w:rPr>
        <w:t> </w:t>
      </w:r>
      <w:r>
        <w:rPr>
          <w:sz w:val="24"/>
        </w:rPr>
        <w:t>as resources for sentiment analysis in micro-blogging. </w:t>
      </w:r>
      <w:r>
        <w:rPr>
          <w:i/>
          <w:sz w:val="24"/>
        </w:rPr>
        <w:t>Second Joint Conference on Lexical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and Computational Semantics (*SEM), Volume 2: Proceedings of the Seventh International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Workshop on Semantic Evaluation (SemEval 2013)</w:t>
      </w:r>
      <w:r>
        <w:rPr>
          <w:sz w:val="24"/>
        </w:rPr>
        <w:t>, p. 455–459, Atlanta, Georgia, USA.</w:t>
      </w:r>
      <w:r>
        <w:rPr>
          <w:spacing w:val="1"/>
          <w:sz w:val="24"/>
        </w:rPr>
        <w:t> </w:t>
      </w:r>
      <w:r>
        <w:rPr>
          <w:sz w:val="24"/>
        </w:rPr>
        <w:t>Association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Computational</w:t>
      </w:r>
      <w:r>
        <w:rPr>
          <w:spacing w:val="-1"/>
          <w:sz w:val="24"/>
        </w:rPr>
        <w:t> </w:t>
      </w:r>
      <w:r>
        <w:rPr>
          <w:sz w:val="24"/>
        </w:rPr>
        <w:t>Linguistics.</w:t>
      </w:r>
    </w:p>
    <w:p>
      <w:pPr>
        <w:spacing w:line="312" w:lineRule="auto" w:before="221"/>
        <w:ind w:left="947" w:right="1698" w:hanging="235"/>
        <w:jc w:val="both"/>
        <w:rPr>
          <w:sz w:val="24"/>
        </w:rPr>
      </w:pPr>
      <w:r>
        <w:rPr>
          <w:sz w:val="24"/>
        </w:rPr>
        <w:t>Hansen, L.; Salamon, P. (1990).</w:t>
      </w:r>
      <w:r>
        <w:rPr>
          <w:spacing w:val="1"/>
          <w:sz w:val="24"/>
        </w:rPr>
        <w:t> </w:t>
      </w:r>
      <w:r>
        <w:rPr>
          <w:sz w:val="24"/>
        </w:rPr>
        <w:t>Neural network ensembles.</w:t>
      </w:r>
      <w:r>
        <w:rPr>
          <w:spacing w:val="1"/>
          <w:sz w:val="24"/>
        </w:rPr>
        <w:t> </w:t>
      </w:r>
      <w:r>
        <w:rPr>
          <w:i/>
          <w:sz w:val="24"/>
        </w:rPr>
        <w:t>Pattern Analysis and Machine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Intelligence,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IEEE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Transactions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on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v.12,</w:t>
      </w:r>
      <w:r>
        <w:rPr>
          <w:spacing w:val="-2"/>
          <w:sz w:val="24"/>
        </w:rPr>
        <w:t> </w:t>
      </w:r>
      <w:r>
        <w:rPr>
          <w:sz w:val="24"/>
        </w:rPr>
        <w:t>n.10,</w:t>
      </w:r>
      <w:r>
        <w:rPr>
          <w:spacing w:val="-2"/>
          <w:sz w:val="24"/>
        </w:rPr>
        <w:t> </w:t>
      </w:r>
      <w:r>
        <w:rPr>
          <w:sz w:val="24"/>
        </w:rPr>
        <w:t>p.993</w:t>
      </w:r>
      <w:r>
        <w:rPr>
          <w:spacing w:val="-2"/>
          <w:sz w:val="24"/>
        </w:rPr>
        <w:t> </w:t>
      </w:r>
      <w:r>
        <w:rPr>
          <w:sz w:val="24"/>
        </w:rPr>
        <w:t>–1001.</w:t>
      </w:r>
    </w:p>
    <w:p>
      <w:pPr>
        <w:spacing w:after="0" w:line="312" w:lineRule="auto"/>
        <w:jc w:val="both"/>
        <w:rPr>
          <w:sz w:val="24"/>
        </w:rPr>
        <w:sectPr>
          <w:headerReference w:type="even" r:id="rId564"/>
          <w:footerReference w:type="even" r:id="rId565"/>
          <w:footerReference w:type="default" r:id="rId566"/>
          <w:pgSz w:w="11910" w:h="16840"/>
          <w:pgMar w:header="0" w:footer="557" w:top="980" w:bottom="740" w:left="420" w:right="0"/>
          <w:pgNumType w:start="100"/>
        </w:sectPr>
      </w:pPr>
    </w:p>
    <w:p>
      <w:pPr>
        <w:pStyle w:val="BodyText"/>
        <w:spacing w:line="312" w:lineRule="auto" w:before="74"/>
        <w:ind w:left="1514" w:right="1126" w:hanging="235"/>
      </w:pPr>
      <w:r>
        <w:rPr/>
        <w:t>Hassan,</w:t>
      </w:r>
      <w:r>
        <w:rPr>
          <w:spacing w:val="20"/>
        </w:rPr>
        <w:t> </w:t>
      </w:r>
      <w:r>
        <w:rPr/>
        <w:t>A.;</w:t>
      </w:r>
      <w:r>
        <w:rPr>
          <w:spacing w:val="24"/>
        </w:rPr>
        <w:t> </w:t>
      </w:r>
      <w:r>
        <w:rPr/>
        <w:t>Abbasi,</w:t>
      </w:r>
      <w:r>
        <w:rPr>
          <w:spacing w:val="19"/>
        </w:rPr>
        <w:t> </w:t>
      </w:r>
      <w:r>
        <w:rPr/>
        <w:t>A.;</w:t>
      </w:r>
      <w:r>
        <w:rPr>
          <w:spacing w:val="25"/>
        </w:rPr>
        <w:t> </w:t>
      </w:r>
      <w:r>
        <w:rPr/>
        <w:t>Zeng,</w:t>
      </w:r>
      <w:r>
        <w:rPr>
          <w:spacing w:val="19"/>
        </w:rPr>
        <w:t> </w:t>
      </w:r>
      <w:r>
        <w:rPr/>
        <w:t>D.</w:t>
      </w:r>
      <w:r>
        <w:rPr>
          <w:spacing w:val="16"/>
        </w:rPr>
        <w:t> </w:t>
      </w:r>
      <w:r>
        <w:rPr/>
        <w:t>(2013).</w:t>
      </w:r>
      <w:r>
        <w:rPr>
          <w:spacing w:val="22"/>
        </w:rPr>
        <w:t> </w:t>
      </w:r>
      <w:r>
        <w:rPr/>
        <w:t>Twitter</w:t>
      </w:r>
      <w:r>
        <w:rPr>
          <w:spacing w:val="15"/>
        </w:rPr>
        <w:t> </w:t>
      </w:r>
      <w:r>
        <w:rPr/>
        <w:t>sentiment</w:t>
      </w:r>
      <w:r>
        <w:rPr>
          <w:spacing w:val="16"/>
        </w:rPr>
        <w:t> </w:t>
      </w:r>
      <w:r>
        <w:rPr/>
        <w:t>analysis:</w:t>
      </w:r>
      <w:r>
        <w:rPr>
          <w:spacing w:val="47"/>
        </w:rPr>
        <w:t> </w:t>
      </w:r>
      <w:r>
        <w:rPr/>
        <w:t>A</w:t>
      </w:r>
      <w:r>
        <w:rPr>
          <w:spacing w:val="15"/>
        </w:rPr>
        <w:t> </w:t>
      </w:r>
      <w:r>
        <w:rPr/>
        <w:t>bootstrap</w:t>
      </w:r>
      <w:r>
        <w:rPr>
          <w:spacing w:val="16"/>
        </w:rPr>
        <w:t> </w:t>
      </w:r>
      <w:r>
        <w:rPr/>
        <w:t>ensemble</w:t>
      </w:r>
      <w:r>
        <w:rPr>
          <w:spacing w:val="-57"/>
        </w:rPr>
        <w:t> </w:t>
      </w:r>
      <w:r>
        <w:rPr/>
        <w:t>framework.</w:t>
      </w:r>
      <w:r>
        <w:rPr>
          <w:spacing w:val="25"/>
        </w:rPr>
        <w:t> </w:t>
      </w:r>
      <w:r>
        <w:rPr>
          <w:i/>
        </w:rPr>
        <w:t>SocialCom</w:t>
      </w:r>
      <w:r>
        <w:rPr/>
        <w:t>,</w:t>
      </w:r>
      <w:r>
        <w:rPr>
          <w:spacing w:val="-1"/>
        </w:rPr>
        <w:t> </w:t>
      </w:r>
      <w:r>
        <w:rPr/>
        <w:t>p.</w:t>
      </w:r>
      <w:r>
        <w:rPr>
          <w:spacing w:val="-1"/>
        </w:rPr>
        <w:t> </w:t>
      </w:r>
      <w:r>
        <w:rPr/>
        <w:t>357–364.</w:t>
      </w:r>
      <w:r>
        <w:rPr>
          <w:spacing w:val="-2"/>
        </w:rPr>
        <w:t> </w:t>
      </w:r>
      <w:r>
        <w:rPr/>
        <w:t>IEEE.</w:t>
      </w:r>
    </w:p>
    <w:p>
      <w:pPr>
        <w:pStyle w:val="BodyText"/>
        <w:spacing w:line="312" w:lineRule="auto" w:before="170"/>
        <w:ind w:left="1514" w:right="1129" w:hanging="235"/>
      </w:pPr>
      <w:r>
        <w:rPr/>
        <w:t>Hassan</w:t>
      </w:r>
      <w:r>
        <w:rPr>
          <w:spacing w:val="1"/>
        </w:rPr>
        <w:t> </w:t>
      </w:r>
      <w:r>
        <w:rPr/>
        <w:t>Saif,</w:t>
      </w:r>
      <w:r>
        <w:rPr>
          <w:spacing w:val="3"/>
        </w:rPr>
        <w:t> </w:t>
      </w:r>
      <w:r>
        <w:rPr/>
        <w:t>Miriam</w:t>
      </w:r>
      <w:r>
        <w:rPr>
          <w:spacing w:val="1"/>
        </w:rPr>
        <w:t> </w:t>
      </w:r>
      <w:r>
        <w:rPr/>
        <w:t>Fernandez,</w:t>
      </w:r>
      <w:r>
        <w:rPr>
          <w:spacing w:val="3"/>
        </w:rPr>
        <w:t> </w:t>
      </w:r>
      <w:r>
        <w:rPr/>
        <w:t>Y.</w:t>
      </w:r>
      <w:r>
        <w:rPr>
          <w:spacing w:val="1"/>
        </w:rPr>
        <w:t> </w:t>
      </w:r>
      <w:r>
        <w:rPr/>
        <w:t>H.;</w:t>
      </w:r>
      <w:r>
        <w:rPr>
          <w:spacing w:val="5"/>
        </w:rPr>
        <w:t> </w:t>
      </w:r>
      <w:r>
        <w:rPr/>
        <w:t>Alani,</w:t>
      </w:r>
      <w:r>
        <w:rPr>
          <w:spacing w:val="4"/>
        </w:rPr>
        <w:t> </w:t>
      </w:r>
      <w:r>
        <w:rPr/>
        <w:t>H.</w:t>
      </w:r>
      <w:r>
        <w:rPr>
          <w:spacing w:val="1"/>
        </w:rPr>
        <w:t> </w:t>
      </w:r>
      <w:r>
        <w:rPr/>
        <w:t>(2013).</w:t>
      </w:r>
      <w:r>
        <w:rPr>
          <w:spacing w:val="40"/>
        </w:rPr>
        <w:t> </w:t>
      </w:r>
      <w:r>
        <w:rPr/>
        <w:t>Evaluation</w:t>
      </w:r>
      <w:r>
        <w:rPr>
          <w:spacing w:val="1"/>
        </w:rPr>
        <w:t> </w:t>
      </w:r>
      <w:r>
        <w:rPr/>
        <w:t>datasets</w:t>
      </w:r>
      <w:r>
        <w:rPr>
          <w:spacing w:val="1"/>
        </w:rPr>
        <w:t> </w:t>
      </w:r>
      <w:r>
        <w:rPr/>
        <w:t>for</w:t>
      </w:r>
      <w:r>
        <w:rPr>
          <w:spacing w:val="2"/>
        </w:rPr>
        <w:t> </w:t>
      </w:r>
      <w:r>
        <w:rPr/>
        <w:t>twitter</w:t>
      </w:r>
      <w:r>
        <w:rPr>
          <w:spacing w:val="1"/>
        </w:rPr>
        <w:t> </w:t>
      </w:r>
      <w:r>
        <w:rPr/>
        <w:t>senti-</w:t>
      </w:r>
      <w:r>
        <w:rPr>
          <w:spacing w:val="-57"/>
        </w:rPr>
        <w:t> </w:t>
      </w:r>
      <w:r>
        <w:rPr/>
        <w:t>ment</w:t>
      </w:r>
      <w:r>
        <w:rPr>
          <w:spacing w:val="-3"/>
        </w:rPr>
        <w:t> </w:t>
      </w:r>
      <w:r>
        <w:rPr/>
        <w:t>analysis:</w:t>
      </w:r>
      <w:r>
        <w:rPr>
          <w:spacing w:val="12"/>
        </w:rPr>
        <w:t> </w:t>
      </w:r>
      <w:r>
        <w:rPr/>
        <w:t>A</w:t>
      </w:r>
      <w:r>
        <w:rPr>
          <w:spacing w:val="-3"/>
        </w:rPr>
        <w:t> </w:t>
      </w:r>
      <w:r>
        <w:rPr/>
        <w:t>survey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new</w:t>
      </w:r>
      <w:r>
        <w:rPr>
          <w:spacing w:val="-3"/>
        </w:rPr>
        <w:t> </w:t>
      </w:r>
      <w:r>
        <w:rPr/>
        <w:t>dataset,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sts-gold.</w:t>
      </w:r>
      <w:r>
        <w:rPr>
          <w:spacing w:val="23"/>
        </w:rPr>
        <w:t> </w:t>
      </w:r>
      <w:r>
        <w:rPr>
          <w:i/>
        </w:rPr>
        <w:t>first</w:t>
      </w:r>
      <w:r>
        <w:rPr>
          <w:i/>
          <w:spacing w:val="-2"/>
        </w:rPr>
        <w:t> </w:t>
      </w:r>
      <w:r>
        <w:rPr>
          <w:i/>
        </w:rPr>
        <w:t>ESSEM</w:t>
      </w:r>
      <w:r>
        <w:rPr>
          <w:i/>
          <w:spacing w:val="-3"/>
        </w:rPr>
        <w:t> </w:t>
      </w:r>
      <w:r>
        <w:rPr>
          <w:i/>
        </w:rPr>
        <w:t>workshop</w:t>
      </w:r>
      <w:r>
        <w:rPr/>
        <w:t>.</w:t>
      </w:r>
    </w:p>
    <w:p>
      <w:pPr>
        <w:spacing w:line="312" w:lineRule="auto" w:before="170"/>
        <w:ind w:left="1514" w:right="1126" w:hanging="235"/>
        <w:jc w:val="left"/>
        <w:rPr>
          <w:sz w:val="24"/>
        </w:rPr>
      </w:pPr>
      <w:r>
        <w:rPr>
          <w:sz w:val="24"/>
        </w:rPr>
        <w:t>Hastie,</w:t>
      </w:r>
      <w:r>
        <w:rPr>
          <w:spacing w:val="18"/>
          <w:sz w:val="24"/>
        </w:rPr>
        <w:t> </w:t>
      </w:r>
      <w:r>
        <w:rPr>
          <w:sz w:val="24"/>
        </w:rPr>
        <w:t>T.</w:t>
      </w:r>
      <w:r>
        <w:rPr>
          <w:spacing w:val="14"/>
          <w:sz w:val="24"/>
        </w:rPr>
        <w:t> </w:t>
      </w:r>
      <w:r>
        <w:rPr>
          <w:sz w:val="24"/>
        </w:rPr>
        <w:t>J.;</w:t>
      </w:r>
      <w:r>
        <w:rPr>
          <w:spacing w:val="22"/>
          <w:sz w:val="24"/>
        </w:rPr>
        <w:t> </w:t>
      </w:r>
      <w:r>
        <w:rPr>
          <w:sz w:val="24"/>
        </w:rPr>
        <w:t>Tibshirani,</w:t>
      </w:r>
      <w:r>
        <w:rPr>
          <w:spacing w:val="18"/>
          <w:sz w:val="24"/>
        </w:rPr>
        <w:t> </w:t>
      </w:r>
      <w:r>
        <w:rPr>
          <w:sz w:val="24"/>
        </w:rPr>
        <w:t>R.</w:t>
      </w:r>
      <w:r>
        <w:rPr>
          <w:spacing w:val="14"/>
          <w:sz w:val="24"/>
        </w:rPr>
        <w:t> </w:t>
      </w:r>
      <w:r>
        <w:rPr>
          <w:sz w:val="24"/>
        </w:rPr>
        <w:t>J.;</w:t>
      </w:r>
      <w:r>
        <w:rPr>
          <w:spacing w:val="22"/>
          <w:sz w:val="24"/>
        </w:rPr>
        <w:t> </w:t>
      </w:r>
      <w:r>
        <w:rPr>
          <w:sz w:val="24"/>
        </w:rPr>
        <w:t>Friedman,</w:t>
      </w:r>
      <w:r>
        <w:rPr>
          <w:spacing w:val="18"/>
          <w:sz w:val="24"/>
        </w:rPr>
        <w:t> </w:t>
      </w:r>
      <w:r>
        <w:rPr>
          <w:sz w:val="24"/>
        </w:rPr>
        <w:t>J.</w:t>
      </w:r>
      <w:r>
        <w:rPr>
          <w:spacing w:val="14"/>
          <w:sz w:val="24"/>
        </w:rPr>
        <w:t> </w:t>
      </w:r>
      <w:r>
        <w:rPr>
          <w:sz w:val="24"/>
        </w:rPr>
        <w:t>H.</w:t>
      </w:r>
      <w:r>
        <w:rPr>
          <w:spacing w:val="14"/>
          <w:sz w:val="24"/>
        </w:rPr>
        <w:t> </w:t>
      </w:r>
      <w:r>
        <w:rPr>
          <w:sz w:val="24"/>
        </w:rPr>
        <w:t>(2009).</w:t>
      </w:r>
      <w:r>
        <w:rPr>
          <w:spacing w:val="18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elements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statistical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learning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data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mining,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inference,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prediction</w:t>
      </w:r>
      <w:r>
        <w:rPr>
          <w:sz w:val="24"/>
        </w:rPr>
        <w:t>.</w:t>
      </w:r>
      <w:r>
        <w:rPr>
          <w:spacing w:val="18"/>
          <w:sz w:val="24"/>
        </w:rPr>
        <w:t> </w:t>
      </w:r>
      <w:r>
        <w:rPr>
          <w:sz w:val="24"/>
        </w:rPr>
        <w:t>Springer</w:t>
      </w:r>
      <w:r>
        <w:rPr>
          <w:spacing w:val="-6"/>
          <w:sz w:val="24"/>
        </w:rPr>
        <w:t> </w:t>
      </w:r>
      <w:r>
        <w:rPr>
          <w:sz w:val="24"/>
        </w:rPr>
        <w:t>series</w:t>
      </w:r>
      <w:r>
        <w:rPr>
          <w:spacing w:val="-7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statistics.</w:t>
      </w:r>
      <w:r>
        <w:rPr>
          <w:spacing w:val="-6"/>
          <w:sz w:val="24"/>
        </w:rPr>
        <w:t> </w:t>
      </w:r>
      <w:r>
        <w:rPr>
          <w:sz w:val="24"/>
        </w:rPr>
        <w:t>Springer,</w:t>
      </w:r>
      <w:r>
        <w:rPr>
          <w:spacing w:val="-6"/>
          <w:sz w:val="24"/>
        </w:rPr>
        <w:t> </w:t>
      </w:r>
      <w:r>
        <w:rPr>
          <w:sz w:val="24"/>
        </w:rPr>
        <w:t>New</w:t>
      </w:r>
      <w:r>
        <w:rPr>
          <w:spacing w:val="-6"/>
          <w:sz w:val="24"/>
        </w:rPr>
        <w:t> </w:t>
      </w:r>
      <w:r>
        <w:rPr>
          <w:sz w:val="24"/>
        </w:rPr>
        <w:t>York.</w:t>
      </w:r>
    </w:p>
    <w:p>
      <w:pPr>
        <w:pStyle w:val="BodyText"/>
        <w:spacing w:before="170"/>
        <w:ind w:left="1280"/>
      </w:pPr>
      <w:r>
        <w:rPr/>
        <w:t>Hatfield,</w:t>
      </w:r>
      <w:r>
        <w:rPr>
          <w:spacing w:val="-6"/>
        </w:rPr>
        <w:t> </w:t>
      </w:r>
      <w:r>
        <w:rPr/>
        <w:t>E.;</w:t>
      </w:r>
      <w:r>
        <w:rPr>
          <w:spacing w:val="-6"/>
        </w:rPr>
        <w:t> </w:t>
      </w:r>
      <w:r>
        <w:rPr/>
        <w:t>Cacioppo,</w:t>
      </w:r>
      <w:r>
        <w:rPr>
          <w:spacing w:val="-5"/>
        </w:rPr>
        <w:t> </w:t>
      </w:r>
      <w:r>
        <w:rPr/>
        <w:t>J.</w:t>
      </w:r>
      <w:r>
        <w:rPr>
          <w:spacing w:val="-6"/>
        </w:rPr>
        <w:t> </w:t>
      </w:r>
      <w:r>
        <w:rPr/>
        <w:t>T.;</w:t>
      </w:r>
      <w:r>
        <w:rPr>
          <w:spacing w:val="-6"/>
        </w:rPr>
        <w:t> </w:t>
      </w:r>
      <w:r>
        <w:rPr/>
        <w:t>Rapson,</w:t>
      </w:r>
      <w:r>
        <w:rPr>
          <w:spacing w:val="-5"/>
        </w:rPr>
        <w:t> </w:t>
      </w:r>
      <w:r>
        <w:rPr/>
        <w:t>R.</w:t>
      </w:r>
      <w:r>
        <w:rPr>
          <w:spacing w:val="-6"/>
        </w:rPr>
        <w:t> </w:t>
      </w:r>
      <w:r>
        <w:rPr/>
        <w:t>L.</w:t>
      </w:r>
      <w:r>
        <w:rPr>
          <w:spacing w:val="-5"/>
        </w:rPr>
        <w:t> </w:t>
      </w:r>
      <w:r>
        <w:rPr/>
        <w:t>(1993).</w:t>
      </w:r>
      <w:r>
        <w:rPr>
          <w:spacing w:val="19"/>
        </w:rPr>
        <w:t> </w:t>
      </w:r>
      <w:r>
        <w:rPr/>
        <w:t>Emotional</w:t>
      </w:r>
      <w:r>
        <w:rPr>
          <w:spacing w:val="-6"/>
        </w:rPr>
        <w:t> </w:t>
      </w:r>
      <w:r>
        <w:rPr/>
        <w:t>contagion.</w:t>
      </w:r>
    </w:p>
    <w:p>
      <w:pPr>
        <w:pStyle w:val="BodyText"/>
        <w:rPr>
          <w:sz w:val="22"/>
        </w:rPr>
      </w:pPr>
    </w:p>
    <w:p>
      <w:pPr>
        <w:pStyle w:val="BodyText"/>
        <w:spacing w:line="312" w:lineRule="auto"/>
        <w:ind w:left="1514" w:right="1131" w:hanging="235"/>
        <w:jc w:val="both"/>
      </w:pPr>
      <w:r>
        <w:rPr/>
        <w:t>He, Y.; Lin, C.; Gao, W.; Wong, K.-F. (2012).</w:t>
      </w:r>
      <w:r>
        <w:rPr>
          <w:spacing w:val="1"/>
        </w:rPr>
        <w:t> </w:t>
      </w:r>
      <w:r>
        <w:rPr/>
        <w:t>Tracking sentiment and topic dynamics from</w:t>
      </w:r>
      <w:r>
        <w:rPr>
          <w:spacing w:val="1"/>
        </w:rPr>
        <w:t> </w:t>
      </w:r>
      <w:r>
        <w:rPr/>
        <w:t>social</w:t>
      </w:r>
      <w:r>
        <w:rPr>
          <w:spacing w:val="-2"/>
        </w:rPr>
        <w:t> </w:t>
      </w:r>
      <w:r>
        <w:rPr/>
        <w:t>media.</w:t>
      </w:r>
      <w:r>
        <w:rPr>
          <w:spacing w:val="26"/>
        </w:rPr>
        <w:t> </w:t>
      </w:r>
      <w:r>
        <w:rPr>
          <w:i/>
        </w:rPr>
        <w:t>ICWSM</w:t>
      </w:r>
      <w:r>
        <w:rPr/>
        <w:t>.</w:t>
      </w:r>
    </w:p>
    <w:p>
      <w:pPr>
        <w:spacing w:line="312" w:lineRule="auto" w:before="170"/>
        <w:ind w:left="1514" w:right="1131" w:hanging="235"/>
        <w:jc w:val="both"/>
        <w:rPr>
          <w:sz w:val="24"/>
        </w:rPr>
      </w:pPr>
      <w:r>
        <w:rPr>
          <w:w w:val="95"/>
          <w:sz w:val="24"/>
        </w:rPr>
        <w:t>He, Y.; Zhou, D. (2011). Self-training from labeled features for sentiment analysis. </w:t>
      </w:r>
      <w:r>
        <w:rPr>
          <w:i/>
          <w:w w:val="95"/>
          <w:sz w:val="24"/>
        </w:rPr>
        <w:t>Information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Processing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&amp;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Management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v.47,</w:t>
      </w:r>
      <w:r>
        <w:rPr>
          <w:spacing w:val="-1"/>
          <w:sz w:val="24"/>
        </w:rPr>
        <w:t> </w:t>
      </w:r>
      <w:r>
        <w:rPr>
          <w:sz w:val="24"/>
        </w:rPr>
        <w:t>n.4,</w:t>
      </w:r>
      <w:r>
        <w:rPr>
          <w:spacing w:val="-2"/>
          <w:sz w:val="24"/>
        </w:rPr>
        <w:t> </w:t>
      </w:r>
      <w:r>
        <w:rPr>
          <w:sz w:val="24"/>
        </w:rPr>
        <w:t>p.606</w:t>
      </w:r>
      <w:r>
        <w:rPr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616.</w:t>
      </w:r>
    </w:p>
    <w:p>
      <w:pPr>
        <w:spacing w:line="312" w:lineRule="auto" w:before="171"/>
        <w:ind w:left="1514" w:right="1131" w:hanging="235"/>
        <w:jc w:val="both"/>
        <w:rPr>
          <w:sz w:val="24"/>
        </w:rPr>
      </w:pPr>
      <w:r>
        <w:rPr>
          <w:sz w:val="24"/>
        </w:rPr>
        <w:t>Hong, S.; Lee, J.; Lee, J.-H. (2014). Competitive self-training technique for sentiment analysis</w:t>
      </w:r>
      <w:r>
        <w:rPr>
          <w:spacing w:val="-58"/>
          <w:sz w:val="24"/>
        </w:rPr>
        <w:t> </w:t>
      </w:r>
      <w:r>
        <w:rPr>
          <w:sz w:val="24"/>
        </w:rPr>
        <w:t>in</w:t>
      </w:r>
      <w:r>
        <w:rPr>
          <w:spacing w:val="-11"/>
          <w:sz w:val="24"/>
        </w:rPr>
        <w:t> </w:t>
      </w:r>
      <w:r>
        <w:rPr>
          <w:sz w:val="24"/>
        </w:rPr>
        <w:t>mass</w:t>
      </w:r>
      <w:r>
        <w:rPr>
          <w:spacing w:val="-11"/>
          <w:sz w:val="24"/>
        </w:rPr>
        <w:t> </w:t>
      </w:r>
      <w:r>
        <w:rPr>
          <w:sz w:val="24"/>
        </w:rPr>
        <w:t>social</w:t>
      </w:r>
      <w:r>
        <w:rPr>
          <w:spacing w:val="-11"/>
          <w:sz w:val="24"/>
        </w:rPr>
        <w:t> </w:t>
      </w:r>
      <w:r>
        <w:rPr>
          <w:sz w:val="24"/>
        </w:rPr>
        <w:t>media.</w:t>
      </w:r>
      <w:r>
        <w:rPr>
          <w:spacing w:val="6"/>
          <w:sz w:val="24"/>
        </w:rPr>
        <w:t> </w:t>
      </w:r>
      <w:r>
        <w:rPr>
          <w:i/>
          <w:sz w:val="24"/>
        </w:rPr>
        <w:t>Soft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Computing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Intelligent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Systems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(SCIS),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2014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Joint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7th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Interna-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tional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Conference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Advanced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Intelligent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Systems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(ISIS),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15th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International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Symposium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on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p.</w:t>
      </w:r>
      <w:r>
        <w:rPr>
          <w:spacing w:val="-1"/>
          <w:sz w:val="24"/>
        </w:rPr>
        <w:t> </w:t>
      </w:r>
      <w:r>
        <w:rPr>
          <w:sz w:val="24"/>
        </w:rPr>
        <w:t>9–12.</w:t>
      </w:r>
    </w:p>
    <w:p>
      <w:pPr>
        <w:spacing w:line="312" w:lineRule="auto" w:before="169"/>
        <w:ind w:left="1514" w:right="1131" w:hanging="235"/>
        <w:jc w:val="both"/>
        <w:rPr>
          <w:sz w:val="24"/>
        </w:rPr>
      </w:pPr>
      <w:r>
        <w:rPr>
          <w:sz w:val="24"/>
        </w:rPr>
        <w:t>Hsu, C.-W.; Chang, C.-C.; Lin, C.-J.; others (2010). A practical guide to support vector classi-</w:t>
      </w:r>
      <w:r>
        <w:rPr>
          <w:spacing w:val="-57"/>
          <w:sz w:val="24"/>
        </w:rPr>
        <w:t> </w:t>
      </w:r>
      <w:r>
        <w:rPr>
          <w:sz w:val="24"/>
        </w:rPr>
        <w:t>fication,</w:t>
      </w:r>
      <w:r>
        <w:rPr>
          <w:spacing w:val="-12"/>
          <w:sz w:val="24"/>
        </w:rPr>
        <w:t> </w:t>
      </w:r>
      <w:r>
        <w:rPr>
          <w:sz w:val="24"/>
        </w:rPr>
        <w:t>2003.</w:t>
      </w:r>
      <w:r>
        <w:rPr>
          <w:spacing w:val="11"/>
          <w:sz w:val="24"/>
        </w:rPr>
        <w:t> </w:t>
      </w:r>
      <w:r>
        <w:rPr>
          <w:i/>
          <w:sz w:val="24"/>
        </w:rPr>
        <w:t>Paper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available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at</w:t>
      </w:r>
      <w:r>
        <w:rPr>
          <w:i/>
          <w:spacing w:val="-11"/>
          <w:sz w:val="24"/>
        </w:rPr>
        <w:t> </w:t>
      </w:r>
      <w:hyperlink r:id="rId568">
        <w:r>
          <w:rPr>
            <w:i/>
            <w:sz w:val="24"/>
          </w:rPr>
          <w:t>http://www.csie.ntu.edu.tw/</w:t>
        </w:r>
        <w:r>
          <w:rPr>
            <w:i/>
            <w:spacing w:val="-11"/>
            <w:sz w:val="24"/>
          </w:rPr>
          <w:t> </w:t>
        </w:r>
      </w:hyperlink>
      <w:r>
        <w:rPr>
          <w:i/>
          <w:sz w:val="24"/>
        </w:rPr>
        <w:t>cjlin/papers/guide/guide.pdf</w:t>
      </w:r>
      <w:r>
        <w:rPr>
          <w:sz w:val="24"/>
        </w:rPr>
        <w:t>.</w:t>
      </w:r>
    </w:p>
    <w:p>
      <w:pPr>
        <w:spacing w:line="312" w:lineRule="auto" w:before="170"/>
        <w:ind w:left="1514" w:right="1131" w:hanging="235"/>
        <w:jc w:val="both"/>
        <w:rPr>
          <w:sz w:val="24"/>
        </w:rPr>
      </w:pPr>
      <w:r>
        <w:rPr>
          <w:sz w:val="24"/>
        </w:rPr>
        <w:t>Hu, M.; Liu, B. (2004). Mining and summarizing customer reviews. </w:t>
      </w:r>
      <w:r>
        <w:rPr>
          <w:i/>
          <w:sz w:val="24"/>
        </w:rPr>
        <w:t>Proceedings of the tenth</w:t>
      </w:r>
      <w:r>
        <w:rPr>
          <w:i/>
          <w:spacing w:val="1"/>
          <w:sz w:val="24"/>
        </w:rPr>
        <w:t> </w:t>
      </w:r>
      <w:r>
        <w:rPr>
          <w:i/>
          <w:spacing w:val="-1"/>
          <w:sz w:val="24"/>
        </w:rPr>
        <w:t>ACM</w:t>
      </w:r>
      <w:r>
        <w:rPr>
          <w:i/>
          <w:spacing w:val="-14"/>
          <w:sz w:val="24"/>
        </w:rPr>
        <w:t> </w:t>
      </w:r>
      <w:r>
        <w:rPr>
          <w:i/>
          <w:spacing w:val="-1"/>
          <w:sz w:val="24"/>
        </w:rPr>
        <w:t>SIGKDD</w:t>
      </w:r>
      <w:r>
        <w:rPr>
          <w:i/>
          <w:spacing w:val="-14"/>
          <w:sz w:val="24"/>
        </w:rPr>
        <w:t> </w:t>
      </w:r>
      <w:r>
        <w:rPr>
          <w:i/>
          <w:spacing w:val="-1"/>
          <w:sz w:val="24"/>
        </w:rPr>
        <w:t>international</w:t>
      </w:r>
      <w:r>
        <w:rPr>
          <w:i/>
          <w:spacing w:val="-14"/>
          <w:sz w:val="24"/>
        </w:rPr>
        <w:t> </w:t>
      </w:r>
      <w:r>
        <w:rPr>
          <w:i/>
          <w:spacing w:val="-1"/>
          <w:sz w:val="24"/>
        </w:rPr>
        <w:t>conference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Knowledge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discovery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data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mining</w:t>
      </w:r>
      <w:r>
        <w:rPr>
          <w:sz w:val="24"/>
        </w:rPr>
        <w:t>,</w:t>
      </w:r>
      <w:r>
        <w:rPr>
          <w:spacing w:val="-12"/>
          <w:sz w:val="24"/>
        </w:rPr>
        <w:t> </w:t>
      </w:r>
      <w:r>
        <w:rPr>
          <w:sz w:val="24"/>
        </w:rPr>
        <w:t>KDD</w:t>
      </w:r>
      <w:r>
        <w:rPr>
          <w:spacing w:val="-14"/>
          <w:sz w:val="24"/>
        </w:rPr>
        <w:t> </w:t>
      </w:r>
      <w:r>
        <w:rPr>
          <w:sz w:val="24"/>
        </w:rPr>
        <w:t>’04,</w:t>
      </w:r>
    </w:p>
    <w:p>
      <w:pPr>
        <w:pStyle w:val="BodyText"/>
        <w:spacing w:line="276" w:lineRule="exact"/>
        <w:ind w:left="1514"/>
      </w:pPr>
      <w:r>
        <w:rPr/>
        <w:t>p.</w:t>
      </w:r>
      <w:r>
        <w:rPr>
          <w:spacing w:val="-13"/>
        </w:rPr>
        <w:t> </w:t>
      </w:r>
      <w:r>
        <w:rPr/>
        <w:t>168–177,</w:t>
      </w:r>
      <w:r>
        <w:rPr>
          <w:spacing w:val="-13"/>
        </w:rPr>
        <w:t> </w:t>
      </w:r>
      <w:r>
        <w:rPr/>
        <w:t>New</w:t>
      </w:r>
      <w:r>
        <w:rPr>
          <w:spacing w:val="-13"/>
        </w:rPr>
        <w:t> </w:t>
      </w:r>
      <w:r>
        <w:rPr/>
        <w:t>York,</w:t>
      </w:r>
      <w:r>
        <w:rPr>
          <w:spacing w:val="-13"/>
        </w:rPr>
        <w:t> </w:t>
      </w:r>
      <w:r>
        <w:rPr/>
        <w:t>NY,</w:t>
      </w:r>
      <w:r>
        <w:rPr>
          <w:spacing w:val="-13"/>
        </w:rPr>
        <w:t> </w:t>
      </w:r>
      <w:r>
        <w:rPr/>
        <w:t>USA.</w:t>
      </w:r>
      <w:r>
        <w:rPr>
          <w:spacing w:val="-13"/>
        </w:rPr>
        <w:t> </w:t>
      </w:r>
      <w:r>
        <w:rPr/>
        <w:t>ACM.</w:t>
      </w:r>
    </w:p>
    <w:p>
      <w:pPr>
        <w:pStyle w:val="BodyText"/>
        <w:rPr>
          <w:sz w:val="22"/>
        </w:rPr>
      </w:pPr>
    </w:p>
    <w:p>
      <w:pPr>
        <w:spacing w:line="312" w:lineRule="auto" w:before="1"/>
        <w:ind w:left="1514" w:right="1131" w:hanging="235"/>
        <w:jc w:val="both"/>
        <w:rPr>
          <w:sz w:val="24"/>
        </w:rPr>
      </w:pPr>
      <w:r>
        <w:rPr>
          <w:sz w:val="24"/>
        </w:rPr>
        <w:t>Hu, X.; Tang, J.; Gao, H.; Liu, H. (2013a).</w:t>
      </w:r>
      <w:r>
        <w:rPr>
          <w:spacing w:val="1"/>
          <w:sz w:val="24"/>
        </w:rPr>
        <w:t> </w:t>
      </w:r>
      <w:r>
        <w:rPr>
          <w:sz w:val="24"/>
        </w:rPr>
        <w:t>Unsupervised sentiment analysis with emotional</w:t>
      </w:r>
      <w:r>
        <w:rPr>
          <w:spacing w:val="1"/>
          <w:sz w:val="24"/>
        </w:rPr>
        <w:t> </w:t>
      </w:r>
      <w:r>
        <w:rPr>
          <w:sz w:val="24"/>
        </w:rPr>
        <w:t>signals. </w:t>
      </w:r>
      <w:r>
        <w:rPr>
          <w:i/>
          <w:sz w:val="24"/>
        </w:rPr>
        <w:t>Proceedings of the 22nd international conference on World Wide Web</w:t>
      </w:r>
      <w:r>
        <w:rPr>
          <w:sz w:val="24"/>
        </w:rPr>
        <w:t>, WWW’13.</w:t>
      </w:r>
      <w:r>
        <w:rPr>
          <w:spacing w:val="1"/>
          <w:sz w:val="24"/>
        </w:rPr>
        <w:t> </w:t>
      </w:r>
      <w:r>
        <w:rPr>
          <w:sz w:val="24"/>
        </w:rPr>
        <w:t>ACM.</w:t>
      </w:r>
    </w:p>
    <w:p>
      <w:pPr>
        <w:spacing w:line="312" w:lineRule="auto" w:before="169"/>
        <w:ind w:left="1514" w:right="1131" w:hanging="235"/>
        <w:jc w:val="both"/>
        <w:rPr>
          <w:sz w:val="24"/>
        </w:rPr>
      </w:pPr>
      <w:r>
        <w:rPr>
          <w:sz w:val="24"/>
        </w:rPr>
        <w:t>Hu,</w:t>
      </w:r>
      <w:r>
        <w:rPr>
          <w:spacing w:val="-9"/>
          <w:sz w:val="24"/>
        </w:rPr>
        <w:t> </w:t>
      </w:r>
      <w:r>
        <w:rPr>
          <w:sz w:val="24"/>
        </w:rPr>
        <w:t>X.;</w:t>
      </w:r>
      <w:r>
        <w:rPr>
          <w:spacing w:val="-7"/>
          <w:sz w:val="24"/>
        </w:rPr>
        <w:t> </w:t>
      </w:r>
      <w:r>
        <w:rPr>
          <w:sz w:val="24"/>
        </w:rPr>
        <w:t>Tang,</w:t>
      </w:r>
      <w:r>
        <w:rPr>
          <w:spacing w:val="-9"/>
          <w:sz w:val="24"/>
        </w:rPr>
        <w:t> </w:t>
      </w:r>
      <w:r>
        <w:rPr>
          <w:sz w:val="24"/>
        </w:rPr>
        <w:t>L.;</w:t>
      </w:r>
      <w:r>
        <w:rPr>
          <w:spacing w:val="-7"/>
          <w:sz w:val="24"/>
        </w:rPr>
        <w:t> </w:t>
      </w:r>
      <w:r>
        <w:rPr>
          <w:sz w:val="24"/>
        </w:rPr>
        <w:t>Tang,</w:t>
      </w:r>
      <w:r>
        <w:rPr>
          <w:spacing w:val="-9"/>
          <w:sz w:val="24"/>
        </w:rPr>
        <w:t> </w:t>
      </w:r>
      <w:r>
        <w:rPr>
          <w:sz w:val="24"/>
        </w:rPr>
        <w:t>J.;</w:t>
      </w:r>
      <w:r>
        <w:rPr>
          <w:spacing w:val="-7"/>
          <w:sz w:val="24"/>
        </w:rPr>
        <w:t> </w:t>
      </w:r>
      <w:r>
        <w:rPr>
          <w:sz w:val="24"/>
        </w:rPr>
        <w:t>Liu,</w:t>
      </w:r>
      <w:r>
        <w:rPr>
          <w:spacing w:val="-9"/>
          <w:sz w:val="24"/>
        </w:rPr>
        <w:t> </w:t>
      </w:r>
      <w:r>
        <w:rPr>
          <w:sz w:val="24"/>
        </w:rPr>
        <w:t>H.</w:t>
      </w:r>
      <w:r>
        <w:rPr>
          <w:spacing w:val="-9"/>
          <w:sz w:val="24"/>
        </w:rPr>
        <w:t> </w:t>
      </w:r>
      <w:r>
        <w:rPr>
          <w:sz w:val="24"/>
        </w:rPr>
        <w:t>(2013b).</w:t>
      </w:r>
      <w:r>
        <w:rPr>
          <w:spacing w:val="11"/>
          <w:sz w:val="24"/>
        </w:rPr>
        <w:t> </w:t>
      </w:r>
      <w:r>
        <w:rPr>
          <w:sz w:val="24"/>
        </w:rPr>
        <w:t>Exploiting</w:t>
      </w:r>
      <w:r>
        <w:rPr>
          <w:spacing w:val="-10"/>
          <w:sz w:val="24"/>
        </w:rPr>
        <w:t> </w:t>
      </w:r>
      <w:r>
        <w:rPr>
          <w:sz w:val="24"/>
        </w:rPr>
        <w:t>social</w:t>
      </w:r>
      <w:r>
        <w:rPr>
          <w:spacing w:val="-9"/>
          <w:sz w:val="24"/>
        </w:rPr>
        <w:t> </w:t>
      </w:r>
      <w:r>
        <w:rPr>
          <w:sz w:val="24"/>
        </w:rPr>
        <w:t>relations</w:t>
      </w:r>
      <w:r>
        <w:rPr>
          <w:spacing w:val="-10"/>
          <w:sz w:val="24"/>
        </w:rPr>
        <w:t> </w:t>
      </w:r>
      <w:r>
        <w:rPr>
          <w:sz w:val="24"/>
        </w:rPr>
        <w:t>for</w:t>
      </w:r>
      <w:r>
        <w:rPr>
          <w:spacing w:val="-9"/>
          <w:sz w:val="24"/>
        </w:rPr>
        <w:t> </w:t>
      </w:r>
      <w:r>
        <w:rPr>
          <w:sz w:val="24"/>
        </w:rPr>
        <w:t>sentiment</w:t>
      </w:r>
      <w:r>
        <w:rPr>
          <w:spacing w:val="-9"/>
          <w:sz w:val="24"/>
        </w:rPr>
        <w:t> </w:t>
      </w:r>
      <w:r>
        <w:rPr>
          <w:sz w:val="24"/>
        </w:rPr>
        <w:t>analysis</w:t>
      </w:r>
      <w:r>
        <w:rPr>
          <w:spacing w:val="-10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microblogging. </w:t>
      </w:r>
      <w:r>
        <w:rPr>
          <w:i/>
          <w:sz w:val="24"/>
        </w:rPr>
        <w:t>Proceedings of the sixth ACM international conference on Web search and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data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mining</w:t>
      </w:r>
      <w:r>
        <w:rPr>
          <w:sz w:val="24"/>
        </w:rPr>
        <w:t>.</w:t>
      </w:r>
    </w:p>
    <w:p>
      <w:pPr>
        <w:spacing w:line="312" w:lineRule="auto" w:before="170"/>
        <w:ind w:left="1514" w:right="1131" w:hanging="235"/>
        <w:jc w:val="both"/>
        <w:rPr>
          <w:sz w:val="24"/>
        </w:rPr>
      </w:pPr>
      <w:r>
        <w:rPr>
          <w:sz w:val="24"/>
        </w:rPr>
        <w:t>Jaakkola, M. S. T.; Szummer, M. (2002). Partially labeled classification with markov random</w:t>
      </w:r>
      <w:r>
        <w:rPr>
          <w:spacing w:val="1"/>
          <w:sz w:val="24"/>
        </w:rPr>
        <w:t> </w:t>
      </w:r>
      <w:r>
        <w:rPr>
          <w:sz w:val="24"/>
        </w:rPr>
        <w:t>walks.</w:t>
      </w:r>
      <w:r>
        <w:rPr>
          <w:spacing w:val="22"/>
          <w:sz w:val="24"/>
        </w:rPr>
        <w:t> </w:t>
      </w:r>
      <w:r>
        <w:rPr>
          <w:i/>
          <w:sz w:val="24"/>
        </w:rPr>
        <w:t>Advances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neural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information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processing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systems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(NIPS)</w:t>
      </w:r>
      <w:r>
        <w:rPr>
          <w:sz w:val="24"/>
        </w:rPr>
        <w:t>,</w:t>
      </w:r>
      <w:r>
        <w:rPr>
          <w:spacing w:val="-4"/>
          <w:sz w:val="24"/>
        </w:rPr>
        <w:t> </w:t>
      </w:r>
      <w:r>
        <w:rPr>
          <w:sz w:val="24"/>
        </w:rPr>
        <w:t>v.14,</w:t>
      </w:r>
      <w:r>
        <w:rPr>
          <w:spacing w:val="-3"/>
          <w:sz w:val="24"/>
        </w:rPr>
        <w:t> </w:t>
      </w:r>
      <w:r>
        <w:rPr>
          <w:sz w:val="24"/>
        </w:rPr>
        <w:t>p.945–952.</w:t>
      </w:r>
    </w:p>
    <w:p>
      <w:pPr>
        <w:spacing w:line="312" w:lineRule="auto" w:before="170"/>
        <w:ind w:left="1514" w:right="1131" w:hanging="235"/>
        <w:jc w:val="both"/>
        <w:rPr>
          <w:sz w:val="24"/>
        </w:rPr>
      </w:pPr>
      <w:r>
        <w:rPr>
          <w:sz w:val="24"/>
        </w:rPr>
        <w:t>Jiang, L.; Yu, M.; Zhou, M.; Liu, X.; Zhao, T. (2011).</w:t>
      </w:r>
      <w:r>
        <w:rPr>
          <w:spacing w:val="1"/>
          <w:sz w:val="24"/>
        </w:rPr>
        <w:t> </w:t>
      </w:r>
      <w:r>
        <w:rPr>
          <w:sz w:val="24"/>
        </w:rPr>
        <w:t>Target-dependent twitter sentiment</w:t>
      </w:r>
      <w:r>
        <w:rPr>
          <w:spacing w:val="1"/>
          <w:sz w:val="24"/>
        </w:rPr>
        <w:t> </w:t>
      </w:r>
      <w:r>
        <w:rPr>
          <w:sz w:val="24"/>
        </w:rPr>
        <w:t>classification.</w:t>
      </w:r>
      <w:r>
        <w:rPr>
          <w:spacing w:val="14"/>
          <w:sz w:val="24"/>
        </w:rPr>
        <w:t> </w:t>
      </w:r>
      <w:r>
        <w:rPr>
          <w:i/>
          <w:sz w:val="24"/>
        </w:rPr>
        <w:t>Proceedings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49th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Annual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Meeting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Association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Computational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Linguistics: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Human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Language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Technologies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-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Volume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1</w:t>
      </w:r>
      <w:r>
        <w:rPr>
          <w:sz w:val="24"/>
        </w:rPr>
        <w:t>,</w:t>
      </w:r>
      <w:r>
        <w:rPr>
          <w:spacing w:val="-6"/>
          <w:sz w:val="24"/>
        </w:rPr>
        <w:t> </w:t>
      </w:r>
      <w:r>
        <w:rPr>
          <w:sz w:val="24"/>
        </w:rPr>
        <w:t>HLT</w:t>
      </w:r>
      <w:r>
        <w:rPr>
          <w:spacing w:val="-8"/>
          <w:sz w:val="24"/>
        </w:rPr>
        <w:t> </w:t>
      </w:r>
      <w:r>
        <w:rPr>
          <w:sz w:val="24"/>
        </w:rPr>
        <w:t>’11,</w:t>
      </w:r>
      <w:r>
        <w:rPr>
          <w:spacing w:val="-6"/>
          <w:sz w:val="24"/>
        </w:rPr>
        <w:t> </w:t>
      </w:r>
      <w:r>
        <w:rPr>
          <w:sz w:val="24"/>
        </w:rPr>
        <w:t>p.</w:t>
      </w:r>
      <w:r>
        <w:rPr>
          <w:spacing w:val="-8"/>
          <w:sz w:val="24"/>
        </w:rPr>
        <w:t> </w:t>
      </w:r>
      <w:r>
        <w:rPr>
          <w:sz w:val="24"/>
        </w:rPr>
        <w:t>151–160,</w:t>
      </w:r>
      <w:r>
        <w:rPr>
          <w:spacing w:val="-6"/>
          <w:sz w:val="24"/>
        </w:rPr>
        <w:t> </w:t>
      </w:r>
      <w:r>
        <w:rPr>
          <w:sz w:val="24"/>
        </w:rPr>
        <w:t>Stroudsburg,</w:t>
      </w:r>
      <w:r>
        <w:rPr>
          <w:spacing w:val="-58"/>
          <w:sz w:val="24"/>
        </w:rPr>
        <w:t> </w:t>
      </w:r>
      <w:r>
        <w:rPr>
          <w:sz w:val="24"/>
        </w:rPr>
        <w:t>PA,</w:t>
      </w:r>
      <w:r>
        <w:rPr>
          <w:spacing w:val="-2"/>
          <w:sz w:val="24"/>
        </w:rPr>
        <w:t> </w:t>
      </w:r>
      <w:r>
        <w:rPr>
          <w:sz w:val="24"/>
        </w:rPr>
        <w:t>USA.</w:t>
      </w:r>
      <w:r>
        <w:rPr>
          <w:spacing w:val="-2"/>
          <w:sz w:val="24"/>
        </w:rPr>
        <w:t> </w:t>
      </w:r>
      <w:r>
        <w:rPr>
          <w:sz w:val="24"/>
        </w:rPr>
        <w:t>Association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Computational</w:t>
      </w:r>
      <w:r>
        <w:rPr>
          <w:spacing w:val="-1"/>
          <w:sz w:val="24"/>
        </w:rPr>
        <w:t> </w:t>
      </w:r>
      <w:r>
        <w:rPr>
          <w:sz w:val="24"/>
        </w:rPr>
        <w:t>Linguistics.</w:t>
      </w:r>
    </w:p>
    <w:p>
      <w:pPr>
        <w:spacing w:line="312" w:lineRule="auto" w:before="170"/>
        <w:ind w:left="1514" w:right="1131" w:hanging="235"/>
        <w:jc w:val="both"/>
        <w:rPr>
          <w:sz w:val="24"/>
        </w:rPr>
      </w:pPr>
      <w:r>
        <w:rPr>
          <w:sz w:val="24"/>
        </w:rPr>
        <w:t>Jiliang, T.; Chikashi, N.; Anlei, D.; Yi, C.; Huan, L. (2015).</w:t>
      </w:r>
      <w:r>
        <w:rPr>
          <w:spacing w:val="1"/>
          <w:sz w:val="24"/>
        </w:rPr>
        <w:t> </w:t>
      </w:r>
      <w:r>
        <w:rPr>
          <w:sz w:val="24"/>
        </w:rPr>
        <w:t>Propagation-based sentiment</w:t>
      </w:r>
      <w:r>
        <w:rPr>
          <w:spacing w:val="1"/>
          <w:sz w:val="24"/>
        </w:rPr>
        <w:t> </w:t>
      </w:r>
      <w:r>
        <w:rPr>
          <w:sz w:val="24"/>
        </w:rPr>
        <w:t>analysis</w:t>
      </w:r>
      <w:r>
        <w:rPr>
          <w:spacing w:val="-10"/>
          <w:sz w:val="24"/>
        </w:rPr>
        <w:t> </w:t>
      </w:r>
      <w:r>
        <w:rPr>
          <w:sz w:val="24"/>
        </w:rPr>
        <w:t>for</w:t>
      </w:r>
      <w:r>
        <w:rPr>
          <w:spacing w:val="-9"/>
          <w:sz w:val="24"/>
        </w:rPr>
        <w:t> </w:t>
      </w:r>
      <w:r>
        <w:rPr>
          <w:sz w:val="24"/>
        </w:rPr>
        <w:t>microblogging</w:t>
      </w:r>
      <w:r>
        <w:rPr>
          <w:spacing w:val="-9"/>
          <w:sz w:val="24"/>
        </w:rPr>
        <w:t> </w:t>
      </w:r>
      <w:r>
        <w:rPr>
          <w:sz w:val="24"/>
        </w:rPr>
        <w:t>data.</w:t>
      </w:r>
      <w:r>
        <w:rPr>
          <w:spacing w:val="10"/>
          <w:sz w:val="24"/>
        </w:rPr>
        <w:t> </w:t>
      </w:r>
      <w:r>
        <w:rPr>
          <w:i/>
          <w:sz w:val="24"/>
        </w:rPr>
        <w:t>Proceedings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2015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SIAM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International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Conference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Data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Mining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p.</w:t>
      </w:r>
      <w:r>
        <w:rPr>
          <w:spacing w:val="-1"/>
          <w:sz w:val="24"/>
        </w:rPr>
        <w:t> </w:t>
      </w:r>
      <w:r>
        <w:rPr>
          <w:sz w:val="24"/>
        </w:rPr>
        <w:t>577–585.</w:t>
      </w:r>
    </w:p>
    <w:p>
      <w:pPr>
        <w:spacing w:after="0" w:line="312" w:lineRule="auto"/>
        <w:jc w:val="both"/>
        <w:rPr>
          <w:sz w:val="24"/>
        </w:rPr>
        <w:sectPr>
          <w:headerReference w:type="default" r:id="rId567"/>
          <w:pgSz w:w="11910" w:h="16840"/>
          <w:pgMar w:header="0" w:footer="557" w:top="980" w:bottom="740" w:left="420" w:right="0"/>
        </w:sectPr>
      </w:pPr>
    </w:p>
    <w:p>
      <w:pPr>
        <w:spacing w:line="312" w:lineRule="auto" w:before="74"/>
        <w:ind w:left="947" w:right="1698" w:hanging="235"/>
        <w:jc w:val="both"/>
        <w:rPr>
          <w:sz w:val="24"/>
        </w:rPr>
      </w:pPr>
      <w:r>
        <w:rPr>
          <w:sz w:val="24"/>
        </w:rPr>
        <w:t>Jo, Y.; Oh, A. H. (2011).</w:t>
      </w:r>
      <w:r>
        <w:rPr>
          <w:spacing w:val="1"/>
          <w:sz w:val="24"/>
        </w:rPr>
        <w:t> </w:t>
      </w:r>
      <w:r>
        <w:rPr>
          <w:sz w:val="24"/>
        </w:rPr>
        <w:t>Aspect and sentiment unification model for online review analysis.</w:t>
      </w:r>
      <w:r>
        <w:rPr>
          <w:spacing w:val="1"/>
          <w:sz w:val="24"/>
        </w:rPr>
        <w:t> </w:t>
      </w:r>
      <w:r>
        <w:rPr>
          <w:i/>
          <w:sz w:val="24"/>
        </w:rPr>
        <w:t>Proceedings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Fourth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ACM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International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Conference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Web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Search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Data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Mining</w:t>
      </w:r>
      <w:r>
        <w:rPr>
          <w:sz w:val="24"/>
        </w:rPr>
        <w:t>,</w:t>
      </w:r>
      <w:r>
        <w:rPr>
          <w:spacing w:val="-58"/>
          <w:sz w:val="24"/>
        </w:rPr>
        <w:t> </w:t>
      </w:r>
      <w:r>
        <w:rPr>
          <w:sz w:val="24"/>
        </w:rPr>
        <w:t>WSDM</w:t>
      </w:r>
      <w:r>
        <w:rPr>
          <w:spacing w:val="-3"/>
          <w:sz w:val="24"/>
        </w:rPr>
        <w:t> </w:t>
      </w:r>
      <w:r>
        <w:rPr>
          <w:sz w:val="24"/>
        </w:rPr>
        <w:t>’11,</w:t>
      </w:r>
      <w:r>
        <w:rPr>
          <w:spacing w:val="-2"/>
          <w:sz w:val="24"/>
        </w:rPr>
        <w:t> </w:t>
      </w:r>
      <w:r>
        <w:rPr>
          <w:sz w:val="24"/>
        </w:rPr>
        <w:t>p.</w:t>
      </w:r>
      <w:r>
        <w:rPr>
          <w:spacing w:val="-2"/>
          <w:sz w:val="24"/>
        </w:rPr>
        <w:t> </w:t>
      </w:r>
      <w:r>
        <w:rPr>
          <w:sz w:val="24"/>
        </w:rPr>
        <w:t>815–824,</w:t>
      </w:r>
      <w:r>
        <w:rPr>
          <w:spacing w:val="-3"/>
          <w:sz w:val="24"/>
        </w:rPr>
        <w:t> </w:t>
      </w:r>
      <w:r>
        <w:rPr>
          <w:sz w:val="24"/>
        </w:rPr>
        <w:t>New</w:t>
      </w:r>
      <w:r>
        <w:rPr>
          <w:spacing w:val="-2"/>
          <w:sz w:val="24"/>
        </w:rPr>
        <w:t> </w:t>
      </w:r>
      <w:r>
        <w:rPr>
          <w:sz w:val="24"/>
        </w:rPr>
        <w:t>York,</w:t>
      </w:r>
      <w:r>
        <w:rPr>
          <w:spacing w:val="-2"/>
          <w:sz w:val="24"/>
        </w:rPr>
        <w:t> </w:t>
      </w:r>
      <w:r>
        <w:rPr>
          <w:sz w:val="24"/>
        </w:rPr>
        <w:t>NY,</w:t>
      </w:r>
      <w:r>
        <w:rPr>
          <w:spacing w:val="-3"/>
          <w:sz w:val="24"/>
        </w:rPr>
        <w:t> </w:t>
      </w:r>
      <w:r>
        <w:rPr>
          <w:sz w:val="24"/>
        </w:rPr>
        <w:t>USA.</w:t>
      </w:r>
      <w:r>
        <w:rPr>
          <w:spacing w:val="-2"/>
          <w:sz w:val="24"/>
        </w:rPr>
        <w:t> </w:t>
      </w:r>
      <w:r>
        <w:rPr>
          <w:sz w:val="24"/>
        </w:rPr>
        <w:t>ACM.</w:t>
      </w:r>
    </w:p>
    <w:p>
      <w:pPr>
        <w:spacing w:line="312" w:lineRule="auto" w:before="184"/>
        <w:ind w:left="947" w:right="1698" w:hanging="235"/>
        <w:jc w:val="both"/>
        <w:rPr>
          <w:sz w:val="24"/>
        </w:rPr>
      </w:pPr>
      <w:r>
        <w:rPr>
          <w:sz w:val="24"/>
        </w:rPr>
        <w:t>Joachims, T. (1999a). Making large-scale SVM learning practical. Schölkopf, B.; Burges, C.;</w:t>
      </w:r>
      <w:r>
        <w:rPr>
          <w:spacing w:val="1"/>
          <w:sz w:val="24"/>
        </w:rPr>
        <w:t> </w:t>
      </w:r>
      <w:r>
        <w:rPr>
          <w:sz w:val="24"/>
        </w:rPr>
        <w:t>Smola, A., editores, </w:t>
      </w:r>
      <w:r>
        <w:rPr>
          <w:i/>
          <w:sz w:val="24"/>
        </w:rPr>
        <w:t>Advances in Kernel Methods - Support Vector Learning</w:t>
      </w:r>
      <w:r>
        <w:rPr>
          <w:sz w:val="24"/>
        </w:rPr>
        <w:t>, chapter 11, p.</w:t>
      </w:r>
      <w:r>
        <w:rPr>
          <w:spacing w:val="1"/>
          <w:sz w:val="24"/>
        </w:rPr>
        <w:t> </w:t>
      </w:r>
      <w:r>
        <w:rPr>
          <w:sz w:val="24"/>
        </w:rPr>
        <w:t>169–184.</w:t>
      </w:r>
      <w:r>
        <w:rPr>
          <w:spacing w:val="-2"/>
          <w:sz w:val="24"/>
        </w:rPr>
        <w:t> </w:t>
      </w:r>
      <w:r>
        <w:rPr>
          <w:sz w:val="24"/>
        </w:rPr>
        <w:t>MIT</w:t>
      </w:r>
      <w:r>
        <w:rPr>
          <w:spacing w:val="-1"/>
          <w:sz w:val="24"/>
        </w:rPr>
        <w:t> </w:t>
      </w:r>
      <w:r>
        <w:rPr>
          <w:sz w:val="24"/>
        </w:rPr>
        <w:t>Press,</w:t>
      </w:r>
      <w:r>
        <w:rPr>
          <w:spacing w:val="-1"/>
          <w:sz w:val="24"/>
        </w:rPr>
        <w:t> </w:t>
      </w:r>
      <w:r>
        <w:rPr>
          <w:sz w:val="24"/>
        </w:rPr>
        <w:t>Cambridge,</w:t>
      </w:r>
      <w:r>
        <w:rPr>
          <w:spacing w:val="-1"/>
          <w:sz w:val="24"/>
        </w:rPr>
        <w:t> </w:t>
      </w:r>
      <w:r>
        <w:rPr>
          <w:sz w:val="24"/>
        </w:rPr>
        <w:t>MA.</w:t>
      </w:r>
    </w:p>
    <w:p>
      <w:pPr>
        <w:spacing w:line="312" w:lineRule="auto" w:before="184"/>
        <w:ind w:left="947" w:right="1698" w:hanging="235"/>
        <w:jc w:val="both"/>
        <w:rPr>
          <w:sz w:val="24"/>
        </w:rPr>
      </w:pPr>
      <w:r>
        <w:rPr>
          <w:sz w:val="24"/>
        </w:rPr>
        <w:t>Joachims, T. (1999b).</w:t>
      </w:r>
      <w:r>
        <w:rPr>
          <w:spacing w:val="1"/>
          <w:sz w:val="24"/>
        </w:rPr>
        <w:t> </w:t>
      </w:r>
      <w:r>
        <w:rPr>
          <w:sz w:val="24"/>
        </w:rPr>
        <w:t>Transductive inference for text classification using support vector ma-</w:t>
      </w:r>
      <w:r>
        <w:rPr>
          <w:spacing w:val="1"/>
          <w:sz w:val="24"/>
        </w:rPr>
        <w:t> </w:t>
      </w:r>
      <w:r>
        <w:rPr>
          <w:sz w:val="24"/>
        </w:rPr>
        <w:t>chines. </w:t>
      </w:r>
      <w:r>
        <w:rPr>
          <w:i/>
          <w:sz w:val="24"/>
        </w:rPr>
        <w:t>Proceedings of the Sixteenth International Conference on Machine Learning</w:t>
      </w:r>
      <w:r>
        <w:rPr>
          <w:sz w:val="24"/>
        </w:rPr>
        <w:t>, ICML</w:t>
      </w:r>
      <w:r>
        <w:rPr>
          <w:spacing w:val="-57"/>
          <w:sz w:val="24"/>
        </w:rPr>
        <w:t> </w:t>
      </w:r>
      <w:r>
        <w:rPr>
          <w:sz w:val="24"/>
        </w:rPr>
        <w:t>’99,</w:t>
      </w:r>
      <w:r>
        <w:rPr>
          <w:spacing w:val="-2"/>
          <w:sz w:val="24"/>
        </w:rPr>
        <w:t> </w:t>
      </w:r>
      <w:r>
        <w:rPr>
          <w:sz w:val="24"/>
        </w:rPr>
        <w:t>p.</w:t>
      </w:r>
      <w:r>
        <w:rPr>
          <w:spacing w:val="-2"/>
          <w:sz w:val="24"/>
        </w:rPr>
        <w:t> </w:t>
      </w:r>
      <w:r>
        <w:rPr>
          <w:sz w:val="24"/>
        </w:rPr>
        <w:t>200–209,</w:t>
      </w:r>
      <w:r>
        <w:rPr>
          <w:spacing w:val="-2"/>
          <w:sz w:val="24"/>
        </w:rPr>
        <w:t> </w:t>
      </w:r>
      <w:r>
        <w:rPr>
          <w:sz w:val="24"/>
        </w:rPr>
        <w:t>San</w:t>
      </w:r>
      <w:r>
        <w:rPr>
          <w:spacing w:val="-2"/>
          <w:sz w:val="24"/>
        </w:rPr>
        <w:t> </w:t>
      </w:r>
      <w:r>
        <w:rPr>
          <w:sz w:val="24"/>
        </w:rPr>
        <w:t>Francisco,</w:t>
      </w:r>
      <w:r>
        <w:rPr>
          <w:spacing w:val="-2"/>
          <w:sz w:val="24"/>
        </w:rPr>
        <w:t> </w:t>
      </w:r>
      <w:r>
        <w:rPr>
          <w:sz w:val="24"/>
        </w:rPr>
        <w:t>CA,</w:t>
      </w:r>
      <w:r>
        <w:rPr>
          <w:spacing w:val="-2"/>
          <w:sz w:val="24"/>
        </w:rPr>
        <w:t> </w:t>
      </w:r>
      <w:r>
        <w:rPr>
          <w:sz w:val="24"/>
        </w:rPr>
        <w:t>USA.</w:t>
      </w:r>
      <w:r>
        <w:rPr>
          <w:spacing w:val="-2"/>
          <w:sz w:val="24"/>
        </w:rPr>
        <w:t> </w:t>
      </w:r>
      <w:r>
        <w:rPr>
          <w:sz w:val="24"/>
        </w:rPr>
        <w:t>Morgan</w:t>
      </w:r>
      <w:r>
        <w:rPr>
          <w:spacing w:val="-2"/>
          <w:sz w:val="24"/>
        </w:rPr>
        <w:t> </w:t>
      </w:r>
      <w:r>
        <w:rPr>
          <w:sz w:val="24"/>
        </w:rPr>
        <w:t>Kaufmann</w:t>
      </w:r>
      <w:r>
        <w:rPr>
          <w:spacing w:val="-2"/>
          <w:sz w:val="24"/>
        </w:rPr>
        <w:t> </w:t>
      </w:r>
      <w:r>
        <w:rPr>
          <w:sz w:val="24"/>
        </w:rPr>
        <w:t>Publishers</w:t>
      </w:r>
      <w:r>
        <w:rPr>
          <w:spacing w:val="-2"/>
          <w:sz w:val="24"/>
        </w:rPr>
        <w:t> </w:t>
      </w:r>
      <w:r>
        <w:rPr>
          <w:sz w:val="24"/>
        </w:rPr>
        <w:t>Inc.</w:t>
      </w:r>
    </w:p>
    <w:p>
      <w:pPr>
        <w:pStyle w:val="BodyText"/>
        <w:spacing w:before="184"/>
        <w:ind w:left="713"/>
      </w:pPr>
      <w:r>
        <w:rPr/>
        <w:t>Johnson,</w:t>
      </w:r>
      <w:r>
        <w:rPr>
          <w:spacing w:val="-5"/>
        </w:rPr>
        <w:t> </w:t>
      </w:r>
      <w:r>
        <w:rPr/>
        <w:t>C.;</w:t>
      </w:r>
      <w:r>
        <w:rPr>
          <w:spacing w:val="-5"/>
        </w:rPr>
        <w:t> </w:t>
      </w:r>
      <w:r>
        <w:rPr/>
        <w:t>Shukla,</w:t>
      </w:r>
      <w:r>
        <w:rPr>
          <w:spacing w:val="-5"/>
        </w:rPr>
        <w:t> </w:t>
      </w:r>
      <w:r>
        <w:rPr/>
        <w:t>P.;</w:t>
      </w:r>
      <w:r>
        <w:rPr>
          <w:spacing w:val="-5"/>
        </w:rPr>
        <w:t> </w:t>
      </w:r>
      <w:r>
        <w:rPr/>
        <w:t>Shukla,</w:t>
      </w:r>
      <w:r>
        <w:rPr>
          <w:spacing w:val="-4"/>
        </w:rPr>
        <w:t> </w:t>
      </w:r>
      <w:r>
        <w:rPr/>
        <w:t>S.</w:t>
      </w:r>
      <w:r>
        <w:rPr>
          <w:spacing w:val="-5"/>
        </w:rPr>
        <w:t> </w:t>
      </w:r>
      <w:r>
        <w:rPr/>
        <w:t>(2011).</w:t>
      </w:r>
      <w:r>
        <w:rPr>
          <w:spacing w:val="20"/>
        </w:rPr>
        <w:t> </w:t>
      </w:r>
      <w:r>
        <w:rPr/>
        <w:t>On</w:t>
      </w:r>
      <w:r>
        <w:rPr>
          <w:spacing w:val="-4"/>
        </w:rPr>
        <w:t> </w:t>
      </w:r>
      <w:r>
        <w:rPr/>
        <w:t>classifying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political</w:t>
      </w:r>
      <w:r>
        <w:rPr>
          <w:spacing w:val="-5"/>
        </w:rPr>
        <w:t> </w:t>
      </w:r>
      <w:r>
        <w:rPr/>
        <w:t>sentiment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tweets.</w:t>
      </w:r>
    </w:p>
    <w:p>
      <w:pPr>
        <w:pStyle w:val="BodyText"/>
        <w:spacing w:before="3"/>
        <w:rPr>
          <w:sz w:val="23"/>
        </w:rPr>
      </w:pPr>
    </w:p>
    <w:p>
      <w:pPr>
        <w:spacing w:line="312" w:lineRule="auto" w:before="0"/>
        <w:ind w:left="947" w:right="1698" w:hanging="235"/>
        <w:jc w:val="both"/>
        <w:rPr>
          <w:sz w:val="24"/>
        </w:rPr>
      </w:pPr>
      <w:r>
        <w:rPr>
          <w:sz w:val="24"/>
        </w:rPr>
        <w:t>Jones, K. (1994).</w:t>
      </w:r>
      <w:r>
        <w:rPr>
          <w:spacing w:val="1"/>
          <w:sz w:val="24"/>
        </w:rPr>
        <w:t> </w:t>
      </w:r>
      <w:r>
        <w:rPr>
          <w:sz w:val="24"/>
        </w:rPr>
        <w:t>Natural language processing: A historical review.</w:t>
      </w:r>
      <w:r>
        <w:rPr>
          <w:spacing w:val="1"/>
          <w:sz w:val="24"/>
        </w:rPr>
        <w:t> </w:t>
      </w:r>
      <w:r>
        <w:rPr>
          <w:sz w:val="24"/>
        </w:rPr>
        <w:t>Zampolli, A.; Calzolari,</w:t>
      </w:r>
      <w:r>
        <w:rPr>
          <w:spacing w:val="1"/>
          <w:sz w:val="24"/>
        </w:rPr>
        <w:t> </w:t>
      </w:r>
      <w:r>
        <w:rPr>
          <w:sz w:val="24"/>
        </w:rPr>
        <w:t>N.; Palmer, M., editores, </w:t>
      </w:r>
      <w:r>
        <w:rPr>
          <w:i/>
          <w:sz w:val="24"/>
        </w:rPr>
        <w:t>Current Issues in Computational Linguistics: In Honour of Don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Walker</w:t>
      </w:r>
      <w:r>
        <w:rPr>
          <w:sz w:val="24"/>
        </w:rPr>
        <w:t>,</w:t>
      </w:r>
      <w:r>
        <w:rPr>
          <w:spacing w:val="-3"/>
          <w:sz w:val="24"/>
        </w:rPr>
        <w:t> </w:t>
      </w:r>
      <w:r>
        <w:rPr>
          <w:sz w:val="24"/>
        </w:rPr>
        <w:t>v.</w:t>
      </w:r>
      <w:r>
        <w:rPr>
          <w:spacing w:val="-3"/>
          <w:sz w:val="24"/>
        </w:rPr>
        <w:t> </w:t>
      </w:r>
      <w:r>
        <w:rPr>
          <w:sz w:val="24"/>
        </w:rPr>
        <w:t>9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i/>
          <w:sz w:val="24"/>
        </w:rPr>
        <w:t>Linguistica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Computazionale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p.</w:t>
      </w:r>
      <w:r>
        <w:rPr>
          <w:spacing w:val="-3"/>
          <w:sz w:val="24"/>
        </w:rPr>
        <w:t> </w:t>
      </w:r>
      <w:r>
        <w:rPr>
          <w:sz w:val="24"/>
        </w:rPr>
        <w:t>3–16.</w:t>
      </w:r>
      <w:r>
        <w:rPr>
          <w:spacing w:val="-3"/>
          <w:sz w:val="24"/>
        </w:rPr>
        <w:t> </w:t>
      </w:r>
      <w:r>
        <w:rPr>
          <w:sz w:val="24"/>
        </w:rPr>
        <w:t>Springer</w:t>
      </w:r>
      <w:r>
        <w:rPr>
          <w:spacing w:val="-3"/>
          <w:sz w:val="24"/>
        </w:rPr>
        <w:t> </w:t>
      </w:r>
      <w:r>
        <w:rPr>
          <w:sz w:val="24"/>
        </w:rPr>
        <w:t>Netherlands.</w:t>
      </w:r>
    </w:p>
    <w:p>
      <w:pPr>
        <w:spacing w:line="312" w:lineRule="auto" w:before="184"/>
        <w:ind w:left="947" w:right="1698" w:hanging="235"/>
        <w:jc w:val="both"/>
        <w:rPr>
          <w:sz w:val="24"/>
        </w:rPr>
      </w:pPr>
      <w:r>
        <w:rPr>
          <w:sz w:val="24"/>
        </w:rPr>
        <w:t>Kanakaraj, M.; Guddeti, R. (2015). Performance analysis of ensemble methods on twitter sen-</w:t>
      </w:r>
      <w:r>
        <w:rPr>
          <w:spacing w:val="-57"/>
          <w:sz w:val="24"/>
        </w:rPr>
        <w:t> </w:t>
      </w:r>
      <w:r>
        <w:rPr>
          <w:sz w:val="24"/>
        </w:rPr>
        <w:t>timent</w:t>
      </w:r>
      <w:r>
        <w:rPr>
          <w:spacing w:val="-6"/>
          <w:sz w:val="24"/>
        </w:rPr>
        <w:t> </w:t>
      </w:r>
      <w:r>
        <w:rPr>
          <w:sz w:val="24"/>
        </w:rPr>
        <w:t>analysis</w:t>
      </w:r>
      <w:r>
        <w:rPr>
          <w:spacing w:val="-5"/>
          <w:sz w:val="24"/>
        </w:rPr>
        <w:t> </w:t>
      </w:r>
      <w:r>
        <w:rPr>
          <w:sz w:val="24"/>
        </w:rPr>
        <w:t>using</w:t>
      </w:r>
      <w:r>
        <w:rPr>
          <w:spacing w:val="-6"/>
          <w:sz w:val="24"/>
        </w:rPr>
        <w:t> </w:t>
      </w:r>
      <w:r>
        <w:rPr>
          <w:sz w:val="24"/>
        </w:rPr>
        <w:t>nlp</w:t>
      </w:r>
      <w:r>
        <w:rPr>
          <w:spacing w:val="-5"/>
          <w:sz w:val="24"/>
        </w:rPr>
        <w:t> </w:t>
      </w:r>
      <w:r>
        <w:rPr>
          <w:sz w:val="24"/>
        </w:rPr>
        <w:t>techniques.</w:t>
      </w:r>
      <w:r>
        <w:rPr>
          <w:spacing w:val="19"/>
          <w:sz w:val="24"/>
        </w:rPr>
        <w:t> </w:t>
      </w:r>
      <w:r>
        <w:rPr>
          <w:i/>
          <w:sz w:val="24"/>
        </w:rPr>
        <w:t>Semantic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Computing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(ICSC),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2015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IEEE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International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Conference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on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p.</w:t>
      </w:r>
      <w:r>
        <w:rPr>
          <w:spacing w:val="-1"/>
          <w:sz w:val="24"/>
        </w:rPr>
        <w:t> </w:t>
      </w:r>
      <w:r>
        <w:rPr>
          <w:sz w:val="24"/>
        </w:rPr>
        <w:t>169–170.</w:t>
      </w:r>
    </w:p>
    <w:p>
      <w:pPr>
        <w:pStyle w:val="BodyText"/>
        <w:tabs>
          <w:tab w:pos="2720" w:val="left" w:leader="none"/>
          <w:tab w:pos="5183" w:val="left" w:leader="none"/>
        </w:tabs>
        <w:spacing w:line="302" w:lineRule="auto" w:before="184"/>
        <w:ind w:left="947" w:right="1708" w:hanging="235"/>
      </w:pPr>
      <w:r>
        <w:rPr/>
        <w:t>Kane,</w:t>
      </w:r>
      <w:r>
        <w:rPr>
          <w:spacing w:val="71"/>
        </w:rPr>
        <w:t> </w:t>
      </w:r>
      <w:r>
        <w:rPr/>
        <w:t>B.</w:t>
      </w:r>
      <w:r>
        <w:rPr>
          <w:spacing w:val="56"/>
        </w:rPr>
        <w:t> </w:t>
      </w:r>
      <w:r>
        <w:rPr/>
        <w:t>(2012).</w:t>
        <w:tab/>
        <w:t>Twitter</w:t>
      </w:r>
      <w:r>
        <w:rPr>
          <w:spacing w:val="52"/>
        </w:rPr>
        <w:t> </w:t>
      </w:r>
      <w:r>
        <w:rPr/>
        <w:t>stats</w:t>
      </w:r>
      <w:r>
        <w:rPr>
          <w:spacing w:val="52"/>
        </w:rPr>
        <w:t> </w:t>
      </w:r>
      <w:r>
        <w:rPr/>
        <w:t>in</w:t>
      </w:r>
      <w:r>
        <w:rPr>
          <w:spacing w:val="52"/>
        </w:rPr>
        <w:t> </w:t>
      </w:r>
      <w:r>
        <w:rPr/>
        <w:t>2012.</w:t>
        <w:tab/>
      </w:r>
      <w:hyperlink r:id="rId572">
        <w:r>
          <w:rPr>
            <w:rFonts w:ascii="Courier New"/>
            <w:color w:val="EC008C"/>
            <w:spacing w:val="-1"/>
          </w:rPr>
          <w:t>http://marketingland.com/social-</w:t>
        </w:r>
      </w:hyperlink>
      <w:r>
        <w:rPr>
          <w:rFonts w:ascii="Courier New"/>
          <w:color w:val="EC008C"/>
          <w:spacing w:val="-141"/>
        </w:rPr>
        <w:t> </w:t>
      </w:r>
      <w:hyperlink r:id="rId572">
        <w:r>
          <w:rPr>
            <w:rFonts w:ascii="Courier New"/>
            <w:color w:val="EC008C"/>
          </w:rPr>
          <w:t>network-demographics-pew-study-shows-who-uses-facebook-</w:t>
        </w:r>
      </w:hyperlink>
      <w:r>
        <w:rPr>
          <w:rFonts w:ascii="Courier New"/>
          <w:color w:val="EC008C"/>
          <w:spacing w:val="1"/>
        </w:rPr>
        <w:t> </w:t>
      </w:r>
      <w:hyperlink r:id="rId572">
        <w:r>
          <w:rPr>
            <w:rFonts w:ascii="Courier New"/>
            <w:color w:val="EC008C"/>
          </w:rPr>
          <w:t>twitter-pinterest-others-21594</w:t>
        </w:r>
      </w:hyperlink>
      <w:r>
        <w:rPr/>
        <w:t>.</w:t>
      </w:r>
      <w:r>
        <w:rPr>
          <w:spacing w:val="25"/>
        </w:rPr>
        <w:t> </w:t>
      </w:r>
      <w:r>
        <w:rPr/>
        <w:t>[Online;</w:t>
      </w:r>
      <w:r>
        <w:rPr>
          <w:spacing w:val="-1"/>
        </w:rPr>
        <w:t> </w:t>
      </w:r>
      <w:r>
        <w:rPr/>
        <w:t>accessed</w:t>
      </w:r>
      <w:r>
        <w:rPr>
          <w:spacing w:val="-1"/>
        </w:rPr>
        <w:t> </w:t>
      </w:r>
      <w:r>
        <w:rPr/>
        <w:t>25-June-2013].</w:t>
      </w:r>
    </w:p>
    <w:p>
      <w:pPr>
        <w:spacing w:before="182"/>
        <w:ind w:left="713" w:right="0" w:firstLine="0"/>
        <w:jc w:val="left"/>
        <w:rPr>
          <w:sz w:val="24"/>
        </w:rPr>
      </w:pPr>
      <w:r>
        <w:rPr>
          <w:w w:val="95"/>
          <w:sz w:val="24"/>
        </w:rPr>
        <w:t>Kaufman,</w:t>
      </w:r>
      <w:r>
        <w:rPr>
          <w:spacing w:val="27"/>
          <w:w w:val="95"/>
          <w:sz w:val="24"/>
        </w:rPr>
        <w:t> </w:t>
      </w:r>
      <w:r>
        <w:rPr>
          <w:w w:val="95"/>
          <w:sz w:val="24"/>
        </w:rPr>
        <w:t>L.;</w:t>
      </w:r>
      <w:r>
        <w:rPr>
          <w:spacing w:val="27"/>
          <w:w w:val="95"/>
          <w:sz w:val="24"/>
        </w:rPr>
        <w:t> </w:t>
      </w:r>
      <w:r>
        <w:rPr>
          <w:w w:val="95"/>
          <w:sz w:val="24"/>
        </w:rPr>
        <w:t>Rousseeuw,</w:t>
      </w:r>
      <w:r>
        <w:rPr>
          <w:spacing w:val="27"/>
          <w:w w:val="95"/>
          <w:sz w:val="24"/>
        </w:rPr>
        <w:t> </w:t>
      </w:r>
      <w:r>
        <w:rPr>
          <w:w w:val="95"/>
          <w:sz w:val="24"/>
        </w:rPr>
        <w:t>P.</w:t>
      </w:r>
      <w:r>
        <w:rPr>
          <w:spacing w:val="28"/>
          <w:w w:val="95"/>
          <w:sz w:val="24"/>
        </w:rPr>
        <w:t> </w:t>
      </w:r>
      <w:r>
        <w:rPr>
          <w:w w:val="95"/>
          <w:sz w:val="24"/>
        </w:rPr>
        <w:t>(1987).</w:t>
      </w:r>
      <w:r>
        <w:rPr>
          <w:spacing w:val="62"/>
          <w:sz w:val="24"/>
        </w:rPr>
        <w:t> </w:t>
      </w:r>
      <w:r>
        <w:rPr>
          <w:i/>
          <w:w w:val="95"/>
          <w:sz w:val="24"/>
        </w:rPr>
        <w:t>Clustering</w:t>
      </w:r>
      <w:r>
        <w:rPr>
          <w:i/>
          <w:spacing w:val="28"/>
          <w:w w:val="95"/>
          <w:sz w:val="24"/>
        </w:rPr>
        <w:t> </w:t>
      </w:r>
      <w:r>
        <w:rPr>
          <w:i/>
          <w:w w:val="95"/>
          <w:sz w:val="24"/>
        </w:rPr>
        <w:t>by</w:t>
      </w:r>
      <w:r>
        <w:rPr>
          <w:i/>
          <w:spacing w:val="27"/>
          <w:w w:val="95"/>
          <w:sz w:val="24"/>
        </w:rPr>
        <w:t> </w:t>
      </w:r>
      <w:r>
        <w:rPr>
          <w:i/>
          <w:w w:val="95"/>
          <w:sz w:val="24"/>
        </w:rPr>
        <w:t>means</w:t>
      </w:r>
      <w:r>
        <w:rPr>
          <w:i/>
          <w:spacing w:val="27"/>
          <w:w w:val="95"/>
          <w:sz w:val="24"/>
        </w:rPr>
        <w:t> </w:t>
      </w:r>
      <w:r>
        <w:rPr>
          <w:i/>
          <w:w w:val="95"/>
          <w:sz w:val="24"/>
        </w:rPr>
        <w:t>of</w:t>
      </w:r>
      <w:r>
        <w:rPr>
          <w:i/>
          <w:spacing w:val="27"/>
          <w:w w:val="95"/>
          <w:sz w:val="24"/>
        </w:rPr>
        <w:t> </w:t>
      </w:r>
      <w:r>
        <w:rPr>
          <w:i/>
          <w:w w:val="95"/>
          <w:sz w:val="24"/>
        </w:rPr>
        <w:t>medoids</w:t>
      </w:r>
      <w:r>
        <w:rPr>
          <w:w w:val="95"/>
          <w:sz w:val="24"/>
        </w:rPr>
        <w:t>.</w:t>
      </w:r>
      <w:r>
        <w:rPr>
          <w:spacing w:val="63"/>
          <w:sz w:val="24"/>
        </w:rPr>
        <w:t> </w:t>
      </w:r>
      <w:r>
        <w:rPr>
          <w:w w:val="95"/>
          <w:sz w:val="24"/>
        </w:rPr>
        <w:t>North-Holland.</w:t>
      </w:r>
    </w:p>
    <w:p>
      <w:pPr>
        <w:pStyle w:val="BodyText"/>
        <w:spacing w:before="3"/>
        <w:rPr>
          <w:sz w:val="23"/>
        </w:rPr>
      </w:pPr>
    </w:p>
    <w:p>
      <w:pPr>
        <w:spacing w:line="312" w:lineRule="auto" w:before="0"/>
        <w:ind w:left="947" w:right="1698" w:hanging="235"/>
        <w:jc w:val="both"/>
        <w:rPr>
          <w:sz w:val="24"/>
        </w:rPr>
      </w:pPr>
      <w:r>
        <w:rPr>
          <w:sz w:val="24"/>
        </w:rPr>
        <w:t>Kim, H.-G.; Lee, S.; Kyeong, S. (2013).</w:t>
      </w:r>
      <w:r>
        <w:rPr>
          <w:spacing w:val="1"/>
          <w:sz w:val="24"/>
        </w:rPr>
        <w:t> </w:t>
      </w:r>
      <w:r>
        <w:rPr>
          <w:sz w:val="24"/>
        </w:rPr>
        <w:t>Discovering hot topics using twitter streaming data:</w:t>
      </w:r>
      <w:r>
        <w:rPr>
          <w:spacing w:val="1"/>
          <w:sz w:val="24"/>
        </w:rPr>
        <w:t> </w:t>
      </w:r>
      <w:r>
        <w:rPr>
          <w:sz w:val="24"/>
        </w:rPr>
        <w:t>Social topic detection and geographic clustering. </w:t>
      </w:r>
      <w:r>
        <w:rPr>
          <w:i/>
          <w:sz w:val="24"/>
        </w:rPr>
        <w:t>Proceedings of the 2013 IEEE/ACM Inter-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national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Conference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Advances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Social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Networks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Analysis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Mining</w:t>
      </w:r>
      <w:r>
        <w:rPr>
          <w:sz w:val="24"/>
        </w:rPr>
        <w:t>,</w:t>
      </w:r>
      <w:r>
        <w:rPr>
          <w:spacing w:val="7"/>
          <w:sz w:val="24"/>
        </w:rPr>
        <w:t> </w:t>
      </w:r>
      <w:r>
        <w:rPr>
          <w:sz w:val="24"/>
        </w:rPr>
        <w:t>ASONAM</w:t>
      </w:r>
      <w:r>
        <w:rPr>
          <w:spacing w:val="5"/>
          <w:sz w:val="24"/>
        </w:rPr>
        <w:t> </w:t>
      </w:r>
      <w:r>
        <w:rPr>
          <w:sz w:val="24"/>
        </w:rPr>
        <w:t>’13,</w:t>
      </w:r>
    </w:p>
    <w:p>
      <w:pPr>
        <w:pStyle w:val="BodyText"/>
        <w:spacing w:line="275" w:lineRule="exact"/>
        <w:ind w:left="947"/>
      </w:pPr>
      <w:r>
        <w:rPr/>
        <w:t>p.</w:t>
      </w:r>
      <w:r>
        <w:rPr>
          <w:spacing w:val="-14"/>
        </w:rPr>
        <w:t> </w:t>
      </w:r>
      <w:r>
        <w:rPr/>
        <w:t>1215–1220,</w:t>
      </w:r>
      <w:r>
        <w:rPr>
          <w:spacing w:val="-13"/>
        </w:rPr>
        <w:t> </w:t>
      </w:r>
      <w:r>
        <w:rPr/>
        <w:t>New</w:t>
      </w:r>
      <w:r>
        <w:rPr>
          <w:spacing w:val="-13"/>
        </w:rPr>
        <w:t> </w:t>
      </w:r>
      <w:r>
        <w:rPr/>
        <w:t>York,</w:t>
      </w:r>
      <w:r>
        <w:rPr>
          <w:spacing w:val="-13"/>
        </w:rPr>
        <w:t> </w:t>
      </w:r>
      <w:r>
        <w:rPr/>
        <w:t>NY,</w:t>
      </w:r>
      <w:r>
        <w:rPr>
          <w:spacing w:val="-13"/>
        </w:rPr>
        <w:t> </w:t>
      </w:r>
      <w:r>
        <w:rPr/>
        <w:t>USA.</w:t>
      </w:r>
      <w:r>
        <w:rPr>
          <w:spacing w:val="-13"/>
        </w:rPr>
        <w:t> </w:t>
      </w:r>
      <w:r>
        <w:rPr/>
        <w:t>ACM.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ind w:left="713"/>
      </w:pPr>
      <w:r>
        <w:rPr>
          <w:spacing w:val="-1"/>
        </w:rPr>
        <w:t>Kim,</w:t>
      </w:r>
      <w:r>
        <w:rPr>
          <w:spacing w:val="-14"/>
        </w:rPr>
        <w:t> </w:t>
      </w:r>
      <w:r>
        <w:rPr/>
        <w:t>S.-M.;</w:t>
      </w:r>
      <w:r>
        <w:rPr>
          <w:spacing w:val="-12"/>
        </w:rPr>
        <w:t> </w:t>
      </w:r>
      <w:r>
        <w:rPr/>
        <w:t>Hovy,</w:t>
      </w:r>
      <w:r>
        <w:rPr>
          <w:spacing w:val="-13"/>
        </w:rPr>
        <w:t> </w:t>
      </w:r>
      <w:r>
        <w:rPr/>
        <w:t>E.</w:t>
      </w:r>
      <w:r>
        <w:rPr>
          <w:spacing w:val="-15"/>
        </w:rPr>
        <w:t> </w:t>
      </w:r>
      <w:r>
        <w:rPr/>
        <w:t>(2006).</w:t>
      </w:r>
      <w:r>
        <w:rPr>
          <w:spacing w:val="-2"/>
        </w:rPr>
        <w:t> </w:t>
      </w:r>
      <w:r>
        <w:rPr/>
        <w:t>Automatic</w:t>
      </w:r>
      <w:r>
        <w:rPr>
          <w:spacing w:val="-15"/>
        </w:rPr>
        <w:t> </w:t>
      </w:r>
      <w:r>
        <w:rPr/>
        <w:t>identification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pro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con</w:t>
      </w:r>
      <w:r>
        <w:rPr>
          <w:spacing w:val="-15"/>
        </w:rPr>
        <w:t> </w:t>
      </w:r>
      <w:r>
        <w:rPr/>
        <w:t>reasons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online</w:t>
      </w:r>
      <w:r>
        <w:rPr>
          <w:spacing w:val="-15"/>
        </w:rPr>
        <w:t> </w:t>
      </w:r>
      <w:r>
        <w:rPr/>
        <w:t>reviews.</w:t>
      </w:r>
    </w:p>
    <w:p>
      <w:pPr>
        <w:spacing w:before="83"/>
        <w:ind w:left="947" w:right="0" w:firstLine="0"/>
        <w:jc w:val="left"/>
        <w:rPr>
          <w:sz w:val="24"/>
        </w:rPr>
      </w:pPr>
      <w:r>
        <w:rPr>
          <w:i/>
          <w:sz w:val="24"/>
        </w:rPr>
        <w:t>Proceedings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COLING/ACL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Main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Conference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Poster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Sessions</w:t>
      </w:r>
      <w:r>
        <w:rPr>
          <w:sz w:val="24"/>
        </w:rPr>
        <w:t>,</w:t>
      </w:r>
      <w:r>
        <w:rPr>
          <w:spacing w:val="-3"/>
          <w:sz w:val="24"/>
        </w:rPr>
        <w:t> </w:t>
      </w:r>
      <w:r>
        <w:rPr>
          <w:sz w:val="24"/>
        </w:rPr>
        <w:t>COLING-ACL</w:t>
      </w:r>
      <w:r>
        <w:rPr>
          <w:spacing w:val="-4"/>
          <w:sz w:val="24"/>
        </w:rPr>
        <w:t> </w:t>
      </w:r>
      <w:r>
        <w:rPr>
          <w:sz w:val="24"/>
        </w:rPr>
        <w:t>’06,</w:t>
      </w:r>
    </w:p>
    <w:p>
      <w:pPr>
        <w:pStyle w:val="BodyText"/>
        <w:spacing w:before="82"/>
        <w:ind w:left="947"/>
      </w:pPr>
      <w:r>
        <w:rPr/>
        <w:t>p.</w:t>
      </w:r>
      <w:r>
        <w:rPr>
          <w:spacing w:val="-8"/>
        </w:rPr>
        <w:t> </w:t>
      </w:r>
      <w:r>
        <w:rPr/>
        <w:t>483–490,</w:t>
      </w:r>
      <w:r>
        <w:rPr>
          <w:spacing w:val="-7"/>
        </w:rPr>
        <w:t> </w:t>
      </w:r>
      <w:r>
        <w:rPr/>
        <w:t>Stroudsburg,</w:t>
      </w:r>
      <w:r>
        <w:rPr>
          <w:spacing w:val="-7"/>
        </w:rPr>
        <w:t> </w:t>
      </w:r>
      <w:r>
        <w:rPr/>
        <w:t>PA,</w:t>
      </w:r>
      <w:r>
        <w:rPr>
          <w:spacing w:val="-8"/>
        </w:rPr>
        <w:t> </w:t>
      </w:r>
      <w:r>
        <w:rPr/>
        <w:t>USA.</w:t>
      </w:r>
      <w:r>
        <w:rPr>
          <w:spacing w:val="-7"/>
        </w:rPr>
        <w:t> </w:t>
      </w:r>
      <w:r>
        <w:rPr/>
        <w:t>Association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Computational</w:t>
      </w:r>
      <w:r>
        <w:rPr>
          <w:spacing w:val="-8"/>
        </w:rPr>
        <w:t> </w:t>
      </w:r>
      <w:r>
        <w:rPr/>
        <w:t>Linguistics.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ind w:left="713"/>
      </w:pPr>
      <w:r>
        <w:rPr/>
        <w:t>Kiritchenko,</w:t>
      </w:r>
      <w:r>
        <w:rPr>
          <w:spacing w:val="18"/>
        </w:rPr>
        <w:t> </w:t>
      </w:r>
      <w:r>
        <w:rPr/>
        <w:t>S.;</w:t>
      </w:r>
      <w:r>
        <w:rPr>
          <w:spacing w:val="22"/>
        </w:rPr>
        <w:t> </w:t>
      </w:r>
      <w:r>
        <w:rPr/>
        <w:t>Zhu,</w:t>
      </w:r>
      <w:r>
        <w:rPr>
          <w:spacing w:val="18"/>
        </w:rPr>
        <w:t> </w:t>
      </w:r>
      <w:r>
        <w:rPr/>
        <w:t>X.;</w:t>
      </w:r>
      <w:r>
        <w:rPr>
          <w:spacing w:val="22"/>
        </w:rPr>
        <w:t> </w:t>
      </w:r>
      <w:r>
        <w:rPr/>
        <w:t>Mohammad,</w:t>
      </w:r>
      <w:r>
        <w:rPr>
          <w:spacing w:val="18"/>
        </w:rPr>
        <w:t> </w:t>
      </w:r>
      <w:r>
        <w:rPr/>
        <w:t>S.</w:t>
      </w:r>
      <w:r>
        <w:rPr>
          <w:spacing w:val="14"/>
        </w:rPr>
        <w:t> </w:t>
      </w:r>
      <w:r>
        <w:rPr/>
        <w:t>(2014).</w:t>
      </w:r>
      <w:r>
        <w:rPr>
          <w:spacing w:val="16"/>
        </w:rPr>
        <w:t> </w:t>
      </w:r>
      <w:r>
        <w:rPr/>
        <w:t>Sentiment</w:t>
      </w:r>
      <w:r>
        <w:rPr>
          <w:spacing w:val="13"/>
        </w:rPr>
        <w:t> </w:t>
      </w:r>
      <w:r>
        <w:rPr/>
        <w:t>analysis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short</w:t>
      </w:r>
      <w:r>
        <w:rPr>
          <w:spacing w:val="13"/>
        </w:rPr>
        <w:t> </w:t>
      </w:r>
      <w:r>
        <w:rPr/>
        <w:t>informal</w:t>
      </w:r>
      <w:r>
        <w:rPr>
          <w:spacing w:val="14"/>
        </w:rPr>
        <w:t> </w:t>
      </w:r>
      <w:r>
        <w:rPr/>
        <w:t>texts.</w:t>
      </w:r>
    </w:p>
    <w:p>
      <w:pPr>
        <w:spacing w:before="83"/>
        <w:ind w:left="947" w:right="0" w:firstLine="0"/>
        <w:jc w:val="left"/>
        <w:rPr>
          <w:sz w:val="24"/>
        </w:rPr>
      </w:pPr>
      <w:r>
        <w:rPr>
          <w:i/>
          <w:sz w:val="24"/>
        </w:rPr>
        <w:t>Journal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Artificial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Intelligence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Research</w:t>
      </w:r>
      <w:r>
        <w:rPr>
          <w:sz w:val="24"/>
        </w:rPr>
        <w:t>,</w:t>
      </w:r>
      <w:r>
        <w:rPr>
          <w:spacing w:val="-10"/>
          <w:sz w:val="24"/>
        </w:rPr>
        <w:t> </w:t>
      </w:r>
      <w:r>
        <w:rPr>
          <w:sz w:val="24"/>
        </w:rPr>
        <w:t>v.50,</w:t>
      </w:r>
      <w:r>
        <w:rPr>
          <w:spacing w:val="-11"/>
          <w:sz w:val="24"/>
        </w:rPr>
        <w:t> </w:t>
      </w:r>
      <w:r>
        <w:rPr>
          <w:sz w:val="24"/>
        </w:rPr>
        <w:t>p.724–762.</w:t>
      </w:r>
    </w:p>
    <w:p>
      <w:pPr>
        <w:pStyle w:val="BodyText"/>
        <w:spacing w:before="2"/>
        <w:rPr>
          <w:sz w:val="23"/>
        </w:rPr>
      </w:pPr>
    </w:p>
    <w:p>
      <w:pPr>
        <w:spacing w:line="312" w:lineRule="auto" w:before="1"/>
        <w:ind w:left="947" w:right="1698" w:hanging="235"/>
        <w:jc w:val="both"/>
        <w:rPr>
          <w:sz w:val="24"/>
        </w:rPr>
      </w:pPr>
      <w:r>
        <w:rPr>
          <w:sz w:val="24"/>
        </w:rPr>
        <w:t>Kollios, G.; Gunopulos, D.; Koudas, N.; Berchtold, S. (2003).</w:t>
      </w:r>
      <w:r>
        <w:rPr>
          <w:spacing w:val="1"/>
          <w:sz w:val="24"/>
        </w:rPr>
        <w:t> </w:t>
      </w:r>
      <w:r>
        <w:rPr>
          <w:sz w:val="24"/>
        </w:rPr>
        <w:t>Efficient biased sampling for</w:t>
      </w:r>
      <w:r>
        <w:rPr>
          <w:spacing w:val="1"/>
          <w:sz w:val="24"/>
        </w:rPr>
        <w:t> </w:t>
      </w:r>
      <w:r>
        <w:rPr>
          <w:sz w:val="24"/>
        </w:rPr>
        <w:t>approximate</w:t>
      </w:r>
      <w:r>
        <w:rPr>
          <w:spacing w:val="-7"/>
          <w:sz w:val="24"/>
        </w:rPr>
        <w:t> </w:t>
      </w:r>
      <w:r>
        <w:rPr>
          <w:sz w:val="24"/>
        </w:rPr>
        <w:t>clustering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outlier</w:t>
      </w:r>
      <w:r>
        <w:rPr>
          <w:spacing w:val="-7"/>
          <w:sz w:val="24"/>
        </w:rPr>
        <w:t> </w:t>
      </w:r>
      <w:r>
        <w:rPr>
          <w:sz w:val="24"/>
        </w:rPr>
        <w:t>detection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7"/>
          <w:sz w:val="24"/>
        </w:rPr>
        <w:t> </w:t>
      </w:r>
      <w:r>
        <w:rPr>
          <w:sz w:val="24"/>
        </w:rPr>
        <w:t>large</w:t>
      </w:r>
      <w:r>
        <w:rPr>
          <w:spacing w:val="-7"/>
          <w:sz w:val="24"/>
        </w:rPr>
        <w:t> </w:t>
      </w:r>
      <w:r>
        <w:rPr>
          <w:sz w:val="24"/>
        </w:rPr>
        <w:t>data</w:t>
      </w:r>
      <w:r>
        <w:rPr>
          <w:spacing w:val="-7"/>
          <w:sz w:val="24"/>
        </w:rPr>
        <w:t> </w:t>
      </w:r>
      <w:r>
        <w:rPr>
          <w:sz w:val="24"/>
        </w:rPr>
        <w:t>sets.</w:t>
      </w:r>
      <w:r>
        <w:rPr>
          <w:spacing w:val="15"/>
          <w:sz w:val="24"/>
        </w:rPr>
        <w:t> </w:t>
      </w:r>
      <w:r>
        <w:rPr>
          <w:i/>
          <w:sz w:val="24"/>
        </w:rPr>
        <w:t>Knowledge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Data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Engine-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ering,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IEEE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Transactions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on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v.15,</w:t>
      </w:r>
      <w:r>
        <w:rPr>
          <w:spacing w:val="-2"/>
          <w:sz w:val="24"/>
        </w:rPr>
        <w:t> </w:t>
      </w:r>
      <w:r>
        <w:rPr>
          <w:sz w:val="24"/>
        </w:rPr>
        <w:t>n.5,</w:t>
      </w:r>
      <w:r>
        <w:rPr>
          <w:spacing w:val="-1"/>
          <w:sz w:val="24"/>
        </w:rPr>
        <w:t> </w:t>
      </w:r>
      <w:r>
        <w:rPr>
          <w:sz w:val="24"/>
        </w:rPr>
        <w:t>p.1170</w:t>
      </w:r>
      <w:r>
        <w:rPr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1187.</w:t>
      </w:r>
    </w:p>
    <w:p>
      <w:pPr>
        <w:spacing w:line="312" w:lineRule="auto" w:before="184"/>
        <w:ind w:left="947" w:right="1698" w:hanging="235"/>
        <w:jc w:val="both"/>
        <w:rPr>
          <w:sz w:val="24"/>
        </w:rPr>
      </w:pPr>
      <w:r>
        <w:rPr>
          <w:sz w:val="24"/>
        </w:rPr>
        <w:t>Kouloumpis, E.; Wilson, T.; Moore, J. (2011).</w:t>
      </w:r>
      <w:r>
        <w:rPr>
          <w:spacing w:val="1"/>
          <w:sz w:val="24"/>
        </w:rPr>
        <w:t> </w:t>
      </w:r>
      <w:r>
        <w:rPr>
          <w:sz w:val="24"/>
        </w:rPr>
        <w:t>Twitter sentiment analysis: The good the bad</w:t>
      </w:r>
      <w:r>
        <w:rPr>
          <w:spacing w:val="1"/>
          <w:sz w:val="24"/>
        </w:rPr>
        <w:t> </w:t>
      </w:r>
      <w:r>
        <w:rPr>
          <w:sz w:val="24"/>
        </w:rPr>
        <w:t>and the omg! </w:t>
      </w:r>
      <w:r>
        <w:rPr>
          <w:i/>
          <w:sz w:val="24"/>
        </w:rPr>
        <w:t>Proceedings of the 5th International AAAI Conference on Weblogs and Social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Media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-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ICWSM’11</w:t>
      </w:r>
      <w:r>
        <w:rPr>
          <w:sz w:val="24"/>
        </w:rPr>
        <w:t>.</w:t>
      </w:r>
    </w:p>
    <w:p>
      <w:pPr>
        <w:spacing w:after="0" w:line="312" w:lineRule="auto"/>
        <w:jc w:val="both"/>
        <w:rPr>
          <w:sz w:val="24"/>
        </w:rPr>
        <w:sectPr>
          <w:headerReference w:type="even" r:id="rId569"/>
          <w:footerReference w:type="even" r:id="rId570"/>
          <w:footerReference w:type="default" r:id="rId571"/>
          <w:pgSz w:w="11910" w:h="16840"/>
          <w:pgMar w:header="0" w:footer="557" w:top="980" w:bottom="740" w:left="420" w:right="0"/>
          <w:pgNumType w:start="102"/>
        </w:sectPr>
      </w:pPr>
    </w:p>
    <w:p>
      <w:pPr>
        <w:pStyle w:val="BodyText"/>
        <w:spacing w:before="74"/>
        <w:ind w:left="1280"/>
      </w:pPr>
      <w:r>
        <w:rPr>
          <w:w w:val="95"/>
        </w:rPr>
        <w:t>Krogh,</w:t>
      </w:r>
      <w:r>
        <w:rPr>
          <w:spacing w:val="16"/>
          <w:w w:val="95"/>
        </w:rPr>
        <w:t> </w:t>
      </w:r>
      <w:r>
        <w:rPr>
          <w:w w:val="95"/>
        </w:rPr>
        <w:t>A.;</w:t>
      </w:r>
      <w:r>
        <w:rPr>
          <w:spacing w:val="20"/>
          <w:w w:val="95"/>
        </w:rPr>
        <w:t> </w:t>
      </w:r>
      <w:r>
        <w:rPr>
          <w:w w:val="95"/>
        </w:rPr>
        <w:t>Vedelsby,</w:t>
      </w:r>
      <w:r>
        <w:rPr>
          <w:spacing w:val="16"/>
          <w:w w:val="95"/>
        </w:rPr>
        <w:t> </w:t>
      </w:r>
      <w:r>
        <w:rPr>
          <w:w w:val="95"/>
        </w:rPr>
        <w:t>J.</w:t>
      </w:r>
      <w:r>
        <w:rPr>
          <w:spacing w:val="14"/>
          <w:w w:val="95"/>
        </w:rPr>
        <w:t> </w:t>
      </w:r>
      <w:r>
        <w:rPr>
          <w:w w:val="95"/>
        </w:rPr>
        <w:t>(1995).</w:t>
      </w:r>
      <w:r>
        <w:rPr>
          <w:spacing w:val="30"/>
          <w:w w:val="95"/>
        </w:rPr>
        <w:t> </w:t>
      </w:r>
      <w:r>
        <w:rPr>
          <w:w w:val="95"/>
        </w:rPr>
        <w:t>Neural</w:t>
      </w:r>
      <w:r>
        <w:rPr>
          <w:spacing w:val="14"/>
          <w:w w:val="95"/>
        </w:rPr>
        <w:t> </w:t>
      </w:r>
      <w:r>
        <w:rPr>
          <w:w w:val="95"/>
        </w:rPr>
        <w:t>network</w:t>
      </w:r>
      <w:r>
        <w:rPr>
          <w:spacing w:val="13"/>
          <w:w w:val="95"/>
        </w:rPr>
        <w:t> </w:t>
      </w:r>
      <w:r>
        <w:rPr>
          <w:w w:val="95"/>
        </w:rPr>
        <w:t>ensembles,</w:t>
      </w:r>
      <w:r>
        <w:rPr>
          <w:spacing w:val="17"/>
          <w:w w:val="95"/>
        </w:rPr>
        <w:t> </w:t>
      </w:r>
      <w:r>
        <w:rPr>
          <w:w w:val="95"/>
        </w:rPr>
        <w:t>cross</w:t>
      </w:r>
      <w:r>
        <w:rPr>
          <w:spacing w:val="14"/>
          <w:w w:val="95"/>
        </w:rPr>
        <w:t> </w:t>
      </w:r>
      <w:r>
        <w:rPr>
          <w:w w:val="95"/>
        </w:rPr>
        <w:t>validation,</w:t>
      </w:r>
      <w:r>
        <w:rPr>
          <w:spacing w:val="16"/>
          <w:w w:val="95"/>
        </w:rPr>
        <w:t> </w:t>
      </w:r>
      <w:r>
        <w:rPr>
          <w:w w:val="95"/>
        </w:rPr>
        <w:t>and</w:t>
      </w:r>
      <w:r>
        <w:rPr>
          <w:spacing w:val="14"/>
          <w:w w:val="95"/>
        </w:rPr>
        <w:t> </w:t>
      </w:r>
      <w:r>
        <w:rPr>
          <w:w w:val="95"/>
        </w:rPr>
        <w:t>active</w:t>
      </w:r>
      <w:r>
        <w:rPr>
          <w:spacing w:val="14"/>
          <w:w w:val="95"/>
        </w:rPr>
        <w:t> </w:t>
      </w:r>
      <w:r>
        <w:rPr>
          <w:w w:val="95"/>
        </w:rPr>
        <w:t>learning.</w:t>
      </w:r>
    </w:p>
    <w:p>
      <w:pPr>
        <w:spacing w:before="82"/>
        <w:ind w:left="1514" w:right="0" w:firstLine="0"/>
        <w:jc w:val="left"/>
        <w:rPr>
          <w:sz w:val="24"/>
        </w:rPr>
      </w:pPr>
      <w:r>
        <w:rPr>
          <w:i/>
          <w:sz w:val="24"/>
        </w:rPr>
        <w:t>Advances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Neural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Information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Processing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Systems</w:t>
      </w:r>
      <w:r>
        <w:rPr>
          <w:sz w:val="24"/>
        </w:rPr>
        <w:t>,</w:t>
      </w:r>
      <w:r>
        <w:rPr>
          <w:spacing w:val="-5"/>
          <w:sz w:val="24"/>
        </w:rPr>
        <w:t> </w:t>
      </w:r>
      <w:r>
        <w:rPr>
          <w:sz w:val="24"/>
        </w:rPr>
        <w:t>p.</w:t>
      </w:r>
      <w:r>
        <w:rPr>
          <w:spacing w:val="-5"/>
          <w:sz w:val="24"/>
        </w:rPr>
        <w:t> </w:t>
      </w:r>
      <w:r>
        <w:rPr>
          <w:sz w:val="24"/>
        </w:rPr>
        <w:t>231–238.</w:t>
      </w:r>
      <w:r>
        <w:rPr>
          <w:spacing w:val="-5"/>
          <w:sz w:val="24"/>
        </w:rPr>
        <w:t> </w:t>
      </w:r>
      <w:r>
        <w:rPr>
          <w:sz w:val="24"/>
        </w:rPr>
        <w:t>MIT</w:t>
      </w:r>
      <w:r>
        <w:rPr>
          <w:spacing w:val="-5"/>
          <w:sz w:val="24"/>
        </w:rPr>
        <w:t> </w:t>
      </w:r>
      <w:r>
        <w:rPr>
          <w:sz w:val="24"/>
        </w:rPr>
        <w:t>Press.</w:t>
      </w:r>
    </w:p>
    <w:p>
      <w:pPr>
        <w:pStyle w:val="BodyText"/>
        <w:spacing w:before="5"/>
      </w:pPr>
    </w:p>
    <w:p>
      <w:pPr>
        <w:spacing w:line="312" w:lineRule="auto" w:before="0"/>
        <w:ind w:left="1514" w:right="1131" w:hanging="235"/>
        <w:jc w:val="both"/>
        <w:rPr>
          <w:sz w:val="24"/>
        </w:rPr>
      </w:pPr>
      <w:r>
        <w:rPr>
          <w:sz w:val="24"/>
        </w:rPr>
        <w:t>Kulis,</w:t>
      </w:r>
      <w:r>
        <w:rPr>
          <w:spacing w:val="-6"/>
          <w:sz w:val="24"/>
        </w:rPr>
        <w:t> </w:t>
      </w:r>
      <w:r>
        <w:rPr>
          <w:sz w:val="24"/>
        </w:rPr>
        <w:t>B.;</w:t>
      </w:r>
      <w:r>
        <w:rPr>
          <w:spacing w:val="-5"/>
          <w:sz w:val="24"/>
        </w:rPr>
        <w:t> </w:t>
      </w:r>
      <w:r>
        <w:rPr>
          <w:sz w:val="24"/>
        </w:rPr>
        <w:t>Basu,</w:t>
      </w:r>
      <w:r>
        <w:rPr>
          <w:spacing w:val="-5"/>
          <w:sz w:val="24"/>
        </w:rPr>
        <w:t> </w:t>
      </w:r>
      <w:r>
        <w:rPr>
          <w:sz w:val="24"/>
        </w:rPr>
        <w:t>S.;</w:t>
      </w:r>
      <w:r>
        <w:rPr>
          <w:spacing w:val="-5"/>
          <w:sz w:val="24"/>
        </w:rPr>
        <w:t> </w:t>
      </w:r>
      <w:r>
        <w:rPr>
          <w:sz w:val="24"/>
        </w:rPr>
        <w:t>Dhillon,</w:t>
      </w:r>
      <w:r>
        <w:rPr>
          <w:spacing w:val="-5"/>
          <w:sz w:val="24"/>
        </w:rPr>
        <w:t> </w:t>
      </w:r>
      <w:r>
        <w:rPr>
          <w:sz w:val="24"/>
        </w:rPr>
        <w:t>I.;</w:t>
      </w:r>
      <w:r>
        <w:rPr>
          <w:spacing w:val="-6"/>
          <w:sz w:val="24"/>
        </w:rPr>
        <w:t> </w:t>
      </w:r>
      <w:r>
        <w:rPr>
          <w:sz w:val="24"/>
        </w:rPr>
        <w:t>Mooney,</w:t>
      </w:r>
      <w:r>
        <w:rPr>
          <w:spacing w:val="-5"/>
          <w:sz w:val="24"/>
        </w:rPr>
        <w:t> </w:t>
      </w:r>
      <w:r>
        <w:rPr>
          <w:sz w:val="24"/>
        </w:rPr>
        <w:t>R.</w:t>
      </w:r>
      <w:r>
        <w:rPr>
          <w:spacing w:val="-5"/>
          <w:sz w:val="24"/>
        </w:rPr>
        <w:t> </w:t>
      </w:r>
      <w:r>
        <w:rPr>
          <w:sz w:val="24"/>
        </w:rPr>
        <w:t>(2005).</w:t>
      </w:r>
      <w:r>
        <w:rPr>
          <w:spacing w:val="19"/>
          <w:sz w:val="24"/>
        </w:rPr>
        <w:t> </w:t>
      </w:r>
      <w:r>
        <w:rPr>
          <w:sz w:val="24"/>
        </w:rPr>
        <w:t>Semi-supervised</w:t>
      </w:r>
      <w:r>
        <w:rPr>
          <w:spacing w:val="-5"/>
          <w:sz w:val="24"/>
        </w:rPr>
        <w:t> </w:t>
      </w:r>
      <w:r>
        <w:rPr>
          <w:sz w:val="24"/>
        </w:rPr>
        <w:t>graph</w:t>
      </w:r>
      <w:r>
        <w:rPr>
          <w:spacing w:val="-5"/>
          <w:sz w:val="24"/>
        </w:rPr>
        <w:t> </w:t>
      </w:r>
      <w:r>
        <w:rPr>
          <w:sz w:val="24"/>
        </w:rPr>
        <w:t>clustering:</w:t>
      </w:r>
      <w:r>
        <w:rPr>
          <w:spacing w:val="8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kernel</w:t>
      </w:r>
      <w:r>
        <w:rPr>
          <w:spacing w:val="-57"/>
          <w:sz w:val="24"/>
        </w:rPr>
        <w:t> </w:t>
      </w:r>
      <w:r>
        <w:rPr>
          <w:sz w:val="24"/>
        </w:rPr>
        <w:t>approach.</w:t>
      </w:r>
      <w:r>
        <w:rPr>
          <w:spacing w:val="1"/>
          <w:sz w:val="24"/>
        </w:rPr>
        <w:t> </w:t>
      </w:r>
      <w:r>
        <w:rPr>
          <w:i/>
          <w:sz w:val="24"/>
        </w:rPr>
        <w:t>Proceedings of the 22nd international conference on Machine learning</w:t>
      </w:r>
      <w:r>
        <w:rPr>
          <w:sz w:val="24"/>
        </w:rPr>
        <w:t>, ICML</w:t>
      </w:r>
      <w:r>
        <w:rPr>
          <w:spacing w:val="1"/>
          <w:sz w:val="24"/>
        </w:rPr>
        <w:t> </w:t>
      </w:r>
      <w:r>
        <w:rPr>
          <w:sz w:val="24"/>
        </w:rPr>
        <w:t>’05,</w:t>
      </w:r>
      <w:r>
        <w:rPr>
          <w:spacing w:val="-3"/>
          <w:sz w:val="24"/>
        </w:rPr>
        <w:t> </w:t>
      </w:r>
      <w:r>
        <w:rPr>
          <w:sz w:val="24"/>
        </w:rPr>
        <w:t>p.</w:t>
      </w:r>
      <w:r>
        <w:rPr>
          <w:spacing w:val="-2"/>
          <w:sz w:val="24"/>
        </w:rPr>
        <w:t> </w:t>
      </w:r>
      <w:r>
        <w:rPr>
          <w:sz w:val="24"/>
        </w:rPr>
        <w:t>457–464,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2"/>
          <w:sz w:val="24"/>
        </w:rPr>
        <w:t> </w:t>
      </w:r>
      <w:r>
        <w:rPr>
          <w:sz w:val="24"/>
        </w:rPr>
        <w:t>York,</w:t>
      </w:r>
      <w:r>
        <w:rPr>
          <w:spacing w:val="-2"/>
          <w:sz w:val="24"/>
        </w:rPr>
        <w:t> </w:t>
      </w:r>
      <w:r>
        <w:rPr>
          <w:sz w:val="24"/>
        </w:rPr>
        <w:t>NY,</w:t>
      </w:r>
      <w:r>
        <w:rPr>
          <w:spacing w:val="-2"/>
          <w:sz w:val="24"/>
        </w:rPr>
        <w:t> </w:t>
      </w:r>
      <w:r>
        <w:rPr>
          <w:sz w:val="24"/>
        </w:rPr>
        <w:t>USA.</w:t>
      </w:r>
      <w:r>
        <w:rPr>
          <w:spacing w:val="-2"/>
          <w:sz w:val="24"/>
        </w:rPr>
        <w:t> </w:t>
      </w:r>
      <w:r>
        <w:rPr>
          <w:sz w:val="24"/>
        </w:rPr>
        <w:t>ACM.</w:t>
      </w:r>
    </w:p>
    <w:p>
      <w:pPr>
        <w:spacing w:line="312" w:lineRule="auto" w:before="198"/>
        <w:ind w:left="1514" w:right="1131" w:hanging="235"/>
        <w:jc w:val="both"/>
        <w:rPr>
          <w:sz w:val="24"/>
        </w:rPr>
      </w:pPr>
      <w:r>
        <w:rPr>
          <w:sz w:val="24"/>
        </w:rPr>
        <w:t>Kuncheva, L.; Hadjitodorov, S.; Todorova, L. (2006).</w:t>
      </w:r>
      <w:r>
        <w:rPr>
          <w:spacing w:val="1"/>
          <w:sz w:val="24"/>
        </w:rPr>
        <w:t> </w:t>
      </w:r>
      <w:r>
        <w:rPr>
          <w:sz w:val="24"/>
        </w:rPr>
        <w:t>Experimental comparison of cluster</w:t>
      </w:r>
      <w:r>
        <w:rPr>
          <w:spacing w:val="1"/>
          <w:sz w:val="24"/>
        </w:rPr>
        <w:t> </w:t>
      </w:r>
      <w:r>
        <w:rPr>
          <w:sz w:val="24"/>
        </w:rPr>
        <w:t>ensemble</w:t>
      </w:r>
      <w:r>
        <w:rPr>
          <w:spacing w:val="-3"/>
          <w:sz w:val="24"/>
        </w:rPr>
        <w:t> </w:t>
      </w:r>
      <w:r>
        <w:rPr>
          <w:sz w:val="24"/>
        </w:rPr>
        <w:t>methods.</w:t>
      </w:r>
      <w:r>
        <w:rPr>
          <w:spacing w:val="23"/>
          <w:sz w:val="24"/>
        </w:rPr>
        <w:t> </w:t>
      </w:r>
      <w:r>
        <w:rPr>
          <w:i/>
          <w:sz w:val="24"/>
        </w:rPr>
        <w:t>Information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Fusion,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2006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9th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International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Conference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on</w:t>
      </w:r>
      <w:r>
        <w:rPr>
          <w:sz w:val="24"/>
        </w:rPr>
        <w:t>,</w:t>
      </w:r>
      <w:r>
        <w:rPr>
          <w:spacing w:val="-3"/>
          <w:sz w:val="24"/>
        </w:rPr>
        <w:t> </w:t>
      </w:r>
      <w:r>
        <w:rPr>
          <w:sz w:val="24"/>
        </w:rPr>
        <w:t>p.</w:t>
      </w:r>
      <w:r>
        <w:rPr>
          <w:spacing w:val="-3"/>
          <w:sz w:val="24"/>
        </w:rPr>
        <w:t> </w:t>
      </w:r>
      <w:r>
        <w:rPr>
          <w:sz w:val="24"/>
        </w:rPr>
        <w:t>1–7.</w:t>
      </w:r>
    </w:p>
    <w:p>
      <w:pPr>
        <w:pStyle w:val="BodyText"/>
        <w:spacing w:line="312" w:lineRule="auto" w:before="197"/>
        <w:ind w:left="1514" w:right="1131" w:hanging="235"/>
        <w:jc w:val="both"/>
      </w:pPr>
      <w:r>
        <w:rPr/>
        <w:t>Kuncheva, L.; Whitaker, C. (2003a).</w:t>
      </w:r>
      <w:r>
        <w:rPr>
          <w:spacing w:val="1"/>
        </w:rPr>
        <w:t> </w:t>
      </w:r>
      <w:r>
        <w:rPr/>
        <w:t>Measures of diversity in classifier ensembles and their</w:t>
      </w:r>
      <w:r>
        <w:rPr>
          <w:spacing w:val="1"/>
        </w:rPr>
        <w:t> </w:t>
      </w:r>
      <w:r>
        <w:rPr/>
        <w:t>relationship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ensemble</w:t>
      </w:r>
      <w:r>
        <w:rPr>
          <w:spacing w:val="-4"/>
        </w:rPr>
        <w:t> </w:t>
      </w:r>
      <w:r>
        <w:rPr/>
        <w:t>accuracy.</w:t>
      </w:r>
      <w:r>
        <w:rPr>
          <w:spacing w:val="22"/>
        </w:rPr>
        <w:t> </w:t>
      </w:r>
      <w:r>
        <w:rPr>
          <w:i/>
        </w:rPr>
        <w:t>Machine</w:t>
      </w:r>
      <w:r>
        <w:rPr>
          <w:i/>
          <w:spacing w:val="-3"/>
        </w:rPr>
        <w:t> </w:t>
      </w:r>
      <w:r>
        <w:rPr>
          <w:i/>
        </w:rPr>
        <w:t>Learning</w:t>
      </w:r>
      <w:r>
        <w:rPr/>
        <w:t>,</w:t>
      </w:r>
      <w:r>
        <w:rPr>
          <w:spacing w:val="-4"/>
        </w:rPr>
        <w:t> </w:t>
      </w:r>
      <w:r>
        <w:rPr/>
        <w:t>v.51,</w:t>
      </w:r>
      <w:r>
        <w:rPr>
          <w:spacing w:val="-3"/>
        </w:rPr>
        <w:t> </w:t>
      </w:r>
      <w:r>
        <w:rPr/>
        <w:t>n.2,</w:t>
      </w:r>
      <w:r>
        <w:rPr>
          <w:spacing w:val="-4"/>
        </w:rPr>
        <w:t> </w:t>
      </w:r>
      <w:r>
        <w:rPr/>
        <w:t>p.181–207.</w:t>
      </w:r>
    </w:p>
    <w:p>
      <w:pPr>
        <w:spacing w:line="312" w:lineRule="auto" w:before="198"/>
        <w:ind w:left="1514" w:right="1131" w:hanging="235"/>
        <w:jc w:val="both"/>
        <w:rPr>
          <w:sz w:val="24"/>
        </w:rPr>
      </w:pPr>
      <w:r>
        <w:rPr>
          <w:sz w:val="24"/>
        </w:rPr>
        <w:t>Kuncheva, L. I. (2004).</w:t>
      </w:r>
      <w:r>
        <w:rPr>
          <w:spacing w:val="1"/>
          <w:sz w:val="24"/>
        </w:rPr>
        <w:t> </w:t>
      </w:r>
      <w:r>
        <w:rPr>
          <w:i/>
          <w:sz w:val="24"/>
        </w:rPr>
        <w:t>Combining Pattern Classifiers: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Methods and Algorithms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Wiley-</w:t>
      </w:r>
      <w:r>
        <w:rPr>
          <w:spacing w:val="1"/>
          <w:sz w:val="24"/>
        </w:rPr>
        <w:t> </w:t>
      </w:r>
      <w:r>
        <w:rPr>
          <w:sz w:val="24"/>
        </w:rPr>
        <w:t>Interscience.</w:t>
      </w:r>
    </w:p>
    <w:p>
      <w:pPr>
        <w:spacing w:line="312" w:lineRule="auto" w:before="198"/>
        <w:ind w:left="1514" w:right="1131" w:hanging="235"/>
        <w:jc w:val="both"/>
        <w:rPr>
          <w:sz w:val="24"/>
        </w:rPr>
      </w:pPr>
      <w:r>
        <w:rPr>
          <w:w w:val="95"/>
          <w:sz w:val="24"/>
        </w:rPr>
        <w:t>Kuncheva, L. I.; Hadjitodorov, S. T. (2004). Using diversity in cluster ensembles. </w:t>
      </w:r>
      <w:r>
        <w:rPr>
          <w:i/>
          <w:w w:val="95"/>
          <w:sz w:val="24"/>
        </w:rPr>
        <w:t>Systems, man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cybernetics,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2004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IEEE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international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conference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on</w:t>
      </w:r>
      <w:r>
        <w:rPr>
          <w:sz w:val="24"/>
        </w:rPr>
        <w:t>,</w:t>
      </w:r>
      <w:r>
        <w:rPr>
          <w:spacing w:val="-3"/>
          <w:sz w:val="24"/>
        </w:rPr>
        <w:t> </w:t>
      </w:r>
      <w:r>
        <w:rPr>
          <w:sz w:val="24"/>
        </w:rPr>
        <w:t>v.</w:t>
      </w:r>
      <w:r>
        <w:rPr>
          <w:spacing w:val="-3"/>
          <w:sz w:val="24"/>
        </w:rPr>
        <w:t> </w:t>
      </w:r>
      <w:r>
        <w:rPr>
          <w:sz w:val="24"/>
        </w:rPr>
        <w:t>2,</w:t>
      </w:r>
      <w:r>
        <w:rPr>
          <w:spacing w:val="-3"/>
          <w:sz w:val="24"/>
        </w:rPr>
        <w:t> </w:t>
      </w:r>
      <w:r>
        <w:rPr>
          <w:sz w:val="24"/>
        </w:rPr>
        <w:t>p.</w:t>
      </w:r>
      <w:r>
        <w:rPr>
          <w:spacing w:val="-3"/>
          <w:sz w:val="24"/>
        </w:rPr>
        <w:t> </w:t>
      </w:r>
      <w:r>
        <w:rPr>
          <w:sz w:val="24"/>
        </w:rPr>
        <w:t>1214–1219.</w:t>
      </w:r>
      <w:r>
        <w:rPr>
          <w:spacing w:val="-3"/>
          <w:sz w:val="24"/>
        </w:rPr>
        <w:t> </w:t>
      </w:r>
      <w:r>
        <w:rPr>
          <w:sz w:val="24"/>
        </w:rPr>
        <w:t>IEEE.</w:t>
      </w:r>
    </w:p>
    <w:p>
      <w:pPr>
        <w:pStyle w:val="BodyText"/>
        <w:spacing w:line="312" w:lineRule="auto" w:before="197"/>
        <w:ind w:left="1514" w:right="1131" w:hanging="235"/>
        <w:jc w:val="both"/>
      </w:pPr>
      <w:r>
        <w:rPr/>
        <w:t>Kuncheva,</w:t>
      </w:r>
      <w:r>
        <w:rPr>
          <w:spacing w:val="-12"/>
        </w:rPr>
        <w:t> </w:t>
      </w:r>
      <w:r>
        <w:rPr/>
        <w:t>L.</w:t>
      </w:r>
      <w:r>
        <w:rPr>
          <w:spacing w:val="-14"/>
        </w:rPr>
        <w:t> </w:t>
      </w:r>
      <w:r>
        <w:rPr/>
        <w:t>I.;</w:t>
      </w:r>
      <w:r>
        <w:rPr>
          <w:spacing w:val="-11"/>
        </w:rPr>
        <w:t> </w:t>
      </w:r>
      <w:r>
        <w:rPr/>
        <w:t>Whitaker,</w:t>
      </w:r>
      <w:r>
        <w:rPr>
          <w:spacing w:val="-12"/>
        </w:rPr>
        <w:t> </w:t>
      </w:r>
      <w:r>
        <w:rPr/>
        <w:t>C.</w:t>
      </w:r>
      <w:r>
        <w:rPr>
          <w:spacing w:val="-13"/>
        </w:rPr>
        <w:t> </w:t>
      </w:r>
      <w:r>
        <w:rPr/>
        <w:t>J.</w:t>
      </w:r>
      <w:r>
        <w:rPr>
          <w:spacing w:val="-14"/>
        </w:rPr>
        <w:t> </w:t>
      </w:r>
      <w:r>
        <w:rPr/>
        <w:t>(2003b).</w:t>
      </w:r>
      <w:r>
        <w:rPr>
          <w:spacing w:val="3"/>
        </w:rPr>
        <w:t> </w:t>
      </w:r>
      <w:r>
        <w:rPr/>
        <w:t>Measures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diversity</w:t>
      </w:r>
      <w:r>
        <w:rPr>
          <w:spacing w:val="-14"/>
        </w:rPr>
        <w:t> </w:t>
      </w:r>
      <w:r>
        <w:rPr/>
        <w:t>in</w:t>
      </w:r>
      <w:r>
        <w:rPr>
          <w:spacing w:val="-13"/>
        </w:rPr>
        <w:t> </w:t>
      </w:r>
      <w:r>
        <w:rPr/>
        <w:t>classifier</w:t>
      </w:r>
      <w:r>
        <w:rPr>
          <w:spacing w:val="-14"/>
        </w:rPr>
        <w:t> </w:t>
      </w:r>
      <w:r>
        <w:rPr/>
        <w:t>ensembles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their</w:t>
      </w:r>
      <w:r>
        <w:rPr>
          <w:spacing w:val="-58"/>
        </w:rPr>
        <w:t> </w:t>
      </w:r>
      <w:r>
        <w:rPr/>
        <w:t>relationship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ensemble</w:t>
      </w:r>
      <w:r>
        <w:rPr>
          <w:spacing w:val="-3"/>
        </w:rPr>
        <w:t> </w:t>
      </w:r>
      <w:r>
        <w:rPr/>
        <w:t>accuracy.</w:t>
      </w:r>
      <w:r>
        <w:rPr>
          <w:spacing w:val="23"/>
        </w:rPr>
        <w:t> </w:t>
      </w:r>
      <w:r>
        <w:rPr>
          <w:i/>
        </w:rPr>
        <w:t>Mach.</w:t>
      </w:r>
      <w:r>
        <w:rPr>
          <w:i/>
          <w:spacing w:val="-3"/>
        </w:rPr>
        <w:t> </w:t>
      </w:r>
      <w:r>
        <w:rPr>
          <w:i/>
        </w:rPr>
        <w:t>Learn.</w:t>
      </w:r>
      <w:r>
        <w:rPr/>
        <w:t>,</w:t>
      </w:r>
      <w:r>
        <w:rPr>
          <w:spacing w:val="-3"/>
        </w:rPr>
        <w:t> </w:t>
      </w:r>
      <w:r>
        <w:rPr/>
        <w:t>v.51,</w:t>
      </w:r>
      <w:r>
        <w:rPr>
          <w:spacing w:val="-3"/>
        </w:rPr>
        <w:t> </w:t>
      </w:r>
      <w:r>
        <w:rPr/>
        <w:t>n.2,</w:t>
      </w:r>
      <w:r>
        <w:rPr>
          <w:spacing w:val="-3"/>
        </w:rPr>
        <w:t> </w:t>
      </w:r>
      <w:r>
        <w:rPr/>
        <w:t>p.181–207.</w:t>
      </w:r>
    </w:p>
    <w:p>
      <w:pPr>
        <w:pStyle w:val="BodyText"/>
        <w:spacing w:line="312" w:lineRule="auto" w:before="198"/>
        <w:ind w:left="1514" w:right="1131" w:hanging="235"/>
        <w:jc w:val="both"/>
      </w:pPr>
      <w:r>
        <w:rPr/>
        <w:t>Lazarsfeld, P. F.; Merton, R. K. (1954).</w:t>
      </w:r>
      <w:r>
        <w:rPr>
          <w:spacing w:val="1"/>
        </w:rPr>
        <w:t> </w:t>
      </w:r>
      <w:r>
        <w:rPr/>
        <w:t>Friendship as a social process:</w:t>
      </w:r>
      <w:r>
        <w:rPr>
          <w:spacing w:val="1"/>
        </w:rPr>
        <w:t> </w:t>
      </w:r>
      <w:r>
        <w:rPr/>
        <w:t>A substantive and</w:t>
      </w:r>
      <w:r>
        <w:rPr>
          <w:spacing w:val="1"/>
        </w:rPr>
        <w:t> </w:t>
      </w:r>
      <w:r>
        <w:rPr/>
        <w:t>methodological analysis.</w:t>
      </w:r>
      <w:r>
        <w:rPr>
          <w:spacing w:val="1"/>
        </w:rPr>
        <w:t> </w:t>
      </w:r>
      <w:r>
        <w:rPr/>
        <w:t>Berger, M.; Abel, T.; Page, C., editores, </w:t>
      </w:r>
      <w:r>
        <w:rPr>
          <w:i/>
        </w:rPr>
        <w:t>Freedom and Control in</w:t>
      </w:r>
      <w:r>
        <w:rPr>
          <w:i/>
          <w:spacing w:val="1"/>
        </w:rPr>
        <w:t> </w:t>
      </w:r>
      <w:r>
        <w:rPr>
          <w:i/>
        </w:rPr>
        <w:t>Modern</w:t>
      </w:r>
      <w:r>
        <w:rPr>
          <w:i/>
          <w:spacing w:val="-3"/>
        </w:rPr>
        <w:t> </w:t>
      </w:r>
      <w:r>
        <w:rPr>
          <w:i/>
        </w:rPr>
        <w:t>Society</w:t>
      </w:r>
      <w:r>
        <w:rPr/>
        <w:t>,</w:t>
      </w:r>
      <w:r>
        <w:rPr>
          <w:spacing w:val="-2"/>
        </w:rPr>
        <w:t> </w:t>
      </w:r>
      <w:r>
        <w:rPr/>
        <w:t>p.</w:t>
      </w:r>
      <w:r>
        <w:rPr>
          <w:spacing w:val="-2"/>
        </w:rPr>
        <w:t> </w:t>
      </w:r>
      <w:r>
        <w:rPr/>
        <w:t>18–66.</w:t>
      </w:r>
      <w:r>
        <w:rPr>
          <w:spacing w:val="-2"/>
        </w:rPr>
        <w:t> </w:t>
      </w:r>
      <w:r>
        <w:rPr/>
        <w:t>Van</w:t>
      </w:r>
      <w:r>
        <w:rPr>
          <w:spacing w:val="-2"/>
        </w:rPr>
        <w:t> </w:t>
      </w:r>
      <w:r>
        <w:rPr/>
        <w:t>Nostrand,</w:t>
      </w:r>
      <w:r>
        <w:rPr>
          <w:spacing w:val="-2"/>
        </w:rPr>
        <w:t> </w:t>
      </w:r>
      <w:r>
        <w:rPr/>
        <w:t>New</w:t>
      </w:r>
      <w:r>
        <w:rPr>
          <w:spacing w:val="-2"/>
        </w:rPr>
        <w:t> </w:t>
      </w:r>
      <w:r>
        <w:rPr/>
        <w:t>York.</w:t>
      </w:r>
    </w:p>
    <w:p>
      <w:pPr>
        <w:pStyle w:val="BodyText"/>
        <w:spacing w:line="312" w:lineRule="auto" w:before="198"/>
        <w:ind w:left="1514" w:right="1131" w:hanging="235"/>
        <w:jc w:val="both"/>
      </w:pPr>
      <w:r>
        <w:rPr/>
        <w:t>Li, S.; Wang, Z.; Zhou, G.; Lee, S. Y. M. (2011).</w:t>
      </w:r>
      <w:r>
        <w:rPr>
          <w:spacing w:val="1"/>
        </w:rPr>
        <w:t> </w:t>
      </w:r>
      <w:r>
        <w:rPr/>
        <w:t>Semi-supervised learning for imbalanced</w:t>
      </w:r>
      <w:r>
        <w:rPr>
          <w:spacing w:val="1"/>
        </w:rPr>
        <w:t> </w:t>
      </w:r>
      <w:r>
        <w:rPr/>
        <w:t>sentiment</w:t>
      </w:r>
      <w:r>
        <w:rPr>
          <w:spacing w:val="-2"/>
        </w:rPr>
        <w:t> </w:t>
      </w:r>
      <w:r>
        <w:rPr/>
        <w:t>classification.</w:t>
      </w:r>
      <w:r>
        <w:rPr>
          <w:spacing w:val="26"/>
        </w:rPr>
        <w:t> </w:t>
      </w:r>
      <w:r>
        <w:rPr>
          <w:i/>
        </w:rPr>
        <w:t>IJCAI</w:t>
      </w:r>
      <w:r>
        <w:rPr/>
        <w:t>,</w:t>
      </w:r>
      <w:r>
        <w:rPr>
          <w:spacing w:val="-2"/>
        </w:rPr>
        <w:t> </w:t>
      </w:r>
      <w:r>
        <w:rPr/>
        <w:t>p.</w:t>
      </w:r>
      <w:r>
        <w:rPr>
          <w:spacing w:val="-1"/>
        </w:rPr>
        <w:t> </w:t>
      </w:r>
      <w:r>
        <w:rPr/>
        <w:t>1826–1831.</w:t>
      </w:r>
    </w:p>
    <w:p>
      <w:pPr>
        <w:spacing w:line="312" w:lineRule="auto" w:before="197"/>
        <w:ind w:left="1514" w:right="1131" w:hanging="235"/>
        <w:jc w:val="both"/>
        <w:rPr>
          <w:sz w:val="24"/>
        </w:rPr>
      </w:pPr>
      <w:r>
        <w:rPr>
          <w:sz w:val="24"/>
        </w:rPr>
        <w:t>Li, T.; Sindhwani, V.; Ding, C. H. Q.; 0005, Y. Z. (2010).</w:t>
      </w:r>
      <w:r>
        <w:rPr>
          <w:spacing w:val="1"/>
          <w:sz w:val="24"/>
        </w:rPr>
        <w:t> </w:t>
      </w:r>
      <w:r>
        <w:rPr>
          <w:sz w:val="24"/>
        </w:rPr>
        <w:t>Bridging domains with words:</w:t>
      </w:r>
      <w:r>
        <w:rPr>
          <w:spacing w:val="1"/>
          <w:sz w:val="24"/>
        </w:rPr>
        <w:t> </w:t>
      </w:r>
      <w:r>
        <w:rPr>
          <w:sz w:val="24"/>
        </w:rPr>
        <w:t>Opinion analysis with matrix tri-factorizations. </w:t>
      </w:r>
      <w:r>
        <w:rPr>
          <w:i/>
          <w:sz w:val="24"/>
        </w:rPr>
        <w:t>Proceedings of the SIAM International Con-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ference on Data Mining, SDM 2010, April 29 - May 1, 2010, Columbus, Ohio, USA</w:t>
      </w:r>
      <w:r>
        <w:rPr>
          <w:sz w:val="24"/>
        </w:rPr>
        <w:t>, p.</w:t>
      </w:r>
      <w:r>
        <w:rPr>
          <w:spacing w:val="1"/>
          <w:sz w:val="24"/>
        </w:rPr>
        <w:t> </w:t>
      </w:r>
      <w:r>
        <w:rPr>
          <w:sz w:val="24"/>
        </w:rPr>
        <w:t>293–302.</w:t>
      </w:r>
      <w:r>
        <w:rPr>
          <w:spacing w:val="-2"/>
          <w:sz w:val="24"/>
        </w:rPr>
        <w:t> </w:t>
      </w:r>
      <w:r>
        <w:rPr>
          <w:sz w:val="24"/>
        </w:rPr>
        <w:t>SIAM.</w:t>
      </w:r>
    </w:p>
    <w:p>
      <w:pPr>
        <w:spacing w:line="312" w:lineRule="auto" w:before="198"/>
        <w:ind w:left="1514" w:right="1131" w:hanging="235"/>
        <w:jc w:val="both"/>
        <w:rPr>
          <w:sz w:val="24"/>
        </w:rPr>
      </w:pPr>
      <w:r>
        <w:rPr>
          <w:sz w:val="24"/>
        </w:rPr>
        <w:t>Li, X.; Ye, N. (2006).</w:t>
      </w:r>
      <w:r>
        <w:rPr>
          <w:spacing w:val="1"/>
          <w:sz w:val="24"/>
        </w:rPr>
        <w:t> </w:t>
      </w:r>
      <w:r>
        <w:rPr>
          <w:sz w:val="24"/>
        </w:rPr>
        <w:t>A supervised clustering and classification algorithm for mining data</w:t>
      </w:r>
      <w:r>
        <w:rPr>
          <w:spacing w:val="1"/>
          <w:sz w:val="24"/>
        </w:rPr>
        <w:t> </w:t>
      </w:r>
      <w:r>
        <w:rPr>
          <w:sz w:val="24"/>
        </w:rPr>
        <w:t>with mixed variables.</w:t>
      </w:r>
      <w:r>
        <w:rPr>
          <w:spacing w:val="1"/>
          <w:sz w:val="24"/>
        </w:rPr>
        <w:t> </w:t>
      </w:r>
      <w:r>
        <w:rPr>
          <w:i/>
          <w:sz w:val="24"/>
        </w:rPr>
        <w:t>Systems, Man and Cybernetics, Part A: Systems and Humans, IEEE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Transactions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on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v.36,</w:t>
      </w:r>
      <w:r>
        <w:rPr>
          <w:spacing w:val="-1"/>
          <w:sz w:val="24"/>
        </w:rPr>
        <w:t> </w:t>
      </w:r>
      <w:r>
        <w:rPr>
          <w:sz w:val="24"/>
        </w:rPr>
        <w:t>n.2,</w:t>
      </w:r>
      <w:r>
        <w:rPr>
          <w:spacing w:val="-2"/>
          <w:sz w:val="24"/>
        </w:rPr>
        <w:t> </w:t>
      </w:r>
      <w:r>
        <w:rPr>
          <w:sz w:val="24"/>
        </w:rPr>
        <w:t>p.396</w:t>
      </w:r>
      <w:r>
        <w:rPr>
          <w:spacing w:val="-1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406.</w:t>
      </w:r>
    </w:p>
    <w:p>
      <w:pPr>
        <w:spacing w:line="312" w:lineRule="auto" w:before="197"/>
        <w:ind w:left="1514" w:right="1131" w:hanging="235"/>
        <w:jc w:val="both"/>
        <w:rPr>
          <w:sz w:val="24"/>
        </w:rPr>
      </w:pPr>
      <w:r>
        <w:rPr>
          <w:sz w:val="24"/>
        </w:rPr>
        <w:t>Lin, J.; Kolcz, A. (2012).</w:t>
      </w:r>
      <w:r>
        <w:rPr>
          <w:spacing w:val="1"/>
          <w:sz w:val="24"/>
        </w:rPr>
        <w:t> </w:t>
      </w:r>
      <w:r>
        <w:rPr>
          <w:sz w:val="24"/>
        </w:rPr>
        <w:t>Large-scale machine learning at twitter.</w:t>
      </w:r>
      <w:r>
        <w:rPr>
          <w:spacing w:val="1"/>
          <w:sz w:val="24"/>
        </w:rPr>
        <w:t> </w:t>
      </w:r>
      <w:r>
        <w:rPr>
          <w:i/>
          <w:sz w:val="24"/>
        </w:rPr>
        <w:t>Proceedings of the 2012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ACM SIGMOD International Conference on Management of Data</w:t>
      </w:r>
      <w:r>
        <w:rPr>
          <w:sz w:val="24"/>
        </w:rPr>
        <w:t>, SIGMOD ’12, p. 793–</w:t>
      </w:r>
      <w:r>
        <w:rPr>
          <w:spacing w:val="1"/>
          <w:sz w:val="24"/>
        </w:rPr>
        <w:t> </w:t>
      </w:r>
      <w:r>
        <w:rPr>
          <w:sz w:val="24"/>
        </w:rPr>
        <w:t>804,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2"/>
          <w:sz w:val="24"/>
        </w:rPr>
        <w:t> </w:t>
      </w:r>
      <w:r>
        <w:rPr>
          <w:sz w:val="24"/>
        </w:rPr>
        <w:t>York,</w:t>
      </w:r>
      <w:r>
        <w:rPr>
          <w:spacing w:val="-2"/>
          <w:sz w:val="24"/>
        </w:rPr>
        <w:t> </w:t>
      </w:r>
      <w:r>
        <w:rPr>
          <w:sz w:val="24"/>
        </w:rPr>
        <w:t>NY,</w:t>
      </w:r>
      <w:r>
        <w:rPr>
          <w:spacing w:val="-2"/>
          <w:sz w:val="24"/>
        </w:rPr>
        <w:t> </w:t>
      </w:r>
      <w:r>
        <w:rPr>
          <w:sz w:val="24"/>
        </w:rPr>
        <w:t>USA.</w:t>
      </w:r>
      <w:r>
        <w:rPr>
          <w:spacing w:val="-2"/>
          <w:sz w:val="24"/>
        </w:rPr>
        <w:t> </w:t>
      </w:r>
      <w:r>
        <w:rPr>
          <w:sz w:val="24"/>
        </w:rPr>
        <w:t>ACM.</w:t>
      </w:r>
    </w:p>
    <w:p>
      <w:pPr>
        <w:spacing w:line="312" w:lineRule="auto" w:before="198"/>
        <w:ind w:left="1514" w:right="1131" w:hanging="235"/>
        <w:jc w:val="both"/>
        <w:rPr>
          <w:sz w:val="24"/>
        </w:rPr>
      </w:pPr>
      <w:r>
        <w:rPr>
          <w:sz w:val="24"/>
        </w:rPr>
        <w:t>Liu, B. (2012).</w:t>
      </w:r>
      <w:r>
        <w:rPr>
          <w:spacing w:val="1"/>
          <w:sz w:val="24"/>
        </w:rPr>
        <w:t> </w:t>
      </w:r>
      <w:r>
        <w:rPr>
          <w:i/>
          <w:sz w:val="24"/>
        </w:rPr>
        <w:t>Sentiment Analysis and Opinion Mining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Synthesis Lectures on Human Lan-</w:t>
      </w:r>
      <w:r>
        <w:rPr>
          <w:spacing w:val="1"/>
          <w:sz w:val="24"/>
        </w:rPr>
        <w:t> </w:t>
      </w:r>
      <w:r>
        <w:rPr>
          <w:sz w:val="24"/>
        </w:rPr>
        <w:t>guage</w:t>
      </w:r>
      <w:r>
        <w:rPr>
          <w:spacing w:val="-2"/>
          <w:sz w:val="24"/>
        </w:rPr>
        <w:t> </w:t>
      </w:r>
      <w:r>
        <w:rPr>
          <w:sz w:val="24"/>
        </w:rPr>
        <w:t>Technologies.</w:t>
      </w:r>
      <w:r>
        <w:rPr>
          <w:spacing w:val="-2"/>
          <w:sz w:val="24"/>
        </w:rPr>
        <w:t> </w:t>
      </w:r>
      <w:r>
        <w:rPr>
          <w:sz w:val="24"/>
        </w:rPr>
        <w:t>Morgan</w:t>
      </w:r>
      <w:r>
        <w:rPr>
          <w:spacing w:val="-1"/>
          <w:sz w:val="24"/>
        </w:rPr>
        <w:t> </w:t>
      </w:r>
      <w:r>
        <w:rPr>
          <w:sz w:val="24"/>
        </w:rPr>
        <w:t>&amp;</w:t>
      </w:r>
      <w:r>
        <w:rPr>
          <w:spacing w:val="-2"/>
          <w:sz w:val="24"/>
        </w:rPr>
        <w:t> </w:t>
      </w:r>
      <w:r>
        <w:rPr>
          <w:sz w:val="24"/>
        </w:rPr>
        <w:t>Claypool</w:t>
      </w:r>
      <w:r>
        <w:rPr>
          <w:spacing w:val="-1"/>
          <w:sz w:val="24"/>
        </w:rPr>
        <w:t> </w:t>
      </w:r>
      <w:r>
        <w:rPr>
          <w:sz w:val="24"/>
        </w:rPr>
        <w:t>Publishers.</w:t>
      </w:r>
    </w:p>
    <w:p>
      <w:pPr>
        <w:pStyle w:val="BodyText"/>
        <w:spacing w:line="312" w:lineRule="auto" w:before="197"/>
        <w:ind w:left="1514" w:right="1131" w:hanging="235"/>
        <w:jc w:val="both"/>
      </w:pPr>
      <w:r>
        <w:rPr/>
        <w:t>Liu,</w:t>
      </w:r>
      <w:r>
        <w:rPr>
          <w:spacing w:val="-11"/>
        </w:rPr>
        <w:t> </w:t>
      </w:r>
      <w:r>
        <w:rPr/>
        <w:t>B.;</w:t>
      </w:r>
      <w:r>
        <w:rPr>
          <w:spacing w:val="-10"/>
        </w:rPr>
        <w:t> </w:t>
      </w:r>
      <w:r>
        <w:rPr/>
        <w:t>Zhang,</w:t>
      </w:r>
      <w:r>
        <w:rPr>
          <w:spacing w:val="-11"/>
        </w:rPr>
        <w:t> </w:t>
      </w:r>
      <w:r>
        <w:rPr/>
        <w:t>L.</w:t>
      </w:r>
      <w:r>
        <w:rPr>
          <w:spacing w:val="-13"/>
        </w:rPr>
        <w:t> </w:t>
      </w:r>
      <w:r>
        <w:rPr/>
        <w:t>(2012).</w:t>
      </w:r>
      <w:r>
        <w:rPr>
          <w:spacing w:val="3"/>
        </w:rPr>
        <w:t> </w:t>
      </w:r>
      <w:r>
        <w:rPr/>
        <w:t>A</w:t>
      </w:r>
      <w:r>
        <w:rPr>
          <w:spacing w:val="-13"/>
        </w:rPr>
        <w:t> </w:t>
      </w:r>
      <w:r>
        <w:rPr/>
        <w:t>survey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opinion</w:t>
      </w:r>
      <w:r>
        <w:rPr>
          <w:spacing w:val="-13"/>
        </w:rPr>
        <w:t> </w:t>
      </w:r>
      <w:r>
        <w:rPr/>
        <w:t>mining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sentiment</w:t>
      </w:r>
      <w:r>
        <w:rPr>
          <w:spacing w:val="-13"/>
        </w:rPr>
        <w:t> </w:t>
      </w:r>
      <w:r>
        <w:rPr/>
        <w:t>analysis.</w:t>
      </w:r>
      <w:r>
        <w:rPr>
          <w:spacing w:val="3"/>
        </w:rPr>
        <w:t> </w:t>
      </w:r>
      <w:r>
        <w:rPr/>
        <w:t>Aggarwal,</w:t>
      </w:r>
      <w:r>
        <w:rPr>
          <w:spacing w:val="-11"/>
        </w:rPr>
        <w:t> </w:t>
      </w:r>
      <w:r>
        <w:rPr/>
        <w:t>C.</w:t>
      </w:r>
      <w:r>
        <w:rPr>
          <w:spacing w:val="-13"/>
        </w:rPr>
        <w:t> </w:t>
      </w:r>
      <w:r>
        <w:rPr/>
        <w:t>C.;</w:t>
      </w:r>
      <w:r>
        <w:rPr>
          <w:spacing w:val="-57"/>
        </w:rPr>
        <w:t> </w:t>
      </w:r>
      <w:r>
        <w:rPr/>
        <w:t>Zhai,</w:t>
      </w:r>
      <w:r>
        <w:rPr>
          <w:spacing w:val="-2"/>
        </w:rPr>
        <w:t> </w:t>
      </w:r>
      <w:r>
        <w:rPr/>
        <w:t>C.,</w:t>
      </w:r>
      <w:r>
        <w:rPr>
          <w:spacing w:val="-2"/>
        </w:rPr>
        <w:t> </w:t>
      </w:r>
      <w:r>
        <w:rPr/>
        <w:t>editores,</w:t>
      </w:r>
      <w:r>
        <w:rPr>
          <w:spacing w:val="-2"/>
        </w:rPr>
        <w:t> </w:t>
      </w:r>
      <w:r>
        <w:rPr>
          <w:i/>
        </w:rPr>
        <w:t>Mining</w:t>
      </w:r>
      <w:r>
        <w:rPr>
          <w:i/>
          <w:spacing w:val="-2"/>
        </w:rPr>
        <w:t> </w:t>
      </w:r>
      <w:r>
        <w:rPr>
          <w:i/>
        </w:rPr>
        <w:t>Text</w:t>
      </w:r>
      <w:r>
        <w:rPr>
          <w:i/>
          <w:spacing w:val="-2"/>
        </w:rPr>
        <w:t> </w:t>
      </w:r>
      <w:r>
        <w:rPr>
          <w:i/>
        </w:rPr>
        <w:t>Data</w:t>
      </w:r>
      <w:r>
        <w:rPr/>
        <w:t>,</w:t>
      </w:r>
      <w:r>
        <w:rPr>
          <w:spacing w:val="-2"/>
        </w:rPr>
        <w:t> </w:t>
      </w:r>
      <w:r>
        <w:rPr/>
        <w:t>p.</w:t>
      </w:r>
      <w:r>
        <w:rPr>
          <w:spacing w:val="-1"/>
        </w:rPr>
        <w:t> </w:t>
      </w:r>
      <w:r>
        <w:rPr/>
        <w:t>415–463.</w:t>
      </w:r>
      <w:r>
        <w:rPr>
          <w:spacing w:val="-2"/>
        </w:rPr>
        <w:t> </w:t>
      </w:r>
      <w:r>
        <w:rPr/>
        <w:t>Springer</w:t>
      </w:r>
      <w:r>
        <w:rPr>
          <w:spacing w:val="-2"/>
        </w:rPr>
        <w:t> </w:t>
      </w:r>
      <w:r>
        <w:rPr/>
        <w:t>US.</w:t>
      </w:r>
    </w:p>
    <w:p>
      <w:pPr>
        <w:spacing w:after="0" w:line="312" w:lineRule="auto"/>
        <w:jc w:val="both"/>
        <w:sectPr>
          <w:headerReference w:type="default" r:id="rId573"/>
          <w:pgSz w:w="11910" w:h="16840"/>
          <w:pgMar w:header="0" w:footer="557" w:top="980" w:bottom="740" w:left="420" w:right="0"/>
        </w:sectPr>
      </w:pPr>
    </w:p>
    <w:p>
      <w:pPr>
        <w:pStyle w:val="BodyText"/>
        <w:spacing w:line="312" w:lineRule="auto" w:before="74"/>
        <w:ind w:left="947" w:right="1698" w:hanging="235"/>
        <w:jc w:val="both"/>
      </w:pPr>
      <w:r>
        <w:rPr/>
        <w:t>Liu, K.-L.; Li, W.-J.; Guo, M. (2012). Emoticon smoothed language models for twitter senti-</w:t>
      </w:r>
      <w:r>
        <w:rPr>
          <w:spacing w:val="1"/>
        </w:rPr>
        <w:t> </w:t>
      </w:r>
      <w:r>
        <w:rPr/>
        <w:t>ment</w:t>
      </w:r>
      <w:r>
        <w:rPr>
          <w:spacing w:val="-2"/>
        </w:rPr>
        <w:t> </w:t>
      </w:r>
      <w:r>
        <w:rPr/>
        <w:t>analysis.</w:t>
      </w:r>
      <w:r>
        <w:rPr>
          <w:spacing w:val="26"/>
        </w:rPr>
        <w:t> </w:t>
      </w:r>
      <w:r>
        <w:rPr>
          <w:i/>
        </w:rPr>
        <w:t>AAAI’12</w:t>
      </w:r>
      <w:r>
        <w:rPr/>
        <w:t>,</w:t>
      </w:r>
      <w:r>
        <w:rPr>
          <w:spacing w:val="-1"/>
        </w:rPr>
        <w:t> </w:t>
      </w:r>
      <w:r>
        <w:rPr/>
        <w:t>p.</w:t>
      </w:r>
      <w:r>
        <w:rPr>
          <w:spacing w:val="-1"/>
        </w:rPr>
        <w:t> </w:t>
      </w:r>
      <w:r>
        <w:rPr/>
        <w:t>–1–1.</w:t>
      </w:r>
    </w:p>
    <w:p>
      <w:pPr>
        <w:spacing w:line="312" w:lineRule="auto" w:before="221"/>
        <w:ind w:left="947" w:right="1698" w:hanging="235"/>
        <w:jc w:val="both"/>
        <w:rPr>
          <w:sz w:val="24"/>
        </w:rPr>
      </w:pPr>
      <w:r>
        <w:rPr>
          <w:w w:val="95"/>
          <w:sz w:val="24"/>
        </w:rPr>
        <w:t>Liu, S.; Cheng, X.; Li, F.; Li, F. (2015). Tasc:topic-adaptive sentiment classification on dynamic</w:t>
      </w:r>
      <w:r>
        <w:rPr>
          <w:spacing w:val="1"/>
          <w:w w:val="95"/>
          <w:sz w:val="24"/>
        </w:rPr>
        <w:t> </w:t>
      </w:r>
      <w:r>
        <w:rPr>
          <w:sz w:val="24"/>
        </w:rPr>
        <w:t>tweets.</w:t>
      </w:r>
      <w:r>
        <w:rPr>
          <w:spacing w:val="18"/>
          <w:sz w:val="24"/>
        </w:rPr>
        <w:t> </w:t>
      </w:r>
      <w:r>
        <w:rPr>
          <w:i/>
          <w:sz w:val="24"/>
        </w:rPr>
        <w:t>Knowledge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Data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Engineering,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IEEE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Transactions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on</w:t>
      </w:r>
      <w:r>
        <w:rPr>
          <w:sz w:val="24"/>
        </w:rPr>
        <w:t>,</w:t>
      </w:r>
      <w:r>
        <w:rPr>
          <w:spacing w:val="-6"/>
          <w:sz w:val="24"/>
        </w:rPr>
        <w:t> </w:t>
      </w:r>
      <w:r>
        <w:rPr>
          <w:sz w:val="24"/>
        </w:rPr>
        <w:t>v.27,</w:t>
      </w:r>
      <w:r>
        <w:rPr>
          <w:spacing w:val="-6"/>
          <w:sz w:val="24"/>
        </w:rPr>
        <w:t> </w:t>
      </w:r>
      <w:r>
        <w:rPr>
          <w:sz w:val="24"/>
        </w:rPr>
        <w:t>n.6,</w:t>
      </w:r>
      <w:r>
        <w:rPr>
          <w:spacing w:val="-6"/>
          <w:sz w:val="24"/>
        </w:rPr>
        <w:t> </w:t>
      </w:r>
      <w:r>
        <w:rPr>
          <w:sz w:val="24"/>
        </w:rPr>
        <w:t>p.1696–1709.</w:t>
      </w:r>
    </w:p>
    <w:p>
      <w:pPr>
        <w:spacing w:line="312" w:lineRule="auto" w:before="221"/>
        <w:ind w:left="947" w:right="1698" w:hanging="235"/>
        <w:jc w:val="both"/>
        <w:rPr>
          <w:sz w:val="24"/>
        </w:rPr>
      </w:pPr>
      <w:r>
        <w:rPr>
          <w:sz w:val="24"/>
        </w:rPr>
        <w:t>Liu, S.; Li, F.; Li, F.; Cheng, X.; Shen, H. (2013a).</w:t>
      </w:r>
      <w:r>
        <w:rPr>
          <w:spacing w:val="1"/>
          <w:sz w:val="24"/>
        </w:rPr>
        <w:t> </w:t>
      </w:r>
      <w:r>
        <w:rPr>
          <w:sz w:val="24"/>
        </w:rPr>
        <w:t>Adaptive co-training SVM for sentiment</w:t>
      </w:r>
      <w:r>
        <w:rPr>
          <w:spacing w:val="1"/>
          <w:sz w:val="24"/>
        </w:rPr>
        <w:t> </w:t>
      </w:r>
      <w:r>
        <w:rPr>
          <w:sz w:val="24"/>
        </w:rPr>
        <w:t>classification on tweets.</w:t>
      </w:r>
      <w:r>
        <w:rPr>
          <w:spacing w:val="1"/>
          <w:sz w:val="24"/>
        </w:rPr>
        <w:t> </w:t>
      </w:r>
      <w:r>
        <w:rPr>
          <w:i/>
          <w:sz w:val="24"/>
        </w:rPr>
        <w:t>Proceedings of the 22Nd ACM International Conference on Con-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ference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Information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Knowledge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Management</w:t>
      </w:r>
      <w:r>
        <w:rPr>
          <w:sz w:val="24"/>
        </w:rPr>
        <w:t>,</w:t>
      </w:r>
      <w:r>
        <w:rPr>
          <w:spacing w:val="-5"/>
          <w:sz w:val="24"/>
        </w:rPr>
        <w:t> </w:t>
      </w:r>
      <w:r>
        <w:rPr>
          <w:sz w:val="24"/>
        </w:rPr>
        <w:t>CIKM</w:t>
      </w:r>
      <w:r>
        <w:rPr>
          <w:spacing w:val="-6"/>
          <w:sz w:val="24"/>
        </w:rPr>
        <w:t> </w:t>
      </w:r>
      <w:r>
        <w:rPr>
          <w:sz w:val="24"/>
        </w:rPr>
        <w:t>’13,</w:t>
      </w:r>
      <w:r>
        <w:rPr>
          <w:spacing w:val="-5"/>
          <w:sz w:val="24"/>
        </w:rPr>
        <w:t> </w:t>
      </w:r>
      <w:r>
        <w:rPr>
          <w:sz w:val="24"/>
        </w:rPr>
        <w:t>p.</w:t>
      </w:r>
      <w:r>
        <w:rPr>
          <w:spacing w:val="-5"/>
          <w:sz w:val="24"/>
        </w:rPr>
        <w:t> </w:t>
      </w:r>
      <w:r>
        <w:rPr>
          <w:sz w:val="24"/>
        </w:rPr>
        <w:t>2079–2088,</w:t>
      </w:r>
      <w:r>
        <w:rPr>
          <w:spacing w:val="-5"/>
          <w:sz w:val="24"/>
        </w:rPr>
        <w:t> </w:t>
      </w:r>
      <w:r>
        <w:rPr>
          <w:sz w:val="24"/>
        </w:rPr>
        <w:t>New</w:t>
      </w:r>
      <w:r>
        <w:rPr>
          <w:spacing w:val="-6"/>
          <w:sz w:val="24"/>
        </w:rPr>
        <w:t> </w:t>
      </w:r>
      <w:r>
        <w:rPr>
          <w:sz w:val="24"/>
        </w:rPr>
        <w:t>York,</w:t>
      </w:r>
      <w:r>
        <w:rPr>
          <w:spacing w:val="-5"/>
          <w:sz w:val="24"/>
        </w:rPr>
        <w:t> </w:t>
      </w:r>
      <w:r>
        <w:rPr>
          <w:sz w:val="24"/>
        </w:rPr>
        <w:t>NY,</w:t>
      </w:r>
      <w:r>
        <w:rPr>
          <w:spacing w:val="-58"/>
          <w:sz w:val="24"/>
        </w:rPr>
        <w:t> </w:t>
      </w:r>
      <w:r>
        <w:rPr>
          <w:sz w:val="24"/>
        </w:rPr>
        <w:t>USA.</w:t>
      </w:r>
      <w:r>
        <w:rPr>
          <w:spacing w:val="-2"/>
          <w:sz w:val="24"/>
        </w:rPr>
        <w:t> </w:t>
      </w:r>
      <w:r>
        <w:rPr>
          <w:sz w:val="24"/>
        </w:rPr>
        <w:t>ACM.</w:t>
      </w:r>
    </w:p>
    <w:p>
      <w:pPr>
        <w:spacing w:line="312" w:lineRule="auto" w:before="221"/>
        <w:ind w:left="947" w:right="1698" w:hanging="235"/>
        <w:jc w:val="both"/>
        <w:rPr>
          <w:sz w:val="24"/>
        </w:rPr>
      </w:pPr>
      <w:r>
        <w:rPr>
          <w:sz w:val="24"/>
        </w:rPr>
        <w:t>Liu, S.; Zhu, W.; Xu, N.; Li, F.; Cheng, X.-q.; Liu, Y.; Wang, Y. (2013b).</w:t>
      </w:r>
      <w:r>
        <w:rPr>
          <w:spacing w:val="1"/>
          <w:sz w:val="24"/>
        </w:rPr>
        <w:t> </w:t>
      </w:r>
      <w:r>
        <w:rPr>
          <w:sz w:val="24"/>
        </w:rPr>
        <w:t>Co-training and</w:t>
      </w:r>
      <w:r>
        <w:rPr>
          <w:spacing w:val="1"/>
          <w:sz w:val="24"/>
        </w:rPr>
        <w:t> </w:t>
      </w:r>
      <w:r>
        <w:rPr>
          <w:sz w:val="24"/>
        </w:rPr>
        <w:t>visualizing sentiment evolvement for tweet events.</w:t>
      </w:r>
      <w:r>
        <w:rPr>
          <w:spacing w:val="1"/>
          <w:sz w:val="24"/>
        </w:rPr>
        <w:t> </w:t>
      </w:r>
      <w:r>
        <w:rPr>
          <w:i/>
          <w:sz w:val="24"/>
        </w:rPr>
        <w:t>Proceedings of the 22Nd International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Conference on World Wide Web Companion</w:t>
      </w:r>
      <w:r>
        <w:rPr>
          <w:sz w:val="24"/>
        </w:rPr>
        <w:t>, WWW ’13 Companion, p. 105–106, Republic</w:t>
      </w:r>
      <w:r>
        <w:rPr>
          <w:spacing w:val="-57"/>
          <w:sz w:val="24"/>
        </w:rPr>
        <w:t> </w:t>
      </w:r>
      <w:r>
        <w:rPr>
          <w:sz w:val="24"/>
        </w:rPr>
        <w:t>and Canton of Geneva, Switzerland. International World Wide Web Conferences Steering</w:t>
      </w:r>
      <w:r>
        <w:rPr>
          <w:spacing w:val="1"/>
          <w:sz w:val="24"/>
        </w:rPr>
        <w:t> </w:t>
      </w:r>
      <w:r>
        <w:rPr>
          <w:sz w:val="24"/>
        </w:rPr>
        <w:t>Committee.</w:t>
      </w:r>
    </w:p>
    <w:p>
      <w:pPr>
        <w:spacing w:line="312" w:lineRule="auto" w:before="221"/>
        <w:ind w:left="947" w:right="1698" w:hanging="235"/>
        <w:jc w:val="both"/>
        <w:rPr>
          <w:sz w:val="24"/>
        </w:rPr>
      </w:pPr>
      <w:r>
        <w:rPr>
          <w:sz w:val="24"/>
        </w:rPr>
        <w:t>Lourenco Jr., R.; Veloso, A.; Pereira, A.; Meira Jr., W.; Ferreira, R.; Parthasarathy, S. (2014).</w:t>
      </w:r>
      <w:r>
        <w:rPr>
          <w:spacing w:val="1"/>
          <w:sz w:val="24"/>
        </w:rPr>
        <w:t> </w:t>
      </w:r>
      <w:r>
        <w:rPr>
          <w:sz w:val="24"/>
        </w:rPr>
        <w:t>Economically-efficient sentiment stream analysis.</w:t>
      </w:r>
      <w:r>
        <w:rPr>
          <w:spacing w:val="1"/>
          <w:sz w:val="24"/>
        </w:rPr>
        <w:t> </w:t>
      </w:r>
      <w:r>
        <w:rPr>
          <w:i/>
          <w:sz w:val="24"/>
        </w:rPr>
        <w:t>Proceedings of the 37th International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ACM SIGIR Conference on Research &amp;#38; Development in Information Retrieval</w:t>
      </w:r>
      <w:r>
        <w:rPr>
          <w:sz w:val="24"/>
        </w:rPr>
        <w:t>, SIGIR</w:t>
      </w:r>
      <w:r>
        <w:rPr>
          <w:spacing w:val="1"/>
          <w:sz w:val="24"/>
        </w:rPr>
        <w:t> </w:t>
      </w:r>
      <w:r>
        <w:rPr>
          <w:sz w:val="24"/>
        </w:rPr>
        <w:t>’14,</w:t>
      </w:r>
      <w:r>
        <w:rPr>
          <w:spacing w:val="-3"/>
          <w:sz w:val="24"/>
        </w:rPr>
        <w:t> </w:t>
      </w:r>
      <w:r>
        <w:rPr>
          <w:sz w:val="24"/>
        </w:rPr>
        <w:t>p.</w:t>
      </w:r>
      <w:r>
        <w:rPr>
          <w:spacing w:val="-2"/>
          <w:sz w:val="24"/>
        </w:rPr>
        <w:t> </w:t>
      </w:r>
      <w:r>
        <w:rPr>
          <w:sz w:val="24"/>
        </w:rPr>
        <w:t>637–646,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2"/>
          <w:sz w:val="24"/>
        </w:rPr>
        <w:t> </w:t>
      </w:r>
      <w:r>
        <w:rPr>
          <w:sz w:val="24"/>
        </w:rPr>
        <w:t>York,</w:t>
      </w:r>
      <w:r>
        <w:rPr>
          <w:spacing w:val="-2"/>
          <w:sz w:val="24"/>
        </w:rPr>
        <w:t> </w:t>
      </w:r>
      <w:r>
        <w:rPr>
          <w:sz w:val="24"/>
        </w:rPr>
        <w:t>NY,</w:t>
      </w:r>
      <w:r>
        <w:rPr>
          <w:spacing w:val="-2"/>
          <w:sz w:val="24"/>
        </w:rPr>
        <w:t> </w:t>
      </w:r>
      <w:r>
        <w:rPr>
          <w:sz w:val="24"/>
        </w:rPr>
        <w:t>USA.</w:t>
      </w:r>
      <w:r>
        <w:rPr>
          <w:spacing w:val="-2"/>
          <w:sz w:val="24"/>
        </w:rPr>
        <w:t> </w:t>
      </w:r>
      <w:r>
        <w:rPr>
          <w:sz w:val="24"/>
        </w:rPr>
        <w:t>ACM.</w:t>
      </w:r>
    </w:p>
    <w:p>
      <w:pPr>
        <w:spacing w:line="312" w:lineRule="auto" w:before="221"/>
        <w:ind w:left="947" w:right="1698" w:hanging="235"/>
        <w:jc w:val="both"/>
        <w:rPr>
          <w:sz w:val="24"/>
        </w:rPr>
      </w:pPr>
      <w:r>
        <w:rPr>
          <w:sz w:val="24"/>
        </w:rPr>
        <w:t>MacQueen, J. B. (1967).</w:t>
      </w:r>
      <w:r>
        <w:rPr>
          <w:spacing w:val="1"/>
          <w:sz w:val="24"/>
        </w:rPr>
        <w:t> </w:t>
      </w:r>
      <w:r>
        <w:rPr>
          <w:sz w:val="24"/>
        </w:rPr>
        <w:t>Some methods for classification and analysis of multivariate obser-</w:t>
      </w:r>
      <w:r>
        <w:rPr>
          <w:spacing w:val="1"/>
          <w:sz w:val="24"/>
        </w:rPr>
        <w:t> </w:t>
      </w:r>
      <w:r>
        <w:rPr>
          <w:sz w:val="24"/>
        </w:rPr>
        <w:t>vations.</w:t>
      </w:r>
      <w:r>
        <w:rPr>
          <w:spacing w:val="1"/>
          <w:sz w:val="24"/>
        </w:rPr>
        <w:t> </w:t>
      </w:r>
      <w:r>
        <w:rPr>
          <w:sz w:val="24"/>
        </w:rPr>
        <w:t>Cam, L. M. L.; Neyman, J., editores, </w:t>
      </w:r>
      <w:r>
        <w:rPr>
          <w:i/>
          <w:sz w:val="24"/>
        </w:rPr>
        <w:t>Proc. of the fifth Berkeley Symposium on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Mathematical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Statistics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Probability</w:t>
      </w:r>
      <w:r>
        <w:rPr>
          <w:sz w:val="24"/>
        </w:rPr>
        <w:t>,</w:t>
      </w:r>
      <w:r>
        <w:rPr>
          <w:spacing w:val="-5"/>
          <w:sz w:val="24"/>
        </w:rPr>
        <w:t> </w:t>
      </w:r>
      <w:r>
        <w:rPr>
          <w:sz w:val="24"/>
        </w:rPr>
        <w:t>v.</w:t>
      </w:r>
      <w:r>
        <w:rPr>
          <w:spacing w:val="-5"/>
          <w:sz w:val="24"/>
        </w:rPr>
        <w:t> </w:t>
      </w:r>
      <w:r>
        <w:rPr>
          <w:sz w:val="24"/>
        </w:rPr>
        <w:t>1,</w:t>
      </w:r>
      <w:r>
        <w:rPr>
          <w:spacing w:val="-5"/>
          <w:sz w:val="24"/>
        </w:rPr>
        <w:t> </w:t>
      </w:r>
      <w:r>
        <w:rPr>
          <w:sz w:val="24"/>
        </w:rPr>
        <w:t>p.</w:t>
      </w:r>
      <w:r>
        <w:rPr>
          <w:spacing w:val="-5"/>
          <w:sz w:val="24"/>
        </w:rPr>
        <w:t> </w:t>
      </w:r>
      <w:r>
        <w:rPr>
          <w:sz w:val="24"/>
        </w:rPr>
        <w:t>281–297.</w:t>
      </w:r>
      <w:r>
        <w:rPr>
          <w:spacing w:val="-5"/>
          <w:sz w:val="24"/>
        </w:rPr>
        <w:t> </w:t>
      </w:r>
      <w:r>
        <w:rPr>
          <w:sz w:val="24"/>
        </w:rPr>
        <w:t>University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California</w:t>
      </w:r>
      <w:r>
        <w:rPr>
          <w:spacing w:val="-5"/>
          <w:sz w:val="24"/>
        </w:rPr>
        <w:t> </w:t>
      </w:r>
      <w:r>
        <w:rPr>
          <w:sz w:val="24"/>
        </w:rPr>
        <w:t>Press.</w:t>
      </w:r>
    </w:p>
    <w:p>
      <w:pPr>
        <w:pStyle w:val="BodyText"/>
        <w:spacing w:line="312" w:lineRule="auto" w:before="221"/>
        <w:ind w:left="947" w:right="1698" w:hanging="235"/>
        <w:jc w:val="both"/>
      </w:pPr>
      <w:r>
        <w:rPr/>
        <w:t>Maimon, O.; Rokach, L. (2004).</w:t>
      </w:r>
      <w:r>
        <w:rPr>
          <w:spacing w:val="1"/>
        </w:rPr>
        <w:t> </w:t>
      </w:r>
      <w:r>
        <w:rPr/>
        <w:t>Ensemble of decision trees for mining manufacturing data</w:t>
      </w:r>
      <w:r>
        <w:rPr>
          <w:spacing w:val="1"/>
        </w:rPr>
        <w:t> </w:t>
      </w:r>
      <w:r>
        <w:rPr/>
        <w:t>sets.</w:t>
      </w:r>
      <w:r>
        <w:rPr>
          <w:spacing w:val="25"/>
        </w:rPr>
        <w:t> </w:t>
      </w:r>
      <w:r>
        <w:rPr>
          <w:i/>
        </w:rPr>
        <w:t>Machine</w:t>
      </w:r>
      <w:r>
        <w:rPr>
          <w:i/>
          <w:spacing w:val="-1"/>
        </w:rPr>
        <w:t> </w:t>
      </w:r>
      <w:r>
        <w:rPr>
          <w:i/>
        </w:rPr>
        <w:t>Engineering</w:t>
      </w:r>
      <w:r>
        <w:rPr/>
        <w:t>,</w:t>
      </w:r>
      <w:r>
        <w:rPr>
          <w:spacing w:val="-2"/>
        </w:rPr>
        <w:t> </w:t>
      </w:r>
      <w:r>
        <w:rPr/>
        <w:t>v.4,</w:t>
      </w:r>
      <w:r>
        <w:rPr>
          <w:spacing w:val="-1"/>
        </w:rPr>
        <w:t> </w:t>
      </w:r>
      <w:r>
        <w:rPr/>
        <w:t>n.1-2.</w:t>
      </w:r>
    </w:p>
    <w:p>
      <w:pPr>
        <w:spacing w:line="312" w:lineRule="auto" w:before="221"/>
        <w:ind w:left="947" w:right="1698" w:hanging="235"/>
        <w:jc w:val="both"/>
        <w:rPr>
          <w:sz w:val="24"/>
        </w:rPr>
      </w:pPr>
      <w:r>
        <w:rPr>
          <w:sz w:val="24"/>
        </w:rPr>
        <w:t>Masud,</w:t>
      </w:r>
      <w:r>
        <w:rPr>
          <w:spacing w:val="-5"/>
          <w:sz w:val="24"/>
        </w:rPr>
        <w:t> </w:t>
      </w:r>
      <w:r>
        <w:rPr>
          <w:sz w:val="24"/>
        </w:rPr>
        <w:t>M.;</w:t>
      </w:r>
      <w:r>
        <w:rPr>
          <w:spacing w:val="-4"/>
          <w:sz w:val="24"/>
        </w:rPr>
        <w:t> </w:t>
      </w:r>
      <w:r>
        <w:rPr>
          <w:sz w:val="24"/>
        </w:rPr>
        <w:t>Chen,</w:t>
      </w:r>
      <w:r>
        <w:rPr>
          <w:spacing w:val="-4"/>
          <w:sz w:val="24"/>
        </w:rPr>
        <w:t> </w:t>
      </w:r>
      <w:r>
        <w:rPr>
          <w:sz w:val="24"/>
        </w:rPr>
        <w:t>Q.;</w:t>
      </w:r>
      <w:r>
        <w:rPr>
          <w:spacing w:val="-4"/>
          <w:sz w:val="24"/>
        </w:rPr>
        <w:t> </w:t>
      </w:r>
      <w:r>
        <w:rPr>
          <w:sz w:val="24"/>
        </w:rPr>
        <w:t>Khan,</w:t>
      </w:r>
      <w:r>
        <w:rPr>
          <w:spacing w:val="-5"/>
          <w:sz w:val="24"/>
        </w:rPr>
        <w:t> </w:t>
      </w:r>
      <w:r>
        <w:rPr>
          <w:sz w:val="24"/>
        </w:rPr>
        <w:t>L.;</w:t>
      </w:r>
      <w:r>
        <w:rPr>
          <w:spacing w:val="-4"/>
          <w:sz w:val="24"/>
        </w:rPr>
        <w:t> </w:t>
      </w:r>
      <w:r>
        <w:rPr>
          <w:sz w:val="24"/>
        </w:rPr>
        <w:t>Aggarwal,</w:t>
      </w:r>
      <w:r>
        <w:rPr>
          <w:spacing w:val="-4"/>
          <w:sz w:val="24"/>
        </w:rPr>
        <w:t> </w:t>
      </w:r>
      <w:r>
        <w:rPr>
          <w:sz w:val="24"/>
        </w:rPr>
        <w:t>C.;</w:t>
      </w:r>
      <w:r>
        <w:rPr>
          <w:spacing w:val="-4"/>
          <w:sz w:val="24"/>
        </w:rPr>
        <w:t> </w:t>
      </w:r>
      <w:r>
        <w:rPr>
          <w:sz w:val="24"/>
        </w:rPr>
        <w:t>Gao,</w:t>
      </w:r>
      <w:r>
        <w:rPr>
          <w:spacing w:val="-5"/>
          <w:sz w:val="24"/>
        </w:rPr>
        <w:t> </w:t>
      </w:r>
      <w:r>
        <w:rPr>
          <w:sz w:val="24"/>
        </w:rPr>
        <w:t>J.;</w:t>
      </w:r>
      <w:r>
        <w:rPr>
          <w:spacing w:val="-4"/>
          <w:sz w:val="24"/>
        </w:rPr>
        <w:t> </w:t>
      </w:r>
      <w:r>
        <w:rPr>
          <w:sz w:val="24"/>
        </w:rPr>
        <w:t>Han,</w:t>
      </w:r>
      <w:r>
        <w:rPr>
          <w:spacing w:val="-4"/>
          <w:sz w:val="24"/>
        </w:rPr>
        <w:t> </w:t>
      </w:r>
      <w:r>
        <w:rPr>
          <w:sz w:val="24"/>
        </w:rPr>
        <w:t>J.;</w:t>
      </w:r>
      <w:r>
        <w:rPr>
          <w:spacing w:val="-4"/>
          <w:sz w:val="24"/>
        </w:rPr>
        <w:t> </w:t>
      </w:r>
      <w:r>
        <w:rPr>
          <w:sz w:val="24"/>
        </w:rPr>
        <w:t>Srivastava,</w:t>
      </w:r>
      <w:r>
        <w:rPr>
          <w:spacing w:val="-5"/>
          <w:sz w:val="24"/>
        </w:rPr>
        <w:t> </w:t>
      </w:r>
      <w:r>
        <w:rPr>
          <w:sz w:val="24"/>
        </w:rPr>
        <w:t>A.;</w:t>
      </w:r>
      <w:r>
        <w:rPr>
          <w:spacing w:val="-4"/>
          <w:sz w:val="24"/>
        </w:rPr>
        <w:t> </w:t>
      </w:r>
      <w:r>
        <w:rPr>
          <w:sz w:val="24"/>
        </w:rPr>
        <w:t>Oza,</w:t>
      </w:r>
      <w:r>
        <w:rPr>
          <w:spacing w:val="-4"/>
          <w:sz w:val="24"/>
        </w:rPr>
        <w:t> </w:t>
      </w:r>
      <w:r>
        <w:rPr>
          <w:sz w:val="24"/>
        </w:rPr>
        <w:t>N.</w:t>
      </w:r>
      <w:r>
        <w:rPr>
          <w:spacing w:val="-5"/>
          <w:sz w:val="24"/>
        </w:rPr>
        <w:t> </w:t>
      </w:r>
      <w:r>
        <w:rPr>
          <w:sz w:val="24"/>
        </w:rPr>
        <w:t>(2013).</w:t>
      </w:r>
      <w:r>
        <w:rPr>
          <w:spacing w:val="-57"/>
          <w:sz w:val="24"/>
        </w:rPr>
        <w:t> </w:t>
      </w:r>
      <w:r>
        <w:rPr>
          <w:w w:val="95"/>
          <w:sz w:val="24"/>
        </w:rPr>
        <w:t>Classification and adaptive novel class detection of feature-evolving data streams. </w:t>
      </w:r>
      <w:r>
        <w:rPr>
          <w:i/>
          <w:w w:val="95"/>
          <w:sz w:val="24"/>
        </w:rPr>
        <w:t>Knowledge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Data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Engineering,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IEEE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Transactions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on</w:t>
      </w:r>
      <w:r>
        <w:rPr>
          <w:sz w:val="24"/>
        </w:rPr>
        <w:t>,</w:t>
      </w:r>
      <w:r>
        <w:rPr>
          <w:spacing w:val="-3"/>
          <w:sz w:val="24"/>
        </w:rPr>
        <w:t> </w:t>
      </w:r>
      <w:r>
        <w:rPr>
          <w:sz w:val="24"/>
        </w:rPr>
        <w:t>v.25,</w:t>
      </w:r>
      <w:r>
        <w:rPr>
          <w:spacing w:val="-2"/>
          <w:sz w:val="24"/>
        </w:rPr>
        <w:t> </w:t>
      </w:r>
      <w:r>
        <w:rPr>
          <w:sz w:val="24"/>
        </w:rPr>
        <w:t>n.7,</w:t>
      </w:r>
      <w:r>
        <w:rPr>
          <w:spacing w:val="-3"/>
          <w:sz w:val="24"/>
        </w:rPr>
        <w:t> </w:t>
      </w:r>
      <w:r>
        <w:rPr>
          <w:sz w:val="24"/>
        </w:rPr>
        <w:t>p.1484–1497.</w:t>
      </w:r>
    </w:p>
    <w:p>
      <w:pPr>
        <w:spacing w:line="312" w:lineRule="auto" w:before="221"/>
        <w:ind w:left="947" w:right="1698" w:hanging="235"/>
        <w:jc w:val="both"/>
        <w:rPr>
          <w:sz w:val="24"/>
        </w:rPr>
      </w:pPr>
      <w:r>
        <w:rPr>
          <w:sz w:val="24"/>
        </w:rPr>
        <w:t>Masud, M.; Chen, Q.; Khan, L.; Aggarwal, C.; Gao, J.; Han, J.; Thuraisingham, B. (2010a).</w:t>
      </w:r>
      <w:r>
        <w:rPr>
          <w:spacing w:val="1"/>
          <w:sz w:val="24"/>
        </w:rPr>
        <w:t> </w:t>
      </w:r>
      <w:r>
        <w:rPr>
          <w:sz w:val="24"/>
        </w:rPr>
        <w:t>Addressing concept-evolution in concept-drifting data streams. </w:t>
      </w:r>
      <w:r>
        <w:rPr>
          <w:i/>
          <w:sz w:val="24"/>
        </w:rPr>
        <w:t>Data Mining (ICDM), 2010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IEEE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10th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International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Conference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on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p.</w:t>
      </w:r>
      <w:r>
        <w:rPr>
          <w:spacing w:val="-2"/>
          <w:sz w:val="24"/>
        </w:rPr>
        <w:t> </w:t>
      </w:r>
      <w:r>
        <w:rPr>
          <w:sz w:val="24"/>
        </w:rPr>
        <w:t>929–934.</w:t>
      </w:r>
    </w:p>
    <w:p>
      <w:pPr>
        <w:spacing w:line="312" w:lineRule="auto" w:before="221"/>
        <w:ind w:left="947" w:right="1698" w:hanging="235"/>
        <w:jc w:val="both"/>
        <w:rPr>
          <w:sz w:val="24"/>
        </w:rPr>
      </w:pPr>
      <w:r>
        <w:rPr>
          <w:sz w:val="24"/>
        </w:rPr>
        <w:t>Masud, M.;</w:t>
      </w:r>
      <w:r>
        <w:rPr>
          <w:spacing w:val="1"/>
          <w:sz w:val="24"/>
        </w:rPr>
        <w:t> </w:t>
      </w:r>
      <w:r>
        <w:rPr>
          <w:sz w:val="24"/>
        </w:rPr>
        <w:t>Gao, J.;</w:t>
      </w:r>
      <w:r>
        <w:rPr>
          <w:spacing w:val="60"/>
          <w:sz w:val="24"/>
        </w:rPr>
        <w:t> </w:t>
      </w:r>
      <w:r>
        <w:rPr>
          <w:sz w:val="24"/>
        </w:rPr>
        <w:t>Khan, L.;</w:t>
      </w:r>
      <w:r>
        <w:rPr>
          <w:spacing w:val="60"/>
          <w:sz w:val="24"/>
        </w:rPr>
        <w:t> </w:t>
      </w:r>
      <w:r>
        <w:rPr>
          <w:sz w:val="24"/>
        </w:rPr>
        <w:t>Han, J.;</w:t>
      </w:r>
      <w:r>
        <w:rPr>
          <w:spacing w:val="60"/>
          <w:sz w:val="24"/>
        </w:rPr>
        <w:t> </w:t>
      </w:r>
      <w:r>
        <w:rPr>
          <w:sz w:val="24"/>
        </w:rPr>
        <w:t>Thuraisingham, B. (2010b).</w:t>
      </w:r>
      <w:r>
        <w:rPr>
          <w:spacing w:val="61"/>
          <w:sz w:val="24"/>
        </w:rPr>
        <w:t> </w:t>
      </w:r>
      <w:r>
        <w:rPr>
          <w:sz w:val="24"/>
        </w:rPr>
        <w:t>Classification and no-</w:t>
      </w:r>
      <w:r>
        <w:rPr>
          <w:spacing w:val="1"/>
          <w:sz w:val="24"/>
        </w:rPr>
        <w:t> </w:t>
      </w:r>
      <w:r>
        <w:rPr>
          <w:sz w:val="24"/>
        </w:rPr>
        <w:t>vel class detection in data streams with active mining.</w:t>
      </w:r>
      <w:r>
        <w:rPr>
          <w:spacing w:val="1"/>
          <w:sz w:val="24"/>
        </w:rPr>
        <w:t> </w:t>
      </w:r>
      <w:r>
        <w:rPr>
          <w:i/>
          <w:sz w:val="24"/>
        </w:rPr>
        <w:t>Advances in Knowledge Discovery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Data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Mining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v.</w:t>
      </w:r>
      <w:r>
        <w:rPr>
          <w:spacing w:val="-3"/>
          <w:sz w:val="24"/>
        </w:rPr>
        <w:t> </w:t>
      </w:r>
      <w:r>
        <w:rPr>
          <w:sz w:val="24"/>
        </w:rPr>
        <w:t>6119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i/>
          <w:sz w:val="24"/>
        </w:rPr>
        <w:t>Lecture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Notes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Computer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Science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p.</w:t>
      </w:r>
      <w:r>
        <w:rPr>
          <w:spacing w:val="-3"/>
          <w:sz w:val="24"/>
        </w:rPr>
        <w:t> </w:t>
      </w:r>
      <w:r>
        <w:rPr>
          <w:sz w:val="24"/>
        </w:rPr>
        <w:t>311–324.</w:t>
      </w:r>
      <w:r>
        <w:rPr>
          <w:spacing w:val="-4"/>
          <w:sz w:val="24"/>
        </w:rPr>
        <w:t> </w:t>
      </w:r>
      <w:r>
        <w:rPr>
          <w:sz w:val="24"/>
        </w:rPr>
        <w:t>Springer</w:t>
      </w:r>
      <w:r>
        <w:rPr>
          <w:spacing w:val="-3"/>
          <w:sz w:val="24"/>
        </w:rPr>
        <w:t> </w:t>
      </w:r>
      <w:r>
        <w:rPr>
          <w:sz w:val="24"/>
        </w:rPr>
        <w:t>Ber-</w:t>
      </w:r>
      <w:r>
        <w:rPr>
          <w:spacing w:val="-57"/>
          <w:sz w:val="24"/>
        </w:rPr>
        <w:t> </w:t>
      </w:r>
      <w:r>
        <w:rPr>
          <w:sz w:val="24"/>
        </w:rPr>
        <w:t>lin/Heidelberg.</w:t>
      </w:r>
    </w:p>
    <w:p>
      <w:pPr>
        <w:spacing w:line="312" w:lineRule="auto" w:before="221"/>
        <w:ind w:left="947" w:right="1698" w:hanging="235"/>
        <w:jc w:val="both"/>
        <w:rPr>
          <w:i/>
          <w:sz w:val="24"/>
        </w:rPr>
      </w:pPr>
      <w:r>
        <w:rPr>
          <w:sz w:val="24"/>
        </w:rPr>
        <w:t>Matsuno, P. I.;</w:t>
      </w:r>
      <w:r>
        <w:rPr>
          <w:spacing w:val="60"/>
          <w:sz w:val="24"/>
        </w:rPr>
        <w:t> </w:t>
      </w:r>
      <w:r>
        <w:rPr>
          <w:sz w:val="24"/>
        </w:rPr>
        <w:t>Rossi, G. R.;</w:t>
      </w:r>
      <w:r>
        <w:rPr>
          <w:spacing w:val="60"/>
          <w:sz w:val="24"/>
        </w:rPr>
        <w:t> </w:t>
      </w:r>
      <w:r>
        <w:rPr>
          <w:sz w:val="24"/>
        </w:rPr>
        <w:t>Marcani, M. R.;</w:t>
      </w:r>
      <w:r>
        <w:rPr>
          <w:spacing w:val="60"/>
          <w:sz w:val="24"/>
        </w:rPr>
        <w:t> </w:t>
      </w:r>
      <w:r>
        <w:rPr>
          <w:sz w:val="24"/>
        </w:rPr>
        <w:t>Rezede, O. S. (2015).   Análise de sentimen-</w:t>
      </w:r>
      <w:r>
        <w:rPr>
          <w:spacing w:val="1"/>
          <w:sz w:val="24"/>
        </w:rPr>
        <w:t> </w:t>
      </w:r>
      <w:r>
        <w:rPr>
          <w:sz w:val="24"/>
        </w:rPr>
        <w:t>tos baseada em aspectos usando aprendizado semissupervisionado em redes heterogêneas.</w:t>
      </w:r>
      <w:r>
        <w:rPr>
          <w:spacing w:val="1"/>
          <w:sz w:val="24"/>
        </w:rPr>
        <w:t> </w:t>
      </w:r>
      <w:r>
        <w:rPr>
          <w:i/>
          <w:sz w:val="24"/>
        </w:rPr>
        <w:t>Symposium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Knowledge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Discovery,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Mining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Learning,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KDMILE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2015.</w:t>
      </w:r>
    </w:p>
    <w:p>
      <w:pPr>
        <w:spacing w:after="0" w:line="312" w:lineRule="auto"/>
        <w:jc w:val="both"/>
        <w:rPr>
          <w:sz w:val="24"/>
        </w:rPr>
        <w:sectPr>
          <w:headerReference w:type="even" r:id="rId574"/>
          <w:footerReference w:type="even" r:id="rId575"/>
          <w:footerReference w:type="default" r:id="rId576"/>
          <w:pgSz w:w="11910" w:h="16840"/>
          <w:pgMar w:header="0" w:footer="557" w:top="980" w:bottom="740" w:left="420" w:right="0"/>
          <w:pgNumType w:start="104"/>
        </w:sectPr>
      </w:pPr>
    </w:p>
    <w:p>
      <w:pPr>
        <w:pStyle w:val="BodyText"/>
        <w:tabs>
          <w:tab w:pos="4593" w:val="left" w:leader="none"/>
        </w:tabs>
        <w:spacing w:line="304" w:lineRule="auto" w:before="74"/>
        <w:ind w:left="1514" w:right="1131" w:hanging="235"/>
      </w:pPr>
      <w:r>
        <w:rPr/>
        <w:t>McGee, M. (2012).</w:t>
      </w:r>
      <w:r>
        <w:rPr>
          <w:spacing w:val="1"/>
        </w:rPr>
        <w:t> </w:t>
      </w:r>
      <w:r>
        <w:rPr/>
        <w:t>Social network demographics: Pew study shows who uses facebook, twit-</w:t>
      </w:r>
      <w:r>
        <w:rPr>
          <w:spacing w:val="-57"/>
        </w:rPr>
        <w:t> </w:t>
      </w:r>
      <w:r>
        <w:rPr/>
        <w:t>ter,  </w:t>
      </w:r>
      <w:r>
        <w:rPr>
          <w:spacing w:val="9"/>
        </w:rPr>
        <w:t> </w:t>
      </w:r>
      <w:r>
        <w:rPr/>
        <w:t>pinterest</w:t>
      </w:r>
      <w:r>
        <w:rPr>
          <w:spacing w:val="103"/>
        </w:rPr>
        <w:t> </w:t>
      </w:r>
      <w:r>
        <w:rPr/>
        <w:t>and</w:t>
      </w:r>
      <w:r>
        <w:rPr>
          <w:spacing w:val="103"/>
        </w:rPr>
        <w:t> </w:t>
      </w:r>
      <w:r>
        <w:rPr/>
        <w:t>others.</w:t>
        <w:tab/>
      </w:r>
      <w:hyperlink r:id="rId572">
        <w:r>
          <w:rPr>
            <w:rFonts w:ascii="Courier New"/>
            <w:color w:val="EC008C"/>
            <w:w w:val="95"/>
          </w:rPr>
          <w:t>http://marketingland.com/social-network-</w:t>
        </w:r>
      </w:hyperlink>
      <w:r>
        <w:rPr>
          <w:rFonts w:ascii="Courier New"/>
          <w:color w:val="EC008C"/>
          <w:spacing w:val="1"/>
          <w:w w:val="95"/>
        </w:rPr>
        <w:t> </w:t>
      </w:r>
      <w:hyperlink r:id="rId572">
        <w:r>
          <w:rPr>
            <w:rFonts w:ascii="Courier New"/>
            <w:color w:val="EC008C"/>
          </w:rPr>
          <w:t>demographics-pew-study-shows-who-uses-facebook-twitter-</w:t>
        </w:r>
      </w:hyperlink>
      <w:r>
        <w:rPr>
          <w:rFonts w:ascii="Courier New"/>
          <w:color w:val="EC008C"/>
          <w:spacing w:val="1"/>
        </w:rPr>
        <w:t> </w:t>
      </w:r>
      <w:hyperlink r:id="rId572">
        <w:r>
          <w:rPr>
            <w:rFonts w:ascii="Courier New"/>
            <w:color w:val="EC008C"/>
          </w:rPr>
          <w:t>pinterest-others-21594</w:t>
        </w:r>
      </w:hyperlink>
      <w:r>
        <w:rPr/>
        <w:t>.</w:t>
      </w:r>
      <w:r>
        <w:rPr>
          <w:spacing w:val="25"/>
        </w:rPr>
        <w:t> </w:t>
      </w:r>
      <w:r>
        <w:rPr/>
        <w:t>[Online;</w:t>
      </w:r>
      <w:r>
        <w:rPr>
          <w:spacing w:val="-1"/>
        </w:rPr>
        <w:t> </w:t>
      </w:r>
      <w:r>
        <w:rPr/>
        <w:t>accessed</w:t>
      </w:r>
      <w:r>
        <w:rPr>
          <w:spacing w:val="-1"/>
        </w:rPr>
        <w:t> </w:t>
      </w:r>
      <w:r>
        <w:rPr/>
        <w:t>25-June-2013].</w:t>
      </w:r>
    </w:p>
    <w:p>
      <w:pPr>
        <w:pStyle w:val="BodyText"/>
        <w:spacing w:line="312" w:lineRule="auto" w:before="199"/>
        <w:ind w:left="1514" w:right="1125" w:hanging="235"/>
      </w:pPr>
      <w:r>
        <w:rPr/>
        <w:t>McPherson,</w:t>
      </w:r>
      <w:r>
        <w:rPr>
          <w:spacing w:val="1"/>
        </w:rPr>
        <w:t> </w:t>
      </w:r>
      <w:r>
        <w:rPr/>
        <w:t>M.;</w:t>
      </w:r>
      <w:r>
        <w:rPr>
          <w:spacing w:val="3"/>
        </w:rPr>
        <w:t> </w:t>
      </w:r>
      <w:r>
        <w:rPr/>
        <w:t>Smith-Lovin,</w:t>
      </w:r>
      <w:r>
        <w:rPr>
          <w:spacing w:val="1"/>
        </w:rPr>
        <w:t> </w:t>
      </w:r>
      <w:r>
        <w:rPr/>
        <w:t>L.;</w:t>
      </w:r>
      <w:r>
        <w:rPr>
          <w:spacing w:val="3"/>
        </w:rPr>
        <w:t> </w:t>
      </w:r>
      <w:r>
        <w:rPr/>
        <w:t>Cook,</w:t>
      </w:r>
      <w:r>
        <w:rPr>
          <w:spacing w:val="2"/>
        </w:rPr>
        <w:t> </w:t>
      </w:r>
      <w:r>
        <w:rPr/>
        <w:t>J. M.</w:t>
      </w:r>
      <w:r>
        <w:rPr>
          <w:spacing w:val="1"/>
        </w:rPr>
        <w:t> </w:t>
      </w:r>
      <w:r>
        <w:rPr/>
        <w:t>(2001).</w:t>
      </w:r>
      <w:r>
        <w:rPr>
          <w:spacing w:val="34"/>
        </w:rPr>
        <w:t> </w:t>
      </w:r>
      <w:r>
        <w:rPr/>
        <w:t>Birds 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feather:</w:t>
      </w:r>
      <w:r>
        <w:rPr>
          <w:spacing w:val="18"/>
        </w:rPr>
        <w:t> </w:t>
      </w:r>
      <w:r>
        <w:rPr/>
        <w:t>Homophily in</w:t>
      </w:r>
      <w:r>
        <w:rPr>
          <w:spacing w:val="1"/>
        </w:rPr>
        <w:t> </w:t>
      </w:r>
      <w:r>
        <w:rPr/>
        <w:t>social</w:t>
      </w:r>
      <w:r>
        <w:rPr>
          <w:spacing w:val="-57"/>
        </w:rPr>
        <w:t> </w:t>
      </w:r>
      <w:r>
        <w:rPr/>
        <w:t>networks.</w:t>
      </w:r>
      <w:r>
        <w:rPr>
          <w:spacing w:val="24"/>
        </w:rPr>
        <w:t> </w:t>
      </w:r>
      <w:r>
        <w:rPr>
          <w:i/>
        </w:rPr>
        <w:t>Annual</w:t>
      </w:r>
      <w:r>
        <w:rPr>
          <w:i/>
          <w:spacing w:val="-2"/>
        </w:rPr>
        <w:t> </w:t>
      </w:r>
      <w:r>
        <w:rPr>
          <w:i/>
        </w:rPr>
        <w:t>Review</w:t>
      </w:r>
      <w:r>
        <w:rPr>
          <w:i/>
          <w:spacing w:val="-1"/>
        </w:rPr>
        <w:t> </w:t>
      </w:r>
      <w:r>
        <w:rPr>
          <w:i/>
        </w:rPr>
        <w:t>of</w:t>
      </w:r>
      <w:r>
        <w:rPr>
          <w:i/>
          <w:spacing w:val="-2"/>
        </w:rPr>
        <w:t> </w:t>
      </w:r>
      <w:r>
        <w:rPr>
          <w:i/>
        </w:rPr>
        <w:t>Sociology</w:t>
      </w:r>
      <w:r>
        <w:rPr/>
        <w:t>,</w:t>
      </w:r>
      <w:r>
        <w:rPr>
          <w:spacing w:val="-2"/>
        </w:rPr>
        <w:t> </w:t>
      </w:r>
      <w:r>
        <w:rPr/>
        <w:t>v.27,</w:t>
      </w:r>
      <w:r>
        <w:rPr>
          <w:spacing w:val="-2"/>
        </w:rPr>
        <w:t> </w:t>
      </w:r>
      <w:r>
        <w:rPr/>
        <w:t>n.1,</w:t>
      </w:r>
      <w:r>
        <w:rPr>
          <w:spacing w:val="-2"/>
        </w:rPr>
        <w:t> </w:t>
      </w:r>
      <w:r>
        <w:rPr/>
        <w:t>p.415–444.</w:t>
      </w:r>
    </w:p>
    <w:p>
      <w:pPr>
        <w:spacing w:line="312" w:lineRule="auto" w:before="201"/>
        <w:ind w:left="1514" w:right="1131" w:hanging="235"/>
        <w:jc w:val="both"/>
        <w:rPr>
          <w:sz w:val="24"/>
        </w:rPr>
      </w:pPr>
      <w:r>
        <w:rPr>
          <w:sz w:val="24"/>
        </w:rPr>
        <w:t>Mei, Q.; Ling, X.; Wondra, M.; Su, H.; Zhai, C. (2007).</w:t>
      </w:r>
      <w:r>
        <w:rPr>
          <w:spacing w:val="1"/>
          <w:sz w:val="24"/>
        </w:rPr>
        <w:t> </w:t>
      </w:r>
      <w:r>
        <w:rPr>
          <w:sz w:val="24"/>
        </w:rPr>
        <w:t>Topic sentiment mixture: Modeling</w:t>
      </w:r>
      <w:r>
        <w:rPr>
          <w:spacing w:val="1"/>
          <w:sz w:val="24"/>
        </w:rPr>
        <w:t> </w:t>
      </w:r>
      <w:r>
        <w:rPr>
          <w:sz w:val="24"/>
        </w:rPr>
        <w:t>facets and opinions in weblogs. </w:t>
      </w:r>
      <w:r>
        <w:rPr>
          <w:i/>
          <w:sz w:val="24"/>
        </w:rPr>
        <w:t>Proceedings of the 16th International Conference on World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Wide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Web</w:t>
      </w:r>
      <w:r>
        <w:rPr>
          <w:sz w:val="24"/>
        </w:rPr>
        <w:t>,</w:t>
      </w:r>
      <w:r>
        <w:rPr>
          <w:spacing w:val="-3"/>
          <w:sz w:val="24"/>
        </w:rPr>
        <w:t> </w:t>
      </w:r>
      <w:r>
        <w:rPr>
          <w:sz w:val="24"/>
        </w:rPr>
        <w:t>WWW</w:t>
      </w:r>
      <w:r>
        <w:rPr>
          <w:spacing w:val="-4"/>
          <w:sz w:val="24"/>
        </w:rPr>
        <w:t> </w:t>
      </w:r>
      <w:r>
        <w:rPr>
          <w:sz w:val="24"/>
        </w:rPr>
        <w:t>’07,</w:t>
      </w:r>
      <w:r>
        <w:rPr>
          <w:spacing w:val="-3"/>
          <w:sz w:val="24"/>
        </w:rPr>
        <w:t> </w:t>
      </w:r>
      <w:r>
        <w:rPr>
          <w:sz w:val="24"/>
        </w:rPr>
        <w:t>p.</w:t>
      </w:r>
      <w:r>
        <w:rPr>
          <w:spacing w:val="-3"/>
          <w:sz w:val="24"/>
        </w:rPr>
        <w:t> </w:t>
      </w:r>
      <w:r>
        <w:rPr>
          <w:sz w:val="24"/>
        </w:rPr>
        <w:t>171–180,</w:t>
      </w:r>
      <w:r>
        <w:rPr>
          <w:spacing w:val="-4"/>
          <w:sz w:val="24"/>
        </w:rPr>
        <w:t> </w:t>
      </w:r>
      <w:r>
        <w:rPr>
          <w:sz w:val="24"/>
        </w:rPr>
        <w:t>New</w:t>
      </w:r>
      <w:r>
        <w:rPr>
          <w:spacing w:val="-3"/>
          <w:sz w:val="24"/>
        </w:rPr>
        <w:t> </w:t>
      </w:r>
      <w:r>
        <w:rPr>
          <w:sz w:val="24"/>
        </w:rPr>
        <w:t>York,</w:t>
      </w:r>
      <w:r>
        <w:rPr>
          <w:spacing w:val="-3"/>
          <w:sz w:val="24"/>
        </w:rPr>
        <w:t> </w:t>
      </w:r>
      <w:r>
        <w:rPr>
          <w:sz w:val="24"/>
        </w:rPr>
        <w:t>NY,</w:t>
      </w:r>
      <w:r>
        <w:rPr>
          <w:spacing w:val="-4"/>
          <w:sz w:val="24"/>
        </w:rPr>
        <w:t> </w:t>
      </w:r>
      <w:r>
        <w:rPr>
          <w:sz w:val="24"/>
        </w:rPr>
        <w:t>USA.</w:t>
      </w:r>
      <w:r>
        <w:rPr>
          <w:spacing w:val="-3"/>
          <w:sz w:val="24"/>
        </w:rPr>
        <w:t> </w:t>
      </w:r>
      <w:r>
        <w:rPr>
          <w:sz w:val="24"/>
        </w:rPr>
        <w:t>ACM.</w:t>
      </w:r>
    </w:p>
    <w:p>
      <w:pPr>
        <w:spacing w:line="312" w:lineRule="auto" w:before="201"/>
        <w:ind w:left="1514" w:right="1126" w:hanging="235"/>
        <w:jc w:val="left"/>
        <w:rPr>
          <w:sz w:val="24"/>
        </w:rPr>
      </w:pPr>
      <w:r>
        <w:rPr>
          <w:w w:val="95"/>
          <w:sz w:val="24"/>
        </w:rPr>
        <w:t>Mejova,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Y.;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Srinivasan,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P.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(2012).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Political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speech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social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media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streams:</w:t>
      </w:r>
      <w:r>
        <w:rPr>
          <w:spacing w:val="42"/>
          <w:w w:val="95"/>
          <w:sz w:val="24"/>
        </w:rPr>
        <w:t> </w:t>
      </w:r>
      <w:r>
        <w:rPr>
          <w:w w:val="95"/>
          <w:sz w:val="24"/>
        </w:rPr>
        <w:t>Youtube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comments</w:t>
      </w:r>
      <w:r>
        <w:rPr>
          <w:spacing w:val="-54"/>
          <w:w w:val="95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twitter</w:t>
      </w:r>
      <w:r>
        <w:rPr>
          <w:spacing w:val="-11"/>
          <w:sz w:val="24"/>
        </w:rPr>
        <w:t> </w:t>
      </w:r>
      <w:r>
        <w:rPr>
          <w:sz w:val="24"/>
        </w:rPr>
        <w:t>posts.</w:t>
      </w:r>
      <w:r>
        <w:rPr>
          <w:spacing w:val="8"/>
          <w:sz w:val="24"/>
        </w:rPr>
        <w:t> </w:t>
      </w:r>
      <w:r>
        <w:rPr>
          <w:i/>
          <w:sz w:val="24"/>
        </w:rPr>
        <w:t>Proceedings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4th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Annual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ACM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Web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Science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Conference</w:t>
      </w:r>
      <w:r>
        <w:rPr>
          <w:sz w:val="24"/>
        </w:rPr>
        <w:t>,</w:t>
      </w:r>
      <w:r>
        <w:rPr>
          <w:spacing w:val="-10"/>
          <w:sz w:val="24"/>
        </w:rPr>
        <w:t> </w:t>
      </w:r>
      <w:r>
        <w:rPr>
          <w:sz w:val="24"/>
        </w:rPr>
        <w:t>WebSci</w:t>
      </w:r>
      <w:r>
        <w:rPr>
          <w:spacing w:val="-12"/>
          <w:sz w:val="24"/>
        </w:rPr>
        <w:t> </w:t>
      </w:r>
      <w:r>
        <w:rPr>
          <w:sz w:val="24"/>
        </w:rPr>
        <w:t>’12,</w:t>
      </w:r>
    </w:p>
    <w:p>
      <w:pPr>
        <w:pStyle w:val="BodyText"/>
        <w:spacing w:line="276" w:lineRule="exact"/>
        <w:ind w:left="1514"/>
      </w:pPr>
      <w:r>
        <w:rPr/>
        <w:t>p.</w:t>
      </w:r>
      <w:r>
        <w:rPr>
          <w:spacing w:val="-13"/>
        </w:rPr>
        <w:t> </w:t>
      </w:r>
      <w:r>
        <w:rPr/>
        <w:t>205–208,</w:t>
      </w:r>
      <w:r>
        <w:rPr>
          <w:spacing w:val="-13"/>
        </w:rPr>
        <w:t> </w:t>
      </w:r>
      <w:r>
        <w:rPr/>
        <w:t>New</w:t>
      </w:r>
      <w:r>
        <w:rPr>
          <w:spacing w:val="-13"/>
        </w:rPr>
        <w:t> </w:t>
      </w:r>
      <w:r>
        <w:rPr/>
        <w:t>York,</w:t>
      </w:r>
      <w:r>
        <w:rPr>
          <w:spacing w:val="-13"/>
        </w:rPr>
        <w:t> </w:t>
      </w:r>
      <w:r>
        <w:rPr/>
        <w:t>NY,</w:t>
      </w:r>
      <w:r>
        <w:rPr>
          <w:spacing w:val="-13"/>
        </w:rPr>
        <w:t> </w:t>
      </w:r>
      <w:r>
        <w:rPr/>
        <w:t>USA.</w:t>
      </w:r>
      <w:r>
        <w:rPr>
          <w:spacing w:val="-13"/>
        </w:rPr>
        <w:t> </w:t>
      </w:r>
      <w:r>
        <w:rPr/>
        <w:t>ACM.</w:t>
      </w:r>
    </w:p>
    <w:p>
      <w:pPr>
        <w:pStyle w:val="BodyText"/>
        <w:spacing w:before="8"/>
      </w:pPr>
    </w:p>
    <w:p>
      <w:pPr>
        <w:spacing w:line="312" w:lineRule="auto" w:before="0"/>
        <w:ind w:left="1514" w:right="1131" w:hanging="235"/>
        <w:jc w:val="both"/>
        <w:rPr>
          <w:sz w:val="24"/>
        </w:rPr>
      </w:pPr>
      <w:r>
        <w:rPr>
          <w:sz w:val="24"/>
        </w:rPr>
        <w:t>Miller, D.; Browning, J. (2003).</w:t>
      </w:r>
      <w:r>
        <w:rPr>
          <w:spacing w:val="1"/>
          <w:sz w:val="24"/>
        </w:rPr>
        <w:t> </w:t>
      </w:r>
      <w:r>
        <w:rPr>
          <w:sz w:val="24"/>
        </w:rPr>
        <w:t>A mixture model and em-based algorithm for class disco-</w:t>
      </w:r>
      <w:r>
        <w:rPr>
          <w:spacing w:val="1"/>
          <w:sz w:val="24"/>
        </w:rPr>
        <w:t> </w:t>
      </w:r>
      <w:r>
        <w:rPr>
          <w:sz w:val="24"/>
        </w:rPr>
        <w:t>very,</w:t>
      </w:r>
      <w:r>
        <w:rPr>
          <w:spacing w:val="-9"/>
          <w:sz w:val="24"/>
        </w:rPr>
        <w:t> </w:t>
      </w:r>
      <w:r>
        <w:rPr>
          <w:sz w:val="24"/>
        </w:rPr>
        <w:t>robust</w:t>
      </w:r>
      <w:r>
        <w:rPr>
          <w:spacing w:val="-9"/>
          <w:sz w:val="24"/>
        </w:rPr>
        <w:t> </w:t>
      </w:r>
      <w:r>
        <w:rPr>
          <w:sz w:val="24"/>
        </w:rPr>
        <w:t>classification,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outlier</w:t>
      </w:r>
      <w:r>
        <w:rPr>
          <w:spacing w:val="-9"/>
          <w:sz w:val="24"/>
        </w:rPr>
        <w:t> </w:t>
      </w:r>
      <w:r>
        <w:rPr>
          <w:sz w:val="24"/>
        </w:rPr>
        <w:t>rejection</w:t>
      </w:r>
      <w:r>
        <w:rPr>
          <w:spacing w:val="-9"/>
          <w:sz w:val="24"/>
        </w:rPr>
        <w:t> </w:t>
      </w:r>
      <w:r>
        <w:rPr>
          <w:sz w:val="24"/>
        </w:rPr>
        <w:t>in</w:t>
      </w:r>
      <w:r>
        <w:rPr>
          <w:spacing w:val="-9"/>
          <w:sz w:val="24"/>
        </w:rPr>
        <w:t> </w:t>
      </w:r>
      <w:r>
        <w:rPr>
          <w:sz w:val="24"/>
        </w:rPr>
        <w:t>mixed</w:t>
      </w:r>
      <w:r>
        <w:rPr>
          <w:spacing w:val="-8"/>
          <w:sz w:val="24"/>
        </w:rPr>
        <w:t> </w:t>
      </w:r>
      <w:r>
        <w:rPr>
          <w:sz w:val="24"/>
        </w:rPr>
        <w:t>labeled/unlabeled</w:t>
      </w:r>
      <w:r>
        <w:rPr>
          <w:spacing w:val="-9"/>
          <w:sz w:val="24"/>
        </w:rPr>
        <w:t> </w:t>
      </w:r>
      <w:r>
        <w:rPr>
          <w:sz w:val="24"/>
        </w:rPr>
        <w:t>data</w:t>
      </w:r>
      <w:r>
        <w:rPr>
          <w:spacing w:val="-9"/>
          <w:sz w:val="24"/>
        </w:rPr>
        <w:t> </w:t>
      </w:r>
      <w:r>
        <w:rPr>
          <w:sz w:val="24"/>
        </w:rPr>
        <w:t>sets.</w:t>
      </w:r>
      <w:r>
        <w:rPr>
          <w:spacing w:val="14"/>
          <w:sz w:val="24"/>
        </w:rPr>
        <w:t> </w:t>
      </w:r>
      <w:r>
        <w:rPr>
          <w:i/>
          <w:sz w:val="24"/>
        </w:rPr>
        <w:t>Pattern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Analysis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Machine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Intelligence,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IEEE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Transactions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on</w:t>
      </w:r>
      <w:r>
        <w:rPr>
          <w:sz w:val="24"/>
        </w:rPr>
        <w:t>,</w:t>
      </w:r>
      <w:r>
        <w:rPr>
          <w:spacing w:val="-5"/>
          <w:sz w:val="24"/>
        </w:rPr>
        <w:t> </w:t>
      </w:r>
      <w:r>
        <w:rPr>
          <w:sz w:val="24"/>
        </w:rPr>
        <w:t>v.25,</w:t>
      </w:r>
      <w:r>
        <w:rPr>
          <w:spacing w:val="-4"/>
          <w:sz w:val="24"/>
        </w:rPr>
        <w:t> </w:t>
      </w:r>
      <w:r>
        <w:rPr>
          <w:sz w:val="24"/>
        </w:rPr>
        <w:t>n.11,</w:t>
      </w:r>
      <w:r>
        <w:rPr>
          <w:spacing w:val="-4"/>
          <w:sz w:val="24"/>
        </w:rPr>
        <w:t> </w:t>
      </w:r>
      <w:r>
        <w:rPr>
          <w:sz w:val="24"/>
        </w:rPr>
        <w:t>p.1468</w:t>
      </w:r>
      <w:r>
        <w:rPr>
          <w:spacing w:val="-4"/>
          <w:sz w:val="24"/>
        </w:rPr>
        <w:t> </w:t>
      </w:r>
      <w:r>
        <w:rPr>
          <w:sz w:val="24"/>
        </w:rPr>
        <w:t>–</w:t>
      </w:r>
      <w:r>
        <w:rPr>
          <w:spacing w:val="-4"/>
          <w:sz w:val="24"/>
        </w:rPr>
        <w:t> </w:t>
      </w:r>
      <w:r>
        <w:rPr>
          <w:sz w:val="24"/>
        </w:rPr>
        <w:t>1483.</w:t>
      </w:r>
    </w:p>
    <w:p>
      <w:pPr>
        <w:pStyle w:val="BodyText"/>
        <w:spacing w:line="312" w:lineRule="auto" w:before="201"/>
        <w:ind w:left="1514" w:right="1131" w:hanging="235"/>
        <w:jc w:val="both"/>
      </w:pPr>
      <w:r>
        <w:rPr/>
        <w:t>Miller, G. A. (1995a).</w:t>
      </w:r>
      <w:r>
        <w:rPr>
          <w:spacing w:val="1"/>
        </w:rPr>
        <w:t> </w:t>
      </w:r>
      <w:r>
        <w:rPr/>
        <w:t>Wordnet: A lexical database for english.</w:t>
      </w:r>
      <w:r>
        <w:rPr>
          <w:spacing w:val="1"/>
        </w:rPr>
        <w:t> </w:t>
      </w:r>
      <w:r>
        <w:rPr>
          <w:i/>
        </w:rPr>
        <w:t>Commun. ACM</w:t>
      </w:r>
      <w:r>
        <w:rPr/>
        <w:t>, v.38, n.11,</w:t>
      </w:r>
      <w:r>
        <w:rPr>
          <w:spacing w:val="1"/>
        </w:rPr>
        <w:t> </w:t>
      </w:r>
      <w:r>
        <w:rPr/>
        <w:t>p.39–41.</w:t>
      </w:r>
    </w:p>
    <w:p>
      <w:pPr>
        <w:pStyle w:val="BodyText"/>
        <w:spacing w:line="312" w:lineRule="auto" w:before="201"/>
        <w:ind w:left="1514" w:right="1131" w:hanging="235"/>
        <w:jc w:val="both"/>
      </w:pPr>
      <w:r>
        <w:rPr/>
        <w:t>Miller, G. A. (1995b).</w:t>
      </w:r>
      <w:r>
        <w:rPr>
          <w:spacing w:val="1"/>
        </w:rPr>
        <w:t> </w:t>
      </w:r>
      <w:r>
        <w:rPr/>
        <w:t>Wordnet: A lexical database for english.</w:t>
      </w:r>
      <w:r>
        <w:rPr>
          <w:spacing w:val="1"/>
        </w:rPr>
        <w:t> </w:t>
      </w:r>
      <w:r>
        <w:rPr>
          <w:i/>
        </w:rPr>
        <w:t>Commun. ACM</w:t>
      </w:r>
      <w:r>
        <w:rPr/>
        <w:t>, v.38, n.11,</w:t>
      </w:r>
      <w:r>
        <w:rPr>
          <w:spacing w:val="1"/>
        </w:rPr>
        <w:t> </w:t>
      </w:r>
      <w:r>
        <w:rPr/>
        <w:t>p.39–41.</w:t>
      </w:r>
    </w:p>
    <w:p>
      <w:pPr>
        <w:spacing w:line="312" w:lineRule="auto" w:before="201"/>
        <w:ind w:left="1514" w:right="1131" w:hanging="235"/>
        <w:jc w:val="both"/>
        <w:rPr>
          <w:sz w:val="24"/>
        </w:rPr>
      </w:pPr>
      <w:r>
        <w:rPr>
          <w:sz w:val="24"/>
        </w:rPr>
        <w:t>Miura, Y.; Sakaki, S.; Hattori, K.; Ohkuma, T. (2014).</w:t>
      </w:r>
      <w:r>
        <w:rPr>
          <w:spacing w:val="1"/>
          <w:sz w:val="24"/>
        </w:rPr>
        <w:t> </w:t>
      </w:r>
      <w:r>
        <w:rPr>
          <w:sz w:val="24"/>
        </w:rPr>
        <w:t>Teamx:</w:t>
      </w:r>
      <w:r>
        <w:rPr>
          <w:spacing w:val="1"/>
          <w:sz w:val="24"/>
        </w:rPr>
        <w:t> </w:t>
      </w:r>
      <w:r>
        <w:rPr>
          <w:sz w:val="24"/>
        </w:rPr>
        <w:t>A sentiment analyzer with</w:t>
      </w:r>
      <w:r>
        <w:rPr>
          <w:spacing w:val="1"/>
          <w:sz w:val="24"/>
        </w:rPr>
        <w:t> </w:t>
      </w:r>
      <w:r>
        <w:rPr>
          <w:sz w:val="24"/>
        </w:rPr>
        <w:t>enhanced lexicon mapping and weighting scheme for unbalanced data.</w:t>
      </w:r>
      <w:r>
        <w:rPr>
          <w:spacing w:val="1"/>
          <w:sz w:val="24"/>
        </w:rPr>
        <w:t> </w:t>
      </w:r>
      <w:r>
        <w:rPr>
          <w:i/>
          <w:sz w:val="24"/>
        </w:rPr>
        <w:t>Proceedings of the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8th International Workshop on Semantic Evaluation (SemEval 2014)</w:t>
      </w:r>
      <w:r>
        <w:rPr>
          <w:sz w:val="24"/>
        </w:rPr>
        <w:t>, p. 628–632, Dublin,</w:t>
      </w:r>
      <w:r>
        <w:rPr>
          <w:spacing w:val="1"/>
          <w:sz w:val="24"/>
        </w:rPr>
        <w:t> </w:t>
      </w:r>
      <w:r>
        <w:rPr>
          <w:sz w:val="24"/>
        </w:rPr>
        <w:t>Ireland.</w:t>
      </w:r>
      <w:r>
        <w:rPr>
          <w:spacing w:val="-3"/>
          <w:sz w:val="24"/>
        </w:rPr>
        <w:t> </w:t>
      </w:r>
      <w:r>
        <w:rPr>
          <w:sz w:val="24"/>
        </w:rPr>
        <w:t>Association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Computational</w:t>
      </w:r>
      <w:r>
        <w:rPr>
          <w:spacing w:val="-2"/>
          <w:sz w:val="24"/>
        </w:rPr>
        <w:t> </w:t>
      </w:r>
      <w:r>
        <w:rPr>
          <w:sz w:val="24"/>
        </w:rPr>
        <w:t>Linguistics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Dublin</w:t>
      </w:r>
      <w:r>
        <w:rPr>
          <w:spacing w:val="-3"/>
          <w:sz w:val="24"/>
        </w:rPr>
        <w:t> </w:t>
      </w:r>
      <w:r>
        <w:rPr>
          <w:sz w:val="24"/>
        </w:rPr>
        <w:t>City</w:t>
      </w:r>
      <w:r>
        <w:rPr>
          <w:spacing w:val="-2"/>
          <w:sz w:val="24"/>
        </w:rPr>
        <w:t> </w:t>
      </w:r>
      <w:r>
        <w:rPr>
          <w:sz w:val="24"/>
        </w:rPr>
        <w:t>University.</w:t>
      </w:r>
    </w:p>
    <w:p>
      <w:pPr>
        <w:spacing w:line="312" w:lineRule="auto" w:before="201"/>
        <w:ind w:left="1514" w:right="1131" w:hanging="235"/>
        <w:jc w:val="both"/>
        <w:rPr>
          <w:sz w:val="24"/>
        </w:rPr>
      </w:pPr>
      <w:r>
        <w:rPr>
          <w:sz w:val="24"/>
        </w:rPr>
        <w:t>Mohammad, S. M.; Kiritchenko, S.; Zhu, X. (2013).</w:t>
      </w:r>
      <w:r>
        <w:rPr>
          <w:spacing w:val="60"/>
          <w:sz w:val="24"/>
        </w:rPr>
        <w:t> </w:t>
      </w:r>
      <w:r>
        <w:rPr>
          <w:sz w:val="24"/>
        </w:rPr>
        <w:t>Nrc-canada:</w:t>
      </w:r>
      <w:r>
        <w:rPr>
          <w:spacing w:val="60"/>
          <w:sz w:val="24"/>
        </w:rPr>
        <w:t> </w:t>
      </w:r>
      <w:r>
        <w:rPr>
          <w:sz w:val="24"/>
        </w:rPr>
        <w:t>Building the state-of-the-</w:t>
      </w:r>
      <w:r>
        <w:rPr>
          <w:spacing w:val="1"/>
          <w:sz w:val="24"/>
        </w:rPr>
        <w:t> </w:t>
      </w:r>
      <w:r>
        <w:rPr>
          <w:sz w:val="24"/>
        </w:rPr>
        <w:t>art in sentiment analysis of tweets.</w:t>
      </w:r>
      <w:r>
        <w:rPr>
          <w:spacing w:val="1"/>
          <w:sz w:val="24"/>
        </w:rPr>
        <w:t> </w:t>
      </w:r>
      <w:r>
        <w:rPr>
          <w:i/>
          <w:sz w:val="24"/>
        </w:rPr>
        <w:t>Proceedings of the seventh international workshop on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Semantic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Evaluation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Exercises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(SemEval-2013)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Atlanta,</w:t>
      </w:r>
      <w:r>
        <w:rPr>
          <w:spacing w:val="-2"/>
          <w:sz w:val="24"/>
        </w:rPr>
        <w:t> </w:t>
      </w:r>
      <w:r>
        <w:rPr>
          <w:sz w:val="24"/>
        </w:rPr>
        <w:t>Georgia,</w:t>
      </w:r>
      <w:r>
        <w:rPr>
          <w:spacing w:val="-2"/>
          <w:sz w:val="24"/>
        </w:rPr>
        <w:t> </w:t>
      </w:r>
      <w:r>
        <w:rPr>
          <w:sz w:val="24"/>
        </w:rPr>
        <w:t>USA.</w:t>
      </w:r>
    </w:p>
    <w:p>
      <w:pPr>
        <w:spacing w:line="312" w:lineRule="auto" w:before="201"/>
        <w:ind w:left="1514" w:right="1131" w:hanging="235"/>
        <w:jc w:val="both"/>
        <w:rPr>
          <w:sz w:val="24"/>
        </w:rPr>
      </w:pPr>
      <w:r>
        <w:rPr>
          <w:sz w:val="24"/>
        </w:rPr>
        <w:t>Mostafa,</w:t>
      </w:r>
      <w:r>
        <w:rPr>
          <w:spacing w:val="-7"/>
          <w:sz w:val="24"/>
        </w:rPr>
        <w:t> </w:t>
      </w:r>
      <w:r>
        <w:rPr>
          <w:sz w:val="24"/>
        </w:rPr>
        <w:t>M.</w:t>
      </w:r>
      <w:r>
        <w:rPr>
          <w:spacing w:val="-7"/>
          <w:sz w:val="24"/>
        </w:rPr>
        <w:t> </w:t>
      </w:r>
      <w:r>
        <w:rPr>
          <w:sz w:val="24"/>
        </w:rPr>
        <w:t>(2013).</w:t>
      </w:r>
      <w:r>
        <w:rPr>
          <w:spacing w:val="14"/>
          <w:sz w:val="24"/>
        </w:rPr>
        <w:t> </w:t>
      </w:r>
      <w:r>
        <w:rPr>
          <w:sz w:val="24"/>
        </w:rPr>
        <w:t>An</w:t>
      </w:r>
      <w:r>
        <w:rPr>
          <w:spacing w:val="-6"/>
          <w:sz w:val="24"/>
        </w:rPr>
        <w:t> </w:t>
      </w:r>
      <w:r>
        <w:rPr>
          <w:sz w:val="24"/>
        </w:rPr>
        <w:t>emotional</w:t>
      </w:r>
      <w:r>
        <w:rPr>
          <w:spacing w:val="-7"/>
          <w:sz w:val="24"/>
        </w:rPr>
        <w:t> </w:t>
      </w:r>
      <w:r>
        <w:rPr>
          <w:sz w:val="24"/>
        </w:rPr>
        <w:t>polarity</w:t>
      </w:r>
      <w:r>
        <w:rPr>
          <w:spacing w:val="-7"/>
          <w:sz w:val="24"/>
        </w:rPr>
        <w:t> </w:t>
      </w:r>
      <w:r>
        <w:rPr>
          <w:sz w:val="24"/>
        </w:rPr>
        <w:t>analysis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consumers</w:t>
      </w:r>
      <w:r>
        <w:rPr>
          <w:spacing w:val="-7"/>
          <w:sz w:val="24"/>
        </w:rPr>
        <w:t> </w:t>
      </w:r>
      <w:r>
        <w:rPr>
          <w:sz w:val="24"/>
        </w:rPr>
        <w:t>airline</w:t>
      </w:r>
      <w:r>
        <w:rPr>
          <w:spacing w:val="-7"/>
          <w:sz w:val="24"/>
        </w:rPr>
        <w:t> </w:t>
      </w:r>
      <w:r>
        <w:rPr>
          <w:sz w:val="24"/>
        </w:rPr>
        <w:t>service</w:t>
      </w:r>
      <w:r>
        <w:rPr>
          <w:spacing w:val="-6"/>
          <w:sz w:val="24"/>
        </w:rPr>
        <w:t> </w:t>
      </w:r>
      <w:r>
        <w:rPr>
          <w:sz w:val="24"/>
        </w:rPr>
        <w:t>tweets.</w:t>
      </w:r>
      <w:r>
        <w:rPr>
          <w:spacing w:val="14"/>
          <w:sz w:val="24"/>
        </w:rPr>
        <w:t> </w:t>
      </w:r>
      <w:r>
        <w:rPr>
          <w:i/>
          <w:sz w:val="24"/>
        </w:rPr>
        <w:t>Social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Network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Analysis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Mining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p.</w:t>
      </w:r>
      <w:r>
        <w:rPr>
          <w:spacing w:val="-1"/>
          <w:sz w:val="24"/>
        </w:rPr>
        <w:t> </w:t>
      </w:r>
      <w:r>
        <w:rPr>
          <w:sz w:val="24"/>
        </w:rPr>
        <w:t>1–15.</w:t>
      </w:r>
    </w:p>
    <w:p>
      <w:pPr>
        <w:spacing w:line="312" w:lineRule="auto" w:before="201"/>
        <w:ind w:left="1514" w:right="1131" w:hanging="235"/>
        <w:jc w:val="both"/>
        <w:rPr>
          <w:sz w:val="24"/>
        </w:rPr>
      </w:pPr>
      <w:r>
        <w:rPr>
          <w:sz w:val="24"/>
        </w:rPr>
        <w:t>Nakov, P.; Rosenthal, S.; Kozareva, Z.; Stoyanov, V.; Ritter, A.; Wilson, T. (2013). Semeval-</w:t>
      </w:r>
      <w:r>
        <w:rPr>
          <w:spacing w:val="1"/>
          <w:sz w:val="24"/>
        </w:rPr>
        <w:t> </w:t>
      </w:r>
      <w:r>
        <w:rPr>
          <w:sz w:val="24"/>
        </w:rPr>
        <w:t>2013 task 2: Sentiment analysis in twitter. </w:t>
      </w:r>
      <w:r>
        <w:rPr>
          <w:i/>
          <w:sz w:val="24"/>
        </w:rPr>
        <w:t>Second Joint Conference on Lexical and Compu-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tational Semantics (*SEM), Volume 2: Proceedings of the Seventh International Workshop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on Semantic Evaluation (SemEval 2013)</w:t>
      </w:r>
      <w:r>
        <w:rPr>
          <w:sz w:val="24"/>
        </w:rPr>
        <w:t>, p. 312–320, Atlanta, Georgia, USA. Association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Computational</w:t>
      </w:r>
      <w:r>
        <w:rPr>
          <w:spacing w:val="-1"/>
          <w:sz w:val="24"/>
        </w:rPr>
        <w:t> </w:t>
      </w:r>
      <w:r>
        <w:rPr>
          <w:sz w:val="24"/>
        </w:rPr>
        <w:t>Linguistics.</w:t>
      </w:r>
    </w:p>
    <w:p>
      <w:pPr>
        <w:spacing w:line="312" w:lineRule="auto" w:before="200"/>
        <w:ind w:left="1514" w:right="1131" w:hanging="235"/>
        <w:jc w:val="both"/>
        <w:rPr>
          <w:sz w:val="24"/>
        </w:rPr>
      </w:pPr>
      <w:r>
        <w:rPr>
          <w:spacing w:val="-1"/>
          <w:sz w:val="24"/>
        </w:rPr>
        <w:t>Naldi,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M.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C.;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Carvalho,</w:t>
      </w:r>
      <w:r>
        <w:rPr>
          <w:spacing w:val="-12"/>
          <w:sz w:val="24"/>
        </w:rPr>
        <w:t> </w:t>
      </w:r>
      <w:r>
        <w:rPr>
          <w:sz w:val="24"/>
        </w:rPr>
        <w:t>A.;</w:t>
      </w:r>
      <w:r>
        <w:rPr>
          <w:spacing w:val="-11"/>
          <w:sz w:val="24"/>
        </w:rPr>
        <w:t> </w:t>
      </w:r>
      <w:r>
        <w:rPr>
          <w:sz w:val="24"/>
        </w:rPr>
        <w:t>Campello,</w:t>
      </w:r>
      <w:r>
        <w:rPr>
          <w:spacing w:val="-12"/>
          <w:sz w:val="24"/>
        </w:rPr>
        <w:t> </w:t>
      </w:r>
      <w:r>
        <w:rPr>
          <w:sz w:val="24"/>
        </w:rPr>
        <w:t>R.</w:t>
      </w:r>
      <w:r>
        <w:rPr>
          <w:spacing w:val="-15"/>
          <w:sz w:val="24"/>
        </w:rPr>
        <w:t> </w:t>
      </w:r>
      <w:r>
        <w:rPr>
          <w:sz w:val="24"/>
        </w:rPr>
        <w:t>J.</w:t>
      </w:r>
      <w:r>
        <w:rPr>
          <w:spacing w:val="-14"/>
          <w:sz w:val="24"/>
        </w:rPr>
        <w:t> </w:t>
      </w:r>
      <w:r>
        <w:rPr>
          <w:sz w:val="24"/>
        </w:rPr>
        <w:t>(2013).</w:t>
      </w:r>
      <w:r>
        <w:rPr>
          <w:spacing w:val="-2"/>
          <w:sz w:val="24"/>
        </w:rPr>
        <w:t> </w:t>
      </w:r>
      <w:r>
        <w:rPr>
          <w:sz w:val="24"/>
        </w:rPr>
        <w:t>Cluster</w:t>
      </w:r>
      <w:r>
        <w:rPr>
          <w:spacing w:val="-15"/>
          <w:sz w:val="24"/>
        </w:rPr>
        <w:t> </w:t>
      </w:r>
      <w:r>
        <w:rPr>
          <w:sz w:val="24"/>
        </w:rPr>
        <w:t>ensemble</w:t>
      </w:r>
      <w:r>
        <w:rPr>
          <w:spacing w:val="-14"/>
          <w:sz w:val="24"/>
        </w:rPr>
        <w:t> </w:t>
      </w:r>
      <w:r>
        <w:rPr>
          <w:sz w:val="24"/>
        </w:rPr>
        <w:t>selection</w:t>
      </w:r>
      <w:r>
        <w:rPr>
          <w:spacing w:val="-14"/>
          <w:sz w:val="24"/>
        </w:rPr>
        <w:t> </w:t>
      </w:r>
      <w:r>
        <w:rPr>
          <w:sz w:val="24"/>
        </w:rPr>
        <w:t>based</w:t>
      </w:r>
      <w:r>
        <w:rPr>
          <w:spacing w:val="-14"/>
          <w:sz w:val="24"/>
        </w:rPr>
        <w:t> </w:t>
      </w:r>
      <w:r>
        <w:rPr>
          <w:sz w:val="24"/>
        </w:rPr>
        <w:t>on</w:t>
      </w:r>
      <w:r>
        <w:rPr>
          <w:spacing w:val="-14"/>
          <w:sz w:val="24"/>
        </w:rPr>
        <w:t> </w:t>
      </w:r>
      <w:r>
        <w:rPr>
          <w:sz w:val="24"/>
        </w:rPr>
        <w:t>relative</w:t>
      </w:r>
      <w:r>
        <w:rPr>
          <w:spacing w:val="-58"/>
          <w:sz w:val="24"/>
        </w:rPr>
        <w:t> </w:t>
      </w:r>
      <w:r>
        <w:rPr>
          <w:sz w:val="24"/>
        </w:rPr>
        <w:t>validity</w:t>
      </w:r>
      <w:r>
        <w:rPr>
          <w:spacing w:val="-4"/>
          <w:sz w:val="24"/>
        </w:rPr>
        <w:t> </w:t>
      </w:r>
      <w:r>
        <w:rPr>
          <w:sz w:val="24"/>
        </w:rPr>
        <w:t>indexes.</w:t>
      </w:r>
      <w:r>
        <w:rPr>
          <w:spacing w:val="23"/>
          <w:sz w:val="24"/>
        </w:rPr>
        <w:t> </w:t>
      </w:r>
      <w:r>
        <w:rPr>
          <w:i/>
          <w:sz w:val="24"/>
        </w:rPr>
        <w:t>Data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Mining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Knowledge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Discovery</w:t>
      </w:r>
      <w:r>
        <w:rPr>
          <w:sz w:val="24"/>
        </w:rPr>
        <w:t>,</w:t>
      </w:r>
      <w:r>
        <w:rPr>
          <w:spacing w:val="-3"/>
          <w:sz w:val="24"/>
        </w:rPr>
        <w:t> </w:t>
      </w:r>
      <w:r>
        <w:rPr>
          <w:sz w:val="24"/>
        </w:rPr>
        <w:t>v.27,</w:t>
      </w:r>
      <w:r>
        <w:rPr>
          <w:spacing w:val="-3"/>
          <w:sz w:val="24"/>
        </w:rPr>
        <w:t> </w:t>
      </w:r>
      <w:r>
        <w:rPr>
          <w:sz w:val="24"/>
        </w:rPr>
        <w:t>n.2,</w:t>
      </w:r>
      <w:r>
        <w:rPr>
          <w:spacing w:val="-3"/>
          <w:sz w:val="24"/>
        </w:rPr>
        <w:t> </w:t>
      </w:r>
      <w:r>
        <w:rPr>
          <w:sz w:val="24"/>
        </w:rPr>
        <w:t>p.259–289.</w:t>
      </w:r>
    </w:p>
    <w:p>
      <w:pPr>
        <w:spacing w:after="0" w:line="312" w:lineRule="auto"/>
        <w:jc w:val="both"/>
        <w:rPr>
          <w:sz w:val="24"/>
        </w:rPr>
        <w:sectPr>
          <w:headerReference w:type="default" r:id="rId577"/>
          <w:pgSz w:w="11910" w:h="16840"/>
          <w:pgMar w:header="0" w:footer="557" w:top="980" w:bottom="740" w:left="420" w:right="0"/>
        </w:sectPr>
      </w:pPr>
    </w:p>
    <w:p>
      <w:pPr>
        <w:spacing w:line="312" w:lineRule="auto" w:before="74"/>
        <w:ind w:left="947" w:right="1698" w:hanging="235"/>
        <w:jc w:val="both"/>
        <w:rPr>
          <w:sz w:val="24"/>
        </w:rPr>
      </w:pPr>
      <w:r>
        <w:rPr>
          <w:sz w:val="24"/>
        </w:rPr>
        <w:t>Narr, S.; Hulfenhaus, M.; Albayrak, S. (2012). Language-independent twitter sentiment analy-</w:t>
      </w:r>
      <w:r>
        <w:rPr>
          <w:spacing w:val="-57"/>
          <w:sz w:val="24"/>
        </w:rPr>
        <w:t> </w:t>
      </w:r>
      <w:r>
        <w:rPr>
          <w:sz w:val="24"/>
        </w:rPr>
        <w:t>sis.</w:t>
      </w:r>
      <w:r>
        <w:rPr>
          <w:spacing w:val="23"/>
          <w:sz w:val="24"/>
        </w:rPr>
        <w:t> </w:t>
      </w:r>
      <w:r>
        <w:rPr>
          <w:i/>
          <w:sz w:val="24"/>
        </w:rPr>
        <w:t>Knowledge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Discovery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Machine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Learning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(KDML),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LWA</w:t>
      </w:r>
      <w:r>
        <w:rPr>
          <w:sz w:val="24"/>
        </w:rPr>
        <w:t>,</w:t>
      </w:r>
      <w:r>
        <w:rPr>
          <w:spacing w:val="-3"/>
          <w:sz w:val="24"/>
        </w:rPr>
        <w:t> </w:t>
      </w:r>
      <w:r>
        <w:rPr>
          <w:sz w:val="24"/>
        </w:rPr>
        <w:t>p.</w:t>
      </w:r>
      <w:r>
        <w:rPr>
          <w:spacing w:val="-3"/>
          <w:sz w:val="24"/>
        </w:rPr>
        <w:t> </w:t>
      </w:r>
      <w:r>
        <w:rPr>
          <w:sz w:val="24"/>
        </w:rPr>
        <w:t>12–14.</w:t>
      </w:r>
    </w:p>
    <w:p>
      <w:pPr>
        <w:pStyle w:val="BodyText"/>
        <w:spacing w:line="312" w:lineRule="auto" w:before="225"/>
        <w:ind w:left="947" w:right="1698" w:hanging="235"/>
        <w:jc w:val="both"/>
      </w:pPr>
      <w:r>
        <w:rPr/>
        <w:t>Nielsen, F. Å. (2011a). A new anew: Evaluation of a word list for sentiment analysis in micro-</w:t>
      </w:r>
      <w:r>
        <w:rPr>
          <w:spacing w:val="-58"/>
        </w:rPr>
        <w:t> </w:t>
      </w:r>
      <w:r>
        <w:rPr/>
        <w:t>blogs.</w:t>
      </w:r>
      <w:r>
        <w:rPr>
          <w:spacing w:val="25"/>
        </w:rPr>
        <w:t> </w:t>
      </w:r>
      <w:r>
        <w:rPr>
          <w:i/>
        </w:rPr>
        <w:t>CoRR</w:t>
      </w:r>
      <w:r>
        <w:rPr/>
        <w:t>,</w:t>
      </w:r>
      <w:r>
        <w:rPr>
          <w:spacing w:val="-1"/>
        </w:rPr>
        <w:t> </w:t>
      </w:r>
      <w:r>
        <w:rPr/>
        <w:t>v.abs/1103.2903.</w:t>
      </w:r>
    </w:p>
    <w:p>
      <w:pPr>
        <w:pStyle w:val="BodyText"/>
        <w:spacing w:line="312" w:lineRule="auto" w:before="225"/>
        <w:ind w:left="947" w:right="1698" w:hanging="235"/>
        <w:jc w:val="both"/>
      </w:pPr>
      <w:r>
        <w:rPr/>
        <w:t>Nielsen, F. Å. (2011b).</w:t>
      </w:r>
      <w:r>
        <w:rPr>
          <w:spacing w:val="1"/>
        </w:rPr>
        <w:t> </w:t>
      </w:r>
      <w:r>
        <w:rPr/>
        <w:t>A new ANEW: evaluation of a word list for sentiment analysis in</w:t>
      </w:r>
      <w:r>
        <w:rPr>
          <w:spacing w:val="1"/>
        </w:rPr>
        <w:t> </w:t>
      </w:r>
      <w:r>
        <w:rPr/>
        <w:t>microblogs.</w:t>
      </w:r>
      <w:r>
        <w:rPr>
          <w:spacing w:val="25"/>
        </w:rPr>
        <w:t> </w:t>
      </w:r>
      <w:r>
        <w:rPr>
          <w:i/>
        </w:rPr>
        <w:t>CoRR</w:t>
      </w:r>
      <w:r>
        <w:rPr/>
        <w:t>,</w:t>
      </w:r>
      <w:r>
        <w:rPr>
          <w:spacing w:val="-1"/>
        </w:rPr>
        <w:t> </w:t>
      </w:r>
      <w:r>
        <w:rPr/>
        <w:t>v.abs/1103.2903.</w:t>
      </w:r>
    </w:p>
    <w:p>
      <w:pPr>
        <w:pStyle w:val="BodyText"/>
        <w:spacing w:line="312" w:lineRule="auto" w:before="226"/>
        <w:ind w:left="947" w:right="1698" w:hanging="235"/>
        <w:jc w:val="both"/>
      </w:pPr>
      <w:r>
        <w:rPr/>
        <w:t>Nigam, K.; Mccallum, A.; Thrun, S.; Mitchell, T. (2000). Text classification from labeled and</w:t>
      </w:r>
      <w:r>
        <w:rPr>
          <w:spacing w:val="-57"/>
        </w:rPr>
        <w:t> </w:t>
      </w:r>
      <w:r>
        <w:rPr/>
        <w:t>unlabeled</w:t>
      </w:r>
      <w:r>
        <w:rPr>
          <w:spacing w:val="-3"/>
        </w:rPr>
        <w:t> </w:t>
      </w:r>
      <w:r>
        <w:rPr/>
        <w:t>documents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em.</w:t>
      </w:r>
      <w:r>
        <w:rPr>
          <w:spacing w:val="24"/>
        </w:rPr>
        <w:t> </w:t>
      </w:r>
      <w:r>
        <w:rPr>
          <w:i/>
        </w:rPr>
        <w:t>Machine</w:t>
      </w:r>
      <w:r>
        <w:rPr>
          <w:i/>
          <w:spacing w:val="-2"/>
        </w:rPr>
        <w:t> </w:t>
      </w:r>
      <w:r>
        <w:rPr>
          <w:i/>
        </w:rPr>
        <w:t>Learning</w:t>
      </w:r>
      <w:r>
        <w:rPr/>
        <w:t>,</w:t>
      </w:r>
      <w:r>
        <w:rPr>
          <w:spacing w:val="-2"/>
        </w:rPr>
        <w:t> </w:t>
      </w:r>
      <w:r>
        <w:rPr/>
        <w:t>v.39,</w:t>
      </w:r>
      <w:r>
        <w:rPr>
          <w:spacing w:val="-3"/>
        </w:rPr>
        <w:t> </w:t>
      </w:r>
      <w:r>
        <w:rPr/>
        <w:t>n.2-3,</w:t>
      </w:r>
      <w:r>
        <w:rPr>
          <w:spacing w:val="-2"/>
        </w:rPr>
        <w:t> </w:t>
      </w:r>
      <w:r>
        <w:rPr/>
        <w:t>p.103–134.</w:t>
      </w:r>
    </w:p>
    <w:p>
      <w:pPr>
        <w:pStyle w:val="BodyText"/>
        <w:spacing w:line="312" w:lineRule="auto" w:before="225"/>
        <w:ind w:left="947" w:right="1698" w:hanging="235"/>
        <w:jc w:val="both"/>
      </w:pPr>
      <w:r>
        <w:rPr/>
        <w:t>O’Connor, B.; Balasubramanyan, R.; Routledge, B. R.; Smith, N. A. (2010).</w:t>
      </w:r>
      <w:r>
        <w:rPr>
          <w:spacing w:val="1"/>
        </w:rPr>
        <w:t> </w:t>
      </w:r>
      <w:r>
        <w:rPr/>
        <w:t>From tweets to</w:t>
      </w:r>
      <w:r>
        <w:rPr>
          <w:spacing w:val="1"/>
        </w:rPr>
        <w:t> </w:t>
      </w:r>
      <w:r>
        <w:rPr/>
        <w:t>polls:</w:t>
      </w:r>
      <w:r>
        <w:rPr>
          <w:spacing w:val="12"/>
        </w:rPr>
        <w:t> </w:t>
      </w:r>
      <w:r>
        <w:rPr/>
        <w:t>Linking</w:t>
      </w:r>
      <w:r>
        <w:rPr>
          <w:spacing w:val="-1"/>
        </w:rPr>
        <w:t> </w:t>
      </w:r>
      <w:r>
        <w:rPr/>
        <w:t>text</w:t>
      </w:r>
      <w:r>
        <w:rPr>
          <w:spacing w:val="-2"/>
        </w:rPr>
        <w:t> </w:t>
      </w:r>
      <w:r>
        <w:rPr/>
        <w:t>sentiment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public</w:t>
      </w:r>
      <w:r>
        <w:rPr>
          <w:spacing w:val="-2"/>
        </w:rPr>
        <w:t> </w:t>
      </w:r>
      <w:r>
        <w:rPr/>
        <w:t>opinion</w:t>
      </w:r>
      <w:r>
        <w:rPr>
          <w:spacing w:val="-2"/>
        </w:rPr>
        <w:t> </w:t>
      </w:r>
      <w:r>
        <w:rPr/>
        <w:t>time</w:t>
      </w:r>
      <w:r>
        <w:rPr>
          <w:spacing w:val="-2"/>
        </w:rPr>
        <w:t> </w:t>
      </w:r>
      <w:r>
        <w:rPr/>
        <w:t>series.</w:t>
      </w:r>
      <w:r>
        <w:rPr>
          <w:spacing w:val="24"/>
        </w:rPr>
        <w:t> </w:t>
      </w:r>
      <w:r>
        <w:rPr>
          <w:i/>
        </w:rPr>
        <w:t>ICWSM’10</w:t>
      </w:r>
      <w:r>
        <w:rPr/>
        <w:t>,</w:t>
      </w:r>
      <w:r>
        <w:rPr>
          <w:spacing w:val="-2"/>
        </w:rPr>
        <w:t> </w:t>
      </w:r>
      <w:r>
        <w:rPr/>
        <w:t>p.</w:t>
      </w:r>
      <w:r>
        <w:rPr>
          <w:spacing w:val="-1"/>
        </w:rPr>
        <w:t> </w:t>
      </w:r>
      <w:r>
        <w:rPr/>
        <w:t>1–1.</w:t>
      </w:r>
    </w:p>
    <w:p>
      <w:pPr>
        <w:spacing w:line="312" w:lineRule="auto" w:before="225"/>
        <w:ind w:left="947" w:right="1698" w:hanging="235"/>
        <w:jc w:val="both"/>
        <w:rPr>
          <w:sz w:val="24"/>
        </w:rPr>
      </w:pPr>
      <w:r>
        <w:rPr>
          <w:sz w:val="24"/>
        </w:rPr>
        <w:t>Ortega Bueno, R.; Fonseca Bruzón, A.; Gutiérrez, Y.; Montoyo, A. (2013).</w:t>
      </w:r>
      <w:r>
        <w:rPr>
          <w:spacing w:val="1"/>
          <w:sz w:val="24"/>
        </w:rPr>
        <w:t> </w:t>
      </w:r>
      <w:r>
        <w:rPr>
          <w:sz w:val="24"/>
        </w:rPr>
        <w:t>Ssa-uo:</w:t>
      </w:r>
      <w:r>
        <w:rPr>
          <w:spacing w:val="1"/>
          <w:sz w:val="24"/>
        </w:rPr>
        <w:t> </w:t>
      </w:r>
      <w:r>
        <w:rPr>
          <w:sz w:val="24"/>
        </w:rPr>
        <w:t>Unsu-</w:t>
      </w:r>
      <w:r>
        <w:rPr>
          <w:spacing w:val="1"/>
          <w:sz w:val="24"/>
        </w:rPr>
        <w:t> </w:t>
      </w:r>
      <w:r>
        <w:rPr>
          <w:sz w:val="24"/>
        </w:rPr>
        <w:t>pervised sentiment analysis in twitter. </w:t>
      </w:r>
      <w:r>
        <w:rPr>
          <w:i/>
          <w:sz w:val="24"/>
        </w:rPr>
        <w:t>Second Joint Conference on Lexical and Computati-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onal Semantics (*SEM), Volume 2: Proceedings of the Seventh International Workshop on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Semantic Evaluation (SemEval 2013)</w:t>
      </w:r>
      <w:r>
        <w:rPr>
          <w:sz w:val="24"/>
        </w:rPr>
        <w:t>, p. 501–507, Atlanta, Georgia, USA. Association for</w:t>
      </w:r>
      <w:r>
        <w:rPr>
          <w:spacing w:val="1"/>
          <w:sz w:val="24"/>
        </w:rPr>
        <w:t> </w:t>
      </w:r>
      <w:r>
        <w:rPr>
          <w:sz w:val="24"/>
        </w:rPr>
        <w:t>Computational</w:t>
      </w:r>
      <w:r>
        <w:rPr>
          <w:spacing w:val="-2"/>
          <w:sz w:val="24"/>
        </w:rPr>
        <w:t> </w:t>
      </w:r>
      <w:r>
        <w:rPr>
          <w:sz w:val="24"/>
        </w:rPr>
        <w:t>Linguistics.</w:t>
      </w:r>
    </w:p>
    <w:p>
      <w:pPr>
        <w:pStyle w:val="BodyText"/>
        <w:spacing w:line="312" w:lineRule="auto" w:before="225"/>
        <w:ind w:left="947" w:right="1698" w:hanging="235"/>
        <w:jc w:val="both"/>
      </w:pPr>
      <w:r>
        <w:rPr/>
        <w:t>Owoputi, O.; Dyer, C.; Gimpel, K.; Schneider, N.; Smith, N. A. (2013a).</w:t>
      </w:r>
      <w:r>
        <w:rPr>
          <w:spacing w:val="1"/>
        </w:rPr>
        <w:t> </w:t>
      </w:r>
      <w:r>
        <w:rPr/>
        <w:t>Improved part-of-</w:t>
      </w:r>
      <w:r>
        <w:rPr>
          <w:spacing w:val="1"/>
        </w:rPr>
        <w:t> </w:t>
      </w:r>
      <w:r>
        <w:rPr/>
        <w:t>speech</w:t>
      </w:r>
      <w:r>
        <w:rPr>
          <w:spacing w:val="-7"/>
        </w:rPr>
        <w:t> </w:t>
      </w:r>
      <w:r>
        <w:rPr/>
        <w:t>tagging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online</w:t>
      </w:r>
      <w:r>
        <w:rPr>
          <w:spacing w:val="-7"/>
        </w:rPr>
        <w:t> </w:t>
      </w:r>
      <w:r>
        <w:rPr/>
        <w:t>conversational</w:t>
      </w:r>
      <w:r>
        <w:rPr>
          <w:spacing w:val="-7"/>
        </w:rPr>
        <w:t> </w:t>
      </w:r>
      <w:r>
        <w:rPr/>
        <w:t>text</w:t>
      </w:r>
      <w:r>
        <w:rPr>
          <w:spacing w:val="-6"/>
        </w:rPr>
        <w:t> </w:t>
      </w:r>
      <w:r>
        <w:rPr/>
        <w:t>with</w:t>
      </w:r>
      <w:r>
        <w:rPr>
          <w:spacing w:val="-7"/>
        </w:rPr>
        <w:t> </w:t>
      </w:r>
      <w:r>
        <w:rPr/>
        <w:t>word</w:t>
      </w:r>
      <w:r>
        <w:rPr>
          <w:spacing w:val="-6"/>
        </w:rPr>
        <w:t> </w:t>
      </w:r>
      <w:r>
        <w:rPr/>
        <w:t>clusters.</w:t>
      </w:r>
      <w:r>
        <w:rPr>
          <w:spacing w:val="17"/>
        </w:rPr>
        <w:t> </w:t>
      </w:r>
      <w:r>
        <w:rPr>
          <w:i/>
        </w:rPr>
        <w:t>In</w:t>
      </w:r>
      <w:r>
        <w:rPr>
          <w:i/>
          <w:spacing w:val="-6"/>
        </w:rPr>
        <w:t> </w:t>
      </w:r>
      <w:r>
        <w:rPr>
          <w:i/>
        </w:rPr>
        <w:t>Proceedings</w:t>
      </w:r>
      <w:r>
        <w:rPr>
          <w:i/>
          <w:spacing w:val="-7"/>
        </w:rPr>
        <w:t> </w:t>
      </w:r>
      <w:r>
        <w:rPr>
          <w:i/>
        </w:rPr>
        <w:t>of</w:t>
      </w:r>
      <w:r>
        <w:rPr>
          <w:i/>
          <w:spacing w:val="-6"/>
        </w:rPr>
        <w:t> </w:t>
      </w:r>
      <w:r>
        <w:rPr>
          <w:i/>
        </w:rPr>
        <w:t>NAACL</w:t>
      </w:r>
      <w:r>
        <w:rPr/>
        <w:t>.</w:t>
      </w:r>
    </w:p>
    <w:p>
      <w:pPr>
        <w:pStyle w:val="BodyText"/>
        <w:spacing w:line="312" w:lineRule="auto" w:before="225"/>
        <w:ind w:left="947" w:right="1698" w:hanging="235"/>
        <w:jc w:val="both"/>
      </w:pPr>
      <w:r>
        <w:rPr/>
        <w:t>Owoputi, O.; Dyer, C.; Gimpel, K.; Schneider, N.; Smith, N. A. (2013b).</w:t>
      </w:r>
      <w:r>
        <w:rPr>
          <w:spacing w:val="1"/>
        </w:rPr>
        <w:t> </w:t>
      </w:r>
      <w:r>
        <w:rPr/>
        <w:t>Improved part-of-</w:t>
      </w:r>
      <w:r>
        <w:rPr>
          <w:spacing w:val="1"/>
        </w:rPr>
        <w:t> </w:t>
      </w:r>
      <w:r>
        <w:rPr/>
        <w:t>speech</w:t>
      </w:r>
      <w:r>
        <w:rPr>
          <w:spacing w:val="-7"/>
        </w:rPr>
        <w:t> </w:t>
      </w:r>
      <w:r>
        <w:rPr/>
        <w:t>tagging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online</w:t>
      </w:r>
      <w:r>
        <w:rPr>
          <w:spacing w:val="-7"/>
        </w:rPr>
        <w:t> </w:t>
      </w:r>
      <w:r>
        <w:rPr/>
        <w:t>conversational</w:t>
      </w:r>
      <w:r>
        <w:rPr>
          <w:spacing w:val="-7"/>
        </w:rPr>
        <w:t> </w:t>
      </w:r>
      <w:r>
        <w:rPr/>
        <w:t>text</w:t>
      </w:r>
      <w:r>
        <w:rPr>
          <w:spacing w:val="-6"/>
        </w:rPr>
        <w:t> </w:t>
      </w:r>
      <w:r>
        <w:rPr/>
        <w:t>with</w:t>
      </w:r>
      <w:r>
        <w:rPr>
          <w:spacing w:val="-7"/>
        </w:rPr>
        <w:t> </w:t>
      </w:r>
      <w:r>
        <w:rPr/>
        <w:t>word</w:t>
      </w:r>
      <w:r>
        <w:rPr>
          <w:spacing w:val="-6"/>
        </w:rPr>
        <w:t> </w:t>
      </w:r>
      <w:r>
        <w:rPr/>
        <w:t>clusters.</w:t>
      </w:r>
      <w:r>
        <w:rPr>
          <w:spacing w:val="17"/>
        </w:rPr>
        <w:t> </w:t>
      </w:r>
      <w:r>
        <w:rPr>
          <w:i/>
        </w:rPr>
        <w:t>In</w:t>
      </w:r>
      <w:r>
        <w:rPr>
          <w:i/>
          <w:spacing w:val="-6"/>
        </w:rPr>
        <w:t> </w:t>
      </w:r>
      <w:r>
        <w:rPr>
          <w:i/>
        </w:rPr>
        <w:t>Proceedings</w:t>
      </w:r>
      <w:r>
        <w:rPr>
          <w:i/>
          <w:spacing w:val="-7"/>
        </w:rPr>
        <w:t> </w:t>
      </w:r>
      <w:r>
        <w:rPr>
          <w:i/>
        </w:rPr>
        <w:t>of</w:t>
      </w:r>
      <w:r>
        <w:rPr>
          <w:i/>
          <w:spacing w:val="-6"/>
        </w:rPr>
        <w:t> </w:t>
      </w:r>
      <w:r>
        <w:rPr>
          <w:i/>
        </w:rPr>
        <w:t>NAACL</w:t>
      </w:r>
      <w:r>
        <w:rPr/>
        <w:t>.</w:t>
      </w:r>
    </w:p>
    <w:p>
      <w:pPr>
        <w:pStyle w:val="BodyText"/>
        <w:spacing w:line="312" w:lineRule="auto" w:before="225"/>
        <w:ind w:left="947" w:right="1698" w:hanging="235"/>
        <w:jc w:val="both"/>
      </w:pPr>
      <w:r>
        <w:rPr>
          <w:w w:val="95"/>
        </w:rPr>
        <w:t>Oza, N. C.; Tumer, K. (2008). Classifier ensembles: Select real-world applications. </w:t>
      </w:r>
      <w:r>
        <w:rPr>
          <w:i/>
          <w:w w:val="95"/>
        </w:rPr>
        <w:t>Information</w:t>
      </w:r>
      <w:r>
        <w:rPr>
          <w:i/>
          <w:spacing w:val="1"/>
          <w:w w:val="95"/>
        </w:rPr>
        <w:t> </w:t>
      </w:r>
      <w:r>
        <w:rPr>
          <w:i/>
        </w:rPr>
        <w:t>Fusion</w:t>
      </w:r>
      <w:r>
        <w:rPr/>
        <w:t>,</w:t>
      </w:r>
      <w:r>
        <w:rPr>
          <w:spacing w:val="-2"/>
        </w:rPr>
        <w:t> </w:t>
      </w:r>
      <w:r>
        <w:rPr/>
        <w:t>v.9,</w:t>
      </w:r>
      <w:r>
        <w:rPr>
          <w:spacing w:val="-1"/>
        </w:rPr>
        <w:t> </w:t>
      </w:r>
      <w:r>
        <w:rPr/>
        <w:t>n.1,</w:t>
      </w:r>
      <w:r>
        <w:rPr>
          <w:spacing w:val="-1"/>
        </w:rPr>
        <w:t> </w:t>
      </w:r>
      <w:r>
        <w:rPr/>
        <w:t>p.4–20.</w:t>
      </w:r>
    </w:p>
    <w:p>
      <w:pPr>
        <w:spacing w:line="312" w:lineRule="auto" w:before="226"/>
        <w:ind w:left="947" w:right="1698" w:hanging="235"/>
        <w:jc w:val="both"/>
        <w:rPr>
          <w:sz w:val="24"/>
        </w:rPr>
      </w:pPr>
      <w:r>
        <w:rPr>
          <w:sz w:val="24"/>
        </w:rPr>
        <w:t>Pak, A.; Paroubek, P. (2010).</w:t>
      </w:r>
      <w:r>
        <w:rPr>
          <w:spacing w:val="1"/>
          <w:sz w:val="24"/>
        </w:rPr>
        <w:t> </w:t>
      </w:r>
      <w:r>
        <w:rPr>
          <w:sz w:val="24"/>
        </w:rPr>
        <w:t>Twitter as a corpus for sentiment analysis and opinion mining.</w:t>
      </w:r>
      <w:r>
        <w:rPr>
          <w:spacing w:val="1"/>
          <w:sz w:val="24"/>
        </w:rPr>
        <w:t> </w:t>
      </w:r>
      <w:r>
        <w:rPr>
          <w:i/>
          <w:sz w:val="24"/>
        </w:rPr>
        <w:t>Proceedings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Seventh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conference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International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Language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Resources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Evaluation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(LREC’10)</w:t>
      </w:r>
      <w:r>
        <w:rPr>
          <w:sz w:val="24"/>
        </w:rPr>
        <w:t>,</w:t>
      </w:r>
      <w:r>
        <w:rPr>
          <w:spacing w:val="-4"/>
          <w:sz w:val="24"/>
        </w:rPr>
        <w:t> </w:t>
      </w:r>
      <w:r>
        <w:rPr>
          <w:sz w:val="24"/>
        </w:rPr>
        <w:t>Valletta,</w:t>
      </w:r>
      <w:r>
        <w:rPr>
          <w:spacing w:val="-3"/>
          <w:sz w:val="24"/>
        </w:rPr>
        <w:t> </w:t>
      </w:r>
      <w:r>
        <w:rPr>
          <w:sz w:val="24"/>
        </w:rPr>
        <w:t>Malta.</w:t>
      </w:r>
      <w:r>
        <w:rPr>
          <w:spacing w:val="-3"/>
          <w:sz w:val="24"/>
        </w:rPr>
        <w:t> </w:t>
      </w:r>
      <w:r>
        <w:rPr>
          <w:sz w:val="24"/>
        </w:rPr>
        <w:t>European</w:t>
      </w:r>
      <w:r>
        <w:rPr>
          <w:spacing w:val="-3"/>
          <w:sz w:val="24"/>
        </w:rPr>
        <w:t> </w:t>
      </w:r>
      <w:r>
        <w:rPr>
          <w:sz w:val="24"/>
        </w:rPr>
        <w:t>Language</w:t>
      </w:r>
      <w:r>
        <w:rPr>
          <w:spacing w:val="-3"/>
          <w:sz w:val="24"/>
        </w:rPr>
        <w:t> </w:t>
      </w:r>
      <w:r>
        <w:rPr>
          <w:sz w:val="24"/>
        </w:rPr>
        <w:t>Resources</w:t>
      </w:r>
      <w:r>
        <w:rPr>
          <w:spacing w:val="-3"/>
          <w:sz w:val="24"/>
        </w:rPr>
        <w:t> </w:t>
      </w:r>
      <w:r>
        <w:rPr>
          <w:sz w:val="24"/>
        </w:rPr>
        <w:t>Association</w:t>
      </w:r>
      <w:r>
        <w:rPr>
          <w:spacing w:val="-4"/>
          <w:sz w:val="24"/>
        </w:rPr>
        <w:t> </w:t>
      </w:r>
      <w:r>
        <w:rPr>
          <w:sz w:val="24"/>
        </w:rPr>
        <w:t>(ELRA).</w:t>
      </w:r>
    </w:p>
    <w:p>
      <w:pPr>
        <w:spacing w:line="312" w:lineRule="auto" w:before="225"/>
        <w:ind w:left="947" w:right="1698" w:hanging="235"/>
        <w:jc w:val="both"/>
        <w:rPr>
          <w:sz w:val="24"/>
        </w:rPr>
      </w:pPr>
      <w:r>
        <w:rPr>
          <w:sz w:val="24"/>
        </w:rPr>
        <w:t>Pang, B.; Lee, L. (2008). Opinion mining and sentiment analysis. </w:t>
      </w:r>
      <w:r>
        <w:rPr>
          <w:i/>
          <w:sz w:val="24"/>
        </w:rPr>
        <w:t>Foundations and Trends in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Information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Retrieval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v.2,</w:t>
      </w:r>
      <w:r>
        <w:rPr>
          <w:spacing w:val="-2"/>
          <w:sz w:val="24"/>
        </w:rPr>
        <w:t> </w:t>
      </w:r>
      <w:r>
        <w:rPr>
          <w:sz w:val="24"/>
        </w:rPr>
        <w:t>n.1-2,</w:t>
      </w:r>
      <w:r>
        <w:rPr>
          <w:spacing w:val="-1"/>
          <w:sz w:val="24"/>
        </w:rPr>
        <w:t> </w:t>
      </w:r>
      <w:r>
        <w:rPr>
          <w:sz w:val="24"/>
        </w:rPr>
        <w:t>p.1–135.</w:t>
      </w:r>
    </w:p>
    <w:p>
      <w:pPr>
        <w:pStyle w:val="BodyText"/>
        <w:spacing w:line="312" w:lineRule="auto" w:before="225"/>
        <w:ind w:left="947" w:right="1698" w:hanging="235"/>
        <w:jc w:val="both"/>
      </w:pPr>
      <w:r>
        <w:rPr>
          <w:w w:val="95"/>
        </w:rPr>
        <w:t>Pang, B.; Lee, L.; Vaithyanathan, S. (2002). Thumbs up? sentiment classification using machine</w:t>
      </w:r>
      <w:r>
        <w:rPr>
          <w:spacing w:val="1"/>
          <w:w w:val="95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techniques.</w:t>
      </w:r>
      <w:r>
        <w:rPr>
          <w:spacing w:val="25"/>
        </w:rPr>
        <w:t> </w:t>
      </w:r>
      <w:r>
        <w:rPr>
          <w:i/>
        </w:rPr>
        <w:t>Proceedings</w:t>
      </w:r>
      <w:r>
        <w:rPr>
          <w:i/>
          <w:spacing w:val="-1"/>
        </w:rPr>
        <w:t> </w:t>
      </w:r>
      <w:r>
        <w:rPr>
          <w:i/>
        </w:rPr>
        <w:t>of</w:t>
      </w:r>
      <w:r>
        <w:rPr>
          <w:i/>
          <w:spacing w:val="-1"/>
        </w:rPr>
        <w:t> </w:t>
      </w:r>
      <w:r>
        <w:rPr>
          <w:i/>
        </w:rPr>
        <w:t>EMNLP</w:t>
      </w:r>
      <w:r>
        <w:rPr/>
        <w:t>,</w:t>
      </w:r>
      <w:r>
        <w:rPr>
          <w:spacing w:val="-2"/>
        </w:rPr>
        <w:t> </w:t>
      </w:r>
      <w:r>
        <w:rPr/>
        <w:t>p.</w:t>
      </w:r>
      <w:r>
        <w:rPr>
          <w:spacing w:val="-1"/>
        </w:rPr>
        <w:t> </w:t>
      </w:r>
      <w:r>
        <w:rPr/>
        <w:t>79–86.</w:t>
      </w:r>
    </w:p>
    <w:p>
      <w:pPr>
        <w:pStyle w:val="BodyText"/>
        <w:spacing w:line="312" w:lineRule="auto" w:before="225"/>
        <w:ind w:left="947" w:right="1698" w:hanging="235"/>
        <w:jc w:val="both"/>
      </w:pPr>
      <w:r>
        <w:rPr/>
        <w:t>Papadimitriou,</w:t>
      </w:r>
      <w:r>
        <w:rPr>
          <w:spacing w:val="-7"/>
        </w:rPr>
        <w:t> </w:t>
      </w:r>
      <w:r>
        <w:rPr/>
        <w:t>S.;</w:t>
      </w:r>
      <w:r>
        <w:rPr>
          <w:spacing w:val="-5"/>
        </w:rPr>
        <w:t> </w:t>
      </w:r>
      <w:r>
        <w:rPr/>
        <w:t>Mavroudi,</w:t>
      </w:r>
      <w:r>
        <w:rPr>
          <w:spacing w:val="-5"/>
        </w:rPr>
        <w:t> </w:t>
      </w:r>
      <w:r>
        <w:rPr/>
        <w:t>S.;</w:t>
      </w:r>
      <w:r>
        <w:rPr>
          <w:spacing w:val="-5"/>
        </w:rPr>
        <w:t> </w:t>
      </w:r>
      <w:r>
        <w:rPr/>
        <w:t>Vladutu,</w:t>
      </w:r>
      <w:r>
        <w:rPr>
          <w:spacing w:val="-5"/>
        </w:rPr>
        <w:t> </w:t>
      </w:r>
      <w:r>
        <w:rPr/>
        <w:t>L.;</w:t>
      </w:r>
      <w:r>
        <w:rPr>
          <w:spacing w:val="-6"/>
        </w:rPr>
        <w:t> </w:t>
      </w:r>
      <w:r>
        <w:rPr/>
        <w:t>Bezerianos,</w:t>
      </w:r>
      <w:r>
        <w:rPr>
          <w:spacing w:val="-5"/>
        </w:rPr>
        <w:t> </w:t>
      </w:r>
      <w:r>
        <w:rPr/>
        <w:t>A.</w:t>
      </w:r>
      <w:r>
        <w:rPr>
          <w:spacing w:val="-6"/>
        </w:rPr>
        <w:t> </w:t>
      </w:r>
      <w:r>
        <w:rPr/>
        <w:t>(2001).</w:t>
      </w:r>
      <w:r>
        <w:rPr>
          <w:spacing w:val="16"/>
        </w:rPr>
        <w:t> </w:t>
      </w:r>
      <w:r>
        <w:rPr/>
        <w:t>Ischemia</w:t>
      </w:r>
      <w:r>
        <w:rPr>
          <w:spacing w:val="-6"/>
        </w:rPr>
        <w:t> </w:t>
      </w:r>
      <w:r>
        <w:rPr/>
        <w:t>detection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a</w:t>
      </w:r>
      <w:r>
        <w:rPr>
          <w:spacing w:val="-58"/>
        </w:rPr>
        <w:t> </w:t>
      </w:r>
      <w:r>
        <w:rPr/>
        <w:t>self-organizing</w:t>
      </w:r>
      <w:r>
        <w:rPr>
          <w:spacing w:val="-8"/>
        </w:rPr>
        <w:t> </w:t>
      </w:r>
      <w:r>
        <w:rPr/>
        <w:t>map</w:t>
      </w:r>
      <w:r>
        <w:rPr>
          <w:spacing w:val="-7"/>
        </w:rPr>
        <w:t> </w:t>
      </w:r>
      <w:r>
        <w:rPr/>
        <w:t>supplemented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supervised</w:t>
      </w:r>
      <w:r>
        <w:rPr>
          <w:spacing w:val="-8"/>
        </w:rPr>
        <w:t> </w:t>
      </w:r>
      <w:r>
        <w:rPr/>
        <w:t>learning.</w:t>
      </w:r>
      <w:r>
        <w:rPr>
          <w:spacing w:val="17"/>
        </w:rPr>
        <w:t> </w:t>
      </w:r>
      <w:r>
        <w:rPr>
          <w:i/>
        </w:rPr>
        <w:t>Neural</w:t>
      </w:r>
      <w:r>
        <w:rPr>
          <w:i/>
          <w:spacing w:val="-8"/>
        </w:rPr>
        <w:t> </w:t>
      </w:r>
      <w:r>
        <w:rPr>
          <w:i/>
        </w:rPr>
        <w:t>Networks,</w:t>
      </w:r>
      <w:r>
        <w:rPr>
          <w:i/>
          <w:spacing w:val="-7"/>
        </w:rPr>
        <w:t> </w:t>
      </w:r>
      <w:r>
        <w:rPr>
          <w:i/>
        </w:rPr>
        <w:t>IEEE</w:t>
      </w:r>
      <w:r>
        <w:rPr>
          <w:i/>
          <w:spacing w:val="-7"/>
        </w:rPr>
        <w:t> </w:t>
      </w:r>
      <w:r>
        <w:rPr>
          <w:i/>
        </w:rPr>
        <w:t>Transac-</w:t>
      </w:r>
      <w:r>
        <w:rPr>
          <w:i/>
          <w:spacing w:val="-58"/>
        </w:rPr>
        <w:t> </w:t>
      </w:r>
      <w:r>
        <w:rPr>
          <w:i/>
        </w:rPr>
        <w:t>tions</w:t>
      </w:r>
      <w:r>
        <w:rPr>
          <w:i/>
          <w:spacing w:val="-2"/>
        </w:rPr>
        <w:t> </w:t>
      </w:r>
      <w:r>
        <w:rPr>
          <w:i/>
        </w:rPr>
        <w:t>on</w:t>
      </w:r>
      <w:r>
        <w:rPr/>
        <w:t>,</w:t>
      </w:r>
      <w:r>
        <w:rPr>
          <w:spacing w:val="-1"/>
        </w:rPr>
        <w:t> </w:t>
      </w:r>
      <w:r>
        <w:rPr/>
        <w:t>v.12,</w:t>
      </w:r>
      <w:r>
        <w:rPr>
          <w:spacing w:val="-1"/>
        </w:rPr>
        <w:t> </w:t>
      </w:r>
      <w:r>
        <w:rPr/>
        <w:t>n.3,</w:t>
      </w:r>
      <w:r>
        <w:rPr>
          <w:spacing w:val="-2"/>
        </w:rPr>
        <w:t> </w:t>
      </w:r>
      <w:r>
        <w:rPr/>
        <w:t>p.503</w:t>
      </w:r>
      <w:r>
        <w:rPr>
          <w:spacing w:val="-1"/>
        </w:rPr>
        <w:t> </w:t>
      </w:r>
      <w:r>
        <w:rPr/>
        <w:t>–515.</w:t>
      </w:r>
    </w:p>
    <w:p>
      <w:pPr>
        <w:pStyle w:val="BodyText"/>
        <w:spacing w:line="312" w:lineRule="auto" w:before="225"/>
        <w:ind w:left="947" w:right="1698" w:hanging="235"/>
        <w:jc w:val="both"/>
      </w:pPr>
      <w:r>
        <w:rPr/>
        <w:t>Pedrycz, W.; Vukovich, G. (2004).</w:t>
      </w:r>
      <w:r>
        <w:rPr>
          <w:spacing w:val="1"/>
        </w:rPr>
        <w:t> </w:t>
      </w:r>
      <w:r>
        <w:rPr/>
        <w:t>Fuzzy clustering with supervision.</w:t>
      </w:r>
      <w:r>
        <w:rPr>
          <w:spacing w:val="1"/>
        </w:rPr>
        <w:t> </w:t>
      </w:r>
      <w:r>
        <w:rPr>
          <w:i/>
        </w:rPr>
        <w:t>Pattern Recognition</w:t>
      </w:r>
      <w:r>
        <w:rPr/>
        <w:t>,</w:t>
      </w:r>
      <w:r>
        <w:rPr>
          <w:spacing w:val="1"/>
        </w:rPr>
        <w:t> </w:t>
      </w:r>
      <w:r>
        <w:rPr/>
        <w:t>v.37,</w:t>
      </w:r>
      <w:r>
        <w:rPr>
          <w:spacing w:val="-2"/>
        </w:rPr>
        <w:t> </w:t>
      </w:r>
      <w:r>
        <w:rPr/>
        <w:t>n.7,</w:t>
      </w:r>
      <w:r>
        <w:rPr>
          <w:spacing w:val="-1"/>
        </w:rPr>
        <w:t> </w:t>
      </w:r>
      <w:r>
        <w:rPr/>
        <w:t>p.1339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1349.</w:t>
      </w:r>
    </w:p>
    <w:p>
      <w:pPr>
        <w:spacing w:after="0" w:line="312" w:lineRule="auto"/>
        <w:jc w:val="both"/>
        <w:sectPr>
          <w:headerReference w:type="even" r:id="rId578"/>
          <w:footerReference w:type="even" r:id="rId579"/>
          <w:footerReference w:type="default" r:id="rId580"/>
          <w:pgSz w:w="11910" w:h="16840"/>
          <w:pgMar w:header="0" w:footer="557" w:top="980" w:bottom="740" w:left="420" w:right="0"/>
          <w:pgNumType w:start="106"/>
        </w:sectPr>
      </w:pPr>
    </w:p>
    <w:p>
      <w:pPr>
        <w:pStyle w:val="BodyText"/>
        <w:spacing w:line="312" w:lineRule="auto" w:before="74"/>
        <w:ind w:left="1514" w:right="1131" w:hanging="235"/>
        <w:jc w:val="both"/>
      </w:pPr>
      <w:r>
        <w:rPr/>
        <w:t>Perrone, M. P.; Cooper, L. N. (1993). When networks disagree: Ensemble methods for hybrid</w:t>
      </w:r>
      <w:r>
        <w:rPr>
          <w:spacing w:val="1"/>
        </w:rPr>
        <w:t> </w:t>
      </w:r>
      <w:r>
        <w:rPr/>
        <w:t>neural</w:t>
      </w:r>
      <w:r>
        <w:rPr>
          <w:spacing w:val="-2"/>
        </w:rPr>
        <w:t> </w:t>
      </w:r>
      <w:r>
        <w:rPr/>
        <w:t>networks.</w:t>
      </w:r>
      <w:r>
        <w:rPr>
          <w:spacing w:val="26"/>
        </w:rPr>
        <w:t> </w:t>
      </w:r>
      <w:r>
        <w:rPr/>
        <w:t>p.</w:t>
      </w:r>
      <w:r>
        <w:rPr>
          <w:spacing w:val="-1"/>
        </w:rPr>
        <w:t> </w:t>
      </w:r>
      <w:r>
        <w:rPr/>
        <w:t>126–142.</w:t>
      </w:r>
      <w:r>
        <w:rPr>
          <w:spacing w:val="-2"/>
        </w:rPr>
        <w:t> </w:t>
      </w:r>
      <w:r>
        <w:rPr/>
        <w:t>Chapman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Hall.</w:t>
      </w:r>
    </w:p>
    <w:p>
      <w:pPr>
        <w:pStyle w:val="BodyText"/>
        <w:spacing w:before="170"/>
        <w:ind w:left="1280"/>
        <w:jc w:val="both"/>
      </w:pPr>
      <w:r>
        <w:rPr/>
        <w:t>Polikar,</w:t>
      </w:r>
      <w:r>
        <w:rPr>
          <w:spacing w:val="-7"/>
        </w:rPr>
        <w:t> </w:t>
      </w:r>
      <w:r>
        <w:rPr/>
        <w:t>R.</w:t>
      </w:r>
      <w:r>
        <w:rPr>
          <w:spacing w:val="-6"/>
        </w:rPr>
        <w:t> </w:t>
      </w:r>
      <w:r>
        <w:rPr/>
        <w:t>(2009).</w:t>
      </w:r>
      <w:r>
        <w:rPr>
          <w:spacing w:val="18"/>
        </w:rPr>
        <w:t> </w:t>
      </w:r>
      <w:r>
        <w:rPr/>
        <w:t>Ensemble</w:t>
      </w:r>
      <w:r>
        <w:rPr>
          <w:spacing w:val="-6"/>
        </w:rPr>
        <w:t> </w:t>
      </w:r>
      <w:r>
        <w:rPr/>
        <w:t>learning.</w:t>
      </w:r>
      <w:r>
        <w:rPr>
          <w:spacing w:val="19"/>
        </w:rPr>
        <w:t> </w:t>
      </w:r>
      <w:r>
        <w:rPr>
          <w:i/>
        </w:rPr>
        <w:t>Scholarpedia</w:t>
      </w:r>
      <w:r>
        <w:rPr/>
        <w:t>,</w:t>
      </w:r>
      <w:r>
        <w:rPr>
          <w:spacing w:val="-7"/>
        </w:rPr>
        <w:t> </w:t>
      </w:r>
      <w:r>
        <w:rPr/>
        <w:t>v.4,</w:t>
      </w:r>
      <w:r>
        <w:rPr>
          <w:spacing w:val="-6"/>
        </w:rPr>
        <w:t> </w:t>
      </w:r>
      <w:r>
        <w:rPr/>
        <w:t>n.1,</w:t>
      </w:r>
      <w:r>
        <w:rPr>
          <w:spacing w:val="-6"/>
        </w:rPr>
        <w:t> </w:t>
      </w:r>
      <w:r>
        <w:rPr/>
        <w:t>p.2776.</w:t>
      </w:r>
    </w:p>
    <w:p>
      <w:pPr>
        <w:pStyle w:val="BodyText"/>
        <w:rPr>
          <w:sz w:val="22"/>
        </w:rPr>
      </w:pPr>
    </w:p>
    <w:p>
      <w:pPr>
        <w:spacing w:line="312" w:lineRule="auto" w:before="0"/>
        <w:ind w:left="1514" w:right="1131" w:hanging="235"/>
        <w:jc w:val="both"/>
        <w:rPr>
          <w:sz w:val="24"/>
        </w:rPr>
      </w:pPr>
      <w:r>
        <w:rPr>
          <w:sz w:val="24"/>
        </w:rPr>
        <w:t>Pozzi,</w:t>
      </w:r>
      <w:r>
        <w:rPr>
          <w:spacing w:val="-11"/>
          <w:sz w:val="24"/>
        </w:rPr>
        <w:t> </w:t>
      </w:r>
      <w:r>
        <w:rPr>
          <w:sz w:val="24"/>
        </w:rPr>
        <w:t>F.;</w:t>
      </w:r>
      <w:r>
        <w:rPr>
          <w:spacing w:val="-10"/>
          <w:sz w:val="24"/>
        </w:rPr>
        <w:t> </w:t>
      </w:r>
      <w:r>
        <w:rPr>
          <w:sz w:val="24"/>
        </w:rPr>
        <w:t>Maccagnola,</w:t>
      </w:r>
      <w:r>
        <w:rPr>
          <w:spacing w:val="-10"/>
          <w:sz w:val="24"/>
        </w:rPr>
        <w:t> </w:t>
      </w:r>
      <w:r>
        <w:rPr>
          <w:sz w:val="24"/>
        </w:rPr>
        <w:t>D.;</w:t>
      </w:r>
      <w:r>
        <w:rPr>
          <w:spacing w:val="-11"/>
          <w:sz w:val="24"/>
        </w:rPr>
        <w:t> </w:t>
      </w:r>
      <w:r>
        <w:rPr>
          <w:sz w:val="24"/>
        </w:rPr>
        <w:t>Fersini,</w:t>
      </w:r>
      <w:r>
        <w:rPr>
          <w:spacing w:val="-10"/>
          <w:sz w:val="24"/>
        </w:rPr>
        <w:t> </w:t>
      </w:r>
      <w:r>
        <w:rPr>
          <w:sz w:val="24"/>
        </w:rPr>
        <w:t>E.;</w:t>
      </w:r>
      <w:r>
        <w:rPr>
          <w:spacing w:val="-10"/>
          <w:sz w:val="24"/>
        </w:rPr>
        <w:t> </w:t>
      </w:r>
      <w:r>
        <w:rPr>
          <w:sz w:val="24"/>
        </w:rPr>
        <w:t>Messina,</w:t>
      </w:r>
      <w:r>
        <w:rPr>
          <w:spacing w:val="-11"/>
          <w:sz w:val="24"/>
        </w:rPr>
        <w:t> </w:t>
      </w:r>
      <w:r>
        <w:rPr>
          <w:sz w:val="24"/>
        </w:rPr>
        <w:t>E.</w:t>
      </w:r>
      <w:r>
        <w:rPr>
          <w:spacing w:val="-11"/>
          <w:sz w:val="24"/>
        </w:rPr>
        <w:t> </w:t>
      </w:r>
      <w:r>
        <w:rPr>
          <w:sz w:val="24"/>
        </w:rPr>
        <w:t>(2013).</w:t>
      </w:r>
      <w:r>
        <w:rPr>
          <w:spacing w:val="6"/>
          <w:sz w:val="24"/>
        </w:rPr>
        <w:t> </w:t>
      </w:r>
      <w:r>
        <w:rPr>
          <w:sz w:val="24"/>
        </w:rPr>
        <w:t>Enhance</w:t>
      </w:r>
      <w:r>
        <w:rPr>
          <w:spacing w:val="-11"/>
          <w:sz w:val="24"/>
        </w:rPr>
        <w:t> </w:t>
      </w:r>
      <w:r>
        <w:rPr>
          <w:sz w:val="24"/>
        </w:rPr>
        <w:t>user-level</w:t>
      </w:r>
      <w:r>
        <w:rPr>
          <w:spacing w:val="-12"/>
          <w:sz w:val="24"/>
        </w:rPr>
        <w:t> </w:t>
      </w:r>
      <w:r>
        <w:rPr>
          <w:sz w:val="24"/>
        </w:rPr>
        <w:t>sentiment</w:t>
      </w:r>
      <w:r>
        <w:rPr>
          <w:spacing w:val="-11"/>
          <w:sz w:val="24"/>
        </w:rPr>
        <w:t> </w:t>
      </w:r>
      <w:r>
        <w:rPr>
          <w:sz w:val="24"/>
        </w:rPr>
        <w:t>analy-</w:t>
      </w:r>
      <w:r>
        <w:rPr>
          <w:spacing w:val="-58"/>
          <w:sz w:val="24"/>
        </w:rPr>
        <w:t> </w:t>
      </w:r>
      <w:r>
        <w:rPr>
          <w:sz w:val="24"/>
        </w:rPr>
        <w:t>sis on microblogs with approval relations. Baldoni, M.; Baroglio, C.; Boella, G.; Micalizio,</w:t>
      </w:r>
      <w:r>
        <w:rPr>
          <w:spacing w:val="1"/>
          <w:sz w:val="24"/>
        </w:rPr>
        <w:t> </w:t>
      </w:r>
      <w:r>
        <w:rPr>
          <w:sz w:val="24"/>
        </w:rPr>
        <w:t>R., editores, </w:t>
      </w:r>
      <w:r>
        <w:rPr>
          <w:i/>
          <w:sz w:val="24"/>
        </w:rPr>
        <w:t>AI*IA 2013: Advances in Artificial Intelligence</w:t>
      </w:r>
      <w:r>
        <w:rPr>
          <w:sz w:val="24"/>
        </w:rPr>
        <w:t>, v. 8249 de </w:t>
      </w:r>
      <w:r>
        <w:rPr>
          <w:i/>
          <w:sz w:val="24"/>
        </w:rPr>
        <w:t>Lecture Notes in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Computer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Science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p.</w:t>
      </w:r>
      <w:r>
        <w:rPr>
          <w:spacing w:val="-2"/>
          <w:sz w:val="24"/>
        </w:rPr>
        <w:t> </w:t>
      </w:r>
      <w:r>
        <w:rPr>
          <w:sz w:val="24"/>
        </w:rPr>
        <w:t>133–144.</w:t>
      </w:r>
      <w:r>
        <w:rPr>
          <w:spacing w:val="-1"/>
          <w:sz w:val="24"/>
        </w:rPr>
        <w:t> </w:t>
      </w:r>
      <w:r>
        <w:rPr>
          <w:sz w:val="24"/>
        </w:rPr>
        <w:t>Springer</w:t>
      </w:r>
      <w:r>
        <w:rPr>
          <w:spacing w:val="-2"/>
          <w:sz w:val="24"/>
        </w:rPr>
        <w:t> </w:t>
      </w:r>
      <w:r>
        <w:rPr>
          <w:sz w:val="24"/>
        </w:rPr>
        <w:t>International</w:t>
      </w:r>
      <w:r>
        <w:rPr>
          <w:spacing w:val="-1"/>
          <w:sz w:val="24"/>
        </w:rPr>
        <w:t> </w:t>
      </w:r>
      <w:r>
        <w:rPr>
          <w:sz w:val="24"/>
        </w:rPr>
        <w:t>Publishing.</w:t>
      </w:r>
    </w:p>
    <w:p>
      <w:pPr>
        <w:spacing w:line="312" w:lineRule="auto" w:before="170"/>
        <w:ind w:left="1514" w:right="1131" w:hanging="235"/>
        <w:jc w:val="both"/>
        <w:rPr>
          <w:sz w:val="24"/>
        </w:rPr>
      </w:pPr>
      <w:r>
        <w:rPr>
          <w:sz w:val="24"/>
        </w:rPr>
        <w:t>Price,</w:t>
      </w:r>
      <w:r>
        <w:rPr>
          <w:spacing w:val="-8"/>
          <w:sz w:val="24"/>
        </w:rPr>
        <w:t> </w:t>
      </w:r>
      <w:r>
        <w:rPr>
          <w:sz w:val="24"/>
        </w:rPr>
        <w:t>K.</w:t>
      </w:r>
      <w:r>
        <w:rPr>
          <w:spacing w:val="-7"/>
          <w:sz w:val="24"/>
        </w:rPr>
        <w:t> </w:t>
      </w:r>
      <w:r>
        <w:rPr>
          <w:sz w:val="24"/>
        </w:rPr>
        <w:t>(1996).</w:t>
      </w:r>
      <w:r>
        <w:rPr>
          <w:spacing w:val="14"/>
          <w:sz w:val="24"/>
        </w:rPr>
        <w:t> </w:t>
      </w:r>
      <w:r>
        <w:rPr>
          <w:sz w:val="24"/>
        </w:rPr>
        <w:t>Differential</w:t>
      </w:r>
      <w:r>
        <w:rPr>
          <w:spacing w:val="-8"/>
          <w:sz w:val="24"/>
        </w:rPr>
        <w:t> </w:t>
      </w:r>
      <w:r>
        <w:rPr>
          <w:sz w:val="24"/>
        </w:rPr>
        <w:t>evolution:</w:t>
      </w:r>
      <w:r>
        <w:rPr>
          <w:spacing w:val="6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fast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simple</w:t>
      </w:r>
      <w:r>
        <w:rPr>
          <w:spacing w:val="-8"/>
          <w:sz w:val="24"/>
        </w:rPr>
        <w:t> </w:t>
      </w:r>
      <w:r>
        <w:rPr>
          <w:sz w:val="24"/>
        </w:rPr>
        <w:t>numerical</w:t>
      </w:r>
      <w:r>
        <w:rPr>
          <w:spacing w:val="-7"/>
          <w:sz w:val="24"/>
        </w:rPr>
        <w:t> </w:t>
      </w:r>
      <w:r>
        <w:rPr>
          <w:sz w:val="24"/>
        </w:rPr>
        <w:t>optimizer.</w:t>
      </w:r>
      <w:r>
        <w:rPr>
          <w:spacing w:val="14"/>
          <w:sz w:val="24"/>
        </w:rPr>
        <w:t> </w:t>
      </w:r>
      <w:r>
        <w:rPr>
          <w:i/>
          <w:sz w:val="24"/>
        </w:rPr>
        <w:t>Fuzzy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Informa-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tion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Processing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Society,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1996.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NAFIPS.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1996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Biennial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Conference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North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American</w:t>
      </w:r>
      <w:r>
        <w:rPr>
          <w:sz w:val="24"/>
        </w:rPr>
        <w:t>,</w:t>
      </w:r>
      <w:r>
        <w:rPr>
          <w:spacing w:val="-8"/>
          <w:sz w:val="24"/>
        </w:rPr>
        <w:t> </w:t>
      </w:r>
      <w:r>
        <w:rPr>
          <w:sz w:val="24"/>
        </w:rPr>
        <w:t>p.</w:t>
      </w:r>
      <w:r>
        <w:rPr>
          <w:spacing w:val="-57"/>
          <w:sz w:val="24"/>
        </w:rPr>
        <w:t> </w:t>
      </w:r>
      <w:r>
        <w:rPr>
          <w:sz w:val="24"/>
        </w:rPr>
        <w:t>524–527.</w:t>
      </w:r>
      <w:r>
        <w:rPr>
          <w:spacing w:val="-2"/>
          <w:sz w:val="24"/>
        </w:rPr>
        <w:t> </w:t>
      </w:r>
      <w:r>
        <w:rPr>
          <w:sz w:val="24"/>
        </w:rPr>
        <w:t>IEEE.</w:t>
      </w:r>
    </w:p>
    <w:p>
      <w:pPr>
        <w:spacing w:line="312" w:lineRule="auto" w:before="170"/>
        <w:ind w:left="1514" w:right="1131" w:hanging="235"/>
        <w:jc w:val="both"/>
        <w:rPr>
          <w:sz w:val="24"/>
        </w:rPr>
      </w:pPr>
      <w:r>
        <w:rPr>
          <w:sz w:val="24"/>
        </w:rPr>
        <w:t>Proisl, T.; Greiner, P.; Evert, S.; Kabashi, B. (2013).</w:t>
      </w:r>
      <w:r>
        <w:rPr>
          <w:spacing w:val="1"/>
          <w:sz w:val="24"/>
        </w:rPr>
        <w:t> </w:t>
      </w:r>
      <w:r>
        <w:rPr>
          <w:sz w:val="24"/>
        </w:rPr>
        <w:t>Klue:</w:t>
      </w:r>
      <w:r>
        <w:rPr>
          <w:spacing w:val="1"/>
          <w:sz w:val="24"/>
        </w:rPr>
        <w:t> </w:t>
      </w:r>
      <w:r>
        <w:rPr>
          <w:sz w:val="24"/>
        </w:rPr>
        <w:t>simple and robust methods for</w:t>
      </w:r>
      <w:r>
        <w:rPr>
          <w:spacing w:val="1"/>
          <w:sz w:val="24"/>
        </w:rPr>
        <w:t> </w:t>
      </w:r>
      <w:r>
        <w:rPr>
          <w:sz w:val="24"/>
        </w:rPr>
        <w:t>polarity classification.</w:t>
      </w:r>
      <w:r>
        <w:rPr>
          <w:spacing w:val="1"/>
          <w:sz w:val="24"/>
        </w:rPr>
        <w:t> </w:t>
      </w:r>
      <w:r>
        <w:rPr>
          <w:i/>
          <w:sz w:val="24"/>
        </w:rPr>
        <w:t>Seventh International Workshop on Semantic Evaluation (SemEval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2013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v.</w:t>
      </w:r>
      <w:r>
        <w:rPr>
          <w:spacing w:val="-2"/>
          <w:sz w:val="24"/>
        </w:rPr>
        <w:t> </w:t>
      </w:r>
      <w:r>
        <w:rPr>
          <w:sz w:val="24"/>
        </w:rPr>
        <w:t>2,</w:t>
      </w:r>
      <w:r>
        <w:rPr>
          <w:spacing w:val="-2"/>
          <w:sz w:val="24"/>
        </w:rPr>
        <w:t> </w:t>
      </w:r>
      <w:r>
        <w:rPr>
          <w:sz w:val="24"/>
        </w:rPr>
        <w:t>p.</w:t>
      </w:r>
      <w:r>
        <w:rPr>
          <w:spacing w:val="-2"/>
          <w:sz w:val="24"/>
        </w:rPr>
        <w:t> </w:t>
      </w:r>
      <w:r>
        <w:rPr>
          <w:sz w:val="24"/>
        </w:rPr>
        <w:t>395–401.</w:t>
      </w:r>
      <w:r>
        <w:rPr>
          <w:spacing w:val="-1"/>
          <w:sz w:val="24"/>
        </w:rPr>
        <w:t> </w:t>
      </w:r>
      <w:r>
        <w:rPr>
          <w:sz w:val="24"/>
        </w:rPr>
        <w:t>Association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Computational</w:t>
      </w:r>
      <w:r>
        <w:rPr>
          <w:spacing w:val="-2"/>
          <w:sz w:val="24"/>
        </w:rPr>
        <w:t> </w:t>
      </w:r>
      <w:r>
        <w:rPr>
          <w:sz w:val="24"/>
        </w:rPr>
        <w:t>Linguistics.</w:t>
      </w:r>
    </w:p>
    <w:p>
      <w:pPr>
        <w:pStyle w:val="BodyText"/>
        <w:spacing w:before="170"/>
        <w:ind w:left="1280"/>
        <w:jc w:val="both"/>
        <w:rPr>
          <w:i/>
        </w:rPr>
      </w:pPr>
      <w:r>
        <w:rPr/>
        <w:t>Punera,</w:t>
      </w:r>
      <w:r>
        <w:rPr>
          <w:spacing w:val="35"/>
        </w:rPr>
        <w:t> </w:t>
      </w:r>
      <w:r>
        <w:rPr/>
        <w:t>K.;</w:t>
      </w:r>
      <w:r>
        <w:rPr>
          <w:spacing w:val="42"/>
        </w:rPr>
        <w:t> </w:t>
      </w:r>
      <w:r>
        <w:rPr/>
        <w:t>Ghosh,</w:t>
      </w:r>
      <w:r>
        <w:rPr>
          <w:spacing w:val="36"/>
        </w:rPr>
        <w:t> </w:t>
      </w:r>
      <w:r>
        <w:rPr/>
        <w:t>J.</w:t>
      </w:r>
      <w:r>
        <w:rPr>
          <w:spacing w:val="27"/>
        </w:rPr>
        <w:t> </w:t>
      </w:r>
      <w:r>
        <w:rPr/>
        <w:t>(2008).</w:t>
      </w:r>
      <w:r>
        <w:rPr>
          <w:spacing w:val="59"/>
        </w:rPr>
        <w:t> </w:t>
      </w:r>
      <w:r>
        <w:rPr/>
        <w:t>Consensus-based</w:t>
      </w:r>
      <w:r>
        <w:rPr>
          <w:spacing w:val="28"/>
        </w:rPr>
        <w:t> </w:t>
      </w:r>
      <w:r>
        <w:rPr/>
        <w:t>ensembles</w:t>
      </w:r>
      <w:r>
        <w:rPr>
          <w:spacing w:val="28"/>
        </w:rPr>
        <w:t> </w:t>
      </w:r>
      <w:r>
        <w:rPr/>
        <w:t>of</w:t>
      </w:r>
      <w:r>
        <w:rPr>
          <w:spacing w:val="27"/>
        </w:rPr>
        <w:t> </w:t>
      </w:r>
      <w:r>
        <w:rPr/>
        <w:t>soft</w:t>
      </w:r>
      <w:r>
        <w:rPr>
          <w:spacing w:val="28"/>
        </w:rPr>
        <w:t> </w:t>
      </w:r>
      <w:r>
        <w:rPr/>
        <w:t>clusterings.</w:t>
      </w:r>
      <w:r>
        <w:rPr>
          <w:spacing w:val="118"/>
        </w:rPr>
        <w:t> </w:t>
      </w:r>
      <w:r>
        <w:rPr>
          <w:i/>
        </w:rPr>
        <w:t>Appl.</w:t>
      </w:r>
      <w:r>
        <w:rPr>
          <w:i/>
          <w:spacing w:val="28"/>
        </w:rPr>
        <w:t> </w:t>
      </w:r>
      <w:r>
        <w:rPr>
          <w:i/>
        </w:rPr>
        <w:t>Artif.</w:t>
      </w:r>
    </w:p>
    <w:p>
      <w:pPr>
        <w:spacing w:before="82"/>
        <w:ind w:left="1514" w:right="0" w:firstLine="0"/>
        <w:jc w:val="left"/>
        <w:rPr>
          <w:sz w:val="24"/>
        </w:rPr>
      </w:pPr>
      <w:r>
        <w:rPr>
          <w:i/>
          <w:sz w:val="24"/>
        </w:rPr>
        <w:t>Intell.</w:t>
      </w:r>
      <w:r>
        <w:rPr>
          <w:sz w:val="24"/>
        </w:rPr>
        <w:t>,</w:t>
      </w:r>
      <w:r>
        <w:rPr>
          <w:spacing w:val="-9"/>
          <w:sz w:val="24"/>
        </w:rPr>
        <w:t> </w:t>
      </w:r>
      <w:r>
        <w:rPr>
          <w:sz w:val="24"/>
        </w:rPr>
        <w:t>v.22,</w:t>
      </w:r>
      <w:r>
        <w:rPr>
          <w:spacing w:val="-8"/>
          <w:sz w:val="24"/>
        </w:rPr>
        <w:t> </w:t>
      </w:r>
      <w:r>
        <w:rPr>
          <w:sz w:val="24"/>
        </w:rPr>
        <w:t>p.780–810.</w:t>
      </w:r>
    </w:p>
    <w:p>
      <w:pPr>
        <w:pStyle w:val="BodyText"/>
        <w:rPr>
          <w:sz w:val="22"/>
        </w:rPr>
      </w:pPr>
    </w:p>
    <w:p>
      <w:pPr>
        <w:pStyle w:val="BodyText"/>
        <w:spacing w:line="312" w:lineRule="auto"/>
        <w:ind w:left="1514" w:right="1131" w:hanging="235"/>
        <w:jc w:val="both"/>
      </w:pPr>
      <w:r>
        <w:rPr/>
        <w:t>Qian, Q.; Chen, S.; Cai, W. (2012).</w:t>
      </w:r>
      <w:r>
        <w:rPr>
          <w:spacing w:val="1"/>
        </w:rPr>
        <w:t> </w:t>
      </w:r>
      <w:r>
        <w:rPr/>
        <w:t>Simultaneous clustering and classification over cluster</w:t>
      </w:r>
      <w:r>
        <w:rPr>
          <w:spacing w:val="1"/>
        </w:rPr>
        <w:t> </w:t>
      </w:r>
      <w:r>
        <w:rPr/>
        <w:t>structure</w:t>
      </w:r>
      <w:r>
        <w:rPr>
          <w:spacing w:val="-3"/>
        </w:rPr>
        <w:t> </w:t>
      </w:r>
      <w:r>
        <w:rPr/>
        <w:t>representation.</w:t>
      </w:r>
      <w:r>
        <w:rPr>
          <w:spacing w:val="24"/>
        </w:rPr>
        <w:t> </w:t>
      </w:r>
      <w:r>
        <w:rPr>
          <w:i/>
        </w:rPr>
        <w:t>Pattern</w:t>
      </w:r>
      <w:r>
        <w:rPr>
          <w:i/>
          <w:spacing w:val="-3"/>
        </w:rPr>
        <w:t> </w:t>
      </w:r>
      <w:r>
        <w:rPr>
          <w:i/>
        </w:rPr>
        <w:t>Recognition</w:t>
      </w:r>
      <w:r>
        <w:rPr/>
        <w:t>,</w:t>
      </w:r>
      <w:r>
        <w:rPr>
          <w:spacing w:val="-2"/>
        </w:rPr>
        <w:t> </w:t>
      </w:r>
      <w:r>
        <w:rPr/>
        <w:t>v.45,</w:t>
      </w:r>
      <w:r>
        <w:rPr>
          <w:spacing w:val="-2"/>
        </w:rPr>
        <w:t> </w:t>
      </w:r>
      <w:r>
        <w:rPr/>
        <w:t>n.6,</w:t>
      </w:r>
      <w:r>
        <w:rPr>
          <w:spacing w:val="-3"/>
        </w:rPr>
        <w:t> </w:t>
      </w:r>
      <w:r>
        <w:rPr/>
        <w:t>p.2227</w:t>
      </w:r>
      <w:r>
        <w:rPr>
          <w:spacing w:val="-2"/>
        </w:rPr>
        <w:t> </w:t>
      </w:r>
      <w:r>
        <w:rPr/>
        <w:t>–</w:t>
      </w:r>
      <w:r>
        <w:rPr>
          <w:spacing w:val="-3"/>
        </w:rPr>
        <w:t> </w:t>
      </w:r>
      <w:r>
        <w:rPr/>
        <w:t>2236.</w:t>
      </w:r>
    </w:p>
    <w:p>
      <w:pPr>
        <w:spacing w:line="312" w:lineRule="auto" w:before="170"/>
        <w:ind w:left="1514" w:right="1131" w:hanging="235"/>
        <w:jc w:val="both"/>
        <w:rPr>
          <w:sz w:val="24"/>
        </w:rPr>
      </w:pPr>
      <w:r>
        <w:rPr>
          <w:sz w:val="24"/>
        </w:rPr>
        <w:t>Qiu, L.; Zhang, W.; Hu, C.; Zhao, K. (2009).</w:t>
      </w:r>
      <w:r>
        <w:rPr>
          <w:spacing w:val="1"/>
          <w:sz w:val="24"/>
        </w:rPr>
        <w:t> </w:t>
      </w:r>
      <w:r>
        <w:rPr>
          <w:sz w:val="24"/>
        </w:rPr>
        <w:t>Selc:</w:t>
      </w:r>
      <w:r>
        <w:rPr>
          <w:spacing w:val="1"/>
          <w:sz w:val="24"/>
        </w:rPr>
        <w:t> </w:t>
      </w:r>
      <w:r>
        <w:rPr>
          <w:sz w:val="24"/>
        </w:rPr>
        <w:t>A self-supervised model for sentiment</w:t>
      </w:r>
      <w:r>
        <w:rPr>
          <w:spacing w:val="1"/>
          <w:sz w:val="24"/>
        </w:rPr>
        <w:t> </w:t>
      </w:r>
      <w:r>
        <w:rPr>
          <w:sz w:val="24"/>
        </w:rPr>
        <w:t>classification.</w:t>
      </w:r>
      <w:r>
        <w:rPr>
          <w:spacing w:val="1"/>
          <w:sz w:val="24"/>
        </w:rPr>
        <w:t> </w:t>
      </w:r>
      <w:r>
        <w:rPr>
          <w:i/>
          <w:sz w:val="24"/>
        </w:rPr>
        <w:t>Proceedings of the 18th ACM Conference on Information and Knowledge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Management</w:t>
      </w:r>
      <w:r>
        <w:rPr>
          <w:sz w:val="24"/>
        </w:rPr>
        <w:t>,</w:t>
      </w:r>
      <w:r>
        <w:rPr>
          <w:spacing w:val="-4"/>
          <w:sz w:val="24"/>
        </w:rPr>
        <w:t> </w:t>
      </w:r>
      <w:r>
        <w:rPr>
          <w:sz w:val="24"/>
        </w:rPr>
        <w:t>CIKM</w:t>
      </w:r>
      <w:r>
        <w:rPr>
          <w:spacing w:val="-3"/>
          <w:sz w:val="24"/>
        </w:rPr>
        <w:t> </w:t>
      </w:r>
      <w:r>
        <w:rPr>
          <w:sz w:val="24"/>
        </w:rPr>
        <w:t>’09,</w:t>
      </w:r>
      <w:r>
        <w:rPr>
          <w:spacing w:val="-3"/>
          <w:sz w:val="24"/>
        </w:rPr>
        <w:t> </w:t>
      </w:r>
      <w:r>
        <w:rPr>
          <w:sz w:val="24"/>
        </w:rPr>
        <w:t>p.</w:t>
      </w:r>
      <w:r>
        <w:rPr>
          <w:spacing w:val="-3"/>
          <w:sz w:val="24"/>
        </w:rPr>
        <w:t> </w:t>
      </w:r>
      <w:r>
        <w:rPr>
          <w:sz w:val="24"/>
        </w:rPr>
        <w:t>929–936,</w:t>
      </w:r>
      <w:r>
        <w:rPr>
          <w:spacing w:val="-3"/>
          <w:sz w:val="24"/>
        </w:rPr>
        <w:t> </w:t>
      </w:r>
      <w:r>
        <w:rPr>
          <w:sz w:val="24"/>
        </w:rPr>
        <w:t>New</w:t>
      </w:r>
      <w:r>
        <w:rPr>
          <w:spacing w:val="-3"/>
          <w:sz w:val="24"/>
        </w:rPr>
        <w:t> </w:t>
      </w:r>
      <w:r>
        <w:rPr>
          <w:sz w:val="24"/>
        </w:rPr>
        <w:t>York,</w:t>
      </w:r>
      <w:r>
        <w:rPr>
          <w:spacing w:val="-3"/>
          <w:sz w:val="24"/>
        </w:rPr>
        <w:t> </w:t>
      </w:r>
      <w:r>
        <w:rPr>
          <w:sz w:val="24"/>
        </w:rPr>
        <w:t>NY,</w:t>
      </w:r>
      <w:r>
        <w:rPr>
          <w:spacing w:val="-3"/>
          <w:sz w:val="24"/>
        </w:rPr>
        <w:t> </w:t>
      </w:r>
      <w:r>
        <w:rPr>
          <w:sz w:val="24"/>
        </w:rPr>
        <w:t>USA.</w:t>
      </w:r>
      <w:r>
        <w:rPr>
          <w:spacing w:val="-3"/>
          <w:sz w:val="24"/>
        </w:rPr>
        <w:t> </w:t>
      </w:r>
      <w:r>
        <w:rPr>
          <w:sz w:val="24"/>
        </w:rPr>
        <w:t>ACM.</w:t>
      </w:r>
    </w:p>
    <w:p>
      <w:pPr>
        <w:spacing w:line="312" w:lineRule="auto" w:before="170"/>
        <w:ind w:left="1514" w:right="1131" w:hanging="235"/>
        <w:jc w:val="both"/>
        <w:rPr>
          <w:sz w:val="24"/>
        </w:rPr>
      </w:pPr>
      <w:r>
        <w:rPr>
          <w:sz w:val="24"/>
        </w:rPr>
        <w:t>Quinlan, J. R. (1993). </w:t>
      </w:r>
      <w:r>
        <w:rPr>
          <w:i/>
          <w:sz w:val="24"/>
        </w:rPr>
        <w:t>C4.5: Programs for Machine Learning</w:t>
      </w:r>
      <w:r>
        <w:rPr>
          <w:sz w:val="24"/>
        </w:rPr>
        <w:t>. Morgan Kaufmann Publishers</w:t>
      </w:r>
      <w:r>
        <w:rPr>
          <w:spacing w:val="1"/>
          <w:sz w:val="24"/>
        </w:rPr>
        <w:t> </w:t>
      </w:r>
      <w:r>
        <w:rPr>
          <w:sz w:val="24"/>
        </w:rPr>
        <w:t>Inc.,</w:t>
      </w:r>
      <w:r>
        <w:rPr>
          <w:spacing w:val="-2"/>
          <w:sz w:val="24"/>
        </w:rPr>
        <w:t> </w:t>
      </w:r>
      <w:r>
        <w:rPr>
          <w:sz w:val="24"/>
        </w:rPr>
        <w:t>San</w:t>
      </w:r>
      <w:r>
        <w:rPr>
          <w:spacing w:val="-1"/>
          <w:sz w:val="24"/>
        </w:rPr>
        <w:t> </w:t>
      </w:r>
      <w:r>
        <w:rPr>
          <w:sz w:val="24"/>
        </w:rPr>
        <w:t>Francisco,</w:t>
      </w:r>
      <w:r>
        <w:rPr>
          <w:spacing w:val="-1"/>
          <w:sz w:val="24"/>
        </w:rPr>
        <w:t> </w:t>
      </w:r>
      <w:r>
        <w:rPr>
          <w:sz w:val="24"/>
        </w:rPr>
        <w:t>CA,</w:t>
      </w:r>
      <w:r>
        <w:rPr>
          <w:spacing w:val="-1"/>
          <w:sz w:val="24"/>
        </w:rPr>
        <w:t> </w:t>
      </w:r>
      <w:r>
        <w:rPr>
          <w:sz w:val="24"/>
        </w:rPr>
        <w:t>USA.</w:t>
      </w:r>
    </w:p>
    <w:p>
      <w:pPr>
        <w:pStyle w:val="BodyText"/>
        <w:spacing w:line="312" w:lineRule="auto" w:before="170"/>
        <w:ind w:left="1514" w:right="1131" w:hanging="235"/>
        <w:jc w:val="both"/>
      </w:pPr>
      <w:r>
        <w:rPr/>
        <w:t>Rahman, A.; Verma, B. (2013).</w:t>
      </w:r>
      <w:r>
        <w:rPr>
          <w:spacing w:val="1"/>
        </w:rPr>
        <w:t> </w:t>
      </w:r>
      <w:r>
        <w:rPr/>
        <w:t>Cluster-based ensemble of classifiers.</w:t>
      </w:r>
      <w:r>
        <w:rPr>
          <w:spacing w:val="1"/>
        </w:rPr>
        <w:t> </w:t>
      </w:r>
      <w:r>
        <w:rPr>
          <w:i/>
        </w:rPr>
        <w:t>Expert Systems</w:t>
      </w:r>
      <w:r>
        <w:rPr/>
        <w:t>, v.30,</w:t>
      </w:r>
      <w:r>
        <w:rPr>
          <w:spacing w:val="1"/>
        </w:rPr>
        <w:t> </w:t>
      </w:r>
      <w:r>
        <w:rPr/>
        <w:t>n.3,</w:t>
      </w:r>
      <w:r>
        <w:rPr>
          <w:spacing w:val="-2"/>
        </w:rPr>
        <w:t> </w:t>
      </w:r>
      <w:r>
        <w:rPr/>
        <w:t>p.270–282.</w:t>
      </w:r>
    </w:p>
    <w:p>
      <w:pPr>
        <w:spacing w:line="312" w:lineRule="auto" w:before="171"/>
        <w:ind w:left="1514" w:right="1131" w:hanging="235"/>
        <w:jc w:val="both"/>
        <w:rPr>
          <w:sz w:val="24"/>
        </w:rPr>
      </w:pPr>
      <w:r>
        <w:rPr>
          <w:sz w:val="24"/>
        </w:rPr>
        <w:t>Ranzato, M.; Hinton, G. E.; LeCun, Y. (2015).</w:t>
      </w:r>
      <w:r>
        <w:rPr>
          <w:spacing w:val="1"/>
          <w:sz w:val="24"/>
        </w:rPr>
        <w:t> </w:t>
      </w:r>
      <w:r>
        <w:rPr>
          <w:sz w:val="24"/>
        </w:rPr>
        <w:t>Guest editorial: Deep learning.</w:t>
      </w:r>
      <w:r>
        <w:rPr>
          <w:spacing w:val="1"/>
          <w:sz w:val="24"/>
        </w:rPr>
        <w:t> </w:t>
      </w:r>
      <w:r>
        <w:rPr>
          <w:i/>
          <w:sz w:val="24"/>
        </w:rPr>
        <w:t>International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Journal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Computer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Vision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v.113,</w:t>
      </w:r>
      <w:r>
        <w:rPr>
          <w:spacing w:val="-2"/>
          <w:sz w:val="24"/>
        </w:rPr>
        <w:t> </w:t>
      </w:r>
      <w:r>
        <w:rPr>
          <w:sz w:val="24"/>
        </w:rPr>
        <w:t>n.1,</w:t>
      </w:r>
      <w:r>
        <w:rPr>
          <w:spacing w:val="-2"/>
          <w:sz w:val="24"/>
        </w:rPr>
        <w:t> </w:t>
      </w:r>
      <w:r>
        <w:rPr>
          <w:sz w:val="24"/>
        </w:rPr>
        <w:t>p.1–2.</w:t>
      </w:r>
    </w:p>
    <w:p>
      <w:pPr>
        <w:spacing w:line="312" w:lineRule="auto" w:before="170"/>
        <w:ind w:left="1514" w:right="1131" w:hanging="235"/>
        <w:jc w:val="both"/>
        <w:rPr>
          <w:sz w:val="24"/>
        </w:rPr>
      </w:pPr>
      <w:r>
        <w:rPr>
          <w:sz w:val="24"/>
        </w:rPr>
        <w:t>Rodrıguez-Penagos, C.; Atserias, J.; Codina-Filba, J.; Garcıa-Narbona, D.; Grivolla, J.; Lam-</w:t>
      </w:r>
      <w:r>
        <w:rPr>
          <w:spacing w:val="1"/>
          <w:sz w:val="24"/>
        </w:rPr>
        <w:t> </w:t>
      </w:r>
      <w:r>
        <w:rPr>
          <w:sz w:val="24"/>
        </w:rPr>
        <w:t>bert, P.; Saurı, R. (2013). Fbm: Combining lexicon-based ml and heuristics for social media</w:t>
      </w:r>
      <w:r>
        <w:rPr>
          <w:spacing w:val="-57"/>
          <w:sz w:val="24"/>
        </w:rPr>
        <w:t> </w:t>
      </w:r>
      <w:r>
        <w:rPr>
          <w:sz w:val="24"/>
        </w:rPr>
        <w:t>polarities. </w:t>
      </w:r>
      <w:r>
        <w:rPr>
          <w:i/>
          <w:sz w:val="24"/>
        </w:rPr>
        <w:t>Proceedings of SemEval-2013 – International Workshop on Semantic Evaluation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Co-located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with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*Sem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NAACL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Atlanta,</w:t>
      </w:r>
      <w:r>
        <w:rPr>
          <w:spacing w:val="-2"/>
          <w:sz w:val="24"/>
        </w:rPr>
        <w:t> </w:t>
      </w:r>
      <w:r>
        <w:rPr>
          <w:sz w:val="24"/>
        </w:rPr>
        <w:t>Georgia.</w:t>
      </w:r>
      <w:r>
        <w:rPr>
          <w:spacing w:val="24"/>
          <w:sz w:val="24"/>
        </w:rPr>
        <w:t> </w:t>
      </w:r>
      <w:r>
        <w:rPr>
          <w:sz w:val="24"/>
        </w:rPr>
        <w:t>Url</w:t>
      </w:r>
      <w:r>
        <w:rPr>
          <w:spacing w:val="-3"/>
          <w:sz w:val="24"/>
        </w:rPr>
        <w:t> </w:t>
      </w:r>
      <w:r>
        <w:rPr>
          <w:sz w:val="24"/>
        </w:rPr>
        <w:t>date</w:t>
      </w:r>
      <w:r>
        <w:rPr>
          <w:spacing w:val="-2"/>
          <w:sz w:val="24"/>
        </w:rPr>
        <w:t> </w:t>
      </w:r>
      <w:r>
        <w:rPr>
          <w:sz w:val="24"/>
        </w:rPr>
        <w:t>at</w:t>
      </w:r>
      <w:r>
        <w:rPr>
          <w:spacing w:val="-2"/>
          <w:sz w:val="24"/>
        </w:rPr>
        <w:t> </w:t>
      </w:r>
      <w:r>
        <w:rPr>
          <w:sz w:val="24"/>
        </w:rPr>
        <w:t>2013-10-10.</w:t>
      </w:r>
    </w:p>
    <w:p>
      <w:pPr>
        <w:spacing w:line="312" w:lineRule="auto" w:before="169"/>
        <w:ind w:left="1514" w:right="1131" w:hanging="235"/>
        <w:jc w:val="both"/>
        <w:rPr>
          <w:sz w:val="24"/>
        </w:rPr>
      </w:pPr>
      <w:r>
        <w:rPr>
          <w:sz w:val="24"/>
        </w:rPr>
        <w:t>Rokach, L. (2010).</w:t>
      </w:r>
      <w:r>
        <w:rPr>
          <w:spacing w:val="1"/>
          <w:sz w:val="24"/>
        </w:rPr>
        <w:t> </w:t>
      </w:r>
      <w:r>
        <w:rPr>
          <w:i/>
          <w:sz w:val="24"/>
        </w:rPr>
        <w:t>Pattern Classification Using Ensemble Methods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World Scientific Pu-</w:t>
      </w:r>
      <w:r>
        <w:rPr>
          <w:spacing w:val="1"/>
          <w:sz w:val="24"/>
        </w:rPr>
        <w:t> </w:t>
      </w:r>
      <w:r>
        <w:rPr>
          <w:sz w:val="24"/>
        </w:rPr>
        <w:t>blishing</w:t>
      </w:r>
      <w:r>
        <w:rPr>
          <w:spacing w:val="-2"/>
          <w:sz w:val="24"/>
        </w:rPr>
        <w:t> </w:t>
      </w:r>
      <w:r>
        <w:rPr>
          <w:sz w:val="24"/>
        </w:rPr>
        <w:t>Co.,</w:t>
      </w:r>
      <w:r>
        <w:rPr>
          <w:spacing w:val="-1"/>
          <w:sz w:val="24"/>
        </w:rPr>
        <w:t> </w:t>
      </w:r>
      <w:r>
        <w:rPr>
          <w:sz w:val="24"/>
        </w:rPr>
        <w:t>Inc.,</w:t>
      </w:r>
      <w:r>
        <w:rPr>
          <w:spacing w:val="-1"/>
          <w:sz w:val="24"/>
        </w:rPr>
        <w:t> </w:t>
      </w:r>
      <w:r>
        <w:rPr>
          <w:sz w:val="24"/>
        </w:rPr>
        <w:t>River</w:t>
      </w:r>
      <w:r>
        <w:rPr>
          <w:spacing w:val="-2"/>
          <w:sz w:val="24"/>
        </w:rPr>
        <w:t> </w:t>
      </w:r>
      <w:r>
        <w:rPr>
          <w:sz w:val="24"/>
        </w:rPr>
        <w:t>Edge,</w:t>
      </w:r>
      <w:r>
        <w:rPr>
          <w:spacing w:val="-1"/>
          <w:sz w:val="24"/>
        </w:rPr>
        <w:t> </w:t>
      </w:r>
      <w:r>
        <w:rPr>
          <w:sz w:val="24"/>
        </w:rPr>
        <w:t>NJ,</w:t>
      </w:r>
      <w:r>
        <w:rPr>
          <w:spacing w:val="-1"/>
          <w:sz w:val="24"/>
        </w:rPr>
        <w:t> </w:t>
      </w:r>
      <w:r>
        <w:rPr>
          <w:sz w:val="24"/>
        </w:rPr>
        <w:t>USA.</w:t>
      </w:r>
    </w:p>
    <w:p>
      <w:pPr>
        <w:spacing w:line="312" w:lineRule="auto" w:before="170"/>
        <w:ind w:left="1514" w:right="1131" w:hanging="235"/>
        <w:jc w:val="both"/>
        <w:rPr>
          <w:sz w:val="24"/>
        </w:rPr>
      </w:pPr>
      <w:r>
        <w:rPr>
          <w:sz w:val="24"/>
        </w:rPr>
        <w:t>Rosenthal, S.; Nakov, P.; Ritter, A.; Stoyanov, V. (2014).</w:t>
      </w:r>
      <w:r>
        <w:rPr>
          <w:spacing w:val="1"/>
          <w:sz w:val="24"/>
        </w:rPr>
        <w:t> </w:t>
      </w:r>
      <w:r>
        <w:rPr>
          <w:sz w:val="24"/>
        </w:rPr>
        <w:t>SemEval-2014 Task 9: Sentiment</w:t>
      </w:r>
      <w:r>
        <w:rPr>
          <w:spacing w:val="1"/>
          <w:sz w:val="24"/>
        </w:rPr>
        <w:t> </w:t>
      </w:r>
      <w:r>
        <w:rPr>
          <w:sz w:val="24"/>
        </w:rPr>
        <w:t>Analysis in Twitter.</w:t>
      </w:r>
      <w:r>
        <w:rPr>
          <w:spacing w:val="1"/>
          <w:sz w:val="24"/>
        </w:rPr>
        <w:t> </w:t>
      </w:r>
      <w:r>
        <w:rPr>
          <w:sz w:val="24"/>
        </w:rPr>
        <w:t>Nakov, P.; Zesch, T., editores, </w:t>
      </w:r>
      <w:r>
        <w:rPr>
          <w:i/>
          <w:sz w:val="24"/>
        </w:rPr>
        <w:t>Proceedings of the 8th International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Workshop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Semantic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Evaluation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SemEval</w:t>
      </w:r>
      <w:r>
        <w:rPr>
          <w:spacing w:val="-2"/>
          <w:sz w:val="24"/>
        </w:rPr>
        <w:t> </w:t>
      </w:r>
      <w:r>
        <w:rPr>
          <w:sz w:val="24"/>
        </w:rPr>
        <w:t>14,</w:t>
      </w:r>
      <w:r>
        <w:rPr>
          <w:spacing w:val="-2"/>
          <w:sz w:val="24"/>
        </w:rPr>
        <w:t> </w:t>
      </w:r>
      <w:r>
        <w:rPr>
          <w:sz w:val="24"/>
        </w:rPr>
        <w:t>Dublin,</w:t>
      </w:r>
      <w:r>
        <w:rPr>
          <w:spacing w:val="-2"/>
          <w:sz w:val="24"/>
        </w:rPr>
        <w:t> </w:t>
      </w:r>
      <w:r>
        <w:rPr>
          <w:sz w:val="24"/>
        </w:rPr>
        <w:t>Ireland.</w:t>
      </w:r>
    </w:p>
    <w:p>
      <w:pPr>
        <w:spacing w:after="0" w:line="312" w:lineRule="auto"/>
        <w:jc w:val="both"/>
        <w:rPr>
          <w:sz w:val="24"/>
        </w:rPr>
        <w:sectPr>
          <w:headerReference w:type="default" r:id="rId581"/>
          <w:pgSz w:w="11910" w:h="16840"/>
          <w:pgMar w:header="0" w:footer="557" w:top="980" w:bottom="740" w:left="420" w:right="0"/>
        </w:sectPr>
      </w:pPr>
    </w:p>
    <w:p>
      <w:pPr>
        <w:spacing w:line="312" w:lineRule="auto" w:before="74"/>
        <w:ind w:left="947" w:right="1698" w:hanging="235"/>
        <w:jc w:val="both"/>
        <w:rPr>
          <w:sz w:val="24"/>
        </w:rPr>
      </w:pPr>
      <w:r>
        <w:rPr>
          <w:sz w:val="24"/>
        </w:rPr>
        <w:t>Saif, H.; Fernandez, M.; He, Y.; Alani, H. (2014).</w:t>
      </w:r>
      <w:r>
        <w:rPr>
          <w:spacing w:val="60"/>
          <w:sz w:val="24"/>
        </w:rPr>
        <w:t> </w:t>
      </w:r>
      <w:r>
        <w:rPr>
          <w:sz w:val="24"/>
        </w:rPr>
        <w:t>On stopwords, filtering and data sparsity</w:t>
      </w:r>
      <w:r>
        <w:rPr>
          <w:spacing w:val="1"/>
          <w:sz w:val="24"/>
        </w:rPr>
        <w:t> </w:t>
      </w:r>
      <w:r>
        <w:rPr>
          <w:sz w:val="24"/>
        </w:rPr>
        <w:t>for sentiment analysis of twitter.</w:t>
      </w:r>
      <w:r>
        <w:rPr>
          <w:spacing w:val="61"/>
          <w:sz w:val="24"/>
        </w:rPr>
        <w:t> </w:t>
      </w:r>
      <w:r>
        <w:rPr>
          <w:sz w:val="24"/>
        </w:rPr>
        <w:t>Chair), N. C. C.;</w:t>
      </w:r>
      <w:r>
        <w:rPr>
          <w:spacing w:val="60"/>
          <w:sz w:val="24"/>
        </w:rPr>
        <w:t> </w:t>
      </w:r>
      <w:r>
        <w:rPr>
          <w:sz w:val="24"/>
        </w:rPr>
        <w:t>Choukri, K.;</w:t>
      </w:r>
      <w:r>
        <w:rPr>
          <w:spacing w:val="60"/>
          <w:sz w:val="24"/>
        </w:rPr>
        <w:t> </w:t>
      </w:r>
      <w:r>
        <w:rPr>
          <w:sz w:val="24"/>
        </w:rPr>
        <w:t>Declerck, T.;</w:t>
      </w:r>
      <w:r>
        <w:rPr>
          <w:spacing w:val="60"/>
          <w:sz w:val="24"/>
        </w:rPr>
        <w:t> </w:t>
      </w:r>
      <w:r>
        <w:rPr>
          <w:sz w:val="24"/>
        </w:rPr>
        <w:t>Loftsson,</w:t>
      </w:r>
      <w:r>
        <w:rPr>
          <w:spacing w:val="1"/>
          <w:sz w:val="24"/>
        </w:rPr>
        <w:t> </w:t>
      </w:r>
      <w:r>
        <w:rPr>
          <w:sz w:val="24"/>
        </w:rPr>
        <w:t>H.;</w:t>
      </w:r>
      <w:r>
        <w:rPr>
          <w:spacing w:val="1"/>
          <w:sz w:val="24"/>
        </w:rPr>
        <w:t> </w:t>
      </w:r>
      <w:r>
        <w:rPr>
          <w:sz w:val="24"/>
        </w:rPr>
        <w:t>Maegaard, B.;</w:t>
      </w:r>
      <w:r>
        <w:rPr>
          <w:spacing w:val="1"/>
          <w:sz w:val="24"/>
        </w:rPr>
        <w:t> </w:t>
      </w:r>
      <w:r>
        <w:rPr>
          <w:sz w:val="24"/>
        </w:rPr>
        <w:t>Mariani, J.;</w:t>
      </w:r>
      <w:r>
        <w:rPr>
          <w:spacing w:val="60"/>
          <w:sz w:val="24"/>
        </w:rPr>
        <w:t> </w:t>
      </w:r>
      <w:r>
        <w:rPr>
          <w:sz w:val="24"/>
        </w:rPr>
        <w:t>Moreno, A.;</w:t>
      </w:r>
      <w:r>
        <w:rPr>
          <w:spacing w:val="60"/>
          <w:sz w:val="24"/>
        </w:rPr>
        <w:t> </w:t>
      </w:r>
      <w:r>
        <w:rPr>
          <w:sz w:val="24"/>
        </w:rPr>
        <w:t>Odijk, J.;</w:t>
      </w:r>
      <w:r>
        <w:rPr>
          <w:spacing w:val="60"/>
          <w:sz w:val="24"/>
        </w:rPr>
        <w:t> </w:t>
      </w:r>
      <w:r>
        <w:rPr>
          <w:sz w:val="24"/>
        </w:rPr>
        <w:t>Piperidis, S., editores, </w:t>
      </w:r>
      <w:r>
        <w:rPr>
          <w:i/>
          <w:sz w:val="24"/>
        </w:rPr>
        <w:t>Proceedings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of the Ninth International Conference on Language Resources and Evaluation (LREC’14)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Reykjavik,</w:t>
      </w:r>
      <w:r>
        <w:rPr>
          <w:spacing w:val="-2"/>
          <w:sz w:val="24"/>
        </w:rPr>
        <w:t> </w:t>
      </w:r>
      <w:r>
        <w:rPr>
          <w:sz w:val="24"/>
        </w:rPr>
        <w:t>Iceland.</w:t>
      </w:r>
      <w:r>
        <w:rPr>
          <w:spacing w:val="-2"/>
          <w:sz w:val="24"/>
        </w:rPr>
        <w:t> </w:t>
      </w:r>
      <w:r>
        <w:rPr>
          <w:sz w:val="24"/>
        </w:rPr>
        <w:t>European</w:t>
      </w:r>
      <w:r>
        <w:rPr>
          <w:spacing w:val="-2"/>
          <w:sz w:val="24"/>
        </w:rPr>
        <w:t> </w:t>
      </w:r>
      <w:r>
        <w:rPr>
          <w:sz w:val="24"/>
        </w:rPr>
        <w:t>Language</w:t>
      </w:r>
      <w:r>
        <w:rPr>
          <w:spacing w:val="-2"/>
          <w:sz w:val="24"/>
        </w:rPr>
        <w:t> </w:t>
      </w:r>
      <w:r>
        <w:rPr>
          <w:sz w:val="24"/>
        </w:rPr>
        <w:t>Resources</w:t>
      </w:r>
      <w:r>
        <w:rPr>
          <w:spacing w:val="-2"/>
          <w:sz w:val="24"/>
        </w:rPr>
        <w:t> </w:t>
      </w:r>
      <w:r>
        <w:rPr>
          <w:sz w:val="24"/>
        </w:rPr>
        <w:t>Association</w:t>
      </w:r>
      <w:r>
        <w:rPr>
          <w:spacing w:val="-2"/>
          <w:sz w:val="24"/>
        </w:rPr>
        <w:t> </w:t>
      </w:r>
      <w:r>
        <w:rPr>
          <w:sz w:val="24"/>
        </w:rPr>
        <w:t>(ELRA).</w:t>
      </w:r>
    </w:p>
    <w:p>
      <w:pPr>
        <w:pStyle w:val="BodyText"/>
        <w:spacing w:before="243"/>
        <w:ind w:left="713"/>
      </w:pPr>
      <w:r>
        <w:rPr/>
        <w:t>Saif,</w:t>
      </w:r>
      <w:r>
        <w:rPr>
          <w:spacing w:val="25"/>
        </w:rPr>
        <w:t> </w:t>
      </w:r>
      <w:r>
        <w:rPr/>
        <w:t>H.;</w:t>
      </w:r>
      <w:r>
        <w:rPr>
          <w:spacing w:val="31"/>
        </w:rPr>
        <w:t> </w:t>
      </w:r>
      <w:r>
        <w:rPr/>
        <w:t>He,</w:t>
      </w:r>
      <w:r>
        <w:rPr>
          <w:spacing w:val="25"/>
        </w:rPr>
        <w:t> </w:t>
      </w:r>
      <w:r>
        <w:rPr/>
        <w:t>Y.;</w:t>
      </w:r>
      <w:r>
        <w:rPr>
          <w:spacing w:val="31"/>
        </w:rPr>
        <w:t> </w:t>
      </w:r>
      <w:r>
        <w:rPr/>
        <w:t>Alani,</w:t>
      </w:r>
      <w:r>
        <w:rPr>
          <w:spacing w:val="26"/>
        </w:rPr>
        <w:t> </w:t>
      </w:r>
      <w:r>
        <w:rPr/>
        <w:t>H.</w:t>
      </w:r>
      <w:r>
        <w:rPr>
          <w:spacing w:val="19"/>
        </w:rPr>
        <w:t> </w:t>
      </w:r>
      <w:r>
        <w:rPr/>
        <w:t>(2012a).</w:t>
      </w:r>
      <w:r>
        <w:rPr>
          <w:spacing w:val="37"/>
        </w:rPr>
        <w:t> </w:t>
      </w:r>
      <w:r>
        <w:rPr/>
        <w:t>Alleviating</w:t>
      </w:r>
      <w:r>
        <w:rPr>
          <w:spacing w:val="20"/>
        </w:rPr>
        <w:t> </w:t>
      </w:r>
      <w:r>
        <w:rPr/>
        <w:t>data</w:t>
      </w:r>
      <w:r>
        <w:rPr>
          <w:spacing w:val="20"/>
        </w:rPr>
        <w:t> </w:t>
      </w:r>
      <w:r>
        <w:rPr/>
        <w:t>sparsity</w:t>
      </w:r>
      <w:r>
        <w:rPr>
          <w:spacing w:val="19"/>
        </w:rPr>
        <w:t> </w:t>
      </w:r>
      <w:r>
        <w:rPr/>
        <w:t>for</w:t>
      </w:r>
      <w:r>
        <w:rPr>
          <w:spacing w:val="20"/>
        </w:rPr>
        <w:t> </w:t>
      </w:r>
      <w:r>
        <w:rPr/>
        <w:t>twitter</w:t>
      </w:r>
      <w:r>
        <w:rPr>
          <w:spacing w:val="20"/>
        </w:rPr>
        <w:t> </w:t>
      </w:r>
      <w:r>
        <w:rPr/>
        <w:t>sentiment</w:t>
      </w:r>
      <w:r>
        <w:rPr>
          <w:spacing w:val="19"/>
        </w:rPr>
        <w:t> </w:t>
      </w:r>
      <w:r>
        <w:rPr/>
        <w:t>analysis.</w:t>
      </w:r>
    </w:p>
    <w:p>
      <w:pPr>
        <w:spacing w:before="83"/>
        <w:ind w:left="947" w:right="0" w:firstLine="0"/>
        <w:jc w:val="left"/>
        <w:rPr>
          <w:sz w:val="24"/>
        </w:rPr>
      </w:pPr>
      <w:r>
        <w:rPr>
          <w:i/>
          <w:sz w:val="24"/>
        </w:rPr>
        <w:t>Workshop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Making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Sense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Microposts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co-located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with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WWW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2012</w:t>
      </w:r>
      <w:r>
        <w:rPr>
          <w:sz w:val="24"/>
        </w:rPr>
        <w:t>.</w:t>
      </w:r>
    </w:p>
    <w:p>
      <w:pPr>
        <w:pStyle w:val="BodyText"/>
        <w:spacing w:before="5"/>
        <w:rPr>
          <w:sz w:val="28"/>
        </w:rPr>
      </w:pPr>
    </w:p>
    <w:p>
      <w:pPr>
        <w:spacing w:line="312" w:lineRule="auto" w:before="0"/>
        <w:ind w:left="947" w:right="1698" w:hanging="235"/>
        <w:jc w:val="both"/>
        <w:rPr>
          <w:sz w:val="24"/>
        </w:rPr>
      </w:pPr>
      <w:r>
        <w:rPr>
          <w:sz w:val="24"/>
        </w:rPr>
        <w:t>Saif, H.; He, Y.; Alani, H. (2012b). Semantic sentiment analysis of twitter. </w:t>
      </w:r>
      <w:r>
        <w:rPr>
          <w:i/>
          <w:sz w:val="24"/>
        </w:rPr>
        <w:t>Proceedings of the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11th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international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conference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Semantic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Web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-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Volume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Part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I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ISWC’12,</w:t>
      </w:r>
      <w:r>
        <w:rPr>
          <w:spacing w:val="-1"/>
          <w:sz w:val="24"/>
        </w:rPr>
        <w:t> </w:t>
      </w:r>
      <w:r>
        <w:rPr>
          <w:sz w:val="24"/>
        </w:rPr>
        <w:t>p.</w:t>
      </w:r>
      <w:r>
        <w:rPr>
          <w:spacing w:val="-2"/>
          <w:sz w:val="24"/>
        </w:rPr>
        <w:t> </w:t>
      </w:r>
      <w:r>
        <w:rPr>
          <w:sz w:val="24"/>
        </w:rPr>
        <w:t>508–524,</w:t>
      </w:r>
      <w:r>
        <w:rPr>
          <w:spacing w:val="-58"/>
          <w:sz w:val="24"/>
        </w:rPr>
        <w:t> </w:t>
      </w:r>
      <w:r>
        <w:rPr>
          <w:sz w:val="24"/>
        </w:rPr>
        <w:t>Berlin,</w:t>
      </w:r>
      <w:r>
        <w:rPr>
          <w:spacing w:val="-2"/>
          <w:sz w:val="24"/>
        </w:rPr>
        <w:t> </w:t>
      </w:r>
      <w:r>
        <w:rPr>
          <w:sz w:val="24"/>
        </w:rPr>
        <w:t>Heidelberg.</w:t>
      </w:r>
      <w:r>
        <w:rPr>
          <w:spacing w:val="-2"/>
          <w:sz w:val="24"/>
        </w:rPr>
        <w:t> </w:t>
      </w:r>
      <w:r>
        <w:rPr>
          <w:sz w:val="24"/>
        </w:rPr>
        <w:t>Springer-Verlag.</w:t>
      </w:r>
    </w:p>
    <w:p>
      <w:pPr>
        <w:spacing w:before="244"/>
        <w:ind w:left="713" w:right="0" w:firstLine="0"/>
        <w:jc w:val="left"/>
        <w:rPr>
          <w:sz w:val="24"/>
        </w:rPr>
      </w:pPr>
      <w:r>
        <w:rPr>
          <w:w w:val="95"/>
          <w:sz w:val="24"/>
        </w:rPr>
        <w:t>Schapire,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R.</w:t>
      </w:r>
      <w:r>
        <w:rPr>
          <w:spacing w:val="24"/>
          <w:w w:val="95"/>
          <w:sz w:val="24"/>
        </w:rPr>
        <w:t> </w:t>
      </w:r>
      <w:r>
        <w:rPr>
          <w:w w:val="95"/>
          <w:sz w:val="24"/>
        </w:rPr>
        <w:t>E.;</w:t>
      </w:r>
      <w:r>
        <w:rPr>
          <w:spacing w:val="24"/>
          <w:w w:val="95"/>
          <w:sz w:val="24"/>
        </w:rPr>
        <w:t> </w:t>
      </w:r>
      <w:r>
        <w:rPr>
          <w:w w:val="95"/>
          <w:sz w:val="24"/>
        </w:rPr>
        <w:t>Freund,</w:t>
      </w:r>
      <w:r>
        <w:rPr>
          <w:spacing w:val="24"/>
          <w:w w:val="95"/>
          <w:sz w:val="24"/>
        </w:rPr>
        <w:t> </w:t>
      </w:r>
      <w:r>
        <w:rPr>
          <w:w w:val="95"/>
          <w:sz w:val="24"/>
        </w:rPr>
        <w:t>Y.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(2012).</w:t>
      </w:r>
      <w:r>
        <w:rPr>
          <w:spacing w:val="58"/>
          <w:sz w:val="24"/>
        </w:rPr>
        <w:t> </w:t>
      </w:r>
      <w:r>
        <w:rPr>
          <w:i/>
          <w:w w:val="95"/>
          <w:sz w:val="24"/>
        </w:rPr>
        <w:t>Boosting:</w:t>
      </w:r>
      <w:r>
        <w:rPr>
          <w:i/>
          <w:spacing w:val="44"/>
          <w:w w:val="95"/>
          <w:sz w:val="24"/>
        </w:rPr>
        <w:t> </w:t>
      </w:r>
      <w:r>
        <w:rPr>
          <w:i/>
          <w:w w:val="95"/>
          <w:sz w:val="24"/>
        </w:rPr>
        <w:t>Foundations</w:t>
      </w:r>
      <w:r>
        <w:rPr>
          <w:i/>
          <w:spacing w:val="24"/>
          <w:w w:val="95"/>
          <w:sz w:val="24"/>
        </w:rPr>
        <w:t> </w:t>
      </w:r>
      <w:r>
        <w:rPr>
          <w:i/>
          <w:w w:val="95"/>
          <w:sz w:val="24"/>
        </w:rPr>
        <w:t>and</w:t>
      </w:r>
      <w:r>
        <w:rPr>
          <w:i/>
          <w:spacing w:val="24"/>
          <w:w w:val="95"/>
          <w:sz w:val="24"/>
        </w:rPr>
        <w:t> </w:t>
      </w:r>
      <w:r>
        <w:rPr>
          <w:i/>
          <w:w w:val="95"/>
          <w:sz w:val="24"/>
        </w:rPr>
        <w:t>Algorithms</w:t>
      </w:r>
      <w:r>
        <w:rPr>
          <w:w w:val="95"/>
          <w:sz w:val="24"/>
        </w:rPr>
        <w:t>.</w:t>
      </w:r>
      <w:r>
        <w:rPr>
          <w:spacing w:val="58"/>
          <w:sz w:val="24"/>
        </w:rPr>
        <w:t> </w:t>
      </w:r>
      <w:r>
        <w:rPr>
          <w:w w:val="95"/>
          <w:sz w:val="24"/>
        </w:rPr>
        <w:t>The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MIT</w:t>
      </w:r>
      <w:r>
        <w:rPr>
          <w:spacing w:val="24"/>
          <w:w w:val="95"/>
          <w:sz w:val="24"/>
        </w:rPr>
        <w:t> </w:t>
      </w:r>
      <w:r>
        <w:rPr>
          <w:w w:val="95"/>
          <w:sz w:val="24"/>
        </w:rPr>
        <w:t>Press.</w:t>
      </w:r>
    </w:p>
    <w:p>
      <w:pPr>
        <w:pStyle w:val="BodyText"/>
        <w:spacing w:before="5"/>
        <w:rPr>
          <w:sz w:val="28"/>
        </w:rPr>
      </w:pPr>
    </w:p>
    <w:p>
      <w:pPr>
        <w:pStyle w:val="BodyText"/>
        <w:ind w:left="713"/>
      </w:pPr>
      <w:r>
        <w:rPr/>
        <w:t>Scudder,</w:t>
      </w:r>
      <w:r>
        <w:rPr>
          <w:spacing w:val="36"/>
        </w:rPr>
        <w:t> </w:t>
      </w:r>
      <w:r>
        <w:rPr/>
        <w:t>H.</w:t>
      </w:r>
      <w:r>
        <w:rPr>
          <w:spacing w:val="29"/>
        </w:rPr>
        <w:t> </w:t>
      </w:r>
      <w:r>
        <w:rPr/>
        <w:t>J.</w:t>
      </w:r>
      <w:r>
        <w:rPr>
          <w:spacing w:val="28"/>
        </w:rPr>
        <w:t> </w:t>
      </w:r>
      <w:r>
        <w:rPr/>
        <w:t>(1965).</w:t>
      </w:r>
      <w:r>
        <w:rPr>
          <w:spacing w:val="64"/>
        </w:rPr>
        <w:t> </w:t>
      </w:r>
      <w:r>
        <w:rPr/>
        <w:t>Probability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error</w:t>
      </w:r>
      <w:r>
        <w:rPr>
          <w:spacing w:val="30"/>
        </w:rPr>
        <w:t> </w:t>
      </w:r>
      <w:r>
        <w:rPr/>
        <w:t>of</w:t>
      </w:r>
      <w:r>
        <w:rPr>
          <w:spacing w:val="28"/>
        </w:rPr>
        <w:t> </w:t>
      </w:r>
      <w:r>
        <w:rPr/>
        <w:t>some</w:t>
      </w:r>
      <w:r>
        <w:rPr>
          <w:spacing w:val="28"/>
        </w:rPr>
        <w:t> </w:t>
      </w:r>
      <w:r>
        <w:rPr/>
        <w:t>adaptive</w:t>
      </w:r>
      <w:r>
        <w:rPr>
          <w:spacing w:val="28"/>
        </w:rPr>
        <w:t> </w:t>
      </w:r>
      <w:r>
        <w:rPr/>
        <w:t>pattern-recognition</w:t>
      </w:r>
      <w:r>
        <w:rPr>
          <w:spacing w:val="29"/>
        </w:rPr>
        <w:t> </w:t>
      </w:r>
      <w:r>
        <w:rPr/>
        <w:t>machines.</w:t>
      </w:r>
    </w:p>
    <w:p>
      <w:pPr>
        <w:spacing w:before="83"/>
        <w:ind w:left="947" w:right="0" w:firstLine="0"/>
        <w:jc w:val="left"/>
        <w:rPr>
          <w:sz w:val="24"/>
        </w:rPr>
      </w:pPr>
      <w:r>
        <w:rPr>
          <w:i/>
          <w:sz w:val="24"/>
        </w:rPr>
        <w:t>Information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Theory,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IEEE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Transactions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on</w:t>
      </w:r>
      <w:r>
        <w:rPr>
          <w:sz w:val="24"/>
        </w:rPr>
        <w:t>,</w:t>
      </w:r>
      <w:r>
        <w:rPr>
          <w:spacing w:val="-10"/>
          <w:sz w:val="24"/>
        </w:rPr>
        <w:t> </w:t>
      </w:r>
      <w:r>
        <w:rPr>
          <w:sz w:val="24"/>
        </w:rPr>
        <w:t>v.11,</w:t>
      </w:r>
      <w:r>
        <w:rPr>
          <w:spacing w:val="-9"/>
          <w:sz w:val="24"/>
        </w:rPr>
        <w:t> </w:t>
      </w:r>
      <w:r>
        <w:rPr>
          <w:sz w:val="24"/>
        </w:rPr>
        <w:t>n.3,</w:t>
      </w:r>
      <w:r>
        <w:rPr>
          <w:spacing w:val="-10"/>
          <w:sz w:val="24"/>
        </w:rPr>
        <w:t> </w:t>
      </w:r>
      <w:r>
        <w:rPr>
          <w:sz w:val="24"/>
        </w:rPr>
        <w:t>p.363–371.</w:t>
      </w:r>
    </w:p>
    <w:p>
      <w:pPr>
        <w:pStyle w:val="BodyText"/>
        <w:spacing w:before="4"/>
        <w:rPr>
          <w:sz w:val="28"/>
        </w:rPr>
      </w:pPr>
    </w:p>
    <w:p>
      <w:pPr>
        <w:pStyle w:val="BodyText"/>
        <w:spacing w:line="312" w:lineRule="auto" w:before="1"/>
        <w:ind w:left="947" w:right="1698" w:hanging="235"/>
        <w:jc w:val="both"/>
      </w:pPr>
      <w:r>
        <w:rPr/>
        <w:t>Sebastiani, F. (2002). Machine learning in automated text categorization. </w:t>
      </w:r>
      <w:r>
        <w:rPr>
          <w:i/>
        </w:rPr>
        <w:t>ACM Comput. Surv.</w:t>
      </w:r>
      <w:r>
        <w:rPr/>
        <w:t>,</w:t>
      </w:r>
      <w:r>
        <w:rPr>
          <w:spacing w:val="-58"/>
        </w:rPr>
        <w:t> </w:t>
      </w:r>
      <w:r>
        <w:rPr/>
        <w:t>v.34,</w:t>
      </w:r>
      <w:r>
        <w:rPr>
          <w:spacing w:val="-2"/>
        </w:rPr>
        <w:t> </w:t>
      </w:r>
      <w:r>
        <w:rPr/>
        <w:t>n.1,</w:t>
      </w:r>
      <w:r>
        <w:rPr>
          <w:spacing w:val="-1"/>
        </w:rPr>
        <w:t> </w:t>
      </w:r>
      <w:r>
        <w:rPr/>
        <w:t>p.1–47.</w:t>
      </w:r>
    </w:p>
    <w:p>
      <w:pPr>
        <w:spacing w:line="312" w:lineRule="auto" w:before="244"/>
        <w:ind w:left="947" w:right="1698" w:hanging="235"/>
        <w:jc w:val="both"/>
        <w:rPr>
          <w:sz w:val="24"/>
        </w:rPr>
      </w:pPr>
      <w:r>
        <w:rPr>
          <w:sz w:val="24"/>
        </w:rPr>
        <w:t>Setnes,</w:t>
      </w:r>
      <w:r>
        <w:rPr>
          <w:spacing w:val="-11"/>
          <w:sz w:val="24"/>
        </w:rPr>
        <w:t> </w:t>
      </w:r>
      <w:r>
        <w:rPr>
          <w:sz w:val="24"/>
        </w:rPr>
        <w:t>M.;</w:t>
      </w:r>
      <w:r>
        <w:rPr>
          <w:spacing w:val="-10"/>
          <w:sz w:val="24"/>
        </w:rPr>
        <w:t> </w:t>
      </w:r>
      <w:r>
        <w:rPr>
          <w:sz w:val="24"/>
        </w:rPr>
        <w:t>Babuska,</w:t>
      </w:r>
      <w:r>
        <w:rPr>
          <w:spacing w:val="-11"/>
          <w:sz w:val="24"/>
        </w:rPr>
        <w:t> </w:t>
      </w:r>
      <w:r>
        <w:rPr>
          <w:sz w:val="24"/>
        </w:rPr>
        <w:t>R.</w:t>
      </w:r>
      <w:r>
        <w:rPr>
          <w:spacing w:val="-13"/>
          <w:sz w:val="24"/>
        </w:rPr>
        <w:t> </w:t>
      </w:r>
      <w:r>
        <w:rPr>
          <w:sz w:val="24"/>
        </w:rPr>
        <w:t>(1999).</w:t>
      </w:r>
      <w:r>
        <w:rPr>
          <w:spacing w:val="3"/>
          <w:sz w:val="24"/>
        </w:rPr>
        <w:t> </w:t>
      </w:r>
      <w:r>
        <w:rPr>
          <w:sz w:val="24"/>
        </w:rPr>
        <w:t>Fuzzy</w:t>
      </w:r>
      <w:r>
        <w:rPr>
          <w:spacing w:val="-12"/>
          <w:sz w:val="24"/>
        </w:rPr>
        <w:t> </w:t>
      </w:r>
      <w:r>
        <w:rPr>
          <w:sz w:val="24"/>
        </w:rPr>
        <w:t>relational</w:t>
      </w:r>
      <w:r>
        <w:rPr>
          <w:spacing w:val="-13"/>
          <w:sz w:val="24"/>
        </w:rPr>
        <w:t> </w:t>
      </w:r>
      <w:r>
        <w:rPr>
          <w:sz w:val="24"/>
        </w:rPr>
        <w:t>classifier</w:t>
      </w:r>
      <w:r>
        <w:rPr>
          <w:spacing w:val="-13"/>
          <w:sz w:val="24"/>
        </w:rPr>
        <w:t> </w:t>
      </w:r>
      <w:r>
        <w:rPr>
          <w:sz w:val="24"/>
        </w:rPr>
        <w:t>trained</w:t>
      </w:r>
      <w:r>
        <w:rPr>
          <w:spacing w:val="-13"/>
          <w:sz w:val="24"/>
        </w:rPr>
        <w:t> </w:t>
      </w:r>
      <w:r>
        <w:rPr>
          <w:sz w:val="24"/>
        </w:rPr>
        <w:t>by</w:t>
      </w:r>
      <w:r>
        <w:rPr>
          <w:spacing w:val="-12"/>
          <w:sz w:val="24"/>
        </w:rPr>
        <w:t> </w:t>
      </w:r>
      <w:r>
        <w:rPr>
          <w:sz w:val="24"/>
        </w:rPr>
        <w:t>fuzzy</w:t>
      </w:r>
      <w:r>
        <w:rPr>
          <w:spacing w:val="-13"/>
          <w:sz w:val="24"/>
        </w:rPr>
        <w:t> </w:t>
      </w:r>
      <w:r>
        <w:rPr>
          <w:sz w:val="24"/>
        </w:rPr>
        <w:t>clustering.</w:t>
      </w:r>
      <w:r>
        <w:rPr>
          <w:spacing w:val="3"/>
          <w:sz w:val="24"/>
        </w:rPr>
        <w:t> </w:t>
      </w:r>
      <w:r>
        <w:rPr>
          <w:i/>
          <w:sz w:val="24"/>
        </w:rPr>
        <w:t>Systems,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Man,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Cybernetics,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Part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B: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Cybernetics,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IEEE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Transactions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on</w:t>
      </w:r>
      <w:r>
        <w:rPr>
          <w:sz w:val="24"/>
        </w:rPr>
        <w:t>,</w:t>
      </w:r>
      <w:r>
        <w:rPr>
          <w:spacing w:val="-6"/>
          <w:sz w:val="24"/>
        </w:rPr>
        <w:t> </w:t>
      </w:r>
      <w:r>
        <w:rPr>
          <w:sz w:val="24"/>
        </w:rPr>
        <w:t>v.29,</w:t>
      </w:r>
      <w:r>
        <w:rPr>
          <w:spacing w:val="-6"/>
          <w:sz w:val="24"/>
        </w:rPr>
        <w:t> </w:t>
      </w:r>
      <w:r>
        <w:rPr>
          <w:sz w:val="24"/>
        </w:rPr>
        <w:t>n.5,</w:t>
      </w:r>
      <w:r>
        <w:rPr>
          <w:spacing w:val="-6"/>
          <w:sz w:val="24"/>
        </w:rPr>
        <w:t> </w:t>
      </w:r>
      <w:r>
        <w:rPr>
          <w:sz w:val="24"/>
        </w:rPr>
        <w:t>p.619</w:t>
      </w:r>
      <w:r>
        <w:rPr>
          <w:spacing w:val="-5"/>
          <w:sz w:val="24"/>
        </w:rPr>
        <w:t> </w:t>
      </w:r>
      <w:r>
        <w:rPr>
          <w:sz w:val="24"/>
        </w:rPr>
        <w:t>–625.</w:t>
      </w:r>
    </w:p>
    <w:p>
      <w:pPr>
        <w:spacing w:line="312" w:lineRule="auto" w:before="244"/>
        <w:ind w:left="947" w:right="1698" w:hanging="235"/>
        <w:jc w:val="both"/>
        <w:rPr>
          <w:sz w:val="24"/>
        </w:rPr>
      </w:pPr>
      <w:r>
        <w:rPr>
          <w:sz w:val="24"/>
        </w:rPr>
        <w:t>Settles, B. (2012). Active learning. </w:t>
      </w:r>
      <w:r>
        <w:rPr>
          <w:i/>
          <w:sz w:val="24"/>
        </w:rPr>
        <w:t>Synthesis Lectures on Artificial Intelligence and Machine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Learning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v.6,</w:t>
      </w:r>
      <w:r>
        <w:rPr>
          <w:spacing w:val="-1"/>
          <w:sz w:val="24"/>
        </w:rPr>
        <w:t> </w:t>
      </w:r>
      <w:r>
        <w:rPr>
          <w:sz w:val="24"/>
        </w:rPr>
        <w:t>n.1,</w:t>
      </w:r>
      <w:r>
        <w:rPr>
          <w:spacing w:val="-1"/>
          <w:sz w:val="24"/>
        </w:rPr>
        <w:t> </w:t>
      </w:r>
      <w:r>
        <w:rPr>
          <w:sz w:val="24"/>
        </w:rPr>
        <w:t>p.1–114.</w:t>
      </w:r>
    </w:p>
    <w:p>
      <w:pPr>
        <w:pStyle w:val="BodyText"/>
        <w:spacing w:before="244"/>
        <w:ind w:left="713"/>
        <w:rPr>
          <w:i/>
        </w:rPr>
      </w:pPr>
      <w:r>
        <w:rPr/>
        <w:t>Shi,</w:t>
      </w:r>
      <w:r>
        <w:rPr>
          <w:spacing w:val="2"/>
        </w:rPr>
        <w:t> </w:t>
      </w:r>
      <w:r>
        <w:rPr/>
        <w:t>Q.;</w:t>
      </w:r>
      <w:r>
        <w:rPr>
          <w:spacing w:val="4"/>
        </w:rPr>
        <w:t> </w:t>
      </w:r>
      <w:r>
        <w:rPr/>
        <w:t>Petterson,</w:t>
      </w:r>
      <w:r>
        <w:rPr>
          <w:spacing w:val="3"/>
        </w:rPr>
        <w:t> </w:t>
      </w:r>
      <w:r>
        <w:rPr/>
        <w:t>J.;</w:t>
      </w:r>
      <w:r>
        <w:rPr>
          <w:spacing w:val="4"/>
        </w:rPr>
        <w:t> </w:t>
      </w:r>
      <w:r>
        <w:rPr/>
        <w:t>Dror,</w:t>
      </w:r>
      <w:r>
        <w:rPr>
          <w:spacing w:val="2"/>
        </w:rPr>
        <w:t> </w:t>
      </w:r>
      <w:r>
        <w:rPr/>
        <w:t>G.;</w:t>
      </w:r>
      <w:r>
        <w:rPr>
          <w:spacing w:val="4"/>
        </w:rPr>
        <w:t> </w:t>
      </w:r>
      <w:r>
        <w:rPr/>
        <w:t>Langford,</w:t>
      </w:r>
      <w:r>
        <w:rPr>
          <w:spacing w:val="2"/>
        </w:rPr>
        <w:t> </w:t>
      </w:r>
      <w:r>
        <w:rPr/>
        <w:t>J.;</w:t>
      </w:r>
      <w:r>
        <w:rPr>
          <w:spacing w:val="4"/>
        </w:rPr>
        <w:t> </w:t>
      </w:r>
      <w:r>
        <w:rPr/>
        <w:t>Smola,</w:t>
      </w:r>
      <w:r>
        <w:rPr>
          <w:spacing w:val="2"/>
        </w:rPr>
        <w:t> </w:t>
      </w:r>
      <w:r>
        <w:rPr/>
        <w:t>A.;</w:t>
      </w:r>
      <w:r>
        <w:rPr>
          <w:spacing w:val="4"/>
        </w:rPr>
        <w:t> </w:t>
      </w:r>
      <w:r>
        <w:rPr/>
        <w:t>Vishwanathan,</w:t>
      </w:r>
      <w:r>
        <w:rPr>
          <w:spacing w:val="2"/>
        </w:rPr>
        <w:t> </w:t>
      </w:r>
      <w:r>
        <w:rPr/>
        <w:t>S.</w:t>
      </w:r>
      <w:r>
        <w:rPr>
          <w:spacing w:val="1"/>
        </w:rPr>
        <w:t> </w:t>
      </w:r>
      <w:r>
        <w:rPr/>
        <w:t>(2009).</w:t>
      </w:r>
      <w:r>
        <w:rPr>
          <w:spacing w:val="38"/>
        </w:rPr>
        <w:t> </w:t>
      </w:r>
      <w:r>
        <w:rPr/>
        <w:t>I.</w:t>
      </w:r>
      <w:r>
        <w:rPr>
          <w:spacing w:val="38"/>
        </w:rPr>
        <w:t> </w:t>
      </w:r>
      <w:r>
        <w:rPr>
          <w:i/>
        </w:rPr>
        <w:t>J.</w:t>
      </w:r>
      <w:r>
        <w:rPr>
          <w:i/>
          <w:spacing w:val="1"/>
        </w:rPr>
        <w:t> </w:t>
      </w:r>
      <w:r>
        <w:rPr>
          <w:i/>
        </w:rPr>
        <w:t>Mach.</w:t>
      </w:r>
    </w:p>
    <w:p>
      <w:pPr>
        <w:spacing w:before="83"/>
        <w:ind w:left="947" w:right="0" w:firstLine="0"/>
        <w:jc w:val="left"/>
        <w:rPr>
          <w:sz w:val="24"/>
        </w:rPr>
      </w:pPr>
      <w:r>
        <w:rPr>
          <w:i/>
          <w:sz w:val="24"/>
        </w:rPr>
        <w:t>Learn.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Res.</w:t>
      </w:r>
      <w:r>
        <w:rPr>
          <w:sz w:val="24"/>
        </w:rPr>
        <w:t>,</w:t>
      </w:r>
      <w:r>
        <w:rPr>
          <w:spacing w:val="-7"/>
          <w:sz w:val="24"/>
        </w:rPr>
        <w:t> </w:t>
      </w:r>
      <w:r>
        <w:rPr>
          <w:sz w:val="24"/>
        </w:rPr>
        <w:t>v.10,</w:t>
      </w:r>
      <w:r>
        <w:rPr>
          <w:spacing w:val="-8"/>
          <w:sz w:val="24"/>
        </w:rPr>
        <w:t> </w:t>
      </w:r>
      <w:r>
        <w:rPr>
          <w:sz w:val="24"/>
        </w:rPr>
        <w:t>p.2615–2637.</w:t>
      </w:r>
    </w:p>
    <w:p>
      <w:pPr>
        <w:pStyle w:val="BodyText"/>
        <w:spacing w:before="4"/>
        <w:rPr>
          <w:sz w:val="28"/>
        </w:rPr>
      </w:pPr>
    </w:p>
    <w:p>
      <w:pPr>
        <w:spacing w:line="312" w:lineRule="auto" w:before="1"/>
        <w:ind w:left="947" w:right="1698" w:hanging="235"/>
        <w:jc w:val="both"/>
        <w:rPr>
          <w:sz w:val="24"/>
        </w:rPr>
      </w:pPr>
      <w:r>
        <w:rPr>
          <w:sz w:val="24"/>
        </w:rPr>
        <w:t>Si, J.; Mukherjee, A.; Liu, B.; Li, Q.; Li, H.; Deng, X. (2013).</w:t>
      </w:r>
      <w:r>
        <w:rPr>
          <w:spacing w:val="1"/>
          <w:sz w:val="24"/>
        </w:rPr>
        <w:t> </w:t>
      </w:r>
      <w:r>
        <w:rPr>
          <w:sz w:val="24"/>
        </w:rPr>
        <w:t>Exploiting topic based twitter</w:t>
      </w:r>
      <w:r>
        <w:rPr>
          <w:spacing w:val="1"/>
          <w:sz w:val="24"/>
        </w:rPr>
        <w:t> </w:t>
      </w:r>
      <w:r>
        <w:rPr>
          <w:sz w:val="24"/>
        </w:rPr>
        <w:t>sentiment for stock prediction.</w:t>
      </w:r>
      <w:r>
        <w:rPr>
          <w:spacing w:val="1"/>
          <w:sz w:val="24"/>
        </w:rPr>
        <w:t> </w:t>
      </w:r>
      <w:r>
        <w:rPr>
          <w:i/>
          <w:sz w:val="24"/>
        </w:rPr>
        <w:t>Proceedings of the 51st Annual Meeting of the Association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for Computational Linguistics, ACL 2013, 4-9 August 2013, Sofia, Bulgaria, Volume 2: Short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Papers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p.</w:t>
      </w:r>
      <w:r>
        <w:rPr>
          <w:spacing w:val="-1"/>
          <w:sz w:val="24"/>
        </w:rPr>
        <w:t> </w:t>
      </w:r>
      <w:r>
        <w:rPr>
          <w:sz w:val="24"/>
        </w:rPr>
        <w:t>24–29.</w:t>
      </w:r>
    </w:p>
    <w:p>
      <w:pPr>
        <w:spacing w:line="312" w:lineRule="auto" w:before="243"/>
        <w:ind w:left="947" w:right="1698" w:hanging="235"/>
        <w:jc w:val="both"/>
        <w:rPr>
          <w:sz w:val="24"/>
        </w:rPr>
      </w:pPr>
      <w:r>
        <w:rPr>
          <w:sz w:val="24"/>
        </w:rPr>
        <w:t>Sindhwani, V.; Keerthi, S. S. (2006).</w:t>
      </w:r>
      <w:r>
        <w:rPr>
          <w:spacing w:val="60"/>
          <w:sz w:val="24"/>
        </w:rPr>
        <w:t> </w:t>
      </w:r>
      <w:r>
        <w:rPr>
          <w:sz w:val="24"/>
        </w:rPr>
        <w:t>Large scale semi-supervised linear svms.</w:t>
      </w:r>
      <w:r>
        <w:rPr>
          <w:spacing w:val="60"/>
          <w:sz w:val="24"/>
        </w:rPr>
        <w:t> </w:t>
      </w:r>
      <w:r>
        <w:rPr>
          <w:i/>
          <w:sz w:val="24"/>
        </w:rPr>
        <w:t>Proceedings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of the 29th annual international ACM SIGIR conference on Research and development in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information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retrieval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p.</w:t>
      </w:r>
      <w:r>
        <w:rPr>
          <w:spacing w:val="-2"/>
          <w:sz w:val="24"/>
        </w:rPr>
        <w:t> </w:t>
      </w:r>
      <w:r>
        <w:rPr>
          <w:sz w:val="24"/>
        </w:rPr>
        <w:t>477–484.</w:t>
      </w:r>
      <w:r>
        <w:rPr>
          <w:spacing w:val="-1"/>
          <w:sz w:val="24"/>
        </w:rPr>
        <w:t> </w:t>
      </w:r>
      <w:r>
        <w:rPr>
          <w:sz w:val="24"/>
        </w:rPr>
        <w:t>ACM.</w:t>
      </w:r>
    </w:p>
    <w:p>
      <w:pPr>
        <w:pStyle w:val="BodyText"/>
        <w:spacing w:line="309" w:lineRule="auto" w:before="240"/>
        <w:ind w:left="947" w:right="1698" w:hanging="235"/>
        <w:jc w:val="both"/>
      </w:pPr>
      <w:r>
        <w:rPr>
          <w:w w:val="99"/>
        </w:rPr>
        <w:t>Smail</w:t>
      </w:r>
      <w:r>
        <w:rPr>
          <w:spacing w:val="-4"/>
          <w:w w:val="99"/>
        </w:rPr>
        <w:t>o</w:t>
      </w:r>
      <w:r>
        <w:rPr>
          <w:w w:val="99"/>
        </w:rPr>
        <w:t>v</w:t>
      </w:r>
      <w:r>
        <w:rPr>
          <w:spacing w:val="-1"/>
          <w:w w:val="99"/>
        </w:rPr>
        <w:t>i</w:t>
      </w:r>
      <w:r>
        <w:rPr>
          <w:spacing w:val="-93"/>
          <w:w w:val="99"/>
        </w:rPr>
        <w:t>c</w:t>
      </w:r>
      <w:r>
        <w:rPr>
          <w:spacing w:val="13"/>
          <w:w w:val="99"/>
        </w:rPr>
        <w:t>´</w:t>
      </w:r>
      <w:r>
        <w:rPr>
          <w:w w:val="99"/>
        </w:rPr>
        <w:t>,</w:t>
      </w:r>
      <w:r>
        <w:rPr>
          <w:spacing w:val="20"/>
        </w:rPr>
        <w:t> </w:t>
      </w:r>
      <w:r>
        <w:rPr>
          <w:w w:val="99"/>
        </w:rPr>
        <w:t>J.;</w:t>
      </w:r>
      <w:r>
        <w:rPr>
          <w:spacing w:val="24"/>
        </w:rPr>
        <w:t> </w:t>
      </w:r>
      <w:r>
        <w:rPr>
          <w:w w:val="99"/>
        </w:rPr>
        <w:t>Gr</w:t>
      </w:r>
      <w:r>
        <w:rPr>
          <w:spacing w:val="-93"/>
          <w:w w:val="99"/>
        </w:rPr>
        <w:t>c</w:t>
      </w:r>
      <w:r>
        <w:rPr>
          <w:spacing w:val="13"/>
          <w:w w:val="99"/>
        </w:rPr>
        <w:t>ˇ</w:t>
      </w:r>
      <w:r>
        <w:rPr>
          <w:w w:val="99"/>
        </w:rPr>
        <w:t>a</w:t>
      </w:r>
      <w:r>
        <w:rPr>
          <w:spacing w:val="-10"/>
          <w:w w:val="99"/>
        </w:rPr>
        <w:t>r</w:t>
      </w:r>
      <w:r>
        <w:rPr>
          <w:w w:val="99"/>
        </w:rPr>
        <w:t>,</w:t>
      </w:r>
      <w:r>
        <w:rPr>
          <w:spacing w:val="20"/>
        </w:rPr>
        <w:t> </w:t>
      </w:r>
      <w:r>
        <w:rPr>
          <w:w w:val="99"/>
        </w:rPr>
        <w:t>M.;</w:t>
      </w:r>
      <w:r>
        <w:rPr>
          <w:spacing w:val="24"/>
        </w:rPr>
        <w:t> </w:t>
      </w:r>
      <w:r>
        <w:rPr>
          <w:w w:val="99"/>
        </w:rPr>
        <w:t>L</w:t>
      </w:r>
      <w:r>
        <w:rPr>
          <w:spacing w:val="-5"/>
          <w:w w:val="99"/>
        </w:rPr>
        <w:t>a</w:t>
      </w:r>
      <w:r>
        <w:rPr>
          <w:w w:val="99"/>
        </w:rPr>
        <w:t>vra</w:t>
      </w:r>
      <w:r>
        <w:rPr>
          <w:spacing w:val="-93"/>
          <w:w w:val="99"/>
        </w:rPr>
        <w:t>c</w:t>
      </w:r>
      <w:r>
        <w:rPr>
          <w:spacing w:val="13"/>
          <w:w w:val="99"/>
        </w:rPr>
        <w:t>ˇ</w:t>
      </w:r>
      <w:r>
        <w:rPr>
          <w:w w:val="99"/>
        </w:rPr>
        <w:t>,</w:t>
      </w:r>
      <w:r>
        <w:rPr>
          <w:spacing w:val="20"/>
        </w:rPr>
        <w:t> </w:t>
      </w:r>
      <w:r>
        <w:rPr>
          <w:w w:val="99"/>
        </w:rPr>
        <w:t>N.;</w:t>
      </w:r>
      <w:r>
        <w:rPr>
          <w:spacing w:val="24"/>
        </w:rPr>
        <w:t> </w:t>
      </w:r>
      <w:r>
        <w:rPr>
          <w:rFonts w:ascii="Cambria" w:hAnsi="Cambria"/>
          <w:w w:val="113"/>
        </w:rPr>
        <w:t>Ž</w:t>
      </w:r>
      <w:r>
        <w:rPr>
          <w:w w:val="99"/>
        </w:rPr>
        <w:t>nidar</w:t>
      </w:r>
      <w:r>
        <w:rPr>
          <w:rFonts w:ascii="Cambria" w:hAnsi="Cambria"/>
          <w:w w:val="90"/>
        </w:rPr>
        <w:t>š</w:t>
      </w:r>
      <w:r>
        <w:rPr>
          <w:w w:val="99"/>
        </w:rPr>
        <w:t>i</w:t>
      </w:r>
      <w:r>
        <w:rPr>
          <w:spacing w:val="-93"/>
          <w:w w:val="99"/>
        </w:rPr>
        <w:t>c</w:t>
      </w:r>
      <w:r>
        <w:rPr>
          <w:spacing w:val="13"/>
          <w:w w:val="99"/>
        </w:rPr>
        <w:t>ˇ</w:t>
      </w:r>
      <w:r>
        <w:rPr>
          <w:w w:val="99"/>
        </w:rPr>
        <w:t>,</w:t>
      </w:r>
      <w:r>
        <w:rPr>
          <w:spacing w:val="20"/>
        </w:rPr>
        <w:t> </w:t>
      </w:r>
      <w:r>
        <w:rPr>
          <w:w w:val="99"/>
        </w:rPr>
        <w:t>M.</w:t>
      </w:r>
      <w:r>
        <w:rPr>
          <w:spacing w:val="16"/>
        </w:rPr>
        <w:t> </w:t>
      </w:r>
      <w:r>
        <w:rPr>
          <w:w w:val="99"/>
        </w:rPr>
        <w:t>(2014).</w:t>
      </w:r>
      <w:r>
        <w:rPr/>
        <w:t> </w:t>
      </w:r>
      <w:r>
        <w:rPr>
          <w:spacing w:val="18"/>
        </w:rPr>
        <w:t> </w:t>
      </w:r>
      <w:r>
        <w:rPr>
          <w:w w:val="99"/>
        </w:rPr>
        <w:t>Stream-based</w:t>
      </w:r>
      <w:r>
        <w:rPr>
          <w:spacing w:val="16"/>
        </w:rPr>
        <w:t> </w:t>
      </w:r>
      <w:r>
        <w:rPr>
          <w:w w:val="99"/>
        </w:rPr>
        <w:t>act</w:t>
      </w:r>
      <w:r>
        <w:rPr>
          <w:spacing w:val="-6"/>
          <w:w w:val="99"/>
        </w:rPr>
        <w:t>i</w:t>
      </w:r>
      <w:r>
        <w:rPr>
          <w:spacing w:val="-4"/>
          <w:w w:val="99"/>
        </w:rPr>
        <w:t>v</w:t>
      </w:r>
      <w:r>
        <w:rPr>
          <w:w w:val="99"/>
        </w:rPr>
        <w:t>e</w:t>
      </w:r>
      <w:r>
        <w:rPr>
          <w:spacing w:val="16"/>
        </w:rPr>
        <w:t> </w:t>
      </w:r>
      <w:r>
        <w:rPr>
          <w:w w:val="99"/>
        </w:rPr>
        <w:t>learning</w:t>
      </w:r>
      <w:r>
        <w:rPr>
          <w:spacing w:val="16"/>
        </w:rPr>
        <w:t> </w:t>
      </w:r>
      <w:r>
        <w:rPr>
          <w:w w:val="99"/>
        </w:rPr>
        <w:t>for </w:t>
      </w:r>
      <w:r>
        <w:rPr/>
        <w:t>sentiment</w:t>
      </w:r>
      <w:r>
        <w:rPr>
          <w:spacing w:val="-4"/>
        </w:rPr>
        <w:t> </w:t>
      </w:r>
      <w:r>
        <w:rPr/>
        <w:t>analysis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financial</w:t>
      </w:r>
      <w:r>
        <w:rPr>
          <w:spacing w:val="-4"/>
        </w:rPr>
        <w:t> </w:t>
      </w:r>
      <w:r>
        <w:rPr/>
        <w:t>domain.</w:t>
      </w:r>
      <w:r>
        <w:rPr>
          <w:spacing w:val="23"/>
        </w:rPr>
        <w:t> </w:t>
      </w:r>
      <w:r>
        <w:rPr>
          <w:i/>
        </w:rPr>
        <w:t>Information</w:t>
      </w:r>
      <w:r>
        <w:rPr>
          <w:i/>
          <w:spacing w:val="-4"/>
        </w:rPr>
        <w:t> </w:t>
      </w:r>
      <w:r>
        <w:rPr>
          <w:i/>
        </w:rPr>
        <w:t>Sciences</w:t>
      </w:r>
      <w:r>
        <w:rPr/>
        <w:t>,</w:t>
      </w:r>
      <w:r>
        <w:rPr>
          <w:spacing w:val="-3"/>
        </w:rPr>
        <w:t> </w:t>
      </w:r>
      <w:r>
        <w:rPr/>
        <w:t>v.285,</w:t>
      </w:r>
      <w:r>
        <w:rPr>
          <w:spacing w:val="-4"/>
        </w:rPr>
        <w:t> </w:t>
      </w:r>
      <w:r>
        <w:rPr/>
        <w:t>p.181–203.</w:t>
      </w:r>
    </w:p>
    <w:p>
      <w:pPr>
        <w:spacing w:line="312" w:lineRule="auto" w:before="247"/>
        <w:ind w:left="947" w:right="1698" w:hanging="235"/>
        <w:jc w:val="both"/>
        <w:rPr>
          <w:sz w:val="24"/>
        </w:rPr>
      </w:pPr>
      <w:r>
        <w:rPr>
          <w:sz w:val="24"/>
        </w:rPr>
        <w:t>Soares, R. G. F.; Chen, H.; Yao, X. (2012).</w:t>
      </w:r>
      <w:r>
        <w:rPr>
          <w:spacing w:val="1"/>
          <w:sz w:val="24"/>
        </w:rPr>
        <w:t> </w:t>
      </w:r>
      <w:r>
        <w:rPr>
          <w:sz w:val="24"/>
        </w:rPr>
        <w:t>Semisupervised classification with cluster re-</w:t>
      </w:r>
      <w:r>
        <w:rPr>
          <w:spacing w:val="1"/>
          <w:sz w:val="24"/>
        </w:rPr>
        <w:t> </w:t>
      </w:r>
      <w:r>
        <w:rPr>
          <w:sz w:val="24"/>
        </w:rPr>
        <w:t>gularization.</w:t>
      </w:r>
      <w:r>
        <w:rPr>
          <w:spacing w:val="1"/>
          <w:sz w:val="24"/>
        </w:rPr>
        <w:t> </w:t>
      </w:r>
      <w:r>
        <w:rPr>
          <w:i/>
          <w:sz w:val="24"/>
        </w:rPr>
        <w:t>Neural Networks and Learning Systems, IEEE Transactions on</w:t>
      </w:r>
      <w:r>
        <w:rPr>
          <w:sz w:val="24"/>
        </w:rPr>
        <w:t>, v.23, n.11,</w:t>
      </w:r>
      <w:r>
        <w:rPr>
          <w:spacing w:val="1"/>
          <w:sz w:val="24"/>
        </w:rPr>
        <w:t> </w:t>
      </w:r>
      <w:r>
        <w:rPr>
          <w:sz w:val="24"/>
        </w:rPr>
        <w:t>p.1779–1792.</w:t>
      </w:r>
    </w:p>
    <w:p>
      <w:pPr>
        <w:spacing w:after="0" w:line="312" w:lineRule="auto"/>
        <w:jc w:val="both"/>
        <w:rPr>
          <w:sz w:val="24"/>
        </w:rPr>
        <w:sectPr>
          <w:headerReference w:type="even" r:id="rId582"/>
          <w:footerReference w:type="even" r:id="rId583"/>
          <w:footerReference w:type="default" r:id="rId584"/>
          <w:pgSz w:w="11910" w:h="16840"/>
          <w:pgMar w:header="0" w:footer="557" w:top="980" w:bottom="740" w:left="420" w:right="0"/>
          <w:pgNumType w:start="108"/>
        </w:sectPr>
      </w:pPr>
    </w:p>
    <w:p>
      <w:pPr>
        <w:spacing w:line="312" w:lineRule="auto" w:before="74"/>
        <w:ind w:left="1514" w:right="1131" w:hanging="235"/>
        <w:jc w:val="both"/>
        <w:rPr>
          <w:sz w:val="24"/>
        </w:rPr>
      </w:pPr>
      <w:r>
        <w:rPr>
          <w:sz w:val="24"/>
        </w:rPr>
        <w:t>Speriosu, M.; Sudan, N.; Upadhyay, S.; Baldridge, J. (2011).</w:t>
      </w:r>
      <w:r>
        <w:rPr>
          <w:spacing w:val="1"/>
          <w:sz w:val="24"/>
        </w:rPr>
        <w:t> </w:t>
      </w:r>
      <w:r>
        <w:rPr>
          <w:sz w:val="24"/>
        </w:rPr>
        <w:t>Twitter polarity classification</w:t>
      </w:r>
      <w:r>
        <w:rPr>
          <w:spacing w:val="1"/>
          <w:sz w:val="24"/>
        </w:rPr>
        <w:t> </w:t>
      </w:r>
      <w:r>
        <w:rPr>
          <w:sz w:val="24"/>
        </w:rPr>
        <w:t>with label propagation over lexical links and the follower graph.</w:t>
      </w:r>
      <w:r>
        <w:rPr>
          <w:spacing w:val="1"/>
          <w:sz w:val="24"/>
        </w:rPr>
        <w:t> </w:t>
      </w:r>
      <w:r>
        <w:rPr>
          <w:i/>
          <w:sz w:val="24"/>
        </w:rPr>
        <w:t>Proceedings of the First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Workshop on Unsupervised Learning in NLP</w:t>
      </w:r>
      <w:r>
        <w:rPr>
          <w:w w:val="95"/>
          <w:sz w:val="24"/>
        </w:rPr>
        <w:t>, EMNLP ’11, p. 53–63, Stroudsburg, PA, USA.</w:t>
      </w:r>
      <w:r>
        <w:rPr>
          <w:spacing w:val="1"/>
          <w:w w:val="95"/>
          <w:sz w:val="24"/>
        </w:rPr>
        <w:t> </w:t>
      </w:r>
      <w:r>
        <w:rPr>
          <w:sz w:val="24"/>
        </w:rPr>
        <w:t>Association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Computational</w:t>
      </w:r>
      <w:r>
        <w:rPr>
          <w:spacing w:val="-1"/>
          <w:sz w:val="24"/>
        </w:rPr>
        <w:t> </w:t>
      </w:r>
      <w:r>
        <w:rPr>
          <w:sz w:val="24"/>
        </w:rPr>
        <w:t>Linguistics.</w:t>
      </w:r>
    </w:p>
    <w:p>
      <w:pPr>
        <w:pStyle w:val="BodyText"/>
        <w:spacing w:line="312" w:lineRule="auto" w:before="214"/>
        <w:ind w:left="1514" w:right="1131" w:hanging="235"/>
        <w:jc w:val="both"/>
      </w:pPr>
      <w:r>
        <w:rPr/>
        <w:t>Storn, R.; Price, K. (1997).</w:t>
      </w:r>
      <w:r>
        <w:rPr>
          <w:spacing w:val="1"/>
        </w:rPr>
        <w:t> </w:t>
      </w:r>
      <w:r>
        <w:rPr/>
        <w:t>Differential evolution - a simple and efficient heuristic for global</w:t>
      </w:r>
      <w:r>
        <w:rPr>
          <w:spacing w:val="1"/>
        </w:rPr>
        <w:t> </w:t>
      </w:r>
      <w:r>
        <w:rPr/>
        <w:t>optimization</w:t>
      </w:r>
      <w:r>
        <w:rPr>
          <w:spacing w:val="-6"/>
        </w:rPr>
        <w:t> </w:t>
      </w:r>
      <w:r>
        <w:rPr/>
        <w:t>over</w:t>
      </w:r>
      <w:r>
        <w:rPr>
          <w:spacing w:val="-5"/>
        </w:rPr>
        <w:t> </w:t>
      </w:r>
      <w:r>
        <w:rPr/>
        <w:t>continuous</w:t>
      </w:r>
      <w:r>
        <w:rPr>
          <w:spacing w:val="-6"/>
        </w:rPr>
        <w:t> </w:t>
      </w:r>
      <w:r>
        <w:rPr/>
        <w:t>spaces.</w:t>
      </w:r>
      <w:r>
        <w:rPr>
          <w:spacing w:val="20"/>
        </w:rPr>
        <w:t> </w:t>
      </w:r>
      <w:r>
        <w:rPr>
          <w:i/>
        </w:rPr>
        <w:t>Jornal</w:t>
      </w:r>
      <w:r>
        <w:rPr>
          <w:i/>
          <w:spacing w:val="-6"/>
        </w:rPr>
        <w:t> </w:t>
      </w:r>
      <w:r>
        <w:rPr>
          <w:i/>
        </w:rPr>
        <w:t>of</w:t>
      </w:r>
      <w:r>
        <w:rPr>
          <w:i/>
          <w:spacing w:val="-5"/>
        </w:rPr>
        <w:t> </w:t>
      </w:r>
      <w:r>
        <w:rPr>
          <w:i/>
        </w:rPr>
        <w:t>Global</w:t>
      </w:r>
      <w:r>
        <w:rPr>
          <w:i/>
          <w:spacing w:val="-5"/>
        </w:rPr>
        <w:t> </w:t>
      </w:r>
      <w:r>
        <w:rPr>
          <w:i/>
        </w:rPr>
        <w:t>Optimization</w:t>
      </w:r>
      <w:r>
        <w:rPr/>
        <w:t>,</w:t>
      </w:r>
      <w:r>
        <w:rPr>
          <w:spacing w:val="-6"/>
        </w:rPr>
        <w:t> </w:t>
      </w:r>
      <w:r>
        <w:rPr/>
        <w:t>v.11,</w:t>
      </w:r>
      <w:r>
        <w:rPr>
          <w:spacing w:val="-5"/>
        </w:rPr>
        <w:t> </w:t>
      </w:r>
      <w:r>
        <w:rPr/>
        <w:t>n.4,</w:t>
      </w:r>
      <w:r>
        <w:rPr>
          <w:spacing w:val="-5"/>
        </w:rPr>
        <w:t> </w:t>
      </w:r>
      <w:r>
        <w:rPr/>
        <w:t>p.341–359.</w:t>
      </w:r>
    </w:p>
    <w:p>
      <w:pPr>
        <w:spacing w:line="312" w:lineRule="auto" w:before="214"/>
        <w:ind w:left="1514" w:right="1131" w:hanging="235"/>
        <w:jc w:val="both"/>
        <w:rPr>
          <w:sz w:val="24"/>
        </w:rPr>
      </w:pPr>
      <w:r>
        <w:rPr>
          <w:sz w:val="24"/>
        </w:rPr>
        <w:t>Svetlana Kiritchenko, X. Z.; Mohammad, S. M. (2014).</w:t>
      </w:r>
      <w:r>
        <w:rPr>
          <w:spacing w:val="1"/>
          <w:sz w:val="24"/>
        </w:rPr>
        <w:t> </w:t>
      </w:r>
      <w:r>
        <w:rPr>
          <w:sz w:val="24"/>
        </w:rPr>
        <w:t>Sentiment analysis of short informal</w:t>
      </w:r>
      <w:r>
        <w:rPr>
          <w:spacing w:val="1"/>
          <w:sz w:val="24"/>
        </w:rPr>
        <w:t> </w:t>
      </w:r>
      <w:r>
        <w:rPr>
          <w:sz w:val="24"/>
        </w:rPr>
        <w:t>texts.</w:t>
      </w:r>
      <w:r>
        <w:rPr>
          <w:spacing w:val="22"/>
          <w:sz w:val="24"/>
        </w:rPr>
        <w:t> </w:t>
      </w:r>
      <w:r>
        <w:rPr>
          <w:i/>
          <w:sz w:val="24"/>
        </w:rPr>
        <w:t>Journal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Artificial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Intelligence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Research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(JAIR)</w:t>
      </w:r>
      <w:r>
        <w:rPr>
          <w:sz w:val="24"/>
        </w:rPr>
        <w:t>,</w:t>
      </w:r>
      <w:r>
        <w:rPr>
          <w:spacing w:val="-3"/>
          <w:sz w:val="24"/>
        </w:rPr>
        <w:t> </w:t>
      </w:r>
      <w:r>
        <w:rPr>
          <w:sz w:val="24"/>
        </w:rPr>
        <w:t>v.50,</w:t>
      </w:r>
      <w:r>
        <w:rPr>
          <w:spacing w:val="-4"/>
          <w:sz w:val="24"/>
        </w:rPr>
        <w:t> </w:t>
      </w:r>
      <w:r>
        <w:rPr>
          <w:sz w:val="24"/>
        </w:rPr>
        <w:t>p.723–762.</w:t>
      </w:r>
    </w:p>
    <w:p>
      <w:pPr>
        <w:pStyle w:val="BodyText"/>
        <w:spacing w:line="312" w:lineRule="auto" w:before="214"/>
        <w:ind w:left="1514" w:right="1131" w:hanging="235"/>
        <w:jc w:val="both"/>
      </w:pPr>
      <w:r>
        <w:rPr/>
        <w:t>Taboada,</w:t>
      </w:r>
      <w:r>
        <w:rPr>
          <w:spacing w:val="-7"/>
        </w:rPr>
        <w:t> </w:t>
      </w:r>
      <w:r>
        <w:rPr/>
        <w:t>M.;</w:t>
      </w:r>
      <w:r>
        <w:rPr>
          <w:spacing w:val="-7"/>
        </w:rPr>
        <w:t> </w:t>
      </w:r>
      <w:r>
        <w:rPr/>
        <w:t>Brooke,</w:t>
      </w:r>
      <w:r>
        <w:rPr>
          <w:spacing w:val="-7"/>
        </w:rPr>
        <w:t> </w:t>
      </w:r>
      <w:r>
        <w:rPr/>
        <w:t>J.;</w:t>
      </w:r>
      <w:r>
        <w:rPr>
          <w:spacing w:val="-7"/>
        </w:rPr>
        <w:t> </w:t>
      </w:r>
      <w:r>
        <w:rPr/>
        <w:t>Tofiloski,</w:t>
      </w:r>
      <w:r>
        <w:rPr>
          <w:spacing w:val="-7"/>
        </w:rPr>
        <w:t> </w:t>
      </w:r>
      <w:r>
        <w:rPr/>
        <w:t>M.;</w:t>
      </w:r>
      <w:r>
        <w:rPr>
          <w:spacing w:val="-7"/>
        </w:rPr>
        <w:t> </w:t>
      </w:r>
      <w:r>
        <w:rPr/>
        <w:t>Voll,</w:t>
      </w:r>
      <w:r>
        <w:rPr>
          <w:spacing w:val="-7"/>
        </w:rPr>
        <w:t> </w:t>
      </w:r>
      <w:r>
        <w:rPr/>
        <w:t>K.;</w:t>
      </w:r>
      <w:r>
        <w:rPr>
          <w:spacing w:val="-7"/>
        </w:rPr>
        <w:t> </w:t>
      </w:r>
      <w:r>
        <w:rPr/>
        <w:t>Stede,</w:t>
      </w:r>
      <w:r>
        <w:rPr>
          <w:spacing w:val="-6"/>
        </w:rPr>
        <w:t> </w:t>
      </w:r>
      <w:r>
        <w:rPr/>
        <w:t>M.</w:t>
      </w:r>
      <w:r>
        <w:rPr>
          <w:spacing w:val="-8"/>
        </w:rPr>
        <w:t> </w:t>
      </w:r>
      <w:r>
        <w:rPr/>
        <w:t>(2011).</w:t>
      </w:r>
      <w:r>
        <w:rPr>
          <w:spacing w:val="19"/>
        </w:rPr>
        <w:t> </w:t>
      </w:r>
      <w:r>
        <w:rPr/>
        <w:t>Lexicon-based</w:t>
      </w:r>
      <w:r>
        <w:rPr>
          <w:spacing w:val="-8"/>
        </w:rPr>
        <w:t> </w:t>
      </w:r>
      <w:r>
        <w:rPr/>
        <w:t>methods</w:t>
      </w:r>
      <w:r>
        <w:rPr>
          <w:spacing w:val="-8"/>
        </w:rPr>
        <w:t> </w:t>
      </w:r>
      <w:r>
        <w:rPr/>
        <w:t>for</w:t>
      </w:r>
      <w:r>
        <w:rPr>
          <w:spacing w:val="-57"/>
        </w:rPr>
        <w:t> </w:t>
      </w:r>
      <w:r>
        <w:rPr/>
        <w:t>sentiment</w:t>
      </w:r>
      <w:r>
        <w:rPr>
          <w:spacing w:val="-2"/>
        </w:rPr>
        <w:t> </w:t>
      </w:r>
      <w:r>
        <w:rPr/>
        <w:t>analysis.</w:t>
      </w:r>
      <w:r>
        <w:rPr>
          <w:spacing w:val="25"/>
        </w:rPr>
        <w:t> </w:t>
      </w:r>
      <w:r>
        <w:rPr>
          <w:i/>
        </w:rPr>
        <w:t>Comput.</w:t>
      </w:r>
      <w:r>
        <w:rPr>
          <w:i/>
          <w:spacing w:val="-2"/>
        </w:rPr>
        <w:t> </w:t>
      </w:r>
      <w:r>
        <w:rPr>
          <w:i/>
        </w:rPr>
        <w:t>Linguist.</w:t>
      </w:r>
      <w:r>
        <w:rPr/>
        <w:t>,</w:t>
      </w:r>
      <w:r>
        <w:rPr>
          <w:spacing w:val="-1"/>
        </w:rPr>
        <w:t> </w:t>
      </w:r>
      <w:r>
        <w:rPr/>
        <w:t>v.37,</w:t>
      </w:r>
      <w:r>
        <w:rPr>
          <w:spacing w:val="-2"/>
        </w:rPr>
        <w:t> </w:t>
      </w:r>
      <w:r>
        <w:rPr/>
        <w:t>n.2,</w:t>
      </w:r>
      <w:r>
        <w:rPr>
          <w:spacing w:val="-2"/>
        </w:rPr>
        <w:t> </w:t>
      </w:r>
      <w:r>
        <w:rPr/>
        <w:t>p.267–307.</w:t>
      </w:r>
    </w:p>
    <w:p>
      <w:pPr>
        <w:pStyle w:val="BodyText"/>
        <w:spacing w:line="312" w:lineRule="auto" w:before="214"/>
        <w:ind w:left="1514" w:right="1131" w:hanging="235"/>
        <w:jc w:val="both"/>
      </w:pPr>
      <w:r>
        <w:rPr/>
        <w:t>Tan, A. C.; Gilbert, D.; David, T.; Deville, Y. (2003).</w:t>
      </w:r>
      <w:r>
        <w:rPr>
          <w:spacing w:val="1"/>
        </w:rPr>
        <w:t> </w:t>
      </w:r>
      <w:r>
        <w:rPr/>
        <w:t>Multi-class protein fold classification</w:t>
      </w:r>
      <w:r>
        <w:rPr>
          <w:spacing w:val="1"/>
        </w:rPr>
        <w:t> </w:t>
      </w:r>
      <w:r>
        <w:rPr/>
        <w:t>using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ensemble</w:t>
      </w:r>
      <w:r>
        <w:rPr>
          <w:spacing w:val="-2"/>
        </w:rPr>
        <w:t> </w:t>
      </w:r>
      <w:r>
        <w:rPr/>
        <w:t>machine</w:t>
      </w:r>
      <w:r>
        <w:rPr>
          <w:spacing w:val="-1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approach.</w:t>
      </w:r>
    </w:p>
    <w:p>
      <w:pPr>
        <w:spacing w:line="312" w:lineRule="auto" w:before="214"/>
        <w:ind w:left="1514" w:right="1131" w:hanging="235"/>
        <w:jc w:val="both"/>
        <w:rPr>
          <w:sz w:val="24"/>
        </w:rPr>
      </w:pPr>
      <w:r>
        <w:rPr>
          <w:sz w:val="24"/>
        </w:rPr>
        <w:t>Tan, C.; Lee, L.; Tang, J.; Jiang, L.; Zhou, M.; Li, P. (2011).</w:t>
      </w:r>
      <w:r>
        <w:rPr>
          <w:spacing w:val="1"/>
          <w:sz w:val="24"/>
        </w:rPr>
        <w:t> </w:t>
      </w:r>
      <w:r>
        <w:rPr>
          <w:sz w:val="24"/>
        </w:rPr>
        <w:t>User-level sentiment analysis</w:t>
      </w:r>
      <w:r>
        <w:rPr>
          <w:spacing w:val="1"/>
          <w:sz w:val="24"/>
        </w:rPr>
        <w:t> </w:t>
      </w:r>
      <w:r>
        <w:rPr>
          <w:sz w:val="24"/>
        </w:rPr>
        <w:t>incorporating social networks. </w:t>
      </w:r>
      <w:r>
        <w:rPr>
          <w:i/>
          <w:sz w:val="24"/>
        </w:rPr>
        <w:t>Proceedings of the 17th ACM SIGKDD International Confe-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rence on Knowledge Discovery and Data Mining</w:t>
      </w:r>
      <w:r>
        <w:rPr>
          <w:sz w:val="24"/>
        </w:rPr>
        <w:t>, KDD ’11, p. 1397–1405, New York, NY,</w:t>
      </w:r>
      <w:r>
        <w:rPr>
          <w:spacing w:val="-57"/>
          <w:sz w:val="24"/>
        </w:rPr>
        <w:t> </w:t>
      </w:r>
      <w:r>
        <w:rPr>
          <w:sz w:val="24"/>
        </w:rPr>
        <w:t>USA.</w:t>
      </w:r>
      <w:r>
        <w:rPr>
          <w:spacing w:val="-2"/>
          <w:sz w:val="24"/>
        </w:rPr>
        <w:t> </w:t>
      </w:r>
      <w:r>
        <w:rPr>
          <w:sz w:val="24"/>
        </w:rPr>
        <w:t>ACM.</w:t>
      </w:r>
    </w:p>
    <w:p>
      <w:pPr>
        <w:spacing w:line="312" w:lineRule="auto" w:before="214"/>
        <w:ind w:left="1514" w:right="1131" w:hanging="235"/>
        <w:jc w:val="both"/>
        <w:rPr>
          <w:sz w:val="24"/>
        </w:rPr>
      </w:pPr>
      <w:r>
        <w:rPr>
          <w:sz w:val="24"/>
        </w:rPr>
        <w:t>Tang, D. (2015).</w:t>
      </w:r>
      <w:r>
        <w:rPr>
          <w:spacing w:val="1"/>
          <w:sz w:val="24"/>
        </w:rPr>
        <w:t> </w:t>
      </w:r>
      <w:r>
        <w:rPr>
          <w:sz w:val="24"/>
        </w:rPr>
        <w:t>Sentiment-specific representation learning for document-level sentiment</w:t>
      </w:r>
      <w:r>
        <w:rPr>
          <w:spacing w:val="1"/>
          <w:sz w:val="24"/>
        </w:rPr>
        <w:t> </w:t>
      </w:r>
      <w:r>
        <w:rPr>
          <w:sz w:val="24"/>
        </w:rPr>
        <w:t>analysis.</w:t>
      </w:r>
      <w:r>
        <w:rPr>
          <w:spacing w:val="10"/>
          <w:sz w:val="24"/>
        </w:rPr>
        <w:t> </w:t>
      </w:r>
      <w:r>
        <w:rPr>
          <w:i/>
          <w:sz w:val="24"/>
        </w:rPr>
        <w:t>Proceedings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Eighth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ACM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International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Conference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Web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Search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Data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Mining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p.</w:t>
      </w:r>
      <w:r>
        <w:rPr>
          <w:spacing w:val="-1"/>
          <w:sz w:val="24"/>
        </w:rPr>
        <w:t> </w:t>
      </w:r>
      <w:r>
        <w:rPr>
          <w:sz w:val="24"/>
        </w:rPr>
        <w:t>447–452.</w:t>
      </w:r>
      <w:r>
        <w:rPr>
          <w:spacing w:val="-1"/>
          <w:sz w:val="24"/>
        </w:rPr>
        <w:t> </w:t>
      </w:r>
      <w:r>
        <w:rPr>
          <w:sz w:val="24"/>
        </w:rPr>
        <w:t>ACM.</w:t>
      </w:r>
    </w:p>
    <w:p>
      <w:pPr>
        <w:spacing w:line="312" w:lineRule="auto" w:before="214"/>
        <w:ind w:left="1514" w:right="1131" w:hanging="235"/>
        <w:jc w:val="both"/>
        <w:rPr>
          <w:sz w:val="24"/>
        </w:rPr>
      </w:pPr>
      <w:r>
        <w:rPr>
          <w:sz w:val="24"/>
        </w:rPr>
        <w:t>Tang, D.; Qin, B.; Liu, T. (2015a).</w:t>
      </w:r>
      <w:r>
        <w:rPr>
          <w:spacing w:val="60"/>
          <w:sz w:val="24"/>
        </w:rPr>
        <w:t> </w:t>
      </w:r>
      <w:r>
        <w:rPr>
          <w:sz w:val="24"/>
        </w:rPr>
        <w:t>Learning semantic representations of users and products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29"/>
          <w:sz w:val="24"/>
        </w:rPr>
        <w:t> </w:t>
      </w:r>
      <w:r>
        <w:rPr>
          <w:sz w:val="24"/>
        </w:rPr>
        <w:t>document</w:t>
      </w:r>
      <w:r>
        <w:rPr>
          <w:spacing w:val="29"/>
          <w:sz w:val="24"/>
        </w:rPr>
        <w:t> </w:t>
      </w:r>
      <w:r>
        <w:rPr>
          <w:sz w:val="24"/>
        </w:rPr>
        <w:t>level</w:t>
      </w:r>
      <w:r>
        <w:rPr>
          <w:spacing w:val="29"/>
          <w:sz w:val="24"/>
        </w:rPr>
        <w:t> </w:t>
      </w:r>
      <w:r>
        <w:rPr>
          <w:sz w:val="24"/>
        </w:rPr>
        <w:t>sentiment</w:t>
      </w:r>
      <w:r>
        <w:rPr>
          <w:spacing w:val="29"/>
          <w:sz w:val="24"/>
        </w:rPr>
        <w:t> </w:t>
      </w:r>
      <w:r>
        <w:rPr>
          <w:sz w:val="24"/>
        </w:rPr>
        <w:t>classification.</w:t>
      </w:r>
      <w:r>
        <w:rPr>
          <w:spacing w:val="9"/>
          <w:sz w:val="24"/>
        </w:rPr>
        <w:t> </w:t>
      </w:r>
      <w:r>
        <w:rPr>
          <w:i/>
          <w:sz w:val="24"/>
        </w:rPr>
        <w:t>Proceedings</w:t>
      </w:r>
      <w:r>
        <w:rPr>
          <w:i/>
          <w:spacing w:val="30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29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29"/>
          <w:sz w:val="24"/>
        </w:rPr>
        <w:t> </w:t>
      </w:r>
      <w:r>
        <w:rPr>
          <w:i/>
          <w:sz w:val="24"/>
        </w:rPr>
        <w:t>53rd</w:t>
      </w:r>
      <w:r>
        <w:rPr>
          <w:i/>
          <w:spacing w:val="29"/>
          <w:sz w:val="24"/>
        </w:rPr>
        <w:t> </w:t>
      </w:r>
      <w:r>
        <w:rPr>
          <w:i/>
          <w:sz w:val="24"/>
        </w:rPr>
        <w:t>Annual</w:t>
      </w:r>
      <w:r>
        <w:rPr>
          <w:i/>
          <w:spacing w:val="29"/>
          <w:sz w:val="24"/>
        </w:rPr>
        <w:t> </w:t>
      </w:r>
      <w:r>
        <w:rPr>
          <w:i/>
          <w:sz w:val="24"/>
        </w:rPr>
        <w:t>Meeting</w:t>
      </w:r>
      <w:r>
        <w:rPr>
          <w:i/>
          <w:spacing w:val="30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22"/>
          <w:sz w:val="24"/>
        </w:rPr>
        <w:t> </w:t>
      </w:r>
      <w:r>
        <w:rPr>
          <w:i/>
          <w:sz w:val="24"/>
        </w:rPr>
        <w:t>Association</w:t>
      </w:r>
      <w:r>
        <w:rPr>
          <w:i/>
          <w:spacing w:val="22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22"/>
          <w:sz w:val="24"/>
        </w:rPr>
        <w:t> </w:t>
      </w:r>
      <w:r>
        <w:rPr>
          <w:i/>
          <w:sz w:val="24"/>
        </w:rPr>
        <w:t>Computational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Linguistics</w:t>
      </w:r>
      <w:r>
        <w:rPr>
          <w:i/>
          <w:spacing w:val="22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22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22"/>
          <w:sz w:val="24"/>
        </w:rPr>
        <w:t> </w:t>
      </w:r>
      <w:r>
        <w:rPr>
          <w:i/>
          <w:sz w:val="24"/>
        </w:rPr>
        <w:t>7th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International</w:t>
      </w:r>
      <w:r>
        <w:rPr>
          <w:i/>
          <w:spacing w:val="22"/>
          <w:sz w:val="24"/>
        </w:rPr>
        <w:t> </w:t>
      </w:r>
      <w:r>
        <w:rPr>
          <w:i/>
          <w:sz w:val="24"/>
        </w:rPr>
        <w:t>Joint</w:t>
      </w:r>
      <w:r>
        <w:rPr>
          <w:i/>
          <w:spacing w:val="22"/>
          <w:sz w:val="24"/>
        </w:rPr>
        <w:t> </w:t>
      </w:r>
      <w:r>
        <w:rPr>
          <w:i/>
          <w:sz w:val="24"/>
        </w:rPr>
        <w:t>Conference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on Natural Language Processing (Volume 1: Long Papers)</w:t>
      </w:r>
      <w:r>
        <w:rPr>
          <w:sz w:val="24"/>
        </w:rPr>
        <w:t>, p. 1014–1023, Beijing, China.</w:t>
      </w:r>
      <w:r>
        <w:rPr>
          <w:spacing w:val="1"/>
          <w:sz w:val="24"/>
        </w:rPr>
        <w:t> </w:t>
      </w:r>
      <w:r>
        <w:rPr>
          <w:sz w:val="24"/>
        </w:rPr>
        <w:t>Association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Computational</w:t>
      </w:r>
      <w:r>
        <w:rPr>
          <w:spacing w:val="-1"/>
          <w:sz w:val="24"/>
        </w:rPr>
        <w:t> </w:t>
      </w:r>
      <w:r>
        <w:rPr>
          <w:sz w:val="24"/>
        </w:rPr>
        <w:t>Linguistics.</w:t>
      </w:r>
    </w:p>
    <w:p>
      <w:pPr>
        <w:pStyle w:val="BodyText"/>
        <w:spacing w:line="312" w:lineRule="auto" w:before="214"/>
        <w:ind w:left="1514" w:right="1131" w:hanging="235"/>
        <w:jc w:val="both"/>
      </w:pPr>
      <w:r>
        <w:rPr/>
        <w:t>Tang, D.; Qin, B.; Liu, T.; Yang, Y. (2015b).</w:t>
      </w:r>
      <w:r>
        <w:rPr>
          <w:spacing w:val="1"/>
        </w:rPr>
        <w:t> </w:t>
      </w:r>
      <w:r>
        <w:rPr/>
        <w:t>User modeling with neural network for review</w:t>
      </w:r>
      <w:r>
        <w:rPr>
          <w:spacing w:val="1"/>
        </w:rPr>
        <w:t> </w:t>
      </w:r>
      <w:r>
        <w:rPr/>
        <w:t>rating</w:t>
      </w:r>
      <w:r>
        <w:rPr>
          <w:spacing w:val="-2"/>
        </w:rPr>
        <w:t> </w:t>
      </w:r>
      <w:r>
        <w:rPr/>
        <w:t>prediction.</w:t>
      </w:r>
      <w:r>
        <w:rPr>
          <w:spacing w:val="26"/>
        </w:rPr>
        <w:t> </w:t>
      </w:r>
      <w:r>
        <w:rPr>
          <w:i/>
        </w:rPr>
        <w:t>Proc.</w:t>
      </w:r>
      <w:r>
        <w:rPr>
          <w:i/>
          <w:spacing w:val="-2"/>
        </w:rPr>
        <w:t> </w:t>
      </w:r>
      <w:r>
        <w:rPr>
          <w:i/>
        </w:rPr>
        <w:t>IJCAI</w:t>
      </w:r>
      <w:r>
        <w:rPr/>
        <w:t>,</w:t>
      </w:r>
      <w:r>
        <w:rPr>
          <w:spacing w:val="-1"/>
        </w:rPr>
        <w:t> </w:t>
      </w:r>
      <w:r>
        <w:rPr/>
        <w:t>p.</w:t>
      </w:r>
      <w:r>
        <w:rPr>
          <w:spacing w:val="-1"/>
        </w:rPr>
        <w:t> </w:t>
      </w:r>
      <w:r>
        <w:rPr/>
        <w:t>1340–1346.</w:t>
      </w:r>
    </w:p>
    <w:p>
      <w:pPr>
        <w:spacing w:line="312" w:lineRule="auto" w:before="214"/>
        <w:ind w:left="1514" w:right="1131" w:hanging="235"/>
        <w:jc w:val="both"/>
        <w:rPr>
          <w:sz w:val="24"/>
        </w:rPr>
      </w:pPr>
      <w:r>
        <w:rPr>
          <w:sz w:val="24"/>
        </w:rPr>
        <w:t>Teh, Y.; Jordan, M.; Beal, M.; Blei, D. (2006). Hierarchical dirichlet processes. </w:t>
      </w:r>
      <w:r>
        <w:rPr>
          <w:i/>
          <w:sz w:val="24"/>
        </w:rPr>
        <w:t>Journal of the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American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Statistical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Association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v.101,</w:t>
      </w:r>
      <w:r>
        <w:rPr>
          <w:spacing w:val="-1"/>
          <w:sz w:val="24"/>
        </w:rPr>
        <w:t> </w:t>
      </w:r>
      <w:r>
        <w:rPr>
          <w:sz w:val="24"/>
        </w:rPr>
        <w:t>n.476,</w:t>
      </w:r>
      <w:r>
        <w:rPr>
          <w:spacing w:val="-2"/>
          <w:sz w:val="24"/>
        </w:rPr>
        <w:t> </w:t>
      </w:r>
      <w:r>
        <w:rPr>
          <w:sz w:val="24"/>
        </w:rPr>
        <w:t>p.1566–1581.</w:t>
      </w:r>
    </w:p>
    <w:p>
      <w:pPr>
        <w:pStyle w:val="BodyText"/>
        <w:spacing w:line="312" w:lineRule="auto" w:before="214"/>
        <w:ind w:left="1514" w:right="1131" w:hanging="235"/>
        <w:jc w:val="both"/>
      </w:pPr>
      <w:r>
        <w:rPr/>
        <w:t>Thelwall,</w:t>
      </w:r>
      <w:r>
        <w:rPr>
          <w:spacing w:val="-7"/>
        </w:rPr>
        <w:t> </w:t>
      </w:r>
      <w:r>
        <w:rPr/>
        <w:t>M.</w:t>
      </w:r>
      <w:r>
        <w:rPr>
          <w:spacing w:val="-6"/>
        </w:rPr>
        <w:t> </w:t>
      </w:r>
      <w:r>
        <w:rPr/>
        <w:t>(2010).</w:t>
      </w:r>
      <w:r>
        <w:rPr>
          <w:spacing w:val="16"/>
        </w:rPr>
        <w:t> </w:t>
      </w:r>
      <w:r>
        <w:rPr/>
        <w:t>Emotion</w:t>
      </w:r>
      <w:r>
        <w:rPr>
          <w:spacing w:val="-6"/>
        </w:rPr>
        <w:t> </w:t>
      </w:r>
      <w:r>
        <w:rPr/>
        <w:t>homophily</w:t>
      </w:r>
      <w:r>
        <w:rPr>
          <w:spacing w:val="-8"/>
        </w:rPr>
        <w:t> </w:t>
      </w:r>
      <w:r>
        <w:rPr/>
        <w:t>in</w:t>
      </w:r>
      <w:r>
        <w:rPr>
          <w:spacing w:val="-6"/>
        </w:rPr>
        <w:t> </w:t>
      </w:r>
      <w:r>
        <w:rPr/>
        <w:t>social</w:t>
      </w:r>
      <w:r>
        <w:rPr>
          <w:spacing w:val="-6"/>
        </w:rPr>
        <w:t> </w:t>
      </w:r>
      <w:r>
        <w:rPr/>
        <w:t>network</w:t>
      </w:r>
      <w:r>
        <w:rPr>
          <w:spacing w:val="-8"/>
        </w:rPr>
        <w:t> </w:t>
      </w:r>
      <w:r>
        <w:rPr/>
        <w:t>site</w:t>
      </w:r>
      <w:r>
        <w:rPr>
          <w:spacing w:val="-6"/>
        </w:rPr>
        <w:t> </w:t>
      </w:r>
      <w:r>
        <w:rPr/>
        <w:t>messages.</w:t>
      </w:r>
      <w:r>
        <w:rPr>
          <w:spacing w:val="16"/>
        </w:rPr>
        <w:t> </w:t>
      </w:r>
      <w:r>
        <w:rPr>
          <w:i/>
        </w:rPr>
        <w:t>First</w:t>
      </w:r>
      <w:r>
        <w:rPr>
          <w:i/>
          <w:spacing w:val="-6"/>
        </w:rPr>
        <w:t> </w:t>
      </w:r>
      <w:r>
        <w:rPr>
          <w:i/>
        </w:rPr>
        <w:t>Monday</w:t>
      </w:r>
      <w:r>
        <w:rPr/>
        <w:t>,</w:t>
      </w:r>
      <w:r>
        <w:rPr>
          <w:spacing w:val="-7"/>
        </w:rPr>
        <w:t> </w:t>
      </w:r>
      <w:r>
        <w:rPr/>
        <w:t>v.15,</w:t>
      </w:r>
      <w:r>
        <w:rPr>
          <w:spacing w:val="-57"/>
        </w:rPr>
        <w:t> </w:t>
      </w:r>
      <w:r>
        <w:rPr/>
        <w:t>n.4.</w:t>
      </w:r>
    </w:p>
    <w:p>
      <w:pPr>
        <w:pStyle w:val="BodyText"/>
        <w:spacing w:line="312" w:lineRule="auto" w:before="214"/>
        <w:ind w:left="1514" w:right="1131" w:hanging="235"/>
        <w:jc w:val="both"/>
      </w:pPr>
      <w:r>
        <w:rPr/>
        <w:t>Thelwall, M.; Buckley, K.; Paltoglou, G.; Cai, D.; Kappas, A. (2010).</w:t>
      </w:r>
      <w:r>
        <w:rPr>
          <w:spacing w:val="1"/>
        </w:rPr>
        <w:t> </w:t>
      </w:r>
      <w:r>
        <w:rPr/>
        <w:t>Sentiment in short</w:t>
      </w:r>
      <w:r>
        <w:rPr>
          <w:spacing w:val="1"/>
        </w:rPr>
        <w:t> </w:t>
      </w:r>
      <w:r>
        <w:rPr/>
        <w:t>strength</w:t>
      </w:r>
      <w:r>
        <w:rPr>
          <w:spacing w:val="-6"/>
        </w:rPr>
        <w:t> </w:t>
      </w:r>
      <w:r>
        <w:rPr/>
        <w:t>detection</w:t>
      </w:r>
      <w:r>
        <w:rPr>
          <w:spacing w:val="-5"/>
        </w:rPr>
        <w:t> </w:t>
      </w:r>
      <w:r>
        <w:rPr/>
        <w:t>informal</w:t>
      </w:r>
      <w:r>
        <w:rPr>
          <w:spacing w:val="-5"/>
        </w:rPr>
        <w:t> </w:t>
      </w:r>
      <w:r>
        <w:rPr/>
        <w:t>text.</w:t>
      </w:r>
      <w:r>
        <w:rPr>
          <w:spacing w:val="20"/>
        </w:rPr>
        <w:t> </w:t>
      </w:r>
      <w:r>
        <w:rPr>
          <w:i/>
        </w:rPr>
        <w:t>J.</w:t>
      </w:r>
      <w:r>
        <w:rPr>
          <w:i/>
          <w:spacing w:val="-5"/>
        </w:rPr>
        <w:t> </w:t>
      </w:r>
      <w:r>
        <w:rPr>
          <w:i/>
        </w:rPr>
        <w:t>Am.</w:t>
      </w:r>
      <w:r>
        <w:rPr>
          <w:i/>
          <w:spacing w:val="-5"/>
        </w:rPr>
        <w:t> </w:t>
      </w:r>
      <w:r>
        <w:rPr>
          <w:i/>
        </w:rPr>
        <w:t>Soc.</w:t>
      </w:r>
      <w:r>
        <w:rPr>
          <w:i/>
          <w:spacing w:val="-5"/>
        </w:rPr>
        <w:t> </w:t>
      </w:r>
      <w:r>
        <w:rPr>
          <w:i/>
        </w:rPr>
        <w:t>Inf.</w:t>
      </w:r>
      <w:r>
        <w:rPr>
          <w:i/>
          <w:spacing w:val="-5"/>
        </w:rPr>
        <w:t> </w:t>
      </w:r>
      <w:r>
        <w:rPr>
          <w:i/>
        </w:rPr>
        <w:t>Sci.</w:t>
      </w:r>
      <w:r>
        <w:rPr>
          <w:i/>
          <w:spacing w:val="-5"/>
        </w:rPr>
        <w:t> </w:t>
      </w:r>
      <w:r>
        <w:rPr>
          <w:i/>
        </w:rPr>
        <w:t>Technol.</w:t>
      </w:r>
      <w:r>
        <w:rPr/>
        <w:t>,</w:t>
      </w:r>
      <w:r>
        <w:rPr>
          <w:spacing w:val="-5"/>
        </w:rPr>
        <w:t> </w:t>
      </w:r>
      <w:r>
        <w:rPr/>
        <w:t>v.61,</w:t>
      </w:r>
      <w:r>
        <w:rPr>
          <w:spacing w:val="-5"/>
        </w:rPr>
        <w:t> </w:t>
      </w:r>
      <w:r>
        <w:rPr/>
        <w:t>n.12,</w:t>
      </w:r>
      <w:r>
        <w:rPr>
          <w:spacing w:val="-5"/>
        </w:rPr>
        <w:t> </w:t>
      </w:r>
      <w:r>
        <w:rPr/>
        <w:t>p.2544–2558.</w:t>
      </w:r>
    </w:p>
    <w:p>
      <w:pPr>
        <w:spacing w:line="312" w:lineRule="auto" w:before="215"/>
        <w:ind w:left="1514" w:right="1131" w:hanging="235"/>
        <w:jc w:val="both"/>
        <w:rPr>
          <w:sz w:val="24"/>
        </w:rPr>
      </w:pPr>
      <w:r>
        <w:rPr>
          <w:sz w:val="24"/>
        </w:rPr>
        <w:t>Timm, H. (2001).</w:t>
      </w:r>
      <w:r>
        <w:rPr>
          <w:spacing w:val="1"/>
          <w:sz w:val="24"/>
        </w:rPr>
        <w:t> </w:t>
      </w:r>
      <w:r>
        <w:rPr>
          <w:sz w:val="24"/>
        </w:rPr>
        <w:t>Fuzzy cluster analysis of classified data.</w:t>
      </w:r>
      <w:r>
        <w:rPr>
          <w:spacing w:val="1"/>
          <w:sz w:val="24"/>
        </w:rPr>
        <w:t> </w:t>
      </w:r>
      <w:r>
        <w:rPr>
          <w:i/>
          <w:sz w:val="24"/>
        </w:rPr>
        <w:t>IFSA World Congress and 20th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NAFIPS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International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Conference,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2001.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Joint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9th</w:t>
      </w:r>
      <w:r>
        <w:rPr>
          <w:sz w:val="24"/>
        </w:rPr>
        <w:t>,</w:t>
      </w:r>
      <w:r>
        <w:rPr>
          <w:spacing w:val="-3"/>
          <w:sz w:val="24"/>
        </w:rPr>
        <w:t> </w:t>
      </w:r>
      <w:r>
        <w:rPr>
          <w:sz w:val="24"/>
        </w:rPr>
        <w:t>v.</w:t>
      </w:r>
      <w:r>
        <w:rPr>
          <w:spacing w:val="-3"/>
          <w:sz w:val="24"/>
        </w:rPr>
        <w:t> </w:t>
      </w:r>
      <w:r>
        <w:rPr>
          <w:sz w:val="24"/>
        </w:rPr>
        <w:t>3,</w:t>
      </w:r>
      <w:r>
        <w:rPr>
          <w:spacing w:val="-3"/>
          <w:sz w:val="24"/>
        </w:rPr>
        <w:t> </w:t>
      </w:r>
      <w:r>
        <w:rPr>
          <w:sz w:val="24"/>
        </w:rPr>
        <w:t>p.</w:t>
      </w:r>
      <w:r>
        <w:rPr>
          <w:spacing w:val="-3"/>
          <w:sz w:val="24"/>
        </w:rPr>
        <w:t> </w:t>
      </w:r>
      <w:r>
        <w:rPr>
          <w:sz w:val="24"/>
        </w:rPr>
        <w:t>1431</w:t>
      </w:r>
      <w:r>
        <w:rPr>
          <w:spacing w:val="-3"/>
          <w:sz w:val="24"/>
        </w:rPr>
        <w:t> </w:t>
      </w:r>
      <w:r>
        <w:rPr>
          <w:sz w:val="24"/>
        </w:rPr>
        <w:t>–1436</w:t>
      </w:r>
      <w:r>
        <w:rPr>
          <w:spacing w:val="-3"/>
          <w:sz w:val="24"/>
        </w:rPr>
        <w:t> </w:t>
      </w:r>
      <w:r>
        <w:rPr>
          <w:sz w:val="24"/>
        </w:rPr>
        <w:t>vol.3.</w:t>
      </w:r>
    </w:p>
    <w:p>
      <w:pPr>
        <w:spacing w:after="0" w:line="312" w:lineRule="auto"/>
        <w:jc w:val="both"/>
        <w:rPr>
          <w:sz w:val="24"/>
        </w:rPr>
        <w:sectPr>
          <w:headerReference w:type="default" r:id="rId585"/>
          <w:pgSz w:w="11910" w:h="16840"/>
          <w:pgMar w:header="0" w:footer="557" w:top="980" w:bottom="740" w:left="420" w:right="0"/>
        </w:sectPr>
      </w:pPr>
    </w:p>
    <w:p>
      <w:pPr>
        <w:spacing w:line="312" w:lineRule="auto" w:before="74"/>
        <w:ind w:left="947" w:right="1698" w:hanging="235"/>
        <w:jc w:val="both"/>
        <w:rPr>
          <w:sz w:val="24"/>
        </w:rPr>
      </w:pPr>
      <w:r>
        <w:rPr>
          <w:sz w:val="24"/>
        </w:rPr>
        <w:t>Tong, S.; Koller, D. (2001).</w:t>
      </w:r>
      <w:r>
        <w:rPr>
          <w:spacing w:val="1"/>
          <w:sz w:val="24"/>
        </w:rPr>
        <w:t> </w:t>
      </w:r>
      <w:r>
        <w:rPr>
          <w:sz w:val="24"/>
        </w:rPr>
        <w:t>Support vector machine active learning with applications to text</w:t>
      </w:r>
      <w:r>
        <w:rPr>
          <w:spacing w:val="1"/>
          <w:sz w:val="24"/>
        </w:rPr>
        <w:t> </w:t>
      </w:r>
      <w:r>
        <w:rPr>
          <w:sz w:val="24"/>
        </w:rPr>
        <w:t>classification.</w:t>
      </w:r>
      <w:r>
        <w:rPr>
          <w:spacing w:val="23"/>
          <w:sz w:val="24"/>
        </w:rPr>
        <w:t> </w:t>
      </w:r>
      <w:r>
        <w:rPr>
          <w:i/>
          <w:sz w:val="24"/>
        </w:rPr>
        <w:t>JOURNAL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MACHINE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LEARNING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RESEARCH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p.</w:t>
      </w:r>
      <w:r>
        <w:rPr>
          <w:spacing w:val="-3"/>
          <w:sz w:val="24"/>
        </w:rPr>
        <w:t> </w:t>
      </w:r>
      <w:r>
        <w:rPr>
          <w:sz w:val="24"/>
        </w:rPr>
        <w:t>45–66.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before="1"/>
        <w:ind w:left="713"/>
        <w:rPr>
          <w:i/>
        </w:rPr>
      </w:pPr>
      <w:r>
        <w:rPr/>
        <w:t>Tsytsarau,</w:t>
      </w:r>
      <w:r>
        <w:rPr>
          <w:spacing w:val="8"/>
        </w:rPr>
        <w:t> </w:t>
      </w:r>
      <w:r>
        <w:rPr/>
        <w:t>M.;</w:t>
      </w:r>
      <w:r>
        <w:rPr>
          <w:spacing w:val="10"/>
        </w:rPr>
        <w:t> </w:t>
      </w:r>
      <w:r>
        <w:rPr/>
        <w:t>Palpanas,</w:t>
      </w:r>
      <w:r>
        <w:rPr>
          <w:spacing w:val="9"/>
        </w:rPr>
        <w:t> </w:t>
      </w:r>
      <w:r>
        <w:rPr/>
        <w:t>T.</w:t>
      </w:r>
      <w:r>
        <w:rPr>
          <w:spacing w:val="5"/>
        </w:rPr>
        <w:t> </w:t>
      </w:r>
      <w:r>
        <w:rPr/>
        <w:t>(2012).</w:t>
      </w:r>
      <w:r>
        <w:rPr>
          <w:spacing w:val="53"/>
        </w:rPr>
        <w:t> </w:t>
      </w:r>
      <w:r>
        <w:rPr/>
        <w:t>Survey</w:t>
      </w:r>
      <w:r>
        <w:rPr>
          <w:spacing w:val="5"/>
        </w:rPr>
        <w:t> </w:t>
      </w:r>
      <w:r>
        <w:rPr/>
        <w:t>on</w:t>
      </w:r>
      <w:r>
        <w:rPr>
          <w:spacing w:val="5"/>
        </w:rPr>
        <w:t> </w:t>
      </w:r>
      <w:r>
        <w:rPr/>
        <w:t>mining</w:t>
      </w:r>
      <w:r>
        <w:rPr>
          <w:spacing w:val="5"/>
        </w:rPr>
        <w:t> </w:t>
      </w:r>
      <w:r>
        <w:rPr/>
        <w:t>subjective</w:t>
      </w:r>
      <w:r>
        <w:rPr>
          <w:spacing w:val="6"/>
        </w:rPr>
        <w:t> </w:t>
      </w:r>
      <w:r>
        <w:rPr/>
        <w:t>data</w:t>
      </w:r>
      <w:r>
        <w:rPr>
          <w:spacing w:val="5"/>
        </w:rPr>
        <w:t> </w:t>
      </w:r>
      <w:r>
        <w:rPr/>
        <w:t>on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web.</w:t>
      </w:r>
      <w:r>
        <w:rPr>
          <w:spacing w:val="53"/>
        </w:rPr>
        <w:t> </w:t>
      </w:r>
      <w:r>
        <w:rPr>
          <w:i/>
        </w:rPr>
        <w:t>Data</w:t>
      </w:r>
      <w:r>
        <w:rPr>
          <w:i/>
          <w:spacing w:val="6"/>
        </w:rPr>
        <w:t> </w:t>
      </w:r>
      <w:r>
        <w:rPr>
          <w:i/>
        </w:rPr>
        <w:t>Min.</w:t>
      </w:r>
    </w:p>
    <w:p>
      <w:pPr>
        <w:spacing w:before="82"/>
        <w:ind w:left="947" w:right="0" w:firstLine="0"/>
        <w:jc w:val="left"/>
        <w:rPr>
          <w:sz w:val="24"/>
        </w:rPr>
      </w:pPr>
      <w:r>
        <w:rPr>
          <w:i/>
          <w:sz w:val="24"/>
        </w:rPr>
        <w:t>Knowl.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Discov.</w:t>
      </w:r>
      <w:r>
        <w:rPr>
          <w:sz w:val="24"/>
        </w:rPr>
        <w:t>,</w:t>
      </w:r>
      <w:r>
        <w:rPr>
          <w:spacing w:val="-10"/>
          <w:sz w:val="24"/>
        </w:rPr>
        <w:t> </w:t>
      </w:r>
      <w:r>
        <w:rPr>
          <w:sz w:val="24"/>
        </w:rPr>
        <w:t>v.24,</w:t>
      </w:r>
      <w:r>
        <w:rPr>
          <w:spacing w:val="-11"/>
          <w:sz w:val="24"/>
        </w:rPr>
        <w:t> </w:t>
      </w:r>
      <w:r>
        <w:rPr>
          <w:sz w:val="24"/>
        </w:rPr>
        <w:t>n.3,</w:t>
      </w:r>
      <w:r>
        <w:rPr>
          <w:spacing w:val="-10"/>
          <w:sz w:val="24"/>
        </w:rPr>
        <w:t> </w:t>
      </w:r>
      <w:r>
        <w:rPr>
          <w:sz w:val="24"/>
        </w:rPr>
        <w:t>p.478–514.</w:t>
      </w:r>
    </w:p>
    <w:p>
      <w:pPr>
        <w:pStyle w:val="BodyText"/>
        <w:spacing w:before="4"/>
        <w:rPr>
          <w:sz w:val="30"/>
        </w:rPr>
      </w:pPr>
    </w:p>
    <w:p>
      <w:pPr>
        <w:pStyle w:val="BodyText"/>
        <w:spacing w:before="1"/>
        <w:ind w:left="713"/>
      </w:pPr>
      <w:r>
        <w:rPr/>
        <w:t>Tumer,</w:t>
      </w:r>
      <w:r>
        <w:rPr>
          <w:spacing w:val="33"/>
        </w:rPr>
        <w:t> </w:t>
      </w:r>
      <w:r>
        <w:rPr/>
        <w:t>K.;</w:t>
      </w:r>
      <w:r>
        <w:rPr>
          <w:spacing w:val="40"/>
        </w:rPr>
        <w:t> </w:t>
      </w:r>
      <w:r>
        <w:rPr/>
        <w:t>Ghosh,</w:t>
      </w:r>
      <w:r>
        <w:rPr>
          <w:spacing w:val="34"/>
        </w:rPr>
        <w:t> </w:t>
      </w:r>
      <w:r>
        <w:rPr/>
        <w:t>J.</w:t>
      </w:r>
      <w:r>
        <w:rPr>
          <w:spacing w:val="25"/>
        </w:rPr>
        <w:t> </w:t>
      </w:r>
      <w:r>
        <w:rPr/>
        <w:t>(1996).</w:t>
      </w:r>
      <w:r>
        <w:rPr>
          <w:spacing w:val="57"/>
        </w:rPr>
        <w:t> </w:t>
      </w:r>
      <w:r>
        <w:rPr/>
        <w:t>Error</w:t>
      </w:r>
      <w:r>
        <w:rPr>
          <w:spacing w:val="26"/>
        </w:rPr>
        <w:t> </w:t>
      </w:r>
      <w:r>
        <w:rPr/>
        <w:t>correlation</w:t>
      </w:r>
      <w:r>
        <w:rPr>
          <w:spacing w:val="25"/>
        </w:rPr>
        <w:t> </w:t>
      </w:r>
      <w:r>
        <w:rPr/>
        <w:t>and</w:t>
      </w:r>
      <w:r>
        <w:rPr>
          <w:spacing w:val="26"/>
        </w:rPr>
        <w:t> </w:t>
      </w:r>
      <w:r>
        <w:rPr/>
        <w:t>error</w:t>
      </w:r>
      <w:r>
        <w:rPr>
          <w:spacing w:val="25"/>
        </w:rPr>
        <w:t> </w:t>
      </w:r>
      <w:r>
        <w:rPr/>
        <w:t>reduction</w:t>
      </w:r>
      <w:r>
        <w:rPr>
          <w:spacing w:val="26"/>
        </w:rPr>
        <w:t> </w:t>
      </w:r>
      <w:r>
        <w:rPr/>
        <w:t>in</w:t>
      </w:r>
      <w:r>
        <w:rPr>
          <w:spacing w:val="25"/>
        </w:rPr>
        <w:t> </w:t>
      </w:r>
      <w:r>
        <w:rPr/>
        <w:t>ensemble</w:t>
      </w:r>
      <w:r>
        <w:rPr>
          <w:spacing w:val="26"/>
        </w:rPr>
        <w:t> </w:t>
      </w:r>
      <w:r>
        <w:rPr/>
        <w:t>classifiers.</w:t>
      </w:r>
    </w:p>
    <w:p>
      <w:pPr>
        <w:spacing w:before="82"/>
        <w:ind w:left="947" w:right="0" w:firstLine="0"/>
        <w:jc w:val="left"/>
        <w:rPr>
          <w:sz w:val="24"/>
        </w:rPr>
      </w:pPr>
      <w:r>
        <w:rPr>
          <w:i/>
          <w:sz w:val="24"/>
        </w:rPr>
        <w:t>Connection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Science</w:t>
      </w:r>
      <w:r>
        <w:rPr>
          <w:sz w:val="24"/>
        </w:rPr>
        <w:t>,</w:t>
      </w:r>
      <w:r>
        <w:rPr>
          <w:spacing w:val="-7"/>
          <w:sz w:val="24"/>
        </w:rPr>
        <w:t> </w:t>
      </w:r>
      <w:r>
        <w:rPr>
          <w:sz w:val="24"/>
        </w:rPr>
        <w:t>v.8,</w:t>
      </w:r>
      <w:r>
        <w:rPr>
          <w:spacing w:val="-7"/>
          <w:sz w:val="24"/>
        </w:rPr>
        <w:t> </w:t>
      </w:r>
      <w:r>
        <w:rPr>
          <w:sz w:val="24"/>
        </w:rPr>
        <w:t>n.3-4,</w:t>
      </w:r>
      <w:r>
        <w:rPr>
          <w:spacing w:val="-7"/>
          <w:sz w:val="24"/>
        </w:rPr>
        <w:t> </w:t>
      </w:r>
      <w:r>
        <w:rPr>
          <w:sz w:val="24"/>
        </w:rPr>
        <w:t>p.385–403.</w:t>
      </w:r>
    </w:p>
    <w:p>
      <w:pPr>
        <w:pStyle w:val="BodyText"/>
        <w:spacing w:before="4"/>
        <w:rPr>
          <w:sz w:val="30"/>
        </w:rPr>
      </w:pPr>
    </w:p>
    <w:p>
      <w:pPr>
        <w:spacing w:line="312" w:lineRule="auto" w:before="1"/>
        <w:ind w:left="947" w:right="1698" w:hanging="235"/>
        <w:jc w:val="both"/>
        <w:rPr>
          <w:sz w:val="24"/>
        </w:rPr>
      </w:pPr>
      <w:r>
        <w:rPr>
          <w:sz w:val="24"/>
        </w:rPr>
        <w:t>Tumer, K.; Ghosh, J. (2003). Bayes error rate estimation using classifier ensembles. </w:t>
      </w:r>
      <w:r>
        <w:rPr>
          <w:i/>
          <w:sz w:val="24"/>
        </w:rPr>
        <w:t>Internati-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onal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Journal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Smart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Engineering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System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Design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v.5,</w:t>
      </w:r>
      <w:r>
        <w:rPr>
          <w:spacing w:val="-2"/>
          <w:sz w:val="24"/>
        </w:rPr>
        <w:t> </w:t>
      </w:r>
      <w:r>
        <w:rPr>
          <w:sz w:val="24"/>
        </w:rPr>
        <w:t>n.2,</w:t>
      </w:r>
      <w:r>
        <w:rPr>
          <w:spacing w:val="-2"/>
          <w:sz w:val="24"/>
        </w:rPr>
        <w:t> </w:t>
      </w:r>
      <w:r>
        <w:rPr>
          <w:sz w:val="24"/>
        </w:rPr>
        <w:t>p.95–110.</w:t>
      </w:r>
    </w:p>
    <w:p>
      <w:pPr>
        <w:pStyle w:val="BodyText"/>
        <w:spacing w:before="1"/>
        <w:rPr>
          <w:sz w:val="23"/>
        </w:rPr>
      </w:pPr>
    </w:p>
    <w:p>
      <w:pPr>
        <w:spacing w:line="312" w:lineRule="auto" w:before="0"/>
        <w:ind w:left="947" w:right="1698" w:hanging="235"/>
        <w:jc w:val="both"/>
        <w:rPr>
          <w:sz w:val="24"/>
        </w:rPr>
      </w:pPr>
      <w:r>
        <w:rPr>
          <w:sz w:val="24"/>
        </w:rPr>
        <w:t>Turney, P. D. (2002).</w:t>
      </w:r>
      <w:r>
        <w:rPr>
          <w:spacing w:val="1"/>
          <w:sz w:val="24"/>
        </w:rPr>
        <w:t> </w:t>
      </w:r>
      <w:r>
        <w:rPr>
          <w:sz w:val="24"/>
        </w:rPr>
        <w:t>Thumbs up or thumbs down: semantic orientation applied to unsuper-</w:t>
      </w:r>
      <w:r>
        <w:rPr>
          <w:spacing w:val="1"/>
          <w:sz w:val="24"/>
        </w:rPr>
        <w:t> </w:t>
      </w:r>
      <w:r>
        <w:rPr>
          <w:sz w:val="24"/>
        </w:rPr>
        <w:t>vised classification of reviews. </w:t>
      </w:r>
      <w:r>
        <w:rPr>
          <w:i/>
          <w:sz w:val="24"/>
        </w:rPr>
        <w:t>Proceedings of the 40th Annual Meeting on Association for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Computational Linguistics</w:t>
      </w:r>
      <w:r>
        <w:rPr>
          <w:sz w:val="24"/>
        </w:rPr>
        <w:t>, ACL 02, p. 417–424, Stroudsburg, PA, USA. Association for</w:t>
      </w:r>
      <w:r>
        <w:rPr>
          <w:spacing w:val="1"/>
          <w:sz w:val="24"/>
        </w:rPr>
        <w:t> </w:t>
      </w:r>
      <w:r>
        <w:rPr>
          <w:sz w:val="24"/>
        </w:rPr>
        <w:t>Computational</w:t>
      </w:r>
      <w:r>
        <w:rPr>
          <w:spacing w:val="-2"/>
          <w:sz w:val="24"/>
        </w:rPr>
        <w:t> </w:t>
      </w:r>
      <w:r>
        <w:rPr>
          <w:sz w:val="24"/>
        </w:rPr>
        <w:t>Linguistics.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312" w:lineRule="auto"/>
        <w:ind w:left="947" w:right="1698" w:hanging="235"/>
        <w:jc w:val="both"/>
      </w:pPr>
      <w:r>
        <w:rPr/>
        <w:t>Turney, P. D.; Littman, M. L. (2003).</w:t>
      </w:r>
      <w:r>
        <w:rPr>
          <w:spacing w:val="1"/>
        </w:rPr>
        <w:t> </w:t>
      </w:r>
      <w:r>
        <w:rPr/>
        <w:t>Measuring praise and criticism: Inference of semantic</w:t>
      </w:r>
      <w:r>
        <w:rPr>
          <w:spacing w:val="1"/>
        </w:rPr>
        <w:t> </w:t>
      </w:r>
      <w:r>
        <w:rPr/>
        <w:t>orientation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association.</w:t>
      </w:r>
      <w:r>
        <w:rPr>
          <w:spacing w:val="23"/>
        </w:rPr>
        <w:t> </w:t>
      </w:r>
      <w:r>
        <w:rPr>
          <w:i/>
        </w:rPr>
        <w:t>ACM</w:t>
      </w:r>
      <w:r>
        <w:rPr>
          <w:i/>
          <w:spacing w:val="-2"/>
        </w:rPr>
        <w:t> </w:t>
      </w:r>
      <w:r>
        <w:rPr>
          <w:i/>
        </w:rPr>
        <w:t>Trans.</w:t>
      </w:r>
      <w:r>
        <w:rPr>
          <w:i/>
          <w:spacing w:val="-3"/>
        </w:rPr>
        <w:t> </w:t>
      </w:r>
      <w:r>
        <w:rPr>
          <w:i/>
        </w:rPr>
        <w:t>Inf.</w:t>
      </w:r>
      <w:r>
        <w:rPr>
          <w:i/>
          <w:spacing w:val="-3"/>
        </w:rPr>
        <w:t> </w:t>
      </w:r>
      <w:r>
        <w:rPr>
          <w:i/>
        </w:rPr>
        <w:t>Syst.</w:t>
      </w:r>
      <w:r>
        <w:rPr/>
        <w:t>,</w:t>
      </w:r>
      <w:r>
        <w:rPr>
          <w:spacing w:val="-2"/>
        </w:rPr>
        <w:t> </w:t>
      </w:r>
      <w:r>
        <w:rPr/>
        <w:t>v.21,</w:t>
      </w:r>
      <w:r>
        <w:rPr>
          <w:spacing w:val="-3"/>
        </w:rPr>
        <w:t> </w:t>
      </w:r>
      <w:r>
        <w:rPr/>
        <w:t>n.4,</w:t>
      </w:r>
      <w:r>
        <w:rPr>
          <w:spacing w:val="-3"/>
        </w:rPr>
        <w:t> </w:t>
      </w:r>
      <w:r>
        <w:rPr/>
        <w:t>p.315–346.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90" w:lineRule="auto" w:before="1"/>
        <w:ind w:left="947" w:right="1698" w:hanging="235"/>
        <w:jc w:val="both"/>
      </w:pPr>
      <w:r>
        <w:rPr/>
        <w:t>Twitter, C. (2014). About twitter. </w:t>
      </w:r>
      <w:hyperlink r:id="rId589">
        <w:r>
          <w:rPr>
            <w:rFonts w:ascii="Courier New"/>
            <w:color w:val="EC008C"/>
          </w:rPr>
          <w:t>https://about.twitter.com/company</w:t>
        </w:r>
      </w:hyperlink>
      <w:r>
        <w:rPr/>
        <w:t>. [Online;</w:t>
      </w:r>
      <w:r>
        <w:rPr>
          <w:spacing w:val="1"/>
        </w:rPr>
        <w:t> </w:t>
      </w:r>
      <w:r>
        <w:rPr/>
        <w:t>accessed</w:t>
      </w:r>
      <w:r>
        <w:rPr>
          <w:spacing w:val="-2"/>
        </w:rPr>
        <w:t> </w:t>
      </w:r>
      <w:r>
        <w:rPr/>
        <w:t>9-April-2015].</w:t>
      </w:r>
    </w:p>
    <w:p>
      <w:pPr>
        <w:pStyle w:val="BodyText"/>
        <w:spacing w:before="8"/>
        <w:rPr>
          <w:sz w:val="25"/>
        </w:rPr>
      </w:pPr>
    </w:p>
    <w:p>
      <w:pPr>
        <w:spacing w:line="312" w:lineRule="auto" w:before="0"/>
        <w:ind w:left="947" w:right="1698" w:hanging="235"/>
        <w:jc w:val="both"/>
        <w:rPr>
          <w:sz w:val="24"/>
        </w:rPr>
      </w:pPr>
      <w:r>
        <w:rPr>
          <w:sz w:val="24"/>
        </w:rPr>
        <w:t>Vanin,</w:t>
      </w:r>
      <w:r>
        <w:rPr>
          <w:spacing w:val="-11"/>
          <w:sz w:val="24"/>
        </w:rPr>
        <w:t> </w:t>
      </w:r>
      <w:r>
        <w:rPr>
          <w:sz w:val="24"/>
        </w:rPr>
        <w:t>A.</w:t>
      </w:r>
      <w:r>
        <w:rPr>
          <w:spacing w:val="-12"/>
          <w:sz w:val="24"/>
        </w:rPr>
        <w:t> </w:t>
      </w:r>
      <w:r>
        <w:rPr>
          <w:sz w:val="24"/>
        </w:rPr>
        <w:t>A.;</w:t>
      </w:r>
      <w:r>
        <w:rPr>
          <w:spacing w:val="-10"/>
          <w:sz w:val="24"/>
        </w:rPr>
        <w:t> </w:t>
      </w:r>
      <w:r>
        <w:rPr>
          <w:sz w:val="24"/>
        </w:rPr>
        <w:t>Freitas,</w:t>
      </w:r>
      <w:r>
        <w:rPr>
          <w:spacing w:val="-11"/>
          <w:sz w:val="24"/>
        </w:rPr>
        <w:t> </w:t>
      </w:r>
      <w:r>
        <w:rPr>
          <w:sz w:val="24"/>
        </w:rPr>
        <w:t>L.</w:t>
      </w:r>
      <w:r>
        <w:rPr>
          <w:spacing w:val="-12"/>
          <w:sz w:val="24"/>
        </w:rPr>
        <w:t> </w:t>
      </w:r>
      <w:r>
        <w:rPr>
          <w:sz w:val="24"/>
        </w:rPr>
        <w:t>A.;</w:t>
      </w:r>
      <w:r>
        <w:rPr>
          <w:spacing w:val="-10"/>
          <w:sz w:val="24"/>
        </w:rPr>
        <w:t> </w:t>
      </w:r>
      <w:r>
        <w:rPr>
          <w:sz w:val="24"/>
        </w:rPr>
        <w:t>Vieira,</w:t>
      </w:r>
      <w:r>
        <w:rPr>
          <w:spacing w:val="-10"/>
          <w:sz w:val="24"/>
        </w:rPr>
        <w:t> </w:t>
      </w:r>
      <w:r>
        <w:rPr>
          <w:sz w:val="24"/>
        </w:rPr>
        <w:t>R.;</w:t>
      </w:r>
      <w:r>
        <w:rPr>
          <w:spacing w:val="-10"/>
          <w:sz w:val="24"/>
        </w:rPr>
        <w:t> </w:t>
      </w:r>
      <w:r>
        <w:rPr>
          <w:sz w:val="24"/>
        </w:rPr>
        <w:t>Bochernitsan,</w:t>
      </w:r>
      <w:r>
        <w:rPr>
          <w:spacing w:val="-10"/>
          <w:sz w:val="24"/>
        </w:rPr>
        <w:t> </w:t>
      </w:r>
      <w:r>
        <w:rPr>
          <w:sz w:val="24"/>
        </w:rPr>
        <w:t>M.</w:t>
      </w:r>
      <w:r>
        <w:rPr>
          <w:spacing w:val="-12"/>
          <w:sz w:val="24"/>
        </w:rPr>
        <w:t> </w:t>
      </w:r>
      <w:r>
        <w:rPr>
          <w:sz w:val="24"/>
        </w:rPr>
        <w:t>(2013).</w:t>
      </w:r>
      <w:r>
        <w:rPr>
          <w:spacing w:val="5"/>
          <w:sz w:val="24"/>
        </w:rPr>
        <w:t> </w:t>
      </w:r>
      <w:r>
        <w:rPr>
          <w:sz w:val="24"/>
        </w:rPr>
        <w:t>Some</w:t>
      </w:r>
      <w:r>
        <w:rPr>
          <w:spacing w:val="-11"/>
          <w:sz w:val="24"/>
        </w:rPr>
        <w:t> </w:t>
      </w:r>
      <w:r>
        <w:rPr>
          <w:sz w:val="24"/>
        </w:rPr>
        <w:t>clues</w:t>
      </w:r>
      <w:r>
        <w:rPr>
          <w:spacing w:val="-12"/>
          <w:sz w:val="24"/>
        </w:rPr>
        <w:t> </w:t>
      </w:r>
      <w:r>
        <w:rPr>
          <w:sz w:val="24"/>
        </w:rPr>
        <w:t>on</w:t>
      </w:r>
      <w:r>
        <w:rPr>
          <w:spacing w:val="-12"/>
          <w:sz w:val="24"/>
        </w:rPr>
        <w:t> </w:t>
      </w:r>
      <w:r>
        <w:rPr>
          <w:sz w:val="24"/>
        </w:rPr>
        <w:t>irony</w:t>
      </w:r>
      <w:r>
        <w:rPr>
          <w:spacing w:val="-12"/>
          <w:sz w:val="24"/>
        </w:rPr>
        <w:t> </w:t>
      </w:r>
      <w:r>
        <w:rPr>
          <w:sz w:val="24"/>
        </w:rPr>
        <w:t>detection</w:t>
      </w:r>
      <w:r>
        <w:rPr>
          <w:spacing w:val="-58"/>
          <w:sz w:val="24"/>
        </w:rPr>
        <w:t> </w:t>
      </w:r>
      <w:r>
        <w:rPr>
          <w:sz w:val="24"/>
        </w:rPr>
        <w:t>in tweets.</w:t>
      </w:r>
      <w:r>
        <w:rPr>
          <w:spacing w:val="1"/>
          <w:sz w:val="24"/>
        </w:rPr>
        <w:t> </w:t>
      </w:r>
      <w:r>
        <w:rPr>
          <w:i/>
          <w:sz w:val="24"/>
        </w:rPr>
        <w:t>Proceedings of the 22Nd International Conference on World Wide Web Compa-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nion</w:t>
      </w:r>
      <w:r>
        <w:rPr>
          <w:sz w:val="24"/>
        </w:rPr>
        <w:t>, WWW ’13 Companion, p. 635–636, Republic and Canton of Geneva, Switzerland.</w:t>
      </w:r>
      <w:r>
        <w:rPr>
          <w:spacing w:val="1"/>
          <w:sz w:val="24"/>
        </w:rPr>
        <w:t> </w:t>
      </w:r>
      <w:r>
        <w:rPr>
          <w:sz w:val="24"/>
        </w:rPr>
        <w:t>International</w:t>
      </w:r>
      <w:r>
        <w:rPr>
          <w:spacing w:val="-3"/>
          <w:sz w:val="24"/>
        </w:rPr>
        <w:t> </w:t>
      </w:r>
      <w:r>
        <w:rPr>
          <w:sz w:val="24"/>
        </w:rPr>
        <w:t>World</w:t>
      </w:r>
      <w:r>
        <w:rPr>
          <w:spacing w:val="-2"/>
          <w:sz w:val="24"/>
        </w:rPr>
        <w:t> </w:t>
      </w:r>
      <w:r>
        <w:rPr>
          <w:sz w:val="24"/>
        </w:rPr>
        <w:t>Wide</w:t>
      </w:r>
      <w:r>
        <w:rPr>
          <w:spacing w:val="-3"/>
          <w:sz w:val="24"/>
        </w:rPr>
        <w:t> </w:t>
      </w:r>
      <w:r>
        <w:rPr>
          <w:sz w:val="24"/>
        </w:rPr>
        <w:t>Web</w:t>
      </w:r>
      <w:r>
        <w:rPr>
          <w:spacing w:val="-2"/>
          <w:sz w:val="24"/>
        </w:rPr>
        <w:t> </w:t>
      </w:r>
      <w:r>
        <w:rPr>
          <w:sz w:val="24"/>
        </w:rPr>
        <w:t>Conferences</w:t>
      </w:r>
      <w:r>
        <w:rPr>
          <w:spacing w:val="-3"/>
          <w:sz w:val="24"/>
        </w:rPr>
        <w:t> </w:t>
      </w:r>
      <w:r>
        <w:rPr>
          <w:sz w:val="24"/>
        </w:rPr>
        <w:t>Steering</w:t>
      </w:r>
      <w:r>
        <w:rPr>
          <w:spacing w:val="-2"/>
          <w:sz w:val="24"/>
        </w:rPr>
        <w:t> </w:t>
      </w:r>
      <w:r>
        <w:rPr>
          <w:sz w:val="24"/>
        </w:rPr>
        <w:t>Committee.</w:t>
      </w:r>
    </w:p>
    <w:p>
      <w:pPr>
        <w:pStyle w:val="BodyText"/>
        <w:spacing w:before="1"/>
        <w:rPr>
          <w:sz w:val="23"/>
        </w:rPr>
      </w:pPr>
    </w:p>
    <w:p>
      <w:pPr>
        <w:spacing w:line="312" w:lineRule="auto" w:before="0"/>
        <w:ind w:left="947" w:right="1698" w:hanging="235"/>
        <w:jc w:val="both"/>
        <w:rPr>
          <w:sz w:val="24"/>
        </w:rPr>
      </w:pPr>
      <w:r>
        <w:rPr>
          <w:sz w:val="24"/>
        </w:rPr>
        <w:t>Verma, B.; Rahman, A. (2012).</w:t>
      </w:r>
      <w:r>
        <w:rPr>
          <w:spacing w:val="1"/>
          <w:sz w:val="24"/>
        </w:rPr>
        <w:t> </w:t>
      </w:r>
      <w:r>
        <w:rPr>
          <w:sz w:val="24"/>
        </w:rPr>
        <w:t>Cluster-oriented ensemble classifier: Impact of multicluster</w:t>
      </w:r>
      <w:r>
        <w:rPr>
          <w:spacing w:val="1"/>
          <w:sz w:val="24"/>
        </w:rPr>
        <w:t> </w:t>
      </w:r>
      <w:r>
        <w:rPr>
          <w:sz w:val="24"/>
        </w:rPr>
        <w:t>characterization on ensemble classifier learning.</w:t>
      </w:r>
      <w:r>
        <w:rPr>
          <w:spacing w:val="1"/>
          <w:sz w:val="24"/>
        </w:rPr>
        <w:t> </w:t>
      </w:r>
      <w:r>
        <w:rPr>
          <w:i/>
          <w:sz w:val="24"/>
        </w:rPr>
        <w:t>Knowledge and Data Engineering, IEEE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Transactions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on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v.24,</w:t>
      </w:r>
      <w:r>
        <w:rPr>
          <w:spacing w:val="-1"/>
          <w:sz w:val="24"/>
        </w:rPr>
        <w:t> </w:t>
      </w:r>
      <w:r>
        <w:rPr>
          <w:sz w:val="24"/>
        </w:rPr>
        <w:t>n.4,</w:t>
      </w:r>
      <w:r>
        <w:rPr>
          <w:spacing w:val="-2"/>
          <w:sz w:val="24"/>
        </w:rPr>
        <w:t> </w:t>
      </w:r>
      <w:r>
        <w:rPr>
          <w:sz w:val="24"/>
        </w:rPr>
        <w:t>p.605–618.</w:t>
      </w:r>
    </w:p>
    <w:p>
      <w:pPr>
        <w:pStyle w:val="BodyText"/>
        <w:spacing w:before="2"/>
        <w:rPr>
          <w:sz w:val="23"/>
        </w:rPr>
      </w:pPr>
    </w:p>
    <w:p>
      <w:pPr>
        <w:spacing w:line="312" w:lineRule="auto" w:before="0"/>
        <w:ind w:left="947" w:right="1698" w:hanging="235"/>
        <w:jc w:val="both"/>
        <w:rPr>
          <w:sz w:val="24"/>
        </w:rPr>
      </w:pPr>
      <w:r>
        <w:rPr>
          <w:sz w:val="24"/>
        </w:rPr>
        <w:t>Wan,</w:t>
      </w:r>
      <w:r>
        <w:rPr>
          <w:spacing w:val="-11"/>
          <w:sz w:val="24"/>
        </w:rPr>
        <w:t> </w:t>
      </w:r>
      <w:r>
        <w:rPr>
          <w:sz w:val="24"/>
        </w:rPr>
        <w:t>X.</w:t>
      </w:r>
      <w:r>
        <w:rPr>
          <w:spacing w:val="-12"/>
          <w:sz w:val="24"/>
        </w:rPr>
        <w:t> </w:t>
      </w:r>
      <w:r>
        <w:rPr>
          <w:sz w:val="24"/>
        </w:rPr>
        <w:t>(2009).</w:t>
      </w:r>
      <w:r>
        <w:rPr>
          <w:spacing w:val="8"/>
          <w:sz w:val="24"/>
        </w:rPr>
        <w:t> </w:t>
      </w:r>
      <w:r>
        <w:rPr>
          <w:sz w:val="24"/>
        </w:rPr>
        <w:t>Co-training</w:t>
      </w:r>
      <w:r>
        <w:rPr>
          <w:spacing w:val="-12"/>
          <w:sz w:val="24"/>
        </w:rPr>
        <w:t> </w:t>
      </w:r>
      <w:r>
        <w:rPr>
          <w:sz w:val="24"/>
        </w:rPr>
        <w:t>for</w:t>
      </w:r>
      <w:r>
        <w:rPr>
          <w:spacing w:val="-11"/>
          <w:sz w:val="24"/>
        </w:rPr>
        <w:t> </w:t>
      </w:r>
      <w:r>
        <w:rPr>
          <w:sz w:val="24"/>
        </w:rPr>
        <w:t>cross-lingual</w:t>
      </w:r>
      <w:r>
        <w:rPr>
          <w:spacing w:val="-12"/>
          <w:sz w:val="24"/>
        </w:rPr>
        <w:t> </w:t>
      </w:r>
      <w:r>
        <w:rPr>
          <w:sz w:val="24"/>
        </w:rPr>
        <w:t>sentiment</w:t>
      </w:r>
      <w:r>
        <w:rPr>
          <w:spacing w:val="-12"/>
          <w:sz w:val="24"/>
        </w:rPr>
        <w:t> </w:t>
      </w:r>
      <w:r>
        <w:rPr>
          <w:sz w:val="24"/>
        </w:rPr>
        <w:t>classification.</w:t>
      </w:r>
      <w:r>
        <w:rPr>
          <w:spacing w:val="8"/>
          <w:sz w:val="24"/>
        </w:rPr>
        <w:t> </w:t>
      </w:r>
      <w:r>
        <w:rPr>
          <w:i/>
          <w:sz w:val="24"/>
        </w:rPr>
        <w:t>Proceedings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Joint</w:t>
      </w:r>
      <w:r>
        <w:rPr>
          <w:i/>
          <w:spacing w:val="-57"/>
          <w:sz w:val="24"/>
        </w:rPr>
        <w:t> </w:t>
      </w:r>
      <w:r>
        <w:rPr>
          <w:i/>
          <w:w w:val="95"/>
          <w:sz w:val="24"/>
        </w:rPr>
        <w:t>Conference of the 47th Annual Meeting of the ACL and the 4th International Joint Conference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Natural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Language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Processing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AFNLP: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Volume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1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-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Volume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1</w:t>
      </w:r>
      <w:r>
        <w:rPr>
          <w:sz w:val="24"/>
        </w:rPr>
        <w:t>,</w:t>
      </w:r>
      <w:r>
        <w:rPr>
          <w:spacing w:val="-11"/>
          <w:sz w:val="24"/>
        </w:rPr>
        <w:t> </w:t>
      </w:r>
      <w:r>
        <w:rPr>
          <w:sz w:val="24"/>
        </w:rPr>
        <w:t>ACL</w:t>
      </w:r>
      <w:r>
        <w:rPr>
          <w:spacing w:val="-11"/>
          <w:sz w:val="24"/>
        </w:rPr>
        <w:t> </w:t>
      </w:r>
      <w:r>
        <w:rPr>
          <w:sz w:val="24"/>
        </w:rPr>
        <w:t>’09,</w:t>
      </w:r>
      <w:r>
        <w:rPr>
          <w:spacing w:val="-11"/>
          <w:sz w:val="24"/>
        </w:rPr>
        <w:t> </w:t>
      </w:r>
      <w:r>
        <w:rPr>
          <w:sz w:val="24"/>
        </w:rPr>
        <w:t>p.</w:t>
      </w:r>
      <w:r>
        <w:rPr>
          <w:spacing w:val="-11"/>
          <w:sz w:val="24"/>
        </w:rPr>
        <w:t> </w:t>
      </w:r>
      <w:r>
        <w:rPr>
          <w:sz w:val="24"/>
        </w:rPr>
        <w:t>235–243,</w:t>
      </w:r>
      <w:r>
        <w:rPr>
          <w:spacing w:val="-58"/>
          <w:sz w:val="24"/>
        </w:rPr>
        <w:t> </w:t>
      </w:r>
      <w:r>
        <w:rPr>
          <w:sz w:val="24"/>
        </w:rPr>
        <w:t>Stroudsburg,</w:t>
      </w:r>
      <w:r>
        <w:rPr>
          <w:spacing w:val="-3"/>
          <w:sz w:val="24"/>
        </w:rPr>
        <w:t> </w:t>
      </w:r>
      <w:r>
        <w:rPr>
          <w:sz w:val="24"/>
        </w:rPr>
        <w:t>PA,</w:t>
      </w:r>
      <w:r>
        <w:rPr>
          <w:spacing w:val="-2"/>
          <w:sz w:val="24"/>
        </w:rPr>
        <w:t> </w:t>
      </w:r>
      <w:r>
        <w:rPr>
          <w:sz w:val="24"/>
        </w:rPr>
        <w:t>USA.</w:t>
      </w:r>
      <w:r>
        <w:rPr>
          <w:spacing w:val="-2"/>
          <w:sz w:val="24"/>
        </w:rPr>
        <w:t> </w:t>
      </w:r>
      <w:r>
        <w:rPr>
          <w:sz w:val="24"/>
        </w:rPr>
        <w:t>Association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Computational</w:t>
      </w:r>
      <w:r>
        <w:rPr>
          <w:spacing w:val="-2"/>
          <w:sz w:val="24"/>
        </w:rPr>
        <w:t> </w:t>
      </w:r>
      <w:r>
        <w:rPr>
          <w:sz w:val="24"/>
        </w:rPr>
        <w:t>Linguistics.</w:t>
      </w:r>
    </w:p>
    <w:p>
      <w:pPr>
        <w:pStyle w:val="BodyText"/>
        <w:spacing w:before="1"/>
        <w:rPr>
          <w:sz w:val="23"/>
        </w:rPr>
      </w:pPr>
    </w:p>
    <w:p>
      <w:pPr>
        <w:spacing w:line="312" w:lineRule="auto" w:before="0"/>
        <w:ind w:left="947" w:right="1698" w:hanging="235"/>
        <w:jc w:val="both"/>
        <w:rPr>
          <w:sz w:val="24"/>
        </w:rPr>
      </w:pPr>
      <w:r>
        <w:rPr>
          <w:sz w:val="24"/>
        </w:rPr>
        <w:t>Wang,</w:t>
      </w:r>
      <w:r>
        <w:rPr>
          <w:spacing w:val="-10"/>
          <w:sz w:val="24"/>
        </w:rPr>
        <w:t> </w:t>
      </w:r>
      <w:r>
        <w:rPr>
          <w:sz w:val="24"/>
        </w:rPr>
        <w:t>W.;</w:t>
      </w:r>
      <w:r>
        <w:rPr>
          <w:spacing w:val="-10"/>
          <w:sz w:val="24"/>
        </w:rPr>
        <w:t> </w:t>
      </w:r>
      <w:r>
        <w:rPr>
          <w:sz w:val="24"/>
        </w:rPr>
        <w:t>Zhou,</w:t>
      </w:r>
      <w:r>
        <w:rPr>
          <w:spacing w:val="-9"/>
          <w:sz w:val="24"/>
        </w:rPr>
        <w:t> </w:t>
      </w:r>
      <w:r>
        <w:rPr>
          <w:sz w:val="24"/>
        </w:rPr>
        <w:t>Z.-H.</w:t>
      </w:r>
      <w:r>
        <w:rPr>
          <w:spacing w:val="-10"/>
          <w:sz w:val="24"/>
        </w:rPr>
        <w:t> </w:t>
      </w:r>
      <w:r>
        <w:rPr>
          <w:sz w:val="24"/>
        </w:rPr>
        <w:t>(2010).</w:t>
      </w:r>
      <w:r>
        <w:rPr>
          <w:spacing w:val="10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new</w:t>
      </w:r>
      <w:r>
        <w:rPr>
          <w:spacing w:val="-10"/>
          <w:sz w:val="24"/>
        </w:rPr>
        <w:t> </w:t>
      </w:r>
      <w:r>
        <w:rPr>
          <w:sz w:val="24"/>
        </w:rPr>
        <w:t>analysis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co-training.</w:t>
      </w:r>
      <w:r>
        <w:rPr>
          <w:spacing w:val="10"/>
          <w:sz w:val="24"/>
        </w:rPr>
        <w:t> </w:t>
      </w:r>
      <w:r>
        <w:rPr>
          <w:i/>
          <w:sz w:val="24"/>
        </w:rPr>
        <w:t>Proceedings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27th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Interna-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tional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Conference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Machine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Learning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(ICML-10)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p.</w:t>
      </w:r>
      <w:r>
        <w:rPr>
          <w:spacing w:val="-2"/>
          <w:sz w:val="24"/>
        </w:rPr>
        <w:t> </w:t>
      </w:r>
      <w:r>
        <w:rPr>
          <w:sz w:val="24"/>
        </w:rPr>
        <w:t>1135–1142.</w:t>
      </w:r>
    </w:p>
    <w:p>
      <w:pPr>
        <w:pStyle w:val="BodyText"/>
        <w:spacing w:before="2"/>
        <w:rPr>
          <w:sz w:val="23"/>
        </w:rPr>
      </w:pPr>
    </w:p>
    <w:p>
      <w:pPr>
        <w:spacing w:line="312" w:lineRule="auto" w:before="0"/>
        <w:ind w:left="947" w:right="1698" w:hanging="235"/>
        <w:jc w:val="both"/>
        <w:rPr>
          <w:sz w:val="24"/>
        </w:rPr>
      </w:pPr>
      <w:r>
        <w:rPr>
          <w:sz w:val="24"/>
        </w:rPr>
        <w:t>Wang,</w:t>
      </w:r>
      <w:r>
        <w:rPr>
          <w:spacing w:val="-10"/>
          <w:sz w:val="24"/>
        </w:rPr>
        <w:t> </w:t>
      </w:r>
      <w:r>
        <w:rPr>
          <w:sz w:val="24"/>
        </w:rPr>
        <w:t>X.;</w:t>
      </w:r>
      <w:r>
        <w:rPr>
          <w:spacing w:val="-8"/>
          <w:sz w:val="24"/>
        </w:rPr>
        <w:t> </w:t>
      </w:r>
      <w:r>
        <w:rPr>
          <w:sz w:val="24"/>
        </w:rPr>
        <w:t>Wei,</w:t>
      </w:r>
      <w:r>
        <w:rPr>
          <w:spacing w:val="-10"/>
          <w:sz w:val="24"/>
        </w:rPr>
        <w:t> </w:t>
      </w:r>
      <w:r>
        <w:rPr>
          <w:sz w:val="24"/>
        </w:rPr>
        <w:t>F.;</w:t>
      </w:r>
      <w:r>
        <w:rPr>
          <w:spacing w:val="-9"/>
          <w:sz w:val="24"/>
        </w:rPr>
        <w:t> </w:t>
      </w:r>
      <w:r>
        <w:rPr>
          <w:sz w:val="24"/>
        </w:rPr>
        <w:t>Liu,</w:t>
      </w:r>
      <w:r>
        <w:rPr>
          <w:spacing w:val="-10"/>
          <w:sz w:val="24"/>
        </w:rPr>
        <w:t> </w:t>
      </w:r>
      <w:r>
        <w:rPr>
          <w:sz w:val="24"/>
        </w:rPr>
        <w:t>X.;</w:t>
      </w:r>
      <w:r>
        <w:rPr>
          <w:spacing w:val="-8"/>
          <w:sz w:val="24"/>
        </w:rPr>
        <w:t> </w:t>
      </w:r>
      <w:r>
        <w:rPr>
          <w:sz w:val="24"/>
        </w:rPr>
        <w:t>Zhou,</w:t>
      </w:r>
      <w:r>
        <w:rPr>
          <w:spacing w:val="-10"/>
          <w:sz w:val="24"/>
        </w:rPr>
        <w:t> </w:t>
      </w:r>
      <w:r>
        <w:rPr>
          <w:sz w:val="24"/>
        </w:rPr>
        <w:t>M.;</w:t>
      </w:r>
      <w:r>
        <w:rPr>
          <w:spacing w:val="-9"/>
          <w:sz w:val="24"/>
        </w:rPr>
        <w:t> </w:t>
      </w:r>
      <w:r>
        <w:rPr>
          <w:sz w:val="24"/>
        </w:rPr>
        <w:t>Zhang,</w:t>
      </w:r>
      <w:r>
        <w:rPr>
          <w:spacing w:val="-10"/>
          <w:sz w:val="24"/>
        </w:rPr>
        <w:t> </w:t>
      </w:r>
      <w:r>
        <w:rPr>
          <w:sz w:val="24"/>
        </w:rPr>
        <w:t>M.</w:t>
      </w:r>
      <w:r>
        <w:rPr>
          <w:spacing w:val="-9"/>
          <w:sz w:val="24"/>
        </w:rPr>
        <w:t> </w:t>
      </w:r>
      <w:r>
        <w:rPr>
          <w:sz w:val="24"/>
        </w:rPr>
        <w:t>(2011).</w:t>
      </w:r>
      <w:r>
        <w:rPr>
          <w:spacing w:val="11"/>
          <w:sz w:val="24"/>
        </w:rPr>
        <w:t> </w:t>
      </w:r>
      <w:r>
        <w:rPr>
          <w:sz w:val="24"/>
        </w:rPr>
        <w:t>Topic</w:t>
      </w:r>
      <w:r>
        <w:rPr>
          <w:spacing w:val="-10"/>
          <w:sz w:val="24"/>
        </w:rPr>
        <w:t> </w:t>
      </w:r>
      <w:r>
        <w:rPr>
          <w:sz w:val="24"/>
        </w:rPr>
        <w:t>sentiment</w:t>
      </w:r>
      <w:r>
        <w:rPr>
          <w:spacing w:val="-10"/>
          <w:sz w:val="24"/>
        </w:rPr>
        <w:t> </w:t>
      </w:r>
      <w:r>
        <w:rPr>
          <w:sz w:val="24"/>
        </w:rPr>
        <w:t>analysis</w:t>
      </w:r>
      <w:r>
        <w:rPr>
          <w:spacing w:val="-9"/>
          <w:sz w:val="24"/>
        </w:rPr>
        <w:t> </w:t>
      </w:r>
      <w:r>
        <w:rPr>
          <w:sz w:val="24"/>
        </w:rPr>
        <w:t>in</w:t>
      </w:r>
      <w:r>
        <w:rPr>
          <w:spacing w:val="-10"/>
          <w:sz w:val="24"/>
        </w:rPr>
        <w:t> </w:t>
      </w:r>
      <w:r>
        <w:rPr>
          <w:sz w:val="24"/>
        </w:rPr>
        <w:t>twitter:</w:t>
      </w:r>
      <w:r>
        <w:rPr>
          <w:spacing w:val="4"/>
          <w:sz w:val="24"/>
        </w:rPr>
        <w:t> </w:t>
      </w:r>
      <w:r>
        <w:rPr>
          <w:sz w:val="24"/>
        </w:rPr>
        <w:t>A</w:t>
      </w:r>
      <w:r>
        <w:rPr>
          <w:spacing w:val="-58"/>
          <w:sz w:val="24"/>
        </w:rPr>
        <w:t> </w:t>
      </w:r>
      <w:r>
        <w:rPr>
          <w:sz w:val="24"/>
        </w:rPr>
        <w:t>graph-based hashtag sentiment classification approach. </w:t>
      </w:r>
      <w:r>
        <w:rPr>
          <w:i/>
          <w:sz w:val="24"/>
        </w:rPr>
        <w:t>Proceedings of the 20th ACM Inter-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national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Conference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Information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Knowledge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Management</w:t>
      </w:r>
      <w:r>
        <w:rPr>
          <w:sz w:val="24"/>
        </w:rPr>
        <w:t>,</w:t>
      </w:r>
      <w:r>
        <w:rPr>
          <w:spacing w:val="-13"/>
          <w:sz w:val="24"/>
        </w:rPr>
        <w:t> </w:t>
      </w:r>
      <w:r>
        <w:rPr>
          <w:sz w:val="24"/>
        </w:rPr>
        <w:t>CIKM</w:t>
      </w:r>
      <w:r>
        <w:rPr>
          <w:spacing w:val="-15"/>
          <w:sz w:val="24"/>
        </w:rPr>
        <w:t> </w:t>
      </w:r>
      <w:r>
        <w:rPr>
          <w:sz w:val="24"/>
        </w:rPr>
        <w:t>’11,</w:t>
      </w:r>
      <w:r>
        <w:rPr>
          <w:spacing w:val="-13"/>
          <w:sz w:val="24"/>
        </w:rPr>
        <w:t> </w:t>
      </w:r>
      <w:r>
        <w:rPr>
          <w:sz w:val="24"/>
        </w:rPr>
        <w:t>p.</w:t>
      </w:r>
      <w:r>
        <w:rPr>
          <w:spacing w:val="-15"/>
          <w:sz w:val="24"/>
        </w:rPr>
        <w:t> </w:t>
      </w:r>
      <w:r>
        <w:rPr>
          <w:sz w:val="24"/>
        </w:rPr>
        <w:t>1031–1040,</w:t>
      </w:r>
      <w:r>
        <w:rPr>
          <w:spacing w:val="-57"/>
          <w:sz w:val="24"/>
        </w:rPr>
        <w:t> </w:t>
      </w:r>
      <w:r>
        <w:rPr>
          <w:sz w:val="24"/>
        </w:rPr>
        <w:t>New</w:t>
      </w:r>
      <w:r>
        <w:rPr>
          <w:spacing w:val="-2"/>
          <w:sz w:val="24"/>
        </w:rPr>
        <w:t> </w:t>
      </w:r>
      <w:r>
        <w:rPr>
          <w:sz w:val="24"/>
        </w:rPr>
        <w:t>York,</w:t>
      </w:r>
      <w:r>
        <w:rPr>
          <w:spacing w:val="-2"/>
          <w:sz w:val="24"/>
        </w:rPr>
        <w:t> </w:t>
      </w:r>
      <w:r>
        <w:rPr>
          <w:sz w:val="24"/>
        </w:rPr>
        <w:t>NY,</w:t>
      </w:r>
      <w:r>
        <w:rPr>
          <w:spacing w:val="-2"/>
          <w:sz w:val="24"/>
        </w:rPr>
        <w:t> </w:t>
      </w:r>
      <w:r>
        <w:rPr>
          <w:sz w:val="24"/>
        </w:rPr>
        <w:t>USA.</w:t>
      </w:r>
      <w:r>
        <w:rPr>
          <w:spacing w:val="-2"/>
          <w:sz w:val="24"/>
        </w:rPr>
        <w:t> </w:t>
      </w:r>
      <w:r>
        <w:rPr>
          <w:sz w:val="24"/>
        </w:rPr>
        <w:t>ACM.</w:t>
      </w:r>
    </w:p>
    <w:p>
      <w:pPr>
        <w:spacing w:after="0" w:line="312" w:lineRule="auto"/>
        <w:jc w:val="both"/>
        <w:rPr>
          <w:sz w:val="24"/>
        </w:rPr>
        <w:sectPr>
          <w:headerReference w:type="even" r:id="rId586"/>
          <w:footerReference w:type="even" r:id="rId587"/>
          <w:footerReference w:type="default" r:id="rId588"/>
          <w:pgSz w:w="11910" w:h="16840"/>
          <w:pgMar w:header="0" w:footer="557" w:top="980" w:bottom="740" w:left="420" w:right="0"/>
          <w:pgNumType w:start="110"/>
        </w:sectPr>
      </w:pPr>
    </w:p>
    <w:p>
      <w:pPr>
        <w:pStyle w:val="BodyText"/>
        <w:spacing w:line="312" w:lineRule="auto" w:before="74"/>
        <w:ind w:left="1514" w:right="1131" w:hanging="235"/>
        <w:jc w:val="both"/>
      </w:pPr>
      <w:r>
        <w:rPr/>
        <w:t>Weinberger, K. Q.; Dasgupta, A.; Langford, J.; Smola, A. J.; Attenberg, J. (2009).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hashing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large</w:t>
      </w:r>
      <w:r>
        <w:rPr>
          <w:spacing w:val="-5"/>
        </w:rPr>
        <w:t> </w:t>
      </w:r>
      <w:r>
        <w:rPr/>
        <w:t>scale</w:t>
      </w:r>
      <w:r>
        <w:rPr>
          <w:spacing w:val="-3"/>
        </w:rPr>
        <w:t> </w:t>
      </w:r>
      <w:r>
        <w:rPr/>
        <w:t>multitask</w:t>
      </w:r>
      <w:r>
        <w:rPr>
          <w:spacing w:val="-3"/>
        </w:rPr>
        <w:t> </w:t>
      </w:r>
      <w:r>
        <w:rPr/>
        <w:t>learning.</w:t>
      </w:r>
      <w:r>
        <w:rPr>
          <w:spacing w:val="23"/>
        </w:rPr>
        <w:t> </w:t>
      </w:r>
      <w:r>
        <w:rPr/>
        <w:t>Danyluk,</w:t>
      </w:r>
      <w:r>
        <w:rPr>
          <w:spacing w:val="-3"/>
        </w:rPr>
        <w:t> </w:t>
      </w:r>
      <w:r>
        <w:rPr/>
        <w:t>A.</w:t>
      </w:r>
      <w:r>
        <w:rPr>
          <w:spacing w:val="-4"/>
        </w:rPr>
        <w:t> </w:t>
      </w:r>
      <w:r>
        <w:rPr/>
        <w:t>P.;</w:t>
      </w:r>
      <w:r>
        <w:rPr>
          <w:spacing w:val="-3"/>
        </w:rPr>
        <w:t> </w:t>
      </w:r>
      <w:r>
        <w:rPr/>
        <w:t>Bottou,</w:t>
      </w:r>
      <w:r>
        <w:rPr>
          <w:spacing w:val="-4"/>
        </w:rPr>
        <w:t> </w:t>
      </w:r>
      <w:r>
        <w:rPr/>
        <w:t>L.;</w:t>
      </w:r>
      <w:r>
        <w:rPr>
          <w:spacing w:val="-3"/>
        </w:rPr>
        <w:t> </w:t>
      </w:r>
      <w:r>
        <w:rPr/>
        <w:t>Littman,</w:t>
      </w:r>
      <w:r>
        <w:rPr>
          <w:spacing w:val="-3"/>
        </w:rPr>
        <w:t> </w:t>
      </w:r>
      <w:r>
        <w:rPr/>
        <w:t>M.</w:t>
      </w:r>
      <w:r>
        <w:rPr>
          <w:spacing w:val="-4"/>
        </w:rPr>
        <w:t> </w:t>
      </w:r>
      <w:r>
        <w:rPr/>
        <w:t>L.,</w:t>
      </w:r>
      <w:r>
        <w:rPr>
          <w:spacing w:val="-3"/>
        </w:rPr>
        <w:t> </w:t>
      </w:r>
      <w:r>
        <w:rPr/>
        <w:t>edito-</w:t>
      </w:r>
      <w:r>
        <w:rPr>
          <w:spacing w:val="-58"/>
        </w:rPr>
        <w:t> </w:t>
      </w:r>
      <w:r>
        <w:rPr/>
        <w:t>res,</w:t>
      </w:r>
      <w:r>
        <w:rPr>
          <w:spacing w:val="-5"/>
        </w:rPr>
        <w:t> </w:t>
      </w:r>
      <w:r>
        <w:rPr>
          <w:i/>
        </w:rPr>
        <w:t>ICML</w:t>
      </w:r>
      <w:r>
        <w:rPr/>
        <w:t>,</w:t>
      </w:r>
      <w:r>
        <w:rPr>
          <w:spacing w:val="-5"/>
        </w:rPr>
        <w:t> </w:t>
      </w:r>
      <w:r>
        <w:rPr/>
        <w:t>v.</w:t>
      </w:r>
      <w:r>
        <w:rPr>
          <w:spacing w:val="-4"/>
        </w:rPr>
        <w:t> </w:t>
      </w:r>
      <w:r>
        <w:rPr/>
        <w:t>382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>
          <w:i/>
        </w:rPr>
        <w:t>ACM</w:t>
      </w:r>
      <w:r>
        <w:rPr>
          <w:i/>
          <w:spacing w:val="-4"/>
        </w:rPr>
        <w:t> </w:t>
      </w:r>
      <w:r>
        <w:rPr>
          <w:i/>
        </w:rPr>
        <w:t>International</w:t>
      </w:r>
      <w:r>
        <w:rPr>
          <w:i/>
          <w:spacing w:val="-5"/>
        </w:rPr>
        <w:t> </w:t>
      </w:r>
      <w:r>
        <w:rPr>
          <w:i/>
        </w:rPr>
        <w:t>Conference</w:t>
      </w:r>
      <w:r>
        <w:rPr>
          <w:i/>
          <w:spacing w:val="-4"/>
        </w:rPr>
        <w:t> </w:t>
      </w:r>
      <w:r>
        <w:rPr>
          <w:i/>
        </w:rPr>
        <w:t>Proceeding</w:t>
      </w:r>
      <w:r>
        <w:rPr>
          <w:i/>
          <w:spacing w:val="-5"/>
        </w:rPr>
        <w:t> </w:t>
      </w:r>
      <w:r>
        <w:rPr>
          <w:i/>
        </w:rPr>
        <w:t>Series</w:t>
      </w:r>
      <w:r>
        <w:rPr/>
        <w:t>,</w:t>
      </w:r>
      <w:r>
        <w:rPr>
          <w:spacing w:val="-5"/>
        </w:rPr>
        <w:t> </w:t>
      </w:r>
      <w:r>
        <w:rPr/>
        <w:t>p.</w:t>
      </w:r>
      <w:r>
        <w:rPr>
          <w:spacing w:val="-4"/>
        </w:rPr>
        <w:t> </w:t>
      </w:r>
      <w:r>
        <w:rPr/>
        <w:t>140.</w:t>
      </w:r>
      <w:r>
        <w:rPr>
          <w:spacing w:val="-5"/>
        </w:rPr>
        <w:t> </w:t>
      </w:r>
      <w:r>
        <w:rPr/>
        <w:t>ACM.</w:t>
      </w:r>
    </w:p>
    <w:p>
      <w:pPr>
        <w:spacing w:line="312" w:lineRule="auto" w:before="197"/>
        <w:ind w:left="1514" w:right="1131" w:hanging="235"/>
        <w:jc w:val="both"/>
        <w:rPr>
          <w:sz w:val="24"/>
        </w:rPr>
      </w:pPr>
      <w:r>
        <w:rPr>
          <w:sz w:val="24"/>
        </w:rPr>
        <w:t>Wiebe, J.; Wilson, T.; Cardie, C. (2005). Annotating expressions of opinions and emotions in</w:t>
      </w:r>
      <w:r>
        <w:rPr>
          <w:spacing w:val="1"/>
          <w:sz w:val="24"/>
        </w:rPr>
        <w:t> </w:t>
      </w:r>
      <w:r>
        <w:rPr>
          <w:sz w:val="24"/>
        </w:rPr>
        <w:t>language.</w:t>
      </w:r>
      <w:r>
        <w:rPr>
          <w:spacing w:val="24"/>
          <w:sz w:val="24"/>
        </w:rPr>
        <w:t> </w:t>
      </w:r>
      <w:r>
        <w:rPr>
          <w:i/>
          <w:sz w:val="24"/>
        </w:rPr>
        <w:t>Language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Resources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Evaluation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v.1,</w:t>
      </w:r>
      <w:r>
        <w:rPr>
          <w:spacing w:val="-2"/>
          <w:sz w:val="24"/>
        </w:rPr>
        <w:t> </w:t>
      </w:r>
      <w:r>
        <w:rPr>
          <w:sz w:val="24"/>
        </w:rPr>
        <w:t>n.2,</w:t>
      </w:r>
      <w:r>
        <w:rPr>
          <w:spacing w:val="-2"/>
          <w:sz w:val="24"/>
        </w:rPr>
        <w:t> </w:t>
      </w:r>
      <w:r>
        <w:rPr>
          <w:sz w:val="24"/>
        </w:rPr>
        <w:t>p.0.</w:t>
      </w:r>
    </w:p>
    <w:p>
      <w:pPr>
        <w:spacing w:line="312" w:lineRule="auto" w:before="198"/>
        <w:ind w:left="1514" w:right="1131" w:hanging="235"/>
        <w:jc w:val="both"/>
        <w:rPr>
          <w:sz w:val="24"/>
        </w:rPr>
      </w:pPr>
      <w:r>
        <w:rPr>
          <w:sz w:val="24"/>
        </w:rPr>
        <w:t>Wilson, T.; Wiebe, J.; Hoffmann, P. (2005).</w:t>
      </w:r>
      <w:r>
        <w:rPr>
          <w:spacing w:val="1"/>
          <w:sz w:val="24"/>
        </w:rPr>
        <w:t> </w:t>
      </w:r>
      <w:r>
        <w:rPr>
          <w:sz w:val="24"/>
        </w:rPr>
        <w:t>Recognizing contextual polarity in phrase-level</w:t>
      </w:r>
      <w:r>
        <w:rPr>
          <w:spacing w:val="1"/>
          <w:sz w:val="24"/>
        </w:rPr>
        <w:t> </w:t>
      </w:r>
      <w:r>
        <w:rPr>
          <w:sz w:val="24"/>
        </w:rPr>
        <w:t>sentiment analysis.</w:t>
      </w:r>
      <w:r>
        <w:rPr>
          <w:spacing w:val="1"/>
          <w:sz w:val="24"/>
        </w:rPr>
        <w:t> </w:t>
      </w:r>
      <w:r>
        <w:rPr>
          <w:i/>
          <w:sz w:val="24"/>
        </w:rPr>
        <w:t>Proceedings of the Conference on Human Language Technology and</w:t>
      </w:r>
      <w:r>
        <w:rPr>
          <w:i/>
          <w:spacing w:val="1"/>
          <w:sz w:val="24"/>
        </w:rPr>
        <w:t> </w:t>
      </w:r>
      <w:r>
        <w:rPr>
          <w:i/>
          <w:spacing w:val="-1"/>
          <w:sz w:val="24"/>
        </w:rPr>
        <w:t>Empirical</w:t>
      </w:r>
      <w:r>
        <w:rPr>
          <w:i/>
          <w:spacing w:val="-14"/>
          <w:sz w:val="24"/>
        </w:rPr>
        <w:t> </w:t>
      </w:r>
      <w:r>
        <w:rPr>
          <w:i/>
          <w:spacing w:val="-1"/>
          <w:sz w:val="24"/>
        </w:rPr>
        <w:t>Methods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Natural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Language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Processing</w:t>
      </w:r>
      <w:r>
        <w:rPr>
          <w:sz w:val="24"/>
        </w:rPr>
        <w:t>,</w:t>
      </w:r>
      <w:r>
        <w:rPr>
          <w:spacing w:val="-13"/>
          <w:sz w:val="24"/>
        </w:rPr>
        <w:t> </w:t>
      </w:r>
      <w:r>
        <w:rPr>
          <w:sz w:val="24"/>
        </w:rPr>
        <w:t>HLT</w:t>
      </w:r>
      <w:r>
        <w:rPr>
          <w:spacing w:val="-13"/>
          <w:sz w:val="24"/>
        </w:rPr>
        <w:t> </w:t>
      </w:r>
      <w:r>
        <w:rPr>
          <w:sz w:val="24"/>
        </w:rPr>
        <w:t>’05,</w:t>
      </w:r>
      <w:r>
        <w:rPr>
          <w:spacing w:val="-14"/>
          <w:sz w:val="24"/>
        </w:rPr>
        <w:t> </w:t>
      </w:r>
      <w:r>
        <w:rPr>
          <w:sz w:val="24"/>
        </w:rPr>
        <w:t>p.</w:t>
      </w:r>
      <w:r>
        <w:rPr>
          <w:spacing w:val="-14"/>
          <w:sz w:val="24"/>
        </w:rPr>
        <w:t> </w:t>
      </w:r>
      <w:r>
        <w:rPr>
          <w:sz w:val="24"/>
        </w:rPr>
        <w:t>347–354,</w:t>
      </w:r>
      <w:r>
        <w:rPr>
          <w:spacing w:val="-13"/>
          <w:sz w:val="24"/>
        </w:rPr>
        <w:t> </w:t>
      </w:r>
      <w:r>
        <w:rPr>
          <w:sz w:val="24"/>
        </w:rPr>
        <w:t>Stroudsburg,</w:t>
      </w:r>
      <w:r>
        <w:rPr>
          <w:spacing w:val="-13"/>
          <w:sz w:val="24"/>
        </w:rPr>
        <w:t> </w:t>
      </w:r>
      <w:r>
        <w:rPr>
          <w:sz w:val="24"/>
        </w:rPr>
        <w:t>PA,</w:t>
      </w:r>
      <w:r>
        <w:rPr>
          <w:spacing w:val="-57"/>
          <w:sz w:val="24"/>
        </w:rPr>
        <w:t> </w:t>
      </w:r>
      <w:r>
        <w:rPr>
          <w:sz w:val="24"/>
        </w:rPr>
        <w:t>USA.</w:t>
      </w:r>
      <w:r>
        <w:rPr>
          <w:spacing w:val="-2"/>
          <w:sz w:val="24"/>
        </w:rPr>
        <w:t> </w:t>
      </w:r>
      <w:r>
        <w:rPr>
          <w:sz w:val="24"/>
        </w:rPr>
        <w:t>Association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Computational</w:t>
      </w:r>
      <w:r>
        <w:rPr>
          <w:spacing w:val="-1"/>
          <w:sz w:val="24"/>
        </w:rPr>
        <w:t> </w:t>
      </w:r>
      <w:r>
        <w:rPr>
          <w:sz w:val="24"/>
        </w:rPr>
        <w:t>Linguistics.</w:t>
      </w:r>
    </w:p>
    <w:p>
      <w:pPr>
        <w:spacing w:line="312" w:lineRule="auto" w:before="197"/>
        <w:ind w:left="1514" w:right="1131" w:hanging="235"/>
        <w:jc w:val="both"/>
        <w:rPr>
          <w:sz w:val="24"/>
        </w:rPr>
      </w:pPr>
      <w:r>
        <w:rPr>
          <w:sz w:val="24"/>
        </w:rPr>
        <w:t>Wilson,</w:t>
      </w:r>
      <w:r>
        <w:rPr>
          <w:spacing w:val="-9"/>
          <w:sz w:val="24"/>
        </w:rPr>
        <w:t> </w:t>
      </w:r>
      <w:r>
        <w:rPr>
          <w:sz w:val="24"/>
        </w:rPr>
        <w:t>T.;</w:t>
      </w:r>
      <w:r>
        <w:rPr>
          <w:spacing w:val="-8"/>
          <w:sz w:val="24"/>
        </w:rPr>
        <w:t> </w:t>
      </w:r>
      <w:r>
        <w:rPr>
          <w:sz w:val="24"/>
        </w:rPr>
        <w:t>Wiebe,</w:t>
      </w:r>
      <w:r>
        <w:rPr>
          <w:spacing w:val="-8"/>
          <w:sz w:val="24"/>
        </w:rPr>
        <w:t> </w:t>
      </w:r>
      <w:r>
        <w:rPr>
          <w:sz w:val="24"/>
        </w:rPr>
        <w:t>J.;</w:t>
      </w:r>
      <w:r>
        <w:rPr>
          <w:spacing w:val="-8"/>
          <w:sz w:val="24"/>
        </w:rPr>
        <w:t> </w:t>
      </w:r>
      <w:r>
        <w:rPr>
          <w:sz w:val="24"/>
        </w:rPr>
        <w:t>Hwa,</w:t>
      </w:r>
      <w:r>
        <w:rPr>
          <w:spacing w:val="-8"/>
          <w:sz w:val="24"/>
        </w:rPr>
        <w:t> </w:t>
      </w:r>
      <w:r>
        <w:rPr>
          <w:sz w:val="24"/>
        </w:rPr>
        <w:t>R.</w:t>
      </w:r>
      <w:r>
        <w:rPr>
          <w:spacing w:val="-9"/>
          <w:sz w:val="24"/>
        </w:rPr>
        <w:t> </w:t>
      </w:r>
      <w:r>
        <w:rPr>
          <w:sz w:val="24"/>
        </w:rPr>
        <w:t>(2004).</w:t>
      </w:r>
      <w:r>
        <w:rPr>
          <w:spacing w:val="12"/>
          <w:sz w:val="24"/>
        </w:rPr>
        <w:t> </w:t>
      </w:r>
      <w:r>
        <w:rPr>
          <w:sz w:val="24"/>
        </w:rPr>
        <w:t>Just</w:t>
      </w:r>
      <w:r>
        <w:rPr>
          <w:spacing w:val="-9"/>
          <w:sz w:val="24"/>
        </w:rPr>
        <w:t> </w:t>
      </w:r>
      <w:r>
        <w:rPr>
          <w:sz w:val="24"/>
        </w:rPr>
        <w:t>how</w:t>
      </w:r>
      <w:r>
        <w:rPr>
          <w:spacing w:val="-9"/>
          <w:sz w:val="24"/>
        </w:rPr>
        <w:t> </w:t>
      </w:r>
      <w:r>
        <w:rPr>
          <w:sz w:val="24"/>
        </w:rPr>
        <w:t>mad</w:t>
      </w:r>
      <w:r>
        <w:rPr>
          <w:spacing w:val="-9"/>
          <w:sz w:val="24"/>
        </w:rPr>
        <w:t> </w:t>
      </w:r>
      <w:r>
        <w:rPr>
          <w:sz w:val="24"/>
        </w:rPr>
        <w:t>are</w:t>
      </w:r>
      <w:r>
        <w:rPr>
          <w:spacing w:val="-9"/>
          <w:sz w:val="24"/>
        </w:rPr>
        <w:t> </w:t>
      </w:r>
      <w:r>
        <w:rPr>
          <w:sz w:val="24"/>
        </w:rPr>
        <w:t>you?</w:t>
      </w:r>
      <w:r>
        <w:rPr>
          <w:spacing w:val="6"/>
          <w:sz w:val="24"/>
        </w:rPr>
        <w:t> </w:t>
      </w:r>
      <w:r>
        <w:rPr>
          <w:sz w:val="24"/>
        </w:rPr>
        <w:t>finding</w:t>
      </w:r>
      <w:r>
        <w:rPr>
          <w:spacing w:val="-9"/>
          <w:sz w:val="24"/>
        </w:rPr>
        <w:t> </w:t>
      </w:r>
      <w:r>
        <w:rPr>
          <w:sz w:val="24"/>
        </w:rPr>
        <w:t>strong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weak</w:t>
      </w:r>
      <w:r>
        <w:rPr>
          <w:spacing w:val="-9"/>
          <w:sz w:val="24"/>
        </w:rPr>
        <w:t> </w:t>
      </w:r>
      <w:r>
        <w:rPr>
          <w:sz w:val="24"/>
        </w:rPr>
        <w:t>opinion</w:t>
      </w:r>
      <w:r>
        <w:rPr>
          <w:spacing w:val="-57"/>
          <w:sz w:val="24"/>
        </w:rPr>
        <w:t> </w:t>
      </w:r>
      <w:r>
        <w:rPr>
          <w:sz w:val="24"/>
        </w:rPr>
        <w:t>clauses.</w:t>
      </w:r>
      <w:r>
        <w:rPr>
          <w:spacing w:val="20"/>
          <w:sz w:val="24"/>
        </w:rPr>
        <w:t> </w:t>
      </w:r>
      <w:r>
        <w:rPr>
          <w:i/>
          <w:sz w:val="24"/>
        </w:rPr>
        <w:t>Proceedings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19th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National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Conference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Artifical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Intelligence</w:t>
      </w:r>
      <w:r>
        <w:rPr>
          <w:sz w:val="24"/>
        </w:rPr>
        <w:t>,</w:t>
      </w:r>
      <w:r>
        <w:rPr>
          <w:spacing w:val="-6"/>
          <w:sz w:val="24"/>
        </w:rPr>
        <w:t> </w:t>
      </w:r>
      <w:r>
        <w:rPr>
          <w:sz w:val="24"/>
        </w:rPr>
        <w:t>AAAI’04,</w:t>
      </w:r>
      <w:r>
        <w:rPr>
          <w:spacing w:val="-5"/>
          <w:sz w:val="24"/>
        </w:rPr>
        <w:t> </w:t>
      </w:r>
      <w:r>
        <w:rPr>
          <w:sz w:val="24"/>
        </w:rPr>
        <w:t>p.</w:t>
      </w:r>
      <w:r>
        <w:rPr>
          <w:spacing w:val="-58"/>
          <w:sz w:val="24"/>
        </w:rPr>
        <w:t> </w:t>
      </w:r>
      <w:r>
        <w:rPr>
          <w:sz w:val="24"/>
        </w:rPr>
        <w:t>761–767.</w:t>
      </w:r>
      <w:r>
        <w:rPr>
          <w:spacing w:val="-2"/>
          <w:sz w:val="24"/>
        </w:rPr>
        <w:t> </w:t>
      </w:r>
      <w:r>
        <w:rPr>
          <w:sz w:val="24"/>
        </w:rPr>
        <w:t>AAAI</w:t>
      </w:r>
      <w:r>
        <w:rPr>
          <w:spacing w:val="-1"/>
          <w:sz w:val="24"/>
        </w:rPr>
        <w:t> </w:t>
      </w:r>
      <w:r>
        <w:rPr>
          <w:sz w:val="24"/>
        </w:rPr>
        <w:t>Press.</w:t>
      </w:r>
    </w:p>
    <w:p>
      <w:pPr>
        <w:pStyle w:val="BodyText"/>
        <w:spacing w:before="198"/>
        <w:ind w:left="146"/>
        <w:jc w:val="center"/>
      </w:pPr>
      <w:r>
        <w:rPr/>
        <w:t>Windeatt,</w:t>
      </w:r>
      <w:r>
        <w:rPr>
          <w:spacing w:val="31"/>
        </w:rPr>
        <w:t> </w:t>
      </w:r>
      <w:r>
        <w:rPr/>
        <w:t>T.</w:t>
      </w:r>
      <w:r>
        <w:rPr>
          <w:spacing w:val="24"/>
        </w:rPr>
        <w:t> </w:t>
      </w:r>
      <w:r>
        <w:rPr/>
        <w:t>(2005).</w:t>
      </w:r>
      <w:r>
        <w:rPr>
          <w:spacing w:val="53"/>
        </w:rPr>
        <w:t> </w:t>
      </w:r>
      <w:r>
        <w:rPr/>
        <w:t>Diversity</w:t>
      </w:r>
      <w:r>
        <w:rPr>
          <w:spacing w:val="23"/>
        </w:rPr>
        <w:t> </w:t>
      </w:r>
      <w:r>
        <w:rPr/>
        <w:t>measures</w:t>
      </w:r>
      <w:r>
        <w:rPr>
          <w:spacing w:val="24"/>
        </w:rPr>
        <w:t> </w:t>
      </w:r>
      <w:r>
        <w:rPr/>
        <w:t>for</w:t>
      </w:r>
      <w:r>
        <w:rPr>
          <w:spacing w:val="24"/>
        </w:rPr>
        <w:t> </w:t>
      </w:r>
      <w:r>
        <w:rPr/>
        <w:t>multiple</w:t>
      </w:r>
      <w:r>
        <w:rPr>
          <w:spacing w:val="24"/>
        </w:rPr>
        <w:t> </w:t>
      </w:r>
      <w:r>
        <w:rPr/>
        <w:t>classifier</w:t>
      </w:r>
      <w:r>
        <w:rPr>
          <w:spacing w:val="24"/>
        </w:rPr>
        <w:t> </w:t>
      </w:r>
      <w:r>
        <w:rPr/>
        <w:t>system</w:t>
      </w:r>
      <w:r>
        <w:rPr>
          <w:spacing w:val="24"/>
        </w:rPr>
        <w:t> </w:t>
      </w:r>
      <w:r>
        <w:rPr/>
        <w:t>analysis</w:t>
      </w:r>
      <w:r>
        <w:rPr>
          <w:spacing w:val="24"/>
        </w:rPr>
        <w:t> </w:t>
      </w:r>
      <w:r>
        <w:rPr/>
        <w:t>and</w:t>
      </w:r>
      <w:r>
        <w:rPr>
          <w:spacing w:val="23"/>
        </w:rPr>
        <w:t> </w:t>
      </w:r>
      <w:r>
        <w:rPr/>
        <w:t>design.</w:t>
      </w:r>
    </w:p>
    <w:p>
      <w:pPr>
        <w:spacing w:before="82"/>
        <w:ind w:left="1514" w:right="0" w:firstLine="0"/>
        <w:jc w:val="left"/>
        <w:rPr>
          <w:sz w:val="24"/>
        </w:rPr>
      </w:pPr>
      <w:r>
        <w:rPr>
          <w:i/>
          <w:sz w:val="24"/>
        </w:rPr>
        <w:t>Information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Fusion</w:t>
      </w:r>
      <w:r>
        <w:rPr>
          <w:sz w:val="24"/>
        </w:rPr>
        <w:t>,</w:t>
      </w:r>
      <w:r>
        <w:rPr>
          <w:spacing w:val="-6"/>
          <w:sz w:val="24"/>
        </w:rPr>
        <w:t> </w:t>
      </w:r>
      <w:r>
        <w:rPr>
          <w:sz w:val="24"/>
        </w:rPr>
        <w:t>v.6,</w:t>
      </w:r>
      <w:r>
        <w:rPr>
          <w:spacing w:val="-6"/>
          <w:sz w:val="24"/>
        </w:rPr>
        <w:t> </w:t>
      </w:r>
      <w:r>
        <w:rPr>
          <w:sz w:val="24"/>
        </w:rPr>
        <w:t>n.1,</w:t>
      </w:r>
      <w:r>
        <w:rPr>
          <w:spacing w:val="-6"/>
          <w:sz w:val="24"/>
        </w:rPr>
        <w:t> </w:t>
      </w:r>
      <w:r>
        <w:rPr>
          <w:sz w:val="24"/>
        </w:rPr>
        <w:t>p.21</w:t>
      </w:r>
      <w:r>
        <w:rPr>
          <w:spacing w:val="-6"/>
          <w:sz w:val="24"/>
        </w:rPr>
        <w:t> </w:t>
      </w:r>
      <w:r>
        <w:rPr>
          <w:sz w:val="24"/>
        </w:rPr>
        <w:t>–</w:t>
      </w:r>
      <w:r>
        <w:rPr>
          <w:spacing w:val="-7"/>
          <w:sz w:val="24"/>
        </w:rPr>
        <w:t> </w:t>
      </w:r>
      <w:r>
        <w:rPr>
          <w:sz w:val="24"/>
        </w:rPr>
        <w:t>36.</w:t>
      </w:r>
      <w:r>
        <w:rPr>
          <w:spacing w:val="19"/>
          <w:sz w:val="24"/>
        </w:rPr>
        <w:t> </w:t>
      </w:r>
      <w:r>
        <w:rPr>
          <w:sz w:val="24"/>
        </w:rPr>
        <w:t>Diversity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Multiple</w:t>
      </w:r>
      <w:r>
        <w:rPr>
          <w:spacing w:val="-7"/>
          <w:sz w:val="24"/>
        </w:rPr>
        <w:t> </w:t>
      </w:r>
      <w:r>
        <w:rPr>
          <w:sz w:val="24"/>
        </w:rPr>
        <w:t>Classifier</w:t>
      </w:r>
      <w:r>
        <w:rPr>
          <w:spacing w:val="-6"/>
          <w:sz w:val="24"/>
        </w:rPr>
        <w:t> </w:t>
      </w:r>
      <w:r>
        <w:rPr>
          <w:sz w:val="24"/>
        </w:rPr>
        <w:t>Systems.</w:t>
      </w:r>
    </w:p>
    <w:p>
      <w:pPr>
        <w:pStyle w:val="BodyText"/>
        <w:spacing w:before="5"/>
      </w:pPr>
    </w:p>
    <w:p>
      <w:pPr>
        <w:spacing w:before="0"/>
        <w:ind w:left="146" w:right="0" w:firstLine="0"/>
        <w:jc w:val="center"/>
        <w:rPr>
          <w:sz w:val="24"/>
        </w:rPr>
      </w:pPr>
      <w:r>
        <w:rPr>
          <w:sz w:val="24"/>
        </w:rPr>
        <w:t>Witten,</w:t>
      </w:r>
      <w:r>
        <w:rPr>
          <w:spacing w:val="-5"/>
          <w:sz w:val="24"/>
        </w:rPr>
        <w:t> </w:t>
      </w:r>
      <w:r>
        <w:rPr>
          <w:sz w:val="24"/>
        </w:rPr>
        <w:t>I.</w:t>
      </w:r>
      <w:r>
        <w:rPr>
          <w:spacing w:val="-5"/>
          <w:sz w:val="24"/>
        </w:rPr>
        <w:t> </w:t>
      </w:r>
      <w:r>
        <w:rPr>
          <w:sz w:val="24"/>
        </w:rPr>
        <w:t>H.;</w:t>
      </w:r>
      <w:r>
        <w:rPr>
          <w:spacing w:val="-4"/>
          <w:sz w:val="24"/>
        </w:rPr>
        <w:t> </w:t>
      </w:r>
      <w:r>
        <w:rPr>
          <w:sz w:val="24"/>
        </w:rPr>
        <w:t>Frank,</w:t>
      </w:r>
      <w:r>
        <w:rPr>
          <w:spacing w:val="-5"/>
          <w:sz w:val="24"/>
        </w:rPr>
        <w:t> </w:t>
      </w:r>
      <w:r>
        <w:rPr>
          <w:sz w:val="24"/>
        </w:rPr>
        <w:t>E.</w:t>
      </w:r>
      <w:r>
        <w:rPr>
          <w:spacing w:val="-4"/>
          <w:sz w:val="24"/>
        </w:rPr>
        <w:t> </w:t>
      </w:r>
      <w:r>
        <w:rPr>
          <w:sz w:val="24"/>
        </w:rPr>
        <w:t>(2005).</w:t>
      </w:r>
      <w:r>
        <w:rPr>
          <w:spacing w:val="19"/>
          <w:sz w:val="24"/>
        </w:rPr>
        <w:t> </w:t>
      </w:r>
      <w:r>
        <w:rPr>
          <w:i/>
          <w:sz w:val="24"/>
        </w:rPr>
        <w:t>Data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mining: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practical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machine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learning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tools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techniques</w:t>
      </w:r>
      <w:r>
        <w:rPr>
          <w:sz w:val="24"/>
        </w:rPr>
        <w:t>.</w:t>
      </w:r>
    </w:p>
    <w:p>
      <w:pPr>
        <w:pStyle w:val="BodyText"/>
        <w:spacing w:before="83"/>
        <w:ind w:left="173"/>
        <w:jc w:val="center"/>
      </w:pPr>
      <w:r>
        <w:rPr/>
        <w:t>Morgan</w:t>
      </w:r>
      <w:r>
        <w:rPr>
          <w:spacing w:val="-5"/>
        </w:rPr>
        <w:t> </w:t>
      </w:r>
      <w:r>
        <w:rPr/>
        <w:t>Kaufmann</w:t>
      </w:r>
      <w:r>
        <w:rPr>
          <w:spacing w:val="-5"/>
        </w:rPr>
        <w:t> </w:t>
      </w:r>
      <w:r>
        <w:rPr/>
        <w:t>Series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Management</w:t>
      </w:r>
      <w:r>
        <w:rPr>
          <w:spacing w:val="-4"/>
        </w:rPr>
        <w:t> </w:t>
      </w:r>
      <w:r>
        <w:rPr/>
        <w:t>Systems.</w:t>
      </w:r>
      <w:r>
        <w:rPr>
          <w:spacing w:val="-5"/>
        </w:rPr>
        <w:t> </w:t>
      </w:r>
      <w:r>
        <w:rPr/>
        <w:t>Morgan</w:t>
      </w:r>
      <w:r>
        <w:rPr>
          <w:spacing w:val="-5"/>
        </w:rPr>
        <w:t> </w:t>
      </w:r>
      <w:r>
        <w:rPr/>
        <w:t>Kaufmann,</w:t>
      </w:r>
      <w:r>
        <w:rPr>
          <w:spacing w:val="-5"/>
        </w:rPr>
        <w:t> </w:t>
      </w:r>
      <w:r>
        <w:rPr/>
        <w:t>2nd</w:t>
      </w:r>
      <w:r>
        <w:rPr>
          <w:spacing w:val="-5"/>
        </w:rPr>
        <w:t> </w:t>
      </w:r>
      <w:r>
        <w:rPr/>
        <w:t>Edition.</w:t>
      </w:r>
    </w:p>
    <w:p>
      <w:pPr>
        <w:pStyle w:val="BodyText"/>
        <w:spacing w:before="4"/>
      </w:pPr>
    </w:p>
    <w:p>
      <w:pPr>
        <w:pStyle w:val="BodyText"/>
        <w:ind w:left="1280"/>
      </w:pPr>
      <w:r>
        <w:rPr/>
        <w:t>Wolpert,</w:t>
      </w:r>
      <w:r>
        <w:rPr>
          <w:spacing w:val="-8"/>
        </w:rPr>
        <w:t> </w:t>
      </w:r>
      <w:r>
        <w:rPr/>
        <w:t>D.</w:t>
      </w:r>
      <w:r>
        <w:rPr>
          <w:spacing w:val="-7"/>
        </w:rPr>
        <w:t> </w:t>
      </w:r>
      <w:r>
        <w:rPr/>
        <w:t>H.</w:t>
      </w:r>
      <w:r>
        <w:rPr>
          <w:spacing w:val="-7"/>
        </w:rPr>
        <w:t> </w:t>
      </w:r>
      <w:r>
        <w:rPr/>
        <w:t>(1992).</w:t>
      </w:r>
      <w:r>
        <w:rPr>
          <w:spacing w:val="17"/>
        </w:rPr>
        <w:t> </w:t>
      </w:r>
      <w:r>
        <w:rPr/>
        <w:t>Stacked</w:t>
      </w:r>
      <w:r>
        <w:rPr>
          <w:spacing w:val="-8"/>
        </w:rPr>
        <w:t> </w:t>
      </w:r>
      <w:r>
        <w:rPr/>
        <w:t>generalization.</w:t>
      </w:r>
      <w:r>
        <w:rPr>
          <w:spacing w:val="17"/>
        </w:rPr>
        <w:t> </w:t>
      </w:r>
      <w:r>
        <w:rPr>
          <w:i/>
        </w:rPr>
        <w:t>Neural</w:t>
      </w:r>
      <w:r>
        <w:rPr>
          <w:i/>
          <w:spacing w:val="-7"/>
        </w:rPr>
        <w:t> </w:t>
      </w:r>
      <w:r>
        <w:rPr>
          <w:i/>
        </w:rPr>
        <w:t>Networks</w:t>
      </w:r>
      <w:r>
        <w:rPr/>
        <w:t>,</w:t>
      </w:r>
      <w:r>
        <w:rPr>
          <w:spacing w:val="-7"/>
        </w:rPr>
        <w:t> </w:t>
      </w:r>
      <w:r>
        <w:rPr/>
        <w:t>v.5,</w:t>
      </w:r>
      <w:r>
        <w:rPr>
          <w:spacing w:val="-8"/>
        </w:rPr>
        <w:t> </w:t>
      </w:r>
      <w:r>
        <w:rPr/>
        <w:t>p.241–259.</w:t>
      </w:r>
    </w:p>
    <w:p>
      <w:pPr>
        <w:pStyle w:val="BodyText"/>
        <w:spacing w:before="5"/>
      </w:pPr>
    </w:p>
    <w:p>
      <w:pPr>
        <w:spacing w:line="312" w:lineRule="auto" w:before="0"/>
        <w:ind w:left="1514" w:right="1131" w:hanging="235"/>
        <w:jc w:val="both"/>
        <w:rPr>
          <w:sz w:val="24"/>
        </w:rPr>
      </w:pPr>
      <w:r>
        <w:rPr>
          <w:sz w:val="24"/>
        </w:rPr>
        <w:t>Xiang, B.; Zhou, L. (2014).</w:t>
      </w:r>
      <w:r>
        <w:rPr>
          <w:spacing w:val="1"/>
          <w:sz w:val="24"/>
        </w:rPr>
        <w:t> </w:t>
      </w:r>
      <w:r>
        <w:rPr>
          <w:sz w:val="24"/>
        </w:rPr>
        <w:t>Improving twitter sentiment analysis with topic-based mixture</w:t>
      </w:r>
      <w:r>
        <w:rPr>
          <w:spacing w:val="1"/>
          <w:sz w:val="24"/>
        </w:rPr>
        <w:t> </w:t>
      </w:r>
      <w:r>
        <w:rPr>
          <w:sz w:val="24"/>
        </w:rPr>
        <w:t>modeling and semi-supervised training. </w:t>
      </w:r>
      <w:r>
        <w:rPr>
          <w:i/>
          <w:sz w:val="24"/>
        </w:rPr>
        <w:t>Proceedings of the 52nd Annual Meeting of the As-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sociation for Computational Linguistics (Volume 2: Short Papers)</w:t>
      </w:r>
      <w:r>
        <w:rPr>
          <w:sz w:val="24"/>
        </w:rPr>
        <w:t>, p. 434–439. Association</w:t>
      </w:r>
      <w:r>
        <w:rPr>
          <w:spacing w:val="-57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Computational</w:t>
      </w:r>
      <w:r>
        <w:rPr>
          <w:spacing w:val="-1"/>
          <w:sz w:val="24"/>
        </w:rPr>
        <w:t> </w:t>
      </w:r>
      <w:r>
        <w:rPr>
          <w:sz w:val="24"/>
        </w:rPr>
        <w:t>Linguistics.</w:t>
      </w:r>
    </w:p>
    <w:p>
      <w:pPr>
        <w:spacing w:line="312" w:lineRule="auto" w:before="197"/>
        <w:ind w:left="1514" w:right="1131" w:hanging="235"/>
        <w:jc w:val="both"/>
        <w:rPr>
          <w:sz w:val="24"/>
        </w:rPr>
      </w:pPr>
      <w:r>
        <w:rPr>
          <w:sz w:val="24"/>
        </w:rPr>
        <w:t>Xu, Z.; Jin, R.; Zhu, J.; King, I.; Lyu, M. (2008). Efficient convex relaxation for transductive</w:t>
      </w:r>
      <w:r>
        <w:rPr>
          <w:spacing w:val="1"/>
          <w:sz w:val="24"/>
        </w:rPr>
        <w:t> </w:t>
      </w:r>
      <w:r>
        <w:rPr>
          <w:sz w:val="24"/>
        </w:rPr>
        <w:t>support</w:t>
      </w:r>
      <w:r>
        <w:rPr>
          <w:spacing w:val="-6"/>
          <w:sz w:val="24"/>
        </w:rPr>
        <w:t> </w:t>
      </w:r>
      <w:r>
        <w:rPr>
          <w:sz w:val="24"/>
        </w:rPr>
        <w:t>vector</w:t>
      </w:r>
      <w:r>
        <w:rPr>
          <w:spacing w:val="-5"/>
          <w:sz w:val="24"/>
        </w:rPr>
        <w:t> </w:t>
      </w:r>
      <w:r>
        <w:rPr>
          <w:sz w:val="24"/>
        </w:rPr>
        <w:t>machine.</w:t>
      </w:r>
      <w:r>
        <w:rPr>
          <w:spacing w:val="20"/>
          <w:sz w:val="24"/>
        </w:rPr>
        <w:t> </w:t>
      </w:r>
      <w:r>
        <w:rPr>
          <w:i/>
          <w:sz w:val="24"/>
        </w:rPr>
        <w:t>Advances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neural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information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processing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systems</w:t>
      </w:r>
      <w:r>
        <w:rPr>
          <w:sz w:val="24"/>
        </w:rPr>
        <w:t>,</w:t>
      </w:r>
      <w:r>
        <w:rPr>
          <w:spacing w:val="-5"/>
          <w:sz w:val="24"/>
        </w:rPr>
        <w:t> </w:t>
      </w:r>
      <w:r>
        <w:rPr>
          <w:sz w:val="24"/>
        </w:rPr>
        <w:t>p.</w:t>
      </w:r>
      <w:r>
        <w:rPr>
          <w:spacing w:val="-6"/>
          <w:sz w:val="24"/>
        </w:rPr>
        <w:t> </w:t>
      </w:r>
      <w:r>
        <w:rPr>
          <w:sz w:val="24"/>
        </w:rPr>
        <w:t>1641–1648.</w:t>
      </w:r>
    </w:p>
    <w:p>
      <w:pPr>
        <w:spacing w:line="312" w:lineRule="auto" w:before="198"/>
        <w:ind w:left="1514" w:right="1131" w:hanging="235"/>
        <w:jc w:val="both"/>
        <w:rPr>
          <w:sz w:val="24"/>
        </w:rPr>
      </w:pPr>
      <w:r>
        <w:rPr>
          <w:sz w:val="24"/>
        </w:rPr>
        <w:t>Yang, M.; Tu, W.; Lu, Z.; Yin, W.; Chow, K.-P. (2015).</w:t>
      </w:r>
      <w:r>
        <w:rPr>
          <w:spacing w:val="1"/>
          <w:sz w:val="24"/>
        </w:rPr>
        <w:t> </w:t>
      </w:r>
      <w:r>
        <w:rPr>
          <w:sz w:val="24"/>
        </w:rPr>
        <w:t>Lcct: A semi-supervised model for</w:t>
      </w:r>
      <w:r>
        <w:rPr>
          <w:spacing w:val="1"/>
          <w:sz w:val="24"/>
        </w:rPr>
        <w:t> </w:t>
      </w:r>
      <w:r>
        <w:rPr>
          <w:sz w:val="24"/>
        </w:rPr>
        <w:t>sentiment</w:t>
      </w:r>
      <w:r>
        <w:rPr>
          <w:spacing w:val="-13"/>
          <w:sz w:val="24"/>
        </w:rPr>
        <w:t> </w:t>
      </w:r>
      <w:r>
        <w:rPr>
          <w:sz w:val="24"/>
        </w:rPr>
        <w:t>classification.</w:t>
      </w:r>
      <w:r>
        <w:rPr>
          <w:spacing w:val="4"/>
          <w:sz w:val="24"/>
        </w:rPr>
        <w:t> </w:t>
      </w:r>
      <w:r>
        <w:rPr>
          <w:i/>
          <w:sz w:val="24"/>
        </w:rPr>
        <w:t>Proceedings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2015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Conference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North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American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Chapter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of the Association for Computational Linguistics: Human Language Technologies</w:t>
      </w:r>
      <w:r>
        <w:rPr>
          <w:sz w:val="24"/>
        </w:rPr>
        <w:t>, p. 546–</w:t>
      </w:r>
      <w:r>
        <w:rPr>
          <w:spacing w:val="1"/>
          <w:sz w:val="24"/>
        </w:rPr>
        <w:t> </w:t>
      </w:r>
      <w:r>
        <w:rPr>
          <w:sz w:val="24"/>
        </w:rPr>
        <w:t>555,</w:t>
      </w:r>
      <w:r>
        <w:rPr>
          <w:spacing w:val="-2"/>
          <w:sz w:val="24"/>
        </w:rPr>
        <w:t> </w:t>
      </w:r>
      <w:r>
        <w:rPr>
          <w:sz w:val="24"/>
        </w:rPr>
        <w:t>Denver,</w:t>
      </w:r>
      <w:r>
        <w:rPr>
          <w:spacing w:val="-2"/>
          <w:sz w:val="24"/>
        </w:rPr>
        <w:t> </w:t>
      </w:r>
      <w:r>
        <w:rPr>
          <w:sz w:val="24"/>
        </w:rPr>
        <w:t>Colorado.</w:t>
      </w:r>
      <w:r>
        <w:rPr>
          <w:spacing w:val="-2"/>
          <w:sz w:val="24"/>
        </w:rPr>
        <w:t> </w:t>
      </w:r>
      <w:r>
        <w:rPr>
          <w:sz w:val="24"/>
        </w:rPr>
        <w:t>Association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Computational</w:t>
      </w:r>
      <w:r>
        <w:rPr>
          <w:spacing w:val="-2"/>
          <w:sz w:val="24"/>
        </w:rPr>
        <w:t> </w:t>
      </w:r>
      <w:r>
        <w:rPr>
          <w:sz w:val="24"/>
        </w:rPr>
        <w:t>Linguistics.</w:t>
      </w:r>
    </w:p>
    <w:p>
      <w:pPr>
        <w:pStyle w:val="BodyText"/>
        <w:spacing w:line="312" w:lineRule="auto" w:before="197"/>
        <w:ind w:left="1514" w:right="1131" w:hanging="235"/>
        <w:jc w:val="both"/>
      </w:pPr>
      <w:r>
        <w:rPr/>
        <w:t>Yong,</w:t>
      </w:r>
      <w:r>
        <w:rPr>
          <w:spacing w:val="-5"/>
        </w:rPr>
        <w:t> </w:t>
      </w:r>
      <w:r>
        <w:rPr/>
        <w:t>Q.;</w:t>
      </w:r>
      <w:r>
        <w:rPr>
          <w:spacing w:val="-4"/>
        </w:rPr>
        <w:t> </w:t>
      </w:r>
      <w:r>
        <w:rPr/>
        <w:t>Zong-yi,</w:t>
      </w:r>
      <w:r>
        <w:rPr>
          <w:spacing w:val="-5"/>
        </w:rPr>
        <w:t> </w:t>
      </w:r>
      <w:r>
        <w:rPr/>
        <w:t>X.;</w:t>
      </w:r>
      <w:r>
        <w:rPr>
          <w:spacing w:val="-3"/>
        </w:rPr>
        <w:t> </w:t>
      </w:r>
      <w:r>
        <w:rPr/>
        <w:t>Li-min,</w:t>
      </w:r>
      <w:r>
        <w:rPr>
          <w:spacing w:val="-5"/>
        </w:rPr>
        <w:t> </w:t>
      </w:r>
      <w:r>
        <w:rPr/>
        <w:t>J.;</w:t>
      </w:r>
      <w:r>
        <w:rPr>
          <w:spacing w:val="-4"/>
        </w:rPr>
        <w:t> </w:t>
      </w:r>
      <w:r>
        <w:rPr/>
        <w:t>Ying-ying,</w:t>
      </w:r>
      <w:r>
        <w:rPr>
          <w:spacing w:val="-5"/>
        </w:rPr>
        <w:t> </w:t>
      </w:r>
      <w:r>
        <w:rPr/>
        <w:t>W.</w:t>
      </w:r>
      <w:r>
        <w:rPr>
          <w:spacing w:val="-5"/>
        </w:rPr>
        <w:t> </w:t>
      </w:r>
      <w:r>
        <w:rPr/>
        <w:t>(2009).</w:t>
      </w:r>
      <w:r>
        <w:rPr>
          <w:spacing w:val="24"/>
        </w:rPr>
        <w:t> </w:t>
      </w:r>
      <w:r>
        <w:rPr/>
        <w:t>Study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interpretable</w:t>
      </w:r>
      <w:r>
        <w:rPr>
          <w:spacing w:val="-5"/>
        </w:rPr>
        <w:t> </w:t>
      </w:r>
      <w:r>
        <w:rPr/>
        <w:t>fuzzy</w:t>
      </w:r>
      <w:r>
        <w:rPr>
          <w:spacing w:val="-5"/>
        </w:rPr>
        <w:t> </w:t>
      </w:r>
      <w:r>
        <w:rPr/>
        <w:t>classifi-</w:t>
      </w:r>
      <w:r>
        <w:rPr>
          <w:spacing w:val="-58"/>
        </w:rPr>
        <w:t> </w:t>
      </w:r>
      <w:r>
        <w:rPr/>
        <w:t>cation</w:t>
      </w:r>
      <w:r>
        <w:rPr>
          <w:spacing w:val="-2"/>
        </w:rPr>
        <w:t> </w:t>
      </w:r>
      <w:r>
        <w:rPr/>
        <w:t>system</w:t>
      </w:r>
      <w:r>
        <w:rPr>
          <w:spacing w:val="-2"/>
        </w:rPr>
        <w:t> </w:t>
      </w:r>
      <w:r>
        <w:rPr/>
        <w:t>based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neural</w:t>
      </w:r>
      <w:r>
        <w:rPr>
          <w:spacing w:val="-1"/>
        </w:rPr>
        <w:t> </w:t>
      </w:r>
      <w:r>
        <w:rPr/>
        <w:t>networks.</w:t>
      </w:r>
      <w:r>
        <w:rPr>
          <w:spacing w:val="24"/>
        </w:rPr>
        <w:t> </w:t>
      </w:r>
      <w:r>
        <w:rPr>
          <w:i/>
        </w:rPr>
        <w:t>ICCAS-SICE,</w:t>
      </w:r>
      <w:r>
        <w:rPr>
          <w:i/>
          <w:spacing w:val="-1"/>
        </w:rPr>
        <w:t> </w:t>
      </w:r>
      <w:r>
        <w:rPr>
          <w:i/>
        </w:rPr>
        <w:t>2009</w:t>
      </w:r>
      <w:r>
        <w:rPr/>
        <w:t>,</w:t>
      </w:r>
      <w:r>
        <w:rPr>
          <w:spacing w:val="-2"/>
        </w:rPr>
        <w:t> </w:t>
      </w:r>
      <w:r>
        <w:rPr/>
        <w:t>p.</w:t>
      </w:r>
      <w:r>
        <w:rPr>
          <w:spacing w:val="-2"/>
        </w:rPr>
        <w:t> </w:t>
      </w:r>
      <w:r>
        <w:rPr/>
        <w:t>5318</w:t>
      </w:r>
      <w:r>
        <w:rPr>
          <w:spacing w:val="-2"/>
        </w:rPr>
        <w:t> </w:t>
      </w:r>
      <w:r>
        <w:rPr/>
        <w:t>–5321.</w:t>
      </w:r>
    </w:p>
    <w:p>
      <w:pPr>
        <w:spacing w:line="312" w:lineRule="auto" w:before="198"/>
        <w:ind w:left="1514" w:right="1131" w:hanging="235"/>
        <w:jc w:val="both"/>
        <w:rPr>
          <w:sz w:val="24"/>
        </w:rPr>
      </w:pPr>
      <w:r>
        <w:rPr>
          <w:w w:val="95"/>
          <w:sz w:val="24"/>
        </w:rPr>
        <w:t>Yu,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N.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(2013).</w:t>
      </w:r>
      <w:r>
        <w:rPr>
          <w:spacing w:val="51"/>
          <w:w w:val="95"/>
          <w:sz w:val="24"/>
        </w:rPr>
        <w:t> </w:t>
      </w:r>
      <w:r>
        <w:rPr>
          <w:w w:val="95"/>
          <w:sz w:val="24"/>
        </w:rPr>
        <w:t>Domain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adaptation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for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opinion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classification:</w:t>
      </w:r>
      <w:r>
        <w:rPr>
          <w:spacing w:val="46"/>
          <w:w w:val="95"/>
          <w:sz w:val="24"/>
        </w:rPr>
        <w:t> </w:t>
      </w:r>
      <w:r>
        <w:rPr>
          <w:w w:val="95"/>
          <w:sz w:val="24"/>
        </w:rPr>
        <w:t>A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self-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training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approach.</w:t>
      </w:r>
      <w:r>
        <w:rPr>
          <w:spacing w:val="51"/>
          <w:w w:val="95"/>
          <w:sz w:val="24"/>
        </w:rPr>
        <w:t> </w:t>
      </w:r>
      <w:r>
        <w:rPr>
          <w:i/>
          <w:w w:val="95"/>
          <w:sz w:val="24"/>
        </w:rPr>
        <w:t>Journal</w:t>
      </w:r>
      <w:r>
        <w:rPr>
          <w:i/>
          <w:spacing w:val="-55"/>
          <w:w w:val="95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Information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Science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Theory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Practice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v.1,</w:t>
      </w:r>
      <w:r>
        <w:rPr>
          <w:spacing w:val="-1"/>
          <w:sz w:val="24"/>
        </w:rPr>
        <w:t> </w:t>
      </w:r>
      <w:r>
        <w:rPr>
          <w:sz w:val="24"/>
        </w:rPr>
        <w:t>n.1.</w:t>
      </w:r>
    </w:p>
    <w:p>
      <w:pPr>
        <w:spacing w:line="312" w:lineRule="auto" w:before="198"/>
        <w:ind w:left="1514" w:right="1131" w:hanging="235"/>
        <w:jc w:val="both"/>
        <w:rPr>
          <w:sz w:val="24"/>
        </w:rPr>
      </w:pPr>
      <w:r>
        <w:rPr>
          <w:w w:val="95"/>
          <w:sz w:val="24"/>
        </w:rPr>
        <w:t>Yu, N. (2014).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Exploring co-training strategies for opinion detection.</w:t>
      </w:r>
      <w:r>
        <w:rPr>
          <w:spacing w:val="54"/>
          <w:sz w:val="24"/>
        </w:rPr>
        <w:t> </w:t>
      </w:r>
      <w:r>
        <w:rPr>
          <w:i/>
          <w:w w:val="95"/>
          <w:sz w:val="24"/>
        </w:rPr>
        <w:t>Journal of the Association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Information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Science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Technology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p.</w:t>
      </w:r>
      <w:r>
        <w:rPr>
          <w:spacing w:val="-1"/>
          <w:sz w:val="24"/>
        </w:rPr>
        <w:t> </w:t>
      </w:r>
      <w:r>
        <w:rPr>
          <w:sz w:val="24"/>
        </w:rPr>
        <w:t>n/a–n/a.</w:t>
      </w:r>
    </w:p>
    <w:p>
      <w:pPr>
        <w:spacing w:before="197"/>
        <w:ind w:left="1280" w:right="0" w:firstLine="0"/>
        <w:jc w:val="left"/>
        <w:rPr>
          <w:sz w:val="24"/>
        </w:rPr>
      </w:pPr>
      <w:r>
        <w:rPr>
          <w:w w:val="95"/>
          <w:sz w:val="24"/>
        </w:rPr>
        <w:t>Zhang,</w:t>
      </w:r>
      <w:r>
        <w:rPr>
          <w:spacing w:val="26"/>
          <w:w w:val="95"/>
          <w:sz w:val="24"/>
        </w:rPr>
        <w:t> </w:t>
      </w:r>
      <w:r>
        <w:rPr>
          <w:w w:val="95"/>
          <w:sz w:val="24"/>
        </w:rPr>
        <w:t>C.;</w:t>
      </w:r>
      <w:r>
        <w:rPr>
          <w:spacing w:val="27"/>
          <w:w w:val="95"/>
          <w:sz w:val="24"/>
        </w:rPr>
        <w:t> </w:t>
      </w:r>
      <w:r>
        <w:rPr>
          <w:w w:val="95"/>
          <w:sz w:val="24"/>
        </w:rPr>
        <w:t>Ma,</w:t>
      </w:r>
      <w:r>
        <w:rPr>
          <w:spacing w:val="27"/>
          <w:w w:val="95"/>
          <w:sz w:val="24"/>
        </w:rPr>
        <w:t> </w:t>
      </w:r>
      <w:r>
        <w:rPr>
          <w:w w:val="95"/>
          <w:sz w:val="24"/>
        </w:rPr>
        <w:t>Y.</w:t>
      </w:r>
      <w:r>
        <w:rPr>
          <w:spacing w:val="27"/>
          <w:w w:val="95"/>
          <w:sz w:val="24"/>
        </w:rPr>
        <w:t> </w:t>
      </w:r>
      <w:r>
        <w:rPr>
          <w:w w:val="95"/>
          <w:sz w:val="24"/>
        </w:rPr>
        <w:t>(2012).</w:t>
      </w:r>
      <w:r>
        <w:rPr>
          <w:spacing w:val="62"/>
          <w:sz w:val="24"/>
        </w:rPr>
        <w:t> </w:t>
      </w:r>
      <w:r>
        <w:rPr>
          <w:i/>
          <w:w w:val="95"/>
          <w:sz w:val="24"/>
        </w:rPr>
        <w:t>Ensemble</w:t>
      </w:r>
      <w:r>
        <w:rPr>
          <w:i/>
          <w:spacing w:val="27"/>
          <w:w w:val="95"/>
          <w:sz w:val="24"/>
        </w:rPr>
        <w:t> </w:t>
      </w:r>
      <w:r>
        <w:rPr>
          <w:i/>
          <w:w w:val="95"/>
          <w:sz w:val="24"/>
        </w:rPr>
        <w:t>Machine</w:t>
      </w:r>
      <w:r>
        <w:rPr>
          <w:i/>
          <w:spacing w:val="27"/>
          <w:w w:val="95"/>
          <w:sz w:val="24"/>
        </w:rPr>
        <w:t> </w:t>
      </w:r>
      <w:r>
        <w:rPr>
          <w:i/>
          <w:w w:val="95"/>
          <w:sz w:val="24"/>
        </w:rPr>
        <w:t>Learning:</w:t>
      </w:r>
      <w:r>
        <w:rPr>
          <w:i/>
          <w:spacing w:val="49"/>
          <w:w w:val="95"/>
          <w:sz w:val="24"/>
        </w:rPr>
        <w:t> </w:t>
      </w:r>
      <w:r>
        <w:rPr>
          <w:i/>
          <w:w w:val="95"/>
          <w:sz w:val="24"/>
        </w:rPr>
        <w:t>Methods</w:t>
      </w:r>
      <w:r>
        <w:rPr>
          <w:i/>
          <w:spacing w:val="26"/>
          <w:w w:val="95"/>
          <w:sz w:val="24"/>
        </w:rPr>
        <w:t> </w:t>
      </w:r>
      <w:r>
        <w:rPr>
          <w:i/>
          <w:w w:val="95"/>
          <w:sz w:val="24"/>
        </w:rPr>
        <w:t>and</w:t>
      </w:r>
      <w:r>
        <w:rPr>
          <w:i/>
          <w:spacing w:val="27"/>
          <w:w w:val="95"/>
          <w:sz w:val="24"/>
        </w:rPr>
        <w:t> </w:t>
      </w:r>
      <w:r>
        <w:rPr>
          <w:i/>
          <w:w w:val="95"/>
          <w:sz w:val="24"/>
        </w:rPr>
        <w:t>Applications</w:t>
      </w:r>
      <w:r>
        <w:rPr>
          <w:w w:val="95"/>
          <w:sz w:val="24"/>
        </w:rPr>
        <w:t>.</w:t>
      </w:r>
      <w:r>
        <w:rPr>
          <w:spacing w:val="63"/>
          <w:sz w:val="24"/>
        </w:rPr>
        <w:t> </w:t>
      </w:r>
      <w:r>
        <w:rPr>
          <w:w w:val="95"/>
          <w:sz w:val="24"/>
        </w:rPr>
        <w:t>Springer.</w:t>
      </w:r>
    </w:p>
    <w:p>
      <w:pPr>
        <w:spacing w:after="0"/>
        <w:jc w:val="left"/>
        <w:rPr>
          <w:sz w:val="24"/>
        </w:rPr>
        <w:sectPr>
          <w:headerReference w:type="default" r:id="rId590"/>
          <w:pgSz w:w="11910" w:h="16840"/>
          <w:pgMar w:header="0" w:footer="557" w:top="980" w:bottom="740" w:left="420" w:right="0"/>
        </w:sectPr>
      </w:pPr>
    </w:p>
    <w:p>
      <w:pPr>
        <w:spacing w:line="312" w:lineRule="auto" w:before="74"/>
        <w:ind w:left="947" w:right="1698" w:hanging="235"/>
        <w:jc w:val="both"/>
        <w:rPr>
          <w:sz w:val="24"/>
        </w:rPr>
      </w:pPr>
      <w:r>
        <w:rPr>
          <w:sz w:val="24"/>
        </w:rPr>
        <w:t>Zhang, S.; Neagu, D.; Balescu, C. (2005).</w:t>
      </w:r>
      <w:r>
        <w:rPr>
          <w:spacing w:val="1"/>
          <w:sz w:val="24"/>
        </w:rPr>
        <w:t> </w:t>
      </w:r>
      <w:r>
        <w:rPr>
          <w:sz w:val="24"/>
        </w:rPr>
        <w:t>Refinement of clustering solutions using a multi-</w:t>
      </w:r>
      <w:r>
        <w:rPr>
          <w:spacing w:val="1"/>
          <w:sz w:val="24"/>
        </w:rPr>
        <w:t> </w:t>
      </w:r>
      <w:r>
        <w:rPr>
          <w:sz w:val="24"/>
        </w:rPr>
        <w:t>label voting algorithm for neuro-fuzzy ensembles.</w:t>
      </w:r>
      <w:r>
        <w:rPr>
          <w:spacing w:val="1"/>
          <w:sz w:val="24"/>
        </w:rPr>
        <w:t> </w:t>
      </w:r>
      <w:r>
        <w:rPr>
          <w:sz w:val="24"/>
        </w:rPr>
        <w:t>Wang, L.; Chen, K.; Ong, Y., editores,</w:t>
      </w:r>
      <w:r>
        <w:rPr>
          <w:spacing w:val="1"/>
          <w:sz w:val="24"/>
        </w:rPr>
        <w:t> </w:t>
      </w:r>
      <w:r>
        <w:rPr>
          <w:i/>
          <w:sz w:val="24"/>
        </w:rPr>
        <w:t>Advances in Natural Computation</w:t>
      </w:r>
      <w:r>
        <w:rPr>
          <w:sz w:val="24"/>
        </w:rPr>
        <w:t>, v. 3612 de </w:t>
      </w:r>
      <w:r>
        <w:rPr>
          <w:i/>
          <w:sz w:val="24"/>
        </w:rPr>
        <w:t>Lecture Notes in Computer Science</w:t>
      </w:r>
      <w:r>
        <w:rPr>
          <w:sz w:val="24"/>
        </w:rPr>
        <w:t>, p. 1300–</w:t>
      </w:r>
      <w:r>
        <w:rPr>
          <w:spacing w:val="-57"/>
          <w:sz w:val="24"/>
        </w:rPr>
        <w:t> </w:t>
      </w:r>
      <w:r>
        <w:rPr>
          <w:sz w:val="24"/>
        </w:rPr>
        <w:t>1303.</w:t>
      </w:r>
      <w:r>
        <w:rPr>
          <w:spacing w:val="-2"/>
          <w:sz w:val="24"/>
        </w:rPr>
        <w:t> </w:t>
      </w:r>
      <w:r>
        <w:rPr>
          <w:sz w:val="24"/>
        </w:rPr>
        <w:t>Springer</w:t>
      </w:r>
      <w:r>
        <w:rPr>
          <w:spacing w:val="-1"/>
          <w:sz w:val="24"/>
        </w:rPr>
        <w:t> </w:t>
      </w:r>
      <w:r>
        <w:rPr>
          <w:sz w:val="24"/>
        </w:rPr>
        <w:t>Berlin</w:t>
      </w:r>
      <w:r>
        <w:rPr>
          <w:spacing w:val="-1"/>
          <w:sz w:val="24"/>
        </w:rPr>
        <w:t> </w:t>
      </w:r>
      <w:r>
        <w:rPr>
          <w:sz w:val="24"/>
        </w:rPr>
        <w:t>Heidelberg.</w:t>
      </w:r>
    </w:p>
    <w:p>
      <w:pPr>
        <w:pStyle w:val="BodyText"/>
        <w:spacing w:before="198"/>
        <w:ind w:left="713"/>
      </w:pPr>
      <w:r>
        <w:rPr>
          <w:w w:val="95"/>
        </w:rPr>
        <w:t>Zhang,</w:t>
      </w:r>
      <w:r>
        <w:rPr>
          <w:spacing w:val="26"/>
          <w:w w:val="95"/>
        </w:rPr>
        <w:t> </w:t>
      </w:r>
      <w:r>
        <w:rPr>
          <w:w w:val="95"/>
        </w:rPr>
        <w:t>X.;</w:t>
      </w:r>
      <w:r>
        <w:rPr>
          <w:spacing w:val="27"/>
          <w:w w:val="95"/>
        </w:rPr>
        <w:t> </w:t>
      </w:r>
      <w:r>
        <w:rPr>
          <w:w w:val="95"/>
        </w:rPr>
        <w:t>LeCun,</w:t>
      </w:r>
      <w:r>
        <w:rPr>
          <w:spacing w:val="27"/>
          <w:w w:val="95"/>
        </w:rPr>
        <w:t> </w:t>
      </w:r>
      <w:r>
        <w:rPr>
          <w:w w:val="95"/>
        </w:rPr>
        <w:t>Y.</w:t>
      </w:r>
      <w:r>
        <w:rPr>
          <w:spacing w:val="27"/>
          <w:w w:val="95"/>
        </w:rPr>
        <w:t> </w:t>
      </w:r>
      <w:r>
        <w:rPr>
          <w:w w:val="95"/>
        </w:rPr>
        <w:t>(2015).</w:t>
      </w:r>
      <w:r>
        <w:rPr>
          <w:spacing w:val="62"/>
        </w:rPr>
        <w:t> </w:t>
      </w:r>
      <w:r>
        <w:rPr>
          <w:w w:val="95"/>
        </w:rPr>
        <w:t>Text</w:t>
      </w:r>
      <w:r>
        <w:rPr>
          <w:spacing w:val="26"/>
          <w:w w:val="95"/>
        </w:rPr>
        <w:t> </w:t>
      </w:r>
      <w:r>
        <w:rPr>
          <w:w w:val="95"/>
        </w:rPr>
        <w:t>understanding</w:t>
      </w:r>
      <w:r>
        <w:rPr>
          <w:spacing w:val="27"/>
          <w:w w:val="95"/>
        </w:rPr>
        <w:t> </w:t>
      </w:r>
      <w:r>
        <w:rPr>
          <w:w w:val="95"/>
        </w:rPr>
        <w:t>from</w:t>
      </w:r>
      <w:r>
        <w:rPr>
          <w:spacing w:val="27"/>
          <w:w w:val="95"/>
        </w:rPr>
        <w:t> </w:t>
      </w:r>
      <w:r>
        <w:rPr>
          <w:w w:val="95"/>
        </w:rPr>
        <w:t>scratch.</w:t>
      </w:r>
      <w:r>
        <w:rPr>
          <w:spacing w:val="62"/>
        </w:rPr>
        <w:t> </w:t>
      </w:r>
      <w:r>
        <w:rPr>
          <w:i/>
          <w:w w:val="95"/>
        </w:rPr>
        <w:t>CoRR</w:t>
      </w:r>
      <w:r>
        <w:rPr>
          <w:w w:val="95"/>
        </w:rPr>
        <w:t>,</w:t>
      </w:r>
      <w:r>
        <w:rPr>
          <w:spacing w:val="27"/>
          <w:w w:val="95"/>
        </w:rPr>
        <w:t> </w:t>
      </w:r>
      <w:r>
        <w:rPr>
          <w:w w:val="95"/>
        </w:rPr>
        <w:t>v.abs/1502.01710.</w:t>
      </w:r>
    </w:p>
    <w:p>
      <w:pPr>
        <w:pStyle w:val="BodyText"/>
        <w:spacing w:before="6"/>
      </w:pPr>
    </w:p>
    <w:p>
      <w:pPr>
        <w:spacing w:line="312" w:lineRule="auto" w:before="0"/>
        <w:ind w:left="947" w:right="1698" w:hanging="235"/>
        <w:jc w:val="both"/>
        <w:rPr>
          <w:sz w:val="24"/>
        </w:rPr>
      </w:pPr>
      <w:r>
        <w:rPr>
          <w:sz w:val="24"/>
        </w:rPr>
        <w:t>Zhao, J.; Lan, M.; Zhu, T. (2014). Ecnu: Expression- and message-level sentiment orientation</w:t>
      </w:r>
      <w:r>
        <w:rPr>
          <w:spacing w:val="1"/>
          <w:sz w:val="24"/>
        </w:rPr>
        <w:t> </w:t>
      </w:r>
      <w:r>
        <w:rPr>
          <w:sz w:val="24"/>
        </w:rPr>
        <w:t>classification</w:t>
      </w:r>
      <w:r>
        <w:rPr>
          <w:spacing w:val="-15"/>
          <w:sz w:val="24"/>
        </w:rPr>
        <w:t> </w:t>
      </w:r>
      <w:r>
        <w:rPr>
          <w:sz w:val="24"/>
        </w:rPr>
        <w:t>in</w:t>
      </w:r>
      <w:r>
        <w:rPr>
          <w:spacing w:val="-15"/>
          <w:sz w:val="24"/>
        </w:rPr>
        <w:t> </w:t>
      </w:r>
      <w:r>
        <w:rPr>
          <w:sz w:val="24"/>
        </w:rPr>
        <w:t>twitter</w:t>
      </w:r>
      <w:r>
        <w:rPr>
          <w:spacing w:val="-15"/>
          <w:sz w:val="24"/>
        </w:rPr>
        <w:t> </w:t>
      </w:r>
      <w:r>
        <w:rPr>
          <w:sz w:val="24"/>
        </w:rPr>
        <w:t>using</w:t>
      </w:r>
      <w:r>
        <w:rPr>
          <w:spacing w:val="-15"/>
          <w:sz w:val="24"/>
        </w:rPr>
        <w:t> </w:t>
      </w:r>
      <w:r>
        <w:rPr>
          <w:sz w:val="24"/>
        </w:rPr>
        <w:t>multiple</w:t>
      </w:r>
      <w:r>
        <w:rPr>
          <w:spacing w:val="-15"/>
          <w:sz w:val="24"/>
        </w:rPr>
        <w:t> </w:t>
      </w:r>
      <w:r>
        <w:rPr>
          <w:sz w:val="24"/>
        </w:rPr>
        <w:t>effective</w:t>
      </w:r>
      <w:r>
        <w:rPr>
          <w:spacing w:val="-14"/>
          <w:sz w:val="24"/>
        </w:rPr>
        <w:t> </w:t>
      </w:r>
      <w:r>
        <w:rPr>
          <w:sz w:val="24"/>
        </w:rPr>
        <w:t>features.</w:t>
      </w:r>
      <w:r>
        <w:rPr>
          <w:spacing w:val="1"/>
          <w:sz w:val="24"/>
        </w:rPr>
        <w:t> </w:t>
      </w:r>
      <w:r>
        <w:rPr>
          <w:i/>
          <w:sz w:val="24"/>
        </w:rPr>
        <w:t>Proceedings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8th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International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Workshop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Semantic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Evaluation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(SemEval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2014)</w:t>
      </w:r>
      <w:r>
        <w:rPr>
          <w:sz w:val="24"/>
        </w:rPr>
        <w:t>,</w:t>
      </w:r>
      <w:r>
        <w:rPr>
          <w:spacing w:val="-13"/>
          <w:sz w:val="24"/>
        </w:rPr>
        <w:t> </w:t>
      </w:r>
      <w:r>
        <w:rPr>
          <w:sz w:val="24"/>
        </w:rPr>
        <w:t>p.</w:t>
      </w:r>
      <w:r>
        <w:rPr>
          <w:spacing w:val="-14"/>
          <w:sz w:val="24"/>
        </w:rPr>
        <w:t> </w:t>
      </w:r>
      <w:r>
        <w:rPr>
          <w:sz w:val="24"/>
        </w:rPr>
        <w:t>259–264,</w:t>
      </w:r>
      <w:r>
        <w:rPr>
          <w:spacing w:val="-12"/>
          <w:sz w:val="24"/>
        </w:rPr>
        <w:t> </w:t>
      </w:r>
      <w:r>
        <w:rPr>
          <w:sz w:val="24"/>
        </w:rPr>
        <w:t>Dublin,</w:t>
      </w:r>
      <w:r>
        <w:rPr>
          <w:spacing w:val="-12"/>
          <w:sz w:val="24"/>
        </w:rPr>
        <w:t> </w:t>
      </w:r>
      <w:r>
        <w:rPr>
          <w:sz w:val="24"/>
        </w:rPr>
        <w:t>Ireland.</w:t>
      </w:r>
      <w:r>
        <w:rPr>
          <w:spacing w:val="-15"/>
          <w:sz w:val="24"/>
        </w:rPr>
        <w:t> </w:t>
      </w:r>
      <w:r>
        <w:rPr>
          <w:sz w:val="24"/>
        </w:rPr>
        <w:t>Association</w:t>
      </w:r>
      <w:r>
        <w:rPr>
          <w:spacing w:val="-57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Computational</w:t>
      </w:r>
      <w:r>
        <w:rPr>
          <w:spacing w:val="-2"/>
          <w:sz w:val="24"/>
        </w:rPr>
        <w:t> </w:t>
      </w:r>
      <w:r>
        <w:rPr>
          <w:sz w:val="24"/>
        </w:rPr>
        <w:t>Linguistics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Dublin</w:t>
      </w:r>
      <w:r>
        <w:rPr>
          <w:spacing w:val="-2"/>
          <w:sz w:val="24"/>
        </w:rPr>
        <w:t> </w:t>
      </w:r>
      <w:r>
        <w:rPr>
          <w:sz w:val="24"/>
        </w:rPr>
        <w:t>City</w:t>
      </w:r>
      <w:r>
        <w:rPr>
          <w:spacing w:val="-2"/>
          <w:sz w:val="24"/>
        </w:rPr>
        <w:t> </w:t>
      </w:r>
      <w:r>
        <w:rPr>
          <w:sz w:val="24"/>
        </w:rPr>
        <w:t>University.</w:t>
      </w:r>
    </w:p>
    <w:p>
      <w:pPr>
        <w:spacing w:line="312" w:lineRule="auto" w:before="198"/>
        <w:ind w:left="947" w:right="1698" w:hanging="235"/>
        <w:jc w:val="both"/>
        <w:rPr>
          <w:sz w:val="24"/>
        </w:rPr>
      </w:pPr>
      <w:r>
        <w:rPr>
          <w:sz w:val="24"/>
        </w:rPr>
        <w:t>Zhou, D.; Bousquet, O.; Lal, T. N.; Weston, J.; Schölkopf, B. (2004). Learning with local and</w:t>
      </w:r>
      <w:r>
        <w:rPr>
          <w:spacing w:val="1"/>
          <w:sz w:val="24"/>
        </w:rPr>
        <w:t> </w:t>
      </w:r>
      <w:r>
        <w:rPr>
          <w:sz w:val="24"/>
        </w:rPr>
        <w:t>global consistency.</w:t>
      </w:r>
      <w:r>
        <w:rPr>
          <w:spacing w:val="1"/>
          <w:sz w:val="24"/>
        </w:rPr>
        <w:t> </w:t>
      </w:r>
      <w:r>
        <w:rPr>
          <w:i/>
          <w:sz w:val="24"/>
        </w:rPr>
        <w:t>Advances in neural information processing systems</w:t>
      </w:r>
      <w:r>
        <w:rPr>
          <w:sz w:val="24"/>
        </w:rPr>
        <w:t>, v.16, n.16, p.321–</w:t>
      </w:r>
      <w:r>
        <w:rPr>
          <w:spacing w:val="1"/>
          <w:sz w:val="24"/>
        </w:rPr>
        <w:t> </w:t>
      </w:r>
      <w:r>
        <w:rPr>
          <w:sz w:val="24"/>
        </w:rPr>
        <w:t>328.</w:t>
      </w:r>
    </w:p>
    <w:p>
      <w:pPr>
        <w:spacing w:line="312" w:lineRule="auto" w:before="199"/>
        <w:ind w:left="947" w:right="1698" w:hanging="235"/>
        <w:jc w:val="both"/>
        <w:rPr>
          <w:sz w:val="24"/>
        </w:rPr>
      </w:pPr>
      <w:r>
        <w:rPr>
          <w:sz w:val="24"/>
        </w:rPr>
        <w:t>Zhou, Z. (2012).</w:t>
      </w:r>
      <w:r>
        <w:rPr>
          <w:spacing w:val="1"/>
          <w:sz w:val="24"/>
        </w:rPr>
        <w:t> </w:t>
      </w:r>
      <w:r>
        <w:rPr>
          <w:i/>
          <w:sz w:val="24"/>
        </w:rPr>
        <w:t>Ensemble Methods: Foundations and Algorithms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Chapman &amp; Hall/CRC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Mining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Knowledge</w:t>
      </w:r>
      <w:r>
        <w:rPr>
          <w:spacing w:val="-2"/>
          <w:sz w:val="24"/>
        </w:rPr>
        <w:t> </w:t>
      </w:r>
      <w:r>
        <w:rPr>
          <w:sz w:val="24"/>
        </w:rPr>
        <w:t>Discovery</w:t>
      </w:r>
      <w:r>
        <w:rPr>
          <w:spacing w:val="-2"/>
          <w:sz w:val="24"/>
        </w:rPr>
        <w:t> </w:t>
      </w:r>
      <w:r>
        <w:rPr>
          <w:sz w:val="24"/>
        </w:rPr>
        <w:t>Serie.</w:t>
      </w:r>
      <w:r>
        <w:rPr>
          <w:spacing w:val="-2"/>
          <w:sz w:val="24"/>
        </w:rPr>
        <w:t> </w:t>
      </w:r>
      <w:r>
        <w:rPr>
          <w:sz w:val="24"/>
        </w:rPr>
        <w:t>Taylor</w:t>
      </w:r>
      <w:r>
        <w:rPr>
          <w:spacing w:val="-2"/>
          <w:sz w:val="24"/>
        </w:rPr>
        <w:t> </w:t>
      </w:r>
      <w:r>
        <w:rPr>
          <w:sz w:val="24"/>
        </w:rPr>
        <w:t>&amp;</w:t>
      </w:r>
      <w:r>
        <w:rPr>
          <w:spacing w:val="-2"/>
          <w:sz w:val="24"/>
        </w:rPr>
        <w:t> </w:t>
      </w:r>
      <w:r>
        <w:rPr>
          <w:sz w:val="24"/>
        </w:rPr>
        <w:t>Francis.</w:t>
      </w:r>
    </w:p>
    <w:p>
      <w:pPr>
        <w:pStyle w:val="BodyText"/>
        <w:spacing w:before="199"/>
        <w:ind w:left="713"/>
      </w:pPr>
      <w:r>
        <w:rPr/>
        <w:t>Zhou,</w:t>
      </w:r>
      <w:r>
        <w:rPr>
          <w:spacing w:val="34"/>
        </w:rPr>
        <w:t> </w:t>
      </w:r>
      <w:r>
        <w:rPr/>
        <w:t>Z.-H.;</w:t>
      </w:r>
      <w:r>
        <w:rPr>
          <w:spacing w:val="41"/>
        </w:rPr>
        <w:t> </w:t>
      </w:r>
      <w:r>
        <w:rPr/>
        <w:t>Li,</w:t>
      </w:r>
      <w:r>
        <w:rPr>
          <w:spacing w:val="34"/>
        </w:rPr>
        <w:t> </w:t>
      </w:r>
      <w:r>
        <w:rPr/>
        <w:t>M.</w:t>
      </w:r>
      <w:r>
        <w:rPr>
          <w:spacing w:val="27"/>
        </w:rPr>
        <w:t> </w:t>
      </w:r>
      <w:r>
        <w:rPr/>
        <w:t>(2005).</w:t>
      </w:r>
      <w:r>
        <w:rPr>
          <w:spacing w:val="58"/>
        </w:rPr>
        <w:t> </w:t>
      </w:r>
      <w:r>
        <w:rPr/>
        <w:t>Tri-training:</w:t>
      </w:r>
      <w:r>
        <w:rPr>
          <w:spacing w:val="70"/>
        </w:rPr>
        <w:t> </w:t>
      </w:r>
      <w:r>
        <w:rPr/>
        <w:t>Exploiting</w:t>
      </w:r>
      <w:r>
        <w:rPr>
          <w:spacing w:val="26"/>
        </w:rPr>
        <w:t> </w:t>
      </w:r>
      <w:r>
        <w:rPr/>
        <w:t>unlabeled</w:t>
      </w:r>
      <w:r>
        <w:rPr>
          <w:spacing w:val="27"/>
        </w:rPr>
        <w:t> </w:t>
      </w:r>
      <w:r>
        <w:rPr/>
        <w:t>data</w:t>
      </w:r>
      <w:r>
        <w:rPr>
          <w:spacing w:val="26"/>
        </w:rPr>
        <w:t> </w:t>
      </w:r>
      <w:r>
        <w:rPr/>
        <w:t>using</w:t>
      </w:r>
      <w:r>
        <w:rPr>
          <w:spacing w:val="26"/>
        </w:rPr>
        <w:t> </w:t>
      </w:r>
      <w:r>
        <w:rPr/>
        <w:t>three</w:t>
      </w:r>
      <w:r>
        <w:rPr>
          <w:spacing w:val="27"/>
        </w:rPr>
        <w:t> </w:t>
      </w:r>
      <w:r>
        <w:rPr/>
        <w:t>classifiers.</w:t>
      </w:r>
    </w:p>
    <w:p>
      <w:pPr>
        <w:spacing w:before="82"/>
        <w:ind w:left="947" w:right="0" w:firstLine="0"/>
        <w:jc w:val="left"/>
        <w:rPr>
          <w:sz w:val="24"/>
        </w:rPr>
      </w:pPr>
      <w:r>
        <w:rPr>
          <w:i/>
          <w:sz w:val="24"/>
        </w:rPr>
        <w:t>Knowledge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Data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Engineering,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IEEE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Transactions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on</w:t>
      </w:r>
      <w:r>
        <w:rPr>
          <w:sz w:val="24"/>
        </w:rPr>
        <w:t>,</w:t>
      </w:r>
      <w:r>
        <w:rPr>
          <w:spacing w:val="-8"/>
          <w:sz w:val="24"/>
        </w:rPr>
        <w:t> </w:t>
      </w:r>
      <w:r>
        <w:rPr>
          <w:sz w:val="24"/>
        </w:rPr>
        <w:t>v.17,</w:t>
      </w:r>
      <w:r>
        <w:rPr>
          <w:spacing w:val="-8"/>
          <w:sz w:val="24"/>
        </w:rPr>
        <w:t> </w:t>
      </w:r>
      <w:r>
        <w:rPr>
          <w:sz w:val="24"/>
        </w:rPr>
        <w:t>n.11,</w:t>
      </w:r>
      <w:r>
        <w:rPr>
          <w:spacing w:val="-7"/>
          <w:sz w:val="24"/>
        </w:rPr>
        <w:t> </w:t>
      </w:r>
      <w:r>
        <w:rPr>
          <w:sz w:val="24"/>
        </w:rPr>
        <w:t>p.1529–1541.</w:t>
      </w:r>
    </w:p>
    <w:p>
      <w:pPr>
        <w:pStyle w:val="BodyText"/>
        <w:spacing w:before="6"/>
      </w:pPr>
    </w:p>
    <w:p>
      <w:pPr>
        <w:spacing w:line="312" w:lineRule="auto" w:before="0"/>
        <w:ind w:left="947" w:right="1698" w:hanging="235"/>
        <w:jc w:val="both"/>
        <w:rPr>
          <w:sz w:val="24"/>
        </w:rPr>
      </w:pPr>
      <w:r>
        <w:rPr>
          <w:sz w:val="24"/>
        </w:rPr>
        <w:t>Zhu, X. (2005).</w:t>
      </w:r>
      <w:r>
        <w:rPr>
          <w:spacing w:val="1"/>
          <w:sz w:val="24"/>
        </w:rPr>
        <w:t> </w:t>
      </w:r>
      <w:r>
        <w:rPr>
          <w:i/>
          <w:sz w:val="24"/>
        </w:rPr>
        <w:t>Semi-supervised Learning with Graphs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Tese (Doutorado), Pittsburgh, PA,</w:t>
      </w:r>
      <w:r>
        <w:rPr>
          <w:spacing w:val="1"/>
          <w:sz w:val="24"/>
        </w:rPr>
        <w:t> </w:t>
      </w:r>
      <w:r>
        <w:rPr>
          <w:sz w:val="24"/>
        </w:rPr>
        <w:t>USA.</w:t>
      </w:r>
      <w:r>
        <w:rPr>
          <w:spacing w:val="25"/>
          <w:sz w:val="24"/>
        </w:rPr>
        <w:t> </w:t>
      </w:r>
      <w:r>
        <w:rPr>
          <w:sz w:val="24"/>
        </w:rPr>
        <w:t>AAI3179046.</w:t>
      </w:r>
    </w:p>
    <w:p>
      <w:pPr>
        <w:pStyle w:val="BodyText"/>
        <w:spacing w:before="199"/>
        <w:ind w:left="713"/>
      </w:pPr>
      <w:r>
        <w:rPr/>
        <w:t>Zhu,</w:t>
      </w:r>
      <w:r>
        <w:rPr>
          <w:spacing w:val="-7"/>
        </w:rPr>
        <w:t> </w:t>
      </w:r>
      <w:r>
        <w:rPr/>
        <w:t>X.</w:t>
      </w:r>
      <w:r>
        <w:rPr>
          <w:spacing w:val="-7"/>
        </w:rPr>
        <w:t> </w:t>
      </w:r>
      <w:r>
        <w:rPr/>
        <w:t>(2008).</w:t>
      </w:r>
      <w:r>
        <w:rPr>
          <w:spacing w:val="18"/>
        </w:rPr>
        <w:t> </w:t>
      </w:r>
      <w:r>
        <w:rPr/>
        <w:t>Semi-supervised</w:t>
      </w:r>
      <w:r>
        <w:rPr>
          <w:spacing w:val="-6"/>
        </w:rPr>
        <w:t> </w:t>
      </w:r>
      <w:r>
        <w:rPr/>
        <w:t>learning</w:t>
      </w:r>
      <w:r>
        <w:rPr>
          <w:spacing w:val="-7"/>
        </w:rPr>
        <w:t> </w:t>
      </w:r>
      <w:r>
        <w:rPr/>
        <w:t>literature</w:t>
      </w:r>
      <w:r>
        <w:rPr>
          <w:spacing w:val="-6"/>
        </w:rPr>
        <w:t> </w:t>
      </w:r>
      <w:r>
        <w:rPr/>
        <w:t>survey.</w:t>
      </w:r>
    </w:p>
    <w:p>
      <w:pPr>
        <w:pStyle w:val="BodyText"/>
        <w:spacing w:before="6"/>
      </w:pPr>
    </w:p>
    <w:p>
      <w:pPr>
        <w:pStyle w:val="BodyText"/>
        <w:spacing w:line="312" w:lineRule="auto"/>
        <w:ind w:left="947" w:right="1698" w:hanging="235"/>
        <w:jc w:val="both"/>
      </w:pPr>
      <w:r>
        <w:rPr/>
        <w:t>Zhu,</w:t>
      </w:r>
      <w:r>
        <w:rPr>
          <w:spacing w:val="-7"/>
        </w:rPr>
        <w:t> </w:t>
      </w:r>
      <w:r>
        <w:rPr/>
        <w:t>X.;</w:t>
      </w:r>
      <w:r>
        <w:rPr>
          <w:spacing w:val="-7"/>
        </w:rPr>
        <w:t> </w:t>
      </w:r>
      <w:r>
        <w:rPr/>
        <w:t>Ghahramani,</w:t>
      </w:r>
      <w:r>
        <w:rPr>
          <w:spacing w:val="-7"/>
        </w:rPr>
        <w:t> </w:t>
      </w:r>
      <w:r>
        <w:rPr/>
        <w:t>Z.;</w:t>
      </w:r>
      <w:r>
        <w:rPr>
          <w:spacing w:val="-6"/>
        </w:rPr>
        <w:t> </w:t>
      </w:r>
      <w:r>
        <w:rPr/>
        <w:t>Lafferty,</w:t>
      </w:r>
      <w:r>
        <w:rPr>
          <w:spacing w:val="-7"/>
        </w:rPr>
        <w:t> </w:t>
      </w:r>
      <w:r>
        <w:rPr/>
        <w:t>J.;</w:t>
      </w:r>
      <w:r>
        <w:rPr>
          <w:spacing w:val="-7"/>
        </w:rPr>
        <w:t> </w:t>
      </w:r>
      <w:r>
        <w:rPr/>
        <w:t>others</w:t>
      </w:r>
      <w:r>
        <w:rPr>
          <w:spacing w:val="-6"/>
        </w:rPr>
        <w:t> </w:t>
      </w:r>
      <w:r>
        <w:rPr/>
        <w:t>(2003a).</w:t>
      </w:r>
      <w:r>
        <w:rPr>
          <w:spacing w:val="15"/>
        </w:rPr>
        <w:t> </w:t>
      </w:r>
      <w:r>
        <w:rPr/>
        <w:t>Semi-supervised</w:t>
      </w:r>
      <w:r>
        <w:rPr>
          <w:spacing w:val="-7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using</w:t>
      </w:r>
      <w:r>
        <w:rPr>
          <w:spacing w:val="-7"/>
        </w:rPr>
        <w:t> </w:t>
      </w:r>
      <w:r>
        <w:rPr/>
        <w:t>gaussian</w:t>
      </w:r>
      <w:r>
        <w:rPr>
          <w:spacing w:val="-58"/>
        </w:rPr>
        <w:t> </w:t>
      </w:r>
      <w:r>
        <w:rPr/>
        <w:t>fields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harmonic</w:t>
      </w:r>
      <w:r>
        <w:rPr>
          <w:spacing w:val="-2"/>
        </w:rPr>
        <w:t> </w:t>
      </w:r>
      <w:r>
        <w:rPr/>
        <w:t>functions.</w:t>
      </w:r>
      <w:r>
        <w:rPr>
          <w:spacing w:val="25"/>
        </w:rPr>
        <w:t> </w:t>
      </w:r>
      <w:r>
        <w:rPr>
          <w:i/>
        </w:rPr>
        <w:t>ICML</w:t>
      </w:r>
      <w:r>
        <w:rPr/>
        <w:t>,</w:t>
      </w:r>
      <w:r>
        <w:rPr>
          <w:spacing w:val="-1"/>
        </w:rPr>
        <w:t> </w:t>
      </w:r>
      <w:r>
        <w:rPr/>
        <w:t>v.</w:t>
      </w:r>
      <w:r>
        <w:rPr>
          <w:spacing w:val="-2"/>
        </w:rPr>
        <w:t> </w:t>
      </w:r>
      <w:r>
        <w:rPr/>
        <w:t>3,</w:t>
      </w:r>
      <w:r>
        <w:rPr>
          <w:spacing w:val="-2"/>
        </w:rPr>
        <w:t> </w:t>
      </w:r>
      <w:r>
        <w:rPr/>
        <w:t>p.</w:t>
      </w:r>
      <w:r>
        <w:rPr>
          <w:spacing w:val="-1"/>
        </w:rPr>
        <w:t> </w:t>
      </w:r>
      <w:r>
        <w:rPr/>
        <w:t>912–919.</w:t>
      </w:r>
    </w:p>
    <w:p>
      <w:pPr>
        <w:spacing w:line="312" w:lineRule="auto" w:before="199"/>
        <w:ind w:left="947" w:right="1698" w:hanging="235"/>
        <w:jc w:val="both"/>
        <w:rPr>
          <w:sz w:val="24"/>
        </w:rPr>
      </w:pPr>
      <w:r>
        <w:rPr>
          <w:spacing w:val="-1"/>
          <w:sz w:val="24"/>
        </w:rPr>
        <w:t>Zhu,</w:t>
      </w:r>
      <w:r>
        <w:rPr>
          <w:spacing w:val="-13"/>
          <w:sz w:val="24"/>
        </w:rPr>
        <w:t> </w:t>
      </w:r>
      <w:r>
        <w:rPr>
          <w:sz w:val="24"/>
        </w:rPr>
        <w:t>X.;</w:t>
      </w:r>
      <w:r>
        <w:rPr>
          <w:spacing w:val="-12"/>
          <w:sz w:val="24"/>
        </w:rPr>
        <w:t> </w:t>
      </w:r>
      <w:r>
        <w:rPr>
          <w:sz w:val="24"/>
        </w:rPr>
        <w:t>Goldberg,</w:t>
      </w:r>
      <w:r>
        <w:rPr>
          <w:spacing w:val="-13"/>
          <w:sz w:val="24"/>
        </w:rPr>
        <w:t> </w:t>
      </w:r>
      <w:r>
        <w:rPr>
          <w:sz w:val="24"/>
        </w:rPr>
        <w:t>A.</w:t>
      </w:r>
      <w:r>
        <w:rPr>
          <w:spacing w:val="-15"/>
          <w:sz w:val="24"/>
        </w:rPr>
        <w:t> </w:t>
      </w:r>
      <w:r>
        <w:rPr>
          <w:sz w:val="24"/>
        </w:rPr>
        <w:t>B.</w:t>
      </w:r>
      <w:r>
        <w:rPr>
          <w:spacing w:val="-14"/>
          <w:sz w:val="24"/>
        </w:rPr>
        <w:t> </w:t>
      </w:r>
      <w:r>
        <w:rPr>
          <w:sz w:val="24"/>
        </w:rPr>
        <w:t>(2009).</w:t>
      </w:r>
      <w:r>
        <w:rPr>
          <w:spacing w:val="-2"/>
          <w:sz w:val="24"/>
        </w:rPr>
        <w:t> </w:t>
      </w:r>
      <w:r>
        <w:rPr>
          <w:i/>
          <w:sz w:val="24"/>
        </w:rPr>
        <w:t>Introduction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Semi-Supervised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Learning</w:t>
      </w:r>
      <w:r>
        <w:rPr>
          <w:sz w:val="24"/>
        </w:rPr>
        <w:t>.</w:t>
      </w:r>
      <w:r>
        <w:rPr>
          <w:spacing w:val="-2"/>
          <w:sz w:val="24"/>
        </w:rPr>
        <w:t> </w:t>
      </w:r>
      <w:r>
        <w:rPr>
          <w:sz w:val="24"/>
        </w:rPr>
        <w:t>Synthesis</w:t>
      </w:r>
      <w:r>
        <w:rPr>
          <w:spacing w:val="-15"/>
          <w:sz w:val="24"/>
        </w:rPr>
        <w:t> </w:t>
      </w:r>
      <w:r>
        <w:rPr>
          <w:sz w:val="24"/>
        </w:rPr>
        <w:t>Lectures</w:t>
      </w:r>
      <w:r>
        <w:rPr>
          <w:spacing w:val="-57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Artificial</w:t>
      </w:r>
      <w:r>
        <w:rPr>
          <w:spacing w:val="-3"/>
          <w:sz w:val="24"/>
        </w:rPr>
        <w:t> </w:t>
      </w:r>
      <w:r>
        <w:rPr>
          <w:sz w:val="24"/>
        </w:rPr>
        <w:t>Intelligence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Machine</w:t>
      </w:r>
      <w:r>
        <w:rPr>
          <w:spacing w:val="-3"/>
          <w:sz w:val="24"/>
        </w:rPr>
        <w:t> </w:t>
      </w:r>
      <w:r>
        <w:rPr>
          <w:sz w:val="24"/>
        </w:rPr>
        <w:t>Learning.</w:t>
      </w:r>
      <w:r>
        <w:rPr>
          <w:spacing w:val="-3"/>
          <w:sz w:val="24"/>
        </w:rPr>
        <w:t> </w:t>
      </w:r>
      <w:r>
        <w:rPr>
          <w:sz w:val="24"/>
        </w:rPr>
        <w:t>Morgan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Claypool</w:t>
      </w:r>
      <w:r>
        <w:rPr>
          <w:spacing w:val="-3"/>
          <w:sz w:val="24"/>
        </w:rPr>
        <w:t> </w:t>
      </w:r>
      <w:r>
        <w:rPr>
          <w:sz w:val="24"/>
        </w:rPr>
        <w:t>Publishers.</w:t>
      </w:r>
    </w:p>
    <w:p>
      <w:pPr>
        <w:pStyle w:val="BodyText"/>
        <w:spacing w:line="312" w:lineRule="auto" w:before="198"/>
        <w:ind w:left="947" w:right="1698" w:hanging="235"/>
        <w:jc w:val="both"/>
      </w:pPr>
      <w:r>
        <w:rPr/>
        <w:t>Zhu, X.; Kiritchenko, S.; Mohammad, S. M. (2014). Nrc-canada-2014: Recent improvements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sentiment</w:t>
      </w:r>
      <w:r>
        <w:rPr>
          <w:spacing w:val="-1"/>
        </w:rPr>
        <w:t> </w:t>
      </w:r>
      <w:r>
        <w:rPr/>
        <w:t>analysis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tweets.</w:t>
      </w:r>
      <w:r>
        <w:rPr>
          <w:spacing w:val="26"/>
        </w:rPr>
        <w:t> </w:t>
      </w:r>
      <w:r>
        <w:rPr>
          <w:i/>
        </w:rPr>
        <w:t>SemEval</w:t>
      </w:r>
      <w:r>
        <w:rPr>
          <w:i/>
          <w:spacing w:val="-2"/>
        </w:rPr>
        <w:t> </w:t>
      </w:r>
      <w:r>
        <w:rPr>
          <w:i/>
        </w:rPr>
        <w:t>2014</w:t>
      </w:r>
      <w:r>
        <w:rPr/>
        <w:t>,</w:t>
      </w:r>
      <w:r>
        <w:rPr>
          <w:spacing w:val="-1"/>
        </w:rPr>
        <w:t> </w:t>
      </w:r>
      <w:r>
        <w:rPr/>
        <w:t>p.</w:t>
      </w:r>
      <w:r>
        <w:rPr>
          <w:spacing w:val="-1"/>
        </w:rPr>
        <w:t> </w:t>
      </w:r>
      <w:r>
        <w:rPr/>
        <w:t>443.</w:t>
      </w:r>
    </w:p>
    <w:p>
      <w:pPr>
        <w:spacing w:line="312" w:lineRule="auto" w:before="199"/>
        <w:ind w:left="947" w:right="1698" w:hanging="235"/>
        <w:jc w:val="both"/>
        <w:rPr>
          <w:sz w:val="24"/>
        </w:rPr>
      </w:pPr>
      <w:r>
        <w:rPr>
          <w:sz w:val="24"/>
        </w:rPr>
        <w:t>Zhu,</w:t>
      </w:r>
      <w:r>
        <w:rPr>
          <w:spacing w:val="-5"/>
          <w:sz w:val="24"/>
        </w:rPr>
        <w:t> </w:t>
      </w:r>
      <w:r>
        <w:rPr>
          <w:sz w:val="24"/>
        </w:rPr>
        <w:t>X.;</w:t>
      </w:r>
      <w:r>
        <w:rPr>
          <w:spacing w:val="-4"/>
          <w:sz w:val="24"/>
        </w:rPr>
        <w:t> </w:t>
      </w:r>
      <w:r>
        <w:rPr>
          <w:sz w:val="24"/>
        </w:rPr>
        <w:t>Lafferty,</w:t>
      </w:r>
      <w:r>
        <w:rPr>
          <w:spacing w:val="-5"/>
          <w:sz w:val="24"/>
        </w:rPr>
        <w:t> </w:t>
      </w:r>
      <w:r>
        <w:rPr>
          <w:sz w:val="24"/>
        </w:rPr>
        <w:t>J.;</w:t>
      </w:r>
      <w:r>
        <w:rPr>
          <w:spacing w:val="-4"/>
          <w:sz w:val="24"/>
        </w:rPr>
        <w:t> </w:t>
      </w:r>
      <w:r>
        <w:rPr>
          <w:sz w:val="24"/>
        </w:rPr>
        <w:t>Ghahramani,</w:t>
      </w:r>
      <w:r>
        <w:rPr>
          <w:spacing w:val="-4"/>
          <w:sz w:val="24"/>
        </w:rPr>
        <w:t> </w:t>
      </w:r>
      <w:r>
        <w:rPr>
          <w:sz w:val="24"/>
        </w:rPr>
        <w:t>Z.</w:t>
      </w:r>
      <w:r>
        <w:rPr>
          <w:spacing w:val="-6"/>
          <w:sz w:val="24"/>
        </w:rPr>
        <w:t> </w:t>
      </w:r>
      <w:r>
        <w:rPr>
          <w:sz w:val="24"/>
        </w:rPr>
        <w:t>(2003b).</w:t>
      </w:r>
      <w:r>
        <w:rPr>
          <w:spacing w:val="22"/>
          <w:sz w:val="24"/>
        </w:rPr>
        <w:t> </w:t>
      </w:r>
      <w:r>
        <w:rPr>
          <w:sz w:val="24"/>
        </w:rPr>
        <w:t>Combining</w:t>
      </w:r>
      <w:r>
        <w:rPr>
          <w:spacing w:val="-6"/>
          <w:sz w:val="24"/>
        </w:rPr>
        <w:t> </w:t>
      </w:r>
      <w:r>
        <w:rPr>
          <w:sz w:val="24"/>
        </w:rPr>
        <w:t>active</w:t>
      </w:r>
      <w:r>
        <w:rPr>
          <w:spacing w:val="-5"/>
          <w:sz w:val="24"/>
        </w:rPr>
        <w:t> </w:t>
      </w:r>
      <w:r>
        <w:rPr>
          <w:sz w:val="24"/>
        </w:rPr>
        <w:t>learning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semi-supervised</w:t>
      </w:r>
      <w:r>
        <w:rPr>
          <w:spacing w:val="-58"/>
          <w:sz w:val="24"/>
        </w:rPr>
        <w:t> </w:t>
      </w:r>
      <w:r>
        <w:rPr>
          <w:sz w:val="24"/>
        </w:rPr>
        <w:t>learning using gaussian fields and harmonic functions. </w:t>
      </w:r>
      <w:r>
        <w:rPr>
          <w:i/>
          <w:sz w:val="24"/>
        </w:rPr>
        <w:t>ICML 2003 workshop on The Conti-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nuum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Labeled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Unlabeled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Data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Machine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Learning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Data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Mining</w:t>
      </w:r>
      <w:r>
        <w:rPr>
          <w:sz w:val="24"/>
        </w:rPr>
        <w:t>,</w:t>
      </w:r>
      <w:r>
        <w:rPr>
          <w:spacing w:val="-4"/>
          <w:sz w:val="24"/>
        </w:rPr>
        <w:t> </w:t>
      </w:r>
      <w:r>
        <w:rPr>
          <w:sz w:val="24"/>
        </w:rPr>
        <w:t>p.</w:t>
      </w:r>
      <w:r>
        <w:rPr>
          <w:spacing w:val="-3"/>
          <w:sz w:val="24"/>
        </w:rPr>
        <w:t> </w:t>
      </w:r>
      <w:r>
        <w:rPr>
          <w:sz w:val="24"/>
        </w:rPr>
        <w:t>58–65.</w:t>
      </w:r>
    </w:p>
    <w:p>
      <w:pPr>
        <w:pStyle w:val="BodyText"/>
        <w:spacing w:line="312" w:lineRule="auto" w:before="199"/>
        <w:ind w:left="947" w:right="1698" w:hanging="235"/>
        <w:jc w:val="both"/>
      </w:pPr>
      <w:r>
        <w:rPr/>
        <w:t>Ziegelmayer, D.; Schrader, R. (2012).</w:t>
      </w:r>
      <w:r>
        <w:rPr>
          <w:spacing w:val="1"/>
        </w:rPr>
        <w:t> </w:t>
      </w:r>
      <w:r>
        <w:rPr/>
        <w:t>Sentiment polarity classification using statistical data</w:t>
      </w:r>
      <w:r>
        <w:rPr>
          <w:spacing w:val="1"/>
        </w:rPr>
        <w:t> </w:t>
      </w:r>
      <w:r>
        <w:rPr/>
        <w:t>compression</w:t>
      </w:r>
      <w:r>
        <w:rPr>
          <w:spacing w:val="-2"/>
        </w:rPr>
        <w:t> </w:t>
      </w:r>
      <w:r>
        <w:rPr/>
        <w:t>models.</w:t>
      </w:r>
      <w:r>
        <w:rPr>
          <w:spacing w:val="25"/>
        </w:rPr>
        <w:t> </w:t>
      </w:r>
      <w:r>
        <w:rPr>
          <w:i/>
        </w:rPr>
        <w:t>ICDM</w:t>
      </w:r>
      <w:r>
        <w:rPr>
          <w:i/>
          <w:spacing w:val="-1"/>
        </w:rPr>
        <w:t> </w:t>
      </w:r>
      <w:r>
        <w:rPr>
          <w:i/>
        </w:rPr>
        <w:t>Workshops</w:t>
      </w:r>
      <w:r>
        <w:rPr/>
        <w:t>,</w:t>
      </w:r>
      <w:r>
        <w:rPr>
          <w:spacing w:val="-2"/>
        </w:rPr>
        <w:t> </w:t>
      </w:r>
      <w:r>
        <w:rPr/>
        <w:t>p.</w:t>
      </w:r>
      <w:r>
        <w:rPr>
          <w:spacing w:val="-2"/>
        </w:rPr>
        <w:t> </w:t>
      </w:r>
      <w:r>
        <w:rPr/>
        <w:t>731–738.</w:t>
      </w:r>
    </w:p>
    <w:p>
      <w:pPr>
        <w:spacing w:line="312" w:lineRule="auto" w:before="199"/>
        <w:ind w:left="947" w:right="1698" w:hanging="235"/>
        <w:jc w:val="both"/>
        <w:rPr>
          <w:sz w:val="24"/>
        </w:rPr>
      </w:pPr>
      <w:r>
        <w:rPr>
          <w:sz w:val="24"/>
        </w:rPr>
        <w:t>Zimmermann, M.; Ntoutsi, E.; Spiliopoulou, M. (2014).</w:t>
      </w:r>
      <w:r>
        <w:rPr>
          <w:spacing w:val="1"/>
          <w:sz w:val="24"/>
        </w:rPr>
        <w:t> </w:t>
      </w:r>
      <w:r>
        <w:rPr>
          <w:sz w:val="24"/>
        </w:rPr>
        <w:t>Adaptive semi supervised opinion</w:t>
      </w:r>
      <w:r>
        <w:rPr>
          <w:spacing w:val="1"/>
          <w:sz w:val="24"/>
        </w:rPr>
        <w:t> </w:t>
      </w:r>
      <w:r>
        <w:rPr>
          <w:sz w:val="24"/>
        </w:rPr>
        <w:t>classifier with forgetting mechanism.</w:t>
      </w:r>
      <w:r>
        <w:rPr>
          <w:spacing w:val="1"/>
          <w:sz w:val="24"/>
        </w:rPr>
        <w:t> </w:t>
      </w:r>
      <w:r>
        <w:rPr>
          <w:i/>
          <w:sz w:val="24"/>
        </w:rPr>
        <w:t>Proceedings of the 29th Annual ACM Symposium on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Applied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Computing</w:t>
      </w:r>
      <w:r>
        <w:rPr>
          <w:sz w:val="24"/>
        </w:rPr>
        <w:t>,</w:t>
      </w:r>
      <w:r>
        <w:rPr>
          <w:spacing w:val="-3"/>
          <w:sz w:val="24"/>
        </w:rPr>
        <w:t> </w:t>
      </w:r>
      <w:r>
        <w:rPr>
          <w:sz w:val="24"/>
        </w:rPr>
        <w:t>SAC</w:t>
      </w:r>
      <w:r>
        <w:rPr>
          <w:spacing w:val="-4"/>
          <w:sz w:val="24"/>
        </w:rPr>
        <w:t> </w:t>
      </w:r>
      <w:r>
        <w:rPr>
          <w:sz w:val="24"/>
        </w:rPr>
        <w:t>’14,</w:t>
      </w:r>
      <w:r>
        <w:rPr>
          <w:spacing w:val="-3"/>
          <w:sz w:val="24"/>
        </w:rPr>
        <w:t> </w:t>
      </w:r>
      <w:r>
        <w:rPr>
          <w:sz w:val="24"/>
        </w:rPr>
        <w:t>p.</w:t>
      </w:r>
      <w:r>
        <w:rPr>
          <w:spacing w:val="-4"/>
          <w:sz w:val="24"/>
        </w:rPr>
        <w:t> </w:t>
      </w:r>
      <w:r>
        <w:rPr>
          <w:sz w:val="24"/>
        </w:rPr>
        <w:t>805–812,</w:t>
      </w:r>
      <w:r>
        <w:rPr>
          <w:spacing w:val="-3"/>
          <w:sz w:val="24"/>
        </w:rPr>
        <w:t> </w:t>
      </w:r>
      <w:r>
        <w:rPr>
          <w:sz w:val="24"/>
        </w:rPr>
        <w:t>New</w:t>
      </w:r>
      <w:r>
        <w:rPr>
          <w:spacing w:val="-4"/>
          <w:sz w:val="24"/>
        </w:rPr>
        <w:t> </w:t>
      </w:r>
      <w:r>
        <w:rPr>
          <w:sz w:val="24"/>
        </w:rPr>
        <w:t>York,</w:t>
      </w:r>
      <w:r>
        <w:rPr>
          <w:spacing w:val="-3"/>
          <w:sz w:val="24"/>
        </w:rPr>
        <w:t> </w:t>
      </w:r>
      <w:r>
        <w:rPr>
          <w:sz w:val="24"/>
        </w:rPr>
        <w:t>NY,</w:t>
      </w:r>
      <w:r>
        <w:rPr>
          <w:spacing w:val="-4"/>
          <w:sz w:val="24"/>
        </w:rPr>
        <w:t> </w:t>
      </w:r>
      <w:r>
        <w:rPr>
          <w:sz w:val="24"/>
        </w:rPr>
        <w:t>USA.</w:t>
      </w:r>
      <w:r>
        <w:rPr>
          <w:spacing w:val="-3"/>
          <w:sz w:val="24"/>
        </w:rPr>
        <w:t> </w:t>
      </w:r>
      <w:r>
        <w:rPr>
          <w:sz w:val="24"/>
        </w:rPr>
        <w:t>ACM.</w:t>
      </w:r>
    </w:p>
    <w:sectPr>
      <w:headerReference w:type="even" r:id="rId591"/>
      <w:footerReference w:type="even" r:id="rId592"/>
      <w:pgSz w:w="11910" w:h="16840"/>
      <w:pgMar w:header="0" w:footer="557" w:top="980" w:bottom="740" w:left="420" w:right="0"/>
      <w:pgNumType w:start="1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Wingdings">
    <w:altName w:val="Wingdings"/>
    <w:charset w:val="2"/>
    <w:family w:val="decorative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mbria Math">
    <w:altName w:val="Cambria Math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Verdana">
    <w:altName w:val="Verdana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MS UI Gothic">
    <w:altName w:val="MS UI Gothic"/>
    <w:charset w:val="1"/>
    <w:family w:val="swiss"/>
    <w:pitch w:val="variable"/>
  </w:font>
  <w:font w:name="Yu Gothic UI">
    <w:altName w:val="Yu Gothic UI"/>
    <w:charset w:val="1"/>
    <w:family w:val="swiss"/>
    <w:pitch w:val="variable"/>
  </w:font>
  <w:font w:name="Lucida Console">
    <w:altName w:val="Lucida Console"/>
    <w:charset w:val="1"/>
    <w:family w:val="modern"/>
    <w:pitch w:val="default"/>
  </w:font>
  <w:font w:name="Palatino Linotype">
    <w:altName w:val="Palatino Linotype"/>
    <w:charset w:val="1"/>
    <w:family w:val="roman"/>
    <w:pitch w:val="variable"/>
  </w:font>
  <w:font w:name="Microsoft Sans Serif">
    <w:altName w:val="Microsoft Sans Serif"/>
    <w:charset w:val="1"/>
    <w:family w:val="swiss"/>
    <w:pitch w:val="variable"/>
  </w:font>
  <w:font w:name="Courier New">
    <w:altName w:val="Courier New"/>
    <w:charset w:val="1"/>
    <w:family w:val="modern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4.833008pt;margin-top:803.038391pt;width:14pt;height:16.45pt;mso-position-horizontal-relative:page;mso-position-vertical-relative:page;z-index:-24723968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20"/>
                </w:pPr>
                <w:r>
                  <w:rPr/>
                  <w:t>xv</w:t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3.172089pt;margin-top:803.038452pt;width:17.3pt;height:16.45pt;mso-position-horizontal-relative:page;mso-position-vertical-relative:page;z-index:-24722944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20"/>
                </w:pPr>
                <w:r>
                  <w:rPr/>
                  <w:t>xix</w:t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5.821991pt;margin-top:803.038391pt;width:12pt;height:16.45pt;mso-position-horizontal-relative:page;mso-position-vertical-relative:page;z-index:-24722432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>
                    <w:w w:val="9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5.821991pt;margin-top:803.038452pt;width:12pt;height:16.45pt;mso-position-horizontal-relative:page;mso-position-vertical-relative:page;z-index:-24731136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>
                    <w:w w:val="99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7.476013pt;margin-top:803.038391pt;width:12pt;height:16.45pt;mso-position-horizontal-relative:page;mso-position-vertical-relative:page;z-index:-24721920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>
                    <w:w w:val="9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5.822113pt;margin-top:803.038452pt;width:12pt;height:16.45pt;mso-position-horizontal-relative:page;mso-position-vertical-relative:page;z-index:-24721408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>
                    <w:w w:val="9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4.486908pt;margin-top:803.03833pt;width:18pt;height:16.45pt;mso-position-horizontal-relative:page;mso-position-vertical-relative:page;z-index:-24720896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7.476013pt;margin-top:803.038391pt;width:12pt;height:16.45pt;mso-position-horizontal-relative:page;mso-position-vertical-relative:page;z-index:-24717312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>
                    <w:w w:val="9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5.821899pt;margin-top:803.038391pt;width:12pt;height:16.45pt;mso-position-horizontal-relative:page;mso-position-vertical-relative:page;z-index:-24716800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>
                    <w:w w:val="9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2.833008pt;margin-top:803.038391pt;width:18pt;height:16.45pt;mso-position-horizontal-relative:page;mso-position-vertical-relative:page;z-index:-24716288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4.486908pt;margin-top:803.038391pt;width:18pt;height:16.45pt;mso-position-horizontal-relative:page;mso-position-vertical-relative:page;z-index:-24715776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2.833008pt;margin-top:803.038391pt;width:18pt;height:16.45pt;mso-position-horizontal-relative:page;mso-position-vertical-relative:page;z-index:-24713216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4.487pt;margin-top:803.038391pt;width:18pt;height:16.45pt;mso-position-horizontal-relative:page;mso-position-vertical-relative:page;z-index:-24712704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2.833008pt;margin-top:803.038452pt;width:18pt;height:16.45pt;mso-position-horizontal-relative:page;mso-position-vertical-relative:page;z-index:-24712192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4.487pt;margin-top:803.038391pt;width:18pt;height:16.45pt;mso-position-horizontal-relative:page;mso-position-vertical-relative:page;z-index:-24711680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2.833008pt;margin-top:803.038391pt;width:18pt;height:16.45pt;mso-position-horizontal-relative:page;mso-position-vertical-relative:page;z-index:-24709120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708608" from="56.693001pt,762.083984pt" to="238.108001pt,762.083984pt" stroked="true" strokeweight=".398pt" strokecolor="#000000">
          <v:stroke dashstyle="solid"/>
          <w10:wrap type="none"/>
        </v:line>
      </w:pict>
    </w:r>
    <w:r>
      <w:rPr/>
      <w:pict>
        <v:shape style="position:absolute;margin-left:276.487pt;margin-top:803.038391pt;width:14pt;height:16.45pt;mso-position-horizontal-relative:page;mso-position-vertical-relative:page;z-index:-24708096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20"/>
                </w:pPr>
                <w:r>
                  <w:rPr/>
                  <w:t>20</w:t>
                </w:r>
              </w:p>
            </w:txbxContent>
          </v:textbox>
          <w10:wrap type="none"/>
        </v:shape>
      </w:pict>
    </w: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4.486908pt;margin-top:803.038391pt;width:18pt;height:16.45pt;mso-position-horizontal-relative:page;mso-position-vertical-relative:page;z-index:-24703488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2.833008pt;margin-top:803.038391pt;width:18pt;height:16.45pt;mso-position-horizontal-relative:page;mso-position-vertical-relative:page;z-index:-24702976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2.833008pt;margin-top:803.038391pt;width:18pt;height:16.45pt;mso-position-horizontal-relative:page;mso-position-vertical-relative:page;z-index:-24700416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4.487pt;margin-top:803.038391pt;width:18pt;height:16.45pt;mso-position-horizontal-relative:page;mso-position-vertical-relative:page;z-index:-24699904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2.833008pt;margin-top:803.03833pt;width:18pt;height:16.45pt;mso-position-horizontal-relative:page;mso-position-vertical-relative:page;z-index:-24699392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4.487pt;margin-top:803.038391pt;width:18pt;height:16.45pt;mso-position-horizontal-relative:page;mso-position-vertical-relative:page;z-index:-24698880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4.486908pt;margin-top:803.038391pt;width:18pt;height:16.45pt;mso-position-horizontal-relative:page;mso-position-vertical-relative:page;z-index:-24696320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46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2.498993pt;margin-top:803.038391pt;width:18.650pt;height:16.45pt;mso-position-horizontal-relative:page;mso-position-vertical-relative:page;z-index:-24729088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2.833008pt;margin-top:803.03833pt;width:18pt;height:16.45pt;mso-position-horizontal-relative:page;mso-position-vertical-relative:page;z-index:-24695808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47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4.487pt;margin-top:803.038391pt;width:18pt;height:16.45pt;mso-position-horizontal-relative:page;mso-position-vertical-relative:page;z-index:-24693248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48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2.832886pt;margin-top:803.038391pt;width:18pt;height:16.45pt;mso-position-horizontal-relative:page;mso-position-vertical-relative:page;z-index:-24692736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2.833008pt;margin-top:803.038452pt;width:18pt;height:16.45pt;mso-position-horizontal-relative:page;mso-position-vertical-relative:page;z-index:-24692224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53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4.486908pt;margin-top:803.038452pt;width:18pt;height:16.45pt;mso-position-horizontal-relative:page;mso-position-vertical-relative:page;z-index:-24691712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54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2.833008pt;margin-top:803.038391pt;width:18pt;height:16.45pt;mso-position-horizontal-relative:page;mso-position-vertical-relative:page;z-index:-24689152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55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4.487pt;margin-top:803.038391pt;width:18pt;height:16.45pt;mso-position-horizontal-relative:page;mso-position-vertical-relative:page;z-index:-24688640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56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2.833008pt;margin-top:803.038391pt;width:18pt;height:16.45pt;mso-position-horizontal-relative:page;mso-position-vertical-relative:page;z-index:-24688128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59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4.487pt;margin-top:803.038269pt;width:18pt;height:16.45pt;mso-position-horizontal-relative:page;mso-position-vertical-relative:page;z-index:-24687616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60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2.833008pt;margin-top:803.038391pt;width:18pt;height:16.45pt;mso-position-horizontal-relative:page;mso-position-vertical-relative:page;z-index:-24685056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61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4.487pt;margin-top:803.038391pt;width:18pt;height:16.45pt;mso-position-horizontal-relative:page;mso-position-vertical-relative:page;z-index:-24684544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62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2.832886pt;margin-top:803.038391pt;width:18pt;height:16.45pt;mso-position-horizontal-relative:page;mso-position-vertical-relative:page;z-index:-24681984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69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4.487pt;margin-top:803.038391pt;width:18pt;height:16.45pt;mso-position-horizontal-relative:page;mso-position-vertical-relative:page;z-index:-24681472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70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2.833008pt;margin-top:803.038391pt;width:18pt;height:16.45pt;mso-position-horizontal-relative:page;mso-position-vertical-relative:page;z-index:-24678912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81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4.487091pt;margin-top:803.038513pt;width:18pt;height:16.45pt;mso-position-horizontal-relative:page;mso-position-vertical-relative:page;z-index:-24678400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82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9.843994pt;margin-top:803.038269pt;width:23.95pt;height:16.45pt;mso-position-horizontal-relative:page;mso-position-vertical-relative:page;z-index:-24677888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4.487pt;margin-top:803.038391pt;width:18pt;height:16.45pt;mso-position-horizontal-relative:page;mso-position-vertical-relative:page;z-index:-24677376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86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4.487pt;margin-top:803.038513pt;width:18pt;height:16.45pt;mso-position-horizontal-relative:page;mso-position-vertical-relative:page;z-index:-24674816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88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2.832794pt;margin-top:803.038391pt;width:18pt;height:16.45pt;mso-position-horizontal-relative:page;mso-position-vertical-relative:page;z-index:-24674304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89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4.487pt;margin-top:803.038391pt;width:18pt;height:16.45pt;mso-position-horizontal-relative:page;mso-position-vertical-relative:page;z-index:-24672768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90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4.160004pt;margin-top:803.038391pt;width:15.35pt;height:16.45pt;mso-position-horizontal-relative:page;mso-position-vertical-relative:page;z-index:-24727040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ix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2.833008pt;margin-top:803.038391pt;width:18pt;height:16.45pt;mso-position-horizontal-relative:page;mso-position-vertical-relative:page;z-index:-24672256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91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1.497894pt;margin-top:803.038269pt;width:23.95pt;height:16.45pt;mso-position-horizontal-relative:page;mso-position-vertical-relative:page;z-index:-24671744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2.833099pt;margin-top:803.038452pt;width:18pt;height:16.45pt;mso-position-horizontal-relative:page;mso-position-vertical-relative:page;z-index:-24671232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93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4.487pt;margin-top:803.038452pt;width:18pt;height:16.45pt;mso-position-horizontal-relative:page;mso-position-vertical-relative:page;z-index:-24670720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94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2.833008pt;margin-top:803.03833pt;width:18pt;height:16.45pt;mso-position-horizontal-relative:page;mso-position-vertical-relative:page;z-index:-24670208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95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4.487pt;margin-top:803.03833pt;width:18pt;height:16.45pt;mso-position-horizontal-relative:page;mso-position-vertical-relative:page;z-index:-24669696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96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2.833099pt;margin-top:803.03833pt;width:18pt;height:16.45pt;mso-position-horizontal-relative:page;mso-position-vertical-relative:page;z-index:-24669184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97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4.487091pt;margin-top:803.038391pt;width:18pt;height:16.45pt;mso-position-horizontal-relative:page;mso-position-vertical-relative:page;z-index:-24668672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98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2.832886pt;margin-top:803.038269pt;width:18pt;height:16.45pt;mso-position-horizontal-relative:page;mso-position-vertical-relative:page;z-index:-24668160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99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1.497986pt;margin-top:803.03833pt;width:23.95pt;height:16.45pt;mso-position-horizontal-relative:page;mso-position-vertical-relative:page;z-index:-24667648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4.159912pt;margin-top:803.038452pt;width:15.35pt;height:16.45pt;mso-position-horizontal-relative:page;mso-position-vertical-relative:page;z-index:-24724992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xi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9.843994pt;margin-top:803.03833pt;width:23.95pt;height:16.45pt;mso-position-horizontal-relative:page;mso-position-vertical-relative:page;z-index:-24667136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1.497986pt;margin-top:803.03833pt;width:23.95pt;height:16.45pt;mso-position-horizontal-relative:page;mso-position-vertical-relative:page;z-index:-24666624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9.844086pt;margin-top:803.038452pt;width:23.95pt;height:16.45pt;mso-position-horizontal-relative:page;mso-position-vertical-relative:page;z-index:-24666112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1.497894pt;margin-top:803.03833pt;width:23.95pt;height:16.45pt;mso-position-horizontal-relative:page;mso-position-vertical-relative:page;z-index:-24665600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9.844086pt;margin-top:803.038452pt;width:23.95pt;height:16.45pt;mso-position-horizontal-relative:page;mso-position-vertical-relative:page;z-index:-24665088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1.498108pt;margin-top:803.038269pt;width:23.95pt;height:16.45pt;mso-position-horizontal-relative:page;mso-position-vertical-relative:page;z-index:-24664576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9.844086pt;margin-top:803.03833pt;width:23.95pt;height:16.45pt;mso-position-horizontal-relative:page;mso-position-vertical-relative:page;z-index:-24664064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1.497986pt;margin-top:803.038391pt;width:23.95pt;height:16.45pt;mso-position-horizontal-relative:page;mso-position-vertical-relative:page;z-index:-24663552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9.843994pt;margin-top:803.038391pt;width:23.95pt;height:16.45pt;mso-position-horizontal-relative:page;mso-position-vertical-relative:page;z-index:-24663040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1.497986pt;margin-top:803.03833pt;width:23.95pt;height:16.45pt;mso-position-horizontal-relative:page;mso-position-vertical-relative:page;z-index:-24662528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9.843994pt;margin-top:803.038452pt;width:23.95pt;height:16.45pt;mso-position-horizontal-relative:page;mso-position-vertical-relative:page;z-index:-24662016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1.497986pt;margin-top:803.038513pt;width:23.95pt;height:16.45pt;mso-position-horizontal-relative:page;mso-position-vertical-relative:page;z-index:-24661504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734208" from="175.746994pt,180.439011pt" to="538.582994pt,180.439011pt" stroked="true" strokeweight=".498pt" strokecolor="#000000">
          <v:stroke dashstyle="solid"/>
          <w10:wrap type="none"/>
        </v:line>
      </w:pict>
    </w:r>
    <w:r>
      <w:rPr/>
      <w:pict>
        <v:rect style="position:absolute;margin-left:221.104004pt;margin-top:194.222015pt;width:317.479pt;height:2.989pt;mso-position-horizontal-relative:page;mso-position-vertical-relative:page;z-index:-24733696" filled="true" fillcolor="#000000" stroked="false">
          <v:fill type="solid"/>
          <w10:wrap type="none"/>
        </v:rect>
      </w:pict>
    </w:r>
    <w:r>
      <w:rPr/>
      <w:pict>
        <v:shape style="position:absolute;margin-left:224.764008pt;margin-top:118.801399pt;width:174.1pt;height:34.25pt;mso-position-horizontal-relative:page;mso-position-vertical-relative:page;z-index:-2473318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b/>
                    <w:sz w:val="49"/>
                  </w:rPr>
                </w:pPr>
                <w:r>
                  <w:rPr>
                    <w:b/>
                    <w:sz w:val="49"/>
                  </w:rPr>
                  <w:t>Agradecimentos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5.184998pt;margin-top:124.4394pt;width:173.3pt;height:34.25pt;mso-position-horizontal-relative:page;mso-position-vertical-relative:page;z-index:-2472448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b/>
                    <w:sz w:val="49"/>
                  </w:rPr>
                </w:pPr>
                <w:r>
                  <w:rPr>
                    <w:b/>
                    <w:sz w:val="49"/>
                  </w:rPr>
                  <w:t>Lista</w:t>
                </w:r>
                <w:r>
                  <w:rPr>
                    <w:b/>
                    <w:spacing w:val="-3"/>
                    <w:sz w:val="49"/>
                  </w:rPr>
                  <w:t> </w:t>
                </w:r>
                <w:r>
                  <w:rPr>
                    <w:b/>
                    <w:sz w:val="49"/>
                  </w:rPr>
                  <w:t>de</w:t>
                </w:r>
                <w:r>
                  <w:rPr>
                    <w:b/>
                    <w:spacing w:val="-3"/>
                    <w:sz w:val="49"/>
                  </w:rPr>
                  <w:t> </w:t>
                </w:r>
                <w:r>
                  <w:rPr>
                    <w:b/>
                    <w:sz w:val="49"/>
                  </w:rPr>
                  <w:t>Tabelas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95.552002pt;margin-top:118.801399pt;width:232.55pt;height:34.25pt;mso-position-horizontal-relative:page;mso-position-vertical-relative:page;z-index:-24723456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b/>
                    <w:sz w:val="49"/>
                  </w:rPr>
                </w:pPr>
                <w:r>
                  <w:rPr>
                    <w:b/>
                    <w:sz w:val="49"/>
                  </w:rPr>
                  <w:t>Lista</w:t>
                </w:r>
                <w:r>
                  <w:rPr>
                    <w:b/>
                    <w:spacing w:val="16"/>
                    <w:sz w:val="49"/>
                  </w:rPr>
                  <w:t> </w:t>
                </w:r>
                <w:r>
                  <w:rPr>
                    <w:b/>
                    <w:sz w:val="49"/>
                  </w:rPr>
                  <w:t>de</w:t>
                </w:r>
                <w:r>
                  <w:rPr>
                    <w:b/>
                    <w:spacing w:val="16"/>
                    <w:sz w:val="49"/>
                  </w:rPr>
                  <w:t> </w:t>
                </w:r>
                <w:r>
                  <w:rPr>
                    <w:b/>
                    <w:sz w:val="49"/>
                  </w:rPr>
                  <w:t>Abreviaturas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720384" from="56.693001pt,39.582916pt" to="510.236001pt,39.582916pt" stroked="true" strokeweight=".398pt" strokecolor="#000000">
          <v:stroke dashstyle="solid"/>
          <w10:wrap type="none"/>
        </v:line>
      </w:pict>
    </w:r>
    <w:r>
      <w:rPr/>
      <w:pict>
        <v:shape style="position:absolute;margin-left:443.972992pt;margin-top:23.00341pt;width:67.3pt;height:16.3pt;mso-position-horizontal-relative:page;mso-position-vertical-relative:page;z-index:-24719872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1.</w:t>
                </w:r>
                <w:r>
                  <w:rPr>
                    <w:i/>
                    <w:spacing w:val="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Introdução</w:t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719360" from="56.693001pt,39.582916pt" to="510.236001pt,39.582916pt" stroked="true" strokeweight=".398pt" strokecolor="#000000">
          <v:stroke dashstyle="solid"/>
          <w10:wrap type="none"/>
        </v:line>
      </w:pict>
    </w:r>
    <w:r>
      <w:rPr/>
      <w:pict>
        <v:shape style="position:absolute;margin-left:443.972992pt;margin-top:23.00341pt;width:67.3pt;height:16.3pt;mso-position-horizontal-relative:page;mso-position-vertical-relative:page;z-index:-24718848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1.</w:t>
                </w:r>
                <w:r>
                  <w:rPr>
                    <w:i/>
                    <w:spacing w:val="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Introdução</w:t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718336" from="85.039001pt,39.582916pt" to="538.582001pt,39.582916pt" stroked="true" strokeweight=".398pt" strokecolor="#000000">
          <v:stroke dashstyle="solid"/>
          <w10:wrap type="none"/>
        </v:line>
      </w:pict>
    </w:r>
    <w:r>
      <w:rPr/>
      <w:pict>
        <v:shape style="position:absolute;margin-left:84.039001pt;margin-top:23.00341pt;width:145.35pt;height:16.3pt;mso-position-horizontal-relative:page;mso-position-vertical-relative:page;z-index:-24717824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1.3.</w:t>
                </w:r>
                <w:r>
                  <w:rPr>
                    <w:i/>
                    <w:spacing w:val="6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Desafios</w:t>
                </w:r>
                <w:r>
                  <w:rPr>
                    <w:i/>
                    <w:spacing w:val="-7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em</w:t>
                </w:r>
                <w:r>
                  <w:rPr>
                    <w:i/>
                    <w:spacing w:val="-6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tratar</w:t>
                </w:r>
                <w:r>
                  <w:rPr>
                    <w:i/>
                    <w:spacing w:val="-7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tweets</w:t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715264" from="56.693001pt,39.582916pt" to="510.236001pt,39.582916pt" stroked="true" strokeweight=".398pt" strokecolor="#000000">
          <v:stroke dashstyle="solid"/>
          <w10:wrap type="none"/>
        </v:line>
      </w:pict>
    </w:r>
    <w:r>
      <w:rPr/>
      <w:pict>
        <v:shape style="position:absolute;margin-left:443.972992pt;margin-top:23.00341pt;width:67.3pt;height:16.3pt;mso-position-horizontal-relative:page;mso-position-vertical-relative:page;z-index:-24714752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1.</w:t>
                </w:r>
                <w:r>
                  <w:rPr>
                    <w:i/>
                    <w:spacing w:val="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Introdução</w:t>
                </w:r>
              </w:p>
            </w:txbxContent>
          </v:textbox>
          <w10:wrap type="non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714240" from="85.039001pt,39.582916pt" to="538.582001pt,39.582916pt" stroked="true" strokeweight=".398pt" strokecolor="#000000">
          <v:stroke dashstyle="solid"/>
          <w10:wrap type="none"/>
        </v:line>
      </w:pict>
    </w:r>
    <w:r>
      <w:rPr/>
      <w:pict>
        <v:shape style="position:absolute;margin-left:84.039001pt;margin-top:23.00341pt;width:124.4pt;height:16.3pt;mso-position-horizontal-relative:page;mso-position-vertical-relative:page;z-index:-24713728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1.6. Organização</w:t>
                </w:r>
                <w:r>
                  <w:rPr>
                    <w:i/>
                    <w:spacing w:val="-12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da</w:t>
                </w:r>
                <w:r>
                  <w:rPr>
                    <w:i/>
                    <w:spacing w:val="-12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Tese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732672" from="175.746994pt,180.439011pt" to="538.582994pt,180.439011pt" stroked="true" strokeweight=".498pt" strokecolor="#000000">
          <v:stroke dashstyle="solid"/>
          <w10:wrap type="none"/>
        </v:line>
      </w:pict>
    </w:r>
    <w:r>
      <w:rPr/>
      <w:pict>
        <v:rect style="position:absolute;margin-left:221.104004pt;margin-top:194.222015pt;width:317.479pt;height:2.989pt;mso-position-horizontal-relative:page;mso-position-vertical-relative:page;z-index:-24732160" filled="true" fillcolor="#000000" stroked="false">
          <v:fill type="solid"/>
          <w10:wrap type="none"/>
        </v:rect>
      </w:pict>
    </w:r>
    <w:r>
      <w:rPr/>
      <w:pict>
        <v:shape style="position:absolute;margin-left:268.127991pt;margin-top:118.801399pt;width:87.4pt;height:34.25pt;mso-position-horizontal-relative:page;mso-position-vertical-relative:page;z-index:-24731648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b/>
                    <w:sz w:val="49"/>
                  </w:rPr>
                </w:pPr>
                <w:r>
                  <w:rPr>
                    <w:b/>
                    <w:sz w:val="49"/>
                  </w:rPr>
                  <w:t>Resumo</w:t>
                </w:r>
              </w:p>
            </w:txbxContent>
          </v:textbox>
          <w10:wrap type="none"/>
        </v:shape>
      </w:pict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711168" from="56.693001pt,39.582916pt" to="510.236001pt,39.582916pt" stroked="true" strokeweight=".398pt" strokecolor="#000000">
          <v:stroke dashstyle="solid"/>
          <w10:wrap type="none"/>
        </v:line>
      </w:pict>
    </w:r>
    <w:r>
      <w:rPr/>
      <w:pict>
        <v:shape style="position:absolute;margin-left:358.529999pt;margin-top:23.00341pt;width:152.75pt;height:16.3pt;mso-position-horizontal-relative:page;mso-position-vertical-relative:page;z-index:-24710656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2.</w:t>
                </w:r>
                <w:r>
                  <w:rPr>
                    <w:i/>
                    <w:spacing w:val="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Aprendizado</w:t>
                </w:r>
                <w:r>
                  <w:rPr>
                    <w:i/>
                    <w:spacing w:val="-8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Supervisionado</w:t>
                </w:r>
              </w:p>
            </w:txbxContent>
          </v:textbox>
          <w10:wrap type="none"/>
        </v:shape>
      </w:pict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710144" from="85.039001pt,39.582916pt" to="538.582001pt,39.582916pt" stroked="true" strokeweight=".398pt" strokecolor="#000000">
          <v:stroke dashstyle="solid"/>
          <w10:wrap type="none"/>
        </v:line>
      </w:pict>
    </w:r>
    <w:r>
      <w:rPr/>
      <w:pict>
        <v:shape style="position:absolute;margin-left:84.039001pt;margin-top:23.00341pt;width:216.45pt;height:16.3pt;mso-position-horizontal-relative:page;mso-position-vertical-relative:page;z-index:-24709632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2.1.</w:t>
                </w:r>
                <w:r>
                  <w:rPr>
                    <w:i/>
                    <w:spacing w:val="5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Algoritmos</w:t>
                </w:r>
                <w:r>
                  <w:rPr>
                    <w:i/>
                    <w:spacing w:val="-8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tradicionais</w:t>
                </w:r>
                <w:r>
                  <w:rPr>
                    <w:i/>
                    <w:spacing w:val="-8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de</w:t>
                </w:r>
                <w:r>
                  <w:rPr>
                    <w:i/>
                    <w:spacing w:val="-8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classificação</w:t>
                </w:r>
              </w:p>
            </w:txbxContent>
          </v:textbox>
          <w10:wrap type="none"/>
        </v:shape>
      </w:pict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707584" from="56.693001pt,39.582916pt" to="510.236001pt,39.582916pt" stroked="true" strokeweight=".398pt" strokecolor="#000000">
          <v:stroke dashstyle="solid"/>
          <w10:wrap type="none"/>
        </v:line>
      </w:pict>
    </w:r>
    <w:r>
      <w:rPr/>
      <w:pict>
        <v:shape style="position:absolute;margin-left:358.529999pt;margin-top:23.00341pt;width:152.75pt;height:16.3pt;mso-position-horizontal-relative:page;mso-position-vertical-relative:page;z-index:-24707072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2.</w:t>
                </w:r>
                <w:r>
                  <w:rPr>
                    <w:i/>
                    <w:spacing w:val="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Aprendizado</w:t>
                </w:r>
                <w:r>
                  <w:rPr>
                    <w:i/>
                    <w:spacing w:val="-8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Supervisionado</w:t>
                </w:r>
              </w:p>
            </w:txbxContent>
          </v:textbox>
          <w10:wrap type="none"/>
        </v:shape>
      </w:pict>
    </w: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706560" from="85.039001pt,39.582916pt" to="538.582001pt,39.582916pt" stroked="true" strokeweight=".398pt" strokecolor="#000000">
          <v:stroke dashstyle="solid"/>
          <w10:wrap type="none"/>
        </v:line>
      </w:pict>
    </w:r>
    <w:r>
      <w:rPr/>
      <w:pict>
        <v:shape style="position:absolute;margin-left:84.039001pt;margin-top:23.00341pt;width:216.45pt;height:16.3pt;mso-position-horizontal-relative:page;mso-position-vertical-relative:page;z-index:-24706048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2.1.</w:t>
                </w:r>
                <w:r>
                  <w:rPr>
                    <w:i/>
                    <w:spacing w:val="5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Algoritmos</w:t>
                </w:r>
                <w:r>
                  <w:rPr>
                    <w:i/>
                    <w:spacing w:val="-8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tradicionais</w:t>
                </w:r>
                <w:r>
                  <w:rPr>
                    <w:i/>
                    <w:spacing w:val="-8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de</w:t>
                </w:r>
                <w:r>
                  <w:rPr>
                    <w:i/>
                    <w:spacing w:val="-8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classificação</w:t>
                </w:r>
              </w:p>
            </w:txbxContent>
          </v:textbox>
          <w10:wrap type="none"/>
        </v:shape>
      </w:pict>
    </w: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705536" from="56.693001pt,39.582916pt" to="510.236001pt,39.582916pt" stroked="true" strokeweight=".398pt" strokecolor="#000000">
          <v:stroke dashstyle="solid"/>
          <w10:wrap type="none"/>
        </v:line>
      </w:pict>
    </w:r>
    <w:r>
      <w:rPr/>
      <w:pict>
        <v:shape style="position:absolute;margin-left:358.529999pt;margin-top:23.00341pt;width:152.75pt;height:16.3pt;mso-position-horizontal-relative:page;mso-position-vertical-relative:page;z-index:-24705024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2.</w:t>
                </w:r>
                <w:r>
                  <w:rPr>
                    <w:i/>
                    <w:spacing w:val="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Aprendizado</w:t>
                </w:r>
                <w:r>
                  <w:rPr>
                    <w:i/>
                    <w:spacing w:val="-8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Supervisionado</w:t>
                </w:r>
              </w:p>
            </w:txbxContent>
          </v:textbox>
          <w10:wrap type="none"/>
        </v:shape>
      </w:pict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704512" from="85.039001pt,39.582916pt" to="538.582001pt,39.582916pt" stroked="true" strokeweight=".398pt" strokecolor="#000000">
          <v:stroke dashstyle="solid"/>
          <w10:wrap type="none"/>
        </v:line>
      </w:pict>
    </w:r>
    <w:r>
      <w:rPr/>
      <w:pict>
        <v:shape style="position:absolute;margin-left:84.039001pt;margin-top:23.00341pt;width:174.6pt;height:16.3pt;mso-position-horizontal-relative:page;mso-position-vertical-relative:page;z-index:-24704000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pacing w:val="-1"/>
                    <w:sz w:val="24"/>
                  </w:rPr>
                  <w:t>2.2.</w:t>
                </w:r>
                <w:r>
                  <w:rPr>
                    <w:i/>
                    <w:spacing w:val="-2"/>
                    <w:sz w:val="24"/>
                  </w:rPr>
                  <w:t> </w:t>
                </w:r>
                <w:r>
                  <w:rPr>
                    <w:i/>
                    <w:spacing w:val="-1"/>
                    <w:sz w:val="24"/>
                  </w:rPr>
                  <w:t>Agregadores</w:t>
                </w:r>
                <w:r>
                  <w:rPr>
                    <w:i/>
                    <w:spacing w:val="-14"/>
                    <w:sz w:val="24"/>
                  </w:rPr>
                  <w:t> </w:t>
                </w:r>
                <w:r>
                  <w:rPr>
                    <w:i/>
                    <w:spacing w:val="-1"/>
                    <w:sz w:val="24"/>
                  </w:rPr>
                  <w:t>de</w:t>
                </w:r>
                <w:r>
                  <w:rPr>
                    <w:i/>
                    <w:spacing w:val="-13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Classificadores</w:t>
                </w:r>
              </w:p>
            </w:txbxContent>
          </v:textbox>
          <w10:wrap type="none"/>
        </v:shape>
      </w:pict>
    </w: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702464" from="85.039001pt,39.582916pt" to="538.582001pt,39.582916pt" stroked="true" strokeweight=".398pt" strokecolor="#000000">
          <v:stroke dashstyle="solid"/>
          <w10:wrap type="none"/>
        </v:line>
      </w:pict>
    </w:r>
    <w:r>
      <w:rPr/>
      <w:pict>
        <v:shape style="position:absolute;margin-left:84.039001pt;margin-top:23.00341pt;width:89.4pt;height:16.3pt;mso-position-horizontal-relative:page;mso-position-vertical-relative:page;z-index:-24701952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2.3.</w:t>
                </w:r>
                <w:r>
                  <w:rPr>
                    <w:i/>
                    <w:spacing w:val="9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Experimentos</w:t>
                </w:r>
              </w:p>
            </w:txbxContent>
          </v:textbox>
          <w10:wrap type="none"/>
        </v:shape>
      </w:pict>
    </w: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701440" from="56.693001pt,39.582916pt" to="510.236001pt,39.582916pt" stroked="true" strokeweight=".398pt" strokecolor="#000000">
          <v:stroke dashstyle="solid"/>
          <w10:wrap type="none"/>
        </v:line>
      </w:pict>
    </w:r>
    <w:r>
      <w:rPr/>
      <w:pict>
        <v:shape style="position:absolute;margin-left:358.529999pt;margin-top:23.00341pt;width:152.75pt;height:16.3pt;mso-position-horizontal-relative:page;mso-position-vertical-relative:page;z-index:-24700928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2.</w:t>
                </w:r>
                <w:r>
                  <w:rPr>
                    <w:i/>
                    <w:spacing w:val="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Aprendizado</w:t>
                </w:r>
                <w:r>
                  <w:rPr>
                    <w:i/>
                    <w:spacing w:val="-8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Supervisionado</w:t>
                </w:r>
              </w:p>
            </w:txbxContent>
          </v:textbox>
          <w10:wrap type="none"/>
        </v:shape>
      </w:pict>
    </w: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698368" from="56.693001pt,39.582916pt" to="510.236001pt,39.582916pt" stroked="true" strokeweight=".398pt" strokecolor="#000000">
          <v:stroke dashstyle="solid"/>
          <w10:wrap type="none"/>
        </v:line>
      </w:pict>
    </w:r>
    <w:r>
      <w:rPr/>
      <w:pict>
        <v:shape style="position:absolute;margin-left:358.529999pt;margin-top:23.00341pt;width:152.75pt;height:16.3pt;mso-position-horizontal-relative:page;mso-position-vertical-relative:page;z-index:-24697856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2.</w:t>
                </w:r>
                <w:r>
                  <w:rPr>
                    <w:i/>
                    <w:spacing w:val="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Aprendizado</w:t>
                </w:r>
                <w:r>
                  <w:rPr>
                    <w:i/>
                    <w:spacing w:val="-8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Supervisionado</w:t>
                </w:r>
              </w:p>
            </w:txbxContent>
          </v:textbox>
          <w10:wrap type="none"/>
        </v:shape>
      </w:pict>
    </w: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697344" from="56.693001pt,39.582916pt" to="510.236001pt,39.582916pt" stroked="true" strokeweight=".398pt" strokecolor="#000000">
          <v:stroke dashstyle="solid"/>
          <w10:wrap type="none"/>
        </v:line>
      </w:pict>
    </w:r>
    <w:r>
      <w:rPr/>
      <w:pict>
        <v:shape style="position:absolute;margin-left:272.346985pt;margin-top:23.00341pt;width:238.9pt;height:16.3pt;mso-position-horizontal-relative:page;mso-position-vertical-relative:page;z-index:-24696832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3.</w:t>
                </w:r>
                <w:r>
                  <w:rPr>
                    <w:i/>
                    <w:spacing w:val="-3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Agregadores</w:t>
                </w:r>
                <w:r>
                  <w:rPr>
                    <w:i/>
                    <w:spacing w:val="-15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de</w:t>
                </w:r>
                <w:r>
                  <w:rPr>
                    <w:i/>
                    <w:spacing w:val="-1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Classificadores</w:t>
                </w:r>
                <w:r>
                  <w:rPr>
                    <w:i/>
                    <w:spacing w:val="-15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e</w:t>
                </w:r>
                <w:r>
                  <w:rPr>
                    <w:i/>
                    <w:spacing w:val="-1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Agrupadores</w:t>
                </w:r>
              </w:p>
            </w:txbxContent>
          </v:textbox>
          <w10:wrap type="none"/>
        </v:shape>
      </w:pict>
    </w: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695296" from="56.693001pt,39.582916pt" to="510.236001pt,39.582916pt" stroked="true" strokeweight=".398pt" strokecolor="#000000">
          <v:stroke dashstyle="solid"/>
          <w10:wrap type="none"/>
        </v:line>
      </w:pict>
    </w:r>
    <w:r>
      <w:rPr/>
      <w:pict>
        <v:shape style="position:absolute;margin-left:272.346985pt;margin-top:23.00341pt;width:238.9pt;height:16.3pt;mso-position-horizontal-relative:page;mso-position-vertical-relative:page;z-index:-24694784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3.</w:t>
                </w:r>
                <w:r>
                  <w:rPr>
                    <w:i/>
                    <w:spacing w:val="-3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Agregadores</w:t>
                </w:r>
                <w:r>
                  <w:rPr>
                    <w:i/>
                    <w:spacing w:val="-15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de</w:t>
                </w:r>
                <w:r>
                  <w:rPr>
                    <w:i/>
                    <w:spacing w:val="-1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Classificadores</w:t>
                </w:r>
                <w:r>
                  <w:rPr>
                    <w:i/>
                    <w:spacing w:val="-15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e</w:t>
                </w:r>
                <w:r>
                  <w:rPr>
                    <w:i/>
                    <w:spacing w:val="-1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Agrupadores</w:t>
                </w:r>
              </w:p>
            </w:txbxContent>
          </v:textbox>
          <w10:wrap type="none"/>
        </v:shape>
      </w:pict>
    </w: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694272" from="85.039001pt,39.582916pt" to="538.582001pt,39.582916pt" stroked="true" strokeweight=".398pt" strokecolor="#000000">
          <v:stroke dashstyle="solid"/>
          <w10:wrap type="none"/>
        </v:line>
      </w:pict>
    </w:r>
    <w:r>
      <w:rPr/>
      <w:pict>
        <v:shape style="position:absolute;margin-left:84.039001pt;margin-top:22.347643pt;width:106.5pt;height:16.95pt;mso-position-horizontal-relative:page;mso-position-vertical-relative:page;z-index:-24693760" type="#_x0000_t202" filled="false" stroked="false">
          <v:textbox inset="0,0,0,0">
            <w:txbxContent>
              <w:p>
                <w:pPr>
                  <w:spacing w:before="30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3.2.</w:t>
                </w:r>
                <w:r>
                  <w:rPr>
                    <w:i/>
                    <w:spacing w:val="1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O</w:t>
                </w:r>
                <w:r>
                  <w:rPr>
                    <w:i/>
                    <w:spacing w:val="-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Algoritmo</w:t>
                </w:r>
                <w:r>
                  <w:rPr>
                    <w:i/>
                    <w:spacing w:val="-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C</w:t>
                </w:r>
                <w:r>
                  <w:rPr>
                    <w:i/>
                    <w:sz w:val="24"/>
                    <w:vertAlign w:val="superscript"/>
                  </w:rPr>
                  <w:t>3</w:t>
                </w:r>
                <w:r>
                  <w:rPr>
                    <w:i/>
                    <w:sz w:val="24"/>
                    <w:vertAlign w:val="baseline"/>
                  </w:rPr>
                  <w:t>E</w:t>
                </w:r>
              </w:p>
            </w:txbxContent>
          </v:textbox>
          <w10:wrap type="none"/>
        </v:shape>
      </w:pict>
    </w: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691200" from="56.693001pt,39.582916pt" to="510.236001pt,39.582916pt" stroked="true" strokeweight=".398pt" strokecolor="#000000">
          <v:stroke dashstyle="solid"/>
          <w10:wrap type="none"/>
        </v:line>
      </w:pict>
    </w:r>
    <w:r>
      <w:rPr/>
      <w:pict>
        <v:shape style="position:absolute;margin-left:272.346985pt;margin-top:23.00341pt;width:238.9pt;height:16.3pt;mso-position-horizontal-relative:page;mso-position-vertical-relative:page;z-index:-24690688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3.</w:t>
                </w:r>
                <w:r>
                  <w:rPr>
                    <w:i/>
                    <w:spacing w:val="-3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Agregadores</w:t>
                </w:r>
                <w:r>
                  <w:rPr>
                    <w:i/>
                    <w:spacing w:val="-15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de</w:t>
                </w:r>
                <w:r>
                  <w:rPr>
                    <w:i/>
                    <w:spacing w:val="-1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Classificadores</w:t>
                </w:r>
                <w:r>
                  <w:rPr>
                    <w:i/>
                    <w:spacing w:val="-15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e</w:t>
                </w:r>
                <w:r>
                  <w:rPr>
                    <w:i/>
                    <w:spacing w:val="-1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Agrupadores</w:t>
                </w:r>
              </w:p>
            </w:txbxContent>
          </v:textbox>
          <w10:wrap type="none"/>
        </v:shape>
      </w:pict>
    </w:r>
  </w:p>
</w:hdr>
</file>

<file path=word/header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690176" from="85.039001pt,39.582916pt" to="538.582001pt,39.582916pt" stroked="true" strokeweight=".398pt" strokecolor="#000000">
          <v:stroke dashstyle="solid"/>
          <w10:wrap type="none"/>
        </v:line>
      </w:pict>
    </w:r>
    <w:r>
      <w:rPr/>
      <w:pict>
        <v:shape style="position:absolute;margin-left:84.039001pt;margin-top:23.00341pt;width:127.55pt;height:16.3pt;mso-position-horizontal-relative:page;mso-position-vertical-relative:page;z-index:-24689664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3.4.</w:t>
                </w:r>
                <w:r>
                  <w:rPr>
                    <w:i/>
                    <w:spacing w:val="2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Considerações</w:t>
                </w:r>
                <w:r>
                  <w:rPr>
                    <w:i/>
                    <w:spacing w:val="-10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Finais</w:t>
                </w:r>
              </w:p>
            </w:txbxContent>
          </v:textbox>
          <w10:wrap type="none"/>
        </v:shape>
      </w:pict>
    </w:r>
  </w:p>
</w:hdr>
</file>

<file path=word/header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730624" from="175.746994pt,180.439011pt" to="538.582994pt,180.439011pt" stroked="true" strokeweight=".498pt" strokecolor="#000000">
          <v:stroke dashstyle="solid"/>
          <w10:wrap type="none"/>
        </v:line>
      </w:pict>
    </w:r>
    <w:r>
      <w:rPr/>
      <w:pict>
        <v:rect style="position:absolute;margin-left:221.104004pt;margin-top:194.222015pt;width:317.479pt;height:2.989pt;mso-position-horizontal-relative:page;mso-position-vertical-relative:page;z-index:-24730112" filled="true" fillcolor="#000000" stroked="false">
          <v:fill type="solid"/>
          <w10:wrap type="none"/>
        </v:rect>
      </w:pict>
    </w:r>
    <w:r>
      <w:rPr/>
      <w:pict>
        <v:shape style="position:absolute;margin-left:264.695007pt;margin-top:118.801399pt;width:94.25pt;height:34.25pt;mso-position-horizontal-relative:page;mso-position-vertical-relative:page;z-index:-2472960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b/>
                    <w:sz w:val="49"/>
                  </w:rPr>
                </w:pPr>
                <w:r>
                  <w:rPr>
                    <w:b/>
                    <w:sz w:val="49"/>
                  </w:rPr>
                  <w:t>Abstract</w:t>
                </w:r>
              </w:p>
            </w:txbxContent>
          </v:textbox>
          <w10:wrap type="none"/>
        </v:shape>
      </w:pict>
    </w:r>
  </w:p>
</w:hdr>
</file>

<file path=word/header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687104" from="56.693001pt,39.582916pt" to="510.236001pt,39.582916pt" stroked="true" strokeweight=".398pt" strokecolor="#000000">
          <v:stroke dashstyle="solid"/>
          <w10:wrap type="none"/>
        </v:line>
      </w:pict>
    </w:r>
    <w:r>
      <w:rPr/>
      <w:pict>
        <v:shape style="position:absolute;margin-left:134.110001pt;margin-top:23.00341pt;width:377.15pt;height:16.3pt;mso-position-horizontal-relative:page;mso-position-vertical-relative:page;z-index:-24686592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4.</w:t>
                </w:r>
                <w:r>
                  <w:rPr>
                    <w:i/>
                    <w:spacing w:val="-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Aprendizado</w:t>
                </w:r>
                <w:r>
                  <w:rPr>
                    <w:i/>
                    <w:spacing w:val="-1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semissupervisionado</w:t>
                </w:r>
                <w:r>
                  <w:rPr>
                    <w:i/>
                    <w:spacing w:val="-15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agregando</w:t>
                </w:r>
                <w:r>
                  <w:rPr>
                    <w:i/>
                    <w:spacing w:val="-15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classificadores</w:t>
                </w:r>
                <w:r>
                  <w:rPr>
                    <w:i/>
                    <w:spacing w:val="-15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e</w:t>
                </w:r>
                <w:r>
                  <w:rPr>
                    <w:i/>
                    <w:spacing w:val="-1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agrupadores</w:t>
                </w:r>
              </w:p>
            </w:txbxContent>
          </v:textbox>
          <w10:wrap type="none"/>
        </v:shape>
      </w:pict>
    </w:r>
  </w:p>
</w:hdr>
</file>

<file path=word/header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686080" from="85.039001pt,39.582916pt" to="538.582001pt,39.582916pt" stroked="true" strokeweight=".398pt" strokecolor="#000000">
          <v:stroke dashstyle="solid"/>
          <w10:wrap type="none"/>
        </v:line>
      </w:pict>
    </w:r>
    <w:r>
      <w:rPr/>
      <w:pict>
        <v:shape style="position:absolute;margin-left:84.039001pt;margin-top:23.00341pt;width:273.75pt;height:16.3pt;mso-position-horizontal-relative:page;mso-position-vertical-relative:page;z-index:-24685568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4.1.</w:t>
                </w:r>
                <w:r>
                  <w:rPr>
                    <w:i/>
                    <w:spacing w:val="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Abordagens</w:t>
                </w:r>
                <w:r>
                  <w:rPr>
                    <w:i/>
                    <w:spacing w:val="-1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para</w:t>
                </w:r>
                <w:r>
                  <w:rPr>
                    <w:i/>
                    <w:spacing w:val="-12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Aprendizado</w:t>
                </w:r>
                <w:r>
                  <w:rPr>
                    <w:i/>
                    <w:spacing w:val="-1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Semissupervisionado</w:t>
                </w:r>
              </w:p>
            </w:txbxContent>
          </v:textbox>
          <w10:wrap type="none"/>
        </v:shape>
      </w:pict>
    </w:r>
  </w:p>
</w:hdr>
</file>

<file path=word/header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684032" from="85.039001pt,39.582916pt" to="538.582001pt,39.582916pt" stroked="true" strokeweight=".398pt" strokecolor="#000000">
          <v:stroke dashstyle="solid"/>
          <w10:wrap type="none"/>
        </v:line>
      </w:pict>
    </w:r>
    <w:r>
      <w:rPr/>
      <w:pict>
        <v:shape style="position:absolute;margin-left:84.039001pt;margin-top:23.00341pt;width:250.9pt;height:16.3pt;mso-position-horizontal-relative:page;mso-position-vertical-relative:page;z-index:-24683520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4.2.</w:t>
                </w:r>
                <w:r>
                  <w:rPr>
                    <w:i/>
                    <w:spacing w:val="2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Avaliação</w:t>
                </w:r>
                <w:r>
                  <w:rPr>
                    <w:i/>
                    <w:spacing w:val="-10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Empírica</w:t>
                </w:r>
                <w:r>
                  <w:rPr>
                    <w:i/>
                    <w:spacing w:val="-1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na</w:t>
                </w:r>
                <w:r>
                  <w:rPr>
                    <w:i/>
                    <w:spacing w:val="-10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Classificação</w:t>
                </w:r>
                <w:r>
                  <w:rPr>
                    <w:i/>
                    <w:spacing w:val="-10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de</w:t>
                </w:r>
                <w:r>
                  <w:rPr>
                    <w:i/>
                    <w:spacing w:val="-1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Tweets</w:t>
                </w:r>
              </w:p>
            </w:txbxContent>
          </v:textbox>
          <w10:wrap type="none"/>
        </v:shape>
      </w:pict>
    </w:r>
  </w:p>
</w:hdr>
</file>

<file path=word/header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683008" from="56.693001pt,39.582916pt" to="510.236001pt,39.582916pt" stroked="true" strokeweight=".398pt" strokecolor="#000000">
          <v:stroke dashstyle="solid"/>
          <w10:wrap type="none"/>
        </v:line>
      </w:pict>
    </w:r>
    <w:r>
      <w:rPr/>
      <w:pict>
        <v:shape style="position:absolute;margin-left:134.110001pt;margin-top:23.00341pt;width:377.15pt;height:16.3pt;mso-position-horizontal-relative:page;mso-position-vertical-relative:page;z-index:-24682496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4.</w:t>
                </w:r>
                <w:r>
                  <w:rPr>
                    <w:i/>
                    <w:spacing w:val="-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Aprendizado</w:t>
                </w:r>
                <w:r>
                  <w:rPr>
                    <w:i/>
                    <w:spacing w:val="-1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semissupervisionado</w:t>
                </w:r>
                <w:r>
                  <w:rPr>
                    <w:i/>
                    <w:spacing w:val="-15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agregando</w:t>
                </w:r>
                <w:r>
                  <w:rPr>
                    <w:i/>
                    <w:spacing w:val="-15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classificadores</w:t>
                </w:r>
                <w:r>
                  <w:rPr>
                    <w:i/>
                    <w:spacing w:val="-15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e</w:t>
                </w:r>
                <w:r>
                  <w:rPr>
                    <w:i/>
                    <w:spacing w:val="-1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agrupadores</w:t>
                </w:r>
              </w:p>
            </w:txbxContent>
          </v:textbox>
          <w10:wrap type="none"/>
        </v:shape>
      </w:pict>
    </w:r>
  </w:p>
</w:hdr>
</file>

<file path=word/header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680960" from="85.039001pt,39.582916pt" to="538.582001pt,39.582916pt" stroked="true" strokeweight=".398pt" strokecolor="#000000">
          <v:stroke dashstyle="solid"/>
          <w10:wrap type="none"/>
        </v:line>
      </w:pict>
    </w:r>
    <w:r>
      <w:rPr/>
      <w:pict>
        <v:shape style="position:absolute;margin-left:84.039001pt;margin-top:23.00341pt;width:127.55pt;height:16.3pt;mso-position-horizontal-relative:page;mso-position-vertical-relative:page;z-index:-24680448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4.3.</w:t>
                </w:r>
                <w:r>
                  <w:rPr>
                    <w:i/>
                    <w:spacing w:val="2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Considerações</w:t>
                </w:r>
                <w:r>
                  <w:rPr>
                    <w:i/>
                    <w:spacing w:val="-10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Finais</w:t>
                </w:r>
              </w:p>
            </w:txbxContent>
          </v:textbox>
          <w10:wrap type="none"/>
        </v:shape>
      </w:pict>
    </w:r>
  </w:p>
</w:hdr>
</file>

<file path=word/header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679936" from="56.693001pt,39.582916pt" to="510.236001pt,39.582916pt" stroked="true" strokeweight=".398pt" strokecolor="#000000">
          <v:stroke dashstyle="solid"/>
          <w10:wrap type="none"/>
        </v:line>
      </w:pict>
    </w:r>
    <w:r>
      <w:rPr/>
      <w:pict>
        <v:shape style="position:absolute;margin-left:134.110001pt;margin-top:23.00341pt;width:377.15pt;height:16.3pt;mso-position-horizontal-relative:page;mso-position-vertical-relative:page;z-index:-24679424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4.</w:t>
                </w:r>
                <w:r>
                  <w:rPr>
                    <w:i/>
                    <w:spacing w:val="-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Aprendizado</w:t>
                </w:r>
                <w:r>
                  <w:rPr>
                    <w:i/>
                    <w:spacing w:val="-1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semissupervisionado</w:t>
                </w:r>
                <w:r>
                  <w:rPr>
                    <w:i/>
                    <w:spacing w:val="-15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agregando</w:t>
                </w:r>
                <w:r>
                  <w:rPr>
                    <w:i/>
                    <w:spacing w:val="-15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classificadores</w:t>
                </w:r>
                <w:r>
                  <w:rPr>
                    <w:i/>
                    <w:spacing w:val="-15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e</w:t>
                </w:r>
                <w:r>
                  <w:rPr>
                    <w:i/>
                    <w:spacing w:val="-1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agrupadores</w:t>
                </w:r>
              </w:p>
            </w:txbxContent>
          </v:textbox>
          <w10:wrap type="none"/>
        </v:shape>
      </w:pict>
    </w:r>
  </w:p>
</w:hdr>
</file>

<file path=word/header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676864" from="56.693001pt,39.582916pt" to="510.236001pt,39.582916pt" stroked="true" strokeweight=".398pt" strokecolor="#000000">
          <v:stroke dashstyle="solid"/>
          <w10:wrap type="none"/>
        </v:line>
      </w:pict>
    </w:r>
    <w:r>
      <w:rPr/>
      <w:pict>
        <v:shape style="position:absolute;margin-left:445.420013pt;margin-top:23.00341pt;width:65.850pt;height:16.3pt;mso-position-horizontal-relative:page;mso-position-vertical-relative:page;z-index:-24676352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5.</w:t>
                </w:r>
                <w:r>
                  <w:rPr>
                    <w:i/>
                    <w:spacing w:val="10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Conclusão</w:t>
                </w:r>
              </w:p>
            </w:txbxContent>
          </v:textbox>
          <w10:wrap type="none"/>
        </v:shape>
      </w:pict>
    </w:r>
  </w:p>
</w:hdr>
</file>

<file path=word/header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675840" from="56.693001pt,39.582916pt" to="510.236001pt,39.582916pt" stroked="true" strokeweight=".398pt" strokecolor="#000000">
          <v:stroke dashstyle="solid"/>
          <w10:wrap type="none"/>
        </v:line>
      </w:pict>
    </w:r>
    <w:r>
      <w:rPr/>
      <w:pict>
        <v:shape style="position:absolute;margin-left:445.420013pt;margin-top:23.00341pt;width:65.850pt;height:16.3pt;mso-position-horizontal-relative:page;mso-position-vertical-relative:page;z-index:-24675328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5.</w:t>
                </w:r>
                <w:r>
                  <w:rPr>
                    <w:i/>
                    <w:spacing w:val="10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Conclusão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673792" from="56.693001pt,39.582916pt" to="510.236001pt,39.582916pt" stroked="true" strokeweight=".398pt" strokecolor="#000000">
          <v:stroke dashstyle="solid"/>
          <w10:wrap type="none"/>
        </v:line>
      </w:pict>
    </w:r>
    <w:r>
      <w:rPr/>
      <w:pict>
        <v:shape style="position:absolute;margin-left:445.420013pt;margin-top:23.00341pt;width:65.850pt;height:16.3pt;mso-position-horizontal-relative:page;mso-position-vertical-relative:page;z-index:-24673280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5.</w:t>
                </w:r>
                <w:r>
                  <w:rPr>
                    <w:i/>
                    <w:spacing w:val="10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Conclusão</w:t>
                </w:r>
              </w:p>
            </w:txbxContent>
          </v:textbox>
          <w10:wrap type="none"/>
        </v:shape>
      </w:pict>
    </w:r>
  </w:p>
</w:hdr>
</file>

<file path=word/header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728576" from="175.746994pt,182.544022pt" to="538.582994pt,182.544022pt" stroked="true" strokeweight=".498pt" strokecolor="#000000">
          <v:stroke dashstyle="solid"/>
          <w10:wrap type="none"/>
        </v:line>
      </w:pict>
    </w:r>
    <w:r>
      <w:rPr/>
      <w:pict>
        <v:rect style="position:absolute;margin-left:221.104004pt;margin-top:196.326019pt;width:317.479pt;height:2.989pt;mso-position-horizontal-relative:page;mso-position-vertical-relative:page;z-index:-24728064" filled="true" fillcolor="#000000" stroked="false">
          <v:fill type="solid"/>
          <w10:wrap type="none"/>
        </v:rect>
      </w:pict>
    </w:r>
    <w:r>
      <w:rPr/>
      <w:pict>
        <v:shape style="position:absolute;margin-left:265.364014pt;margin-top:119.854401pt;width:92.9pt;height:34.25pt;mso-position-horizontal-relative:page;mso-position-vertical-relative:page;z-index:-2472755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b/>
                    <w:sz w:val="49"/>
                  </w:rPr>
                </w:pPr>
                <w:r>
                  <w:rPr>
                    <w:b/>
                    <w:sz w:val="49"/>
                  </w:rPr>
                  <w:t>Sumário</w:t>
                </w:r>
              </w:p>
            </w:txbxContent>
          </v:textbox>
          <w10:wrap type="none"/>
        </v:shape>
      </w:pict>
    </w:r>
  </w:p>
</w:hdr>
</file>

<file path=word/header7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4726528" from="175.746994pt,180.798019pt" to="538.582994pt,180.798019pt" stroked="true" strokeweight=".498pt" strokecolor="#000000">
          <v:stroke dashstyle="solid"/>
          <w10:wrap type="none"/>
        </v:line>
      </w:pict>
    </w:r>
    <w:r>
      <w:rPr/>
      <w:pict>
        <v:rect style="position:absolute;margin-left:221.104004pt;margin-top:194.581009pt;width:317.479pt;height:2.989pt;mso-position-horizontal-relative:page;mso-position-vertical-relative:page;z-index:-24726016" filled="true" fillcolor="#000000" stroked="false">
          <v:fill type="solid"/>
          <w10:wrap type="none"/>
        </v:rect>
      </w:pict>
    </w:r>
    <w:r>
      <w:rPr/>
      <w:pict>
        <v:shape style="position:absolute;margin-left:224.738998pt;margin-top:118.9814pt;width:174.15pt;height:34.25pt;mso-position-horizontal-relative:page;mso-position-vertical-relative:page;z-index:-2472550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b/>
                    <w:sz w:val="49"/>
                  </w:rPr>
                </w:pPr>
                <w:r>
                  <w:rPr>
                    <w:b/>
                    <w:sz w:val="49"/>
                  </w:rPr>
                  <w:t>Lista</w:t>
                </w:r>
                <w:r>
                  <w:rPr>
                    <w:b/>
                    <w:spacing w:val="18"/>
                    <w:sz w:val="49"/>
                  </w:rPr>
                  <w:t> </w:t>
                </w:r>
                <w:r>
                  <w:rPr>
                    <w:b/>
                    <w:sz w:val="49"/>
                  </w:rPr>
                  <w:t>de</w:t>
                </w:r>
                <w:r>
                  <w:rPr>
                    <w:b/>
                    <w:spacing w:val="18"/>
                    <w:sz w:val="49"/>
                  </w:rPr>
                  <w:t> </w:t>
                </w:r>
                <w:r>
                  <w:rPr>
                    <w:b/>
                    <w:sz w:val="49"/>
                  </w:rPr>
                  <w:t>Figuras</w:t>
                </w:r>
              </w:p>
            </w:txbxContent>
          </v:textbox>
          <w10:wrap type="none"/>
        </v:shape>
      </w:pict>
    </w:r>
  </w:p>
</w:hdr>
</file>

<file path=word/header8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">
    <w:multiLevelType w:val="hybridMultilevel"/>
    <w:lvl w:ilvl="0">
      <w:start w:val="1"/>
      <w:numFmt w:val="decimal"/>
      <w:lvlText w:val="%1."/>
      <w:lvlJc w:val="left"/>
      <w:pPr>
        <w:ind w:left="1299" w:hanging="297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318" w:hanging="29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337" w:hanging="29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355" w:hanging="29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374" w:hanging="29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392" w:hanging="29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411" w:hanging="29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429" w:hanging="29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448" w:hanging="297"/>
      </w:pPr>
      <w:rPr>
        <w:rFonts w:hint="default"/>
        <w:lang w:val="pt-PT" w:eastAsia="en-US" w:bidi="ar-SA"/>
      </w:rPr>
    </w:lvl>
  </w:abstractNum>
  <w:abstractNum w:abstractNumId="27">
    <w:multiLevelType w:val="hybridMultilevel"/>
    <w:lvl w:ilvl="0">
      <w:start w:val="5"/>
      <w:numFmt w:val="decimal"/>
      <w:lvlText w:val="%1"/>
      <w:lvlJc w:val="left"/>
      <w:pPr>
        <w:ind w:left="1713" w:hanging="433"/>
        <w:jc w:val="left"/>
      </w:pPr>
      <w:rPr>
        <w:rFonts w:hint="default"/>
        <w:lang w:val="pt-PT" w:eastAsia="en-US" w:bidi="ar-SA"/>
      </w:rPr>
    </w:lvl>
    <w:lvl w:ilvl="1">
      <w:start w:val="2"/>
      <w:numFmt w:val="decimal"/>
      <w:lvlText w:val="%1.%2."/>
      <w:lvlJc w:val="left"/>
      <w:pPr>
        <w:ind w:left="1713" w:hanging="433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4"/>
        <w:szCs w:val="24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866" w:hanging="237"/>
      </w:pPr>
      <w:rPr>
        <w:rFonts w:hint="default" w:ascii="Lucida Sans Unicode" w:hAnsi="Lucida Sans Unicode" w:eastAsia="Lucida Sans Unicode" w:cs="Lucida Sans Unicode"/>
        <w:w w:val="78"/>
        <w:sz w:val="24"/>
        <w:szCs w:val="24"/>
        <w:lang w:val="pt-PT" w:eastAsia="en-US" w:bidi="ar-SA"/>
      </w:rPr>
    </w:lvl>
    <w:lvl w:ilvl="3">
      <w:start w:val="0"/>
      <w:numFmt w:val="bullet"/>
      <w:lvlText w:val="–"/>
      <w:lvlJc w:val="left"/>
      <w:pPr>
        <w:ind w:left="2381" w:hanging="237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656" w:hanging="23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794" w:hanging="23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932" w:hanging="23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070" w:hanging="23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209" w:hanging="237"/>
      </w:pPr>
      <w:rPr>
        <w:rFonts w:hint="default"/>
        <w:lang w:val="pt-PT" w:eastAsia="en-US" w:bidi="ar-SA"/>
      </w:rPr>
    </w:lvl>
  </w:abstractNum>
  <w:abstractNum w:abstractNumId="26">
    <w:multiLevelType w:val="hybridMultilevel"/>
    <w:lvl w:ilvl="0">
      <w:start w:val="5"/>
      <w:numFmt w:val="decimal"/>
      <w:lvlText w:val="%1"/>
      <w:lvlJc w:val="left"/>
      <w:pPr>
        <w:ind w:left="2055" w:hanging="775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2055" w:hanging="775"/>
        <w:jc w:val="right"/>
      </w:pPr>
      <w:rPr>
        <w:rFonts w:hint="default" w:ascii="Times New Roman" w:hAnsi="Times New Roman" w:eastAsia="Times New Roman" w:cs="Times New Roman"/>
        <w:b/>
        <w:bCs/>
        <w:w w:val="101"/>
        <w:sz w:val="34"/>
        <w:szCs w:val="34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945" w:hanging="77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887" w:hanging="77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830" w:hanging="77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772" w:hanging="77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715" w:hanging="77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657" w:hanging="77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600" w:hanging="775"/>
      </w:pPr>
      <w:rPr>
        <w:rFonts w:hint="default"/>
        <w:lang w:val="pt-PT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•"/>
      <w:lvlJc w:val="left"/>
      <w:pPr>
        <w:ind w:left="1299" w:hanging="237"/>
      </w:pPr>
      <w:rPr>
        <w:rFonts w:hint="default" w:ascii="Lucida Sans Unicode" w:hAnsi="Lucida Sans Unicode" w:eastAsia="Lucida Sans Unicode" w:cs="Lucida Sans Unicode"/>
        <w:w w:val="78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318" w:hanging="23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337" w:hanging="23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355" w:hanging="23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374" w:hanging="23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392" w:hanging="23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411" w:hanging="23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429" w:hanging="23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448" w:hanging="237"/>
      </w:pPr>
      <w:rPr>
        <w:rFonts w:hint="default"/>
        <w:lang w:val="pt-PT" w:eastAsia="en-US" w:bidi="ar-SA"/>
      </w:rPr>
    </w:lvl>
  </w:abstractNum>
  <w:abstractNum w:abstractNumId="24">
    <w:multiLevelType w:val="hybridMultilevel"/>
    <w:lvl w:ilvl="0">
      <w:start w:val="1"/>
      <w:numFmt w:val="lowerLetter"/>
      <w:lvlText w:val="(%1)"/>
      <w:lvlJc w:val="left"/>
      <w:pPr>
        <w:ind w:left="2825" w:hanging="299"/>
        <w:jc w:val="left"/>
      </w:pPr>
      <w:rPr>
        <w:rFonts w:hint="default" w:ascii="Times New Roman" w:hAnsi="Times New Roman" w:eastAsia="Times New Roman" w:cs="Times New Roman"/>
        <w:w w:val="99"/>
        <w:sz w:val="20"/>
        <w:szCs w:val="20"/>
        <w:lang w:val="pt-PT" w:eastAsia="en-US" w:bidi="ar-SA"/>
      </w:rPr>
    </w:lvl>
    <w:lvl w:ilvl="1">
      <w:start w:val="1"/>
      <w:numFmt w:val="lowerLetter"/>
      <w:lvlText w:val="(%2)"/>
      <w:lvlJc w:val="left"/>
      <w:pPr>
        <w:ind w:left="3417" w:hanging="299"/>
        <w:jc w:val="left"/>
      </w:pPr>
      <w:rPr>
        <w:rFonts w:hint="default" w:ascii="Times New Roman" w:hAnsi="Times New Roman" w:eastAsia="Times New Roman" w:cs="Times New Roman"/>
        <w:w w:val="99"/>
        <w:sz w:val="20"/>
        <w:szCs w:val="2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4316" w:hanging="29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5212" w:hanging="29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6108" w:hanging="29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7004" w:hanging="29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900" w:hanging="29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797" w:hanging="29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693" w:hanging="299"/>
      </w:pPr>
      <w:rPr>
        <w:rFonts w:hint="default"/>
        <w:lang w:val="pt-PT" w:eastAsia="en-US" w:bidi="ar-SA"/>
      </w:rPr>
    </w:lvl>
  </w:abstractNum>
  <w:abstractNum w:abstractNumId="23">
    <w:multiLevelType w:val="hybridMultilevel"/>
    <w:lvl w:ilvl="0">
      <w:start w:val="1"/>
      <w:numFmt w:val="lowerRoman"/>
      <w:lvlText w:val="(%1)"/>
      <w:lvlJc w:val="left"/>
      <w:pPr>
        <w:ind w:left="1866" w:hanging="343"/>
        <w:jc w:val="right"/>
      </w:pPr>
      <w:rPr>
        <w:rFonts w:hint="default" w:ascii="Times New Roman" w:hAnsi="Times New Roman" w:eastAsia="Times New Roman" w:cs="Times New Roman"/>
        <w:b/>
        <w:bCs/>
        <w:i/>
        <w:iCs/>
        <w:w w:val="99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822" w:hanging="34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785" w:hanging="34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747" w:hanging="34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710" w:hanging="34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672" w:hanging="34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635" w:hanging="34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597" w:hanging="34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560" w:hanging="343"/>
      </w:pPr>
      <w:rPr>
        <w:rFonts w:hint="default"/>
        <w:lang w:val="pt-PT" w:eastAsia="en-US" w:bidi="ar-SA"/>
      </w:rPr>
    </w:lvl>
  </w:abstractNum>
  <w:abstractNum w:abstractNumId="22">
    <w:multiLevelType w:val="hybridMultilevel"/>
    <w:lvl w:ilvl="0">
      <w:start w:val="4"/>
      <w:numFmt w:val="decimal"/>
      <w:lvlText w:val="%1"/>
      <w:lvlJc w:val="left"/>
      <w:pPr>
        <w:ind w:left="1488" w:hanging="775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488" w:hanging="775"/>
        <w:jc w:val="right"/>
      </w:pPr>
      <w:rPr>
        <w:rFonts w:hint="default" w:ascii="Times New Roman" w:hAnsi="Times New Roman" w:eastAsia="Times New Roman" w:cs="Times New Roman"/>
        <w:b/>
        <w:bCs/>
        <w:w w:val="101"/>
        <w:sz w:val="34"/>
        <w:szCs w:val="3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2141" w:hanging="861"/>
        <w:jc w:val="right"/>
      </w:pPr>
      <w:rPr>
        <w:rFonts w:hint="default" w:ascii="Times New Roman" w:hAnsi="Times New Roman" w:eastAsia="Times New Roman" w:cs="Times New Roman"/>
        <w:b/>
        <w:bCs/>
        <w:w w:val="102"/>
        <w:sz w:val="28"/>
        <w:szCs w:val="28"/>
        <w:lang w:val="pt-PT" w:eastAsia="en-US" w:bidi="ar-SA"/>
      </w:rPr>
    </w:lvl>
    <w:lvl w:ilvl="3">
      <w:start w:val="1"/>
      <w:numFmt w:val="lowerLetter"/>
      <w:lvlText w:val="(%4)"/>
      <w:lvlJc w:val="left"/>
      <w:pPr>
        <w:ind w:left="2825" w:hanging="299"/>
        <w:jc w:val="left"/>
      </w:pPr>
      <w:rPr>
        <w:rFonts w:hint="default" w:ascii="Times New Roman" w:hAnsi="Times New Roman" w:eastAsia="Times New Roman" w:cs="Times New Roman"/>
        <w:w w:val="99"/>
        <w:sz w:val="20"/>
        <w:szCs w:val="20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986" w:hanging="29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069" w:hanging="29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152" w:hanging="29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235" w:hanging="29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319" w:hanging="299"/>
      </w:pPr>
      <w:rPr>
        <w:rFonts w:hint="default"/>
        <w:lang w:val="pt-PT" w:eastAsia="en-US" w:bidi="ar-SA"/>
      </w:rPr>
    </w:lvl>
  </w:abstractNum>
  <w:abstractNum w:abstractNumId="21">
    <w:multiLevelType w:val="hybridMultilevel"/>
    <w:lvl w:ilvl="0">
      <w:start w:val="3"/>
      <w:numFmt w:val="decimal"/>
      <w:lvlText w:val="%1"/>
      <w:lvlJc w:val="left"/>
      <w:pPr>
        <w:ind w:left="2055" w:hanging="775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2055" w:hanging="775"/>
        <w:jc w:val="right"/>
      </w:pPr>
      <w:rPr>
        <w:rFonts w:hint="default" w:ascii="Times New Roman" w:hAnsi="Times New Roman" w:eastAsia="Times New Roman" w:cs="Times New Roman"/>
        <w:b/>
        <w:bCs/>
        <w:w w:val="101"/>
        <w:sz w:val="34"/>
        <w:szCs w:val="3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2141" w:hanging="861"/>
        <w:jc w:val="left"/>
      </w:pPr>
      <w:rPr>
        <w:rFonts w:hint="default" w:ascii="Times New Roman" w:hAnsi="Times New Roman" w:eastAsia="Times New Roman" w:cs="Times New Roman"/>
        <w:b/>
        <w:bCs/>
        <w:w w:val="102"/>
        <w:sz w:val="28"/>
        <w:szCs w:val="28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520" w:hanging="86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657" w:hanging="86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795" w:hanging="86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933" w:hanging="86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071" w:hanging="86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209" w:hanging="861"/>
      </w:pPr>
      <w:rPr>
        <w:rFonts w:hint="default"/>
        <w:lang w:val="pt-PT" w:eastAsia="en-US" w:bidi="ar-SA"/>
      </w:rPr>
    </w:lvl>
  </w:abstractNum>
  <w:abstractNum w:abstractNumId="20">
    <w:multiLevelType w:val="hybridMultilevel"/>
    <w:lvl w:ilvl="0">
      <w:start w:val="2"/>
      <w:numFmt w:val="decimal"/>
      <w:lvlText w:val="%1"/>
      <w:lvlJc w:val="left"/>
      <w:pPr>
        <w:ind w:left="1488" w:hanging="775"/>
        <w:jc w:val="left"/>
      </w:pPr>
      <w:rPr>
        <w:rFonts w:hint="default"/>
        <w:lang w:val="pt-PT" w:eastAsia="en-US" w:bidi="ar-SA"/>
      </w:rPr>
    </w:lvl>
    <w:lvl w:ilvl="1">
      <w:start w:val="4"/>
      <w:numFmt w:val="decimal"/>
      <w:lvlText w:val="%1.%2"/>
      <w:lvlJc w:val="left"/>
      <w:pPr>
        <w:ind w:left="1488" w:hanging="775"/>
        <w:jc w:val="left"/>
      </w:pPr>
      <w:rPr>
        <w:rFonts w:hint="default" w:ascii="Times New Roman" w:hAnsi="Times New Roman" w:eastAsia="Times New Roman" w:cs="Times New Roman"/>
        <w:b/>
        <w:bCs/>
        <w:w w:val="101"/>
        <w:sz w:val="34"/>
        <w:szCs w:val="34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99" w:hanging="237"/>
      </w:pPr>
      <w:rPr>
        <w:rFonts w:hint="default" w:ascii="Lucida Sans Unicode" w:hAnsi="Lucida Sans Unicode" w:eastAsia="Lucida Sans Unicode" w:cs="Lucida Sans Unicode"/>
        <w:w w:val="78"/>
        <w:sz w:val="24"/>
        <w:szCs w:val="24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703" w:hanging="23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815" w:hanging="23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926" w:hanging="23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038" w:hanging="23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150" w:hanging="23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262" w:hanging="237"/>
      </w:pPr>
      <w:rPr>
        <w:rFonts w:hint="default"/>
        <w:lang w:val="pt-PT" w:eastAsia="en-US" w:bidi="ar-SA"/>
      </w:rPr>
    </w:lvl>
  </w:abstractNum>
  <w:abstractNum w:abstractNumId="19">
    <w:multiLevelType w:val="hybridMultilevel"/>
    <w:lvl w:ilvl="0">
      <w:start w:val="2"/>
      <w:numFmt w:val="decimal"/>
      <w:lvlText w:val="%1"/>
      <w:lvlJc w:val="left"/>
      <w:pPr>
        <w:ind w:left="1610" w:hanging="897"/>
        <w:jc w:val="left"/>
      </w:pPr>
      <w:rPr>
        <w:rFonts w:hint="default"/>
        <w:lang w:val="pt-PT" w:eastAsia="en-US" w:bidi="ar-SA"/>
      </w:rPr>
    </w:lvl>
    <w:lvl w:ilvl="1">
      <w:start w:val="3"/>
      <w:numFmt w:val="decimal"/>
      <w:lvlText w:val="%1.%2"/>
      <w:lvlJc w:val="left"/>
      <w:pPr>
        <w:ind w:left="1610" w:hanging="897"/>
        <w:jc w:val="left"/>
      </w:pPr>
      <w:rPr>
        <w:rFonts w:hint="default"/>
        <w:lang w:val="pt-PT" w:eastAsia="en-US" w:bidi="ar-SA"/>
      </w:rPr>
    </w:lvl>
    <w:lvl w:ilvl="2">
      <w:start w:val="3"/>
      <w:numFmt w:val="decimal"/>
      <w:lvlText w:val="%1.%2.%3"/>
      <w:lvlJc w:val="left"/>
      <w:pPr>
        <w:ind w:left="1610" w:hanging="897"/>
        <w:jc w:val="left"/>
      </w:pPr>
      <w:rPr>
        <w:rFonts w:hint="default"/>
        <w:lang w:val="pt-PT" w:eastAsia="en-US" w:bidi="ar-SA"/>
      </w:rPr>
    </w:lvl>
    <w:lvl w:ilvl="3">
      <w:start w:val="1"/>
      <w:numFmt w:val="decimal"/>
      <w:lvlText w:val="%1.%2.%3.%4"/>
      <w:lvlJc w:val="left"/>
      <w:pPr>
        <w:ind w:left="1610" w:hanging="897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566" w:hanging="89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552" w:hanging="89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539" w:hanging="89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525" w:hanging="89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512" w:hanging="897"/>
      </w:pPr>
      <w:rPr>
        <w:rFonts w:hint="default"/>
        <w:lang w:val="pt-PT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•"/>
      <w:lvlJc w:val="left"/>
      <w:pPr>
        <w:ind w:left="1299" w:hanging="237"/>
      </w:pPr>
      <w:rPr>
        <w:rFonts w:hint="default" w:ascii="Lucida Sans Unicode" w:hAnsi="Lucida Sans Unicode" w:eastAsia="Lucida Sans Unicode" w:cs="Lucida Sans Unicode"/>
        <w:w w:val="78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866" w:hanging="237"/>
      </w:pPr>
      <w:rPr>
        <w:rFonts w:hint="default" w:ascii="Lucida Sans Unicode" w:hAnsi="Lucida Sans Unicode" w:eastAsia="Lucida Sans Unicode" w:cs="Lucida Sans Unicode"/>
        <w:w w:val="78"/>
        <w:sz w:val="24"/>
        <w:szCs w:val="24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929" w:hanging="23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999" w:hanging="23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068" w:hanging="23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138" w:hanging="23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207" w:hanging="23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277" w:hanging="23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346" w:hanging="237"/>
      </w:pPr>
      <w:rPr>
        <w:rFonts w:hint="default"/>
        <w:lang w:val="pt-PT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•"/>
      <w:lvlJc w:val="left"/>
      <w:pPr>
        <w:ind w:left="1299" w:hanging="237"/>
      </w:pPr>
      <w:rPr>
        <w:rFonts w:hint="default" w:ascii="Lucida Sans Unicode" w:hAnsi="Lucida Sans Unicode" w:eastAsia="Lucida Sans Unicode" w:cs="Lucida Sans Unicode"/>
        <w:w w:val="78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866" w:hanging="237"/>
      </w:pPr>
      <w:rPr>
        <w:rFonts w:hint="default" w:ascii="Lucida Sans Unicode" w:hAnsi="Lucida Sans Unicode" w:eastAsia="Lucida Sans Unicode" w:cs="Lucida Sans Unicode"/>
        <w:w w:val="78"/>
        <w:sz w:val="24"/>
        <w:szCs w:val="24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929" w:hanging="23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999" w:hanging="23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068" w:hanging="23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138" w:hanging="23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207" w:hanging="23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277" w:hanging="23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346" w:hanging="237"/>
      </w:pPr>
      <w:rPr>
        <w:rFonts w:hint="default"/>
        <w:lang w:val="pt-PT" w:eastAsia="en-US" w:bidi="ar-SA"/>
      </w:rPr>
    </w:lvl>
  </w:abstractNum>
  <w:abstractNum w:abstractNumId="16">
    <w:multiLevelType w:val="hybridMultilevel"/>
    <w:lvl w:ilvl="0">
      <w:start w:val="2"/>
      <w:numFmt w:val="decimal"/>
      <w:lvlText w:val="%1"/>
      <w:lvlJc w:val="left"/>
      <w:pPr>
        <w:ind w:left="2177" w:hanging="897"/>
        <w:jc w:val="left"/>
      </w:pPr>
      <w:rPr>
        <w:rFonts w:hint="default"/>
        <w:lang w:val="pt-PT" w:eastAsia="en-US" w:bidi="ar-SA"/>
      </w:rPr>
    </w:lvl>
    <w:lvl w:ilvl="1">
      <w:start w:val="3"/>
      <w:numFmt w:val="decimal"/>
      <w:lvlText w:val="%1.%2"/>
      <w:lvlJc w:val="left"/>
      <w:pPr>
        <w:ind w:left="2177" w:hanging="897"/>
        <w:jc w:val="left"/>
      </w:pPr>
      <w:rPr>
        <w:rFonts w:hint="default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2177" w:hanging="897"/>
        <w:jc w:val="left"/>
      </w:pPr>
      <w:rPr>
        <w:rFonts w:hint="default"/>
        <w:lang w:val="pt-PT" w:eastAsia="en-US" w:bidi="ar-SA"/>
      </w:rPr>
    </w:lvl>
    <w:lvl w:ilvl="3">
      <w:start w:val="1"/>
      <w:numFmt w:val="decimal"/>
      <w:lvlText w:val="%1.%2.%3.%4"/>
      <w:lvlJc w:val="left"/>
      <w:pPr>
        <w:ind w:left="2177" w:hanging="897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902" w:hanging="89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832" w:hanging="89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763" w:hanging="89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693" w:hanging="89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624" w:hanging="897"/>
      </w:pPr>
      <w:rPr>
        <w:rFonts w:hint="default"/>
        <w:lang w:val="pt-PT" w:eastAsia="en-US" w:bidi="ar-SA"/>
      </w:rPr>
    </w:lvl>
  </w:abstractNum>
  <w:abstractNum w:abstractNumId="15">
    <w:multiLevelType w:val="hybridMultilevel"/>
    <w:lvl w:ilvl="0">
      <w:start w:val="2"/>
      <w:numFmt w:val="decimal"/>
      <w:lvlText w:val="%1"/>
      <w:lvlJc w:val="left"/>
      <w:pPr>
        <w:ind w:left="1574" w:hanging="861"/>
        <w:jc w:val="left"/>
      </w:pPr>
      <w:rPr>
        <w:rFonts w:hint="default"/>
        <w:lang w:val="pt-PT" w:eastAsia="en-US" w:bidi="ar-SA"/>
      </w:rPr>
    </w:lvl>
    <w:lvl w:ilvl="1">
      <w:start w:val="3"/>
      <w:numFmt w:val="decimal"/>
      <w:lvlText w:val="%1.%2"/>
      <w:lvlJc w:val="left"/>
      <w:pPr>
        <w:ind w:left="1574" w:hanging="861"/>
        <w:jc w:val="left"/>
      </w:pPr>
      <w:rPr>
        <w:rFonts w:hint="default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574" w:hanging="861"/>
        <w:jc w:val="left"/>
      </w:pPr>
      <w:rPr>
        <w:rFonts w:hint="default" w:ascii="Times New Roman" w:hAnsi="Times New Roman" w:eastAsia="Times New Roman" w:cs="Times New Roman"/>
        <w:b/>
        <w:bCs/>
        <w:w w:val="102"/>
        <w:sz w:val="28"/>
        <w:szCs w:val="28"/>
        <w:lang w:val="pt-PT" w:eastAsia="en-US" w:bidi="ar-SA"/>
      </w:rPr>
    </w:lvl>
    <w:lvl w:ilvl="3">
      <w:start w:val="1"/>
      <w:numFmt w:val="decimal"/>
      <w:lvlText w:val="%4."/>
      <w:lvlJc w:val="left"/>
      <w:pPr>
        <w:ind w:left="3874" w:hanging="216"/>
        <w:jc w:val="right"/>
      </w:pPr>
      <w:rPr>
        <w:rFonts w:hint="default"/>
        <w:spacing w:val="-1"/>
        <w:w w:val="102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781" w:hanging="21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732" w:hanging="21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682" w:hanging="21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633" w:hanging="21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584" w:hanging="216"/>
      </w:pPr>
      <w:rPr>
        <w:rFonts w:hint="default"/>
        <w:lang w:val="pt-PT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"/>
      <w:lvlJc w:val="left"/>
      <w:pPr>
        <w:ind w:left="1639" w:hanging="168"/>
        <w:jc w:val="left"/>
      </w:pPr>
      <w:rPr>
        <w:rFonts w:hint="default" w:ascii="Times New Roman" w:hAnsi="Times New Roman" w:eastAsia="Times New Roman" w:cs="Times New Roman"/>
        <w:w w:val="113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080" w:hanging="16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6293" w:hanging="16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6507" w:hanging="16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6721" w:hanging="16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935" w:hanging="16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149" w:hanging="16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363" w:hanging="16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576" w:hanging="168"/>
      </w:pPr>
      <w:rPr>
        <w:rFonts w:hint="default"/>
        <w:lang w:val="pt-PT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1299" w:hanging="297"/>
        <w:jc w:val="righ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318" w:hanging="29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337" w:hanging="29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355" w:hanging="29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374" w:hanging="29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392" w:hanging="29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411" w:hanging="29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429" w:hanging="29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448" w:hanging="297"/>
      </w:pPr>
      <w:rPr>
        <w:rFonts w:hint="default"/>
        <w:lang w:val="pt-PT" w:eastAsia="en-US" w:bidi="ar-SA"/>
      </w:rPr>
    </w:lvl>
  </w:abstractNum>
  <w:abstractNum w:abstractNumId="12">
    <w:multiLevelType w:val="hybridMultilevel"/>
    <w:lvl w:ilvl="0">
      <w:start w:val="2"/>
      <w:numFmt w:val="decimal"/>
      <w:lvlText w:val="%1"/>
      <w:lvlJc w:val="left"/>
      <w:pPr>
        <w:ind w:left="2055" w:hanging="775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2055" w:hanging="775"/>
        <w:jc w:val="left"/>
      </w:pPr>
      <w:rPr>
        <w:rFonts w:hint="default" w:ascii="Times New Roman" w:hAnsi="Times New Roman" w:eastAsia="Times New Roman" w:cs="Times New Roman"/>
        <w:b/>
        <w:bCs/>
        <w:w w:val="101"/>
        <w:sz w:val="34"/>
        <w:szCs w:val="34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945" w:hanging="77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887" w:hanging="77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830" w:hanging="77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772" w:hanging="77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715" w:hanging="77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657" w:hanging="77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600" w:hanging="775"/>
      </w:pPr>
      <w:rPr>
        <w:rFonts w:hint="default"/>
        <w:lang w:val="pt-PT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866" w:hanging="297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822" w:hanging="29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785" w:hanging="29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747" w:hanging="29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710" w:hanging="29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672" w:hanging="29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635" w:hanging="29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597" w:hanging="29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560" w:hanging="297"/>
      </w:pPr>
      <w:rPr>
        <w:rFonts w:hint="default"/>
        <w:lang w:val="pt-PT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1299" w:hanging="237"/>
      </w:pPr>
      <w:rPr>
        <w:rFonts w:hint="default" w:ascii="Lucida Sans Unicode" w:hAnsi="Lucida Sans Unicode" w:eastAsia="Lucida Sans Unicode" w:cs="Lucida Sans Unicode"/>
        <w:w w:val="78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866" w:hanging="237"/>
      </w:pPr>
      <w:rPr>
        <w:rFonts w:hint="default" w:ascii="Lucida Sans Unicode" w:hAnsi="Lucida Sans Unicode" w:eastAsia="Lucida Sans Unicode" w:cs="Lucida Sans Unicode"/>
        <w:w w:val="78"/>
        <w:sz w:val="24"/>
        <w:szCs w:val="24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929" w:hanging="23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999" w:hanging="23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068" w:hanging="23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138" w:hanging="23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207" w:hanging="23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277" w:hanging="23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346" w:hanging="237"/>
      </w:pPr>
      <w:rPr>
        <w:rFonts w:hint="default"/>
        <w:lang w:val="pt-PT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"/>
      <w:lvlJc w:val="left"/>
      <w:pPr>
        <w:ind w:left="2055" w:hanging="775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2055" w:hanging="775"/>
        <w:jc w:val="right"/>
      </w:pPr>
      <w:rPr>
        <w:rFonts w:hint="default" w:ascii="Times New Roman" w:hAnsi="Times New Roman" w:eastAsia="Times New Roman" w:cs="Times New Roman"/>
        <w:b/>
        <w:bCs/>
        <w:w w:val="101"/>
        <w:sz w:val="34"/>
        <w:szCs w:val="34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866" w:hanging="237"/>
      </w:pPr>
      <w:rPr>
        <w:rFonts w:hint="default" w:ascii="Lucida Sans Unicode" w:hAnsi="Lucida Sans Unicode" w:eastAsia="Lucida Sans Unicode" w:cs="Lucida Sans Unicode"/>
        <w:w w:val="78"/>
        <w:sz w:val="24"/>
        <w:szCs w:val="24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154" w:hanging="23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201" w:hanging="23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249" w:hanging="23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296" w:hanging="23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343" w:hanging="23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390" w:hanging="237"/>
      </w:pPr>
      <w:rPr>
        <w:rFonts w:hint="default"/>
        <w:lang w:val="pt-PT" w:eastAsia="en-US" w:bidi="ar-SA"/>
      </w:rPr>
    </w:lvl>
  </w:abstractNum>
  <w:abstractNum w:abstractNumId="7">
    <w:multiLevelType w:val="hybridMultilevel"/>
    <w:lvl w:ilvl="0">
      <w:start w:val="13"/>
      <w:numFmt w:val="upperLetter"/>
      <w:lvlText w:val="%1"/>
      <w:lvlJc w:val="left"/>
      <w:pPr>
        <w:ind w:left="2635" w:hanging="1236"/>
        <w:jc w:val="left"/>
      </w:pPr>
      <w:rPr>
        <w:rFonts w:hint="default" w:ascii="Cambria" w:hAnsi="Cambria" w:eastAsia="Cambria" w:cs="Cambria"/>
        <w:w w:val="11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3524" w:hanging="123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4409" w:hanging="123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5293" w:hanging="123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6178" w:hanging="123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7062" w:hanging="123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947" w:hanging="123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831" w:hanging="123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716" w:hanging="1236"/>
      </w:pPr>
      <w:rPr>
        <w:rFonts w:hint="default"/>
        <w:lang w:val="pt-PT" w:eastAsia="en-US" w:bidi="ar-SA"/>
      </w:rPr>
    </w:lvl>
  </w:abstractNum>
  <w:abstractNum w:abstractNumId="6">
    <w:multiLevelType w:val="hybridMultilevel"/>
    <w:lvl w:ilvl="0">
      <w:start w:val="4"/>
      <w:numFmt w:val="decimal"/>
      <w:lvlText w:val="%1"/>
      <w:lvlJc w:val="left"/>
      <w:pPr>
        <w:ind w:left="2189" w:hanging="550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2189" w:hanging="550"/>
        <w:jc w:val="right"/>
      </w:pPr>
      <w:rPr>
        <w:rFonts w:hint="default" w:ascii="Times New Roman" w:hAnsi="Times New Roman" w:eastAsia="Times New Roman" w:cs="Times New Roman"/>
        <w:color w:val="0000B3"/>
        <w:w w:val="99"/>
        <w:sz w:val="24"/>
        <w:szCs w:val="24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213" w:hanging="55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247" w:hanging="55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281" w:hanging="55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315" w:hanging="55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349" w:hanging="55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383" w:hanging="55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417" w:hanging="550"/>
      </w:pPr>
      <w:rPr>
        <w:rFonts w:hint="default"/>
        <w:lang w:val="pt-PT" w:eastAsia="en-US" w:bidi="ar-SA"/>
      </w:rPr>
    </w:lvl>
  </w:abstractNum>
  <w:abstractNum w:abstractNumId="5">
    <w:multiLevelType w:val="hybridMultilevel"/>
    <w:lvl w:ilvl="0">
      <w:start w:val="2"/>
      <w:numFmt w:val="decimal"/>
      <w:lvlText w:val="%1"/>
      <w:lvlJc w:val="left"/>
      <w:pPr>
        <w:ind w:left="2189" w:hanging="550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2189" w:hanging="550"/>
        <w:jc w:val="left"/>
      </w:pPr>
      <w:rPr>
        <w:rFonts w:hint="default" w:ascii="Times New Roman" w:hAnsi="Times New Roman" w:eastAsia="Times New Roman" w:cs="Times New Roman"/>
        <w:color w:val="0000B3"/>
        <w:w w:val="99"/>
        <w:sz w:val="24"/>
        <w:szCs w:val="24"/>
        <w:lang w:val="pt-PT" w:eastAsia="en-US" w:bidi="ar-SA"/>
      </w:rPr>
    </w:lvl>
    <w:lvl w:ilvl="2">
      <w:start w:val="0"/>
      <w:numFmt w:val="bullet"/>
      <w:lvlText w:val="•"/>
      <w:lvlJc w:val="left"/>
      <w:pPr>
        <w:ind w:left="4041" w:hanging="55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971" w:hanging="55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902" w:hanging="55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832" w:hanging="55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763" w:hanging="55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693" w:hanging="55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624" w:hanging="550"/>
      </w:pPr>
      <w:rPr>
        <w:rFonts w:hint="default"/>
        <w:lang w:val="pt-PT" w:eastAsia="en-US" w:bidi="ar-SA"/>
      </w:rPr>
    </w:lvl>
  </w:abstractNum>
  <w:abstractNum w:abstractNumId="4">
    <w:multiLevelType w:val="hybridMultilevel"/>
    <w:lvl w:ilvl="0">
      <w:start w:val="4"/>
      <w:numFmt w:val="decimal"/>
      <w:lvlText w:val="%1"/>
      <w:lvlJc w:val="left"/>
      <w:pPr>
        <w:ind w:left="2189" w:hanging="550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2189" w:hanging="550"/>
        <w:jc w:val="right"/>
      </w:pPr>
      <w:rPr>
        <w:rFonts w:hint="default" w:ascii="Times New Roman" w:hAnsi="Times New Roman" w:eastAsia="Times New Roman" w:cs="Times New Roman"/>
        <w:color w:val="0000B3"/>
        <w:w w:val="99"/>
        <w:sz w:val="24"/>
        <w:szCs w:val="24"/>
        <w:lang w:val="pt-PT" w:eastAsia="en-US" w:bidi="ar-SA"/>
      </w:rPr>
    </w:lvl>
    <w:lvl w:ilvl="2">
      <w:start w:val="0"/>
      <w:numFmt w:val="bullet"/>
      <w:lvlText w:val="•"/>
      <w:lvlJc w:val="left"/>
      <w:pPr>
        <w:ind w:left="4041" w:hanging="55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971" w:hanging="55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902" w:hanging="55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832" w:hanging="55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763" w:hanging="55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693" w:hanging="55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624" w:hanging="550"/>
      </w:pPr>
      <w:rPr>
        <w:rFonts w:hint="default"/>
        <w:lang w:val="pt-PT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2189" w:hanging="550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2189" w:hanging="550"/>
        <w:jc w:val="left"/>
      </w:pPr>
      <w:rPr>
        <w:rFonts w:hint="default" w:ascii="Times New Roman" w:hAnsi="Times New Roman" w:eastAsia="Times New Roman" w:cs="Times New Roman"/>
        <w:color w:val="0000B3"/>
        <w:w w:val="99"/>
        <w:sz w:val="24"/>
        <w:szCs w:val="24"/>
        <w:lang w:val="pt-PT" w:eastAsia="en-US" w:bidi="ar-SA"/>
      </w:rPr>
    </w:lvl>
    <w:lvl w:ilvl="2">
      <w:start w:val="0"/>
      <w:numFmt w:val="bullet"/>
      <w:lvlText w:val="•"/>
      <w:lvlJc w:val="left"/>
      <w:pPr>
        <w:ind w:left="4041" w:hanging="55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971" w:hanging="55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902" w:hanging="55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832" w:hanging="55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763" w:hanging="55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693" w:hanging="55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624" w:hanging="550"/>
      </w:pPr>
      <w:rPr>
        <w:rFonts w:hint="default"/>
        <w:lang w:val="pt-PT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2189" w:hanging="550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2189" w:hanging="550"/>
        <w:jc w:val="left"/>
      </w:pPr>
      <w:rPr>
        <w:rFonts w:hint="default" w:ascii="Times New Roman" w:hAnsi="Times New Roman" w:eastAsia="Times New Roman" w:cs="Times New Roman"/>
        <w:color w:val="0000B3"/>
        <w:w w:val="99"/>
        <w:sz w:val="24"/>
        <w:szCs w:val="24"/>
        <w:lang w:val="pt-PT" w:eastAsia="en-US" w:bidi="ar-SA"/>
      </w:rPr>
    </w:lvl>
    <w:lvl w:ilvl="2">
      <w:start w:val="0"/>
      <w:numFmt w:val="bullet"/>
      <w:lvlText w:val="•"/>
      <w:lvlJc w:val="left"/>
      <w:pPr>
        <w:ind w:left="4041" w:hanging="55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971" w:hanging="55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902" w:hanging="55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832" w:hanging="55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763" w:hanging="55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693" w:hanging="55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624" w:hanging="550"/>
      </w:pPr>
      <w:rPr>
        <w:rFonts w:hint="default"/>
        <w:lang w:val="pt-PT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2189" w:hanging="550"/>
        <w:jc w:val="left"/>
      </w:pPr>
      <w:rPr>
        <w:rFonts w:hint="default"/>
        <w:lang w:val="pt-PT" w:eastAsia="en-US" w:bidi="ar-SA"/>
      </w:rPr>
    </w:lvl>
    <w:lvl w:ilvl="1">
      <w:start w:val="4"/>
      <w:numFmt w:val="decimal"/>
      <w:lvlText w:val="%1.%2"/>
      <w:lvlJc w:val="left"/>
      <w:pPr>
        <w:ind w:left="2189" w:hanging="550"/>
        <w:jc w:val="left"/>
      </w:pPr>
      <w:rPr>
        <w:rFonts w:hint="default" w:ascii="Times New Roman" w:hAnsi="Times New Roman" w:eastAsia="Times New Roman" w:cs="Times New Roman"/>
        <w:color w:val="0000B3"/>
        <w:w w:val="99"/>
        <w:sz w:val="24"/>
        <w:szCs w:val="24"/>
        <w:lang w:val="pt-PT" w:eastAsia="en-US" w:bidi="ar-SA"/>
      </w:rPr>
    </w:lvl>
    <w:lvl w:ilvl="2">
      <w:start w:val="0"/>
      <w:numFmt w:val="bullet"/>
      <w:lvlText w:val="•"/>
      <w:lvlJc w:val="left"/>
      <w:pPr>
        <w:ind w:left="4041" w:hanging="55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971" w:hanging="55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902" w:hanging="55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832" w:hanging="55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763" w:hanging="55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693" w:hanging="55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624" w:hanging="550"/>
      </w:pPr>
      <w:rPr>
        <w:rFonts w:hint="default"/>
        <w:lang w:val="pt-PT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639" w:hanging="359"/>
        <w:jc w:val="right"/>
      </w:pPr>
      <w:rPr>
        <w:rFonts w:hint="default" w:ascii="Times New Roman" w:hAnsi="Times New Roman" w:eastAsia="Times New Roman" w:cs="Times New Roman"/>
        <w:b/>
        <w:bCs/>
        <w:color w:val="0000B3"/>
        <w:w w:val="99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2189" w:hanging="550"/>
        <w:jc w:val="left"/>
      </w:pPr>
      <w:rPr>
        <w:rFonts w:hint="default" w:ascii="Times New Roman" w:hAnsi="Times New Roman" w:eastAsia="Times New Roman" w:cs="Times New Roman"/>
        <w:color w:val="0000B3"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2954" w:hanging="766"/>
        <w:jc w:val="left"/>
      </w:pPr>
      <w:rPr>
        <w:rFonts w:hint="default" w:ascii="Times New Roman" w:hAnsi="Times New Roman" w:eastAsia="Times New Roman" w:cs="Times New Roman"/>
        <w:color w:val="0000B3"/>
        <w:w w:val="99"/>
        <w:sz w:val="24"/>
        <w:szCs w:val="24"/>
        <w:lang w:val="pt-PT" w:eastAsia="en-US" w:bidi="ar-SA"/>
      </w:rPr>
    </w:lvl>
    <w:lvl w:ilvl="3">
      <w:start w:val="1"/>
      <w:numFmt w:val="decimal"/>
      <w:lvlText w:val="%1.%2.%3.%4"/>
      <w:lvlJc w:val="left"/>
      <w:pPr>
        <w:ind w:left="3934" w:hanging="981"/>
        <w:jc w:val="left"/>
      </w:pPr>
      <w:rPr>
        <w:rFonts w:hint="default" w:ascii="Times New Roman" w:hAnsi="Times New Roman" w:eastAsia="Times New Roman" w:cs="Times New Roman"/>
        <w:color w:val="0000B3"/>
        <w:w w:val="99"/>
        <w:sz w:val="24"/>
        <w:szCs w:val="24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960" w:hanging="98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940" w:hanging="98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449" w:hanging="98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958" w:hanging="98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467" w:hanging="981"/>
      </w:pPr>
      <w:rPr>
        <w:rFonts w:hint="default"/>
        <w:lang w:val="pt-PT" w:eastAsia="en-US" w:bidi="ar-SA"/>
      </w:rPr>
    </w:lvl>
  </w:abstractNum>
  <w:num w:numId="10">
    <w:abstractNumId w:val="9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pt-PT" w:eastAsia="en-US" w:bidi="ar-SA"/>
    </w:rPr>
  </w:style>
  <w:style w:styleId="TOC1" w:type="paragraph">
    <w:name w:val="TOC 1"/>
    <w:basedOn w:val="Normal"/>
    <w:uiPriority w:val="1"/>
    <w:qFormat/>
    <w:pPr>
      <w:spacing w:before="107"/>
      <w:ind w:left="505"/>
      <w:jc w:val="center"/>
    </w:pPr>
    <w:rPr>
      <w:rFonts w:ascii="Times New Roman" w:hAnsi="Times New Roman" w:eastAsia="Times New Roman" w:cs="Times New Roman"/>
      <w:sz w:val="24"/>
      <w:szCs w:val="24"/>
      <w:lang w:val="pt-PT" w:eastAsia="en-US" w:bidi="ar-SA"/>
    </w:rPr>
  </w:style>
  <w:style w:styleId="TOC2" w:type="paragraph">
    <w:name w:val="TOC 2"/>
    <w:basedOn w:val="Normal"/>
    <w:uiPriority w:val="1"/>
    <w:qFormat/>
    <w:pPr>
      <w:spacing w:before="322"/>
      <w:ind w:left="1072" w:hanging="360"/>
    </w:pPr>
    <w:rPr>
      <w:rFonts w:ascii="Times New Roman" w:hAnsi="Times New Roman" w:eastAsia="Times New Roman" w:cs="Times New Roman"/>
      <w:b/>
      <w:bCs/>
      <w:sz w:val="24"/>
      <w:szCs w:val="24"/>
      <w:lang w:val="pt-PT" w:eastAsia="en-US" w:bidi="ar-SA"/>
    </w:rPr>
  </w:style>
  <w:style w:styleId="TOC3" w:type="paragraph">
    <w:name w:val="TOC 3"/>
    <w:basedOn w:val="Normal"/>
    <w:uiPriority w:val="1"/>
    <w:qFormat/>
    <w:pPr>
      <w:spacing w:before="83"/>
      <w:ind w:left="1622" w:hanging="551"/>
    </w:pPr>
    <w:rPr>
      <w:rFonts w:ascii="Times New Roman" w:hAnsi="Times New Roman" w:eastAsia="Times New Roman" w:cs="Times New Roman"/>
      <w:sz w:val="24"/>
      <w:szCs w:val="24"/>
      <w:lang w:val="pt-PT" w:eastAsia="en-US" w:bidi="ar-SA"/>
    </w:rPr>
  </w:style>
  <w:style w:styleId="TOC4" w:type="paragraph">
    <w:name w:val="TOC 4"/>
    <w:basedOn w:val="Normal"/>
    <w:uiPriority w:val="1"/>
    <w:qFormat/>
    <w:pPr>
      <w:spacing w:before="364"/>
      <w:ind w:left="1639" w:hanging="360"/>
    </w:pPr>
    <w:rPr>
      <w:rFonts w:ascii="Times New Roman" w:hAnsi="Times New Roman" w:eastAsia="Times New Roman" w:cs="Times New Roman"/>
      <w:b/>
      <w:bCs/>
      <w:sz w:val="24"/>
      <w:szCs w:val="24"/>
      <w:lang w:val="pt-PT" w:eastAsia="en-US" w:bidi="ar-SA"/>
    </w:rPr>
  </w:style>
  <w:style w:styleId="TOC5" w:type="paragraph">
    <w:name w:val="TOC 5"/>
    <w:basedOn w:val="Normal"/>
    <w:uiPriority w:val="1"/>
    <w:qFormat/>
    <w:pPr>
      <w:spacing w:before="108"/>
      <w:ind w:left="2387" w:hanging="766"/>
    </w:pPr>
    <w:rPr>
      <w:rFonts w:ascii="Times New Roman" w:hAnsi="Times New Roman" w:eastAsia="Times New Roman" w:cs="Times New Roman"/>
      <w:sz w:val="24"/>
      <w:szCs w:val="24"/>
      <w:lang w:val="pt-PT" w:eastAsia="en-US" w:bidi="ar-SA"/>
    </w:rPr>
  </w:style>
  <w:style w:styleId="TOC6" w:type="paragraph">
    <w:name w:val="TOC 6"/>
    <w:basedOn w:val="Normal"/>
    <w:uiPriority w:val="1"/>
    <w:qFormat/>
    <w:pPr>
      <w:spacing w:before="108"/>
      <w:ind w:left="1639"/>
    </w:pPr>
    <w:rPr>
      <w:rFonts w:ascii="Times New Roman" w:hAnsi="Times New Roman" w:eastAsia="Times New Roman" w:cs="Times New Roman"/>
      <w:b/>
      <w:bCs/>
      <w:i/>
      <w:iCs/>
      <w:lang w:val="pt-PT" w:eastAsia="en-US" w:bidi="ar-SA"/>
    </w:rPr>
  </w:style>
  <w:style w:styleId="TOC7" w:type="paragraph">
    <w:name w:val="TOC 7"/>
    <w:basedOn w:val="Normal"/>
    <w:uiPriority w:val="1"/>
    <w:qFormat/>
    <w:pPr>
      <w:spacing w:before="108"/>
      <w:ind w:left="2954" w:hanging="766"/>
    </w:pPr>
    <w:rPr>
      <w:rFonts w:ascii="Times New Roman" w:hAnsi="Times New Roman" w:eastAsia="Times New Roman" w:cs="Times New Roman"/>
      <w:sz w:val="24"/>
      <w:szCs w:val="24"/>
      <w:lang w:val="pt-PT" w:eastAsia="en-US" w:bidi="ar-SA"/>
    </w:rPr>
  </w:style>
  <w:style w:styleId="TOC8" w:type="paragraph">
    <w:name w:val="TOC 8"/>
    <w:basedOn w:val="Normal"/>
    <w:uiPriority w:val="1"/>
    <w:qFormat/>
    <w:pPr>
      <w:spacing w:before="108"/>
      <w:ind w:left="3934" w:hanging="981"/>
    </w:pPr>
    <w:rPr>
      <w:rFonts w:ascii="Times New Roman" w:hAnsi="Times New Roman" w:eastAsia="Times New Roman" w:cs="Times New Roman"/>
      <w:sz w:val="24"/>
      <w:szCs w:val="24"/>
      <w:lang w:val="pt-PT" w:eastAsia="en-US" w:bidi="ar-SA"/>
    </w:rPr>
  </w:style>
  <w:style w:styleId="TOC9" w:type="paragraph">
    <w:name w:val="TOC 9"/>
    <w:basedOn w:val="Normal"/>
    <w:uiPriority w:val="1"/>
    <w:qFormat/>
    <w:pPr>
      <w:spacing w:before="108"/>
      <w:ind w:left="3934" w:hanging="981"/>
    </w:pPr>
    <w:rPr>
      <w:rFonts w:ascii="Times New Roman" w:hAnsi="Times New Roman" w:eastAsia="Times New Roman" w:cs="Times New Roman"/>
      <w:i/>
      <w:iCs/>
      <w:sz w:val="24"/>
      <w:szCs w:val="24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pt-PT" w:eastAsia="en-US" w:bidi="ar-SA"/>
    </w:rPr>
  </w:style>
  <w:style w:styleId="Heading1" w:type="paragraph">
    <w:name w:val="Heading 1"/>
    <w:basedOn w:val="Normal"/>
    <w:uiPriority w:val="1"/>
    <w:qFormat/>
    <w:pPr>
      <w:spacing w:before="38"/>
      <w:ind w:left="20"/>
      <w:outlineLvl w:val="1"/>
    </w:pPr>
    <w:rPr>
      <w:rFonts w:ascii="Times New Roman" w:hAnsi="Times New Roman" w:eastAsia="Times New Roman" w:cs="Times New Roman"/>
      <w:b/>
      <w:bCs/>
      <w:sz w:val="49"/>
      <w:szCs w:val="49"/>
      <w:lang w:val="pt-PT" w:eastAsia="en-US" w:bidi="ar-SA"/>
    </w:rPr>
  </w:style>
  <w:style w:styleId="Heading2" w:type="paragraph">
    <w:name w:val="Heading 2"/>
    <w:basedOn w:val="Normal"/>
    <w:uiPriority w:val="1"/>
    <w:qFormat/>
    <w:pPr>
      <w:ind w:left="2055" w:hanging="776"/>
      <w:outlineLvl w:val="2"/>
    </w:pPr>
    <w:rPr>
      <w:rFonts w:ascii="Times New Roman" w:hAnsi="Times New Roman" w:eastAsia="Times New Roman" w:cs="Times New Roman"/>
      <w:b/>
      <w:bCs/>
      <w:sz w:val="34"/>
      <w:szCs w:val="34"/>
      <w:lang w:val="pt-PT" w:eastAsia="en-US" w:bidi="ar-SA"/>
    </w:rPr>
  </w:style>
  <w:style w:styleId="Heading3" w:type="paragraph">
    <w:name w:val="Heading 3"/>
    <w:basedOn w:val="Normal"/>
    <w:uiPriority w:val="1"/>
    <w:qFormat/>
    <w:pPr>
      <w:ind w:left="1574" w:hanging="862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pt-PT" w:eastAsia="en-US" w:bidi="ar-SA"/>
    </w:rPr>
  </w:style>
  <w:style w:styleId="Heading4" w:type="paragraph">
    <w:name w:val="Heading 4"/>
    <w:basedOn w:val="Normal"/>
    <w:uiPriority w:val="1"/>
    <w:qFormat/>
    <w:pPr>
      <w:outlineLvl w:val="4"/>
    </w:pPr>
    <w:rPr>
      <w:rFonts w:ascii="Arial" w:hAnsi="Arial" w:eastAsia="Arial" w:cs="Arial"/>
      <w:b/>
      <w:bCs/>
      <w:sz w:val="26"/>
      <w:szCs w:val="26"/>
      <w:lang w:val="pt-PT" w:eastAsia="en-US" w:bidi="ar-SA"/>
    </w:rPr>
  </w:style>
  <w:style w:styleId="Heading5" w:type="paragraph">
    <w:name w:val="Heading 5"/>
    <w:basedOn w:val="Normal"/>
    <w:uiPriority w:val="1"/>
    <w:qFormat/>
    <w:pPr>
      <w:ind w:left="1280" w:hanging="898"/>
      <w:outlineLvl w:val="5"/>
    </w:pPr>
    <w:rPr>
      <w:rFonts w:ascii="Times New Roman" w:hAnsi="Times New Roman" w:eastAsia="Times New Roman" w:cs="Times New Roman"/>
      <w:b/>
      <w:bCs/>
      <w:sz w:val="24"/>
      <w:szCs w:val="24"/>
      <w:lang w:val="pt-PT" w:eastAsia="en-US" w:bidi="ar-SA"/>
    </w:rPr>
  </w:style>
  <w:style w:styleId="Heading6" w:type="paragraph">
    <w:name w:val="Heading 6"/>
    <w:basedOn w:val="Normal"/>
    <w:uiPriority w:val="1"/>
    <w:qFormat/>
    <w:pPr>
      <w:spacing w:before="1"/>
      <w:ind w:left="2177" w:hanging="898"/>
      <w:outlineLvl w:val="6"/>
    </w:pPr>
    <w:rPr>
      <w:rFonts w:ascii="Times New Roman" w:hAnsi="Times New Roman" w:eastAsia="Times New Roman" w:cs="Times New Roman"/>
      <w:b/>
      <w:bCs/>
      <w:i/>
      <w:iCs/>
      <w:sz w:val="24"/>
      <w:szCs w:val="24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ind w:left="1299" w:hanging="237"/>
    </w:pPr>
    <w:rPr>
      <w:rFonts w:ascii="Times New Roman" w:hAnsi="Times New Roman" w:eastAsia="Times New Roman" w:cs="Times New Roman"/>
      <w:lang w:val="pt-PT" w:eastAsia="en-US" w:bidi="ar-SA"/>
    </w:rPr>
  </w:style>
  <w:style w:styleId="TableParagraph" w:type="paragraph">
    <w:name w:val="Table Paragraph"/>
    <w:basedOn w:val="Normal"/>
    <w:uiPriority w:val="1"/>
    <w:qFormat/>
    <w:pPr>
      <w:spacing w:line="137" w:lineRule="exact"/>
      <w:ind w:left="122"/>
    </w:pPr>
    <w:rPr>
      <w:rFonts w:ascii="Times New Roman" w:hAnsi="Times New Roman" w:eastAsia="Times New Roman" w:cs="Times New Roman"/>
      <w:lang w:val="pt-P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header" Target="header3.xml"/><Relationship Id="rId9" Type="http://schemas.openxmlformats.org/officeDocument/2006/relationships/footer" Target="footer2.xml"/><Relationship Id="rId10" Type="http://schemas.openxmlformats.org/officeDocument/2006/relationships/header" Target="header4.xml"/><Relationship Id="rId11" Type="http://schemas.openxmlformats.org/officeDocument/2006/relationships/footer" Target="footer3.xml"/><Relationship Id="rId12" Type="http://schemas.openxmlformats.org/officeDocument/2006/relationships/header" Target="header5.xml"/><Relationship Id="rId13" Type="http://schemas.openxmlformats.org/officeDocument/2006/relationships/footer" Target="footer4.xml"/><Relationship Id="rId14" Type="http://schemas.openxmlformats.org/officeDocument/2006/relationships/header" Target="header6.xml"/><Relationship Id="rId15" Type="http://schemas.openxmlformats.org/officeDocument/2006/relationships/footer" Target="footer5.xml"/><Relationship Id="rId16" Type="http://schemas.openxmlformats.org/officeDocument/2006/relationships/header" Target="header7.xml"/><Relationship Id="rId17" Type="http://schemas.openxmlformats.org/officeDocument/2006/relationships/footer" Target="footer6.xml"/><Relationship Id="rId18" Type="http://schemas.openxmlformats.org/officeDocument/2006/relationships/header" Target="header8.xml"/><Relationship Id="rId19" Type="http://schemas.openxmlformats.org/officeDocument/2006/relationships/footer" Target="footer7.xml"/><Relationship Id="rId20" Type="http://schemas.openxmlformats.org/officeDocument/2006/relationships/header" Target="header9.xml"/><Relationship Id="rId21" Type="http://schemas.openxmlformats.org/officeDocument/2006/relationships/footer" Target="footer8.xml"/><Relationship Id="rId22" Type="http://schemas.openxmlformats.org/officeDocument/2006/relationships/header" Target="header10.xml"/><Relationship Id="rId23" Type="http://schemas.openxmlformats.org/officeDocument/2006/relationships/footer" Target="footer9.xml"/><Relationship Id="rId24" Type="http://schemas.openxmlformats.org/officeDocument/2006/relationships/header" Target="header11.xml"/><Relationship Id="rId25" Type="http://schemas.openxmlformats.org/officeDocument/2006/relationships/footer" Target="footer10.xml"/><Relationship Id="rId26" Type="http://schemas.openxmlformats.org/officeDocument/2006/relationships/header" Target="header12.xml"/><Relationship Id="rId27" Type="http://schemas.openxmlformats.org/officeDocument/2006/relationships/footer" Target="footer11.xml"/><Relationship Id="rId28" Type="http://schemas.openxmlformats.org/officeDocument/2006/relationships/header" Target="header13.xml"/><Relationship Id="rId29" Type="http://schemas.openxmlformats.org/officeDocument/2006/relationships/footer" Target="footer12.xml"/><Relationship Id="rId30" Type="http://schemas.openxmlformats.org/officeDocument/2006/relationships/header" Target="header14.xml"/><Relationship Id="rId31" Type="http://schemas.openxmlformats.org/officeDocument/2006/relationships/footer" Target="footer13.xml"/><Relationship Id="rId32" Type="http://schemas.openxmlformats.org/officeDocument/2006/relationships/header" Target="header15.xml"/><Relationship Id="rId33" Type="http://schemas.openxmlformats.org/officeDocument/2006/relationships/footer" Target="footer14.xml"/><Relationship Id="rId34" Type="http://schemas.openxmlformats.org/officeDocument/2006/relationships/header" Target="header16.xml"/><Relationship Id="rId35" Type="http://schemas.openxmlformats.org/officeDocument/2006/relationships/footer" Target="footer15.xml"/><Relationship Id="rId36" Type="http://schemas.openxmlformats.org/officeDocument/2006/relationships/header" Target="header17.xml"/><Relationship Id="rId37" Type="http://schemas.openxmlformats.org/officeDocument/2006/relationships/footer" Target="footer16.xml"/><Relationship Id="rId38" Type="http://schemas.openxmlformats.org/officeDocument/2006/relationships/header" Target="header18.xml"/><Relationship Id="rId39" Type="http://schemas.openxmlformats.org/officeDocument/2006/relationships/footer" Target="footer17.xml"/><Relationship Id="rId40" Type="http://schemas.openxmlformats.org/officeDocument/2006/relationships/header" Target="header19.xml"/><Relationship Id="rId41" Type="http://schemas.openxmlformats.org/officeDocument/2006/relationships/footer" Target="footer18.xml"/><Relationship Id="rId42" Type="http://schemas.openxmlformats.org/officeDocument/2006/relationships/header" Target="header20.xml"/><Relationship Id="rId43" Type="http://schemas.openxmlformats.org/officeDocument/2006/relationships/footer" Target="footer19.xml"/><Relationship Id="rId44" Type="http://schemas.openxmlformats.org/officeDocument/2006/relationships/footer" Target="footer20.xml"/><Relationship Id="rId45" Type="http://schemas.openxmlformats.org/officeDocument/2006/relationships/header" Target="header21.xml"/><Relationship Id="rId46" Type="http://schemas.openxmlformats.org/officeDocument/2006/relationships/header" Target="header22.xml"/><Relationship Id="rId47" Type="http://schemas.openxmlformats.org/officeDocument/2006/relationships/footer" Target="footer21.xml"/><Relationship Id="rId48" Type="http://schemas.openxmlformats.org/officeDocument/2006/relationships/footer" Target="footer22.xml"/><Relationship Id="rId49" Type="http://schemas.openxmlformats.org/officeDocument/2006/relationships/header" Target="header23.xml"/><Relationship Id="rId50" Type="http://schemas.openxmlformats.org/officeDocument/2006/relationships/header" Target="header24.xml"/><Relationship Id="rId51" Type="http://schemas.openxmlformats.org/officeDocument/2006/relationships/hyperlink" Target="http://www.facebook.com/" TargetMode="External"/><Relationship Id="rId52" Type="http://schemas.openxmlformats.org/officeDocument/2006/relationships/hyperlink" Target="http://twitter.com/" TargetMode="External"/><Relationship Id="rId53" Type="http://schemas.openxmlformats.org/officeDocument/2006/relationships/hyperlink" Target="http://tumblr.com/" TargetMode="External"/><Relationship Id="rId54" Type="http://schemas.openxmlformats.org/officeDocument/2006/relationships/hyperlink" Target="http://foursquare.com/" TargetMode="External"/><Relationship Id="rId55" Type="http://schemas.openxmlformats.org/officeDocument/2006/relationships/hyperlink" Target="http://linkedin.com/" TargetMode="External"/><Relationship Id="rId56" Type="http://schemas.openxmlformats.org/officeDocument/2006/relationships/hyperlink" Target="http://www.iabuk.net/blog/unlocking-the-power-of-social-media" TargetMode="External"/><Relationship Id="rId57" Type="http://schemas.openxmlformats.org/officeDocument/2006/relationships/header" Target="header25.xml"/><Relationship Id="rId58" Type="http://schemas.openxmlformats.org/officeDocument/2006/relationships/header" Target="header26.xml"/><Relationship Id="rId59" Type="http://schemas.openxmlformats.org/officeDocument/2006/relationships/footer" Target="footer23.xml"/><Relationship Id="rId60" Type="http://schemas.openxmlformats.org/officeDocument/2006/relationships/footer" Target="footer24.xml"/><Relationship Id="rId61" Type="http://schemas.openxmlformats.org/officeDocument/2006/relationships/hyperlink" Target="http://www.140characters.com/2009/01/30/how-twitter-was-born/" TargetMode="External"/><Relationship Id="rId62" Type="http://schemas.openxmlformats.org/officeDocument/2006/relationships/image" Target="media/image1.jpeg"/><Relationship Id="rId63" Type="http://schemas.openxmlformats.org/officeDocument/2006/relationships/hyperlink" Target="http://thenextweb.com/twitter/2012/01/07/interesting-fact-most-tweets-posted-are-approximately-30-" TargetMode="External"/><Relationship Id="rId64" Type="http://schemas.openxmlformats.org/officeDocument/2006/relationships/header" Target="header27.xml"/><Relationship Id="rId65" Type="http://schemas.openxmlformats.org/officeDocument/2006/relationships/footer" Target="footer25.xml"/><Relationship Id="rId66" Type="http://schemas.openxmlformats.org/officeDocument/2006/relationships/footer" Target="footer26.xml"/><Relationship Id="rId67" Type="http://schemas.openxmlformats.org/officeDocument/2006/relationships/header" Target="header28.xml"/><Relationship Id="rId68" Type="http://schemas.openxmlformats.org/officeDocument/2006/relationships/header" Target="header29.xml"/><Relationship Id="rId69" Type="http://schemas.openxmlformats.org/officeDocument/2006/relationships/footer" Target="footer27.xml"/><Relationship Id="rId70" Type="http://schemas.openxmlformats.org/officeDocument/2006/relationships/footer" Target="footer28.xml"/><Relationship Id="rId71" Type="http://schemas.openxmlformats.org/officeDocument/2006/relationships/header" Target="header30.xml"/><Relationship Id="rId72" Type="http://schemas.openxmlformats.org/officeDocument/2006/relationships/footer" Target="footer29.xml"/><Relationship Id="rId73" Type="http://schemas.openxmlformats.org/officeDocument/2006/relationships/footer" Target="footer30.xml"/><Relationship Id="rId74" Type="http://schemas.openxmlformats.org/officeDocument/2006/relationships/header" Target="header31.xml"/><Relationship Id="rId75" Type="http://schemas.openxmlformats.org/officeDocument/2006/relationships/header" Target="header32.xml"/><Relationship Id="rId76" Type="http://schemas.openxmlformats.org/officeDocument/2006/relationships/image" Target="media/image2.png"/><Relationship Id="rId77" Type="http://schemas.openxmlformats.org/officeDocument/2006/relationships/image" Target="media/image3.png"/><Relationship Id="rId78" Type="http://schemas.openxmlformats.org/officeDocument/2006/relationships/image" Target="media/image4.png"/><Relationship Id="rId79" Type="http://schemas.openxmlformats.org/officeDocument/2006/relationships/image" Target="media/image5.png"/><Relationship Id="rId80" Type="http://schemas.openxmlformats.org/officeDocument/2006/relationships/image" Target="media/image6.png"/><Relationship Id="rId81" Type="http://schemas.openxmlformats.org/officeDocument/2006/relationships/image" Target="media/image7.png"/><Relationship Id="rId82" Type="http://schemas.openxmlformats.org/officeDocument/2006/relationships/image" Target="media/image8.png"/><Relationship Id="rId83" Type="http://schemas.openxmlformats.org/officeDocument/2006/relationships/image" Target="media/image9.jpeg"/><Relationship Id="rId84" Type="http://schemas.openxmlformats.org/officeDocument/2006/relationships/image" Target="media/image10.png"/><Relationship Id="rId85" Type="http://schemas.openxmlformats.org/officeDocument/2006/relationships/image" Target="media/image11.png"/><Relationship Id="rId86" Type="http://schemas.openxmlformats.org/officeDocument/2006/relationships/image" Target="media/image12.png"/><Relationship Id="rId87" Type="http://schemas.openxmlformats.org/officeDocument/2006/relationships/image" Target="media/image13.png"/><Relationship Id="rId88" Type="http://schemas.openxmlformats.org/officeDocument/2006/relationships/image" Target="media/image14.png"/><Relationship Id="rId89" Type="http://schemas.openxmlformats.org/officeDocument/2006/relationships/image" Target="media/image15.png"/><Relationship Id="rId90" Type="http://schemas.openxmlformats.org/officeDocument/2006/relationships/image" Target="media/image16.png"/><Relationship Id="rId91" Type="http://schemas.openxmlformats.org/officeDocument/2006/relationships/image" Target="media/image17.png"/><Relationship Id="rId92" Type="http://schemas.openxmlformats.org/officeDocument/2006/relationships/image" Target="media/image18.png"/><Relationship Id="rId93" Type="http://schemas.openxmlformats.org/officeDocument/2006/relationships/image" Target="media/image19.png"/><Relationship Id="rId94" Type="http://schemas.openxmlformats.org/officeDocument/2006/relationships/image" Target="media/image20.png"/><Relationship Id="rId95" Type="http://schemas.openxmlformats.org/officeDocument/2006/relationships/image" Target="media/image21.png"/><Relationship Id="rId96" Type="http://schemas.openxmlformats.org/officeDocument/2006/relationships/image" Target="media/image22.png"/><Relationship Id="rId97" Type="http://schemas.openxmlformats.org/officeDocument/2006/relationships/image" Target="media/image23.png"/><Relationship Id="rId98" Type="http://schemas.openxmlformats.org/officeDocument/2006/relationships/image" Target="media/image24.png"/><Relationship Id="rId99" Type="http://schemas.openxmlformats.org/officeDocument/2006/relationships/image" Target="media/image25.png"/><Relationship Id="rId100" Type="http://schemas.openxmlformats.org/officeDocument/2006/relationships/image" Target="media/image26.png"/><Relationship Id="rId101" Type="http://schemas.openxmlformats.org/officeDocument/2006/relationships/image" Target="media/image27.png"/><Relationship Id="rId102" Type="http://schemas.openxmlformats.org/officeDocument/2006/relationships/image" Target="media/image28.png"/><Relationship Id="rId103" Type="http://schemas.openxmlformats.org/officeDocument/2006/relationships/image" Target="media/image29.png"/><Relationship Id="rId104" Type="http://schemas.openxmlformats.org/officeDocument/2006/relationships/image" Target="media/image30.png"/><Relationship Id="rId105" Type="http://schemas.openxmlformats.org/officeDocument/2006/relationships/footer" Target="footer31.xml"/><Relationship Id="rId106" Type="http://schemas.openxmlformats.org/officeDocument/2006/relationships/footer" Target="footer32.xml"/><Relationship Id="rId107" Type="http://schemas.openxmlformats.org/officeDocument/2006/relationships/header" Target="header33.xml"/><Relationship Id="rId108" Type="http://schemas.openxmlformats.org/officeDocument/2006/relationships/header" Target="header34.xml"/><Relationship Id="rId109" Type="http://schemas.openxmlformats.org/officeDocument/2006/relationships/hyperlink" Target="http://www.nytimes.com/" TargetMode="External"/><Relationship Id="rId110" Type="http://schemas.openxmlformats.org/officeDocument/2006/relationships/hyperlink" Target="http://www.washingtonpost.com/" TargetMode="External"/><Relationship Id="rId111" Type="http://schemas.openxmlformats.org/officeDocument/2006/relationships/header" Target="header35.xml"/><Relationship Id="rId112" Type="http://schemas.openxmlformats.org/officeDocument/2006/relationships/header" Target="header36.xml"/><Relationship Id="rId113" Type="http://schemas.openxmlformats.org/officeDocument/2006/relationships/footer" Target="footer33.xml"/><Relationship Id="rId114" Type="http://schemas.openxmlformats.org/officeDocument/2006/relationships/footer" Target="footer34.xml"/><Relationship Id="rId115" Type="http://schemas.openxmlformats.org/officeDocument/2006/relationships/hyperlink" Target="http://wiki.dbpedia.org/" TargetMode="External"/><Relationship Id="rId116" Type="http://schemas.openxmlformats.org/officeDocument/2006/relationships/image" Target="media/image31.jpeg"/><Relationship Id="rId117" Type="http://schemas.openxmlformats.org/officeDocument/2006/relationships/image" Target="media/image32.png"/><Relationship Id="rId118" Type="http://schemas.openxmlformats.org/officeDocument/2006/relationships/image" Target="media/image33.png"/><Relationship Id="rId119" Type="http://schemas.openxmlformats.org/officeDocument/2006/relationships/image" Target="media/image34.png"/><Relationship Id="rId120" Type="http://schemas.openxmlformats.org/officeDocument/2006/relationships/image" Target="media/image35.png"/><Relationship Id="rId121" Type="http://schemas.openxmlformats.org/officeDocument/2006/relationships/image" Target="media/image36.png"/><Relationship Id="rId122" Type="http://schemas.openxmlformats.org/officeDocument/2006/relationships/image" Target="media/image37.png"/><Relationship Id="rId123" Type="http://schemas.openxmlformats.org/officeDocument/2006/relationships/image" Target="media/image38.png"/><Relationship Id="rId124" Type="http://schemas.openxmlformats.org/officeDocument/2006/relationships/image" Target="media/image39.png"/><Relationship Id="rId125" Type="http://schemas.openxmlformats.org/officeDocument/2006/relationships/image" Target="media/image40.png"/><Relationship Id="rId126" Type="http://schemas.openxmlformats.org/officeDocument/2006/relationships/image" Target="media/image41.png"/><Relationship Id="rId127" Type="http://schemas.openxmlformats.org/officeDocument/2006/relationships/image" Target="media/image42.png"/><Relationship Id="rId128" Type="http://schemas.openxmlformats.org/officeDocument/2006/relationships/image" Target="media/image43.png"/><Relationship Id="rId129" Type="http://schemas.openxmlformats.org/officeDocument/2006/relationships/image" Target="media/image44.png"/><Relationship Id="rId130" Type="http://schemas.openxmlformats.org/officeDocument/2006/relationships/image" Target="media/image45.png"/><Relationship Id="rId131" Type="http://schemas.openxmlformats.org/officeDocument/2006/relationships/image" Target="media/image46.png"/><Relationship Id="rId132" Type="http://schemas.openxmlformats.org/officeDocument/2006/relationships/image" Target="media/image47.png"/><Relationship Id="rId133" Type="http://schemas.openxmlformats.org/officeDocument/2006/relationships/image" Target="media/image48.png"/><Relationship Id="rId134" Type="http://schemas.openxmlformats.org/officeDocument/2006/relationships/image" Target="media/image49.png"/><Relationship Id="rId135" Type="http://schemas.openxmlformats.org/officeDocument/2006/relationships/image" Target="media/image50.png"/><Relationship Id="rId136" Type="http://schemas.openxmlformats.org/officeDocument/2006/relationships/image" Target="media/image51.png"/><Relationship Id="rId137" Type="http://schemas.openxmlformats.org/officeDocument/2006/relationships/image" Target="media/image52.png"/><Relationship Id="rId138" Type="http://schemas.openxmlformats.org/officeDocument/2006/relationships/image" Target="media/image53.png"/><Relationship Id="rId139" Type="http://schemas.openxmlformats.org/officeDocument/2006/relationships/image" Target="media/image54.png"/><Relationship Id="rId140" Type="http://schemas.openxmlformats.org/officeDocument/2006/relationships/image" Target="media/image55.png"/><Relationship Id="rId141" Type="http://schemas.openxmlformats.org/officeDocument/2006/relationships/image" Target="media/image56.png"/><Relationship Id="rId142" Type="http://schemas.openxmlformats.org/officeDocument/2006/relationships/image" Target="media/image57.png"/><Relationship Id="rId143" Type="http://schemas.openxmlformats.org/officeDocument/2006/relationships/image" Target="media/image58.png"/><Relationship Id="rId144" Type="http://schemas.openxmlformats.org/officeDocument/2006/relationships/image" Target="media/image59.png"/><Relationship Id="rId145" Type="http://schemas.openxmlformats.org/officeDocument/2006/relationships/image" Target="media/image60.png"/><Relationship Id="rId146" Type="http://schemas.openxmlformats.org/officeDocument/2006/relationships/image" Target="media/image61.png"/><Relationship Id="rId147" Type="http://schemas.openxmlformats.org/officeDocument/2006/relationships/image" Target="media/image62.png"/><Relationship Id="rId148" Type="http://schemas.openxmlformats.org/officeDocument/2006/relationships/image" Target="media/image63.png"/><Relationship Id="rId149" Type="http://schemas.openxmlformats.org/officeDocument/2006/relationships/image" Target="media/image64.png"/><Relationship Id="rId150" Type="http://schemas.openxmlformats.org/officeDocument/2006/relationships/image" Target="media/image65.png"/><Relationship Id="rId151" Type="http://schemas.openxmlformats.org/officeDocument/2006/relationships/image" Target="media/image66.png"/><Relationship Id="rId152" Type="http://schemas.openxmlformats.org/officeDocument/2006/relationships/image" Target="media/image67.png"/><Relationship Id="rId153" Type="http://schemas.openxmlformats.org/officeDocument/2006/relationships/image" Target="media/image68.png"/><Relationship Id="rId154" Type="http://schemas.openxmlformats.org/officeDocument/2006/relationships/image" Target="media/image69.png"/><Relationship Id="rId155" Type="http://schemas.openxmlformats.org/officeDocument/2006/relationships/image" Target="media/image70.png"/><Relationship Id="rId156" Type="http://schemas.openxmlformats.org/officeDocument/2006/relationships/image" Target="media/image71.png"/><Relationship Id="rId157" Type="http://schemas.openxmlformats.org/officeDocument/2006/relationships/image" Target="media/image72.png"/><Relationship Id="rId158" Type="http://schemas.openxmlformats.org/officeDocument/2006/relationships/image" Target="media/image73.png"/><Relationship Id="rId159" Type="http://schemas.openxmlformats.org/officeDocument/2006/relationships/image" Target="media/image74.png"/><Relationship Id="rId160" Type="http://schemas.openxmlformats.org/officeDocument/2006/relationships/image" Target="media/image75.png"/><Relationship Id="rId161" Type="http://schemas.openxmlformats.org/officeDocument/2006/relationships/image" Target="media/image76.png"/><Relationship Id="rId162" Type="http://schemas.openxmlformats.org/officeDocument/2006/relationships/image" Target="media/image77.png"/><Relationship Id="rId163" Type="http://schemas.openxmlformats.org/officeDocument/2006/relationships/image" Target="media/image78.png"/><Relationship Id="rId164" Type="http://schemas.openxmlformats.org/officeDocument/2006/relationships/image" Target="media/image79.png"/><Relationship Id="rId165" Type="http://schemas.openxmlformats.org/officeDocument/2006/relationships/image" Target="media/image80.png"/><Relationship Id="rId166" Type="http://schemas.openxmlformats.org/officeDocument/2006/relationships/image" Target="media/image81.png"/><Relationship Id="rId167" Type="http://schemas.openxmlformats.org/officeDocument/2006/relationships/image" Target="media/image82.png"/><Relationship Id="rId168" Type="http://schemas.openxmlformats.org/officeDocument/2006/relationships/image" Target="media/image83.png"/><Relationship Id="rId169" Type="http://schemas.openxmlformats.org/officeDocument/2006/relationships/image" Target="media/image84.png"/><Relationship Id="rId170" Type="http://schemas.openxmlformats.org/officeDocument/2006/relationships/image" Target="media/image85.png"/><Relationship Id="rId171" Type="http://schemas.openxmlformats.org/officeDocument/2006/relationships/image" Target="media/image86.png"/><Relationship Id="rId172" Type="http://schemas.openxmlformats.org/officeDocument/2006/relationships/image" Target="media/image87.png"/><Relationship Id="rId173" Type="http://schemas.openxmlformats.org/officeDocument/2006/relationships/image" Target="media/image88.png"/><Relationship Id="rId174" Type="http://schemas.openxmlformats.org/officeDocument/2006/relationships/image" Target="media/image89.png"/><Relationship Id="rId175" Type="http://schemas.openxmlformats.org/officeDocument/2006/relationships/image" Target="media/image90.png"/><Relationship Id="rId176" Type="http://schemas.openxmlformats.org/officeDocument/2006/relationships/image" Target="media/image91.png"/><Relationship Id="rId177" Type="http://schemas.openxmlformats.org/officeDocument/2006/relationships/image" Target="media/image92.png"/><Relationship Id="rId178" Type="http://schemas.openxmlformats.org/officeDocument/2006/relationships/image" Target="media/image93.png"/><Relationship Id="rId179" Type="http://schemas.openxmlformats.org/officeDocument/2006/relationships/image" Target="media/image94.png"/><Relationship Id="rId180" Type="http://schemas.openxmlformats.org/officeDocument/2006/relationships/image" Target="media/image95.png"/><Relationship Id="rId181" Type="http://schemas.openxmlformats.org/officeDocument/2006/relationships/image" Target="media/image96.png"/><Relationship Id="rId182" Type="http://schemas.openxmlformats.org/officeDocument/2006/relationships/image" Target="media/image97.png"/><Relationship Id="rId183" Type="http://schemas.openxmlformats.org/officeDocument/2006/relationships/image" Target="media/image98.png"/><Relationship Id="rId184" Type="http://schemas.openxmlformats.org/officeDocument/2006/relationships/image" Target="media/image99.png"/><Relationship Id="rId185" Type="http://schemas.openxmlformats.org/officeDocument/2006/relationships/image" Target="media/image100.png"/><Relationship Id="rId186" Type="http://schemas.openxmlformats.org/officeDocument/2006/relationships/image" Target="media/image101.png"/><Relationship Id="rId187" Type="http://schemas.openxmlformats.org/officeDocument/2006/relationships/image" Target="media/image102.png"/><Relationship Id="rId188" Type="http://schemas.openxmlformats.org/officeDocument/2006/relationships/image" Target="media/image103.png"/><Relationship Id="rId189" Type="http://schemas.openxmlformats.org/officeDocument/2006/relationships/image" Target="media/image104.png"/><Relationship Id="rId190" Type="http://schemas.openxmlformats.org/officeDocument/2006/relationships/image" Target="media/image105.png"/><Relationship Id="rId191" Type="http://schemas.openxmlformats.org/officeDocument/2006/relationships/image" Target="media/image106.png"/><Relationship Id="rId192" Type="http://schemas.openxmlformats.org/officeDocument/2006/relationships/image" Target="media/image107.png"/><Relationship Id="rId193" Type="http://schemas.openxmlformats.org/officeDocument/2006/relationships/image" Target="media/image108.png"/><Relationship Id="rId194" Type="http://schemas.openxmlformats.org/officeDocument/2006/relationships/image" Target="media/image109.png"/><Relationship Id="rId195" Type="http://schemas.openxmlformats.org/officeDocument/2006/relationships/image" Target="media/image110.png"/><Relationship Id="rId196" Type="http://schemas.openxmlformats.org/officeDocument/2006/relationships/image" Target="media/image111.png"/><Relationship Id="rId197" Type="http://schemas.openxmlformats.org/officeDocument/2006/relationships/image" Target="media/image112.png"/><Relationship Id="rId198" Type="http://schemas.openxmlformats.org/officeDocument/2006/relationships/image" Target="media/image113.png"/><Relationship Id="rId199" Type="http://schemas.openxmlformats.org/officeDocument/2006/relationships/image" Target="media/image114.png"/><Relationship Id="rId200" Type="http://schemas.openxmlformats.org/officeDocument/2006/relationships/image" Target="media/image115.png"/><Relationship Id="rId201" Type="http://schemas.openxmlformats.org/officeDocument/2006/relationships/image" Target="media/image116.png"/><Relationship Id="rId202" Type="http://schemas.openxmlformats.org/officeDocument/2006/relationships/image" Target="media/image117.png"/><Relationship Id="rId203" Type="http://schemas.openxmlformats.org/officeDocument/2006/relationships/image" Target="media/image118.png"/><Relationship Id="rId204" Type="http://schemas.openxmlformats.org/officeDocument/2006/relationships/header" Target="header37.xml"/><Relationship Id="rId205" Type="http://schemas.openxmlformats.org/officeDocument/2006/relationships/header" Target="header38.xml"/><Relationship Id="rId206" Type="http://schemas.openxmlformats.org/officeDocument/2006/relationships/footer" Target="footer35.xml"/><Relationship Id="rId207" Type="http://schemas.openxmlformats.org/officeDocument/2006/relationships/footer" Target="footer36.xml"/><Relationship Id="rId208" Type="http://schemas.openxmlformats.org/officeDocument/2006/relationships/hyperlink" Target="http://en.wikipedia.org/wiki/List_of_emoticons" TargetMode="External"/><Relationship Id="rId209" Type="http://schemas.openxmlformats.org/officeDocument/2006/relationships/hyperlink" Target="http://www.noslang.com/" TargetMode="External"/><Relationship Id="rId210" Type="http://schemas.openxmlformats.org/officeDocument/2006/relationships/hyperlink" Target="http://www.sananalytics.com/lab/twitter-sentiment/" TargetMode="External"/><Relationship Id="rId211" Type="http://schemas.openxmlformats.org/officeDocument/2006/relationships/image" Target="media/image119.png"/><Relationship Id="rId212" Type="http://schemas.openxmlformats.org/officeDocument/2006/relationships/image" Target="media/image120.png"/><Relationship Id="rId213" Type="http://schemas.openxmlformats.org/officeDocument/2006/relationships/image" Target="media/image121.png"/><Relationship Id="rId214" Type="http://schemas.openxmlformats.org/officeDocument/2006/relationships/image" Target="media/image122.png"/><Relationship Id="rId215" Type="http://schemas.openxmlformats.org/officeDocument/2006/relationships/image" Target="media/image123.png"/><Relationship Id="rId216" Type="http://schemas.openxmlformats.org/officeDocument/2006/relationships/image" Target="media/image124.png"/><Relationship Id="rId217" Type="http://schemas.openxmlformats.org/officeDocument/2006/relationships/image" Target="media/image125.png"/><Relationship Id="rId218" Type="http://schemas.openxmlformats.org/officeDocument/2006/relationships/image" Target="media/image126.png"/><Relationship Id="rId219" Type="http://schemas.openxmlformats.org/officeDocument/2006/relationships/image" Target="media/image127.png"/><Relationship Id="rId220" Type="http://schemas.openxmlformats.org/officeDocument/2006/relationships/image" Target="media/image128.png"/><Relationship Id="rId221" Type="http://schemas.openxmlformats.org/officeDocument/2006/relationships/image" Target="media/image129.png"/><Relationship Id="rId222" Type="http://schemas.openxmlformats.org/officeDocument/2006/relationships/image" Target="media/image130.png"/><Relationship Id="rId223" Type="http://schemas.openxmlformats.org/officeDocument/2006/relationships/image" Target="media/image131.png"/><Relationship Id="rId224" Type="http://schemas.openxmlformats.org/officeDocument/2006/relationships/image" Target="media/image132.png"/><Relationship Id="rId225" Type="http://schemas.openxmlformats.org/officeDocument/2006/relationships/image" Target="media/image133.png"/><Relationship Id="rId226" Type="http://schemas.openxmlformats.org/officeDocument/2006/relationships/image" Target="media/image134.png"/><Relationship Id="rId227" Type="http://schemas.openxmlformats.org/officeDocument/2006/relationships/image" Target="media/image135.png"/><Relationship Id="rId228" Type="http://schemas.openxmlformats.org/officeDocument/2006/relationships/image" Target="media/image136.png"/><Relationship Id="rId229" Type="http://schemas.openxmlformats.org/officeDocument/2006/relationships/image" Target="media/image137.png"/><Relationship Id="rId230" Type="http://schemas.openxmlformats.org/officeDocument/2006/relationships/image" Target="media/image138.png"/><Relationship Id="rId231" Type="http://schemas.openxmlformats.org/officeDocument/2006/relationships/image" Target="media/image139.png"/><Relationship Id="rId232" Type="http://schemas.openxmlformats.org/officeDocument/2006/relationships/image" Target="media/image140.png"/><Relationship Id="rId233" Type="http://schemas.openxmlformats.org/officeDocument/2006/relationships/image" Target="media/image141.png"/><Relationship Id="rId234" Type="http://schemas.openxmlformats.org/officeDocument/2006/relationships/image" Target="media/image142.png"/><Relationship Id="rId235" Type="http://schemas.openxmlformats.org/officeDocument/2006/relationships/image" Target="media/image143.png"/><Relationship Id="rId236" Type="http://schemas.openxmlformats.org/officeDocument/2006/relationships/image" Target="media/image144.png"/><Relationship Id="rId237" Type="http://schemas.openxmlformats.org/officeDocument/2006/relationships/image" Target="media/image145.png"/><Relationship Id="rId238" Type="http://schemas.openxmlformats.org/officeDocument/2006/relationships/image" Target="media/image146.png"/><Relationship Id="rId239" Type="http://schemas.openxmlformats.org/officeDocument/2006/relationships/image" Target="media/image147.png"/><Relationship Id="rId240" Type="http://schemas.openxmlformats.org/officeDocument/2006/relationships/image" Target="media/image148.png"/><Relationship Id="rId241" Type="http://schemas.openxmlformats.org/officeDocument/2006/relationships/image" Target="media/image149.png"/><Relationship Id="rId242" Type="http://schemas.openxmlformats.org/officeDocument/2006/relationships/image" Target="media/image150.png"/><Relationship Id="rId243" Type="http://schemas.openxmlformats.org/officeDocument/2006/relationships/image" Target="media/image151.png"/><Relationship Id="rId244" Type="http://schemas.openxmlformats.org/officeDocument/2006/relationships/image" Target="media/image152.png"/><Relationship Id="rId245" Type="http://schemas.openxmlformats.org/officeDocument/2006/relationships/image" Target="media/image153.png"/><Relationship Id="rId246" Type="http://schemas.openxmlformats.org/officeDocument/2006/relationships/image" Target="media/image154.png"/><Relationship Id="rId247" Type="http://schemas.openxmlformats.org/officeDocument/2006/relationships/image" Target="media/image155.png"/><Relationship Id="rId248" Type="http://schemas.openxmlformats.org/officeDocument/2006/relationships/image" Target="media/image156.png"/><Relationship Id="rId249" Type="http://schemas.openxmlformats.org/officeDocument/2006/relationships/hyperlink" Target="http://www.sananalytics.com/" TargetMode="External"/><Relationship Id="rId250" Type="http://schemas.openxmlformats.org/officeDocument/2006/relationships/hyperlink" Target="https://www.mturk.com/" TargetMode="External"/><Relationship Id="rId251" Type="http://schemas.openxmlformats.org/officeDocument/2006/relationships/hyperlink" Target="http://www.cs.waikato.ac.nz/ml/weka/" TargetMode="External"/><Relationship Id="rId252" Type="http://schemas.openxmlformats.org/officeDocument/2006/relationships/hyperlink" Target="http://www.csie.ntu.edu.tw/~cjlin/libsvm/" TargetMode="External"/><Relationship Id="rId253" Type="http://schemas.openxmlformats.org/officeDocument/2006/relationships/image" Target="media/image157.png"/><Relationship Id="rId254" Type="http://schemas.openxmlformats.org/officeDocument/2006/relationships/image" Target="media/image158.png"/><Relationship Id="rId255" Type="http://schemas.openxmlformats.org/officeDocument/2006/relationships/image" Target="media/image159.png"/><Relationship Id="rId256" Type="http://schemas.openxmlformats.org/officeDocument/2006/relationships/image" Target="media/image160.png"/><Relationship Id="rId257" Type="http://schemas.openxmlformats.org/officeDocument/2006/relationships/image" Target="media/image161.png"/><Relationship Id="rId258" Type="http://schemas.openxmlformats.org/officeDocument/2006/relationships/header" Target="header39.xml"/><Relationship Id="rId259" Type="http://schemas.openxmlformats.org/officeDocument/2006/relationships/footer" Target="footer37.xml"/><Relationship Id="rId260" Type="http://schemas.openxmlformats.org/officeDocument/2006/relationships/footer" Target="footer38.xml"/><Relationship Id="rId261" Type="http://schemas.openxmlformats.org/officeDocument/2006/relationships/header" Target="header40.xml"/><Relationship Id="rId262" Type="http://schemas.openxmlformats.org/officeDocument/2006/relationships/header" Target="header41.xml"/><Relationship Id="rId263" Type="http://schemas.openxmlformats.org/officeDocument/2006/relationships/header" Target="header42.xml"/><Relationship Id="rId264" Type="http://schemas.openxmlformats.org/officeDocument/2006/relationships/footer" Target="footer39.xml"/><Relationship Id="rId265" Type="http://schemas.openxmlformats.org/officeDocument/2006/relationships/footer" Target="footer40.xml"/><Relationship Id="rId266" Type="http://schemas.openxmlformats.org/officeDocument/2006/relationships/header" Target="header43.xml"/><Relationship Id="rId267" Type="http://schemas.openxmlformats.org/officeDocument/2006/relationships/header" Target="header44.xml"/><Relationship Id="rId268" Type="http://schemas.openxmlformats.org/officeDocument/2006/relationships/header" Target="header45.xml"/><Relationship Id="rId269" Type="http://schemas.openxmlformats.org/officeDocument/2006/relationships/footer" Target="footer41.xml"/><Relationship Id="rId270" Type="http://schemas.openxmlformats.org/officeDocument/2006/relationships/footer" Target="footer42.xml"/><Relationship Id="rId271" Type="http://schemas.openxmlformats.org/officeDocument/2006/relationships/image" Target="media/image162.png"/><Relationship Id="rId272" Type="http://schemas.openxmlformats.org/officeDocument/2006/relationships/image" Target="media/image163.png"/><Relationship Id="rId273" Type="http://schemas.openxmlformats.org/officeDocument/2006/relationships/image" Target="media/image164.png"/><Relationship Id="rId274" Type="http://schemas.openxmlformats.org/officeDocument/2006/relationships/image" Target="media/image165.png"/><Relationship Id="rId275" Type="http://schemas.openxmlformats.org/officeDocument/2006/relationships/image" Target="media/image166.png"/><Relationship Id="rId276" Type="http://schemas.openxmlformats.org/officeDocument/2006/relationships/image" Target="media/image167.png"/><Relationship Id="rId277" Type="http://schemas.openxmlformats.org/officeDocument/2006/relationships/image" Target="media/image168.png"/><Relationship Id="rId278" Type="http://schemas.openxmlformats.org/officeDocument/2006/relationships/image" Target="media/image169.png"/><Relationship Id="rId279" Type="http://schemas.openxmlformats.org/officeDocument/2006/relationships/image" Target="media/image170.png"/><Relationship Id="rId280" Type="http://schemas.openxmlformats.org/officeDocument/2006/relationships/image" Target="media/image171.png"/><Relationship Id="rId281" Type="http://schemas.openxmlformats.org/officeDocument/2006/relationships/image" Target="media/image172.png"/><Relationship Id="rId282" Type="http://schemas.openxmlformats.org/officeDocument/2006/relationships/image" Target="media/image173.png"/><Relationship Id="rId283" Type="http://schemas.openxmlformats.org/officeDocument/2006/relationships/image" Target="media/image174.png"/><Relationship Id="rId284" Type="http://schemas.openxmlformats.org/officeDocument/2006/relationships/image" Target="media/image175.png"/><Relationship Id="rId285" Type="http://schemas.openxmlformats.org/officeDocument/2006/relationships/image" Target="media/image176.png"/><Relationship Id="rId286" Type="http://schemas.openxmlformats.org/officeDocument/2006/relationships/image" Target="media/image177.png"/><Relationship Id="rId287" Type="http://schemas.openxmlformats.org/officeDocument/2006/relationships/image" Target="media/image178.png"/><Relationship Id="rId288" Type="http://schemas.openxmlformats.org/officeDocument/2006/relationships/image" Target="media/image179.png"/><Relationship Id="rId289" Type="http://schemas.openxmlformats.org/officeDocument/2006/relationships/image" Target="media/image180.png"/><Relationship Id="rId290" Type="http://schemas.openxmlformats.org/officeDocument/2006/relationships/image" Target="media/image181.png"/><Relationship Id="rId291" Type="http://schemas.openxmlformats.org/officeDocument/2006/relationships/image" Target="media/image182.png"/><Relationship Id="rId292" Type="http://schemas.openxmlformats.org/officeDocument/2006/relationships/image" Target="media/image183.png"/><Relationship Id="rId293" Type="http://schemas.openxmlformats.org/officeDocument/2006/relationships/image" Target="media/image184.png"/><Relationship Id="rId294" Type="http://schemas.openxmlformats.org/officeDocument/2006/relationships/image" Target="media/image185.png"/><Relationship Id="rId295" Type="http://schemas.openxmlformats.org/officeDocument/2006/relationships/image" Target="media/image186.png"/><Relationship Id="rId296" Type="http://schemas.openxmlformats.org/officeDocument/2006/relationships/image" Target="media/image187.png"/><Relationship Id="rId297" Type="http://schemas.openxmlformats.org/officeDocument/2006/relationships/image" Target="media/image188.png"/><Relationship Id="rId298" Type="http://schemas.openxmlformats.org/officeDocument/2006/relationships/image" Target="media/image189.png"/><Relationship Id="rId299" Type="http://schemas.openxmlformats.org/officeDocument/2006/relationships/image" Target="media/image190.png"/><Relationship Id="rId300" Type="http://schemas.openxmlformats.org/officeDocument/2006/relationships/image" Target="media/image191.png"/><Relationship Id="rId301" Type="http://schemas.openxmlformats.org/officeDocument/2006/relationships/image" Target="media/image192.png"/><Relationship Id="rId302" Type="http://schemas.openxmlformats.org/officeDocument/2006/relationships/image" Target="media/image193.png"/><Relationship Id="rId303" Type="http://schemas.openxmlformats.org/officeDocument/2006/relationships/image" Target="media/image194.png"/><Relationship Id="rId304" Type="http://schemas.openxmlformats.org/officeDocument/2006/relationships/image" Target="media/image195.png"/><Relationship Id="rId305" Type="http://schemas.openxmlformats.org/officeDocument/2006/relationships/image" Target="media/image196.png"/><Relationship Id="rId306" Type="http://schemas.openxmlformats.org/officeDocument/2006/relationships/image" Target="media/image197.png"/><Relationship Id="rId307" Type="http://schemas.openxmlformats.org/officeDocument/2006/relationships/image" Target="media/image198.png"/><Relationship Id="rId308" Type="http://schemas.openxmlformats.org/officeDocument/2006/relationships/image" Target="media/image199.png"/><Relationship Id="rId309" Type="http://schemas.openxmlformats.org/officeDocument/2006/relationships/image" Target="media/image200.png"/><Relationship Id="rId310" Type="http://schemas.openxmlformats.org/officeDocument/2006/relationships/image" Target="media/image201.png"/><Relationship Id="rId311" Type="http://schemas.openxmlformats.org/officeDocument/2006/relationships/image" Target="media/image202.png"/><Relationship Id="rId312" Type="http://schemas.openxmlformats.org/officeDocument/2006/relationships/image" Target="media/image203.png"/><Relationship Id="rId313" Type="http://schemas.openxmlformats.org/officeDocument/2006/relationships/image" Target="media/image204.png"/><Relationship Id="rId314" Type="http://schemas.openxmlformats.org/officeDocument/2006/relationships/image" Target="media/image205.png"/><Relationship Id="rId315" Type="http://schemas.openxmlformats.org/officeDocument/2006/relationships/image" Target="media/image206.png"/><Relationship Id="rId316" Type="http://schemas.openxmlformats.org/officeDocument/2006/relationships/image" Target="media/image207.png"/><Relationship Id="rId317" Type="http://schemas.openxmlformats.org/officeDocument/2006/relationships/image" Target="media/image208.png"/><Relationship Id="rId318" Type="http://schemas.openxmlformats.org/officeDocument/2006/relationships/image" Target="media/image209.png"/><Relationship Id="rId319" Type="http://schemas.openxmlformats.org/officeDocument/2006/relationships/image" Target="media/image210.png"/><Relationship Id="rId320" Type="http://schemas.openxmlformats.org/officeDocument/2006/relationships/image" Target="media/image211.png"/><Relationship Id="rId321" Type="http://schemas.openxmlformats.org/officeDocument/2006/relationships/image" Target="media/image212.png"/><Relationship Id="rId322" Type="http://schemas.openxmlformats.org/officeDocument/2006/relationships/image" Target="media/image213.png"/><Relationship Id="rId323" Type="http://schemas.openxmlformats.org/officeDocument/2006/relationships/image" Target="media/image214.png"/><Relationship Id="rId324" Type="http://schemas.openxmlformats.org/officeDocument/2006/relationships/image" Target="media/image215.png"/><Relationship Id="rId325" Type="http://schemas.openxmlformats.org/officeDocument/2006/relationships/image" Target="media/image216.png"/><Relationship Id="rId326" Type="http://schemas.openxmlformats.org/officeDocument/2006/relationships/image" Target="media/image217.png"/><Relationship Id="rId327" Type="http://schemas.openxmlformats.org/officeDocument/2006/relationships/image" Target="media/image218.png"/><Relationship Id="rId328" Type="http://schemas.openxmlformats.org/officeDocument/2006/relationships/image" Target="media/image219.png"/><Relationship Id="rId329" Type="http://schemas.openxmlformats.org/officeDocument/2006/relationships/image" Target="media/image220.png"/><Relationship Id="rId330" Type="http://schemas.openxmlformats.org/officeDocument/2006/relationships/image" Target="media/image221.png"/><Relationship Id="rId331" Type="http://schemas.openxmlformats.org/officeDocument/2006/relationships/image" Target="media/image222.png"/><Relationship Id="rId332" Type="http://schemas.openxmlformats.org/officeDocument/2006/relationships/image" Target="media/image223.png"/><Relationship Id="rId333" Type="http://schemas.openxmlformats.org/officeDocument/2006/relationships/image" Target="media/image224.png"/><Relationship Id="rId334" Type="http://schemas.openxmlformats.org/officeDocument/2006/relationships/image" Target="media/image225.png"/><Relationship Id="rId335" Type="http://schemas.openxmlformats.org/officeDocument/2006/relationships/image" Target="media/image226.png"/><Relationship Id="rId336" Type="http://schemas.openxmlformats.org/officeDocument/2006/relationships/image" Target="media/image227.png"/><Relationship Id="rId337" Type="http://schemas.openxmlformats.org/officeDocument/2006/relationships/image" Target="media/image228.png"/><Relationship Id="rId338" Type="http://schemas.openxmlformats.org/officeDocument/2006/relationships/image" Target="media/image229.png"/><Relationship Id="rId339" Type="http://schemas.openxmlformats.org/officeDocument/2006/relationships/image" Target="media/image230.png"/><Relationship Id="rId340" Type="http://schemas.openxmlformats.org/officeDocument/2006/relationships/image" Target="media/image231.png"/><Relationship Id="rId341" Type="http://schemas.openxmlformats.org/officeDocument/2006/relationships/image" Target="media/image232.png"/><Relationship Id="rId342" Type="http://schemas.openxmlformats.org/officeDocument/2006/relationships/image" Target="media/image233.png"/><Relationship Id="rId343" Type="http://schemas.openxmlformats.org/officeDocument/2006/relationships/image" Target="media/image234.png"/><Relationship Id="rId344" Type="http://schemas.openxmlformats.org/officeDocument/2006/relationships/image" Target="media/image235.png"/><Relationship Id="rId345" Type="http://schemas.openxmlformats.org/officeDocument/2006/relationships/image" Target="media/image236.png"/><Relationship Id="rId346" Type="http://schemas.openxmlformats.org/officeDocument/2006/relationships/image" Target="media/image237.png"/><Relationship Id="rId347" Type="http://schemas.openxmlformats.org/officeDocument/2006/relationships/image" Target="media/image238.png"/><Relationship Id="rId348" Type="http://schemas.openxmlformats.org/officeDocument/2006/relationships/image" Target="media/image239.png"/><Relationship Id="rId349" Type="http://schemas.openxmlformats.org/officeDocument/2006/relationships/image" Target="media/image240.png"/><Relationship Id="rId350" Type="http://schemas.openxmlformats.org/officeDocument/2006/relationships/image" Target="media/image241.png"/><Relationship Id="rId351" Type="http://schemas.openxmlformats.org/officeDocument/2006/relationships/image" Target="media/image242.png"/><Relationship Id="rId352" Type="http://schemas.openxmlformats.org/officeDocument/2006/relationships/image" Target="media/image243.png"/><Relationship Id="rId353" Type="http://schemas.openxmlformats.org/officeDocument/2006/relationships/image" Target="media/image244.png"/><Relationship Id="rId354" Type="http://schemas.openxmlformats.org/officeDocument/2006/relationships/image" Target="media/image245.png"/><Relationship Id="rId355" Type="http://schemas.openxmlformats.org/officeDocument/2006/relationships/image" Target="media/image246.png"/><Relationship Id="rId356" Type="http://schemas.openxmlformats.org/officeDocument/2006/relationships/image" Target="media/image247.png"/><Relationship Id="rId357" Type="http://schemas.openxmlformats.org/officeDocument/2006/relationships/image" Target="media/image248.png"/><Relationship Id="rId358" Type="http://schemas.openxmlformats.org/officeDocument/2006/relationships/image" Target="media/image249.png"/><Relationship Id="rId359" Type="http://schemas.openxmlformats.org/officeDocument/2006/relationships/image" Target="media/image250.png"/><Relationship Id="rId360" Type="http://schemas.openxmlformats.org/officeDocument/2006/relationships/image" Target="media/image251.png"/><Relationship Id="rId361" Type="http://schemas.openxmlformats.org/officeDocument/2006/relationships/image" Target="media/image252.png"/><Relationship Id="rId362" Type="http://schemas.openxmlformats.org/officeDocument/2006/relationships/image" Target="media/image253.png"/><Relationship Id="rId363" Type="http://schemas.openxmlformats.org/officeDocument/2006/relationships/image" Target="media/image254.png"/><Relationship Id="rId364" Type="http://schemas.openxmlformats.org/officeDocument/2006/relationships/image" Target="media/image255.png"/><Relationship Id="rId365" Type="http://schemas.openxmlformats.org/officeDocument/2006/relationships/image" Target="media/image256.png"/><Relationship Id="rId366" Type="http://schemas.openxmlformats.org/officeDocument/2006/relationships/header" Target="header46.xml"/><Relationship Id="rId367" Type="http://schemas.openxmlformats.org/officeDocument/2006/relationships/footer" Target="footer43.xml"/><Relationship Id="rId368" Type="http://schemas.openxmlformats.org/officeDocument/2006/relationships/footer" Target="footer44.xml"/><Relationship Id="rId369" Type="http://schemas.openxmlformats.org/officeDocument/2006/relationships/header" Target="header47.xml"/><Relationship Id="rId370" Type="http://schemas.openxmlformats.org/officeDocument/2006/relationships/header" Target="header48.xml"/><Relationship Id="rId371" Type="http://schemas.openxmlformats.org/officeDocument/2006/relationships/footer" Target="footer45.xml"/><Relationship Id="rId372" Type="http://schemas.openxmlformats.org/officeDocument/2006/relationships/footer" Target="footer46.xml"/><Relationship Id="rId373" Type="http://schemas.openxmlformats.org/officeDocument/2006/relationships/header" Target="header49.xml"/><Relationship Id="rId374" Type="http://schemas.openxmlformats.org/officeDocument/2006/relationships/footer" Target="footer47.xml"/><Relationship Id="rId375" Type="http://schemas.openxmlformats.org/officeDocument/2006/relationships/footer" Target="footer48.xml"/><Relationship Id="rId376" Type="http://schemas.openxmlformats.org/officeDocument/2006/relationships/header" Target="header50.xml"/><Relationship Id="rId377" Type="http://schemas.openxmlformats.org/officeDocument/2006/relationships/header" Target="header51.xml"/><Relationship Id="rId378" Type="http://schemas.openxmlformats.org/officeDocument/2006/relationships/footer" Target="footer49.xml"/><Relationship Id="rId379" Type="http://schemas.openxmlformats.org/officeDocument/2006/relationships/footer" Target="footer50.xml"/><Relationship Id="rId380" Type="http://schemas.openxmlformats.org/officeDocument/2006/relationships/image" Target="media/image257.png"/><Relationship Id="rId381" Type="http://schemas.openxmlformats.org/officeDocument/2006/relationships/image" Target="media/image258.png"/><Relationship Id="rId382" Type="http://schemas.openxmlformats.org/officeDocument/2006/relationships/image" Target="media/image259.png"/><Relationship Id="rId383" Type="http://schemas.openxmlformats.org/officeDocument/2006/relationships/image" Target="media/image260.png"/><Relationship Id="rId384" Type="http://schemas.openxmlformats.org/officeDocument/2006/relationships/image" Target="media/image261.png"/><Relationship Id="rId385" Type="http://schemas.openxmlformats.org/officeDocument/2006/relationships/image" Target="media/image262.png"/><Relationship Id="rId386" Type="http://schemas.openxmlformats.org/officeDocument/2006/relationships/image" Target="media/image263.png"/><Relationship Id="rId387" Type="http://schemas.openxmlformats.org/officeDocument/2006/relationships/image" Target="media/image264.png"/><Relationship Id="rId388" Type="http://schemas.openxmlformats.org/officeDocument/2006/relationships/image" Target="media/image265.png"/><Relationship Id="rId389" Type="http://schemas.openxmlformats.org/officeDocument/2006/relationships/image" Target="media/image266.png"/><Relationship Id="rId390" Type="http://schemas.openxmlformats.org/officeDocument/2006/relationships/image" Target="media/image267.png"/><Relationship Id="rId391" Type="http://schemas.openxmlformats.org/officeDocument/2006/relationships/image" Target="media/image268.png"/><Relationship Id="rId392" Type="http://schemas.openxmlformats.org/officeDocument/2006/relationships/image" Target="media/image269.png"/><Relationship Id="rId393" Type="http://schemas.openxmlformats.org/officeDocument/2006/relationships/image" Target="media/image270.png"/><Relationship Id="rId394" Type="http://schemas.openxmlformats.org/officeDocument/2006/relationships/image" Target="media/image271.png"/><Relationship Id="rId395" Type="http://schemas.openxmlformats.org/officeDocument/2006/relationships/image" Target="media/image272.png"/><Relationship Id="rId396" Type="http://schemas.openxmlformats.org/officeDocument/2006/relationships/image" Target="media/image273.png"/><Relationship Id="rId397" Type="http://schemas.openxmlformats.org/officeDocument/2006/relationships/image" Target="media/image274.png"/><Relationship Id="rId398" Type="http://schemas.openxmlformats.org/officeDocument/2006/relationships/image" Target="media/image275.png"/><Relationship Id="rId399" Type="http://schemas.openxmlformats.org/officeDocument/2006/relationships/image" Target="media/image276.png"/><Relationship Id="rId400" Type="http://schemas.openxmlformats.org/officeDocument/2006/relationships/image" Target="media/image277.png"/><Relationship Id="rId401" Type="http://schemas.openxmlformats.org/officeDocument/2006/relationships/image" Target="media/image278.png"/><Relationship Id="rId402" Type="http://schemas.openxmlformats.org/officeDocument/2006/relationships/image" Target="media/image279.png"/><Relationship Id="rId403" Type="http://schemas.openxmlformats.org/officeDocument/2006/relationships/image" Target="media/image280.png"/><Relationship Id="rId404" Type="http://schemas.openxmlformats.org/officeDocument/2006/relationships/image" Target="media/image281.png"/><Relationship Id="rId405" Type="http://schemas.openxmlformats.org/officeDocument/2006/relationships/image" Target="media/image282.png"/><Relationship Id="rId406" Type="http://schemas.openxmlformats.org/officeDocument/2006/relationships/image" Target="media/image283.png"/><Relationship Id="rId407" Type="http://schemas.openxmlformats.org/officeDocument/2006/relationships/image" Target="media/image284.png"/><Relationship Id="rId408" Type="http://schemas.openxmlformats.org/officeDocument/2006/relationships/image" Target="media/image285.png"/><Relationship Id="rId409" Type="http://schemas.openxmlformats.org/officeDocument/2006/relationships/image" Target="media/image286.png"/><Relationship Id="rId410" Type="http://schemas.openxmlformats.org/officeDocument/2006/relationships/image" Target="media/image287.png"/><Relationship Id="rId411" Type="http://schemas.openxmlformats.org/officeDocument/2006/relationships/image" Target="media/image288.png"/><Relationship Id="rId412" Type="http://schemas.openxmlformats.org/officeDocument/2006/relationships/image" Target="media/image289.png"/><Relationship Id="rId413" Type="http://schemas.openxmlformats.org/officeDocument/2006/relationships/image" Target="media/image290.png"/><Relationship Id="rId414" Type="http://schemas.openxmlformats.org/officeDocument/2006/relationships/image" Target="media/image291.png"/><Relationship Id="rId415" Type="http://schemas.openxmlformats.org/officeDocument/2006/relationships/image" Target="media/image292.png"/><Relationship Id="rId416" Type="http://schemas.openxmlformats.org/officeDocument/2006/relationships/image" Target="media/image293.png"/><Relationship Id="rId417" Type="http://schemas.openxmlformats.org/officeDocument/2006/relationships/image" Target="media/image294.png"/><Relationship Id="rId418" Type="http://schemas.openxmlformats.org/officeDocument/2006/relationships/image" Target="media/image295.png"/><Relationship Id="rId419" Type="http://schemas.openxmlformats.org/officeDocument/2006/relationships/image" Target="media/image296.png"/><Relationship Id="rId420" Type="http://schemas.openxmlformats.org/officeDocument/2006/relationships/image" Target="media/image297.png"/><Relationship Id="rId421" Type="http://schemas.openxmlformats.org/officeDocument/2006/relationships/image" Target="media/image298.png"/><Relationship Id="rId422" Type="http://schemas.openxmlformats.org/officeDocument/2006/relationships/image" Target="media/image299.png"/><Relationship Id="rId423" Type="http://schemas.openxmlformats.org/officeDocument/2006/relationships/image" Target="media/image300.png"/><Relationship Id="rId424" Type="http://schemas.openxmlformats.org/officeDocument/2006/relationships/image" Target="media/image301.png"/><Relationship Id="rId425" Type="http://schemas.openxmlformats.org/officeDocument/2006/relationships/image" Target="media/image302.png"/><Relationship Id="rId426" Type="http://schemas.openxmlformats.org/officeDocument/2006/relationships/image" Target="media/image303.png"/><Relationship Id="rId427" Type="http://schemas.openxmlformats.org/officeDocument/2006/relationships/image" Target="media/image304.png"/><Relationship Id="rId428" Type="http://schemas.openxmlformats.org/officeDocument/2006/relationships/image" Target="media/image305.png"/><Relationship Id="rId429" Type="http://schemas.openxmlformats.org/officeDocument/2006/relationships/image" Target="media/image306.png"/><Relationship Id="rId430" Type="http://schemas.openxmlformats.org/officeDocument/2006/relationships/image" Target="media/image307.png"/><Relationship Id="rId431" Type="http://schemas.openxmlformats.org/officeDocument/2006/relationships/image" Target="media/image308.png"/><Relationship Id="rId432" Type="http://schemas.openxmlformats.org/officeDocument/2006/relationships/image" Target="media/image309.png"/><Relationship Id="rId433" Type="http://schemas.openxmlformats.org/officeDocument/2006/relationships/image" Target="media/image310.png"/><Relationship Id="rId434" Type="http://schemas.openxmlformats.org/officeDocument/2006/relationships/image" Target="media/image311.png"/><Relationship Id="rId435" Type="http://schemas.openxmlformats.org/officeDocument/2006/relationships/image" Target="media/image312.png"/><Relationship Id="rId436" Type="http://schemas.openxmlformats.org/officeDocument/2006/relationships/image" Target="media/image313.png"/><Relationship Id="rId437" Type="http://schemas.openxmlformats.org/officeDocument/2006/relationships/image" Target="media/image314.png"/><Relationship Id="rId438" Type="http://schemas.openxmlformats.org/officeDocument/2006/relationships/image" Target="media/image315.png"/><Relationship Id="rId439" Type="http://schemas.openxmlformats.org/officeDocument/2006/relationships/image" Target="media/image316.png"/><Relationship Id="rId440" Type="http://schemas.openxmlformats.org/officeDocument/2006/relationships/image" Target="media/image317.png"/><Relationship Id="rId441" Type="http://schemas.openxmlformats.org/officeDocument/2006/relationships/image" Target="media/image318.png"/><Relationship Id="rId442" Type="http://schemas.openxmlformats.org/officeDocument/2006/relationships/image" Target="media/image319.png"/><Relationship Id="rId443" Type="http://schemas.openxmlformats.org/officeDocument/2006/relationships/image" Target="media/image320.png"/><Relationship Id="rId444" Type="http://schemas.openxmlformats.org/officeDocument/2006/relationships/image" Target="media/image321.png"/><Relationship Id="rId445" Type="http://schemas.openxmlformats.org/officeDocument/2006/relationships/image" Target="media/image322.png"/><Relationship Id="rId446" Type="http://schemas.openxmlformats.org/officeDocument/2006/relationships/image" Target="media/image323.png"/><Relationship Id="rId447" Type="http://schemas.openxmlformats.org/officeDocument/2006/relationships/image" Target="media/image324.png"/><Relationship Id="rId448" Type="http://schemas.openxmlformats.org/officeDocument/2006/relationships/image" Target="media/image325.png"/><Relationship Id="rId449" Type="http://schemas.openxmlformats.org/officeDocument/2006/relationships/image" Target="media/image326.png"/><Relationship Id="rId450" Type="http://schemas.openxmlformats.org/officeDocument/2006/relationships/image" Target="media/image327.png"/><Relationship Id="rId451" Type="http://schemas.openxmlformats.org/officeDocument/2006/relationships/image" Target="media/image328.png"/><Relationship Id="rId452" Type="http://schemas.openxmlformats.org/officeDocument/2006/relationships/image" Target="media/image329.png"/><Relationship Id="rId453" Type="http://schemas.openxmlformats.org/officeDocument/2006/relationships/image" Target="media/image330.png"/><Relationship Id="rId454" Type="http://schemas.openxmlformats.org/officeDocument/2006/relationships/image" Target="media/image331.png"/><Relationship Id="rId455" Type="http://schemas.openxmlformats.org/officeDocument/2006/relationships/image" Target="media/image332.png"/><Relationship Id="rId456" Type="http://schemas.openxmlformats.org/officeDocument/2006/relationships/image" Target="media/image333.png"/><Relationship Id="rId457" Type="http://schemas.openxmlformats.org/officeDocument/2006/relationships/image" Target="media/image334.png"/><Relationship Id="rId458" Type="http://schemas.openxmlformats.org/officeDocument/2006/relationships/image" Target="media/image335.png"/><Relationship Id="rId459" Type="http://schemas.openxmlformats.org/officeDocument/2006/relationships/image" Target="media/image336.png"/><Relationship Id="rId460" Type="http://schemas.openxmlformats.org/officeDocument/2006/relationships/image" Target="media/image337.png"/><Relationship Id="rId461" Type="http://schemas.openxmlformats.org/officeDocument/2006/relationships/image" Target="media/image338.png"/><Relationship Id="rId462" Type="http://schemas.openxmlformats.org/officeDocument/2006/relationships/image" Target="media/image339.png"/><Relationship Id="rId463" Type="http://schemas.openxmlformats.org/officeDocument/2006/relationships/image" Target="media/image340.png"/><Relationship Id="rId464" Type="http://schemas.openxmlformats.org/officeDocument/2006/relationships/image" Target="media/image341.png"/><Relationship Id="rId465" Type="http://schemas.openxmlformats.org/officeDocument/2006/relationships/image" Target="media/image342.png"/><Relationship Id="rId466" Type="http://schemas.openxmlformats.org/officeDocument/2006/relationships/image" Target="media/image343.png"/><Relationship Id="rId467" Type="http://schemas.openxmlformats.org/officeDocument/2006/relationships/image" Target="media/image344.png"/><Relationship Id="rId468" Type="http://schemas.openxmlformats.org/officeDocument/2006/relationships/image" Target="media/image345.png"/><Relationship Id="rId469" Type="http://schemas.openxmlformats.org/officeDocument/2006/relationships/image" Target="media/image346.png"/><Relationship Id="rId470" Type="http://schemas.openxmlformats.org/officeDocument/2006/relationships/image" Target="media/image347.png"/><Relationship Id="rId471" Type="http://schemas.openxmlformats.org/officeDocument/2006/relationships/image" Target="media/image348.png"/><Relationship Id="rId472" Type="http://schemas.openxmlformats.org/officeDocument/2006/relationships/image" Target="media/image349.png"/><Relationship Id="rId473" Type="http://schemas.openxmlformats.org/officeDocument/2006/relationships/image" Target="media/image350.png"/><Relationship Id="rId474" Type="http://schemas.openxmlformats.org/officeDocument/2006/relationships/image" Target="media/image351.png"/><Relationship Id="rId475" Type="http://schemas.openxmlformats.org/officeDocument/2006/relationships/image" Target="media/image352.png"/><Relationship Id="rId476" Type="http://schemas.openxmlformats.org/officeDocument/2006/relationships/image" Target="media/image353.png"/><Relationship Id="rId477" Type="http://schemas.openxmlformats.org/officeDocument/2006/relationships/image" Target="media/image354.png"/><Relationship Id="rId478" Type="http://schemas.openxmlformats.org/officeDocument/2006/relationships/image" Target="media/image355.png"/><Relationship Id="rId479" Type="http://schemas.openxmlformats.org/officeDocument/2006/relationships/image" Target="media/image356.png"/><Relationship Id="rId480" Type="http://schemas.openxmlformats.org/officeDocument/2006/relationships/image" Target="media/image357.png"/><Relationship Id="rId481" Type="http://schemas.openxmlformats.org/officeDocument/2006/relationships/image" Target="media/image358.png"/><Relationship Id="rId482" Type="http://schemas.openxmlformats.org/officeDocument/2006/relationships/image" Target="media/image359.png"/><Relationship Id="rId483" Type="http://schemas.openxmlformats.org/officeDocument/2006/relationships/image" Target="media/image360.png"/><Relationship Id="rId484" Type="http://schemas.openxmlformats.org/officeDocument/2006/relationships/image" Target="media/image361.png"/><Relationship Id="rId485" Type="http://schemas.openxmlformats.org/officeDocument/2006/relationships/image" Target="media/image362.png"/><Relationship Id="rId486" Type="http://schemas.openxmlformats.org/officeDocument/2006/relationships/header" Target="header52.xml"/><Relationship Id="rId487" Type="http://schemas.openxmlformats.org/officeDocument/2006/relationships/header" Target="header53.xml"/><Relationship Id="rId488" Type="http://schemas.openxmlformats.org/officeDocument/2006/relationships/footer" Target="footer51.xml"/><Relationship Id="rId489" Type="http://schemas.openxmlformats.org/officeDocument/2006/relationships/footer" Target="footer52.xml"/><Relationship Id="rId490" Type="http://schemas.openxmlformats.org/officeDocument/2006/relationships/image" Target="media/image363.png"/><Relationship Id="rId491" Type="http://schemas.openxmlformats.org/officeDocument/2006/relationships/image" Target="media/image364.png"/><Relationship Id="rId492" Type="http://schemas.openxmlformats.org/officeDocument/2006/relationships/image" Target="media/image365.png"/><Relationship Id="rId493" Type="http://schemas.openxmlformats.org/officeDocument/2006/relationships/image" Target="media/image366.png"/><Relationship Id="rId494" Type="http://schemas.openxmlformats.org/officeDocument/2006/relationships/image" Target="media/image367.png"/><Relationship Id="rId495" Type="http://schemas.openxmlformats.org/officeDocument/2006/relationships/image" Target="media/image368.png"/><Relationship Id="rId496" Type="http://schemas.openxmlformats.org/officeDocument/2006/relationships/image" Target="media/image369.png"/><Relationship Id="rId497" Type="http://schemas.openxmlformats.org/officeDocument/2006/relationships/image" Target="media/image370.png"/><Relationship Id="rId498" Type="http://schemas.openxmlformats.org/officeDocument/2006/relationships/image" Target="media/image371.png"/><Relationship Id="rId499" Type="http://schemas.openxmlformats.org/officeDocument/2006/relationships/image" Target="media/image372.png"/><Relationship Id="rId500" Type="http://schemas.openxmlformats.org/officeDocument/2006/relationships/image" Target="media/image373.png"/><Relationship Id="rId501" Type="http://schemas.openxmlformats.org/officeDocument/2006/relationships/image" Target="media/image374.png"/><Relationship Id="rId502" Type="http://schemas.openxmlformats.org/officeDocument/2006/relationships/image" Target="media/image375.png"/><Relationship Id="rId503" Type="http://schemas.openxmlformats.org/officeDocument/2006/relationships/image" Target="media/image376.png"/><Relationship Id="rId504" Type="http://schemas.openxmlformats.org/officeDocument/2006/relationships/image" Target="media/image377.png"/><Relationship Id="rId505" Type="http://schemas.openxmlformats.org/officeDocument/2006/relationships/image" Target="media/image378.png"/><Relationship Id="rId506" Type="http://schemas.openxmlformats.org/officeDocument/2006/relationships/image" Target="media/image379.png"/><Relationship Id="rId507" Type="http://schemas.openxmlformats.org/officeDocument/2006/relationships/image" Target="media/image380.png"/><Relationship Id="rId508" Type="http://schemas.openxmlformats.org/officeDocument/2006/relationships/image" Target="media/image381.png"/><Relationship Id="rId509" Type="http://schemas.openxmlformats.org/officeDocument/2006/relationships/image" Target="media/image382.png"/><Relationship Id="rId510" Type="http://schemas.openxmlformats.org/officeDocument/2006/relationships/image" Target="media/image383.png"/><Relationship Id="rId511" Type="http://schemas.openxmlformats.org/officeDocument/2006/relationships/image" Target="media/image384.png"/><Relationship Id="rId512" Type="http://schemas.openxmlformats.org/officeDocument/2006/relationships/image" Target="media/image385.png"/><Relationship Id="rId513" Type="http://schemas.openxmlformats.org/officeDocument/2006/relationships/image" Target="media/image386.png"/><Relationship Id="rId514" Type="http://schemas.openxmlformats.org/officeDocument/2006/relationships/hyperlink" Target="http://en.wikipedia.org/wiki/SemEval" TargetMode="External"/><Relationship Id="rId515" Type="http://schemas.openxmlformats.org/officeDocument/2006/relationships/hyperlink" Target="http://sentiment.christopherpotts.net/lingstruc.html" TargetMode="External"/><Relationship Id="rId516" Type="http://schemas.openxmlformats.org/officeDocument/2006/relationships/image" Target="media/image387.png"/><Relationship Id="rId517" Type="http://schemas.openxmlformats.org/officeDocument/2006/relationships/image" Target="media/image388.png"/><Relationship Id="rId518" Type="http://schemas.openxmlformats.org/officeDocument/2006/relationships/image" Target="media/image389.png"/><Relationship Id="rId519" Type="http://schemas.openxmlformats.org/officeDocument/2006/relationships/image" Target="media/image390.png"/><Relationship Id="rId520" Type="http://schemas.openxmlformats.org/officeDocument/2006/relationships/image" Target="media/image391.png"/><Relationship Id="rId521" Type="http://schemas.openxmlformats.org/officeDocument/2006/relationships/image" Target="media/image392.png"/><Relationship Id="rId522" Type="http://schemas.openxmlformats.org/officeDocument/2006/relationships/image" Target="media/image393.png"/><Relationship Id="rId523" Type="http://schemas.openxmlformats.org/officeDocument/2006/relationships/image" Target="media/image394.png"/><Relationship Id="rId524" Type="http://schemas.openxmlformats.org/officeDocument/2006/relationships/image" Target="media/image395.png"/><Relationship Id="rId525" Type="http://schemas.openxmlformats.org/officeDocument/2006/relationships/image" Target="media/image396.png"/><Relationship Id="rId526" Type="http://schemas.openxmlformats.org/officeDocument/2006/relationships/image" Target="media/image397.png"/><Relationship Id="rId527" Type="http://schemas.openxmlformats.org/officeDocument/2006/relationships/image" Target="media/image398.png"/><Relationship Id="rId528" Type="http://schemas.openxmlformats.org/officeDocument/2006/relationships/image" Target="media/image399.png"/><Relationship Id="rId529" Type="http://schemas.openxmlformats.org/officeDocument/2006/relationships/header" Target="header54.xml"/><Relationship Id="rId530" Type="http://schemas.openxmlformats.org/officeDocument/2006/relationships/header" Target="header55.xml"/><Relationship Id="rId531" Type="http://schemas.openxmlformats.org/officeDocument/2006/relationships/footer" Target="footer53.xml"/><Relationship Id="rId532" Type="http://schemas.openxmlformats.org/officeDocument/2006/relationships/footer" Target="footer54.xml"/><Relationship Id="rId533" Type="http://schemas.openxmlformats.org/officeDocument/2006/relationships/header" Target="header56.xml"/><Relationship Id="rId534" Type="http://schemas.openxmlformats.org/officeDocument/2006/relationships/footer" Target="footer55.xml"/><Relationship Id="rId535" Type="http://schemas.openxmlformats.org/officeDocument/2006/relationships/footer" Target="footer56.xml"/><Relationship Id="rId536" Type="http://schemas.openxmlformats.org/officeDocument/2006/relationships/header" Target="header57.xml"/><Relationship Id="rId537" Type="http://schemas.openxmlformats.org/officeDocument/2006/relationships/header" Target="header58.xml"/><Relationship Id="rId538" Type="http://schemas.openxmlformats.org/officeDocument/2006/relationships/header" Target="header59.xml"/><Relationship Id="rId539" Type="http://schemas.openxmlformats.org/officeDocument/2006/relationships/footer" Target="footer57.xml"/><Relationship Id="rId540" Type="http://schemas.openxmlformats.org/officeDocument/2006/relationships/footer" Target="footer58.xml"/><Relationship Id="rId541" Type="http://schemas.openxmlformats.org/officeDocument/2006/relationships/header" Target="header60.xml"/><Relationship Id="rId542" Type="http://schemas.openxmlformats.org/officeDocument/2006/relationships/header" Target="header61.xml"/><Relationship Id="rId543" Type="http://schemas.openxmlformats.org/officeDocument/2006/relationships/footer" Target="footer59.xml"/><Relationship Id="rId544" Type="http://schemas.openxmlformats.org/officeDocument/2006/relationships/footer" Target="footer60.xml"/><Relationship Id="rId545" Type="http://schemas.openxmlformats.org/officeDocument/2006/relationships/header" Target="header62.xml"/><Relationship Id="rId546" Type="http://schemas.openxmlformats.org/officeDocument/2006/relationships/header" Target="header63.xml"/><Relationship Id="rId547" Type="http://schemas.openxmlformats.org/officeDocument/2006/relationships/footer" Target="footer61.xml"/><Relationship Id="rId548" Type="http://schemas.openxmlformats.org/officeDocument/2006/relationships/footer" Target="footer62.xml"/><Relationship Id="rId549" Type="http://schemas.openxmlformats.org/officeDocument/2006/relationships/header" Target="header64.xml"/><Relationship Id="rId550" Type="http://schemas.openxmlformats.org/officeDocument/2006/relationships/header" Target="header65.xml"/><Relationship Id="rId551" Type="http://schemas.openxmlformats.org/officeDocument/2006/relationships/footer" Target="footer63.xml"/><Relationship Id="rId552" Type="http://schemas.openxmlformats.org/officeDocument/2006/relationships/footer" Target="footer64.xml"/><Relationship Id="rId553" Type="http://schemas.openxmlformats.org/officeDocument/2006/relationships/hyperlink" Target="http://diegobasch.com/some-fresh-twitter-stats-as-of-july-2012" TargetMode="External"/><Relationship Id="rId554" Type="http://schemas.openxmlformats.org/officeDocument/2006/relationships/header" Target="header66.xml"/><Relationship Id="rId555" Type="http://schemas.openxmlformats.org/officeDocument/2006/relationships/header" Target="header67.xml"/><Relationship Id="rId556" Type="http://schemas.openxmlformats.org/officeDocument/2006/relationships/footer" Target="footer65.xml"/><Relationship Id="rId557" Type="http://schemas.openxmlformats.org/officeDocument/2006/relationships/footer" Target="footer66.xml"/><Relationship Id="rId558" Type="http://schemas.openxmlformats.org/officeDocument/2006/relationships/hyperlink" Target="http://www.jeffbullas.com/2012/04/23/48-significant-social-media-facts-figures-and-statistics-plus-7-infographics/#e5fZgwTPL4wacMHt.99" TargetMode="External"/><Relationship Id="rId559" Type="http://schemas.openxmlformats.org/officeDocument/2006/relationships/header" Target="header68.xml"/><Relationship Id="rId560" Type="http://schemas.openxmlformats.org/officeDocument/2006/relationships/header" Target="header69.xml"/><Relationship Id="rId561" Type="http://schemas.openxmlformats.org/officeDocument/2006/relationships/footer" Target="footer67.xml"/><Relationship Id="rId562" Type="http://schemas.openxmlformats.org/officeDocument/2006/relationships/footer" Target="footer68.xml"/><Relationship Id="rId563" Type="http://schemas.openxmlformats.org/officeDocument/2006/relationships/header" Target="header70.xml"/><Relationship Id="rId564" Type="http://schemas.openxmlformats.org/officeDocument/2006/relationships/header" Target="header71.xml"/><Relationship Id="rId565" Type="http://schemas.openxmlformats.org/officeDocument/2006/relationships/footer" Target="footer69.xml"/><Relationship Id="rId566" Type="http://schemas.openxmlformats.org/officeDocument/2006/relationships/footer" Target="footer70.xml"/><Relationship Id="rId567" Type="http://schemas.openxmlformats.org/officeDocument/2006/relationships/header" Target="header72.xml"/><Relationship Id="rId568" Type="http://schemas.openxmlformats.org/officeDocument/2006/relationships/hyperlink" Target="http://www.csie.ntu.edu.tw/" TargetMode="External"/><Relationship Id="rId569" Type="http://schemas.openxmlformats.org/officeDocument/2006/relationships/header" Target="header73.xml"/><Relationship Id="rId570" Type="http://schemas.openxmlformats.org/officeDocument/2006/relationships/footer" Target="footer71.xml"/><Relationship Id="rId571" Type="http://schemas.openxmlformats.org/officeDocument/2006/relationships/footer" Target="footer72.xml"/><Relationship Id="rId572" Type="http://schemas.openxmlformats.org/officeDocument/2006/relationships/hyperlink" Target="http://marketingland.com/social-network-demographics-pew-study-shows-who-uses-facebook-twitter-pinterest-others-21594" TargetMode="External"/><Relationship Id="rId573" Type="http://schemas.openxmlformats.org/officeDocument/2006/relationships/header" Target="header74.xml"/><Relationship Id="rId574" Type="http://schemas.openxmlformats.org/officeDocument/2006/relationships/header" Target="header75.xml"/><Relationship Id="rId575" Type="http://schemas.openxmlformats.org/officeDocument/2006/relationships/footer" Target="footer73.xml"/><Relationship Id="rId576" Type="http://schemas.openxmlformats.org/officeDocument/2006/relationships/footer" Target="footer74.xml"/><Relationship Id="rId577" Type="http://schemas.openxmlformats.org/officeDocument/2006/relationships/header" Target="header76.xml"/><Relationship Id="rId578" Type="http://schemas.openxmlformats.org/officeDocument/2006/relationships/header" Target="header77.xml"/><Relationship Id="rId579" Type="http://schemas.openxmlformats.org/officeDocument/2006/relationships/footer" Target="footer75.xml"/><Relationship Id="rId580" Type="http://schemas.openxmlformats.org/officeDocument/2006/relationships/footer" Target="footer76.xml"/><Relationship Id="rId581" Type="http://schemas.openxmlformats.org/officeDocument/2006/relationships/header" Target="header78.xml"/><Relationship Id="rId582" Type="http://schemas.openxmlformats.org/officeDocument/2006/relationships/header" Target="header79.xml"/><Relationship Id="rId583" Type="http://schemas.openxmlformats.org/officeDocument/2006/relationships/footer" Target="footer77.xml"/><Relationship Id="rId584" Type="http://schemas.openxmlformats.org/officeDocument/2006/relationships/footer" Target="footer78.xml"/><Relationship Id="rId585" Type="http://schemas.openxmlformats.org/officeDocument/2006/relationships/header" Target="header80.xml"/><Relationship Id="rId586" Type="http://schemas.openxmlformats.org/officeDocument/2006/relationships/header" Target="header81.xml"/><Relationship Id="rId587" Type="http://schemas.openxmlformats.org/officeDocument/2006/relationships/footer" Target="footer79.xml"/><Relationship Id="rId588" Type="http://schemas.openxmlformats.org/officeDocument/2006/relationships/footer" Target="footer80.xml"/><Relationship Id="rId589" Type="http://schemas.openxmlformats.org/officeDocument/2006/relationships/hyperlink" Target="https://about.twitter.com/company" TargetMode="External"/><Relationship Id="rId590" Type="http://schemas.openxmlformats.org/officeDocument/2006/relationships/header" Target="header82.xml"/><Relationship Id="rId591" Type="http://schemas.openxmlformats.org/officeDocument/2006/relationships/header" Target="header83.xml"/><Relationship Id="rId592" Type="http://schemas.openxmlformats.org/officeDocument/2006/relationships/footer" Target="footer81.xml"/><Relationship Id="rId59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2021-07-15T22:49:26Z</dcterms:created>
  <dcterms:modified xsi:type="dcterms:W3CDTF">2021-07-15T22:49:26Z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2021-07-15T00:00:00Z</vt:filetime>
  </property>
</Properties>
</file>