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2"/>
          <w:szCs w:val="42"/>
        </w:rPr>
        <w:t xml:space="preserve">AI日程协作者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项目开发全指南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交互设计框架 · 开发代码指南 · 25天执行计划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团队成员：钱怡彤、戴嘉、吴咏潞  |  2026 年 5 月</w:t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第一部分：14 页交互设计框架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1.1  视觉风格定位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手绘风（Hand-drawn style）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选择理由：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亲和力强，降低界面复杂度，满足目标用户（包含 ADHD 特征学生）对“绵软萌萌”审美的偏好，减少注意力分散，提升认知友好性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配色方向：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柔和暖色调为主，避免高饱和度色彩，参考莫兰迪色系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1.2  页面结构总览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简述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P01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登录/注册页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Sign in 与 Sign up 合并的简化入口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P02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个人信息采集页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首次登录时引导用户完善能力画像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P03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底部导航 + 今日概览 + 快捷入口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P04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日常日程页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周/月视图展示个人日程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P05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新建日程页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多模态输入 + AI 智能解析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P06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任务详情页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单个任务的完整信息与进度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P07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小组任务创建页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组长输入任务信息，AI 自动拆解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P08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拆解结果页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生成的子任务 + 时间线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P09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任务分配页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组长调整分工 + 进度条拖拽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P10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组员邀请页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组长邀请组员加入项目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P11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组员响应页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组员接受或拒绝任务分配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P12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任务进度页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小组任务整体进度追踪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P13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参与度统计页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组员贡献度可视化</w:t>
            </w:r>
          </w:p>
        </w:tc>
      </w:tr>
      <w:tr>
        <w:tc>
          <w:tcPr>
            <w:tcW w:type="dxa" w:w="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P14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设置页</w:t>
            </w:r>
          </w:p>
        </w:tc>
        <w:tc>
          <w:tcPr>
            <w:tcW w:type="dxa" w:w="5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个人偏好与账户管理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1.3  页面详细设计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P01  登录/注册页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P01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登录/注册页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Sign in 与 Sign up 合并的简化入口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品牌 Logo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手绘风格的 APP 名称与图标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首屏展示，建立第一印象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输入框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手机号/邮箱 + 密码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新用户输入即注册，老用户直接登录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第三方登录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微信/钉钉一键登录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降低注册门槛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进入按钮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“开始使用”按钮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新用户→个人信息页，老用户→主页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P02  个人信息采集页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P02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个人信息采集页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首次登录时引导用户完善能力画像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基础信息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专业、年级、性别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下拉选择，减少输入成本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推荐标签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根据专业自动推荐能力标签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根据专业自动生成，点击即选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自定义标签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用户手动输入未覆盖的技能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输入时模糊搜索匹配已有标签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完成按钮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“开始体验”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跳转至主页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P03  主页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P03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主页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底部导航 + 今日概览 + 快捷入口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今日摘要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当日任务数、进行中任务、即将到期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卡片式展示，点击可展开详情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快捷入口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“新建日程”“新建小组任务”圆形按钮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点击圆形按钮跳转对应创建页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“日常”“小组”“主页”三个 Tab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固定在底部，全局可切换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通知弹窗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小组任务邀请/进度更新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弹窗式通知，减少跳转层级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P04  日常日程页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P04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日常日程页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周/月视图展示个人日程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日历视图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周视图/月视图切换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左右滑动切换周/月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任务块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各时间段的任务色块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同色 = 同任务，点击展开子任务清单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添加按钮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右下角“+”浮动按钮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跳转至新建日程页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课程标记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“水课”标记 + 专注率设置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长按课程块 → 标记水课 → 设定专注率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P05  新建日程页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P05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新建日程页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多模态输入 + AI 智能解析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语音输入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麦克风按钮，语音转文字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按住说话，松开后 AI 解析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文字输入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文本框输入或粘贴聊天记录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支持多行文本粘贴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文件导入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上传课表 Excel/PDF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拖拽或点击上传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解析卡片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展示提取结果：任务名、DDL、子任务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用户可编辑修改后确认入表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循环设置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仅一次/每周/每月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选择后自动生成重复日程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P06  任务详情页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P06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任务详情页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单个任务的完整信息与进度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任务头部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任务名、DDL倒计时、颜色标识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颜色与日程页一致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子任务清单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勾选式子任务列表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勾选即更新进度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进度条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整体完成百分比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自动计算并动画填充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附件区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任务相关文件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支持上传和预览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P07  小组任务创建页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P07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小组任务创建页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组长输入任务信息，AI 自动拆解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任务输入框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自然语言描述任务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支持语音/文字/粘贴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DDL 设定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日期选择器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滚轮选择日期时间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组员选择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已绑定组员列表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点击头像勾选参与人员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附件上传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拖拽上传任务相关文件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支持拖拽上传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拆解按钮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“智能拆解”按钮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点击后 AI 开始拆解，跳转结果页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P08  AI 拆解结果页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P08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AI 拆解结果页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AI 生成的子任务 + 时间线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子任务列表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初稿→中稿→终稿等节点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可手动增删节点、拖拽调整顺序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时间线视图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各节点的时间分配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拖拽节点端点调整时间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节点数控制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“分为3段”“分为5段”等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点击后 AI 重新拆解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Regenerate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“重新生成”按钮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生成全新方案，替换当前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确认分配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“确认并分配”按钮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跳转至任务分配页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P09  任务分配页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P09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任务分配页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组长调整分工 + 进度条拖拽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组员卡片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每人的头像、标签、当前负载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展示能力标签和空闲度色块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任务-人员匹配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推荐的分工方案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拖拽任务卡片到不同组员栏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进度条拖拽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每人的横向时间进度条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核心交互：拖拽端点 → AI 实时重算 → 动画反馈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皇冠图标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组长专属操作标识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皇冠标识组长身份，非组长置灰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发布按钮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“确认发布”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发布后触发弹窗通知组员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P10  组员邀请页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P10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组员邀请页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组长邀请组员加入项目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邀请码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自动生成的项目邀请码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点击复制按钮分享邀请码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联系人列表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已注册用户搜索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搜索并直接邀请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已邀请列表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待接受/已接受状态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实时更新状态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P11  组员响应页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P11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组员响应页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组员接受或拒绝任务分配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任务信息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任务名、DDL、具体要求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弹窗式展示，无需跳转页面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接受按钮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“接受任务”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接受后自动入个人日程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拒绝按钮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“拒绝” + 原因选择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拒绝后通知组长重新协调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P12  任务进度页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P12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任务进度页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小组任务整体进度追踪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时间线视图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各阶段的完成状态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已完成→绿色高亮，未完成→灰色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成员进度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每人的任务完成百分比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横向进度条动画填充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进度更新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组员可更新自己任务状态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组员自己点击更新状态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重新分配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组长可触发重新分配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仅组长可触发，返回分配页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P13  参与度统计页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P13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参与度统计页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组员贡献度可视化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贡献图表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每人的任务完成量/准时率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环形/柱状图动画展示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反馈机制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组员互评协作体验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匿名反馈，组长可见但不知谁写的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历史记录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过往项目的协作数据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Agent 自动分析用于能力标签迭代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P14  设置页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13"/>
        <w:gridCol w:w="4613"/>
      </w:tblGrid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P14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设置页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个人偏好与账户管理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交互逻辑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个人标签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编辑能力标签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点击编辑跳转标签管理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通知设置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开/关各类通知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开关切换各类通知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主题切换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亮色/暗色模式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点击切换主题模式</w:t>
            </w:r>
          </w:p>
        </w:tc>
      </w:tr>
      <w:tr>
        <w:tc>
          <w:tcPr>
            <w:tcW w:type="dxa" w:w="1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账户管理</w:t>
            </w:r>
          </w:p>
        </w:tc>
        <w:tc>
          <w:tcPr>
            <w:tcW w:type="dxa" w:w="3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修改密码、退出登录</w:t>
            </w:r>
          </w:p>
        </w:tc>
        <w:tc>
          <w:tcPr>
            <w:tcW w:type="dxa" w:w="46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常规账户操作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1.4  页面跳转流程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核心路径一（个人日程）：登录 P01 → 个人信息 P02 → 主页 P03 → 日常日程 P04 → 新建日程 P05 → 任务详情 P06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核心路径二（小组任务）：主页 P03 → 小组创建 P07 → AI 拆解 P08 → 任务分配 P09 → 组员响应 P11 → 任务进度 P12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辅助路径：主页 P03 → 邀请组员 P10 / 参与度统计 P13 / 设置 P14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第二部分：程序开发代码指南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2.1  技术架构总览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采用“网页先行，套壳上架”策略。先开发完整的 Web 应用，验证功能后再通过 WebView 包装为鸿蒙 APP。这是老师建议的方案，也是最实际的路径。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技术栈概览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前端：React + Tailwind CSS（Trae 中开发）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后端：Python + FastAPI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数据库：Supabase（内置认证，免自写登录注册）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AI 能力：千问大模型（老师提供本地部署接口）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部署：前端 Vercel + 后端 Railway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鸿蒙套壳：最后用 DevEco Studio 建 WebView 空壳加载网页 URL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2.2  为什么继续用 Trae 而不是 DevEco Studio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网页版的前端（React）和后端（Python）都可以在 Trae 中开发，这是你们最熟悉的工具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DevEco Studio 使用 ArkTS 语言，学习成本极高，且 Trae 无法开发鸿蒙原生 UI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老师明确建议“开发网页版套 APP 就行”，只有最后套壳这一步需要用到 DevEco Studio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套壳只需 1 天：新建鸿蒙项目 → 放一个 WebView 组件 → 加载你们的网页 URL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2.3  项目目录结构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ai-calendar/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frontend/ —— React 前端项目</w:t>
      </w:r>
    </w:p>
    <w:p>
      <w:pPr>
        <w:pStyle w:val="ListParagraph"/>
        <w:numPr>
          <w:ilvl w:val="1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src/pages/ —— 14 个页面组件（LoginPage.jsx, HomePage.jsx 等）</w:t>
      </w:r>
    </w:p>
    <w:p>
      <w:pPr>
        <w:pStyle w:val="ListParagraph"/>
        <w:numPr>
          <w:ilvl w:val="1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src/components/ —— 公共组件（NavBar.jsx, TaskCard.jsx, ProgressBar.jsx 等）</w:t>
      </w:r>
    </w:p>
    <w:p>
      <w:pPr>
        <w:pStyle w:val="ListParagraph"/>
        <w:numPr>
          <w:ilvl w:val="1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src/assets/ —— 手绘风素材图片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backend/ —— Python FastAPI 后端</w:t>
      </w:r>
    </w:p>
    <w:p>
      <w:pPr>
        <w:pStyle w:val="ListParagraph"/>
        <w:numPr>
          <w:ilvl w:val="1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routers/ —— API 路由（tasks.py, schedule.py, users.py, ai.py）</w:t>
      </w:r>
    </w:p>
    <w:p>
      <w:pPr>
        <w:pStyle w:val="ListParagraph"/>
        <w:numPr>
          <w:ilvl w:val="1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models/ —— 数据模型</w:t>
      </w:r>
    </w:p>
    <w:p>
      <w:pPr>
        <w:pStyle w:val="ListParagraph"/>
        <w:numPr>
          <w:ilvl w:val="1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services/ —— 业务逻辑（ai_split.py, smart_assign.py）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data/ —— 专业分工数据库 JSON 文件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2.4  核心 API 接口设计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用户注册，收集专业/标签等信息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用户登录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/api/schedule/parse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解析自然语言/语音输入，提取任务信息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/api/schedule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创建日程条目（支持循环设置）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/api/schedule?week=N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获取指定周/月的日程数据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/api/tasks/split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拆解大任务为子任务，返回拆解方案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/api/tasks/assign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智能分配任务，结合能力标签和空闲时间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/api/tasks/{id}/progress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更新任务进度，触发 AI 重算其他人时间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/api/groups/invite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生成邀请码或直接邀请组员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/api/groups/respond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组员接受或拒绝任务（含拒绝原因）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/api/groups/{id}/stats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获取小组参与度统计数据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2.5  AI 智能调度实现要点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7B68C8" w:sz="12"/>
              <w:bottom w:val="none" w:sz="0"/>
              <w:right w:val="none" w:sz="0"/>
            </w:tcBorders>
            <w:shd w:fill="F0E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B68C8"/>
                <w:sz w:val="21"/>
                <w:szCs w:val="21"/>
              </w:rPr>
              <w:t xml:space="preserve">任务拆解逻辑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调用千问 API，将用户输入 + 专业分工数据库作为 Prompt 上下文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返回结构化 JSON：子任务名称、预估时长、所需技能标签、建议顺序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支持用户指定拆解段数（“分为3段”），作为 Prompt 参数传入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9E75"/>
                <w:sz w:val="21"/>
                <w:szCs w:val="21"/>
              </w:rPr>
              <w:t xml:space="preserve">智能分配逻辑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输入：子任务列表 + 组员能力标签 + 组员日程数据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标签匹配：显性标签（用户自选）+ 隐性分析（历史任务完成记录）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时间智选：规避睡眠/饭点，复杂任务匹配大段空闲，简单任务填入碎片时间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水课计算：3h课程×40%专注率=1.2h 可用时间，纳入可分配时段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2.6  Vibe Coding 实践指南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所有人在 Trae 的 Builder 模式中用自然语言描述需求，让 AI 生成代码。以下是典型的 Prompt 示例：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A7517" w:sz="12"/>
              <w:bottom w:val="none" w:sz="0"/>
              <w:right w:val="none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BA7517"/>
                <w:sz w:val="21"/>
                <w:szCs w:val="21"/>
              </w:rPr>
              <w:t xml:space="preserve">前端 Prompt 示例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“用 React + Tailwind 创建一个日历周视图组件，点击日期能展开任务列表，同一大任务的子任务用相同颜色”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“参照这张 Figma 截图，用 React 和 Tailwind 实现这个任务分配页面，包含可拖拽的进度条”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“帮我做一个弹窗组件，显示任务名称和 DDL，有“接受”和“拒绝”两个按钮，拒绝时弹出原因选择”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A7517" w:sz="12"/>
              <w:bottom w:val="none" w:sz="0"/>
              <w:right w:val="none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BA7517"/>
                <w:sz w:val="21"/>
                <w:szCs w:val="21"/>
              </w:rPr>
              <w:t xml:space="preserve">后端 Prompt 示例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“用 FastAPI 写一个接口，接收一段自然语言文本，调用千问 API 提取出任务名称、截止日期、相关人员，返回 JSON”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“写一个智能分配函数，输入是子任务列表和组员信息（能力标签+日程），输出是每个人分到哪些任务及时间段”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第三部分：25 天开发执行计划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3.1  分工安排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前后端开发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独立负责所有前端页面实现和后端 API 开发，保证代码思路一致性；对接 AI API；最终部署</w:t>
            </w:r>
          </w:p>
        </w:tc>
      </w:tr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吴咏潞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UI 设计 + 代码辅助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在 Procreate 中绘制所有手绘风素材（按钮、图标、背景等）；辅助戴嘉开发前端页面；参与测试</w:t>
            </w:r>
          </w:p>
        </w:tc>
      </w:tr>
      <w:tr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Figma 原型 + 数据库</w:t>
            </w:r>
          </w:p>
        </w:tc>
        <w:tc>
          <w:tcPr>
            <w:tcW w:type="dxa" w:w="50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主导 Figma 中 14 页布局与交互流转原型；收集设计/计算机/人文专业的分工数据库；整理演示材料与答辩 PPT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  详细时间表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226"/>
        <w:gridCol w:w="1600"/>
        <w:gridCol w:w="1800"/>
      </w:tblGrid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具体任务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工具安装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全员安装 Trae + 注册 GitHub + Figma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全员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工具可用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设计规范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确定手绘风格规范：配色、字体、组件库；吴咏潞绘制基础手绘素材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吴咏潞主导，全员参与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手绘风格规范文档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3-4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Figma 原型 P1-P5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钱怡彤在 Figma 完成登录页、个人信息页、主页、日常日程页、新建日程页的布局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5页高保真原型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5-6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Figma 原型 P6-P10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钱怡彤完成任务详情、小组创建、AI 拆解、任务分配、邀请页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5页高保真原型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7-8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Figma 原型 P11-P14 + 交互串联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完成剩余页面 + 所有页面可点击跳转演示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钱怡彤，全员 Review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可交互原型演示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9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技术准备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戴嘉搭建前后端项目框架；React + Tailwind + FastAPI；定义 API 接口文档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项目框架 + API 文档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专业数据库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钱怡彤收集设计、计算机、人文三大专业的小组作业类型、能力标签、分工模式数据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专业分工数据库 JSON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11-12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前端页面 P1-P5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戴嘉实现登录、个人信息、主页、日程页、新建日程页；吴咏潞提供手绘素材并辅助前端代码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 + 吴咏潞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5页可运行页面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13-14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前端页面 P6-P9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戴嘉实现任务详情、小组创建、AI 拆解结果、任务分配页（含拖拽进度条）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 + 吴咏潞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核心交互页面可运行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15-16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后端 API 核心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戴嘉实现任务创建、AI 拆解、智能分配、进度更新接口；对接千问 API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API 接口可调通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17-18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前后端联调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前端对接后端 API，走通核心流程：输入任务 → AI 拆解 → 分配 → 日程展示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 + 吴咏潞测试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核心流程走通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19-20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剩余页面 + 功能补全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完成 P10-P14 页面；实现邀请码、组员响应、进度追踪、统计、设置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 + 吴咏潞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所有页面可运行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21-22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UI 精调 + 手绘风落地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吴咏潞在 Procreate 绘制最终手绘素材；戴嘉替换入页面；全员修 Bug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全员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 UI 完整落地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23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部署上线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前端部署 Vercel，后端部署 Railway；配置域名与 HTTPS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戴嘉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线上可访问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24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演示准备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钱怡彤整理演示脚本和答辩 PPT；录制演示视频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钱怡彤主导，全员参与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演示视频 + PPT</w:t>
            </w:r>
          </w:p>
        </w:tc>
      </w:tr>
      <w:tr>
        <w:tc>
          <w:tcPr>
            <w:tcW w:type="dxa" w:w="9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25</w:t>
            </w:r>
          </w:p>
        </w:tc>
        <w:tc>
          <w:tcPr>
            <w:tcW w:type="dxa" w:w="15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提交</w:t>
            </w:r>
          </w:p>
        </w:tc>
        <w:tc>
          <w:tcPr>
            <w:tcW w:type="dxa" w:w="32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最终检查、提交给指导老师向伟审阅</w:t>
            </w:r>
          </w:p>
        </w:tc>
        <w:tc>
          <w:tcPr>
            <w:tcW w:type="dxa" w:w="1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全员</w:t>
            </w:r>
          </w:p>
        </w:tc>
        <w:tc>
          <w:tcPr>
            <w:tcW w:type="dxa" w:w="18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项目交付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3.3  关键里程碑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26"/>
        <w:gridCol w:w="3400"/>
      </w:tblGrid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手绘风格规范确定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有配色/字体/素材风格文档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8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Figma 原型完成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14页可点击跳转演示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10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专业数据库完成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三大专业的分工数据可查询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18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核心流程走通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输入任务→AI拆解→分配→日程展示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22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 UI 落地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所有页面统一手绘风格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23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线上可访问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分享 URL 可直接使用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Day 25</w:t>
            </w:r>
          </w:p>
        </w:tc>
        <w:tc>
          <w:tcPr>
            <w:tcW w:type="dxa" w:w="4426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项目交付</w:t>
            </w:r>
          </w:p>
        </w:tc>
        <w:tc>
          <w:tcPr>
            <w:tcW w:type="dxa" w:w="3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演示视频 + PPT + 可访问网址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3.4  老师反馈要点落实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D85A30"/>
                <w:sz w:val="21"/>
                <w:szCs w:val="21"/>
              </w:rPr>
              <w:t xml:space="preserve">指导老师向伟的关键建议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定义学生能力画像：先覆盖设计、计算机、人文三个专业，提取各专业小组作业的能力要求→生成预设标签库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标签交互：用户从预设标签中点选，而非自己输入——降低使用门槛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技术路线：先做网页版，套壳打包成 APP，不要重新开发原生 APP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AI 接口：老师提供本地部署的千问模型接口，后续对接即可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附录 A：专业能力标签数据库构建指南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本附录为钱怡彤提供具体的执行方法，目标是构建一个“专业 → 常见小组作业类型 → 推荐能力标签”的数据库，用于个人信息采集页的标签推荐功能。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A.1  数据库目标结构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最终产出一个 JSON 文件，结构如下：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数据结构示例（设计专业）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major: "工业设计" / "视觉传达" / "交互设计"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common_assignments: ["交互设计大作业", "品牌视觉设计", "用户研究报告", ...]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recommended_tags: ["Figma", "Sketch", "PPT", "用户访谈", "原型设计", "视频剪辑", ...]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assignment_templates: { "交互设计大作业": { subtasks: ["用户研究", "原型设计", "前端开发", "演示文档"], required_skills: [...] } }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A.2  覆盖范围（先做三个专业）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13"/>
        <w:gridCol w:w="2813"/>
      </w:tblGrid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专业类别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具体专业示例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典型小组作业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典型能力标签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设计类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工业设计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视觉传达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交互设计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环境设计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交互设计大作业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品牌视觉设计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用户研究报告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产品原型制作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Figma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Sketch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PS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C4D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视频剪辑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用户访谈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PPT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文案写作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计算机类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软件工程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人工智能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数据科学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信息安全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软件开发项目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算法设计与实现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数据分析报告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系统设计与部署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Python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Java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JavaScript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SQL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前端开发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后端开发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数据分析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文档写作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PPT</w:t>
            </w:r>
          </w:p>
        </w:tc>
      </w:tr>
      <w:tr>
        <w:tc>
          <w:tcPr>
            <w:tcW w:type="dxa" w:w="1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人文类</w:t>
            </w:r>
          </w:p>
        </w:tc>
        <w:tc>
          <w:tcPr>
            <w:tcW w:type="dxa" w:w="22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新闻传播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广告学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历史学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教育学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调研报告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策划方案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学术论文合作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展示演讲</w:t>
            </w:r>
          </w:p>
        </w:tc>
        <w:tc>
          <w:tcPr>
            <w:tcW w:type="dxa" w:w="28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文案写作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资料搜集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数据整理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PPT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演讲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视频剪辑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Excel</w:t>
            </w:r>
          </w:p>
          <w:p>
            <w:pPr>
              <w:spacing w:after="3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排版设计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A.3  具体执行步骤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1：用 AI 批量生成初始数据（Day 1）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 Claude 或千问，用以下 Prompt 批量生成每个专业的数据：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A7517" w:sz="12"/>
              <w:bottom w:val="none" w:sz="0"/>
              <w:right w:val="none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BA7517"/>
                <w:sz w:val="21"/>
                <w:szCs w:val="21"/>
              </w:rPr>
              <w:t xml:space="preserve">Prompt 模板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“你是一位中国大学教育专家。请列出[工业设计]专业本科生在大学四年中最常见的 10 种小组作业/课程设计类型”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“针对以上每种作业类型，列出完成该作业需要的具体技能点（如工具、软件、能力），每个技能点用 2-4 个字的短标签表达”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“请将以上内容整理为 JSON 格式”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对设计、计算机、人文三个类别分别执行一次，大约 30 分钟可获得初始数据。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2：人工校验与补充（Day 2）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 2-3 个设计专业同学、计算机专业同学、人文专业同学，让他们看一下生成的标签列表是否合理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补充 AI 遗漏的常见标签（比如某些专业特有的软件或课程作业类型）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删除太偶边或太笼统的标签（如“团队合作”太泛，“熱力学仿真”太偷）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每个专业的推荐标签控制在 15-25 个，太多会让用户选择困难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3：整理成 JSON 文件（Day 3）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将校验后的数据整理成统一格式的 JSON 文件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文件命名为 major_tags_database.json，放入项目的 data/ 目录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同时整理一份“作业拆解模板”：每种常见作业的典型子任务拆解方式，供 AI 拆解时参考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4：数据库如何被使用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这个数据库在 APP 中有两个使用场景：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个人信息采集页（P02）：用户选择专业后，前端从 JSON 中读取对应专业的 recommended_tags，展示为可点击的标签气泡供用户勾选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任务拆解（P08）：后端将 assignment_templates 作为 Prompt 上下文发送给千问，让 AI 参考同专业的常见拆解方式来生成更精准的子任务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A.4  搜集渠道参考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生成（主力）：用 Claude/千问/GPT 批量生成初始数据，效率最高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培养方案：去各高校官网搜索“培养方案”“课程设置”，可以看到每个专业的核心课程和实践环节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课程大纲：搜索“XX专业 课程设计 要求”，能找到实际的作业要求描述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同学访谈：找不同专业同学聊 5 分钟，问“你们专业最常见的小组作业是什么”“完成它需要什么技能”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附录 B：手绘风 UI 设计清单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本附录为吴咏潞提供完整的手绘风素材清单，可在 Procreate 或 iPad 上绘制后导出为 PNG/SVG，由戴嘉嵌入前端页面。按优先级分为三批，每批对应开发节奏。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B.1  第一批：基础组件（Day 2-8，配合 Figma 原型阶段）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13"/>
        <w:gridCol w:w="2013"/>
        <w:gridCol w:w="2000"/>
      </w:tblGrid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素材名称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用于页面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设计要求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导出格式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U01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APP Logo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P01 登录页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手绘风日历图标 + 文字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 + PNG@2x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U02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底部导航图标×3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全局导航栏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日常/小组/主页三个图标，含选中状态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U03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按钮样式×3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全局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主按钮/次要按钮/危险按钮，手绘圆角线条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U04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输入框样式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全局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手绘边框，微微不规则的线条感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U05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卡片容器背景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全局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手绘纸张质感，微薄阴影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PNG@2x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U06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标签气泡样式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P02 个人信息页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圆润手绘气泡，多种颜色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U07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麦克风图标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P05 新建日程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手绘风麦克风，录音/停止两种状态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B.2  第二批：任务与协作组件（Day 9-14，配合前端开发）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13"/>
        <w:gridCol w:w="2013"/>
        <w:gridCol w:w="2000"/>
      </w:tblGrid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素材名称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用于页面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设计要求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导出格式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U08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任务卡片样式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P04/P06/P12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手绘便签纸质感，多种颜色对应不同任务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U09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进度条组件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P09 任务分配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手绘风满条+拖拽手柄，多种填充颜色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U10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皇冠图标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P09 任务分配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手绘皇冠，标识组长身份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U11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时间线节点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P08/P12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手绘圆点+连接线，已完成/未完成两种状态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U12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弹窗通知框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P03/P11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手绘信封/便签风格的弹窗背景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PNG@2x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U13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组员头像框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P09/P10/P12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手绘圆形头像框，微扰动边缘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B.3  第三批：装饰与氛围素材（Day 15-22，配合 UI 精调）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13"/>
        <w:gridCol w:w="2013"/>
        <w:gridCol w:w="2000"/>
      </w:tblGrid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素材名称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用于页面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设计要求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导出格式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U14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页面背景纹理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全局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淡淡的手绘网格/纸张纹理，可平铺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PNG无缝贴图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U15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装饰涂鸦元素×5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各页角落/空白处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手绘小图案：星星、云朵、箭头、勾勾等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U16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空状态插图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无任务/无日程时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手绘可爱插图，如打哈欠的小动物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PNG@2x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U17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Regenerate 按钮图标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P08 AI拆解结果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手绘刷新/重绘风格图标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SVG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U18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加载动画帧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AI处理等待时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手绘铅笔绘制动画，3-5帧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PNG序列</w:t>
            </w:r>
          </w:p>
        </w:tc>
      </w:tr>
      <w:tr>
        <w:tc>
          <w:tcPr>
            <w:tcW w:type="dxa" w:w="6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U19</w:t>
            </w:r>
          </w:p>
        </w:tc>
        <w:tc>
          <w:tcPr>
            <w:tcW w:type="dxa" w:w="24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成功/完成插图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任务完成时</w:t>
            </w:r>
          </w:p>
        </w:tc>
        <w:tc>
          <w:tcPr>
            <w:tcW w:type="dxa" w:w="20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手绘庆祝插图，如撒花/打勾</w:t>
            </w:r>
          </w:p>
        </w:tc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PNG@2x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BA7517" w:sz="12"/>
              <w:bottom w:val="none" w:sz="0"/>
              <w:right w:val="none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BA7517"/>
                <w:sz w:val="21"/>
                <w:szCs w:val="21"/>
              </w:rPr>
              <w:t xml:space="preserve">绘制规范提醒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导出尺寸：图标类 48×48px @2x，按钮/卡片按实际尺寸 @2x，插图 400×400px @2x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配色：与 Figma 原型统一，用同一套柔和色板，建议不超过 6 种主色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线条：统一用同一种笔刷粗细，保持手绘感但不要太潦草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命名规范：用 U01_logo.svg、U08_task_card.svg 格式，方便戴嘉对应引用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附录 C：网页版转鸿蒙 APP 具体操作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C.1  整体策略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核心思路：只设计一套手机宽度的界面，同时用于网页和 APP。不需要单独设计电脑版。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是否需要额外设计</w:t>
            </w:r>
          </w:p>
        </w:tc>
      </w:tr>
      <w:tr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手机浏览器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全屏展示，与 APP 体验一致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不需要，本身就是手机宽度</w:t>
            </w:r>
          </w:p>
        </w:tc>
      </w:tr>
      <w:tr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电脑浏览器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居中显示一个 390px 宽的手机框，左右留白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不需要，只加一行 CSS 居中</w:t>
            </w:r>
          </w:p>
        </w:tc>
      </w:tr>
      <w:tr>
        <w:tc>
          <w:tcPr>
            <w:tcW w:type="dxa" w:w="2000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鸿蒙 APP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WebView 加载网页 URL，全屏展示</w:t>
            </w:r>
          </w:p>
        </w:tc>
        <w:tc>
          <w:tcPr>
            <w:tcW w:type="dxa" w:w="3513"/>
            <w:tcBorders>
              <w:top w:val="single" w:color="B4C7DC" w:sz="1"/>
              <w:left w:val="single" w:color="B4C7DC" w:sz="1"/>
              <w:bottom w:val="single" w:color="B4C7DC" w:sz="1"/>
              <w:right w:val="single" w:color="B4C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不需要，直接加载同一个网址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C.2  电脑版处理方法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在前端项目的最外层布局中加一行 CSS，让页面在电脑上自动居中显示为手机宽度：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1"/>
                <w:szCs w:val="21"/>
              </w:rPr>
              <w:t xml:space="preserve">CSS 代码（加在全局样式里）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body { max-width: 430px; margin: 0 auto; min-height: 100vh; }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这样电脑上打开就是一个居中的手机宽度页面，不需要任何额外设计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C.3  鸿蒙套壳具体步骤（Day 23，约 2 小时）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1：安装 DevEco Studio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从华为开发者联盟网站下载并安装 DevEco Studio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安装时勾选 HarmonyOS SDK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2：创建空白项目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新建项目 → 选择 Empty Ability 模板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语言选择 ArkTS，设备类型选择 Phone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3：替换主页为 WebView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 Index.ets 文件，将内容替换为：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1D9E75" w:sz="12"/>
              <w:bottom w:val="none" w:sz="0"/>
              <w:right w:val="none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9E75"/>
                <w:sz w:val="21"/>
                <w:szCs w:val="21"/>
              </w:rPr>
              <w:t xml:space="preserve">ArkTS 代码（这是唯一需要写的代码）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import web_webview from '@ohos.web.webview'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@Entry @Component struct Index {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  controller: web_webview.WebviewController = new web_webview.WebviewController()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  build() {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    Column() {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      Web({ src: 'https://你的网站域名.vercel.app', controller: this.controller })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        .width('100%').height('100%')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    }.width('100%').height('100%')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  }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}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4：配置网络权限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module.json5 中添加网络权限："requestPermissions": [{ "name": "ohos.permission.INTERNET" }]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555555"/>
          <w:sz w:val="22"/>
          <w:szCs w:val="22"/>
        </w:rPr>
        <w:t xml:space="preserve">Step 5：运行测试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连接鸿蒙手机或使用模拟器，点击运行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APP 内会全屏显示你们的网页，体验与直接打开网站一致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D85A30" w:sz="12"/>
              <w:bottom w:val="none" w:sz="0"/>
              <w:right w:val="none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D85A30"/>
                <w:sz w:val="21"/>
                <w:szCs w:val="21"/>
              </w:rPr>
              <w:t xml:space="preserve">重要提醒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Figma 只需设计手机页面（390-430px 宽），不需要设计电脑页面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网页版在电脑上就是居中的手机宽度，丢一行 CSS 就行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鸿蒙套壳只需要写 10 行 ArkTS 代码，不涉及原生 UI 开发</w:t>
            </w:r>
          </w:p>
          <w:p>
            <w:pPr>
              <w:spacing w:after="50" w:line="320"/>
            </w:pPr>
            <w:r>
              <w:rPr>
                <w:rFonts w:ascii="Microsoft YaHei" w:cs="Microsoft YaHei" w:eastAsia="Microsoft YaHei" w:hAnsi="Microsoft YaHei"/>
                <w:color w:val="444444"/>
                <w:sz w:val="19"/>
                <w:szCs w:val="19"/>
              </w:rPr>
              <w:t xml:space="preserve">  •  先把网页版做完美，套壳是最后半天的事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PAGE_NUMBER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AI日程协作者 · 项目开发全指南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2026-06-01T08:43:12.774Z</dcterms:created>
  <dcterms:modified xsi:type="dcterms:W3CDTF">2026-06-01T08:43:12.786Z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