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Project Proposal: Multi-Agent Strategic Coordination in Slay the Spire2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1. Problem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Decision-making in uncertain environments often involves a tension between immediate objectives and long-term strategic goals. Optimizing for one dimension can easily create trade-offs, where short-term gains may come at the cost of future performance.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video game </w:t>
      </w:r>
      <w:r w:rsidDel="00000000" w:rsidR="00000000" w:rsidRPr="00000000">
        <w:rPr>
          <w:i w:val="1"/>
          <w:iCs w:val="1"/>
          <w:sz w:val="25"/>
          <w:szCs w:val="25"/>
          <w:rtl w:val="0"/>
        </w:rPr>
        <w:t xml:space="preserve">Slay the Spire 2</w:t>
      </w:r>
      <w:r w:rsidDel="00000000" w:rsidR="00000000" w:rsidRPr="00000000">
        <w:rPr>
          <w:sz w:val="25"/>
          <w:szCs w:val="25"/>
          <w:rtl w:val="0"/>
        </w:rPr>
        <w:t xml:space="preserve"> provides a compelling setting to explore this challenge. To succeed, players must manage three interconnected layers of decision-making: tactical combat (turn-based survival), strategic deck-building (synergy optimization), and resource management (balancing HP and gold).We propose to model this process using a Multi-Agent System (MAS) framework. Instead of treating decision-making as a single unified process, we decompose it into specialized agents with different priorities. These agents must coordinate, and sometimes compete to produce an overall strategy that balances short-term survival with long-term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2.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Slay the Spire 2 is a popular roguelike deck-building game with a lot of randomness and strategic depth. Players have to make decisions in a complex environment, balancing short-term survival with long-term planning.  Although it is a single player game, the complexity of decision making makes it a good setting for modeling as a multi-agent system.</w:t>
      </w:r>
    </w:p>
    <w:p w:rsidR="00000000" w:rsidDel="00000000" w:rsidP="00000000" w:rsidRDefault="00000000" w:rsidRPr="00000000" w14:paraId="00000008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Decoupled Expertise: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The game requires multiple types of reasoning, from low-level calculations in combat to higher-level planning for deck synergy. Modeling these as separate agents enables a more modular and interpretable system.</w:t>
      </w:r>
    </w:p>
    <w:p w:rsidR="00000000" w:rsidDel="00000000" w:rsidP="00000000" w:rsidRDefault="00000000" w:rsidRPr="00000000" w14:paraId="00000009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Temporal Trade-offs: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Many decisions involve conflicts across time. For example, a “Combat Agent” may favor a high-damage card for immediate survival, while a “Strategic Agent” may reject it to maintain long-term deck quality. This creates a natural setting for studying coordination and negotiation between agents.</w:t>
      </w:r>
    </w:p>
    <w:p w:rsidR="00000000" w:rsidDel="00000000" w:rsidP="00000000" w:rsidRDefault="00000000" w:rsidRPr="00000000" w14:paraId="0000000A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Dynamic Environment: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The game’s randomness structure prevents fixed strategies from working reliably. Agents must continuously adapt and update their decisions based on new information, reflecting challenges commonly seen in real-world decision-making systems.</w:t>
      </w:r>
    </w:p>
    <w:p w:rsidR="00000000" w:rsidDel="00000000" w:rsidP="00000000" w:rsidRDefault="00000000" w:rsidRPr="00000000" w14:paraId="0000000B">
      <w:pPr>
        <w:jc w:val="center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905125" cy="127635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359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746538" cy="125164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2912" r="0" t="3377"/>
                    <a:stretch>
                      <a:fillRect/>
                    </a:stretch>
                  </pic:blipFill>
                  <pic:spPr>
                    <a:xfrm>
                      <a:off x="0" y="0"/>
                      <a:ext cx="2746538" cy="1251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Initial System Idea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Combat Agent: 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sz w:val="24"/>
          <w:szCs w:val="24"/>
          <w:rtl w:val="0"/>
        </w:rPr>
        <w:t xml:space="preserve"> Handles in-combat decision-making.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Maximize short-term survival and minimize HP loss.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sz w:val="24"/>
          <w:szCs w:val="24"/>
          <w:rtl w:val="0"/>
        </w:rPr>
        <w:t xml:space="preserve"> Its decision-making priority is to ensure the character's survival, opting to rest during critical moments.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Agent: 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sz w:val="24"/>
          <w:szCs w:val="24"/>
          <w:rtl w:val="0"/>
        </w:rPr>
        <w:t xml:space="preserve"> Manages deck-building and long-term progression.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Maximize long-term deck strength and synergy.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sz w:val="24"/>
          <w:szCs w:val="24"/>
          <w:rtl w:val="0"/>
        </w:rPr>
        <w:t xml:space="preserve"> Its decision-making priority is to seek out more Elite battles.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Economy Agent: 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sz w:val="24"/>
          <w:szCs w:val="24"/>
          <w:rtl w:val="0"/>
        </w:rPr>
        <w:t xml:space="preserve"> Manages gold and shop interactions.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Optimize resource efficiency and long-term value of gold.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sz w:val="24"/>
          <w:szCs w:val="24"/>
          <w:rtl w:val="0"/>
        </w:rPr>
        <w:t xml:space="preserve"> Its decision-making priority is to visit shops frequently to restock.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Coordinator: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Responsibility: </w:t>
      </w:r>
      <w:r w:rsidDel="00000000" w:rsidR="00000000" w:rsidRPr="00000000">
        <w:rPr>
          <w:sz w:val="24"/>
          <w:szCs w:val="24"/>
          <w:rtl w:val="0"/>
        </w:rPr>
        <w:t xml:space="preserve">Aggregates and evaluates recommendations from all specialized agents.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Balance competing objectives to achieve the best overall outcome.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Behavior: </w:t>
      </w:r>
      <w:r w:rsidDel="00000000" w:rsidR="00000000" w:rsidRPr="00000000">
        <w:rPr>
          <w:sz w:val="24"/>
          <w:szCs w:val="24"/>
          <w:rtl w:val="0"/>
        </w:rPr>
        <w:t xml:space="preserve">Receives candidate actions or preferences from the Combat, Strategic, and Economy Agents, compares them based on the current game state, and selects the final action.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4. Planned Environment or Domain</w:t>
      </w:r>
    </w:p>
    <w:p w:rsidR="00000000" w:rsidDel="00000000" w:rsidP="00000000" w:rsidRDefault="00000000" w:rsidRPr="00000000" w14:paraId="0000001F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We plan to use </w:t>
      </w:r>
      <w:r w:rsidDel="00000000" w:rsidR="00000000" w:rsidRPr="00000000">
        <w:rPr>
          <w:i w:val="1"/>
          <w:iCs w:val="1"/>
          <w:sz w:val="25"/>
          <w:szCs w:val="25"/>
          <w:rtl w:val="0"/>
        </w:rPr>
        <w:t xml:space="preserve">Slay the Spire 2</w:t>
      </w:r>
      <w:r w:rsidDel="00000000" w:rsidR="00000000" w:rsidRPr="00000000">
        <w:rPr>
          <w:sz w:val="25"/>
          <w:szCs w:val="25"/>
          <w:rtl w:val="0"/>
        </w:rPr>
        <w:t xml:space="preserve"> as the experimental environment. We leverage the STS2MCP framework, which exposes the game state and available actions through an API. This API acts as the interface for our LLM-based agents, allowing them to access game states and generate actions based on the current situation.</w:t>
      </w:r>
    </w:p>
    <w:p w:rsidR="00000000" w:rsidDel="00000000" w:rsidP="00000000" w:rsidRDefault="00000000" w:rsidRPr="00000000" w14:paraId="0000002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5. Team Members: </w:t>
      </w:r>
      <w:r w:rsidDel="00000000" w:rsidR="00000000" w:rsidRPr="00000000">
        <w:rPr>
          <w:sz w:val="25"/>
          <w:szCs w:val="25"/>
          <w:rtl w:val="0"/>
        </w:rPr>
        <w:t xml:space="preserve">Jibing Shi, Jiahui Xu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