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412393">
      <w:pPr>
        <w:spacing w:after="400" w:line="192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6D86D0F8"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color w:val="FF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Отчёт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по 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практической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работе №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</w:p>
    <w:p w14:paraId="1A645691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по дисциплине МДК 01.0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Технология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 xml:space="preserve"> разработки программного обеспечения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”.</w:t>
      </w:r>
    </w:p>
    <w:p w14:paraId="696F3927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</w:p>
    <w:p w14:paraId="72E5CCDC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студент </w:t>
      </w:r>
    </w:p>
    <w:p w14:paraId="095070C0">
      <w:pPr>
        <w:spacing w:after="0" w:line="240" w:lineRule="auto"/>
        <w:jc w:val="right"/>
        <w:rPr>
          <w:rFonts w:hint="default" w:ascii="Times New Roman" w:hAnsi="Times New Roman" w:eastAsia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группы </w:t>
      </w:r>
      <w:r>
        <w:rPr>
          <w:rFonts w:hint="default" w:ascii="Times New Roman"/>
          <w:sz w:val="28"/>
          <w:szCs w:val="28"/>
          <w:lang w:val="ru-RU"/>
        </w:rPr>
        <w:t>319</w:t>
      </w:r>
    </w:p>
    <w:p w14:paraId="06FEE03E">
      <w:pPr>
        <w:spacing w:after="0" w:line="240" w:lineRule="auto"/>
        <w:jc w:val="right"/>
        <w:rPr>
          <w:rFonts w:hint="default" w:ascii="Times New Roman" w:hAnsi="Times New Roman" w:eastAsia="Times New Roman" w:cs="Times New Roman"/>
          <w:color w:val="D9959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Абназыров Денис Ильгисович</w:t>
      </w:r>
    </w:p>
    <w:p w14:paraId="5DBC53E4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: 20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11.2024</w:t>
      </w:r>
    </w:p>
    <w:p w14:paraId="75DE573C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14:paraId="40A790FF">
      <w:pPr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0" w:name="_heading=h.30j0zll" w:colFirst="0" w:colLast="0"/>
      <w:bookmarkEnd w:id="0"/>
      <w:r>
        <w:br w:type="page"/>
      </w:r>
    </w:p>
    <w:p w14:paraId="23A8F930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Цель работы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 xml:space="preserve">: </w:t>
      </w:r>
    </w:p>
    <w:p w14:paraId="0A11DAFD"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Цель работы – научиться устанавливать операционную систему на базе ядра </w:t>
      </w:r>
      <w:r>
        <w:rPr>
          <w:rFonts w:hint="default" w:ascii="Times New Roman" w:hAnsi="Times New Roman" w:cs="Times New Roman"/>
          <w:sz w:val="28"/>
          <w:szCs w:val="28"/>
        </w:rPr>
        <w:t>Linux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hint="default" w:ascii="Times New Roman" w:hAnsi="Times New Roman" w:cs="Times New Roman"/>
          <w:sz w:val="28"/>
          <w:szCs w:val="28"/>
        </w:rPr>
        <w:t>VirtualBox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настраивать виртуальную машину и работать с основными командами операционной системы.</w:t>
      </w:r>
    </w:p>
    <w:p w14:paraId="46255B52"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17C1AF5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Основная структура задания</w:t>
      </w:r>
    </w:p>
    <w:p w14:paraId="4A38DDF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Задание  №1:  Подготовка виртуальной машины в </w:t>
      </w:r>
      <w:r>
        <w:rPr>
          <w:rFonts w:hint="default" w:ascii="Times New Roman" w:hAnsi="Times New Roman" w:cs="Times New Roman"/>
          <w:sz w:val="28"/>
          <w:szCs w:val="28"/>
        </w:rPr>
        <w:t>VirtualBox</w:t>
      </w:r>
    </w:p>
    <w:p w14:paraId="31820490">
      <w:pPr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en-US"/>
        </w:rPr>
        <w:t xml:space="preserve">1.1 </w:t>
      </w:r>
      <w:r>
        <w:rPr>
          <w:rFonts w:hint="default" w:ascii="Times New Roman" w:hAnsi="Times New Roman" w:cs="Times New Roman"/>
        </w:rPr>
        <w:t>VirtualBox</w:t>
      </w:r>
      <w:r>
        <w:rPr>
          <w:rFonts w:hint="default" w:ascii="Times New Roman" w:hAnsi="Times New Roman" w:cs="Times New Roman"/>
          <w:lang w:val="ru-RU"/>
        </w:rPr>
        <w:t xml:space="preserve"> был установлен и настроен на ПК.</w:t>
      </w:r>
    </w:p>
    <w:p w14:paraId="04C8532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lang w:val="en-US"/>
        </w:rPr>
      </w:pPr>
      <w:r>
        <w:drawing>
          <wp:inline distT="0" distB="0" distL="114300" distR="114300">
            <wp:extent cx="5934075" cy="4104640"/>
            <wp:effectExtent l="0" t="0" r="9525" b="1016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B7C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lang w:val="ru-RU"/>
        </w:rPr>
      </w:pPr>
    </w:p>
    <w:p w14:paraId="32599BD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br w:type="textWrapping"/>
      </w:r>
      <w:r>
        <w:rPr>
          <w:rFonts w:hint="default" w:ascii="Times New Roman" w:hAnsi="Times New Roman" w:cs="Times New Roman"/>
          <w:lang w:val="en-US"/>
        </w:rPr>
        <w:t>1.</w:t>
      </w:r>
      <w:r>
        <w:rPr>
          <w:rFonts w:hint="default" w:ascii="Times New Roman" w:hAnsi="Times New Roman" w:cs="Times New Roman"/>
          <w:lang w:val="ru-RU"/>
        </w:rPr>
        <w:t>2. Была создана виртуальная машина и настроены такие параметры как оперативная память, основная память, процессор.</w:t>
      </w:r>
    </w:p>
    <w:p w14:paraId="4903C36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5933440" cy="4373245"/>
            <wp:effectExtent l="0" t="0" r="10160" b="6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559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939155" cy="1519555"/>
            <wp:effectExtent l="0" t="0" r="4445" b="444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885" cy="2785745"/>
            <wp:effectExtent l="0" t="0" r="5715" b="317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8A9F">
      <w:pPr>
        <w:ind w:firstLine="280" w:firstLineChars="10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Задание №2: Установка ОС </w:t>
      </w:r>
      <w:r>
        <w:rPr>
          <w:rFonts w:hint="default" w:ascii="Times New Roman" w:hAnsi="Times New Roman" w:cs="Times New Roman"/>
          <w:sz w:val="28"/>
          <w:szCs w:val="28"/>
        </w:rPr>
        <w:t>Linux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виртуальной машине</w:t>
      </w:r>
    </w:p>
    <w:p w14:paraId="2F550E22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2.1. Скачан установочный образ для ОС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Linux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подключён к виртуальной машине</w:t>
      </w:r>
    </w:p>
    <w:p w14:paraId="61180ADF">
      <w:r>
        <w:drawing>
          <wp:inline distT="0" distB="0" distL="114300" distR="114300">
            <wp:extent cx="5934075" cy="4356100"/>
            <wp:effectExtent l="0" t="0" r="9525" b="254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F59D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2.2. Установка была выполнена</w:t>
      </w:r>
    </w:p>
    <w:p w14:paraId="04D01F4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827780" cy="2406015"/>
            <wp:effectExtent l="0" t="0" r="12700" b="190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55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57FB6BB7">
      <w:pPr>
        <w:ind w:firstLine="280" w:firstLineChars="10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3: Настройка резервного копирования системных файлов</w:t>
      </w:r>
    </w:p>
    <w:p w14:paraId="58583364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3.1. С помощью данных команд была создана директория в которую были сохранены файлы 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Buckup’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drawing>
          <wp:inline distT="0" distB="0" distL="114300" distR="114300">
            <wp:extent cx="5936615" cy="1305560"/>
            <wp:effectExtent l="0" t="0" r="6985" b="508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7001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3.2. С помощью данного пути можно посмотреть действительно ли копирование данных было успешно</w:t>
      </w:r>
    </w:p>
    <w:p w14:paraId="2158289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5936615" cy="3851910"/>
            <wp:effectExtent l="0" t="0" r="6985" b="381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58B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lang w:val="ru-RU"/>
        </w:rPr>
      </w:pPr>
    </w:p>
    <w:p w14:paraId="21E74CE9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Задание 4: Создание и работа с файлами через </w:t>
      </w:r>
      <w:r>
        <w:rPr>
          <w:rFonts w:hint="default" w:ascii="Times New Roman" w:hAnsi="Times New Roman" w:cs="Times New Roman"/>
          <w:sz w:val="28"/>
          <w:szCs w:val="28"/>
        </w:rPr>
        <w:t>vim</w:t>
      </w:r>
    </w:p>
    <w:p w14:paraId="22814AC5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4.1. Создал несколько директорий</w:t>
      </w:r>
    </w:p>
    <w:p w14:paraId="410D629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7885" cy="866140"/>
            <wp:effectExtent l="0" t="0" r="5715" b="254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86A9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4.2. Используя </w:t>
      </w:r>
      <w:r>
        <w:rPr>
          <w:rFonts w:hint="default" w:ascii="Times New Roman" w:hAnsi="Times New Roman" w:cs="Times New Roman"/>
          <w:sz w:val="28"/>
          <w:szCs w:val="28"/>
        </w:rPr>
        <w:t>vim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создал текстовые документы в этих директориях</w:t>
      </w:r>
    </w:p>
    <w:p w14:paraId="58A9C2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828925" cy="2314575"/>
            <wp:effectExtent l="0" t="0" r="5715" b="190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D8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11E196D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Задание №5: Создание и редактирование конфигурационных файлов</w:t>
      </w:r>
    </w:p>
    <w:p w14:paraId="61357AFB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>5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/>
        </w:rPr>
        <w:t xml:space="preserve">.1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 xml:space="preserve">С помощью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/>
        </w:rPr>
        <w:t>vim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 xml:space="preserve"> отредактированы конфигурационные файлы системы</w:t>
      </w:r>
    </w:p>
    <w:p w14:paraId="50824C11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drawing>
          <wp:inline distT="0" distB="0" distL="114300" distR="114300">
            <wp:extent cx="5939790" cy="3755390"/>
            <wp:effectExtent l="0" t="0" r="3810" b="889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9C47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 xml:space="preserve"> </w:t>
      </w:r>
    </w:p>
    <w:p w14:paraId="51D23EA5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</w:pPr>
    </w:p>
    <w:p w14:paraId="56092651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</w:pPr>
    </w:p>
    <w:p w14:paraId="4498B0E7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</w:pPr>
    </w:p>
    <w:p w14:paraId="10543B0A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 xml:space="preserve">5.2 Чтобы проверить изменения в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/>
        </w:rPr>
        <w:t xml:space="preserve">hosts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>используется команда:</w:t>
      </w:r>
    </w:p>
    <w:p w14:paraId="18BA25A3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drawing>
          <wp:inline distT="0" distB="0" distL="114300" distR="114300">
            <wp:extent cx="4619625" cy="5057775"/>
            <wp:effectExtent l="0" t="0" r="13335" b="1905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F56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14:paraId="045D93CE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Выводы работы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:</w:t>
      </w:r>
    </w:p>
    <w:p w14:paraId="653CBB80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 xml:space="preserve">В данной практической были освоены навыки работы с виртуальной машиной на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/>
        </w:rPr>
        <w:t>Linux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 xml:space="preserve">. В ходе практической была создана виртуальная машина и установлена операционная система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/>
        </w:rPr>
        <w:t>Ubuntu,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 xml:space="preserve"> выполнено резервное копирование. Также в данной практической были освоены навыки использование и установка редактора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/>
        </w:rPr>
        <w:t xml:space="preserve">Vim-gtk3, </w:t>
      </w:r>
      <w:bookmarkStart w:id="2" w:name="_GoBack"/>
      <w:bookmarkEnd w:id="2"/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>были созданы и отредактированы файлы с помощью данного редактора.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134" w:right="850" w:bottom="1134" w:left="1701" w:header="1135" w:footer="981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E93580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 xml:space="preserve"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>
      <w:rPr>
        <w:rFonts w:ascii="Times New Roman" w:hAnsi="Times New Roman" w:eastAsia="Times New Roman" w:cs="Times New Roman"/>
        <w:color w:val="000000"/>
      </w:rPr>
      <w:t>2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 w14:paraId="5AAC041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187F7A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594D57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CEF843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F979E8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727BD3"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/>
      <w:rPr>
        <w:color w:val="000000"/>
      </w:rPr>
    </w:pPr>
  </w:p>
  <w:tbl>
    <w:tblPr>
      <w:tblStyle w:val="40"/>
      <w:tblW w:w="10035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15" w:type="dxa"/>
        <w:bottom w:w="0" w:type="dxa"/>
        <w:right w:w="115" w:type="dxa"/>
      </w:tblCellMar>
    </w:tblPr>
    <w:tblGrid>
      <w:gridCol w:w="10035"/>
    </w:tblGrid>
    <w:tr w14:paraId="59F5B935"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15" w:type="dxa"/>
          <w:bottom w:w="0" w:type="dxa"/>
          <w:right w:w="115" w:type="dxa"/>
        </w:tblCellMar>
      </w:tblPrEx>
      <w:trPr>
        <w:trHeight w:val="1489" w:hRule="atLeast"/>
      </w:trPr>
      <w:tc>
        <w:tcPr>
          <w:tcW w:w="10035" w:type="dxa"/>
        </w:tcPr>
        <w:p w14:paraId="7E66EE6B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br w:type="textWrapping"/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профессионального образования</w:t>
          </w:r>
        </w:p>
        <w:p w14:paraId="43272488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107B86BD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588BD118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14:paraId="5AFFDBD9"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15" w:type="dxa"/>
          <w:bottom w:w="0" w:type="dxa"/>
          <w:right w:w="115" w:type="dxa"/>
        </w:tblCellMar>
      </w:tblPrEx>
      <w:tc>
        <w:tcPr>
          <w:tcW w:w="10035" w:type="dxa"/>
        </w:tcPr>
        <w:p w14:paraId="51981232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  <w:tr w14:paraId="62A448B0"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15" w:type="dxa"/>
          <w:bottom w:w="0" w:type="dxa"/>
          <w:right w:w="115" w:type="dxa"/>
        </w:tblCellMar>
      </w:tblPrEx>
      <w:trPr>
        <w:trHeight w:val="575" w:hRule="atLeast"/>
      </w:trPr>
      <w:tc>
        <w:tcPr>
          <w:tcW w:w="10035" w:type="dxa"/>
        </w:tcPr>
        <w:p w14:paraId="4FCE4C1F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СТРУКТУРНОЕ ПОДРАЗДЕЛЕНИЕ - 4</w:t>
          </w:r>
        </w:p>
        <w:p w14:paraId="79A6A7D4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4E82999D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1" w:name="_heading=h.2et92p0" w:colFirst="0" w:colLast="0"/>
    <w:bookmarkEnd w:id="1"/>
    <w:r>
      <w:drawing>
        <wp:anchor distT="0" distB="0" distL="0" distR="0" simplePos="0" relativeHeight="251659264" behindDoc="1" locked="0" layoutInCell="1" allowOverlap="1">
          <wp:simplePos x="0" y="0"/>
          <wp:positionH relativeFrom="column">
            <wp:posOffset>-205105</wp:posOffset>
          </wp:positionH>
          <wp:positionV relativeFrom="paragraph">
            <wp:posOffset>-1694180</wp:posOffset>
          </wp:positionV>
          <wp:extent cx="974725" cy="539115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099945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C9FB99">
                          <w:pPr>
                            <w:spacing w:line="275" w:lineRule="auto"/>
                            <w:jc w:val="right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325pt;margin-top:620pt;height:22.75pt;width:165.35pt;z-index:251660288;mso-width-relative:page;mso-height-relative:page;" filled="f" stroked="f" coordsize="21600,21600" o:gfxdata="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yerJB1gAAAA0BAAAPAAAAAAAAAAEAIAAAACIA&#10;AABkcnMvZG93bnJldi54bWxQSwECFAAUAAAACACHTuJAUBZK0QsCAADhAwAADgAAAAAAAAABACAA&#10;AAAlAQAAZHJzL2Uyb0RvYy54bWxQSwUGAAAAAAYABgBZAQAAogUAAAAA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 w14:paraId="37C9FB99">
                    <w:pPr>
                      <w:spacing w:line="275" w:lineRule="auto"/>
                      <w:jc w:val="right"/>
                    </w:pP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316023"/>
    <w:rsid w:val="004A6658"/>
    <w:rsid w:val="008443FE"/>
    <w:rsid w:val="00CE3CD8"/>
    <w:rsid w:val="604873FB"/>
    <w:rsid w:val="72B671FC"/>
    <w:rsid w:val="74A4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4"/>
    <w:qFormat/>
    <w:uiPriority w:val="9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semiHidden/>
    <w:unhideWhenUsed/>
    <w:qFormat/>
    <w:uiPriority w:val="99"/>
    <w:rPr>
      <w:sz w:val="16"/>
      <w:szCs w:val="16"/>
    </w:rPr>
  </w:style>
  <w:style w:type="character" w:styleId="11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Balloon Text"/>
    <w:basedOn w:val="1"/>
    <w:link w:val="23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3">
    <w:name w:val="annotation text"/>
    <w:basedOn w:val="1"/>
    <w:link w:val="28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4">
    <w:name w:val="annotation subject"/>
    <w:basedOn w:val="13"/>
    <w:next w:val="13"/>
    <w:link w:val="29"/>
    <w:semiHidden/>
    <w:unhideWhenUsed/>
    <w:uiPriority w:val="99"/>
    <w:rPr>
      <w:b/>
      <w:bCs/>
    </w:rPr>
  </w:style>
  <w:style w:type="paragraph" w:styleId="15">
    <w:name w:val="header"/>
    <w:basedOn w:val="1"/>
    <w:link w:val="2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7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8">
    <w:name w:val="footer"/>
    <w:basedOn w:val="1"/>
    <w:link w:val="27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9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0">
    <w:name w:val="Table Grid"/>
    <w:basedOn w:val="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1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Текст выноски Знак"/>
    <w:basedOn w:val="8"/>
    <w:link w:val="12"/>
    <w:semiHidden/>
    <w:uiPriority w:val="99"/>
    <w:rPr>
      <w:rFonts w:ascii="Tahoma" w:hAnsi="Tahoma" w:cs="Tahoma"/>
      <w:sz w:val="16"/>
      <w:szCs w:val="16"/>
    </w:rPr>
  </w:style>
  <w:style w:type="character" w:customStyle="1" w:styleId="24">
    <w:name w:val="Заголовок 1 Знак"/>
    <w:basedOn w:val="8"/>
    <w:link w:val="2"/>
    <w:uiPriority w:val="9"/>
    <w:rPr>
      <w:rFonts w:ascii="Times New Roman" w:hAnsi="Times New Roman" w:cs="Times New Roman"/>
      <w:b/>
      <w:sz w:val="32"/>
      <w:szCs w:val="28"/>
    </w:rPr>
  </w:style>
  <w:style w:type="paragraph" w:customStyle="1" w:styleId="25">
    <w:name w:val="TOC Heading"/>
    <w:basedOn w:val="2"/>
    <w:next w:val="1"/>
    <w:link w:val="36"/>
    <w:unhideWhenUsed/>
    <w:qFormat/>
    <w:uiPriority w:val="39"/>
    <w:pPr>
      <w:keepNext/>
      <w:keepLines/>
      <w:spacing w:before="480"/>
      <w:jc w:val="left"/>
      <w:outlineLvl w:val="9"/>
    </w:pPr>
    <w:rPr>
      <w:rFonts w:asciiTheme="majorHAnsi" w:hAnsiTheme="majorHAnsi" w:eastAsiaTheme="majorEastAsia" w:cstheme="majorBidi"/>
      <w:bCs/>
      <w:color w:val="376092" w:themeColor="accent1" w:themeShade="BF"/>
    </w:rPr>
  </w:style>
  <w:style w:type="character" w:customStyle="1" w:styleId="26">
    <w:name w:val="Верхний колонтитул Знак"/>
    <w:basedOn w:val="8"/>
    <w:link w:val="15"/>
    <w:qFormat/>
    <w:uiPriority w:val="99"/>
  </w:style>
  <w:style w:type="character" w:customStyle="1" w:styleId="27">
    <w:name w:val="Нижний колонтитул Знак"/>
    <w:basedOn w:val="8"/>
    <w:link w:val="18"/>
    <w:qFormat/>
    <w:uiPriority w:val="99"/>
  </w:style>
  <w:style w:type="character" w:customStyle="1" w:styleId="28">
    <w:name w:val="Текст примечания Знак"/>
    <w:basedOn w:val="8"/>
    <w:link w:val="13"/>
    <w:uiPriority w:val="99"/>
    <w:rPr>
      <w:sz w:val="20"/>
      <w:szCs w:val="20"/>
    </w:rPr>
  </w:style>
  <w:style w:type="character" w:customStyle="1" w:styleId="29">
    <w:name w:val="Тема примечания Знак"/>
    <w:basedOn w:val="28"/>
    <w:link w:val="14"/>
    <w:semiHidden/>
    <w:qFormat/>
    <w:uiPriority w:val="99"/>
    <w:rPr>
      <w:b/>
      <w:bCs/>
      <w:sz w:val="20"/>
      <w:szCs w:val="20"/>
    </w:rPr>
  </w:style>
  <w:style w:type="paragraph" w:customStyle="1" w:styleId="30">
    <w:name w:val="СПК Подзаголовок"/>
    <w:basedOn w:val="2"/>
    <w:link w:val="32"/>
    <w:qFormat/>
    <w:uiPriority w:val="0"/>
    <w:pPr>
      <w:spacing w:line="360" w:lineRule="auto"/>
      <w:jc w:val="left"/>
      <w:outlineLvl w:val="1"/>
    </w:pPr>
    <w:rPr>
      <w:color w:val="000000" w:themeColor="text1"/>
      <w:sz w:val="28"/>
      <w14:textFill>
        <w14:solidFill>
          <w14:schemeClr w14:val="tx1"/>
        </w14:solidFill>
      </w14:textFill>
    </w:rPr>
  </w:style>
  <w:style w:type="paragraph" w:styleId="31">
    <w:name w:val="No Spacing"/>
    <w:qFormat/>
    <w:uiPriority w:val="1"/>
    <w:pPr>
      <w:spacing w:after="0" w:line="240" w:lineRule="auto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character" w:customStyle="1" w:styleId="32">
    <w:name w:val="СПК Подзаголовок Знак"/>
    <w:basedOn w:val="24"/>
    <w:link w:val="30"/>
    <w:uiPriority w:val="0"/>
    <w:rPr>
      <w:rFonts w:ascii="Times New Roman" w:hAnsi="Times New Roman" w:cs="Times New Roman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customStyle="1" w:styleId="33">
    <w:name w:val="СПК Абзац"/>
    <w:basedOn w:val="1"/>
    <w:link w:val="35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34">
    <w:name w:val="СПК Заголовок"/>
    <w:basedOn w:val="25"/>
    <w:link w:val="37"/>
    <w:qFormat/>
    <w:uiPriority w:val="0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35">
    <w:name w:val="СПК Абзац Знак"/>
    <w:basedOn w:val="8"/>
    <w:link w:val="33"/>
    <w:qFormat/>
    <w:uiPriority w:val="0"/>
    <w:rPr>
      <w:rFonts w:ascii="Times New Roman" w:hAnsi="Times New Roman" w:cs="Times New Roman"/>
      <w:iCs/>
      <w:sz w:val="28"/>
      <w:szCs w:val="28"/>
    </w:rPr>
  </w:style>
  <w:style w:type="character" w:customStyle="1" w:styleId="36">
    <w:name w:val="Заголовок оглавления Знак"/>
    <w:basedOn w:val="24"/>
    <w:link w:val="25"/>
    <w:uiPriority w:val="39"/>
    <w:rPr>
      <w:rFonts w:asciiTheme="majorHAnsi" w:hAnsiTheme="majorHAnsi" w:eastAsiaTheme="majorEastAsia" w:cstheme="majorBidi"/>
      <w:bCs/>
      <w:color w:val="376092" w:themeColor="accent1" w:themeShade="BF"/>
      <w:sz w:val="32"/>
      <w:szCs w:val="28"/>
      <w:lang w:eastAsia="ru-RU"/>
    </w:rPr>
  </w:style>
  <w:style w:type="character" w:customStyle="1" w:styleId="37">
    <w:name w:val="СПК Заголовок Знак"/>
    <w:basedOn w:val="36"/>
    <w:link w:val="34"/>
    <w:qFormat/>
    <w:uiPriority w:val="0"/>
    <w:rPr>
      <w:rFonts w:ascii="Times New Roman" w:hAnsi="Times New Roman" w:cs="Times New Roman" w:eastAsiaTheme="majorEastAsia"/>
      <w:color w:val="000000" w:themeColor="text1"/>
      <w:sz w:val="28"/>
      <w:szCs w:val="28"/>
      <w:lang w:eastAsia="ru-RU"/>
      <w14:textFill>
        <w14:solidFill>
          <w14:schemeClr w14:val="tx1"/>
        </w14:solidFill>
      </w14:textFill>
    </w:rPr>
  </w:style>
  <w:style w:type="character" w:styleId="38">
    <w:name w:val="Placeholder Text"/>
    <w:basedOn w:val="8"/>
    <w:semiHidden/>
    <w:qFormat/>
    <w:uiPriority w:val="99"/>
    <w:rPr>
      <w:color w:val="808080"/>
    </w:rPr>
  </w:style>
  <w:style w:type="table" w:customStyle="1" w:styleId="39">
    <w:name w:val="_Style 38"/>
    <w:basedOn w:val="21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0">
    <w:name w:val="_Style 39"/>
    <w:basedOn w:val="21"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37</Words>
  <Characters>217</Characters>
  <Lines>1</Lines>
  <Paragraphs>1</Paragraphs>
  <TotalTime>76</TotalTime>
  <ScaleCrop>false</ScaleCrop>
  <LinksUpToDate>false</LinksUpToDate>
  <CharactersWithSpaces>253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2019-03-22T17:13:00Z</dcterms:created>
  <dc:creator>Фаниль Рафатович Даминов</dc:creator>
  <cp:lastModifiedBy>abnaz</cp:lastModifiedBy>
  <dcterms:modified xsi:type="dcterms:W3CDTF">2024-11-20T18:00:13Z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3003FE8FD2BC4370B6029A239B0C8E32_12</vt:lpwstr>
  </property>
</Properties>
</file>