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766B1" w14:textId="77777777" w:rsidR="0079680A" w:rsidRDefault="0079680A" w:rsidP="0079680A">
      <w:pPr>
        <w:tabs>
          <w:tab w:val="left" w:pos="3186"/>
        </w:tabs>
        <w:jc w:val="center"/>
        <w:rPr>
          <w:rFonts w:ascii="Times New Roman" w:hAnsi="Times New Roman" w:cs="Times New Roman"/>
          <w:lang w:val="en-CA"/>
        </w:rPr>
      </w:pPr>
    </w:p>
    <w:p w14:paraId="5B2B5470" w14:textId="77777777" w:rsidR="0079680A" w:rsidRPr="00803A01" w:rsidRDefault="0079680A" w:rsidP="0079680A">
      <w:pPr>
        <w:pStyle w:val="NoSpacing"/>
        <w:jc w:val="center"/>
        <w:rPr>
          <w:sz w:val="32"/>
        </w:rPr>
      </w:pPr>
      <w:r w:rsidRPr="00803A01">
        <w:rPr>
          <w:sz w:val="32"/>
        </w:rPr>
        <w:t>University of Waterloo</w:t>
      </w:r>
    </w:p>
    <w:p w14:paraId="2853391C" w14:textId="77777777" w:rsidR="0079680A" w:rsidRPr="00803A01" w:rsidRDefault="0079680A" w:rsidP="0079680A">
      <w:pPr>
        <w:pStyle w:val="NoSpacing"/>
        <w:jc w:val="center"/>
        <w:rPr>
          <w:sz w:val="28"/>
          <w:szCs w:val="28"/>
        </w:rPr>
      </w:pPr>
      <w:r w:rsidRPr="00803A01">
        <w:rPr>
          <w:sz w:val="28"/>
          <w:szCs w:val="28"/>
        </w:rPr>
        <w:t>Faculty of Engineering</w:t>
      </w:r>
    </w:p>
    <w:p w14:paraId="1BC2BAA5" w14:textId="77777777" w:rsidR="0079680A" w:rsidRPr="00803A01" w:rsidRDefault="0079680A" w:rsidP="0079680A">
      <w:pPr>
        <w:pStyle w:val="NoSpacing"/>
        <w:jc w:val="center"/>
        <w:rPr>
          <w:szCs w:val="28"/>
        </w:rPr>
      </w:pPr>
      <w:r w:rsidRPr="00803A01">
        <w:rPr>
          <w:szCs w:val="28"/>
        </w:rPr>
        <w:t xml:space="preserve">Department </w:t>
      </w:r>
      <w:proofErr w:type="gramStart"/>
      <w:r>
        <w:rPr>
          <w:szCs w:val="28"/>
        </w:rPr>
        <w:t>O</w:t>
      </w:r>
      <w:r w:rsidRPr="00803A01">
        <w:rPr>
          <w:szCs w:val="28"/>
        </w:rPr>
        <w:t>f</w:t>
      </w:r>
      <w:proofErr w:type="gramEnd"/>
      <w:r w:rsidRPr="00803A01">
        <w:rPr>
          <w:szCs w:val="28"/>
        </w:rPr>
        <w:t xml:space="preserve"> Electrical </w:t>
      </w:r>
      <w:r>
        <w:rPr>
          <w:szCs w:val="28"/>
        </w:rPr>
        <w:t>A</w:t>
      </w:r>
      <w:r w:rsidRPr="00803A01">
        <w:rPr>
          <w:szCs w:val="28"/>
        </w:rPr>
        <w:t>nd Computer Engineering</w:t>
      </w:r>
    </w:p>
    <w:p w14:paraId="187F0CC2" w14:textId="77777777" w:rsidR="0079680A" w:rsidRDefault="0079680A" w:rsidP="0079680A">
      <w:pPr>
        <w:pStyle w:val="NoSpacing"/>
        <w:jc w:val="center"/>
        <w:rPr>
          <w:sz w:val="28"/>
          <w:szCs w:val="28"/>
        </w:rPr>
      </w:pPr>
    </w:p>
    <w:p w14:paraId="5D192685" w14:textId="77777777" w:rsidR="0079680A" w:rsidRDefault="0079680A" w:rsidP="0079680A">
      <w:pPr>
        <w:pStyle w:val="NoSpacing"/>
        <w:jc w:val="center"/>
        <w:rPr>
          <w:sz w:val="28"/>
          <w:szCs w:val="28"/>
        </w:rPr>
      </w:pPr>
    </w:p>
    <w:p w14:paraId="28E7B76D" w14:textId="77777777" w:rsidR="0079680A" w:rsidRDefault="0079680A" w:rsidP="0079680A">
      <w:pPr>
        <w:pStyle w:val="NoSpacing"/>
        <w:jc w:val="center"/>
        <w:rPr>
          <w:sz w:val="28"/>
          <w:szCs w:val="28"/>
        </w:rPr>
      </w:pPr>
    </w:p>
    <w:p w14:paraId="5C7494C8" w14:textId="77777777" w:rsidR="0079680A" w:rsidRDefault="0079680A" w:rsidP="0079680A">
      <w:pPr>
        <w:pStyle w:val="NoSpacing"/>
        <w:jc w:val="center"/>
        <w:rPr>
          <w:sz w:val="28"/>
          <w:szCs w:val="28"/>
        </w:rPr>
      </w:pPr>
    </w:p>
    <w:p w14:paraId="7F7CA1BB" w14:textId="77777777" w:rsidR="0079680A" w:rsidRDefault="0079680A" w:rsidP="0079680A">
      <w:pPr>
        <w:pStyle w:val="NoSpacing"/>
        <w:jc w:val="center"/>
        <w:rPr>
          <w:sz w:val="28"/>
          <w:szCs w:val="28"/>
        </w:rPr>
      </w:pPr>
    </w:p>
    <w:p w14:paraId="6B558468" w14:textId="77777777" w:rsidR="0079680A" w:rsidRDefault="0079680A" w:rsidP="0079680A">
      <w:pPr>
        <w:pStyle w:val="NoSpacing"/>
        <w:jc w:val="center"/>
        <w:rPr>
          <w:sz w:val="28"/>
          <w:szCs w:val="28"/>
        </w:rPr>
      </w:pPr>
    </w:p>
    <w:p w14:paraId="4AC58530" w14:textId="77777777" w:rsidR="0079680A" w:rsidRDefault="0079680A" w:rsidP="0079680A">
      <w:pPr>
        <w:pStyle w:val="NoSpacing"/>
        <w:jc w:val="center"/>
        <w:rPr>
          <w:sz w:val="28"/>
          <w:szCs w:val="28"/>
        </w:rPr>
      </w:pPr>
    </w:p>
    <w:p w14:paraId="16936293" w14:textId="77777777" w:rsidR="0079680A" w:rsidRDefault="0079680A" w:rsidP="0079680A">
      <w:pPr>
        <w:pStyle w:val="NoSpacing"/>
        <w:jc w:val="center"/>
        <w:rPr>
          <w:sz w:val="28"/>
          <w:szCs w:val="28"/>
        </w:rPr>
      </w:pPr>
    </w:p>
    <w:p w14:paraId="2F39569A" w14:textId="77777777" w:rsidR="0079680A" w:rsidRDefault="0079680A" w:rsidP="0079680A">
      <w:pPr>
        <w:pStyle w:val="NoSpacing"/>
        <w:jc w:val="center"/>
        <w:rPr>
          <w:sz w:val="40"/>
        </w:rPr>
      </w:pPr>
      <w:r>
        <w:rPr>
          <w:sz w:val="40"/>
        </w:rPr>
        <w:t>ECE 254</w:t>
      </w:r>
    </w:p>
    <w:p w14:paraId="45BC2A70" w14:textId="77777777" w:rsidR="0079680A" w:rsidRPr="006E6B2F" w:rsidRDefault="0079680A" w:rsidP="0079680A">
      <w:pPr>
        <w:pStyle w:val="NoSpacing"/>
        <w:jc w:val="center"/>
        <w:rPr>
          <w:sz w:val="40"/>
        </w:rPr>
      </w:pPr>
      <w:r>
        <w:rPr>
          <w:sz w:val="40"/>
        </w:rPr>
        <w:t>Laboratory 3</w:t>
      </w:r>
    </w:p>
    <w:p w14:paraId="5EB4D205" w14:textId="77777777" w:rsidR="0079680A" w:rsidRDefault="0079680A" w:rsidP="0079680A">
      <w:pPr>
        <w:pStyle w:val="NoSpacing"/>
        <w:jc w:val="center"/>
        <w:rPr>
          <w:szCs w:val="24"/>
        </w:rPr>
      </w:pPr>
    </w:p>
    <w:p w14:paraId="59E9E0A8" w14:textId="77777777" w:rsidR="0079680A" w:rsidRDefault="0079680A" w:rsidP="0079680A">
      <w:pPr>
        <w:pStyle w:val="NoSpacing"/>
        <w:jc w:val="center"/>
        <w:rPr>
          <w:szCs w:val="24"/>
        </w:rPr>
      </w:pPr>
    </w:p>
    <w:p w14:paraId="7C5C7ADF" w14:textId="77777777" w:rsidR="0079680A" w:rsidRDefault="0079680A" w:rsidP="0079680A">
      <w:pPr>
        <w:pStyle w:val="NoSpacing"/>
        <w:jc w:val="center"/>
        <w:rPr>
          <w:szCs w:val="24"/>
        </w:rPr>
      </w:pPr>
    </w:p>
    <w:p w14:paraId="02E2C828" w14:textId="77777777" w:rsidR="0079680A" w:rsidRDefault="0079680A" w:rsidP="0079680A">
      <w:pPr>
        <w:pStyle w:val="NoSpacing"/>
        <w:jc w:val="center"/>
        <w:rPr>
          <w:szCs w:val="24"/>
        </w:rPr>
      </w:pPr>
    </w:p>
    <w:p w14:paraId="512565D8" w14:textId="77777777" w:rsidR="0079680A" w:rsidRDefault="0079680A" w:rsidP="0079680A">
      <w:pPr>
        <w:pStyle w:val="NoSpacing"/>
        <w:jc w:val="center"/>
        <w:rPr>
          <w:szCs w:val="24"/>
        </w:rPr>
      </w:pPr>
    </w:p>
    <w:p w14:paraId="22C0FBF8" w14:textId="77777777" w:rsidR="0079680A" w:rsidRDefault="0079680A" w:rsidP="0079680A">
      <w:pPr>
        <w:pStyle w:val="NoSpacing"/>
        <w:jc w:val="center"/>
        <w:rPr>
          <w:szCs w:val="24"/>
        </w:rPr>
      </w:pPr>
    </w:p>
    <w:p w14:paraId="608F242C" w14:textId="77777777" w:rsidR="0079680A" w:rsidRDefault="0079680A" w:rsidP="0079680A">
      <w:pPr>
        <w:pStyle w:val="NoSpacing"/>
        <w:jc w:val="center"/>
        <w:rPr>
          <w:szCs w:val="24"/>
        </w:rPr>
      </w:pPr>
    </w:p>
    <w:p w14:paraId="6E6B85F9" w14:textId="77777777" w:rsidR="0079680A" w:rsidRDefault="0079680A" w:rsidP="0079680A">
      <w:pPr>
        <w:pStyle w:val="NoSpacing"/>
        <w:jc w:val="center"/>
        <w:rPr>
          <w:szCs w:val="24"/>
        </w:rPr>
      </w:pPr>
    </w:p>
    <w:p w14:paraId="2DFF8111" w14:textId="77777777" w:rsidR="0079680A" w:rsidRDefault="0079680A" w:rsidP="0079680A">
      <w:pPr>
        <w:pStyle w:val="NoSpacing"/>
        <w:jc w:val="center"/>
        <w:rPr>
          <w:szCs w:val="24"/>
        </w:rPr>
      </w:pPr>
    </w:p>
    <w:p w14:paraId="3E073A53" w14:textId="77777777" w:rsidR="0079680A" w:rsidRDefault="0079680A" w:rsidP="0079680A">
      <w:pPr>
        <w:pStyle w:val="NoSpacing"/>
        <w:jc w:val="center"/>
        <w:rPr>
          <w:szCs w:val="24"/>
        </w:rPr>
      </w:pPr>
    </w:p>
    <w:p w14:paraId="36555121" w14:textId="77777777" w:rsidR="0079680A" w:rsidRDefault="0079680A" w:rsidP="0079680A">
      <w:pPr>
        <w:pStyle w:val="NoSpacing"/>
        <w:jc w:val="center"/>
        <w:rPr>
          <w:szCs w:val="24"/>
        </w:rPr>
      </w:pPr>
    </w:p>
    <w:p w14:paraId="021623B4" w14:textId="77777777" w:rsidR="0079680A" w:rsidRDefault="0079680A" w:rsidP="0079680A">
      <w:pPr>
        <w:pStyle w:val="NoSpacing"/>
        <w:jc w:val="center"/>
        <w:rPr>
          <w:szCs w:val="24"/>
        </w:rPr>
      </w:pPr>
    </w:p>
    <w:p w14:paraId="26645329" w14:textId="77777777" w:rsidR="0079680A" w:rsidRDefault="0079680A" w:rsidP="0079680A">
      <w:pPr>
        <w:pStyle w:val="NoSpacing"/>
        <w:jc w:val="center"/>
        <w:rPr>
          <w:szCs w:val="24"/>
        </w:rPr>
      </w:pPr>
    </w:p>
    <w:p w14:paraId="71D70A29" w14:textId="77777777" w:rsidR="0079680A" w:rsidRDefault="0079680A" w:rsidP="0079680A">
      <w:pPr>
        <w:pStyle w:val="NoSpacing"/>
        <w:jc w:val="center"/>
        <w:rPr>
          <w:szCs w:val="24"/>
        </w:rPr>
      </w:pPr>
    </w:p>
    <w:p w14:paraId="61ADB590" w14:textId="77777777" w:rsidR="0079680A" w:rsidRDefault="0079680A" w:rsidP="0079680A">
      <w:pPr>
        <w:pStyle w:val="NoSpacing"/>
        <w:jc w:val="center"/>
        <w:rPr>
          <w:szCs w:val="24"/>
        </w:rPr>
      </w:pPr>
    </w:p>
    <w:p w14:paraId="601B3A17" w14:textId="77777777" w:rsidR="0079680A" w:rsidRDefault="0079680A" w:rsidP="0079680A">
      <w:pPr>
        <w:pStyle w:val="NoSpacing"/>
        <w:jc w:val="center"/>
        <w:rPr>
          <w:szCs w:val="24"/>
        </w:rPr>
      </w:pPr>
    </w:p>
    <w:p w14:paraId="0F9069F6" w14:textId="77777777" w:rsidR="0079680A" w:rsidRDefault="0079680A" w:rsidP="0079680A">
      <w:pPr>
        <w:pStyle w:val="NoSpacing"/>
        <w:jc w:val="center"/>
        <w:rPr>
          <w:szCs w:val="24"/>
        </w:rPr>
      </w:pPr>
    </w:p>
    <w:p w14:paraId="323DC188" w14:textId="77777777" w:rsidR="0079680A" w:rsidRDefault="0079680A" w:rsidP="0079680A">
      <w:pPr>
        <w:pStyle w:val="NoSpacing"/>
        <w:jc w:val="center"/>
        <w:rPr>
          <w:szCs w:val="24"/>
        </w:rPr>
      </w:pPr>
      <w:r>
        <w:rPr>
          <w:szCs w:val="24"/>
        </w:rPr>
        <w:t>Prepared by</w:t>
      </w:r>
    </w:p>
    <w:p w14:paraId="06365CF8" w14:textId="77777777" w:rsidR="0079680A" w:rsidRDefault="0079680A" w:rsidP="0079680A">
      <w:pPr>
        <w:pStyle w:val="NoSpacing"/>
        <w:jc w:val="center"/>
        <w:rPr>
          <w:color w:val="00B0F0"/>
          <w:szCs w:val="24"/>
        </w:rPr>
      </w:pPr>
      <w:r>
        <w:rPr>
          <w:color w:val="00B0F0"/>
          <w:szCs w:val="24"/>
        </w:rPr>
        <w:t>Goel, Daivik</w:t>
      </w:r>
    </w:p>
    <w:p w14:paraId="6E995269" w14:textId="77777777" w:rsidR="0079680A" w:rsidRDefault="0079680A" w:rsidP="0079680A">
      <w:pPr>
        <w:pStyle w:val="NoSpacing"/>
        <w:jc w:val="center"/>
        <w:rPr>
          <w:szCs w:val="24"/>
        </w:rPr>
      </w:pPr>
      <w:r>
        <w:rPr>
          <w:szCs w:val="24"/>
        </w:rPr>
        <w:t xml:space="preserve">UW Student ID Number: </w:t>
      </w:r>
      <w:r w:rsidRPr="001E1521">
        <w:rPr>
          <w:color w:val="00B0F0"/>
          <w:szCs w:val="24"/>
        </w:rPr>
        <w:t>2</w:t>
      </w:r>
      <w:r>
        <w:rPr>
          <w:color w:val="00B0F0"/>
          <w:szCs w:val="24"/>
        </w:rPr>
        <w:t>0649169</w:t>
      </w:r>
    </w:p>
    <w:p w14:paraId="0AFB6874" w14:textId="77777777" w:rsidR="0079680A" w:rsidRDefault="0079680A" w:rsidP="0079680A">
      <w:pPr>
        <w:pStyle w:val="NoSpacing"/>
        <w:tabs>
          <w:tab w:val="center" w:pos="4320"/>
          <w:tab w:val="left" w:pos="6819"/>
        </w:tabs>
        <w:rPr>
          <w:szCs w:val="24"/>
        </w:rPr>
      </w:pPr>
      <w:r>
        <w:rPr>
          <w:szCs w:val="24"/>
        </w:rPr>
        <w:tab/>
        <w:t xml:space="preserve">UW User ID: </w:t>
      </w:r>
      <w:r>
        <w:rPr>
          <w:color w:val="00B0F0"/>
          <w:szCs w:val="24"/>
        </w:rPr>
        <w:t>d3goel</w:t>
      </w:r>
      <w:r>
        <w:rPr>
          <w:szCs w:val="24"/>
        </w:rPr>
        <w:t xml:space="preserve"> @uwaterloo.ca</w:t>
      </w:r>
      <w:r>
        <w:rPr>
          <w:szCs w:val="24"/>
        </w:rPr>
        <w:tab/>
      </w:r>
    </w:p>
    <w:p w14:paraId="69E2E99A" w14:textId="77777777" w:rsidR="0079680A" w:rsidRDefault="0079680A" w:rsidP="0079680A">
      <w:pPr>
        <w:pStyle w:val="NoSpacing"/>
        <w:jc w:val="center"/>
        <w:rPr>
          <w:szCs w:val="24"/>
        </w:rPr>
      </w:pPr>
      <w:r>
        <w:rPr>
          <w:szCs w:val="24"/>
        </w:rPr>
        <w:t xml:space="preserve">2B </w:t>
      </w:r>
      <w:r w:rsidRPr="001E1521">
        <w:rPr>
          <w:color w:val="00B0F0"/>
          <w:szCs w:val="24"/>
        </w:rPr>
        <w:t>Computer</w:t>
      </w:r>
      <w:r>
        <w:rPr>
          <w:szCs w:val="24"/>
        </w:rPr>
        <w:t xml:space="preserve"> Engineering</w:t>
      </w:r>
    </w:p>
    <w:p w14:paraId="4128B361" w14:textId="77777777" w:rsidR="0079680A" w:rsidRDefault="0079680A" w:rsidP="0079680A">
      <w:pPr>
        <w:pStyle w:val="NoSpacing"/>
        <w:jc w:val="center"/>
        <w:rPr>
          <w:szCs w:val="24"/>
        </w:rPr>
      </w:pPr>
      <w:r>
        <w:rPr>
          <w:szCs w:val="24"/>
        </w:rPr>
        <w:t>and</w:t>
      </w:r>
    </w:p>
    <w:p w14:paraId="5176626F" w14:textId="77777777" w:rsidR="0079680A" w:rsidRDefault="0079680A" w:rsidP="0079680A">
      <w:pPr>
        <w:pStyle w:val="NoSpacing"/>
        <w:jc w:val="center"/>
        <w:rPr>
          <w:color w:val="00B0F0"/>
          <w:szCs w:val="24"/>
        </w:rPr>
      </w:pPr>
      <w:r>
        <w:rPr>
          <w:color w:val="00B0F0"/>
          <w:szCs w:val="24"/>
        </w:rPr>
        <w:t>Schmied, Ryan</w:t>
      </w:r>
    </w:p>
    <w:p w14:paraId="45AB2021" w14:textId="77777777" w:rsidR="0079680A" w:rsidRDefault="0079680A" w:rsidP="0079680A">
      <w:pPr>
        <w:pStyle w:val="NoSpacing"/>
        <w:jc w:val="center"/>
        <w:rPr>
          <w:szCs w:val="24"/>
        </w:rPr>
      </w:pPr>
      <w:r>
        <w:rPr>
          <w:szCs w:val="24"/>
        </w:rPr>
        <w:t xml:space="preserve">UW Student ID Number: </w:t>
      </w:r>
      <w:r>
        <w:rPr>
          <w:color w:val="00B0F0"/>
          <w:szCs w:val="24"/>
        </w:rPr>
        <w:t>20663175</w:t>
      </w:r>
    </w:p>
    <w:p w14:paraId="50FC69BB" w14:textId="77777777" w:rsidR="0079680A" w:rsidRDefault="0079680A" w:rsidP="0079680A">
      <w:pPr>
        <w:pStyle w:val="NoSpacing"/>
        <w:jc w:val="center"/>
        <w:rPr>
          <w:szCs w:val="24"/>
        </w:rPr>
      </w:pPr>
      <w:r>
        <w:rPr>
          <w:szCs w:val="24"/>
        </w:rPr>
        <w:t xml:space="preserve">UW User ID: </w:t>
      </w:r>
      <w:proofErr w:type="spellStart"/>
      <w:r>
        <w:rPr>
          <w:color w:val="00B0F0"/>
          <w:szCs w:val="24"/>
        </w:rPr>
        <w:t>rmschmie</w:t>
      </w:r>
      <w:proofErr w:type="spellEnd"/>
      <w:r>
        <w:rPr>
          <w:szCs w:val="24"/>
        </w:rPr>
        <w:t xml:space="preserve"> @uwaterloo.ca</w:t>
      </w:r>
    </w:p>
    <w:p w14:paraId="7E70F94E" w14:textId="77777777" w:rsidR="0079680A" w:rsidRDefault="0079680A" w:rsidP="0079680A">
      <w:pPr>
        <w:pStyle w:val="NoSpacing"/>
        <w:jc w:val="center"/>
        <w:rPr>
          <w:szCs w:val="24"/>
        </w:rPr>
      </w:pPr>
      <w:r>
        <w:rPr>
          <w:szCs w:val="24"/>
        </w:rPr>
        <w:t xml:space="preserve">2B </w:t>
      </w:r>
      <w:r w:rsidRPr="001E1521">
        <w:rPr>
          <w:color w:val="00B0F0"/>
          <w:szCs w:val="24"/>
        </w:rPr>
        <w:t>Computer</w:t>
      </w:r>
      <w:r>
        <w:rPr>
          <w:szCs w:val="24"/>
        </w:rPr>
        <w:t xml:space="preserve"> Engineering</w:t>
      </w:r>
    </w:p>
    <w:p w14:paraId="4F192563" w14:textId="77777777" w:rsidR="0079680A" w:rsidRDefault="0079680A" w:rsidP="0079680A">
      <w:pPr>
        <w:pStyle w:val="NoSpacing"/>
        <w:jc w:val="center"/>
        <w:rPr>
          <w:szCs w:val="24"/>
        </w:rPr>
      </w:pPr>
    </w:p>
    <w:p w14:paraId="12BC3124" w14:textId="7AB1B1E1" w:rsidR="0079680A" w:rsidRDefault="0079680A" w:rsidP="0079680A">
      <w:pPr>
        <w:pStyle w:val="NoSpacing"/>
        <w:jc w:val="center"/>
      </w:pPr>
      <w:r>
        <w:fldChar w:fldCharType="begin"/>
      </w:r>
      <w:r>
        <w:instrText xml:space="preserve"> DATE \@ "d MMMM yyyy" </w:instrText>
      </w:r>
      <w:r>
        <w:fldChar w:fldCharType="separate"/>
      </w:r>
      <w:r w:rsidR="005C3EBE">
        <w:rPr>
          <w:noProof/>
        </w:rPr>
        <w:t>19 November 2018</w:t>
      </w:r>
      <w:r>
        <w:fldChar w:fldCharType="end"/>
      </w:r>
    </w:p>
    <w:p w14:paraId="58B5F450" w14:textId="77777777" w:rsidR="00E03645" w:rsidRDefault="00E03645" w:rsidP="00D32903">
      <w:pPr>
        <w:tabs>
          <w:tab w:val="left" w:pos="3186"/>
        </w:tabs>
        <w:spacing w:line="360" w:lineRule="auto"/>
        <w:rPr>
          <w:rFonts w:ascii="Times New Roman" w:hAnsi="Times New Roman" w:cs="Times New Roman"/>
          <w:sz w:val="40"/>
          <w:szCs w:val="40"/>
          <w:lang w:val="en-CA"/>
        </w:rPr>
      </w:pPr>
      <w:r>
        <w:rPr>
          <w:rFonts w:ascii="Times New Roman" w:hAnsi="Times New Roman" w:cs="Times New Roman"/>
          <w:sz w:val="40"/>
          <w:szCs w:val="40"/>
          <w:lang w:val="en-CA"/>
        </w:rPr>
        <w:lastRenderedPageBreak/>
        <w:t>List of Tables</w:t>
      </w:r>
    </w:p>
    <w:p w14:paraId="576A90C8" w14:textId="77777777" w:rsidR="00A75CAF" w:rsidRDefault="00A75CAF" w:rsidP="00D32903">
      <w:pPr>
        <w:pStyle w:val="ListParagraph"/>
        <w:numPr>
          <w:ilvl w:val="0"/>
          <w:numId w:val="3"/>
        </w:numPr>
        <w:tabs>
          <w:tab w:val="left" w:pos="3186"/>
        </w:tabs>
        <w:spacing w:line="360" w:lineRule="auto"/>
        <w:rPr>
          <w:rFonts w:ascii="Times New Roman" w:hAnsi="Times New Roman" w:cs="Times New Roman"/>
          <w:lang w:val="en-CA"/>
        </w:rPr>
      </w:pPr>
      <w:bookmarkStart w:id="0" w:name="OLE_LINK1"/>
      <w:r>
        <w:rPr>
          <w:rFonts w:ascii="Times New Roman" w:hAnsi="Times New Roman" w:cs="Times New Roman"/>
          <w:lang w:val="en-CA"/>
        </w:rPr>
        <w:t>Table 1: Average Execution Time and Standard Deviation of Processes and Threads</w:t>
      </w:r>
    </w:p>
    <w:bookmarkEnd w:id="0"/>
    <w:p w14:paraId="2E411BD4" w14:textId="77777777" w:rsidR="00A75CAF" w:rsidRPr="00A75CAF" w:rsidRDefault="00A75CAF" w:rsidP="00A75CAF">
      <w:pPr>
        <w:pStyle w:val="ListParagraph"/>
        <w:tabs>
          <w:tab w:val="left" w:pos="3186"/>
        </w:tabs>
        <w:spacing w:line="360" w:lineRule="auto"/>
        <w:rPr>
          <w:rFonts w:ascii="Times New Roman" w:hAnsi="Times New Roman" w:cs="Times New Roman"/>
          <w:lang w:val="en-CA"/>
        </w:rPr>
      </w:pPr>
    </w:p>
    <w:p w14:paraId="12D55F52" w14:textId="77777777" w:rsidR="00E03645" w:rsidRDefault="00E03645" w:rsidP="00D32903">
      <w:pPr>
        <w:tabs>
          <w:tab w:val="left" w:pos="3186"/>
        </w:tabs>
        <w:spacing w:line="360" w:lineRule="auto"/>
        <w:rPr>
          <w:rFonts w:ascii="Times New Roman" w:hAnsi="Times New Roman" w:cs="Times New Roman"/>
          <w:sz w:val="40"/>
          <w:szCs w:val="40"/>
          <w:lang w:val="en-CA"/>
        </w:rPr>
      </w:pPr>
      <w:r>
        <w:rPr>
          <w:rFonts w:ascii="Times New Roman" w:hAnsi="Times New Roman" w:cs="Times New Roman"/>
          <w:sz w:val="40"/>
          <w:szCs w:val="40"/>
          <w:lang w:val="en-CA"/>
        </w:rPr>
        <w:t>List of Figures</w:t>
      </w:r>
    </w:p>
    <w:p w14:paraId="1EB69552" w14:textId="77777777" w:rsidR="00E03645" w:rsidRDefault="00E03645" w:rsidP="00E03645">
      <w:pPr>
        <w:pStyle w:val="ListParagraph"/>
        <w:numPr>
          <w:ilvl w:val="0"/>
          <w:numId w:val="3"/>
        </w:numPr>
        <w:tabs>
          <w:tab w:val="left" w:pos="3186"/>
        </w:tabs>
        <w:spacing w:line="360" w:lineRule="auto"/>
        <w:rPr>
          <w:rFonts w:ascii="Times New Roman" w:hAnsi="Times New Roman" w:cs="Times New Roman"/>
          <w:lang w:val="en-CA"/>
        </w:rPr>
      </w:pPr>
      <w:r>
        <w:rPr>
          <w:rFonts w:ascii="Times New Roman" w:hAnsi="Times New Roman" w:cs="Times New Roman"/>
          <w:lang w:val="en-CA"/>
        </w:rPr>
        <w:t xml:space="preserve">Figure 1: Average Execution Time of Processes </w:t>
      </w:r>
    </w:p>
    <w:p w14:paraId="5D8B3E08" w14:textId="77777777" w:rsidR="00E03645" w:rsidRDefault="00E03645" w:rsidP="00E03645">
      <w:pPr>
        <w:pStyle w:val="ListParagraph"/>
        <w:numPr>
          <w:ilvl w:val="0"/>
          <w:numId w:val="3"/>
        </w:numPr>
        <w:tabs>
          <w:tab w:val="left" w:pos="3186"/>
        </w:tabs>
        <w:spacing w:line="360" w:lineRule="auto"/>
        <w:rPr>
          <w:rFonts w:ascii="Times New Roman" w:hAnsi="Times New Roman" w:cs="Times New Roman"/>
          <w:lang w:val="en-CA"/>
        </w:rPr>
      </w:pPr>
      <w:r>
        <w:rPr>
          <w:rFonts w:ascii="Times New Roman" w:hAnsi="Times New Roman" w:cs="Times New Roman"/>
          <w:lang w:val="en-CA"/>
        </w:rPr>
        <w:t>Figure 2: Standard Deviation of Processes</w:t>
      </w:r>
    </w:p>
    <w:p w14:paraId="41D7B18A" w14:textId="77777777" w:rsidR="00E03645" w:rsidRDefault="00E03645" w:rsidP="0005572A">
      <w:pPr>
        <w:pStyle w:val="ListParagraph"/>
        <w:numPr>
          <w:ilvl w:val="0"/>
          <w:numId w:val="3"/>
        </w:numPr>
        <w:tabs>
          <w:tab w:val="left" w:pos="3186"/>
        </w:tabs>
        <w:spacing w:line="360" w:lineRule="auto"/>
        <w:rPr>
          <w:rFonts w:ascii="Times New Roman" w:hAnsi="Times New Roman" w:cs="Times New Roman"/>
          <w:lang w:val="en-CA"/>
        </w:rPr>
      </w:pPr>
      <w:r w:rsidRPr="00E03645">
        <w:rPr>
          <w:rFonts w:ascii="Times New Roman" w:hAnsi="Times New Roman" w:cs="Times New Roman"/>
          <w:lang w:val="en-CA"/>
        </w:rPr>
        <w:t xml:space="preserve">Figure 3: Average Execution Time of Threads </w:t>
      </w:r>
    </w:p>
    <w:p w14:paraId="0AC2E5E9" w14:textId="77777777" w:rsidR="00E03645" w:rsidRPr="00E03645" w:rsidRDefault="00E03645" w:rsidP="00E03645">
      <w:pPr>
        <w:pStyle w:val="ListParagraph"/>
        <w:numPr>
          <w:ilvl w:val="0"/>
          <w:numId w:val="3"/>
        </w:numPr>
        <w:tabs>
          <w:tab w:val="left" w:pos="3186"/>
        </w:tabs>
        <w:spacing w:line="360" w:lineRule="auto"/>
        <w:rPr>
          <w:rFonts w:ascii="Times New Roman" w:hAnsi="Times New Roman" w:cs="Times New Roman"/>
          <w:lang w:val="en-CA"/>
        </w:rPr>
      </w:pPr>
      <w:r w:rsidRPr="00E03645">
        <w:rPr>
          <w:rFonts w:ascii="Times New Roman" w:hAnsi="Times New Roman" w:cs="Times New Roman"/>
          <w:lang w:val="en-CA"/>
        </w:rPr>
        <w:t>Figure 4: Standard Deviation of Threads</w:t>
      </w:r>
    </w:p>
    <w:p w14:paraId="71FAC8E6" w14:textId="77777777" w:rsidR="00E03645" w:rsidRPr="00E03645" w:rsidRDefault="00E03645" w:rsidP="00E03645">
      <w:pPr>
        <w:pStyle w:val="ListParagraph"/>
        <w:numPr>
          <w:ilvl w:val="0"/>
          <w:numId w:val="3"/>
        </w:numPr>
        <w:tabs>
          <w:tab w:val="left" w:pos="3186"/>
        </w:tabs>
        <w:spacing w:line="360" w:lineRule="auto"/>
        <w:rPr>
          <w:rFonts w:ascii="Times New Roman" w:hAnsi="Times New Roman" w:cs="Times New Roman"/>
          <w:lang w:val="en-CA"/>
        </w:rPr>
      </w:pPr>
      <w:r w:rsidRPr="00E03645">
        <w:rPr>
          <w:rFonts w:ascii="Times New Roman" w:hAnsi="Times New Roman" w:cs="Times New Roman"/>
          <w:lang w:val="en-CA"/>
        </w:rPr>
        <w:t>Figure 5:</w:t>
      </w:r>
      <w:r>
        <w:rPr>
          <w:rFonts w:ascii="Times New Roman" w:hAnsi="Times New Roman" w:cs="Times New Roman"/>
          <w:lang w:val="en-CA"/>
        </w:rPr>
        <w:t xml:space="preserve"> </w:t>
      </w:r>
      <w:r w:rsidR="00A75CAF">
        <w:rPr>
          <w:rFonts w:ascii="Times New Roman" w:hAnsi="Times New Roman" w:cs="Times New Roman"/>
          <w:lang w:val="en-CA"/>
        </w:rPr>
        <w:t xml:space="preserve">Average Execution Time While </w:t>
      </w:r>
      <w:r w:rsidR="00636031">
        <w:rPr>
          <w:rFonts w:ascii="Times New Roman" w:hAnsi="Times New Roman" w:cs="Times New Roman"/>
          <w:lang w:val="en-CA"/>
        </w:rPr>
        <w:t xml:space="preserve">Changing </w:t>
      </w:r>
      <w:r w:rsidR="00A75CAF">
        <w:rPr>
          <w:rFonts w:ascii="Times New Roman" w:hAnsi="Times New Roman" w:cs="Times New Roman"/>
          <w:lang w:val="en-CA"/>
        </w:rPr>
        <w:t>Number of Items Produced for Processes</w:t>
      </w:r>
    </w:p>
    <w:p w14:paraId="3CFA14AB" w14:textId="77777777" w:rsidR="00A75CAF" w:rsidRDefault="00E03645" w:rsidP="00FB1C3D">
      <w:pPr>
        <w:pStyle w:val="ListParagraph"/>
        <w:numPr>
          <w:ilvl w:val="0"/>
          <w:numId w:val="3"/>
        </w:numPr>
        <w:tabs>
          <w:tab w:val="left" w:pos="3186"/>
        </w:tabs>
        <w:spacing w:line="360" w:lineRule="auto"/>
        <w:rPr>
          <w:rFonts w:ascii="Times New Roman" w:hAnsi="Times New Roman" w:cs="Times New Roman"/>
          <w:lang w:val="en-CA"/>
        </w:rPr>
      </w:pPr>
      <w:r w:rsidRPr="00A75CAF">
        <w:rPr>
          <w:rFonts w:ascii="Times New Roman" w:hAnsi="Times New Roman" w:cs="Times New Roman"/>
          <w:lang w:val="en-CA"/>
        </w:rPr>
        <w:t>Figure 6:</w:t>
      </w:r>
      <w:r w:rsidR="00A75CAF" w:rsidRPr="00A75CAF">
        <w:rPr>
          <w:rFonts w:ascii="Times New Roman" w:hAnsi="Times New Roman" w:cs="Times New Roman"/>
          <w:lang w:val="en-CA"/>
        </w:rPr>
        <w:t xml:space="preserve"> </w:t>
      </w:r>
      <w:r w:rsidR="00A75CAF">
        <w:rPr>
          <w:rFonts w:ascii="Times New Roman" w:hAnsi="Times New Roman" w:cs="Times New Roman"/>
          <w:lang w:val="en-CA"/>
        </w:rPr>
        <w:t>Average Execution Time While</w:t>
      </w:r>
      <w:r w:rsidR="00636031">
        <w:rPr>
          <w:rFonts w:ascii="Times New Roman" w:hAnsi="Times New Roman" w:cs="Times New Roman"/>
          <w:lang w:val="en-CA"/>
        </w:rPr>
        <w:t xml:space="preserve"> Changing </w:t>
      </w:r>
      <w:r w:rsidR="00A75CAF">
        <w:rPr>
          <w:rFonts w:ascii="Times New Roman" w:hAnsi="Times New Roman" w:cs="Times New Roman"/>
          <w:lang w:val="en-CA"/>
        </w:rPr>
        <w:t>Number of Items Produced for Threads</w:t>
      </w:r>
    </w:p>
    <w:p w14:paraId="60F7BA5D" w14:textId="77777777" w:rsidR="00E03645" w:rsidRPr="00A75CAF" w:rsidRDefault="00E03645" w:rsidP="00FB1C3D">
      <w:pPr>
        <w:pStyle w:val="ListParagraph"/>
        <w:numPr>
          <w:ilvl w:val="0"/>
          <w:numId w:val="3"/>
        </w:numPr>
        <w:tabs>
          <w:tab w:val="left" w:pos="3186"/>
        </w:tabs>
        <w:spacing w:line="360" w:lineRule="auto"/>
        <w:rPr>
          <w:rFonts w:ascii="Times New Roman" w:hAnsi="Times New Roman" w:cs="Times New Roman"/>
          <w:lang w:val="en-CA"/>
        </w:rPr>
      </w:pPr>
      <w:r w:rsidRPr="00A75CAF">
        <w:rPr>
          <w:rFonts w:ascii="Times New Roman" w:hAnsi="Times New Roman" w:cs="Times New Roman"/>
          <w:lang w:val="en-CA"/>
        </w:rPr>
        <w:t>Figure 7:</w:t>
      </w:r>
      <w:r w:rsidR="00A75CAF" w:rsidRPr="00A75CAF">
        <w:rPr>
          <w:rFonts w:ascii="Times New Roman" w:hAnsi="Times New Roman" w:cs="Times New Roman"/>
          <w:lang w:val="en-CA"/>
        </w:rPr>
        <w:t xml:space="preserve"> Average Execution Time While </w:t>
      </w:r>
      <w:r w:rsidR="00636031">
        <w:rPr>
          <w:rFonts w:ascii="Times New Roman" w:hAnsi="Times New Roman" w:cs="Times New Roman"/>
          <w:lang w:val="en-CA"/>
        </w:rPr>
        <w:t xml:space="preserve">Changing </w:t>
      </w:r>
      <w:r w:rsidR="00A75CAF" w:rsidRPr="00A75CAF">
        <w:rPr>
          <w:rFonts w:ascii="Times New Roman" w:hAnsi="Times New Roman" w:cs="Times New Roman"/>
          <w:lang w:val="en-CA"/>
        </w:rPr>
        <w:t>Buffer Size</w:t>
      </w:r>
      <w:r w:rsidR="00A75CAF">
        <w:rPr>
          <w:rFonts w:ascii="Times New Roman" w:hAnsi="Times New Roman" w:cs="Times New Roman"/>
          <w:lang w:val="en-CA"/>
        </w:rPr>
        <w:t xml:space="preserve"> for Processes</w:t>
      </w:r>
    </w:p>
    <w:p w14:paraId="1AB55E40" w14:textId="77777777" w:rsidR="00A75CAF" w:rsidRPr="00A75CAF" w:rsidRDefault="00E03645" w:rsidP="00A75CAF">
      <w:pPr>
        <w:pStyle w:val="ListParagraph"/>
        <w:numPr>
          <w:ilvl w:val="0"/>
          <w:numId w:val="3"/>
        </w:numPr>
        <w:tabs>
          <w:tab w:val="left" w:pos="3186"/>
        </w:tabs>
        <w:spacing w:line="360" w:lineRule="auto"/>
        <w:rPr>
          <w:rFonts w:ascii="Times New Roman" w:hAnsi="Times New Roman" w:cs="Times New Roman"/>
          <w:lang w:val="en-CA"/>
        </w:rPr>
      </w:pPr>
      <w:r w:rsidRPr="00A75CAF">
        <w:rPr>
          <w:rFonts w:ascii="Times New Roman" w:hAnsi="Times New Roman" w:cs="Times New Roman"/>
          <w:lang w:val="en-CA"/>
        </w:rPr>
        <w:t>Figure 8:</w:t>
      </w:r>
      <w:r w:rsidR="00A75CAF" w:rsidRPr="00A75CAF">
        <w:rPr>
          <w:rFonts w:ascii="Times New Roman" w:hAnsi="Times New Roman" w:cs="Times New Roman"/>
          <w:lang w:val="en-CA"/>
        </w:rPr>
        <w:t xml:space="preserve"> Average Execution Time While </w:t>
      </w:r>
      <w:r w:rsidR="00636031">
        <w:rPr>
          <w:rFonts w:ascii="Times New Roman" w:hAnsi="Times New Roman" w:cs="Times New Roman"/>
          <w:lang w:val="en-CA"/>
        </w:rPr>
        <w:t xml:space="preserve">Changing </w:t>
      </w:r>
      <w:r w:rsidR="00A75CAF" w:rsidRPr="00A75CAF">
        <w:rPr>
          <w:rFonts w:ascii="Times New Roman" w:hAnsi="Times New Roman" w:cs="Times New Roman"/>
          <w:lang w:val="en-CA"/>
        </w:rPr>
        <w:t xml:space="preserve">Buffer Size </w:t>
      </w:r>
      <w:r w:rsidR="00A75CAF">
        <w:rPr>
          <w:rFonts w:ascii="Times New Roman" w:hAnsi="Times New Roman" w:cs="Times New Roman"/>
          <w:lang w:val="en-CA"/>
        </w:rPr>
        <w:t>for Threads</w:t>
      </w:r>
    </w:p>
    <w:p w14:paraId="3AED7645" w14:textId="77777777" w:rsidR="00E03645" w:rsidRPr="00A75CAF" w:rsidRDefault="00E03645" w:rsidP="00710FCA">
      <w:pPr>
        <w:pStyle w:val="ListParagraph"/>
        <w:numPr>
          <w:ilvl w:val="0"/>
          <w:numId w:val="3"/>
        </w:numPr>
        <w:tabs>
          <w:tab w:val="left" w:pos="3186"/>
        </w:tabs>
        <w:spacing w:line="360" w:lineRule="auto"/>
        <w:rPr>
          <w:rFonts w:ascii="Times New Roman" w:hAnsi="Times New Roman" w:cs="Times New Roman"/>
          <w:lang w:val="en-CA"/>
        </w:rPr>
      </w:pPr>
      <w:r w:rsidRPr="00A75CAF">
        <w:rPr>
          <w:rFonts w:ascii="Times New Roman" w:hAnsi="Times New Roman" w:cs="Times New Roman"/>
          <w:lang w:val="en-CA"/>
        </w:rPr>
        <w:t>Figure 9:</w:t>
      </w:r>
      <w:r w:rsidR="00A75CAF" w:rsidRPr="00A75CAF">
        <w:rPr>
          <w:rFonts w:ascii="Times New Roman" w:hAnsi="Times New Roman" w:cs="Times New Roman"/>
          <w:lang w:val="en-CA"/>
        </w:rPr>
        <w:t xml:space="preserve"> Average Execution Time While </w:t>
      </w:r>
      <w:r w:rsidR="00636031">
        <w:rPr>
          <w:rFonts w:ascii="Times New Roman" w:hAnsi="Times New Roman" w:cs="Times New Roman"/>
          <w:lang w:val="en-CA"/>
        </w:rPr>
        <w:t xml:space="preserve">Changing </w:t>
      </w:r>
      <w:r w:rsidR="00A75CAF" w:rsidRPr="00A75CAF">
        <w:rPr>
          <w:rFonts w:ascii="Times New Roman" w:hAnsi="Times New Roman" w:cs="Times New Roman"/>
          <w:lang w:val="en-CA"/>
        </w:rPr>
        <w:t xml:space="preserve">Number of Producers </w:t>
      </w:r>
      <w:r w:rsidR="00A75CAF">
        <w:rPr>
          <w:rFonts w:ascii="Times New Roman" w:hAnsi="Times New Roman" w:cs="Times New Roman"/>
          <w:lang w:val="en-CA"/>
        </w:rPr>
        <w:t>for Processes</w:t>
      </w:r>
    </w:p>
    <w:p w14:paraId="42DF17AC" w14:textId="77777777" w:rsidR="00E03645" w:rsidRPr="00A75CAF" w:rsidRDefault="00E03645" w:rsidP="00A75CAF">
      <w:pPr>
        <w:pStyle w:val="ListParagraph"/>
        <w:numPr>
          <w:ilvl w:val="0"/>
          <w:numId w:val="3"/>
        </w:numPr>
        <w:tabs>
          <w:tab w:val="left" w:pos="3186"/>
        </w:tabs>
        <w:spacing w:line="360" w:lineRule="auto"/>
        <w:rPr>
          <w:rFonts w:ascii="Times New Roman" w:hAnsi="Times New Roman" w:cs="Times New Roman"/>
          <w:lang w:val="en-CA"/>
        </w:rPr>
      </w:pPr>
      <w:r>
        <w:rPr>
          <w:rFonts w:ascii="Times New Roman" w:hAnsi="Times New Roman" w:cs="Times New Roman"/>
          <w:lang w:val="en-CA"/>
        </w:rPr>
        <w:t>Figure 10:</w:t>
      </w:r>
      <w:r w:rsidR="00A75CAF">
        <w:rPr>
          <w:rFonts w:ascii="Times New Roman" w:hAnsi="Times New Roman" w:cs="Times New Roman"/>
          <w:lang w:val="en-CA"/>
        </w:rPr>
        <w:t xml:space="preserve"> </w:t>
      </w:r>
      <w:r w:rsidR="00A75CAF" w:rsidRPr="00A75CAF">
        <w:rPr>
          <w:rFonts w:ascii="Times New Roman" w:hAnsi="Times New Roman" w:cs="Times New Roman"/>
          <w:lang w:val="en-CA"/>
        </w:rPr>
        <w:t xml:space="preserve">Average Execution Time While </w:t>
      </w:r>
      <w:r w:rsidR="00636031">
        <w:rPr>
          <w:rFonts w:ascii="Times New Roman" w:hAnsi="Times New Roman" w:cs="Times New Roman"/>
          <w:lang w:val="en-CA"/>
        </w:rPr>
        <w:t xml:space="preserve">Changing </w:t>
      </w:r>
      <w:r w:rsidR="00A75CAF" w:rsidRPr="00A75CAF">
        <w:rPr>
          <w:rFonts w:ascii="Times New Roman" w:hAnsi="Times New Roman" w:cs="Times New Roman"/>
          <w:lang w:val="en-CA"/>
        </w:rPr>
        <w:t xml:space="preserve">Number of Producers </w:t>
      </w:r>
      <w:r w:rsidR="00A75CAF">
        <w:rPr>
          <w:rFonts w:ascii="Times New Roman" w:hAnsi="Times New Roman" w:cs="Times New Roman"/>
          <w:lang w:val="en-CA"/>
        </w:rPr>
        <w:t>for Threads</w:t>
      </w:r>
    </w:p>
    <w:p w14:paraId="039BFCD3" w14:textId="77777777" w:rsidR="00E03645" w:rsidRPr="00A75CAF" w:rsidRDefault="00E03645" w:rsidP="00A75CAF">
      <w:pPr>
        <w:pStyle w:val="ListParagraph"/>
        <w:numPr>
          <w:ilvl w:val="0"/>
          <w:numId w:val="3"/>
        </w:numPr>
        <w:tabs>
          <w:tab w:val="left" w:pos="3186"/>
        </w:tabs>
        <w:spacing w:line="360" w:lineRule="auto"/>
        <w:rPr>
          <w:rFonts w:ascii="Times New Roman" w:hAnsi="Times New Roman" w:cs="Times New Roman"/>
          <w:lang w:val="en-CA"/>
        </w:rPr>
      </w:pPr>
      <w:r>
        <w:rPr>
          <w:rFonts w:ascii="Times New Roman" w:hAnsi="Times New Roman" w:cs="Times New Roman"/>
          <w:lang w:val="en-CA"/>
        </w:rPr>
        <w:t>Figure 11:</w:t>
      </w:r>
      <w:r w:rsidR="00A75CAF">
        <w:rPr>
          <w:rFonts w:ascii="Times New Roman" w:hAnsi="Times New Roman" w:cs="Times New Roman"/>
          <w:lang w:val="en-CA"/>
        </w:rPr>
        <w:t xml:space="preserve"> Average Execution Time While </w:t>
      </w:r>
      <w:r w:rsidR="00AA1BC6">
        <w:rPr>
          <w:rFonts w:ascii="Times New Roman" w:hAnsi="Times New Roman" w:cs="Times New Roman"/>
          <w:lang w:val="en-CA"/>
        </w:rPr>
        <w:t xml:space="preserve">Changing </w:t>
      </w:r>
      <w:r w:rsidR="00A75CAF">
        <w:rPr>
          <w:rFonts w:ascii="Times New Roman" w:hAnsi="Times New Roman" w:cs="Times New Roman"/>
          <w:lang w:val="en-CA"/>
        </w:rPr>
        <w:t>Number of Consumers for Processes</w:t>
      </w:r>
    </w:p>
    <w:p w14:paraId="123EEE3E" w14:textId="77777777" w:rsidR="00A75CAF" w:rsidRPr="00A75CAF" w:rsidRDefault="00E03645" w:rsidP="00A75CAF">
      <w:pPr>
        <w:pStyle w:val="ListParagraph"/>
        <w:numPr>
          <w:ilvl w:val="0"/>
          <w:numId w:val="3"/>
        </w:numPr>
        <w:tabs>
          <w:tab w:val="left" w:pos="3186"/>
        </w:tabs>
        <w:spacing w:line="360" w:lineRule="auto"/>
        <w:rPr>
          <w:rFonts w:ascii="Times New Roman" w:hAnsi="Times New Roman" w:cs="Times New Roman"/>
          <w:lang w:val="en-CA"/>
        </w:rPr>
      </w:pPr>
      <w:r>
        <w:rPr>
          <w:rFonts w:ascii="Times New Roman" w:hAnsi="Times New Roman" w:cs="Times New Roman"/>
          <w:lang w:val="en-CA"/>
        </w:rPr>
        <w:t>Figure 12:</w:t>
      </w:r>
      <w:r w:rsidR="00A75CAF">
        <w:rPr>
          <w:rFonts w:ascii="Times New Roman" w:hAnsi="Times New Roman" w:cs="Times New Roman"/>
          <w:lang w:val="en-CA"/>
        </w:rPr>
        <w:t xml:space="preserve"> Average Execution Time While </w:t>
      </w:r>
      <w:r w:rsidR="00D13364">
        <w:rPr>
          <w:rFonts w:ascii="Times New Roman" w:hAnsi="Times New Roman" w:cs="Times New Roman"/>
          <w:lang w:val="en-CA"/>
        </w:rPr>
        <w:t xml:space="preserve">Changing </w:t>
      </w:r>
      <w:r w:rsidR="00A75CAF">
        <w:rPr>
          <w:rFonts w:ascii="Times New Roman" w:hAnsi="Times New Roman" w:cs="Times New Roman"/>
          <w:lang w:val="en-CA"/>
        </w:rPr>
        <w:t>Number of Consumers for Threads</w:t>
      </w:r>
    </w:p>
    <w:p w14:paraId="13466DDC" w14:textId="77777777" w:rsidR="00E03645" w:rsidRPr="00A75CAF" w:rsidRDefault="00E03645" w:rsidP="00A75CAF">
      <w:pPr>
        <w:tabs>
          <w:tab w:val="left" w:pos="3186"/>
        </w:tabs>
        <w:spacing w:line="360" w:lineRule="auto"/>
        <w:ind w:left="360"/>
        <w:rPr>
          <w:rFonts w:ascii="Times New Roman" w:hAnsi="Times New Roman" w:cs="Times New Roman"/>
          <w:lang w:val="en-CA"/>
        </w:rPr>
      </w:pPr>
    </w:p>
    <w:p w14:paraId="0FF14048" w14:textId="77777777" w:rsidR="00E03645" w:rsidRDefault="00E03645" w:rsidP="00D32903">
      <w:pPr>
        <w:tabs>
          <w:tab w:val="left" w:pos="3186"/>
        </w:tabs>
        <w:spacing w:line="360" w:lineRule="auto"/>
        <w:rPr>
          <w:rFonts w:ascii="Times New Roman" w:hAnsi="Times New Roman" w:cs="Times New Roman"/>
          <w:sz w:val="40"/>
          <w:szCs w:val="40"/>
          <w:lang w:val="en-CA"/>
        </w:rPr>
      </w:pPr>
    </w:p>
    <w:p w14:paraId="353BB5D7" w14:textId="77777777" w:rsidR="00E03645" w:rsidRDefault="00E03645" w:rsidP="00D32903">
      <w:pPr>
        <w:tabs>
          <w:tab w:val="left" w:pos="3186"/>
        </w:tabs>
        <w:spacing w:line="360" w:lineRule="auto"/>
        <w:rPr>
          <w:rFonts w:ascii="Times New Roman" w:hAnsi="Times New Roman" w:cs="Times New Roman"/>
          <w:sz w:val="40"/>
          <w:szCs w:val="40"/>
          <w:lang w:val="en-CA"/>
        </w:rPr>
      </w:pPr>
    </w:p>
    <w:p w14:paraId="4EBBCEF9" w14:textId="77777777" w:rsidR="00E03645" w:rsidRDefault="00E03645" w:rsidP="00D32903">
      <w:pPr>
        <w:tabs>
          <w:tab w:val="left" w:pos="3186"/>
        </w:tabs>
        <w:spacing w:line="360" w:lineRule="auto"/>
        <w:rPr>
          <w:rFonts w:ascii="Times New Roman" w:hAnsi="Times New Roman" w:cs="Times New Roman"/>
          <w:sz w:val="40"/>
          <w:szCs w:val="40"/>
          <w:lang w:val="en-CA"/>
        </w:rPr>
      </w:pPr>
    </w:p>
    <w:p w14:paraId="16000671" w14:textId="77777777" w:rsidR="00E03645" w:rsidRDefault="00E03645" w:rsidP="00D32903">
      <w:pPr>
        <w:tabs>
          <w:tab w:val="left" w:pos="3186"/>
        </w:tabs>
        <w:spacing w:line="360" w:lineRule="auto"/>
        <w:rPr>
          <w:rFonts w:ascii="Times New Roman" w:hAnsi="Times New Roman" w:cs="Times New Roman"/>
          <w:sz w:val="40"/>
          <w:szCs w:val="40"/>
          <w:lang w:val="en-CA"/>
        </w:rPr>
      </w:pPr>
    </w:p>
    <w:p w14:paraId="1A03EAAE" w14:textId="77777777" w:rsidR="00E03645" w:rsidRDefault="00E03645" w:rsidP="00D32903">
      <w:pPr>
        <w:tabs>
          <w:tab w:val="left" w:pos="3186"/>
        </w:tabs>
        <w:spacing w:line="360" w:lineRule="auto"/>
        <w:rPr>
          <w:rFonts w:ascii="Times New Roman" w:hAnsi="Times New Roman" w:cs="Times New Roman"/>
          <w:sz w:val="40"/>
          <w:szCs w:val="40"/>
          <w:lang w:val="en-CA"/>
        </w:rPr>
      </w:pPr>
    </w:p>
    <w:tbl>
      <w:tblPr>
        <w:tblW w:w="9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487"/>
        <w:gridCol w:w="478"/>
        <w:gridCol w:w="483"/>
        <w:gridCol w:w="1653"/>
        <w:gridCol w:w="1591"/>
        <w:gridCol w:w="2105"/>
        <w:gridCol w:w="1934"/>
      </w:tblGrid>
      <w:tr w:rsidR="003A2C81" w:rsidRPr="008D30FC" w14:paraId="6410CA9B" w14:textId="77777777" w:rsidTr="003A2C81">
        <w:trPr>
          <w:trHeight w:val="518"/>
        </w:trPr>
        <w:tc>
          <w:tcPr>
            <w:tcW w:w="817" w:type="dxa"/>
            <w:shd w:val="clear" w:color="auto" w:fill="auto"/>
            <w:noWrap/>
            <w:vAlign w:val="bottom"/>
            <w:hideMark/>
          </w:tcPr>
          <w:p w14:paraId="234ECF95" w14:textId="77777777" w:rsidR="008D30FC" w:rsidRPr="008D30FC" w:rsidRDefault="008D30FC" w:rsidP="008D30FC">
            <w:pPr>
              <w:rPr>
                <w:rFonts w:ascii="Calibri" w:eastAsia="Times New Roman" w:hAnsi="Calibri" w:cs="Calibri"/>
                <w:color w:val="000000"/>
                <w:lang w:val="en-CA"/>
              </w:rPr>
            </w:pPr>
            <w:r w:rsidRPr="008D30FC">
              <w:rPr>
                <w:rFonts w:ascii="Calibri" w:eastAsia="Times New Roman" w:hAnsi="Calibri" w:cs="Calibri"/>
                <w:color w:val="000000"/>
                <w:lang w:val="en-CA"/>
              </w:rPr>
              <w:lastRenderedPageBreak/>
              <w:t>N</w:t>
            </w:r>
          </w:p>
        </w:tc>
        <w:tc>
          <w:tcPr>
            <w:tcW w:w="487" w:type="dxa"/>
            <w:shd w:val="clear" w:color="auto" w:fill="auto"/>
            <w:noWrap/>
            <w:vAlign w:val="bottom"/>
            <w:hideMark/>
          </w:tcPr>
          <w:p w14:paraId="217E4DB7" w14:textId="77777777" w:rsidR="008D30FC" w:rsidRPr="008D30FC" w:rsidRDefault="008D30FC" w:rsidP="008D30FC">
            <w:pPr>
              <w:rPr>
                <w:rFonts w:ascii="Calibri" w:eastAsia="Times New Roman" w:hAnsi="Calibri" w:cs="Calibri"/>
                <w:color w:val="000000"/>
                <w:lang w:val="en-CA"/>
              </w:rPr>
            </w:pPr>
            <w:r w:rsidRPr="008D30FC">
              <w:rPr>
                <w:rFonts w:ascii="Calibri" w:eastAsia="Times New Roman" w:hAnsi="Calibri" w:cs="Calibri"/>
                <w:color w:val="000000"/>
                <w:lang w:val="en-CA"/>
              </w:rPr>
              <w:t>B</w:t>
            </w:r>
          </w:p>
        </w:tc>
        <w:tc>
          <w:tcPr>
            <w:tcW w:w="478" w:type="dxa"/>
            <w:shd w:val="clear" w:color="auto" w:fill="auto"/>
            <w:noWrap/>
            <w:vAlign w:val="bottom"/>
            <w:hideMark/>
          </w:tcPr>
          <w:p w14:paraId="05781D02" w14:textId="77777777" w:rsidR="008D30FC" w:rsidRPr="008D30FC" w:rsidRDefault="008D30FC" w:rsidP="008D30FC">
            <w:pPr>
              <w:rPr>
                <w:rFonts w:ascii="Calibri" w:eastAsia="Times New Roman" w:hAnsi="Calibri" w:cs="Calibri"/>
                <w:color w:val="000000"/>
                <w:lang w:val="en-CA"/>
              </w:rPr>
            </w:pPr>
            <w:r w:rsidRPr="008D30FC">
              <w:rPr>
                <w:rFonts w:ascii="Calibri" w:eastAsia="Times New Roman" w:hAnsi="Calibri" w:cs="Calibri"/>
                <w:color w:val="000000"/>
                <w:lang w:val="en-CA"/>
              </w:rPr>
              <w:t>P</w:t>
            </w:r>
          </w:p>
        </w:tc>
        <w:tc>
          <w:tcPr>
            <w:tcW w:w="483" w:type="dxa"/>
            <w:shd w:val="clear" w:color="auto" w:fill="auto"/>
            <w:noWrap/>
            <w:vAlign w:val="bottom"/>
            <w:hideMark/>
          </w:tcPr>
          <w:p w14:paraId="6BFD79B1" w14:textId="77777777" w:rsidR="008D30FC" w:rsidRPr="008D30FC" w:rsidRDefault="008D30FC" w:rsidP="008D30FC">
            <w:pPr>
              <w:rPr>
                <w:rFonts w:ascii="Calibri" w:eastAsia="Times New Roman" w:hAnsi="Calibri" w:cs="Calibri"/>
                <w:color w:val="000000"/>
                <w:lang w:val="en-CA"/>
              </w:rPr>
            </w:pPr>
            <w:r w:rsidRPr="008D30FC">
              <w:rPr>
                <w:rFonts w:ascii="Calibri" w:eastAsia="Times New Roman" w:hAnsi="Calibri" w:cs="Calibri"/>
                <w:color w:val="000000"/>
                <w:lang w:val="en-CA"/>
              </w:rPr>
              <w:t>C</w:t>
            </w:r>
          </w:p>
        </w:tc>
        <w:tc>
          <w:tcPr>
            <w:tcW w:w="1653" w:type="dxa"/>
            <w:shd w:val="clear" w:color="auto" w:fill="auto"/>
            <w:noWrap/>
            <w:vAlign w:val="bottom"/>
            <w:hideMark/>
          </w:tcPr>
          <w:p w14:paraId="76325C54" w14:textId="77777777" w:rsidR="008D30FC" w:rsidRPr="008D30FC" w:rsidRDefault="008D30FC" w:rsidP="008D30FC">
            <w:pPr>
              <w:rPr>
                <w:rFonts w:ascii="Calibri" w:eastAsia="Times New Roman" w:hAnsi="Calibri" w:cs="Calibri"/>
                <w:color w:val="000000"/>
                <w:lang w:val="en-CA"/>
              </w:rPr>
            </w:pPr>
            <w:r w:rsidRPr="008D30FC">
              <w:rPr>
                <w:rFonts w:ascii="Calibri" w:eastAsia="Times New Roman" w:hAnsi="Calibri" w:cs="Calibri"/>
                <w:color w:val="000000"/>
                <w:lang w:val="en-CA"/>
              </w:rPr>
              <w:t>Average Time (</w:t>
            </w:r>
            <w:proofErr w:type="spellStart"/>
            <w:r w:rsidRPr="008D30FC">
              <w:rPr>
                <w:rFonts w:ascii="Calibri" w:eastAsia="Times New Roman" w:hAnsi="Calibri" w:cs="Calibri"/>
                <w:color w:val="000000"/>
                <w:lang w:val="en-CA"/>
              </w:rPr>
              <w:t>ms</w:t>
            </w:r>
            <w:proofErr w:type="spellEnd"/>
            <w:r w:rsidRPr="008D30FC">
              <w:rPr>
                <w:rFonts w:ascii="Calibri" w:eastAsia="Times New Roman" w:hAnsi="Calibri" w:cs="Calibri"/>
                <w:color w:val="000000"/>
                <w:lang w:val="en-CA"/>
              </w:rPr>
              <w:t>) - Processes</w:t>
            </w:r>
          </w:p>
        </w:tc>
        <w:tc>
          <w:tcPr>
            <w:tcW w:w="1591" w:type="dxa"/>
            <w:shd w:val="clear" w:color="auto" w:fill="auto"/>
            <w:noWrap/>
            <w:vAlign w:val="bottom"/>
            <w:hideMark/>
          </w:tcPr>
          <w:p w14:paraId="050D0B6A" w14:textId="77777777" w:rsidR="008D30FC" w:rsidRPr="008D30FC" w:rsidRDefault="008D30FC" w:rsidP="008D30FC">
            <w:pPr>
              <w:rPr>
                <w:rFonts w:ascii="Calibri" w:eastAsia="Times New Roman" w:hAnsi="Calibri" w:cs="Calibri"/>
                <w:color w:val="000000"/>
                <w:lang w:val="en-CA"/>
              </w:rPr>
            </w:pPr>
            <w:r w:rsidRPr="008D30FC">
              <w:rPr>
                <w:rFonts w:ascii="Calibri" w:eastAsia="Times New Roman" w:hAnsi="Calibri" w:cs="Calibri"/>
                <w:color w:val="000000"/>
                <w:lang w:val="en-CA"/>
              </w:rPr>
              <w:t>Average Time (</w:t>
            </w:r>
            <w:proofErr w:type="spellStart"/>
            <w:r w:rsidRPr="008D30FC">
              <w:rPr>
                <w:rFonts w:ascii="Calibri" w:eastAsia="Times New Roman" w:hAnsi="Calibri" w:cs="Calibri"/>
                <w:color w:val="000000"/>
                <w:lang w:val="en-CA"/>
              </w:rPr>
              <w:t>ms</w:t>
            </w:r>
            <w:proofErr w:type="spellEnd"/>
            <w:r w:rsidRPr="008D30FC">
              <w:rPr>
                <w:rFonts w:ascii="Calibri" w:eastAsia="Times New Roman" w:hAnsi="Calibri" w:cs="Calibri"/>
                <w:color w:val="000000"/>
                <w:lang w:val="en-CA"/>
              </w:rPr>
              <w:t>) - Threads</w:t>
            </w:r>
          </w:p>
        </w:tc>
        <w:tc>
          <w:tcPr>
            <w:tcW w:w="2105" w:type="dxa"/>
            <w:shd w:val="clear" w:color="auto" w:fill="auto"/>
            <w:noWrap/>
            <w:vAlign w:val="bottom"/>
            <w:hideMark/>
          </w:tcPr>
          <w:p w14:paraId="607B8F96" w14:textId="77777777" w:rsidR="008D30FC" w:rsidRPr="008D30FC" w:rsidRDefault="008D30FC" w:rsidP="008D30FC">
            <w:pPr>
              <w:rPr>
                <w:rFonts w:ascii="Calibri" w:eastAsia="Times New Roman" w:hAnsi="Calibri" w:cs="Calibri"/>
                <w:color w:val="000000"/>
                <w:lang w:val="en-CA"/>
              </w:rPr>
            </w:pPr>
            <w:r w:rsidRPr="008D30FC">
              <w:rPr>
                <w:rFonts w:ascii="Calibri" w:eastAsia="Times New Roman" w:hAnsi="Calibri" w:cs="Calibri"/>
                <w:color w:val="000000"/>
                <w:lang w:val="en-CA"/>
              </w:rPr>
              <w:t>Standard Deviation (</w:t>
            </w:r>
            <w:proofErr w:type="spellStart"/>
            <w:r w:rsidRPr="008D30FC">
              <w:rPr>
                <w:rFonts w:ascii="Calibri" w:eastAsia="Times New Roman" w:hAnsi="Calibri" w:cs="Calibri"/>
                <w:color w:val="000000"/>
                <w:lang w:val="en-CA"/>
              </w:rPr>
              <w:t>ms</w:t>
            </w:r>
            <w:proofErr w:type="spellEnd"/>
            <w:r w:rsidRPr="008D30FC">
              <w:rPr>
                <w:rFonts w:ascii="Calibri" w:eastAsia="Times New Roman" w:hAnsi="Calibri" w:cs="Calibri"/>
                <w:color w:val="000000"/>
                <w:lang w:val="en-CA"/>
              </w:rPr>
              <w:t>) - Processes</w:t>
            </w:r>
          </w:p>
        </w:tc>
        <w:tc>
          <w:tcPr>
            <w:tcW w:w="1934" w:type="dxa"/>
            <w:shd w:val="clear" w:color="auto" w:fill="auto"/>
            <w:noWrap/>
            <w:vAlign w:val="bottom"/>
            <w:hideMark/>
          </w:tcPr>
          <w:p w14:paraId="7F406287" w14:textId="77777777" w:rsidR="008D30FC" w:rsidRPr="008D30FC" w:rsidRDefault="008D30FC" w:rsidP="008D30FC">
            <w:pPr>
              <w:rPr>
                <w:rFonts w:ascii="Calibri" w:eastAsia="Times New Roman" w:hAnsi="Calibri" w:cs="Calibri"/>
                <w:color w:val="000000"/>
                <w:lang w:val="en-CA"/>
              </w:rPr>
            </w:pPr>
            <w:r w:rsidRPr="008D30FC">
              <w:rPr>
                <w:rFonts w:ascii="Calibri" w:eastAsia="Times New Roman" w:hAnsi="Calibri" w:cs="Calibri"/>
                <w:color w:val="000000"/>
                <w:lang w:val="en-CA"/>
              </w:rPr>
              <w:t>Standard Deviation (</w:t>
            </w:r>
            <w:proofErr w:type="spellStart"/>
            <w:r w:rsidRPr="008D30FC">
              <w:rPr>
                <w:rFonts w:ascii="Calibri" w:eastAsia="Times New Roman" w:hAnsi="Calibri" w:cs="Calibri"/>
                <w:color w:val="000000"/>
                <w:lang w:val="en-CA"/>
              </w:rPr>
              <w:t>ms</w:t>
            </w:r>
            <w:proofErr w:type="spellEnd"/>
            <w:r w:rsidRPr="008D30FC">
              <w:rPr>
                <w:rFonts w:ascii="Calibri" w:eastAsia="Times New Roman" w:hAnsi="Calibri" w:cs="Calibri"/>
                <w:color w:val="000000"/>
                <w:lang w:val="en-CA"/>
              </w:rPr>
              <w:t>) - Threads</w:t>
            </w:r>
          </w:p>
        </w:tc>
      </w:tr>
      <w:tr w:rsidR="003A2C81" w:rsidRPr="008D30FC" w14:paraId="25C099A3" w14:textId="77777777" w:rsidTr="003A2C81">
        <w:trPr>
          <w:trHeight w:val="518"/>
        </w:trPr>
        <w:tc>
          <w:tcPr>
            <w:tcW w:w="817" w:type="dxa"/>
            <w:shd w:val="clear" w:color="auto" w:fill="auto"/>
            <w:noWrap/>
            <w:vAlign w:val="bottom"/>
            <w:hideMark/>
          </w:tcPr>
          <w:p w14:paraId="733975FF"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7E70A1BB"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4</w:t>
            </w:r>
          </w:p>
        </w:tc>
        <w:tc>
          <w:tcPr>
            <w:tcW w:w="478" w:type="dxa"/>
            <w:shd w:val="clear" w:color="auto" w:fill="auto"/>
            <w:noWrap/>
            <w:vAlign w:val="bottom"/>
            <w:hideMark/>
          </w:tcPr>
          <w:p w14:paraId="41F98AEE"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483" w:type="dxa"/>
            <w:shd w:val="clear" w:color="auto" w:fill="auto"/>
            <w:noWrap/>
            <w:vAlign w:val="bottom"/>
            <w:hideMark/>
          </w:tcPr>
          <w:p w14:paraId="1D539A04"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1653" w:type="dxa"/>
            <w:shd w:val="clear" w:color="auto" w:fill="auto"/>
            <w:noWrap/>
            <w:vAlign w:val="bottom"/>
            <w:hideMark/>
          </w:tcPr>
          <w:p w14:paraId="2B483EDB"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0.485272</w:t>
            </w:r>
          </w:p>
        </w:tc>
        <w:tc>
          <w:tcPr>
            <w:tcW w:w="1591" w:type="dxa"/>
            <w:shd w:val="clear" w:color="auto" w:fill="auto"/>
            <w:noWrap/>
            <w:vAlign w:val="bottom"/>
            <w:hideMark/>
          </w:tcPr>
          <w:p w14:paraId="0DA02244"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0.359254</w:t>
            </w:r>
          </w:p>
        </w:tc>
        <w:tc>
          <w:tcPr>
            <w:tcW w:w="2105" w:type="dxa"/>
            <w:shd w:val="clear" w:color="auto" w:fill="auto"/>
            <w:noWrap/>
            <w:vAlign w:val="bottom"/>
            <w:hideMark/>
          </w:tcPr>
          <w:p w14:paraId="534F41D9"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0.071053403</w:t>
            </w:r>
          </w:p>
        </w:tc>
        <w:tc>
          <w:tcPr>
            <w:tcW w:w="1934" w:type="dxa"/>
            <w:shd w:val="clear" w:color="auto" w:fill="auto"/>
            <w:noWrap/>
            <w:vAlign w:val="bottom"/>
            <w:hideMark/>
          </w:tcPr>
          <w:p w14:paraId="229E160C"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0.11417776</w:t>
            </w:r>
          </w:p>
        </w:tc>
      </w:tr>
      <w:tr w:rsidR="003A2C81" w:rsidRPr="008D30FC" w14:paraId="79A4F878" w14:textId="77777777" w:rsidTr="003A2C81">
        <w:trPr>
          <w:trHeight w:val="518"/>
        </w:trPr>
        <w:tc>
          <w:tcPr>
            <w:tcW w:w="817" w:type="dxa"/>
            <w:shd w:val="clear" w:color="auto" w:fill="auto"/>
            <w:noWrap/>
            <w:vAlign w:val="bottom"/>
            <w:hideMark/>
          </w:tcPr>
          <w:p w14:paraId="68D2BC6F"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7793CD5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4</w:t>
            </w:r>
          </w:p>
        </w:tc>
        <w:tc>
          <w:tcPr>
            <w:tcW w:w="478" w:type="dxa"/>
            <w:shd w:val="clear" w:color="auto" w:fill="auto"/>
            <w:noWrap/>
            <w:vAlign w:val="bottom"/>
            <w:hideMark/>
          </w:tcPr>
          <w:p w14:paraId="7C391C01"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483" w:type="dxa"/>
            <w:shd w:val="clear" w:color="auto" w:fill="auto"/>
            <w:noWrap/>
            <w:vAlign w:val="bottom"/>
            <w:hideMark/>
          </w:tcPr>
          <w:p w14:paraId="35F4426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2</w:t>
            </w:r>
          </w:p>
        </w:tc>
        <w:tc>
          <w:tcPr>
            <w:tcW w:w="1653" w:type="dxa"/>
            <w:shd w:val="clear" w:color="auto" w:fill="auto"/>
            <w:noWrap/>
            <w:vAlign w:val="bottom"/>
            <w:hideMark/>
          </w:tcPr>
          <w:p w14:paraId="76A3725B"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0.469316</w:t>
            </w:r>
          </w:p>
        </w:tc>
        <w:tc>
          <w:tcPr>
            <w:tcW w:w="1591" w:type="dxa"/>
            <w:shd w:val="clear" w:color="auto" w:fill="auto"/>
            <w:noWrap/>
            <w:vAlign w:val="bottom"/>
            <w:hideMark/>
          </w:tcPr>
          <w:p w14:paraId="7766F53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0.296296</w:t>
            </w:r>
          </w:p>
        </w:tc>
        <w:tc>
          <w:tcPr>
            <w:tcW w:w="2105" w:type="dxa"/>
            <w:shd w:val="clear" w:color="auto" w:fill="auto"/>
            <w:noWrap/>
            <w:vAlign w:val="bottom"/>
            <w:hideMark/>
          </w:tcPr>
          <w:p w14:paraId="43D9DEAD"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0.038420205</w:t>
            </w:r>
          </w:p>
        </w:tc>
        <w:tc>
          <w:tcPr>
            <w:tcW w:w="1934" w:type="dxa"/>
            <w:shd w:val="clear" w:color="auto" w:fill="auto"/>
            <w:noWrap/>
            <w:vAlign w:val="bottom"/>
            <w:hideMark/>
          </w:tcPr>
          <w:p w14:paraId="1840666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0.03074183</w:t>
            </w:r>
          </w:p>
        </w:tc>
      </w:tr>
      <w:tr w:rsidR="003A2C81" w:rsidRPr="008D30FC" w14:paraId="3CF16782" w14:textId="77777777" w:rsidTr="003A2C81">
        <w:trPr>
          <w:trHeight w:val="518"/>
        </w:trPr>
        <w:tc>
          <w:tcPr>
            <w:tcW w:w="817" w:type="dxa"/>
            <w:shd w:val="clear" w:color="auto" w:fill="auto"/>
            <w:noWrap/>
            <w:vAlign w:val="bottom"/>
            <w:hideMark/>
          </w:tcPr>
          <w:p w14:paraId="48DD143F"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645E8A14"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4</w:t>
            </w:r>
          </w:p>
        </w:tc>
        <w:tc>
          <w:tcPr>
            <w:tcW w:w="478" w:type="dxa"/>
            <w:shd w:val="clear" w:color="auto" w:fill="auto"/>
            <w:noWrap/>
            <w:vAlign w:val="bottom"/>
            <w:hideMark/>
          </w:tcPr>
          <w:p w14:paraId="19E40F43"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483" w:type="dxa"/>
            <w:shd w:val="clear" w:color="auto" w:fill="auto"/>
            <w:noWrap/>
            <w:vAlign w:val="bottom"/>
            <w:hideMark/>
          </w:tcPr>
          <w:p w14:paraId="5D2A49B1"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w:t>
            </w:r>
          </w:p>
        </w:tc>
        <w:tc>
          <w:tcPr>
            <w:tcW w:w="1653" w:type="dxa"/>
            <w:shd w:val="clear" w:color="auto" w:fill="auto"/>
            <w:noWrap/>
            <w:vAlign w:val="bottom"/>
            <w:hideMark/>
          </w:tcPr>
          <w:p w14:paraId="3A59E8A9"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0.504856</w:t>
            </w:r>
          </w:p>
        </w:tc>
        <w:tc>
          <w:tcPr>
            <w:tcW w:w="1591" w:type="dxa"/>
            <w:shd w:val="clear" w:color="auto" w:fill="auto"/>
            <w:noWrap/>
            <w:vAlign w:val="bottom"/>
            <w:hideMark/>
          </w:tcPr>
          <w:p w14:paraId="263F81AC"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0.317794</w:t>
            </w:r>
          </w:p>
        </w:tc>
        <w:tc>
          <w:tcPr>
            <w:tcW w:w="2105" w:type="dxa"/>
            <w:shd w:val="clear" w:color="auto" w:fill="auto"/>
            <w:noWrap/>
            <w:vAlign w:val="bottom"/>
            <w:hideMark/>
          </w:tcPr>
          <w:p w14:paraId="6D5E7B0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0.168967498</w:t>
            </w:r>
          </w:p>
        </w:tc>
        <w:tc>
          <w:tcPr>
            <w:tcW w:w="1934" w:type="dxa"/>
            <w:shd w:val="clear" w:color="auto" w:fill="auto"/>
            <w:noWrap/>
            <w:vAlign w:val="bottom"/>
            <w:hideMark/>
          </w:tcPr>
          <w:p w14:paraId="5CA18ED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0.03250852</w:t>
            </w:r>
          </w:p>
        </w:tc>
      </w:tr>
      <w:tr w:rsidR="003A2C81" w:rsidRPr="008D30FC" w14:paraId="7C289B70" w14:textId="77777777" w:rsidTr="003A2C81">
        <w:trPr>
          <w:trHeight w:val="518"/>
        </w:trPr>
        <w:tc>
          <w:tcPr>
            <w:tcW w:w="817" w:type="dxa"/>
            <w:shd w:val="clear" w:color="auto" w:fill="auto"/>
            <w:noWrap/>
            <w:vAlign w:val="bottom"/>
            <w:hideMark/>
          </w:tcPr>
          <w:p w14:paraId="141CAFCF"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2B9159EA"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4</w:t>
            </w:r>
          </w:p>
        </w:tc>
        <w:tc>
          <w:tcPr>
            <w:tcW w:w="478" w:type="dxa"/>
            <w:shd w:val="clear" w:color="auto" w:fill="auto"/>
            <w:noWrap/>
            <w:vAlign w:val="bottom"/>
            <w:hideMark/>
          </w:tcPr>
          <w:p w14:paraId="023324F4"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2</w:t>
            </w:r>
          </w:p>
        </w:tc>
        <w:tc>
          <w:tcPr>
            <w:tcW w:w="483" w:type="dxa"/>
            <w:shd w:val="clear" w:color="auto" w:fill="auto"/>
            <w:noWrap/>
            <w:vAlign w:val="bottom"/>
            <w:hideMark/>
          </w:tcPr>
          <w:p w14:paraId="7F1D47EE"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1653" w:type="dxa"/>
            <w:shd w:val="clear" w:color="auto" w:fill="auto"/>
            <w:noWrap/>
            <w:vAlign w:val="bottom"/>
            <w:hideMark/>
          </w:tcPr>
          <w:p w14:paraId="215D648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0.485126</w:t>
            </w:r>
          </w:p>
        </w:tc>
        <w:tc>
          <w:tcPr>
            <w:tcW w:w="1591" w:type="dxa"/>
            <w:shd w:val="clear" w:color="auto" w:fill="auto"/>
            <w:noWrap/>
            <w:vAlign w:val="bottom"/>
            <w:hideMark/>
          </w:tcPr>
          <w:p w14:paraId="16E5A12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0.249406</w:t>
            </w:r>
          </w:p>
        </w:tc>
        <w:tc>
          <w:tcPr>
            <w:tcW w:w="2105" w:type="dxa"/>
            <w:shd w:val="clear" w:color="auto" w:fill="auto"/>
            <w:noWrap/>
            <w:vAlign w:val="bottom"/>
            <w:hideMark/>
          </w:tcPr>
          <w:p w14:paraId="0263108F"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0.048230801</w:t>
            </w:r>
          </w:p>
        </w:tc>
        <w:tc>
          <w:tcPr>
            <w:tcW w:w="1934" w:type="dxa"/>
            <w:shd w:val="clear" w:color="auto" w:fill="auto"/>
            <w:noWrap/>
            <w:vAlign w:val="bottom"/>
            <w:hideMark/>
          </w:tcPr>
          <w:p w14:paraId="2D7EFFD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0.03081385</w:t>
            </w:r>
          </w:p>
        </w:tc>
      </w:tr>
      <w:tr w:rsidR="003A2C81" w:rsidRPr="008D30FC" w14:paraId="774DA277" w14:textId="77777777" w:rsidTr="003A2C81">
        <w:trPr>
          <w:trHeight w:val="518"/>
        </w:trPr>
        <w:tc>
          <w:tcPr>
            <w:tcW w:w="817" w:type="dxa"/>
            <w:shd w:val="clear" w:color="auto" w:fill="auto"/>
            <w:noWrap/>
            <w:vAlign w:val="bottom"/>
            <w:hideMark/>
          </w:tcPr>
          <w:p w14:paraId="3CE01677"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7BCAB9F4"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4</w:t>
            </w:r>
          </w:p>
        </w:tc>
        <w:tc>
          <w:tcPr>
            <w:tcW w:w="478" w:type="dxa"/>
            <w:shd w:val="clear" w:color="auto" w:fill="auto"/>
            <w:noWrap/>
            <w:vAlign w:val="bottom"/>
            <w:hideMark/>
          </w:tcPr>
          <w:p w14:paraId="2B4CC6F8"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w:t>
            </w:r>
          </w:p>
        </w:tc>
        <w:tc>
          <w:tcPr>
            <w:tcW w:w="483" w:type="dxa"/>
            <w:shd w:val="clear" w:color="auto" w:fill="auto"/>
            <w:noWrap/>
            <w:vAlign w:val="bottom"/>
            <w:hideMark/>
          </w:tcPr>
          <w:p w14:paraId="3B79DF5A"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1653" w:type="dxa"/>
            <w:shd w:val="clear" w:color="auto" w:fill="auto"/>
            <w:noWrap/>
            <w:vAlign w:val="bottom"/>
            <w:hideMark/>
          </w:tcPr>
          <w:p w14:paraId="4D7A4F9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0.536556</w:t>
            </w:r>
          </w:p>
        </w:tc>
        <w:tc>
          <w:tcPr>
            <w:tcW w:w="1591" w:type="dxa"/>
            <w:shd w:val="clear" w:color="auto" w:fill="auto"/>
            <w:noWrap/>
            <w:vAlign w:val="bottom"/>
            <w:hideMark/>
          </w:tcPr>
          <w:p w14:paraId="684B5FA4"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0.28796</w:t>
            </w:r>
          </w:p>
        </w:tc>
        <w:tc>
          <w:tcPr>
            <w:tcW w:w="2105" w:type="dxa"/>
            <w:shd w:val="clear" w:color="auto" w:fill="auto"/>
            <w:noWrap/>
            <w:vAlign w:val="bottom"/>
            <w:hideMark/>
          </w:tcPr>
          <w:p w14:paraId="2EA0FAFC"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0.052840655</w:t>
            </w:r>
          </w:p>
        </w:tc>
        <w:tc>
          <w:tcPr>
            <w:tcW w:w="1934" w:type="dxa"/>
            <w:shd w:val="clear" w:color="auto" w:fill="auto"/>
            <w:noWrap/>
            <w:vAlign w:val="bottom"/>
            <w:hideMark/>
          </w:tcPr>
          <w:p w14:paraId="70C9584E"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0.0855923</w:t>
            </w:r>
          </w:p>
        </w:tc>
      </w:tr>
      <w:tr w:rsidR="003A2C81" w:rsidRPr="008D30FC" w14:paraId="08DC1661" w14:textId="77777777" w:rsidTr="003A2C81">
        <w:trPr>
          <w:trHeight w:val="518"/>
        </w:trPr>
        <w:tc>
          <w:tcPr>
            <w:tcW w:w="817" w:type="dxa"/>
            <w:shd w:val="clear" w:color="auto" w:fill="auto"/>
            <w:noWrap/>
            <w:vAlign w:val="bottom"/>
            <w:hideMark/>
          </w:tcPr>
          <w:p w14:paraId="785EB26D"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63F001E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4</w:t>
            </w:r>
          </w:p>
        </w:tc>
        <w:tc>
          <w:tcPr>
            <w:tcW w:w="478" w:type="dxa"/>
            <w:shd w:val="clear" w:color="auto" w:fill="auto"/>
            <w:noWrap/>
            <w:vAlign w:val="bottom"/>
            <w:hideMark/>
          </w:tcPr>
          <w:p w14:paraId="0985A99A"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2</w:t>
            </w:r>
          </w:p>
        </w:tc>
        <w:tc>
          <w:tcPr>
            <w:tcW w:w="483" w:type="dxa"/>
            <w:shd w:val="clear" w:color="auto" w:fill="auto"/>
            <w:noWrap/>
            <w:vAlign w:val="bottom"/>
            <w:hideMark/>
          </w:tcPr>
          <w:p w14:paraId="67C832A3"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2</w:t>
            </w:r>
          </w:p>
        </w:tc>
        <w:tc>
          <w:tcPr>
            <w:tcW w:w="1653" w:type="dxa"/>
            <w:shd w:val="clear" w:color="auto" w:fill="auto"/>
            <w:noWrap/>
            <w:vAlign w:val="bottom"/>
            <w:hideMark/>
          </w:tcPr>
          <w:p w14:paraId="064B922D"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0.479688</w:t>
            </w:r>
          </w:p>
        </w:tc>
        <w:tc>
          <w:tcPr>
            <w:tcW w:w="1591" w:type="dxa"/>
            <w:shd w:val="clear" w:color="auto" w:fill="auto"/>
            <w:noWrap/>
            <w:vAlign w:val="bottom"/>
            <w:hideMark/>
          </w:tcPr>
          <w:p w14:paraId="1C337E99"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0.29296</w:t>
            </w:r>
          </w:p>
        </w:tc>
        <w:tc>
          <w:tcPr>
            <w:tcW w:w="2105" w:type="dxa"/>
            <w:shd w:val="clear" w:color="auto" w:fill="auto"/>
            <w:noWrap/>
            <w:vAlign w:val="bottom"/>
            <w:hideMark/>
          </w:tcPr>
          <w:p w14:paraId="7E8C7A89"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0.040167034</w:t>
            </w:r>
          </w:p>
        </w:tc>
        <w:tc>
          <w:tcPr>
            <w:tcW w:w="1934" w:type="dxa"/>
            <w:shd w:val="clear" w:color="auto" w:fill="auto"/>
            <w:noWrap/>
            <w:vAlign w:val="bottom"/>
            <w:hideMark/>
          </w:tcPr>
          <w:p w14:paraId="6E45DA7E"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0.07422047</w:t>
            </w:r>
          </w:p>
        </w:tc>
      </w:tr>
      <w:tr w:rsidR="003A2C81" w:rsidRPr="008D30FC" w14:paraId="45F029CE" w14:textId="77777777" w:rsidTr="003A2C81">
        <w:trPr>
          <w:trHeight w:val="518"/>
        </w:trPr>
        <w:tc>
          <w:tcPr>
            <w:tcW w:w="817" w:type="dxa"/>
            <w:shd w:val="clear" w:color="auto" w:fill="auto"/>
            <w:noWrap/>
            <w:vAlign w:val="bottom"/>
            <w:hideMark/>
          </w:tcPr>
          <w:p w14:paraId="7E532B6D"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57B5EA89"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4</w:t>
            </w:r>
          </w:p>
        </w:tc>
        <w:tc>
          <w:tcPr>
            <w:tcW w:w="478" w:type="dxa"/>
            <w:shd w:val="clear" w:color="auto" w:fill="auto"/>
            <w:noWrap/>
            <w:vAlign w:val="bottom"/>
            <w:hideMark/>
          </w:tcPr>
          <w:p w14:paraId="78F3600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w:t>
            </w:r>
          </w:p>
        </w:tc>
        <w:tc>
          <w:tcPr>
            <w:tcW w:w="483" w:type="dxa"/>
            <w:shd w:val="clear" w:color="auto" w:fill="auto"/>
            <w:noWrap/>
            <w:vAlign w:val="bottom"/>
            <w:hideMark/>
          </w:tcPr>
          <w:p w14:paraId="2BB72F8E"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w:t>
            </w:r>
          </w:p>
        </w:tc>
        <w:tc>
          <w:tcPr>
            <w:tcW w:w="1653" w:type="dxa"/>
            <w:shd w:val="clear" w:color="auto" w:fill="auto"/>
            <w:noWrap/>
            <w:vAlign w:val="bottom"/>
            <w:hideMark/>
          </w:tcPr>
          <w:p w14:paraId="2DA813C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0.581552</w:t>
            </w:r>
          </w:p>
        </w:tc>
        <w:tc>
          <w:tcPr>
            <w:tcW w:w="1591" w:type="dxa"/>
            <w:shd w:val="clear" w:color="auto" w:fill="auto"/>
            <w:noWrap/>
            <w:vAlign w:val="bottom"/>
            <w:hideMark/>
          </w:tcPr>
          <w:p w14:paraId="240AC3A8"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0.270394</w:t>
            </w:r>
          </w:p>
        </w:tc>
        <w:tc>
          <w:tcPr>
            <w:tcW w:w="2105" w:type="dxa"/>
            <w:shd w:val="clear" w:color="auto" w:fill="auto"/>
            <w:noWrap/>
            <w:vAlign w:val="bottom"/>
            <w:hideMark/>
          </w:tcPr>
          <w:p w14:paraId="4C00D72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0.034656302</w:t>
            </w:r>
          </w:p>
        </w:tc>
        <w:tc>
          <w:tcPr>
            <w:tcW w:w="1934" w:type="dxa"/>
            <w:shd w:val="clear" w:color="auto" w:fill="auto"/>
            <w:noWrap/>
            <w:vAlign w:val="bottom"/>
            <w:hideMark/>
          </w:tcPr>
          <w:p w14:paraId="5749D15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0.11448563</w:t>
            </w:r>
          </w:p>
        </w:tc>
      </w:tr>
      <w:tr w:rsidR="003A2C81" w:rsidRPr="008D30FC" w14:paraId="7DF60B6E" w14:textId="77777777" w:rsidTr="003A2C81">
        <w:trPr>
          <w:trHeight w:val="518"/>
        </w:trPr>
        <w:tc>
          <w:tcPr>
            <w:tcW w:w="817" w:type="dxa"/>
            <w:shd w:val="clear" w:color="auto" w:fill="auto"/>
            <w:noWrap/>
            <w:vAlign w:val="bottom"/>
            <w:hideMark/>
          </w:tcPr>
          <w:p w14:paraId="298096B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4522738C"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55B79AE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483" w:type="dxa"/>
            <w:shd w:val="clear" w:color="auto" w:fill="auto"/>
            <w:noWrap/>
            <w:vAlign w:val="bottom"/>
            <w:hideMark/>
          </w:tcPr>
          <w:p w14:paraId="7FBD551E"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1653" w:type="dxa"/>
            <w:shd w:val="clear" w:color="auto" w:fill="auto"/>
            <w:noWrap/>
            <w:vAlign w:val="bottom"/>
            <w:hideMark/>
          </w:tcPr>
          <w:p w14:paraId="1D77669F"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0.482972</w:t>
            </w:r>
          </w:p>
        </w:tc>
        <w:tc>
          <w:tcPr>
            <w:tcW w:w="1591" w:type="dxa"/>
            <w:shd w:val="clear" w:color="auto" w:fill="auto"/>
            <w:noWrap/>
            <w:vAlign w:val="bottom"/>
            <w:hideMark/>
          </w:tcPr>
          <w:p w14:paraId="08A8AC0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0.319314</w:t>
            </w:r>
          </w:p>
        </w:tc>
        <w:tc>
          <w:tcPr>
            <w:tcW w:w="2105" w:type="dxa"/>
            <w:shd w:val="clear" w:color="auto" w:fill="auto"/>
            <w:noWrap/>
            <w:vAlign w:val="bottom"/>
            <w:hideMark/>
          </w:tcPr>
          <w:p w14:paraId="49DBEF84"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0.067576588</w:t>
            </w:r>
          </w:p>
        </w:tc>
        <w:tc>
          <w:tcPr>
            <w:tcW w:w="1934" w:type="dxa"/>
            <w:shd w:val="clear" w:color="auto" w:fill="auto"/>
            <w:noWrap/>
            <w:vAlign w:val="bottom"/>
            <w:hideMark/>
          </w:tcPr>
          <w:p w14:paraId="15808188"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0.08237851</w:t>
            </w:r>
          </w:p>
        </w:tc>
      </w:tr>
      <w:tr w:rsidR="003A2C81" w:rsidRPr="008D30FC" w14:paraId="65E0AB23" w14:textId="77777777" w:rsidTr="003A2C81">
        <w:trPr>
          <w:trHeight w:val="518"/>
        </w:trPr>
        <w:tc>
          <w:tcPr>
            <w:tcW w:w="817" w:type="dxa"/>
            <w:shd w:val="clear" w:color="auto" w:fill="auto"/>
            <w:noWrap/>
            <w:vAlign w:val="bottom"/>
            <w:hideMark/>
          </w:tcPr>
          <w:p w14:paraId="632170AC"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14EC5E1D"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4AE33A07"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483" w:type="dxa"/>
            <w:shd w:val="clear" w:color="auto" w:fill="auto"/>
            <w:noWrap/>
            <w:vAlign w:val="bottom"/>
            <w:hideMark/>
          </w:tcPr>
          <w:p w14:paraId="0A3600ED"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2</w:t>
            </w:r>
          </w:p>
        </w:tc>
        <w:tc>
          <w:tcPr>
            <w:tcW w:w="1653" w:type="dxa"/>
            <w:shd w:val="clear" w:color="auto" w:fill="auto"/>
            <w:noWrap/>
            <w:vAlign w:val="bottom"/>
            <w:hideMark/>
          </w:tcPr>
          <w:p w14:paraId="54CE4A88"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0.470094</w:t>
            </w:r>
          </w:p>
        </w:tc>
        <w:tc>
          <w:tcPr>
            <w:tcW w:w="1591" w:type="dxa"/>
            <w:shd w:val="clear" w:color="auto" w:fill="auto"/>
            <w:noWrap/>
            <w:vAlign w:val="bottom"/>
            <w:hideMark/>
          </w:tcPr>
          <w:p w14:paraId="090E135C"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0.323972</w:t>
            </w:r>
          </w:p>
        </w:tc>
        <w:tc>
          <w:tcPr>
            <w:tcW w:w="2105" w:type="dxa"/>
            <w:shd w:val="clear" w:color="auto" w:fill="auto"/>
            <w:noWrap/>
            <w:vAlign w:val="bottom"/>
            <w:hideMark/>
          </w:tcPr>
          <w:p w14:paraId="7C095CA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0.039035588</w:t>
            </w:r>
          </w:p>
        </w:tc>
        <w:tc>
          <w:tcPr>
            <w:tcW w:w="1934" w:type="dxa"/>
            <w:shd w:val="clear" w:color="auto" w:fill="auto"/>
            <w:noWrap/>
            <w:vAlign w:val="bottom"/>
            <w:hideMark/>
          </w:tcPr>
          <w:p w14:paraId="0E336CC6"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0.06855992</w:t>
            </w:r>
          </w:p>
        </w:tc>
      </w:tr>
      <w:tr w:rsidR="003A2C81" w:rsidRPr="008D30FC" w14:paraId="10BEDB48" w14:textId="77777777" w:rsidTr="003A2C81">
        <w:trPr>
          <w:trHeight w:val="518"/>
        </w:trPr>
        <w:tc>
          <w:tcPr>
            <w:tcW w:w="817" w:type="dxa"/>
            <w:shd w:val="clear" w:color="auto" w:fill="auto"/>
            <w:noWrap/>
            <w:vAlign w:val="bottom"/>
            <w:hideMark/>
          </w:tcPr>
          <w:p w14:paraId="77125B4B"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1645369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784B4F49"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483" w:type="dxa"/>
            <w:shd w:val="clear" w:color="auto" w:fill="auto"/>
            <w:noWrap/>
            <w:vAlign w:val="bottom"/>
            <w:hideMark/>
          </w:tcPr>
          <w:p w14:paraId="7C2D91F6"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w:t>
            </w:r>
          </w:p>
        </w:tc>
        <w:tc>
          <w:tcPr>
            <w:tcW w:w="1653" w:type="dxa"/>
            <w:shd w:val="clear" w:color="auto" w:fill="auto"/>
            <w:noWrap/>
            <w:vAlign w:val="bottom"/>
            <w:hideMark/>
          </w:tcPr>
          <w:p w14:paraId="7B4580AD"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0.496812</w:t>
            </w:r>
          </w:p>
        </w:tc>
        <w:tc>
          <w:tcPr>
            <w:tcW w:w="1591" w:type="dxa"/>
            <w:shd w:val="clear" w:color="auto" w:fill="auto"/>
            <w:noWrap/>
            <w:vAlign w:val="bottom"/>
            <w:hideMark/>
          </w:tcPr>
          <w:p w14:paraId="346665DC"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0.339896</w:t>
            </w:r>
          </w:p>
        </w:tc>
        <w:tc>
          <w:tcPr>
            <w:tcW w:w="2105" w:type="dxa"/>
            <w:shd w:val="clear" w:color="auto" w:fill="auto"/>
            <w:noWrap/>
            <w:vAlign w:val="bottom"/>
            <w:hideMark/>
          </w:tcPr>
          <w:p w14:paraId="575E69E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0.047661941</w:t>
            </w:r>
          </w:p>
        </w:tc>
        <w:tc>
          <w:tcPr>
            <w:tcW w:w="1934" w:type="dxa"/>
            <w:shd w:val="clear" w:color="auto" w:fill="auto"/>
            <w:noWrap/>
            <w:vAlign w:val="bottom"/>
            <w:hideMark/>
          </w:tcPr>
          <w:p w14:paraId="5C10EF7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0.0634619</w:t>
            </w:r>
          </w:p>
        </w:tc>
      </w:tr>
      <w:tr w:rsidR="003A2C81" w:rsidRPr="008D30FC" w14:paraId="582FF717" w14:textId="77777777" w:rsidTr="003A2C81">
        <w:trPr>
          <w:trHeight w:val="518"/>
        </w:trPr>
        <w:tc>
          <w:tcPr>
            <w:tcW w:w="817" w:type="dxa"/>
            <w:shd w:val="clear" w:color="auto" w:fill="auto"/>
            <w:noWrap/>
            <w:vAlign w:val="bottom"/>
            <w:hideMark/>
          </w:tcPr>
          <w:p w14:paraId="04EF1E18"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64623663"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26CD7298"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2</w:t>
            </w:r>
          </w:p>
        </w:tc>
        <w:tc>
          <w:tcPr>
            <w:tcW w:w="483" w:type="dxa"/>
            <w:shd w:val="clear" w:color="auto" w:fill="auto"/>
            <w:noWrap/>
            <w:vAlign w:val="bottom"/>
            <w:hideMark/>
          </w:tcPr>
          <w:p w14:paraId="32B20A03"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1653" w:type="dxa"/>
            <w:shd w:val="clear" w:color="auto" w:fill="auto"/>
            <w:noWrap/>
            <w:vAlign w:val="bottom"/>
            <w:hideMark/>
          </w:tcPr>
          <w:p w14:paraId="7336D1EE"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0.488002</w:t>
            </w:r>
          </w:p>
        </w:tc>
        <w:tc>
          <w:tcPr>
            <w:tcW w:w="1591" w:type="dxa"/>
            <w:shd w:val="clear" w:color="auto" w:fill="auto"/>
            <w:noWrap/>
            <w:vAlign w:val="bottom"/>
            <w:hideMark/>
          </w:tcPr>
          <w:p w14:paraId="1920842F"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0.29674</w:t>
            </w:r>
          </w:p>
        </w:tc>
        <w:tc>
          <w:tcPr>
            <w:tcW w:w="2105" w:type="dxa"/>
            <w:shd w:val="clear" w:color="auto" w:fill="auto"/>
            <w:noWrap/>
            <w:vAlign w:val="bottom"/>
            <w:hideMark/>
          </w:tcPr>
          <w:p w14:paraId="0F7BC82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0.047628206</w:t>
            </w:r>
          </w:p>
        </w:tc>
        <w:tc>
          <w:tcPr>
            <w:tcW w:w="1934" w:type="dxa"/>
            <w:shd w:val="clear" w:color="auto" w:fill="auto"/>
            <w:noWrap/>
            <w:vAlign w:val="bottom"/>
            <w:hideMark/>
          </w:tcPr>
          <w:p w14:paraId="1AB977A7"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0.06797532</w:t>
            </w:r>
          </w:p>
        </w:tc>
      </w:tr>
      <w:tr w:rsidR="003A2C81" w:rsidRPr="008D30FC" w14:paraId="7CC0C41A" w14:textId="77777777" w:rsidTr="003A2C81">
        <w:trPr>
          <w:trHeight w:val="518"/>
        </w:trPr>
        <w:tc>
          <w:tcPr>
            <w:tcW w:w="817" w:type="dxa"/>
            <w:shd w:val="clear" w:color="auto" w:fill="auto"/>
            <w:noWrap/>
            <w:vAlign w:val="bottom"/>
            <w:hideMark/>
          </w:tcPr>
          <w:p w14:paraId="43271AC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4E3A191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25E11299"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w:t>
            </w:r>
          </w:p>
        </w:tc>
        <w:tc>
          <w:tcPr>
            <w:tcW w:w="483" w:type="dxa"/>
            <w:shd w:val="clear" w:color="auto" w:fill="auto"/>
            <w:noWrap/>
            <w:vAlign w:val="bottom"/>
            <w:hideMark/>
          </w:tcPr>
          <w:p w14:paraId="4693348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1653" w:type="dxa"/>
            <w:shd w:val="clear" w:color="auto" w:fill="auto"/>
            <w:noWrap/>
            <w:vAlign w:val="bottom"/>
            <w:hideMark/>
          </w:tcPr>
          <w:p w14:paraId="1851DFD4"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0.53491</w:t>
            </w:r>
          </w:p>
        </w:tc>
        <w:tc>
          <w:tcPr>
            <w:tcW w:w="1591" w:type="dxa"/>
            <w:shd w:val="clear" w:color="auto" w:fill="auto"/>
            <w:noWrap/>
            <w:vAlign w:val="bottom"/>
            <w:hideMark/>
          </w:tcPr>
          <w:p w14:paraId="18048CE1"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0.301712</w:t>
            </w:r>
          </w:p>
        </w:tc>
        <w:tc>
          <w:tcPr>
            <w:tcW w:w="2105" w:type="dxa"/>
            <w:shd w:val="clear" w:color="auto" w:fill="auto"/>
            <w:noWrap/>
            <w:vAlign w:val="bottom"/>
            <w:hideMark/>
          </w:tcPr>
          <w:p w14:paraId="019D447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0.052394522</w:t>
            </w:r>
          </w:p>
        </w:tc>
        <w:tc>
          <w:tcPr>
            <w:tcW w:w="1934" w:type="dxa"/>
            <w:shd w:val="clear" w:color="auto" w:fill="auto"/>
            <w:noWrap/>
            <w:vAlign w:val="bottom"/>
            <w:hideMark/>
          </w:tcPr>
          <w:p w14:paraId="09577F71"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0.06892954</w:t>
            </w:r>
          </w:p>
        </w:tc>
      </w:tr>
      <w:tr w:rsidR="003A2C81" w:rsidRPr="008D30FC" w14:paraId="725B95B9" w14:textId="77777777" w:rsidTr="003A2C81">
        <w:trPr>
          <w:trHeight w:val="518"/>
        </w:trPr>
        <w:tc>
          <w:tcPr>
            <w:tcW w:w="817" w:type="dxa"/>
            <w:shd w:val="clear" w:color="auto" w:fill="auto"/>
            <w:noWrap/>
            <w:vAlign w:val="bottom"/>
            <w:hideMark/>
          </w:tcPr>
          <w:p w14:paraId="0A300BAD"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703CAF3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631A6968"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2</w:t>
            </w:r>
          </w:p>
        </w:tc>
        <w:tc>
          <w:tcPr>
            <w:tcW w:w="483" w:type="dxa"/>
            <w:shd w:val="clear" w:color="auto" w:fill="auto"/>
            <w:noWrap/>
            <w:vAlign w:val="bottom"/>
            <w:hideMark/>
          </w:tcPr>
          <w:p w14:paraId="074A9D04"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2</w:t>
            </w:r>
          </w:p>
        </w:tc>
        <w:tc>
          <w:tcPr>
            <w:tcW w:w="1653" w:type="dxa"/>
            <w:shd w:val="clear" w:color="auto" w:fill="auto"/>
            <w:noWrap/>
            <w:vAlign w:val="bottom"/>
            <w:hideMark/>
          </w:tcPr>
          <w:p w14:paraId="54765AF3"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0.485034</w:t>
            </w:r>
          </w:p>
        </w:tc>
        <w:tc>
          <w:tcPr>
            <w:tcW w:w="1591" w:type="dxa"/>
            <w:shd w:val="clear" w:color="auto" w:fill="auto"/>
            <w:noWrap/>
            <w:vAlign w:val="bottom"/>
            <w:hideMark/>
          </w:tcPr>
          <w:p w14:paraId="5B8BF477"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0.281174</w:t>
            </w:r>
          </w:p>
        </w:tc>
        <w:tc>
          <w:tcPr>
            <w:tcW w:w="2105" w:type="dxa"/>
            <w:shd w:val="clear" w:color="auto" w:fill="auto"/>
            <w:noWrap/>
            <w:vAlign w:val="bottom"/>
            <w:hideMark/>
          </w:tcPr>
          <w:p w14:paraId="232E716B"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0.04157101</w:t>
            </w:r>
          </w:p>
        </w:tc>
        <w:tc>
          <w:tcPr>
            <w:tcW w:w="1934" w:type="dxa"/>
            <w:shd w:val="clear" w:color="auto" w:fill="auto"/>
            <w:noWrap/>
            <w:vAlign w:val="bottom"/>
            <w:hideMark/>
          </w:tcPr>
          <w:p w14:paraId="47C1D6D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0.06323578</w:t>
            </w:r>
          </w:p>
        </w:tc>
      </w:tr>
      <w:tr w:rsidR="003A2C81" w:rsidRPr="008D30FC" w14:paraId="44409D5E" w14:textId="77777777" w:rsidTr="003A2C81">
        <w:trPr>
          <w:trHeight w:val="518"/>
        </w:trPr>
        <w:tc>
          <w:tcPr>
            <w:tcW w:w="817" w:type="dxa"/>
            <w:shd w:val="clear" w:color="auto" w:fill="auto"/>
            <w:noWrap/>
            <w:vAlign w:val="bottom"/>
            <w:hideMark/>
          </w:tcPr>
          <w:p w14:paraId="3E8BCD13"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144716EA"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0646CDA7"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w:t>
            </w:r>
          </w:p>
        </w:tc>
        <w:tc>
          <w:tcPr>
            <w:tcW w:w="483" w:type="dxa"/>
            <w:shd w:val="clear" w:color="auto" w:fill="auto"/>
            <w:noWrap/>
            <w:vAlign w:val="bottom"/>
            <w:hideMark/>
          </w:tcPr>
          <w:p w14:paraId="654C2D7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w:t>
            </w:r>
          </w:p>
        </w:tc>
        <w:tc>
          <w:tcPr>
            <w:tcW w:w="1653" w:type="dxa"/>
            <w:shd w:val="clear" w:color="auto" w:fill="auto"/>
            <w:noWrap/>
            <w:vAlign w:val="bottom"/>
            <w:hideMark/>
          </w:tcPr>
          <w:p w14:paraId="36786DF1"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0.57975</w:t>
            </w:r>
          </w:p>
        </w:tc>
        <w:tc>
          <w:tcPr>
            <w:tcW w:w="1591" w:type="dxa"/>
            <w:shd w:val="clear" w:color="auto" w:fill="auto"/>
            <w:noWrap/>
            <w:vAlign w:val="bottom"/>
            <w:hideMark/>
          </w:tcPr>
          <w:p w14:paraId="451E963C"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0.30411</w:t>
            </w:r>
          </w:p>
        </w:tc>
        <w:tc>
          <w:tcPr>
            <w:tcW w:w="2105" w:type="dxa"/>
            <w:shd w:val="clear" w:color="auto" w:fill="auto"/>
            <w:noWrap/>
            <w:vAlign w:val="bottom"/>
            <w:hideMark/>
          </w:tcPr>
          <w:p w14:paraId="417653EA"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0.033365124</w:t>
            </w:r>
          </w:p>
        </w:tc>
        <w:tc>
          <w:tcPr>
            <w:tcW w:w="1934" w:type="dxa"/>
            <w:shd w:val="clear" w:color="auto" w:fill="auto"/>
            <w:noWrap/>
            <w:vAlign w:val="bottom"/>
            <w:hideMark/>
          </w:tcPr>
          <w:p w14:paraId="737E02DC"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0.29364384</w:t>
            </w:r>
          </w:p>
        </w:tc>
      </w:tr>
      <w:tr w:rsidR="003A2C81" w:rsidRPr="008D30FC" w14:paraId="24E75A85" w14:textId="77777777" w:rsidTr="003A2C81">
        <w:trPr>
          <w:trHeight w:val="518"/>
        </w:trPr>
        <w:tc>
          <w:tcPr>
            <w:tcW w:w="817" w:type="dxa"/>
            <w:shd w:val="clear" w:color="auto" w:fill="auto"/>
            <w:noWrap/>
            <w:vAlign w:val="bottom"/>
            <w:hideMark/>
          </w:tcPr>
          <w:p w14:paraId="7DE20B44"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398</w:t>
            </w:r>
          </w:p>
        </w:tc>
        <w:tc>
          <w:tcPr>
            <w:tcW w:w="487" w:type="dxa"/>
            <w:shd w:val="clear" w:color="auto" w:fill="auto"/>
            <w:noWrap/>
            <w:vAlign w:val="bottom"/>
            <w:hideMark/>
          </w:tcPr>
          <w:p w14:paraId="63D73406"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51F3C1FD"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483" w:type="dxa"/>
            <w:shd w:val="clear" w:color="auto" w:fill="auto"/>
            <w:noWrap/>
            <w:vAlign w:val="bottom"/>
            <w:hideMark/>
          </w:tcPr>
          <w:p w14:paraId="0F65F1C3"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1653" w:type="dxa"/>
            <w:shd w:val="clear" w:color="auto" w:fill="auto"/>
            <w:noWrap/>
            <w:vAlign w:val="bottom"/>
            <w:hideMark/>
          </w:tcPr>
          <w:p w14:paraId="54F87A1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0.699776</w:t>
            </w:r>
          </w:p>
        </w:tc>
        <w:tc>
          <w:tcPr>
            <w:tcW w:w="1591" w:type="dxa"/>
            <w:shd w:val="clear" w:color="auto" w:fill="auto"/>
            <w:noWrap/>
            <w:vAlign w:val="bottom"/>
            <w:hideMark/>
          </w:tcPr>
          <w:p w14:paraId="5B6FA8CE"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0.527722</w:t>
            </w:r>
          </w:p>
        </w:tc>
        <w:tc>
          <w:tcPr>
            <w:tcW w:w="2105" w:type="dxa"/>
            <w:shd w:val="clear" w:color="auto" w:fill="auto"/>
            <w:noWrap/>
            <w:vAlign w:val="bottom"/>
            <w:hideMark/>
          </w:tcPr>
          <w:p w14:paraId="65ABBD6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0.075305762</w:t>
            </w:r>
          </w:p>
        </w:tc>
        <w:tc>
          <w:tcPr>
            <w:tcW w:w="1934" w:type="dxa"/>
            <w:shd w:val="clear" w:color="auto" w:fill="auto"/>
            <w:noWrap/>
            <w:vAlign w:val="bottom"/>
            <w:hideMark/>
          </w:tcPr>
          <w:p w14:paraId="088D0437"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0.06096547</w:t>
            </w:r>
          </w:p>
        </w:tc>
      </w:tr>
      <w:tr w:rsidR="003A2C81" w:rsidRPr="008D30FC" w14:paraId="24C4B979" w14:textId="77777777" w:rsidTr="003A2C81">
        <w:trPr>
          <w:trHeight w:val="518"/>
        </w:trPr>
        <w:tc>
          <w:tcPr>
            <w:tcW w:w="817" w:type="dxa"/>
            <w:shd w:val="clear" w:color="auto" w:fill="auto"/>
            <w:noWrap/>
            <w:vAlign w:val="bottom"/>
            <w:hideMark/>
          </w:tcPr>
          <w:p w14:paraId="5A885E0E"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398</w:t>
            </w:r>
          </w:p>
        </w:tc>
        <w:tc>
          <w:tcPr>
            <w:tcW w:w="487" w:type="dxa"/>
            <w:shd w:val="clear" w:color="auto" w:fill="auto"/>
            <w:noWrap/>
            <w:vAlign w:val="bottom"/>
            <w:hideMark/>
          </w:tcPr>
          <w:p w14:paraId="3C8D32B3"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0FDEE149"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483" w:type="dxa"/>
            <w:shd w:val="clear" w:color="auto" w:fill="auto"/>
            <w:noWrap/>
            <w:vAlign w:val="bottom"/>
            <w:hideMark/>
          </w:tcPr>
          <w:p w14:paraId="74756257"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2</w:t>
            </w:r>
          </w:p>
        </w:tc>
        <w:tc>
          <w:tcPr>
            <w:tcW w:w="1653" w:type="dxa"/>
            <w:shd w:val="clear" w:color="auto" w:fill="auto"/>
            <w:noWrap/>
            <w:vAlign w:val="bottom"/>
            <w:hideMark/>
          </w:tcPr>
          <w:p w14:paraId="564AA5FB"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0.800726</w:t>
            </w:r>
          </w:p>
        </w:tc>
        <w:tc>
          <w:tcPr>
            <w:tcW w:w="1591" w:type="dxa"/>
            <w:shd w:val="clear" w:color="auto" w:fill="auto"/>
            <w:noWrap/>
            <w:vAlign w:val="bottom"/>
            <w:hideMark/>
          </w:tcPr>
          <w:p w14:paraId="08CE6A2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0.548536</w:t>
            </w:r>
          </w:p>
        </w:tc>
        <w:tc>
          <w:tcPr>
            <w:tcW w:w="2105" w:type="dxa"/>
            <w:shd w:val="clear" w:color="auto" w:fill="auto"/>
            <w:noWrap/>
            <w:vAlign w:val="bottom"/>
            <w:hideMark/>
          </w:tcPr>
          <w:p w14:paraId="71C9FC3A"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0.046497472</w:t>
            </w:r>
          </w:p>
        </w:tc>
        <w:tc>
          <w:tcPr>
            <w:tcW w:w="1934" w:type="dxa"/>
            <w:shd w:val="clear" w:color="auto" w:fill="auto"/>
            <w:noWrap/>
            <w:vAlign w:val="bottom"/>
            <w:hideMark/>
          </w:tcPr>
          <w:p w14:paraId="6CDE3C8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0.07577261</w:t>
            </w:r>
          </w:p>
        </w:tc>
      </w:tr>
      <w:tr w:rsidR="003A2C81" w:rsidRPr="008D30FC" w14:paraId="168F7F98" w14:textId="77777777" w:rsidTr="003A2C81">
        <w:trPr>
          <w:trHeight w:val="518"/>
        </w:trPr>
        <w:tc>
          <w:tcPr>
            <w:tcW w:w="817" w:type="dxa"/>
            <w:shd w:val="clear" w:color="auto" w:fill="auto"/>
            <w:noWrap/>
            <w:vAlign w:val="bottom"/>
            <w:hideMark/>
          </w:tcPr>
          <w:p w14:paraId="2A0C13E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398</w:t>
            </w:r>
          </w:p>
        </w:tc>
        <w:tc>
          <w:tcPr>
            <w:tcW w:w="487" w:type="dxa"/>
            <w:shd w:val="clear" w:color="auto" w:fill="auto"/>
            <w:noWrap/>
            <w:vAlign w:val="bottom"/>
            <w:hideMark/>
          </w:tcPr>
          <w:p w14:paraId="2C6345B4"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7775CF3F"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483" w:type="dxa"/>
            <w:shd w:val="clear" w:color="auto" w:fill="auto"/>
            <w:noWrap/>
            <w:vAlign w:val="bottom"/>
            <w:hideMark/>
          </w:tcPr>
          <w:p w14:paraId="7D9CA15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w:t>
            </w:r>
          </w:p>
        </w:tc>
        <w:tc>
          <w:tcPr>
            <w:tcW w:w="1653" w:type="dxa"/>
            <w:shd w:val="clear" w:color="auto" w:fill="auto"/>
            <w:noWrap/>
            <w:vAlign w:val="bottom"/>
            <w:hideMark/>
          </w:tcPr>
          <w:p w14:paraId="7CE57CF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0.78047</w:t>
            </w:r>
          </w:p>
        </w:tc>
        <w:tc>
          <w:tcPr>
            <w:tcW w:w="1591" w:type="dxa"/>
            <w:shd w:val="clear" w:color="auto" w:fill="auto"/>
            <w:noWrap/>
            <w:vAlign w:val="bottom"/>
            <w:hideMark/>
          </w:tcPr>
          <w:p w14:paraId="0AF7CFCC"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0.660728</w:t>
            </w:r>
          </w:p>
        </w:tc>
        <w:tc>
          <w:tcPr>
            <w:tcW w:w="2105" w:type="dxa"/>
            <w:shd w:val="clear" w:color="auto" w:fill="auto"/>
            <w:noWrap/>
            <w:vAlign w:val="bottom"/>
            <w:hideMark/>
          </w:tcPr>
          <w:p w14:paraId="5FEB8446"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0.04344446</w:t>
            </w:r>
          </w:p>
        </w:tc>
        <w:tc>
          <w:tcPr>
            <w:tcW w:w="1934" w:type="dxa"/>
            <w:shd w:val="clear" w:color="auto" w:fill="auto"/>
            <w:noWrap/>
            <w:vAlign w:val="bottom"/>
            <w:hideMark/>
          </w:tcPr>
          <w:p w14:paraId="693E4FFD"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0.0635981</w:t>
            </w:r>
          </w:p>
        </w:tc>
      </w:tr>
      <w:tr w:rsidR="003A2C81" w:rsidRPr="008D30FC" w14:paraId="4083FA6A" w14:textId="77777777" w:rsidTr="003A2C81">
        <w:trPr>
          <w:trHeight w:val="518"/>
        </w:trPr>
        <w:tc>
          <w:tcPr>
            <w:tcW w:w="817" w:type="dxa"/>
            <w:shd w:val="clear" w:color="auto" w:fill="auto"/>
            <w:noWrap/>
            <w:vAlign w:val="bottom"/>
            <w:hideMark/>
          </w:tcPr>
          <w:p w14:paraId="1A1EA62A"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398</w:t>
            </w:r>
          </w:p>
        </w:tc>
        <w:tc>
          <w:tcPr>
            <w:tcW w:w="487" w:type="dxa"/>
            <w:shd w:val="clear" w:color="auto" w:fill="auto"/>
            <w:noWrap/>
            <w:vAlign w:val="bottom"/>
            <w:hideMark/>
          </w:tcPr>
          <w:p w14:paraId="24D958B9"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412D8547"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2</w:t>
            </w:r>
          </w:p>
        </w:tc>
        <w:tc>
          <w:tcPr>
            <w:tcW w:w="483" w:type="dxa"/>
            <w:shd w:val="clear" w:color="auto" w:fill="auto"/>
            <w:noWrap/>
            <w:vAlign w:val="bottom"/>
            <w:hideMark/>
          </w:tcPr>
          <w:p w14:paraId="0A5EC6FE"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1653" w:type="dxa"/>
            <w:shd w:val="clear" w:color="auto" w:fill="auto"/>
            <w:noWrap/>
            <w:vAlign w:val="bottom"/>
            <w:hideMark/>
          </w:tcPr>
          <w:p w14:paraId="7104BBB6"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0.825552</w:t>
            </w:r>
          </w:p>
        </w:tc>
        <w:tc>
          <w:tcPr>
            <w:tcW w:w="1591" w:type="dxa"/>
            <w:shd w:val="clear" w:color="auto" w:fill="auto"/>
            <w:noWrap/>
            <w:vAlign w:val="bottom"/>
            <w:hideMark/>
          </w:tcPr>
          <w:p w14:paraId="5DA23338"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0.476838</w:t>
            </w:r>
          </w:p>
        </w:tc>
        <w:tc>
          <w:tcPr>
            <w:tcW w:w="2105" w:type="dxa"/>
            <w:shd w:val="clear" w:color="auto" w:fill="auto"/>
            <w:noWrap/>
            <w:vAlign w:val="bottom"/>
            <w:hideMark/>
          </w:tcPr>
          <w:p w14:paraId="3293E028"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0.05074386</w:t>
            </w:r>
          </w:p>
        </w:tc>
        <w:tc>
          <w:tcPr>
            <w:tcW w:w="1934" w:type="dxa"/>
            <w:shd w:val="clear" w:color="auto" w:fill="auto"/>
            <w:noWrap/>
            <w:vAlign w:val="bottom"/>
            <w:hideMark/>
          </w:tcPr>
          <w:p w14:paraId="6E0B3F3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0.08895064</w:t>
            </w:r>
          </w:p>
        </w:tc>
      </w:tr>
      <w:tr w:rsidR="003A2C81" w:rsidRPr="008D30FC" w14:paraId="0EC52029" w14:textId="77777777" w:rsidTr="003A2C81">
        <w:trPr>
          <w:trHeight w:val="518"/>
        </w:trPr>
        <w:tc>
          <w:tcPr>
            <w:tcW w:w="817" w:type="dxa"/>
            <w:shd w:val="clear" w:color="auto" w:fill="auto"/>
            <w:noWrap/>
            <w:vAlign w:val="bottom"/>
            <w:hideMark/>
          </w:tcPr>
          <w:p w14:paraId="222A9697"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398</w:t>
            </w:r>
          </w:p>
        </w:tc>
        <w:tc>
          <w:tcPr>
            <w:tcW w:w="487" w:type="dxa"/>
            <w:shd w:val="clear" w:color="auto" w:fill="auto"/>
            <w:noWrap/>
            <w:vAlign w:val="bottom"/>
            <w:hideMark/>
          </w:tcPr>
          <w:p w14:paraId="56DFEFC7"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67FE85B9"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w:t>
            </w:r>
          </w:p>
        </w:tc>
        <w:tc>
          <w:tcPr>
            <w:tcW w:w="483" w:type="dxa"/>
            <w:shd w:val="clear" w:color="auto" w:fill="auto"/>
            <w:noWrap/>
            <w:vAlign w:val="bottom"/>
            <w:hideMark/>
          </w:tcPr>
          <w:p w14:paraId="2A5D01A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1653" w:type="dxa"/>
            <w:shd w:val="clear" w:color="auto" w:fill="auto"/>
            <w:noWrap/>
            <w:vAlign w:val="bottom"/>
            <w:hideMark/>
          </w:tcPr>
          <w:p w14:paraId="4D14DEF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0.851408</w:t>
            </w:r>
          </w:p>
        </w:tc>
        <w:tc>
          <w:tcPr>
            <w:tcW w:w="1591" w:type="dxa"/>
            <w:shd w:val="clear" w:color="auto" w:fill="auto"/>
            <w:noWrap/>
            <w:vAlign w:val="bottom"/>
            <w:hideMark/>
          </w:tcPr>
          <w:p w14:paraId="34B9D91C"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0.58288</w:t>
            </w:r>
          </w:p>
        </w:tc>
        <w:tc>
          <w:tcPr>
            <w:tcW w:w="2105" w:type="dxa"/>
            <w:shd w:val="clear" w:color="auto" w:fill="auto"/>
            <w:noWrap/>
            <w:vAlign w:val="bottom"/>
            <w:hideMark/>
          </w:tcPr>
          <w:p w14:paraId="58CACFED"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0.049324249</w:t>
            </w:r>
          </w:p>
        </w:tc>
        <w:tc>
          <w:tcPr>
            <w:tcW w:w="1934" w:type="dxa"/>
            <w:shd w:val="clear" w:color="auto" w:fill="auto"/>
            <w:noWrap/>
            <w:vAlign w:val="bottom"/>
            <w:hideMark/>
          </w:tcPr>
          <w:p w14:paraId="77979F3F"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0.06584702</w:t>
            </w:r>
          </w:p>
        </w:tc>
      </w:tr>
      <w:tr w:rsidR="003A2C81" w:rsidRPr="008D30FC" w14:paraId="3E8DDB3F" w14:textId="77777777" w:rsidTr="003A2C81">
        <w:trPr>
          <w:trHeight w:val="518"/>
        </w:trPr>
        <w:tc>
          <w:tcPr>
            <w:tcW w:w="817" w:type="dxa"/>
            <w:shd w:val="clear" w:color="auto" w:fill="auto"/>
            <w:noWrap/>
            <w:vAlign w:val="bottom"/>
            <w:hideMark/>
          </w:tcPr>
          <w:p w14:paraId="3B6F8A81"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398</w:t>
            </w:r>
          </w:p>
        </w:tc>
        <w:tc>
          <w:tcPr>
            <w:tcW w:w="487" w:type="dxa"/>
            <w:shd w:val="clear" w:color="auto" w:fill="auto"/>
            <w:noWrap/>
            <w:vAlign w:val="bottom"/>
            <w:hideMark/>
          </w:tcPr>
          <w:p w14:paraId="412146E3"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34A94C01"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2</w:t>
            </w:r>
          </w:p>
        </w:tc>
        <w:tc>
          <w:tcPr>
            <w:tcW w:w="483" w:type="dxa"/>
            <w:shd w:val="clear" w:color="auto" w:fill="auto"/>
            <w:noWrap/>
            <w:vAlign w:val="bottom"/>
            <w:hideMark/>
          </w:tcPr>
          <w:p w14:paraId="5DD59E86"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2</w:t>
            </w:r>
          </w:p>
        </w:tc>
        <w:tc>
          <w:tcPr>
            <w:tcW w:w="1653" w:type="dxa"/>
            <w:shd w:val="clear" w:color="auto" w:fill="auto"/>
            <w:noWrap/>
            <w:vAlign w:val="bottom"/>
            <w:hideMark/>
          </w:tcPr>
          <w:p w14:paraId="672F648D"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0.664884</w:t>
            </w:r>
          </w:p>
        </w:tc>
        <w:tc>
          <w:tcPr>
            <w:tcW w:w="1591" w:type="dxa"/>
            <w:shd w:val="clear" w:color="auto" w:fill="auto"/>
            <w:noWrap/>
            <w:vAlign w:val="bottom"/>
            <w:hideMark/>
          </w:tcPr>
          <w:p w14:paraId="20316851"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0.435864</w:t>
            </w:r>
          </w:p>
        </w:tc>
        <w:tc>
          <w:tcPr>
            <w:tcW w:w="2105" w:type="dxa"/>
            <w:shd w:val="clear" w:color="auto" w:fill="auto"/>
            <w:noWrap/>
            <w:vAlign w:val="bottom"/>
            <w:hideMark/>
          </w:tcPr>
          <w:p w14:paraId="227B9EE7"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0.035085019</w:t>
            </w:r>
          </w:p>
        </w:tc>
        <w:tc>
          <w:tcPr>
            <w:tcW w:w="1934" w:type="dxa"/>
            <w:shd w:val="clear" w:color="auto" w:fill="auto"/>
            <w:noWrap/>
            <w:vAlign w:val="bottom"/>
            <w:hideMark/>
          </w:tcPr>
          <w:p w14:paraId="7B8BD596"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0.07366088</w:t>
            </w:r>
          </w:p>
        </w:tc>
      </w:tr>
      <w:tr w:rsidR="003A2C81" w:rsidRPr="008D30FC" w14:paraId="5596A871" w14:textId="77777777" w:rsidTr="003A2C81">
        <w:trPr>
          <w:trHeight w:val="518"/>
        </w:trPr>
        <w:tc>
          <w:tcPr>
            <w:tcW w:w="817" w:type="dxa"/>
            <w:shd w:val="clear" w:color="auto" w:fill="auto"/>
            <w:noWrap/>
            <w:vAlign w:val="bottom"/>
            <w:hideMark/>
          </w:tcPr>
          <w:p w14:paraId="6320CE2F"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398</w:t>
            </w:r>
          </w:p>
        </w:tc>
        <w:tc>
          <w:tcPr>
            <w:tcW w:w="487" w:type="dxa"/>
            <w:shd w:val="clear" w:color="auto" w:fill="auto"/>
            <w:noWrap/>
            <w:vAlign w:val="bottom"/>
            <w:hideMark/>
          </w:tcPr>
          <w:p w14:paraId="7C92DA28"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28C81EC1"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w:t>
            </w:r>
          </w:p>
        </w:tc>
        <w:tc>
          <w:tcPr>
            <w:tcW w:w="483" w:type="dxa"/>
            <w:shd w:val="clear" w:color="auto" w:fill="auto"/>
            <w:noWrap/>
            <w:vAlign w:val="bottom"/>
            <w:hideMark/>
          </w:tcPr>
          <w:p w14:paraId="20508D16"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w:t>
            </w:r>
          </w:p>
        </w:tc>
        <w:tc>
          <w:tcPr>
            <w:tcW w:w="1653" w:type="dxa"/>
            <w:shd w:val="clear" w:color="auto" w:fill="auto"/>
            <w:noWrap/>
            <w:vAlign w:val="bottom"/>
            <w:hideMark/>
          </w:tcPr>
          <w:p w14:paraId="4D413698"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0.81521</w:t>
            </w:r>
          </w:p>
        </w:tc>
        <w:tc>
          <w:tcPr>
            <w:tcW w:w="1591" w:type="dxa"/>
            <w:shd w:val="clear" w:color="auto" w:fill="auto"/>
            <w:noWrap/>
            <w:vAlign w:val="bottom"/>
            <w:hideMark/>
          </w:tcPr>
          <w:p w14:paraId="59D8487F"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0.418988</w:t>
            </w:r>
          </w:p>
        </w:tc>
        <w:tc>
          <w:tcPr>
            <w:tcW w:w="2105" w:type="dxa"/>
            <w:shd w:val="clear" w:color="auto" w:fill="auto"/>
            <w:noWrap/>
            <w:vAlign w:val="bottom"/>
            <w:hideMark/>
          </w:tcPr>
          <w:p w14:paraId="596223D3"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0.048460436</w:t>
            </w:r>
          </w:p>
        </w:tc>
        <w:tc>
          <w:tcPr>
            <w:tcW w:w="1934" w:type="dxa"/>
            <w:shd w:val="clear" w:color="auto" w:fill="auto"/>
            <w:noWrap/>
            <w:vAlign w:val="bottom"/>
            <w:hideMark/>
          </w:tcPr>
          <w:p w14:paraId="250540E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0.17350999</w:t>
            </w:r>
          </w:p>
        </w:tc>
      </w:tr>
    </w:tbl>
    <w:p w14:paraId="0FC8D371" w14:textId="77777777" w:rsidR="003A2C81" w:rsidRDefault="003A2C81" w:rsidP="003A2C81">
      <w:pPr>
        <w:tabs>
          <w:tab w:val="left" w:pos="3186"/>
        </w:tabs>
        <w:spacing w:line="360" w:lineRule="auto"/>
        <w:rPr>
          <w:rFonts w:ascii="Times New Roman" w:hAnsi="Times New Roman" w:cs="Times New Roman"/>
          <w:lang w:val="en-CA"/>
        </w:rPr>
      </w:pPr>
    </w:p>
    <w:p w14:paraId="2664481B" w14:textId="77777777" w:rsidR="003A2C81" w:rsidRPr="003A2C81" w:rsidRDefault="003A2C81" w:rsidP="003A2C81">
      <w:pPr>
        <w:tabs>
          <w:tab w:val="left" w:pos="3186"/>
        </w:tabs>
        <w:spacing w:line="360" w:lineRule="auto"/>
        <w:jc w:val="center"/>
        <w:rPr>
          <w:rFonts w:ascii="Times New Roman" w:hAnsi="Times New Roman" w:cs="Times New Roman"/>
          <w:lang w:val="en-CA"/>
        </w:rPr>
      </w:pPr>
      <w:r w:rsidRPr="003A2C81">
        <w:rPr>
          <w:rFonts w:ascii="Times New Roman" w:hAnsi="Times New Roman" w:cs="Times New Roman"/>
          <w:lang w:val="en-CA"/>
        </w:rPr>
        <w:t>Table 1: Average Execution Time and Standard Deviation of Processes and Threads</w:t>
      </w:r>
    </w:p>
    <w:p w14:paraId="702EF42B" w14:textId="77777777" w:rsidR="000B534F" w:rsidRDefault="000B534F" w:rsidP="00D32903">
      <w:pPr>
        <w:tabs>
          <w:tab w:val="left" w:pos="3186"/>
        </w:tabs>
        <w:spacing w:line="360" w:lineRule="auto"/>
        <w:rPr>
          <w:rFonts w:ascii="Times New Roman" w:hAnsi="Times New Roman" w:cs="Times New Roman"/>
          <w:sz w:val="40"/>
          <w:szCs w:val="40"/>
          <w:lang w:val="en-CA"/>
        </w:rPr>
      </w:pPr>
      <w:r>
        <w:rPr>
          <w:rFonts w:ascii="Times New Roman" w:hAnsi="Times New Roman" w:cs="Times New Roman"/>
          <w:sz w:val="40"/>
          <w:szCs w:val="40"/>
          <w:lang w:val="en-CA"/>
        </w:rPr>
        <w:lastRenderedPageBreak/>
        <w:t>Average Time and Standard Deviation</w:t>
      </w:r>
    </w:p>
    <w:p w14:paraId="4987CFFB" w14:textId="7CA91BAF" w:rsidR="007D751D" w:rsidRPr="00610586" w:rsidRDefault="00610586" w:rsidP="00D32903">
      <w:pPr>
        <w:tabs>
          <w:tab w:val="left" w:pos="3186"/>
        </w:tabs>
        <w:spacing w:line="360" w:lineRule="auto"/>
        <w:rPr>
          <w:rFonts w:ascii="Times New Roman" w:hAnsi="Times New Roman" w:cs="Times New Roman"/>
          <w:lang w:val="en-CA"/>
        </w:rPr>
      </w:pPr>
      <w:r>
        <w:rPr>
          <w:noProof/>
        </w:rPr>
        <w:drawing>
          <wp:anchor distT="0" distB="0" distL="114300" distR="114300" simplePos="0" relativeHeight="251668480" behindDoc="1" locked="0" layoutInCell="1" allowOverlap="1" wp14:anchorId="6B6D8F7C" wp14:editId="1C9F3CC5">
            <wp:simplePos x="0" y="0"/>
            <wp:positionH relativeFrom="column">
              <wp:posOffset>307340</wp:posOffset>
            </wp:positionH>
            <wp:positionV relativeFrom="paragraph">
              <wp:posOffset>2178685</wp:posOffset>
            </wp:positionV>
            <wp:extent cx="5466080" cy="3332480"/>
            <wp:effectExtent l="0" t="0" r="7620" b="7620"/>
            <wp:wrapTight wrapText="bothSides">
              <wp:wrapPolygon edited="0">
                <wp:start x="0" y="0"/>
                <wp:lineTo x="0" y="21567"/>
                <wp:lineTo x="21580" y="21567"/>
                <wp:lineTo x="21580" y="0"/>
                <wp:lineTo x="0" y="0"/>
              </wp:wrapPolygon>
            </wp:wrapTight>
            <wp:docPr id="1" name="Chart 1">
              <a:extLst xmlns:a="http://schemas.openxmlformats.org/drawingml/2006/main">
                <a:ext uri="{FF2B5EF4-FFF2-40B4-BE49-F238E27FC236}">
                  <a16:creationId xmlns:a16="http://schemas.microsoft.com/office/drawing/2014/main" id="{566057CD-93C1-9941-8077-EB0B2E642E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D32903">
        <w:rPr>
          <w:rFonts w:ascii="Times New Roman" w:hAnsi="Times New Roman" w:cs="Times New Roman"/>
          <w:lang w:val="en-CA"/>
        </w:rPr>
        <w:t xml:space="preserve">Average times were used to make more accurate conclusions. This is because if a single output of the program was used for comparison, there could be a multitude of factors that result in erroneous answers. Running the program 500 times with the same input and taking the average results in a much more accurate representation of how the processes or threads are working. Averaging removes any outlining erroneous values </w:t>
      </w:r>
      <w:r w:rsidR="00387FC2">
        <w:rPr>
          <w:rFonts w:ascii="Times New Roman" w:hAnsi="Times New Roman" w:cs="Times New Roman"/>
          <w:lang w:val="en-CA"/>
        </w:rPr>
        <w:t>that could be caused by externalities outside of our control and provide more accurate data. Standard deviation</w:t>
      </w:r>
      <w:r w:rsidR="005F3D36">
        <w:rPr>
          <w:rFonts w:ascii="Times New Roman" w:hAnsi="Times New Roman" w:cs="Times New Roman"/>
          <w:lang w:val="en-CA"/>
        </w:rPr>
        <w:t xml:space="preserve"> is calculated to show how consistent our data is. This</w:t>
      </w:r>
      <w:r w:rsidR="00960FFB">
        <w:rPr>
          <w:rFonts w:ascii="Times New Roman" w:hAnsi="Times New Roman" w:cs="Times New Roman"/>
          <w:lang w:val="en-CA"/>
        </w:rPr>
        <w:t xml:space="preserve"> is to show if any erroneous results are present and if so to adjust our analysis accordingly.</w:t>
      </w:r>
    </w:p>
    <w:p w14:paraId="1733844F" w14:textId="77777777" w:rsidR="00610586" w:rsidRDefault="00610586" w:rsidP="007D751D">
      <w:pPr>
        <w:tabs>
          <w:tab w:val="left" w:pos="3186"/>
        </w:tabs>
        <w:spacing w:line="360" w:lineRule="auto"/>
        <w:jc w:val="center"/>
        <w:rPr>
          <w:rFonts w:ascii="Times New Roman" w:hAnsi="Times New Roman" w:cs="Times New Roman"/>
          <w:lang w:val="en-CA"/>
        </w:rPr>
      </w:pPr>
    </w:p>
    <w:p w14:paraId="7A42B9D4" w14:textId="0E4564AA" w:rsidR="007D751D" w:rsidRDefault="007D751D" w:rsidP="007D751D">
      <w:pPr>
        <w:tabs>
          <w:tab w:val="left" w:pos="3186"/>
        </w:tabs>
        <w:spacing w:line="360" w:lineRule="auto"/>
        <w:jc w:val="center"/>
        <w:rPr>
          <w:rFonts w:ascii="Times New Roman" w:hAnsi="Times New Roman" w:cs="Times New Roman"/>
          <w:sz w:val="40"/>
          <w:szCs w:val="40"/>
          <w:lang w:val="en-CA"/>
        </w:rPr>
      </w:pPr>
      <w:r>
        <w:rPr>
          <w:rFonts w:ascii="Times New Roman" w:hAnsi="Times New Roman" w:cs="Times New Roman"/>
          <w:lang w:val="en-CA"/>
        </w:rPr>
        <w:t>Figure</w:t>
      </w:r>
      <w:r w:rsidRPr="003A2C81">
        <w:rPr>
          <w:rFonts w:ascii="Times New Roman" w:hAnsi="Times New Roman" w:cs="Times New Roman"/>
          <w:lang w:val="en-CA"/>
        </w:rPr>
        <w:t xml:space="preserve"> 1: </w:t>
      </w:r>
      <w:r>
        <w:rPr>
          <w:rFonts w:ascii="Times New Roman" w:hAnsi="Times New Roman" w:cs="Times New Roman"/>
          <w:lang w:val="en-CA"/>
        </w:rPr>
        <w:t xml:space="preserve">Average Execution Time of Processes </w:t>
      </w:r>
    </w:p>
    <w:p w14:paraId="6835C096" w14:textId="7E980181" w:rsidR="007D751D" w:rsidRPr="00610586" w:rsidRDefault="007D751D" w:rsidP="00610586">
      <w:pPr>
        <w:tabs>
          <w:tab w:val="left" w:pos="3186"/>
        </w:tabs>
        <w:spacing w:line="360" w:lineRule="auto"/>
        <w:rPr>
          <w:rFonts w:ascii="Times New Roman" w:hAnsi="Times New Roman" w:cs="Times New Roman"/>
          <w:sz w:val="40"/>
          <w:szCs w:val="40"/>
          <w:lang w:val="en-CA"/>
        </w:rPr>
      </w:pPr>
      <w:r>
        <w:rPr>
          <w:noProof/>
        </w:rPr>
        <w:lastRenderedPageBreak/>
        <w:drawing>
          <wp:anchor distT="0" distB="0" distL="114300" distR="114300" simplePos="0" relativeHeight="251669504" behindDoc="1" locked="0" layoutInCell="1" allowOverlap="1" wp14:anchorId="10406847" wp14:editId="3F4C4E37">
            <wp:simplePos x="0" y="0"/>
            <wp:positionH relativeFrom="column">
              <wp:posOffset>201930</wp:posOffset>
            </wp:positionH>
            <wp:positionV relativeFrom="paragraph">
              <wp:posOffset>329565</wp:posOffset>
            </wp:positionV>
            <wp:extent cx="5618480" cy="3306445"/>
            <wp:effectExtent l="0" t="0" r="7620" b="8255"/>
            <wp:wrapTight wrapText="bothSides">
              <wp:wrapPolygon edited="0">
                <wp:start x="0" y="0"/>
                <wp:lineTo x="0" y="21571"/>
                <wp:lineTo x="21580" y="21571"/>
                <wp:lineTo x="21580" y="0"/>
                <wp:lineTo x="0" y="0"/>
              </wp:wrapPolygon>
            </wp:wrapTight>
            <wp:docPr id="2" name="Chart 2">
              <a:extLst xmlns:a="http://schemas.openxmlformats.org/drawingml/2006/main">
                <a:ext uri="{FF2B5EF4-FFF2-40B4-BE49-F238E27FC236}">
                  <a16:creationId xmlns:a16="http://schemas.microsoft.com/office/drawing/2014/main" id="{A9847BA9-1952-B14C-A9DD-845DB9AEBB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712A3872" w14:textId="5DD377F7" w:rsidR="007D751D" w:rsidRDefault="00610586" w:rsidP="007D751D">
      <w:pPr>
        <w:tabs>
          <w:tab w:val="left" w:pos="3186"/>
        </w:tabs>
        <w:spacing w:line="360" w:lineRule="auto"/>
        <w:jc w:val="center"/>
        <w:rPr>
          <w:rFonts w:ascii="Times New Roman" w:hAnsi="Times New Roman" w:cs="Times New Roman"/>
          <w:sz w:val="40"/>
          <w:szCs w:val="40"/>
          <w:lang w:val="en-CA"/>
        </w:rPr>
      </w:pPr>
      <w:r>
        <w:rPr>
          <w:noProof/>
        </w:rPr>
        <w:drawing>
          <wp:anchor distT="0" distB="0" distL="114300" distR="114300" simplePos="0" relativeHeight="251666432" behindDoc="1" locked="0" layoutInCell="1" allowOverlap="1" wp14:anchorId="4850E477" wp14:editId="65F35955">
            <wp:simplePos x="0" y="0"/>
            <wp:positionH relativeFrom="column">
              <wp:posOffset>201930</wp:posOffset>
            </wp:positionH>
            <wp:positionV relativeFrom="paragraph">
              <wp:posOffset>3684270</wp:posOffset>
            </wp:positionV>
            <wp:extent cx="5618480" cy="3315335"/>
            <wp:effectExtent l="0" t="0" r="7620" b="7620"/>
            <wp:wrapTight wrapText="bothSides">
              <wp:wrapPolygon edited="0">
                <wp:start x="0" y="0"/>
                <wp:lineTo x="0" y="21563"/>
                <wp:lineTo x="21580" y="21563"/>
                <wp:lineTo x="21580" y="0"/>
                <wp:lineTo x="0" y="0"/>
              </wp:wrapPolygon>
            </wp:wrapTight>
            <wp:docPr id="3" name="Chart 3">
              <a:extLst xmlns:a="http://schemas.openxmlformats.org/drawingml/2006/main">
                <a:ext uri="{FF2B5EF4-FFF2-40B4-BE49-F238E27FC236}">
                  <a16:creationId xmlns:a16="http://schemas.microsoft.com/office/drawing/2014/main" id="{7359420C-DD7F-EB47-84C0-975BF16CC8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7D751D">
        <w:rPr>
          <w:rFonts w:ascii="Times New Roman" w:hAnsi="Times New Roman" w:cs="Times New Roman"/>
          <w:lang w:val="en-CA"/>
        </w:rPr>
        <w:t>Figure</w:t>
      </w:r>
      <w:r w:rsidR="007D751D" w:rsidRPr="003A2C81">
        <w:rPr>
          <w:rFonts w:ascii="Times New Roman" w:hAnsi="Times New Roman" w:cs="Times New Roman"/>
          <w:lang w:val="en-CA"/>
        </w:rPr>
        <w:t xml:space="preserve"> </w:t>
      </w:r>
      <w:r w:rsidR="007D751D">
        <w:rPr>
          <w:rFonts w:ascii="Times New Roman" w:hAnsi="Times New Roman" w:cs="Times New Roman"/>
          <w:lang w:val="en-CA"/>
        </w:rPr>
        <w:t>2</w:t>
      </w:r>
      <w:r w:rsidR="007D751D" w:rsidRPr="003A2C81">
        <w:rPr>
          <w:rFonts w:ascii="Times New Roman" w:hAnsi="Times New Roman" w:cs="Times New Roman"/>
          <w:lang w:val="en-CA"/>
        </w:rPr>
        <w:t xml:space="preserve">: </w:t>
      </w:r>
      <w:r w:rsidR="007D751D">
        <w:rPr>
          <w:rFonts w:ascii="Times New Roman" w:hAnsi="Times New Roman" w:cs="Times New Roman"/>
          <w:lang w:val="en-CA"/>
        </w:rPr>
        <w:t>Standard Deviation of Processes</w:t>
      </w:r>
    </w:p>
    <w:p w14:paraId="7BC45436" w14:textId="38C71D83" w:rsidR="007D751D" w:rsidRDefault="007D751D" w:rsidP="00D32903">
      <w:pPr>
        <w:tabs>
          <w:tab w:val="left" w:pos="3186"/>
        </w:tabs>
        <w:spacing w:line="360" w:lineRule="auto"/>
        <w:rPr>
          <w:rFonts w:ascii="Times New Roman" w:hAnsi="Times New Roman" w:cs="Times New Roman"/>
          <w:sz w:val="40"/>
          <w:szCs w:val="40"/>
          <w:lang w:val="en-CA"/>
        </w:rPr>
      </w:pPr>
    </w:p>
    <w:p w14:paraId="35DFA3EA" w14:textId="54A52042" w:rsidR="007D751D" w:rsidRDefault="007D751D" w:rsidP="007D751D">
      <w:pPr>
        <w:pStyle w:val="ListParagraph"/>
        <w:tabs>
          <w:tab w:val="left" w:pos="3186"/>
        </w:tabs>
        <w:spacing w:line="360" w:lineRule="auto"/>
        <w:jc w:val="center"/>
        <w:rPr>
          <w:rFonts w:ascii="Times New Roman" w:hAnsi="Times New Roman" w:cs="Times New Roman"/>
          <w:lang w:val="en-CA"/>
        </w:rPr>
      </w:pPr>
      <w:r w:rsidRPr="00E03645">
        <w:rPr>
          <w:rFonts w:ascii="Times New Roman" w:hAnsi="Times New Roman" w:cs="Times New Roman"/>
          <w:lang w:val="en-CA"/>
        </w:rPr>
        <w:t>Figure 3: Average Execution Time of Threads</w:t>
      </w:r>
    </w:p>
    <w:p w14:paraId="19D57AD2" w14:textId="43532B9F" w:rsidR="007D751D" w:rsidRPr="005E173F" w:rsidRDefault="00610586" w:rsidP="005E173F">
      <w:pPr>
        <w:tabs>
          <w:tab w:val="left" w:pos="3186"/>
        </w:tabs>
        <w:spacing w:line="360" w:lineRule="auto"/>
        <w:jc w:val="center"/>
        <w:rPr>
          <w:rFonts w:ascii="Times New Roman" w:hAnsi="Times New Roman" w:cs="Times New Roman"/>
          <w:sz w:val="40"/>
          <w:szCs w:val="40"/>
          <w:lang w:val="en-CA"/>
        </w:rPr>
      </w:pPr>
      <w:r>
        <w:rPr>
          <w:noProof/>
        </w:rPr>
        <w:lastRenderedPageBreak/>
        <w:drawing>
          <wp:anchor distT="0" distB="0" distL="114300" distR="114300" simplePos="0" relativeHeight="251667456" behindDoc="1" locked="0" layoutInCell="1" allowOverlap="1" wp14:anchorId="53BDEA3E" wp14:editId="046309C7">
            <wp:simplePos x="0" y="0"/>
            <wp:positionH relativeFrom="column">
              <wp:posOffset>331366</wp:posOffset>
            </wp:positionH>
            <wp:positionV relativeFrom="paragraph">
              <wp:posOffset>576</wp:posOffset>
            </wp:positionV>
            <wp:extent cx="5588000" cy="3596640"/>
            <wp:effectExtent l="0" t="0" r="12700" b="10160"/>
            <wp:wrapTight wrapText="bothSides">
              <wp:wrapPolygon edited="0">
                <wp:start x="0" y="0"/>
                <wp:lineTo x="0" y="21585"/>
                <wp:lineTo x="21600" y="21585"/>
                <wp:lineTo x="21600" y="0"/>
                <wp:lineTo x="0" y="0"/>
              </wp:wrapPolygon>
            </wp:wrapTight>
            <wp:docPr id="4" name="Chart 4">
              <a:extLst xmlns:a="http://schemas.openxmlformats.org/drawingml/2006/main">
                <a:ext uri="{FF2B5EF4-FFF2-40B4-BE49-F238E27FC236}">
                  <a16:creationId xmlns:a16="http://schemas.microsoft.com/office/drawing/2014/main" id="{44591D80-F8F9-734C-A4E4-333FAF6012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7D751D" w:rsidRPr="00E03645">
        <w:rPr>
          <w:rFonts w:ascii="Times New Roman" w:hAnsi="Times New Roman" w:cs="Times New Roman"/>
          <w:lang w:val="en-CA"/>
        </w:rPr>
        <w:t>Figure 4: Standard Deviation of Threads</w:t>
      </w:r>
    </w:p>
    <w:p w14:paraId="791B26C2" w14:textId="77777777" w:rsidR="00610586" w:rsidRDefault="00610586" w:rsidP="007D751D">
      <w:pPr>
        <w:tabs>
          <w:tab w:val="left" w:pos="3186"/>
        </w:tabs>
        <w:spacing w:line="360" w:lineRule="auto"/>
        <w:jc w:val="center"/>
        <w:rPr>
          <w:rFonts w:ascii="Times New Roman" w:hAnsi="Times New Roman" w:cs="Times New Roman"/>
          <w:sz w:val="40"/>
          <w:szCs w:val="40"/>
          <w:lang w:val="en-CA"/>
        </w:rPr>
      </w:pPr>
    </w:p>
    <w:p w14:paraId="2DD5967E" w14:textId="43B6FE00" w:rsidR="00960FFB" w:rsidRPr="005C3EBE" w:rsidRDefault="00960FFB" w:rsidP="00960FFB">
      <w:pPr>
        <w:tabs>
          <w:tab w:val="left" w:pos="3186"/>
        </w:tabs>
        <w:spacing w:line="360" w:lineRule="auto"/>
        <w:rPr>
          <w:rFonts w:ascii="Times New Roman" w:hAnsi="Times New Roman" w:cs="Times New Roman"/>
          <w:szCs w:val="28"/>
          <w:lang w:val="en-CA"/>
        </w:rPr>
      </w:pPr>
      <w:r w:rsidRPr="005C3EBE">
        <w:rPr>
          <w:rFonts w:ascii="Times New Roman" w:hAnsi="Times New Roman" w:cs="Times New Roman"/>
          <w:szCs w:val="28"/>
          <w:lang w:val="en-CA"/>
        </w:rPr>
        <w:t>From Figures 1-4, it can be seen that processes are almost always slower in terms of average execution time although they have a lower standard deviation.</w:t>
      </w:r>
    </w:p>
    <w:p w14:paraId="5E3B23F5" w14:textId="1DDF65AB" w:rsidR="00610586" w:rsidRDefault="00610586" w:rsidP="00960FFB">
      <w:pPr>
        <w:tabs>
          <w:tab w:val="left" w:pos="3186"/>
        </w:tabs>
        <w:spacing w:line="360" w:lineRule="auto"/>
        <w:rPr>
          <w:rFonts w:ascii="Times New Roman" w:hAnsi="Times New Roman" w:cs="Times New Roman"/>
          <w:sz w:val="28"/>
          <w:szCs w:val="28"/>
          <w:lang w:val="en-CA"/>
        </w:rPr>
      </w:pPr>
    </w:p>
    <w:p w14:paraId="1E4C07AC" w14:textId="65CF0DF3" w:rsidR="00610586" w:rsidRDefault="00610586" w:rsidP="00960FFB">
      <w:pPr>
        <w:tabs>
          <w:tab w:val="left" w:pos="3186"/>
        </w:tabs>
        <w:spacing w:line="360" w:lineRule="auto"/>
        <w:rPr>
          <w:rFonts w:ascii="Times New Roman" w:hAnsi="Times New Roman" w:cs="Times New Roman"/>
          <w:sz w:val="28"/>
          <w:szCs w:val="28"/>
          <w:lang w:val="en-CA"/>
        </w:rPr>
      </w:pPr>
    </w:p>
    <w:p w14:paraId="53571385" w14:textId="4E94B2E7" w:rsidR="00610586" w:rsidRDefault="00610586" w:rsidP="00960FFB">
      <w:pPr>
        <w:tabs>
          <w:tab w:val="left" w:pos="3186"/>
        </w:tabs>
        <w:spacing w:line="360" w:lineRule="auto"/>
        <w:rPr>
          <w:rFonts w:ascii="Times New Roman" w:hAnsi="Times New Roman" w:cs="Times New Roman"/>
          <w:sz w:val="28"/>
          <w:szCs w:val="28"/>
          <w:lang w:val="en-CA"/>
        </w:rPr>
      </w:pPr>
    </w:p>
    <w:p w14:paraId="39A01CBD" w14:textId="4E7B49D0" w:rsidR="00610586" w:rsidRDefault="00610586" w:rsidP="00960FFB">
      <w:pPr>
        <w:tabs>
          <w:tab w:val="left" w:pos="3186"/>
        </w:tabs>
        <w:spacing w:line="360" w:lineRule="auto"/>
        <w:rPr>
          <w:rFonts w:ascii="Times New Roman" w:hAnsi="Times New Roman" w:cs="Times New Roman"/>
          <w:sz w:val="28"/>
          <w:szCs w:val="28"/>
          <w:lang w:val="en-CA"/>
        </w:rPr>
      </w:pPr>
      <w:bookmarkStart w:id="1" w:name="_GoBack"/>
      <w:bookmarkEnd w:id="1"/>
    </w:p>
    <w:p w14:paraId="6ACB9184" w14:textId="1E9A76CE" w:rsidR="00610586" w:rsidRDefault="00610586" w:rsidP="00960FFB">
      <w:pPr>
        <w:tabs>
          <w:tab w:val="left" w:pos="3186"/>
        </w:tabs>
        <w:spacing w:line="360" w:lineRule="auto"/>
        <w:rPr>
          <w:rFonts w:ascii="Times New Roman" w:hAnsi="Times New Roman" w:cs="Times New Roman"/>
          <w:sz w:val="28"/>
          <w:szCs w:val="28"/>
          <w:lang w:val="en-CA"/>
        </w:rPr>
      </w:pPr>
    </w:p>
    <w:p w14:paraId="26CC8E6F" w14:textId="10810AC0" w:rsidR="00610586" w:rsidRDefault="00610586" w:rsidP="00960FFB">
      <w:pPr>
        <w:tabs>
          <w:tab w:val="left" w:pos="3186"/>
        </w:tabs>
        <w:spacing w:line="360" w:lineRule="auto"/>
        <w:rPr>
          <w:rFonts w:ascii="Times New Roman" w:hAnsi="Times New Roman" w:cs="Times New Roman"/>
          <w:sz w:val="28"/>
          <w:szCs w:val="28"/>
          <w:lang w:val="en-CA"/>
        </w:rPr>
      </w:pPr>
    </w:p>
    <w:p w14:paraId="418613BC" w14:textId="4FAFDEAD" w:rsidR="00610586" w:rsidRDefault="00610586" w:rsidP="00960FFB">
      <w:pPr>
        <w:tabs>
          <w:tab w:val="left" w:pos="3186"/>
        </w:tabs>
        <w:spacing w:line="360" w:lineRule="auto"/>
        <w:rPr>
          <w:rFonts w:ascii="Times New Roman" w:hAnsi="Times New Roman" w:cs="Times New Roman"/>
          <w:sz w:val="28"/>
          <w:szCs w:val="28"/>
          <w:lang w:val="en-CA"/>
        </w:rPr>
      </w:pPr>
    </w:p>
    <w:p w14:paraId="1E85336B" w14:textId="77777777" w:rsidR="000B534F" w:rsidRDefault="000B534F" w:rsidP="00D32903">
      <w:pPr>
        <w:tabs>
          <w:tab w:val="left" w:pos="3186"/>
        </w:tabs>
        <w:spacing w:line="360" w:lineRule="auto"/>
        <w:rPr>
          <w:rFonts w:ascii="Times New Roman" w:hAnsi="Times New Roman" w:cs="Times New Roman"/>
          <w:sz w:val="40"/>
          <w:szCs w:val="40"/>
          <w:lang w:val="en-CA"/>
        </w:rPr>
      </w:pPr>
    </w:p>
    <w:p w14:paraId="6F9E3EBB" w14:textId="3DDE856B" w:rsidR="007D751D" w:rsidRDefault="00E75BD7" w:rsidP="00E75BD7">
      <w:pPr>
        <w:rPr>
          <w:rFonts w:ascii="Times New Roman" w:hAnsi="Times New Roman" w:cs="Times New Roman"/>
          <w:sz w:val="40"/>
          <w:szCs w:val="40"/>
          <w:lang w:val="en-CA"/>
        </w:rPr>
      </w:pPr>
      <w:r>
        <w:rPr>
          <w:rFonts w:ascii="Times New Roman" w:hAnsi="Times New Roman" w:cs="Times New Roman"/>
          <w:sz w:val="40"/>
          <w:szCs w:val="40"/>
          <w:lang w:val="en-CA"/>
        </w:rPr>
        <w:br w:type="page"/>
      </w:r>
    </w:p>
    <w:p w14:paraId="38D2C50C" w14:textId="7CE38E59" w:rsidR="009349B4" w:rsidRDefault="00E75BD7" w:rsidP="00D32903">
      <w:pPr>
        <w:tabs>
          <w:tab w:val="left" w:pos="3186"/>
        </w:tabs>
        <w:spacing w:line="360" w:lineRule="auto"/>
        <w:rPr>
          <w:rFonts w:ascii="Times New Roman" w:hAnsi="Times New Roman" w:cs="Times New Roman"/>
          <w:sz w:val="40"/>
          <w:szCs w:val="40"/>
          <w:lang w:val="en-CA"/>
        </w:rPr>
      </w:pPr>
      <w:r>
        <w:rPr>
          <w:noProof/>
        </w:rPr>
        <w:lastRenderedPageBreak/>
        <w:drawing>
          <wp:anchor distT="0" distB="0" distL="114300" distR="114300" simplePos="0" relativeHeight="251665408" behindDoc="1" locked="0" layoutInCell="1" allowOverlap="1" wp14:anchorId="1E3444A7" wp14:editId="3B31EDC6">
            <wp:simplePos x="0" y="0"/>
            <wp:positionH relativeFrom="column">
              <wp:posOffset>60960</wp:posOffset>
            </wp:positionH>
            <wp:positionV relativeFrom="paragraph">
              <wp:posOffset>516890</wp:posOffset>
            </wp:positionV>
            <wp:extent cx="5943600" cy="2391410"/>
            <wp:effectExtent l="0" t="0" r="12700" b="8890"/>
            <wp:wrapTight wrapText="bothSides">
              <wp:wrapPolygon edited="0">
                <wp:start x="0" y="0"/>
                <wp:lineTo x="0" y="21566"/>
                <wp:lineTo x="21600" y="21566"/>
                <wp:lineTo x="21600" y="0"/>
                <wp:lineTo x="0" y="0"/>
              </wp:wrapPolygon>
            </wp:wrapTight>
            <wp:docPr id="11" name="Chart 11">
              <a:extLst xmlns:a="http://schemas.openxmlformats.org/drawingml/2006/main">
                <a:ext uri="{FF2B5EF4-FFF2-40B4-BE49-F238E27FC236}">
                  <a16:creationId xmlns:a16="http://schemas.microsoft.com/office/drawing/2014/main" id="{4E4377CA-644A-B142-ADD0-215CC3CDD0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roofErr w:type="spellStart"/>
      <w:r w:rsidR="001B150C">
        <w:rPr>
          <w:rFonts w:ascii="Times New Roman" w:hAnsi="Times New Roman" w:cs="Times New Roman"/>
          <w:sz w:val="40"/>
          <w:szCs w:val="40"/>
          <w:lang w:val="en-CA"/>
        </w:rPr>
        <w:t>A</w:t>
      </w:r>
      <w:r>
        <w:rPr>
          <w:rFonts w:ascii="Times New Roman" w:hAnsi="Times New Roman" w:cs="Times New Roman"/>
          <w:sz w:val="40"/>
          <w:szCs w:val="40"/>
          <w:lang w:val="en-CA"/>
        </w:rPr>
        <w:t>ffect</w:t>
      </w:r>
      <w:proofErr w:type="spellEnd"/>
      <w:r w:rsidR="009349B4">
        <w:rPr>
          <w:rFonts w:ascii="Times New Roman" w:hAnsi="Times New Roman" w:cs="Times New Roman"/>
          <w:sz w:val="40"/>
          <w:szCs w:val="40"/>
          <w:lang w:val="en-CA"/>
        </w:rPr>
        <w:t xml:space="preserve"> of Number of Items Produced </w:t>
      </w:r>
    </w:p>
    <w:p w14:paraId="08DE2705" w14:textId="28651173" w:rsidR="007D751D" w:rsidRPr="00E03645" w:rsidRDefault="00960FFB" w:rsidP="007D751D">
      <w:pPr>
        <w:pStyle w:val="ListParagraph"/>
        <w:tabs>
          <w:tab w:val="left" w:pos="3186"/>
        </w:tabs>
        <w:spacing w:line="360" w:lineRule="auto"/>
        <w:jc w:val="center"/>
        <w:rPr>
          <w:rFonts w:ascii="Times New Roman" w:hAnsi="Times New Roman" w:cs="Times New Roman"/>
          <w:lang w:val="en-CA"/>
        </w:rPr>
      </w:pPr>
      <w:r>
        <w:rPr>
          <w:noProof/>
        </w:rPr>
        <w:drawing>
          <wp:anchor distT="0" distB="0" distL="114300" distR="114300" simplePos="0" relativeHeight="251664384" behindDoc="1" locked="0" layoutInCell="1" allowOverlap="1" wp14:anchorId="1F65FC27" wp14:editId="4E117D4B">
            <wp:simplePos x="0" y="0"/>
            <wp:positionH relativeFrom="column">
              <wp:posOffset>121920</wp:posOffset>
            </wp:positionH>
            <wp:positionV relativeFrom="paragraph">
              <wp:posOffset>2851150</wp:posOffset>
            </wp:positionV>
            <wp:extent cx="5943600" cy="2391410"/>
            <wp:effectExtent l="0" t="0" r="12700" b="8890"/>
            <wp:wrapTight wrapText="bothSides">
              <wp:wrapPolygon edited="0">
                <wp:start x="0" y="0"/>
                <wp:lineTo x="0" y="21566"/>
                <wp:lineTo x="21600" y="21566"/>
                <wp:lineTo x="21600" y="0"/>
                <wp:lineTo x="0" y="0"/>
              </wp:wrapPolygon>
            </wp:wrapTight>
            <wp:docPr id="12" name="Chart 12">
              <a:extLst xmlns:a="http://schemas.openxmlformats.org/drawingml/2006/main">
                <a:ext uri="{FF2B5EF4-FFF2-40B4-BE49-F238E27FC236}">
                  <a16:creationId xmlns:a16="http://schemas.microsoft.com/office/drawing/2014/main" id="{E5C21000-6F88-554D-A605-4D708C35F7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7D751D" w:rsidRPr="00E03645">
        <w:rPr>
          <w:rFonts w:ascii="Times New Roman" w:hAnsi="Times New Roman" w:cs="Times New Roman"/>
          <w:lang w:val="en-CA"/>
        </w:rPr>
        <w:t>Figure 5:</w:t>
      </w:r>
      <w:r w:rsidR="007D751D">
        <w:rPr>
          <w:rFonts w:ascii="Times New Roman" w:hAnsi="Times New Roman" w:cs="Times New Roman"/>
          <w:lang w:val="en-CA"/>
        </w:rPr>
        <w:t xml:space="preserve"> </w:t>
      </w:r>
      <w:r>
        <w:rPr>
          <w:rFonts w:ascii="Times New Roman" w:hAnsi="Times New Roman" w:cs="Times New Roman"/>
          <w:lang w:val="en-CA"/>
        </w:rPr>
        <w:t xml:space="preserve">Average Execution Time Changing Number of Items Produced </w:t>
      </w:r>
      <w:r w:rsidR="007D751D">
        <w:rPr>
          <w:rFonts w:ascii="Times New Roman" w:hAnsi="Times New Roman" w:cs="Times New Roman"/>
          <w:lang w:val="en-CA"/>
        </w:rPr>
        <w:t>for Processes</w:t>
      </w:r>
    </w:p>
    <w:p w14:paraId="4D8B8D22" w14:textId="041AC941" w:rsidR="007D751D" w:rsidRPr="00E03645" w:rsidRDefault="007D751D" w:rsidP="007D751D">
      <w:pPr>
        <w:pStyle w:val="ListParagraph"/>
        <w:tabs>
          <w:tab w:val="left" w:pos="3186"/>
        </w:tabs>
        <w:spacing w:line="360" w:lineRule="auto"/>
        <w:jc w:val="center"/>
        <w:rPr>
          <w:rFonts w:ascii="Times New Roman" w:hAnsi="Times New Roman" w:cs="Times New Roman"/>
          <w:lang w:val="en-CA"/>
        </w:rPr>
      </w:pPr>
      <w:r>
        <w:rPr>
          <w:rFonts w:ascii="Times New Roman" w:hAnsi="Times New Roman" w:cs="Times New Roman"/>
          <w:lang w:val="en-CA"/>
        </w:rPr>
        <w:t>F</w:t>
      </w:r>
      <w:r w:rsidRPr="00E03645">
        <w:rPr>
          <w:rFonts w:ascii="Times New Roman" w:hAnsi="Times New Roman" w:cs="Times New Roman"/>
          <w:lang w:val="en-CA"/>
        </w:rPr>
        <w:t xml:space="preserve">igure </w:t>
      </w:r>
      <w:r>
        <w:rPr>
          <w:rFonts w:ascii="Times New Roman" w:hAnsi="Times New Roman" w:cs="Times New Roman"/>
          <w:lang w:val="en-CA"/>
        </w:rPr>
        <w:t>6</w:t>
      </w:r>
      <w:r w:rsidRPr="00E03645">
        <w:rPr>
          <w:rFonts w:ascii="Times New Roman" w:hAnsi="Times New Roman" w:cs="Times New Roman"/>
          <w:lang w:val="en-CA"/>
        </w:rPr>
        <w:t>:</w:t>
      </w:r>
      <w:r>
        <w:rPr>
          <w:rFonts w:ascii="Times New Roman" w:hAnsi="Times New Roman" w:cs="Times New Roman"/>
          <w:lang w:val="en-CA"/>
        </w:rPr>
        <w:t xml:space="preserve"> Average Execution Time </w:t>
      </w:r>
      <w:r w:rsidR="00960FFB">
        <w:rPr>
          <w:rFonts w:ascii="Times New Roman" w:hAnsi="Times New Roman" w:cs="Times New Roman"/>
          <w:lang w:val="en-CA"/>
        </w:rPr>
        <w:t>Changing</w:t>
      </w:r>
      <w:r>
        <w:rPr>
          <w:rFonts w:ascii="Times New Roman" w:hAnsi="Times New Roman" w:cs="Times New Roman"/>
          <w:lang w:val="en-CA"/>
        </w:rPr>
        <w:t xml:space="preserve"> Number of Items Produced for Threads</w:t>
      </w:r>
    </w:p>
    <w:p w14:paraId="6CE2556F" w14:textId="77777777" w:rsidR="00E75BD7" w:rsidRDefault="00E75BD7" w:rsidP="00D32903">
      <w:pPr>
        <w:tabs>
          <w:tab w:val="left" w:pos="3186"/>
        </w:tabs>
        <w:spacing w:line="360" w:lineRule="auto"/>
        <w:rPr>
          <w:rFonts w:ascii="Times New Roman" w:hAnsi="Times New Roman" w:cs="Times New Roman"/>
          <w:lang w:val="en-CA"/>
        </w:rPr>
      </w:pPr>
    </w:p>
    <w:p w14:paraId="7DB23288" w14:textId="39CEA5C2" w:rsidR="00780A8C" w:rsidRPr="00E75BD7" w:rsidRDefault="00E75BD7" w:rsidP="00D32903">
      <w:pPr>
        <w:tabs>
          <w:tab w:val="left" w:pos="3186"/>
        </w:tabs>
        <w:spacing w:line="360" w:lineRule="auto"/>
        <w:rPr>
          <w:rFonts w:ascii="Times New Roman" w:hAnsi="Times New Roman" w:cs="Times New Roman"/>
          <w:lang w:val="en-CA"/>
        </w:rPr>
      </w:pPr>
      <w:r>
        <w:rPr>
          <w:rFonts w:ascii="Times New Roman" w:hAnsi="Times New Roman" w:cs="Times New Roman"/>
          <w:lang w:val="en-CA"/>
        </w:rPr>
        <w:t>As the number of items increase, we see for both threads and processes the average time increasing. This is because it would take longer for each implementation to produce and consume</w:t>
      </w:r>
      <w:r w:rsidR="00DF434B">
        <w:rPr>
          <w:rFonts w:ascii="Times New Roman" w:hAnsi="Times New Roman" w:cs="Times New Roman"/>
          <w:lang w:val="en-CA"/>
        </w:rPr>
        <w:t xml:space="preserve"> as there are more items to produce and consume</w:t>
      </w:r>
      <w:r>
        <w:rPr>
          <w:rFonts w:ascii="Times New Roman" w:hAnsi="Times New Roman" w:cs="Times New Roman"/>
          <w:lang w:val="en-CA"/>
        </w:rPr>
        <w:t xml:space="preserve"> thus increasing the average </w:t>
      </w:r>
      <w:r w:rsidR="00DF434B">
        <w:rPr>
          <w:rFonts w:ascii="Times New Roman" w:hAnsi="Times New Roman" w:cs="Times New Roman"/>
          <w:lang w:val="en-CA"/>
        </w:rPr>
        <w:t xml:space="preserve">execution </w:t>
      </w:r>
      <w:r>
        <w:rPr>
          <w:rFonts w:ascii="Times New Roman" w:hAnsi="Times New Roman" w:cs="Times New Roman"/>
          <w:lang w:val="en-CA"/>
        </w:rPr>
        <w:t xml:space="preserve">time. Figure 5 and 6 both illustrate this. </w:t>
      </w:r>
      <w:r w:rsidR="008F3B8B">
        <w:rPr>
          <w:rFonts w:ascii="Times New Roman" w:hAnsi="Times New Roman" w:cs="Times New Roman"/>
          <w:lang w:val="en-CA"/>
        </w:rPr>
        <w:t>In order to consistently check for both implementations we kept a constant buffer size and kept the increase of items the same. That way we can compare the two without the independent variables being a factor.</w:t>
      </w:r>
    </w:p>
    <w:p w14:paraId="25000F6E" w14:textId="52065C05" w:rsidR="007D751D" w:rsidRDefault="007D751D" w:rsidP="00D32903">
      <w:pPr>
        <w:tabs>
          <w:tab w:val="left" w:pos="3186"/>
        </w:tabs>
        <w:spacing w:line="360" w:lineRule="auto"/>
        <w:rPr>
          <w:rFonts w:ascii="Times New Roman" w:hAnsi="Times New Roman" w:cs="Times New Roman"/>
          <w:sz w:val="40"/>
          <w:szCs w:val="40"/>
          <w:lang w:val="en-CA"/>
        </w:rPr>
      </w:pPr>
    </w:p>
    <w:p w14:paraId="0E5CBB04" w14:textId="183B4AA3" w:rsidR="00780A8C" w:rsidRDefault="007D751D" w:rsidP="00D32903">
      <w:pPr>
        <w:tabs>
          <w:tab w:val="left" w:pos="3186"/>
        </w:tabs>
        <w:spacing w:line="360" w:lineRule="auto"/>
        <w:rPr>
          <w:rFonts w:ascii="Times New Roman" w:hAnsi="Times New Roman" w:cs="Times New Roman"/>
          <w:sz w:val="40"/>
          <w:szCs w:val="40"/>
          <w:lang w:val="en-CA"/>
        </w:rPr>
      </w:pPr>
      <w:r>
        <w:rPr>
          <w:noProof/>
        </w:rPr>
        <w:lastRenderedPageBreak/>
        <w:drawing>
          <wp:anchor distT="0" distB="0" distL="114300" distR="114300" simplePos="0" relativeHeight="251663360" behindDoc="1" locked="0" layoutInCell="1" allowOverlap="1" wp14:anchorId="298E7080" wp14:editId="587EA9BA">
            <wp:simplePos x="0" y="0"/>
            <wp:positionH relativeFrom="column">
              <wp:posOffset>-20320</wp:posOffset>
            </wp:positionH>
            <wp:positionV relativeFrom="paragraph">
              <wp:posOffset>497840</wp:posOffset>
            </wp:positionV>
            <wp:extent cx="5943600" cy="2403475"/>
            <wp:effectExtent l="0" t="0" r="12700" b="9525"/>
            <wp:wrapTight wrapText="bothSides">
              <wp:wrapPolygon edited="0">
                <wp:start x="0" y="0"/>
                <wp:lineTo x="0" y="21571"/>
                <wp:lineTo x="21600" y="21571"/>
                <wp:lineTo x="21600" y="0"/>
                <wp:lineTo x="0" y="0"/>
              </wp:wrapPolygon>
            </wp:wrapTight>
            <wp:docPr id="9" name="Chart 9">
              <a:extLst xmlns:a="http://schemas.openxmlformats.org/drawingml/2006/main">
                <a:ext uri="{FF2B5EF4-FFF2-40B4-BE49-F238E27FC236}">
                  <a16:creationId xmlns:a16="http://schemas.microsoft.com/office/drawing/2014/main" id="{0A82853D-1D18-1A47-8DDF-110147F5B8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roofErr w:type="spellStart"/>
      <w:r w:rsidR="001B150C">
        <w:rPr>
          <w:rFonts w:ascii="Times New Roman" w:hAnsi="Times New Roman" w:cs="Times New Roman"/>
          <w:sz w:val="40"/>
          <w:szCs w:val="40"/>
          <w:lang w:val="en-CA"/>
        </w:rPr>
        <w:t>A</w:t>
      </w:r>
      <w:r w:rsidR="00E75BD7">
        <w:rPr>
          <w:rFonts w:ascii="Times New Roman" w:hAnsi="Times New Roman" w:cs="Times New Roman"/>
          <w:sz w:val="40"/>
          <w:szCs w:val="40"/>
          <w:lang w:val="en-CA"/>
        </w:rPr>
        <w:t>ffect</w:t>
      </w:r>
      <w:proofErr w:type="spellEnd"/>
      <w:r w:rsidR="00780A8C">
        <w:rPr>
          <w:rFonts w:ascii="Times New Roman" w:hAnsi="Times New Roman" w:cs="Times New Roman"/>
          <w:sz w:val="40"/>
          <w:szCs w:val="40"/>
          <w:lang w:val="en-CA"/>
        </w:rPr>
        <w:t xml:space="preserve"> of Buffer Size</w:t>
      </w:r>
    </w:p>
    <w:p w14:paraId="167F49F1" w14:textId="07627456" w:rsidR="00780A8C" w:rsidRPr="007D751D" w:rsidRDefault="008F3B8B" w:rsidP="007D751D">
      <w:pPr>
        <w:pStyle w:val="ListParagraph"/>
        <w:tabs>
          <w:tab w:val="left" w:pos="3186"/>
        </w:tabs>
        <w:spacing w:line="360" w:lineRule="auto"/>
        <w:jc w:val="center"/>
        <w:rPr>
          <w:rFonts w:ascii="Times New Roman" w:hAnsi="Times New Roman" w:cs="Times New Roman"/>
          <w:lang w:val="en-CA"/>
        </w:rPr>
      </w:pPr>
      <w:r>
        <w:rPr>
          <w:noProof/>
        </w:rPr>
        <w:drawing>
          <wp:anchor distT="0" distB="0" distL="114300" distR="114300" simplePos="0" relativeHeight="251662336" behindDoc="1" locked="0" layoutInCell="1" allowOverlap="1" wp14:anchorId="0E422C80" wp14:editId="0BEA479F">
            <wp:simplePos x="0" y="0"/>
            <wp:positionH relativeFrom="column">
              <wp:posOffset>40640</wp:posOffset>
            </wp:positionH>
            <wp:positionV relativeFrom="paragraph">
              <wp:posOffset>2843412</wp:posOffset>
            </wp:positionV>
            <wp:extent cx="5943600" cy="2403475"/>
            <wp:effectExtent l="0" t="0" r="12700" b="9525"/>
            <wp:wrapTight wrapText="bothSides">
              <wp:wrapPolygon edited="0">
                <wp:start x="0" y="0"/>
                <wp:lineTo x="0" y="21571"/>
                <wp:lineTo x="21600" y="21571"/>
                <wp:lineTo x="21600" y="0"/>
                <wp:lineTo x="0" y="0"/>
              </wp:wrapPolygon>
            </wp:wrapTight>
            <wp:docPr id="10" name="Chart 10">
              <a:extLst xmlns:a="http://schemas.openxmlformats.org/drawingml/2006/main">
                <a:ext uri="{FF2B5EF4-FFF2-40B4-BE49-F238E27FC236}">
                  <a16:creationId xmlns:a16="http://schemas.microsoft.com/office/drawing/2014/main" id="{A4D146A8-1FF3-2640-88DD-FCE4286793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7D751D" w:rsidRPr="00A75CAF">
        <w:rPr>
          <w:rFonts w:ascii="Times New Roman" w:hAnsi="Times New Roman" w:cs="Times New Roman"/>
          <w:lang w:val="en-CA"/>
        </w:rPr>
        <w:t xml:space="preserve">Figure 7: </w:t>
      </w:r>
      <w:r w:rsidR="00960FFB" w:rsidRPr="00A75CAF">
        <w:rPr>
          <w:rFonts w:ascii="Times New Roman" w:hAnsi="Times New Roman" w:cs="Times New Roman"/>
          <w:lang w:val="en-CA"/>
        </w:rPr>
        <w:t>Average Execution Time While</w:t>
      </w:r>
      <w:r w:rsidR="00960FFB">
        <w:rPr>
          <w:rFonts w:ascii="Times New Roman" w:hAnsi="Times New Roman" w:cs="Times New Roman"/>
          <w:lang w:val="en-CA"/>
        </w:rPr>
        <w:t xml:space="preserve"> Changing</w:t>
      </w:r>
      <w:r w:rsidR="00960FFB" w:rsidRPr="00A75CAF">
        <w:rPr>
          <w:rFonts w:ascii="Times New Roman" w:hAnsi="Times New Roman" w:cs="Times New Roman"/>
          <w:lang w:val="en-CA"/>
        </w:rPr>
        <w:t xml:space="preserve"> Buffer Size</w:t>
      </w:r>
      <w:r w:rsidR="00960FFB">
        <w:rPr>
          <w:rFonts w:ascii="Times New Roman" w:hAnsi="Times New Roman" w:cs="Times New Roman"/>
          <w:lang w:val="en-CA"/>
        </w:rPr>
        <w:t xml:space="preserve"> </w:t>
      </w:r>
      <w:r w:rsidR="007D751D">
        <w:rPr>
          <w:rFonts w:ascii="Times New Roman" w:hAnsi="Times New Roman" w:cs="Times New Roman"/>
          <w:lang w:val="en-CA"/>
        </w:rPr>
        <w:t>for Processes</w:t>
      </w:r>
    </w:p>
    <w:p w14:paraId="2C4472F3" w14:textId="681EF9CF" w:rsidR="007D751D" w:rsidRPr="00A75CAF" w:rsidRDefault="007D751D" w:rsidP="007D751D">
      <w:pPr>
        <w:pStyle w:val="ListParagraph"/>
        <w:tabs>
          <w:tab w:val="left" w:pos="3186"/>
        </w:tabs>
        <w:spacing w:line="360" w:lineRule="auto"/>
        <w:jc w:val="center"/>
        <w:rPr>
          <w:rFonts w:ascii="Times New Roman" w:hAnsi="Times New Roman" w:cs="Times New Roman"/>
          <w:lang w:val="en-CA"/>
        </w:rPr>
      </w:pPr>
      <w:r w:rsidRPr="00A75CAF">
        <w:rPr>
          <w:rFonts w:ascii="Times New Roman" w:hAnsi="Times New Roman" w:cs="Times New Roman"/>
          <w:lang w:val="en-CA"/>
        </w:rPr>
        <w:t xml:space="preserve">Figure </w:t>
      </w:r>
      <w:r>
        <w:rPr>
          <w:rFonts w:ascii="Times New Roman" w:hAnsi="Times New Roman" w:cs="Times New Roman"/>
          <w:lang w:val="en-CA"/>
        </w:rPr>
        <w:t>8</w:t>
      </w:r>
      <w:r w:rsidRPr="00A75CAF">
        <w:rPr>
          <w:rFonts w:ascii="Times New Roman" w:hAnsi="Times New Roman" w:cs="Times New Roman"/>
          <w:lang w:val="en-CA"/>
        </w:rPr>
        <w:t>: Average Execution Time While</w:t>
      </w:r>
      <w:r w:rsidR="00960FFB">
        <w:rPr>
          <w:rFonts w:ascii="Times New Roman" w:hAnsi="Times New Roman" w:cs="Times New Roman"/>
          <w:lang w:val="en-CA"/>
        </w:rPr>
        <w:t xml:space="preserve"> Changing</w:t>
      </w:r>
      <w:r w:rsidRPr="00A75CAF">
        <w:rPr>
          <w:rFonts w:ascii="Times New Roman" w:hAnsi="Times New Roman" w:cs="Times New Roman"/>
          <w:lang w:val="en-CA"/>
        </w:rPr>
        <w:t xml:space="preserve"> Buffer Size</w:t>
      </w:r>
      <w:r>
        <w:rPr>
          <w:rFonts w:ascii="Times New Roman" w:hAnsi="Times New Roman" w:cs="Times New Roman"/>
          <w:lang w:val="en-CA"/>
        </w:rPr>
        <w:t xml:space="preserve"> for Threads</w:t>
      </w:r>
    </w:p>
    <w:p w14:paraId="64407405" w14:textId="7B6BF1B4" w:rsidR="008F3B8B" w:rsidRDefault="008F3B8B" w:rsidP="008F3B8B">
      <w:pPr>
        <w:tabs>
          <w:tab w:val="left" w:pos="3186"/>
        </w:tabs>
        <w:spacing w:line="360" w:lineRule="auto"/>
        <w:rPr>
          <w:rFonts w:ascii="Times New Roman" w:hAnsi="Times New Roman" w:cs="Times New Roman"/>
          <w:sz w:val="40"/>
          <w:szCs w:val="40"/>
          <w:lang w:val="en-CA"/>
        </w:rPr>
      </w:pPr>
    </w:p>
    <w:p w14:paraId="2DA017D9" w14:textId="1F0D6CBE" w:rsidR="007D751D" w:rsidRPr="005C3EBE" w:rsidRDefault="00E67EF2" w:rsidP="00D32903">
      <w:pPr>
        <w:tabs>
          <w:tab w:val="left" w:pos="3186"/>
        </w:tabs>
        <w:spacing w:line="360" w:lineRule="auto"/>
        <w:rPr>
          <w:rFonts w:ascii="Times New Roman" w:hAnsi="Times New Roman" w:cs="Times New Roman"/>
          <w:lang w:val="en-CA"/>
        </w:rPr>
      </w:pPr>
      <w:r>
        <w:rPr>
          <w:rFonts w:ascii="Times New Roman" w:hAnsi="Times New Roman" w:cs="Times New Roman"/>
          <w:lang w:val="en-CA"/>
        </w:rPr>
        <w:t>It seems that the buffer size has no noticeable effect on the average time of the threads or processes. One explanation for this is</w:t>
      </w:r>
      <w:r w:rsidR="004A034D">
        <w:rPr>
          <w:rFonts w:ascii="Times New Roman" w:hAnsi="Times New Roman" w:cs="Times New Roman"/>
          <w:lang w:val="en-CA"/>
        </w:rPr>
        <w:t xml:space="preserve"> that the consumer function is the slower of the two processes and thus although the buffer may be bigger</w:t>
      </w:r>
      <w:r w:rsidR="005F773A">
        <w:rPr>
          <w:rFonts w:ascii="Times New Roman" w:hAnsi="Times New Roman" w:cs="Times New Roman"/>
          <w:lang w:val="en-CA"/>
        </w:rPr>
        <w:t>,</w:t>
      </w:r>
      <w:r w:rsidR="004A034D">
        <w:rPr>
          <w:rFonts w:ascii="Times New Roman" w:hAnsi="Times New Roman" w:cs="Times New Roman"/>
          <w:lang w:val="en-CA"/>
        </w:rPr>
        <w:t xml:space="preserve"> the numbers should always be available regardless because the producer </w:t>
      </w:r>
      <w:r w:rsidR="001B150C">
        <w:rPr>
          <w:rFonts w:ascii="Times New Roman" w:hAnsi="Times New Roman" w:cs="Times New Roman"/>
          <w:lang w:val="en-CA"/>
        </w:rPr>
        <w:t>will always have a number on the buffer before it is empty</w:t>
      </w:r>
      <w:r w:rsidR="004A034D">
        <w:rPr>
          <w:rFonts w:ascii="Times New Roman" w:hAnsi="Times New Roman" w:cs="Times New Roman"/>
          <w:lang w:val="en-CA"/>
        </w:rPr>
        <w:t xml:space="preserve">. Thus, the buffer size being greater does not affect it at all. </w:t>
      </w:r>
      <w:r w:rsidR="00E87BF9">
        <w:rPr>
          <w:rFonts w:ascii="Times New Roman" w:hAnsi="Times New Roman" w:cs="Times New Roman"/>
          <w:lang w:val="en-CA"/>
        </w:rPr>
        <w:t>This goes for both threads and processes as the consumer is slower for both.</w:t>
      </w:r>
      <w:r w:rsidR="005C3EBE">
        <w:rPr>
          <w:rFonts w:ascii="Times New Roman" w:hAnsi="Times New Roman" w:cs="Times New Roman"/>
          <w:lang w:val="en-CA"/>
        </w:rPr>
        <w:t xml:space="preserve"> If then number of producers and consumers were to change as well then it could make a more noticeable difference.</w:t>
      </w:r>
    </w:p>
    <w:p w14:paraId="71BF9F5E" w14:textId="1C5CA838" w:rsidR="00780A8C" w:rsidRDefault="00960FFB" w:rsidP="00D32903">
      <w:pPr>
        <w:tabs>
          <w:tab w:val="left" w:pos="3186"/>
        </w:tabs>
        <w:spacing w:line="360" w:lineRule="auto"/>
        <w:rPr>
          <w:rFonts w:ascii="Times New Roman" w:hAnsi="Times New Roman" w:cs="Times New Roman"/>
          <w:sz w:val="40"/>
          <w:szCs w:val="40"/>
          <w:lang w:val="en-CA"/>
        </w:rPr>
      </w:pPr>
      <w:r>
        <w:rPr>
          <w:noProof/>
        </w:rPr>
        <w:lastRenderedPageBreak/>
        <w:drawing>
          <wp:anchor distT="0" distB="0" distL="114300" distR="114300" simplePos="0" relativeHeight="251661312" behindDoc="1" locked="0" layoutInCell="1" allowOverlap="1" wp14:anchorId="113EB5C3" wp14:editId="2DCFC1C6">
            <wp:simplePos x="0" y="0"/>
            <wp:positionH relativeFrom="column">
              <wp:posOffset>0</wp:posOffset>
            </wp:positionH>
            <wp:positionV relativeFrom="paragraph">
              <wp:posOffset>375920</wp:posOffset>
            </wp:positionV>
            <wp:extent cx="5943600" cy="2391410"/>
            <wp:effectExtent l="0" t="0" r="12700" b="8890"/>
            <wp:wrapTight wrapText="bothSides">
              <wp:wrapPolygon edited="0">
                <wp:start x="0" y="0"/>
                <wp:lineTo x="0" y="21566"/>
                <wp:lineTo x="21600" y="21566"/>
                <wp:lineTo x="21600" y="0"/>
                <wp:lineTo x="0" y="0"/>
              </wp:wrapPolygon>
            </wp:wrapTight>
            <wp:docPr id="7" name="Chart 7">
              <a:extLst xmlns:a="http://schemas.openxmlformats.org/drawingml/2006/main">
                <a:ext uri="{FF2B5EF4-FFF2-40B4-BE49-F238E27FC236}">
                  <a16:creationId xmlns:a16="http://schemas.microsoft.com/office/drawing/2014/main" id="{767A7426-FD04-DA44-AA62-1B471B62BE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roofErr w:type="spellStart"/>
      <w:r w:rsidR="001B150C">
        <w:rPr>
          <w:rFonts w:ascii="Times New Roman" w:hAnsi="Times New Roman" w:cs="Times New Roman"/>
          <w:sz w:val="40"/>
          <w:szCs w:val="40"/>
          <w:lang w:val="en-CA"/>
        </w:rPr>
        <w:t>A</w:t>
      </w:r>
      <w:r w:rsidR="00E75BD7">
        <w:rPr>
          <w:rFonts w:ascii="Times New Roman" w:hAnsi="Times New Roman" w:cs="Times New Roman"/>
          <w:sz w:val="40"/>
          <w:szCs w:val="40"/>
          <w:lang w:val="en-CA"/>
        </w:rPr>
        <w:t>ffect</w:t>
      </w:r>
      <w:proofErr w:type="spellEnd"/>
      <w:r w:rsidR="00780A8C">
        <w:rPr>
          <w:rFonts w:ascii="Times New Roman" w:hAnsi="Times New Roman" w:cs="Times New Roman"/>
          <w:sz w:val="40"/>
          <w:szCs w:val="40"/>
          <w:lang w:val="en-CA"/>
        </w:rPr>
        <w:t xml:space="preserve"> of Number of Producers </w:t>
      </w:r>
    </w:p>
    <w:p w14:paraId="5F51DA8C" w14:textId="42797935" w:rsidR="00960FFB" w:rsidRDefault="00E87BF9" w:rsidP="00960FFB">
      <w:pPr>
        <w:tabs>
          <w:tab w:val="left" w:pos="3186"/>
        </w:tabs>
        <w:spacing w:line="360" w:lineRule="auto"/>
        <w:jc w:val="center"/>
        <w:rPr>
          <w:rFonts w:ascii="Times New Roman" w:hAnsi="Times New Roman" w:cs="Times New Roman"/>
          <w:lang w:val="en-CA"/>
        </w:rPr>
      </w:pPr>
      <w:r>
        <w:rPr>
          <w:noProof/>
        </w:rPr>
        <w:drawing>
          <wp:anchor distT="0" distB="0" distL="114300" distR="114300" simplePos="0" relativeHeight="251660288" behindDoc="1" locked="0" layoutInCell="1" allowOverlap="1" wp14:anchorId="16498ACB" wp14:editId="3207A0EF">
            <wp:simplePos x="0" y="0"/>
            <wp:positionH relativeFrom="column">
              <wp:posOffset>0</wp:posOffset>
            </wp:positionH>
            <wp:positionV relativeFrom="paragraph">
              <wp:posOffset>2626758</wp:posOffset>
            </wp:positionV>
            <wp:extent cx="5943600" cy="2391410"/>
            <wp:effectExtent l="0" t="0" r="12700" b="8890"/>
            <wp:wrapTight wrapText="bothSides">
              <wp:wrapPolygon edited="0">
                <wp:start x="0" y="0"/>
                <wp:lineTo x="0" y="21566"/>
                <wp:lineTo x="21600" y="21566"/>
                <wp:lineTo x="21600" y="0"/>
                <wp:lineTo x="0" y="0"/>
              </wp:wrapPolygon>
            </wp:wrapTight>
            <wp:docPr id="8" name="Chart 8">
              <a:extLst xmlns:a="http://schemas.openxmlformats.org/drawingml/2006/main">
                <a:ext uri="{FF2B5EF4-FFF2-40B4-BE49-F238E27FC236}">
                  <a16:creationId xmlns:a16="http://schemas.microsoft.com/office/drawing/2014/main" id="{4AB8EEBA-9DD2-FC43-A30D-EF7A5775D4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960FFB" w:rsidRPr="00A75CAF">
        <w:rPr>
          <w:rFonts w:ascii="Times New Roman" w:hAnsi="Times New Roman" w:cs="Times New Roman"/>
          <w:lang w:val="en-CA"/>
        </w:rPr>
        <w:t xml:space="preserve">Figure 9: Average Execution Time While </w:t>
      </w:r>
      <w:r w:rsidR="00636031">
        <w:rPr>
          <w:rFonts w:ascii="Times New Roman" w:hAnsi="Times New Roman" w:cs="Times New Roman"/>
          <w:lang w:val="en-CA"/>
        </w:rPr>
        <w:t xml:space="preserve">Changing </w:t>
      </w:r>
      <w:r w:rsidR="00960FFB" w:rsidRPr="00A75CAF">
        <w:rPr>
          <w:rFonts w:ascii="Times New Roman" w:hAnsi="Times New Roman" w:cs="Times New Roman"/>
          <w:lang w:val="en-CA"/>
        </w:rPr>
        <w:t xml:space="preserve">Number of Producers </w:t>
      </w:r>
      <w:r w:rsidR="00960FFB">
        <w:rPr>
          <w:rFonts w:ascii="Times New Roman" w:hAnsi="Times New Roman" w:cs="Times New Roman"/>
          <w:lang w:val="en-CA"/>
        </w:rPr>
        <w:t>for Processes</w:t>
      </w:r>
    </w:p>
    <w:p w14:paraId="623A215F" w14:textId="61117D2D" w:rsidR="00960FFB" w:rsidRDefault="00960FFB" w:rsidP="00960FFB">
      <w:pPr>
        <w:tabs>
          <w:tab w:val="left" w:pos="3186"/>
        </w:tabs>
        <w:spacing w:line="360" w:lineRule="auto"/>
        <w:jc w:val="center"/>
        <w:rPr>
          <w:rFonts w:ascii="Times New Roman" w:hAnsi="Times New Roman" w:cs="Times New Roman"/>
          <w:lang w:val="en-CA"/>
        </w:rPr>
      </w:pPr>
      <w:r w:rsidRPr="00A75CAF">
        <w:rPr>
          <w:rFonts w:ascii="Times New Roman" w:hAnsi="Times New Roman" w:cs="Times New Roman"/>
          <w:lang w:val="en-CA"/>
        </w:rPr>
        <w:t xml:space="preserve">Figure </w:t>
      </w:r>
      <w:r>
        <w:rPr>
          <w:rFonts w:ascii="Times New Roman" w:hAnsi="Times New Roman" w:cs="Times New Roman"/>
          <w:lang w:val="en-CA"/>
        </w:rPr>
        <w:t>10</w:t>
      </w:r>
      <w:r w:rsidRPr="00A75CAF">
        <w:rPr>
          <w:rFonts w:ascii="Times New Roman" w:hAnsi="Times New Roman" w:cs="Times New Roman"/>
          <w:lang w:val="en-CA"/>
        </w:rPr>
        <w:t xml:space="preserve">: Average Execution Time While </w:t>
      </w:r>
      <w:r w:rsidR="00636031">
        <w:rPr>
          <w:rFonts w:ascii="Times New Roman" w:hAnsi="Times New Roman" w:cs="Times New Roman"/>
          <w:lang w:val="en-CA"/>
        </w:rPr>
        <w:t xml:space="preserve">Changing </w:t>
      </w:r>
      <w:r w:rsidRPr="00A75CAF">
        <w:rPr>
          <w:rFonts w:ascii="Times New Roman" w:hAnsi="Times New Roman" w:cs="Times New Roman"/>
          <w:lang w:val="en-CA"/>
        </w:rPr>
        <w:t>Number of Producers</w:t>
      </w:r>
      <w:r w:rsidR="00636031">
        <w:rPr>
          <w:rFonts w:ascii="Times New Roman" w:hAnsi="Times New Roman" w:cs="Times New Roman"/>
          <w:lang w:val="en-CA"/>
        </w:rPr>
        <w:t xml:space="preserve"> </w:t>
      </w:r>
      <w:r>
        <w:rPr>
          <w:rFonts w:ascii="Times New Roman" w:hAnsi="Times New Roman" w:cs="Times New Roman"/>
          <w:lang w:val="en-CA"/>
        </w:rPr>
        <w:t>for Threads</w:t>
      </w:r>
    </w:p>
    <w:p w14:paraId="76FC247A" w14:textId="77777777" w:rsidR="005C3EBE" w:rsidRDefault="005C3EBE" w:rsidP="00960FFB">
      <w:pPr>
        <w:tabs>
          <w:tab w:val="left" w:pos="3186"/>
        </w:tabs>
        <w:spacing w:line="360" w:lineRule="auto"/>
        <w:jc w:val="center"/>
        <w:rPr>
          <w:rFonts w:ascii="Times New Roman" w:hAnsi="Times New Roman" w:cs="Times New Roman"/>
          <w:sz w:val="40"/>
          <w:szCs w:val="40"/>
          <w:lang w:val="en-CA"/>
        </w:rPr>
      </w:pPr>
    </w:p>
    <w:p w14:paraId="6B1F24A8" w14:textId="354505EC" w:rsidR="00960FFB" w:rsidRPr="001B150C" w:rsidRDefault="001B150C" w:rsidP="00D32903">
      <w:pPr>
        <w:tabs>
          <w:tab w:val="left" w:pos="3186"/>
        </w:tabs>
        <w:spacing w:line="360" w:lineRule="auto"/>
        <w:rPr>
          <w:rFonts w:ascii="Times New Roman" w:hAnsi="Times New Roman" w:cs="Times New Roman"/>
          <w:lang w:val="en-CA"/>
        </w:rPr>
      </w:pPr>
      <w:r>
        <w:rPr>
          <w:rFonts w:ascii="Times New Roman" w:hAnsi="Times New Roman" w:cs="Times New Roman"/>
          <w:lang w:val="en-CA"/>
        </w:rPr>
        <w:t xml:space="preserve">It can be seen in the above figures (Figure 9-10) that increasing the </w:t>
      </w:r>
      <w:r w:rsidR="005E173F">
        <w:rPr>
          <w:rFonts w:ascii="Times New Roman" w:hAnsi="Times New Roman" w:cs="Times New Roman"/>
          <w:lang w:val="en-CA"/>
        </w:rPr>
        <w:t>number of producers has opposite effects for processes than threads. For processes, when the number of producers is increased, the average execution time increases while for threads, the average execution time decreases as number of producers is increased.</w:t>
      </w:r>
      <w:r w:rsidR="00942C51">
        <w:rPr>
          <w:rFonts w:ascii="Times New Roman" w:hAnsi="Times New Roman" w:cs="Times New Roman"/>
          <w:lang w:val="en-CA"/>
        </w:rPr>
        <w:t xml:space="preserve"> This is because the threads share memory and can therefore solve the producer consumer problem more efficiently working in parallel without having to interface with the message queue. Since inter process communication can be slow, increasing the </w:t>
      </w:r>
      <w:r w:rsidR="005C3EBE">
        <w:rPr>
          <w:rFonts w:ascii="Times New Roman" w:hAnsi="Times New Roman" w:cs="Times New Roman"/>
          <w:lang w:val="en-CA"/>
        </w:rPr>
        <w:t>number</w:t>
      </w:r>
      <w:r w:rsidR="00942C51">
        <w:rPr>
          <w:rFonts w:ascii="Times New Roman" w:hAnsi="Times New Roman" w:cs="Times New Roman"/>
          <w:lang w:val="en-CA"/>
        </w:rPr>
        <w:t xml:space="preserve"> of producers actually slows down the execution time for processes.</w:t>
      </w:r>
    </w:p>
    <w:p w14:paraId="0725114F" w14:textId="77777777" w:rsidR="007D751D" w:rsidRDefault="007D751D" w:rsidP="00D32903">
      <w:pPr>
        <w:tabs>
          <w:tab w:val="left" w:pos="3186"/>
        </w:tabs>
        <w:spacing w:line="360" w:lineRule="auto"/>
        <w:rPr>
          <w:rFonts w:ascii="Times New Roman" w:hAnsi="Times New Roman" w:cs="Times New Roman"/>
          <w:sz w:val="40"/>
          <w:szCs w:val="40"/>
          <w:lang w:val="en-CA"/>
        </w:rPr>
      </w:pPr>
    </w:p>
    <w:p w14:paraId="3415A6EB" w14:textId="7DE064CD" w:rsidR="00E03645" w:rsidRDefault="00960FFB" w:rsidP="00D32903">
      <w:pPr>
        <w:tabs>
          <w:tab w:val="left" w:pos="3186"/>
        </w:tabs>
        <w:spacing w:line="360" w:lineRule="auto"/>
        <w:rPr>
          <w:rFonts w:ascii="Times New Roman" w:hAnsi="Times New Roman" w:cs="Times New Roman"/>
          <w:sz w:val="40"/>
          <w:szCs w:val="40"/>
          <w:lang w:val="en-CA"/>
        </w:rPr>
      </w:pPr>
      <w:r>
        <w:rPr>
          <w:noProof/>
        </w:rPr>
        <w:drawing>
          <wp:anchor distT="0" distB="0" distL="114300" distR="114300" simplePos="0" relativeHeight="251659264" behindDoc="1" locked="0" layoutInCell="1" allowOverlap="1" wp14:anchorId="24C76D8A" wp14:editId="11C21091">
            <wp:simplePos x="0" y="0"/>
            <wp:positionH relativeFrom="column">
              <wp:posOffset>-142240</wp:posOffset>
            </wp:positionH>
            <wp:positionV relativeFrom="paragraph">
              <wp:posOffset>448310</wp:posOffset>
            </wp:positionV>
            <wp:extent cx="5943600" cy="2326005"/>
            <wp:effectExtent l="0" t="0" r="12700" b="10795"/>
            <wp:wrapTight wrapText="bothSides">
              <wp:wrapPolygon edited="0">
                <wp:start x="0" y="0"/>
                <wp:lineTo x="0" y="21582"/>
                <wp:lineTo x="21600" y="21582"/>
                <wp:lineTo x="21600" y="0"/>
                <wp:lineTo x="0" y="0"/>
              </wp:wrapPolygon>
            </wp:wrapTight>
            <wp:docPr id="5" name="Chart 5">
              <a:extLst xmlns:a="http://schemas.openxmlformats.org/drawingml/2006/main">
                <a:ext uri="{FF2B5EF4-FFF2-40B4-BE49-F238E27FC236}">
                  <a16:creationId xmlns:a16="http://schemas.microsoft.com/office/drawing/2014/main" id="{F333BB4A-A2B6-FE4C-A9E3-55534BF94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00E75BD7">
        <w:rPr>
          <w:rFonts w:ascii="Times New Roman" w:hAnsi="Times New Roman" w:cs="Times New Roman"/>
          <w:sz w:val="40"/>
          <w:szCs w:val="40"/>
          <w:lang w:val="en-CA"/>
        </w:rPr>
        <w:t>Effect</w:t>
      </w:r>
      <w:r w:rsidR="00780A8C">
        <w:rPr>
          <w:rFonts w:ascii="Times New Roman" w:hAnsi="Times New Roman" w:cs="Times New Roman"/>
          <w:sz w:val="40"/>
          <w:szCs w:val="40"/>
          <w:lang w:val="en-CA"/>
        </w:rPr>
        <w:t xml:space="preserve"> of Number of Consumers</w:t>
      </w:r>
    </w:p>
    <w:p w14:paraId="3DB14715" w14:textId="602897D4" w:rsidR="00960FFB" w:rsidRDefault="000A5CBC" w:rsidP="00960FFB">
      <w:pPr>
        <w:tabs>
          <w:tab w:val="left" w:pos="3186"/>
        </w:tabs>
        <w:spacing w:line="360" w:lineRule="auto"/>
        <w:jc w:val="center"/>
        <w:rPr>
          <w:rFonts w:ascii="Times New Roman" w:hAnsi="Times New Roman" w:cs="Times New Roman"/>
          <w:lang w:val="en-CA"/>
        </w:rPr>
      </w:pPr>
      <w:r>
        <w:rPr>
          <w:noProof/>
        </w:rPr>
        <w:drawing>
          <wp:anchor distT="0" distB="0" distL="114300" distR="114300" simplePos="0" relativeHeight="251658240" behindDoc="1" locked="0" layoutInCell="1" allowOverlap="1" wp14:anchorId="5D023E73" wp14:editId="0FE09ED5">
            <wp:simplePos x="0" y="0"/>
            <wp:positionH relativeFrom="column">
              <wp:posOffset>-81280</wp:posOffset>
            </wp:positionH>
            <wp:positionV relativeFrom="paragraph">
              <wp:posOffset>2676894</wp:posOffset>
            </wp:positionV>
            <wp:extent cx="5943600" cy="2212975"/>
            <wp:effectExtent l="0" t="0" r="12700" b="9525"/>
            <wp:wrapTight wrapText="bothSides">
              <wp:wrapPolygon edited="0">
                <wp:start x="0" y="0"/>
                <wp:lineTo x="0" y="21569"/>
                <wp:lineTo x="21600" y="21569"/>
                <wp:lineTo x="21600" y="0"/>
                <wp:lineTo x="0" y="0"/>
              </wp:wrapPolygon>
            </wp:wrapTight>
            <wp:docPr id="6" name="Chart 6">
              <a:extLst xmlns:a="http://schemas.openxmlformats.org/drawingml/2006/main">
                <a:ext uri="{FF2B5EF4-FFF2-40B4-BE49-F238E27FC236}">
                  <a16:creationId xmlns:a16="http://schemas.microsoft.com/office/drawing/2014/main" id="{1F4E60E5-9F74-0846-BAA9-C4AC74F0CA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sidR="00960FFB" w:rsidRPr="00960FFB">
        <w:rPr>
          <w:rFonts w:ascii="Times New Roman" w:hAnsi="Times New Roman" w:cs="Times New Roman"/>
          <w:lang w:val="en-CA"/>
        </w:rPr>
        <w:t xml:space="preserve">Figure 11: Average Execution Time While </w:t>
      </w:r>
      <w:r w:rsidR="00636031">
        <w:rPr>
          <w:rFonts w:ascii="Times New Roman" w:hAnsi="Times New Roman" w:cs="Times New Roman"/>
          <w:lang w:val="en-CA"/>
        </w:rPr>
        <w:t xml:space="preserve">Changing </w:t>
      </w:r>
      <w:r w:rsidR="00960FFB" w:rsidRPr="00960FFB">
        <w:rPr>
          <w:rFonts w:ascii="Times New Roman" w:hAnsi="Times New Roman" w:cs="Times New Roman"/>
          <w:lang w:val="en-CA"/>
        </w:rPr>
        <w:t xml:space="preserve">Number of Consumers </w:t>
      </w:r>
      <w:r w:rsidR="00636031">
        <w:rPr>
          <w:rFonts w:ascii="Times New Roman" w:hAnsi="Times New Roman" w:cs="Times New Roman"/>
          <w:lang w:val="en-CA"/>
        </w:rPr>
        <w:t xml:space="preserve">for </w:t>
      </w:r>
      <w:r w:rsidR="00960FFB" w:rsidRPr="00960FFB">
        <w:rPr>
          <w:rFonts w:ascii="Times New Roman" w:hAnsi="Times New Roman" w:cs="Times New Roman"/>
          <w:lang w:val="en-CA"/>
        </w:rPr>
        <w:t>Processes</w:t>
      </w:r>
    </w:p>
    <w:p w14:paraId="1C1BFB7B" w14:textId="566B90FB" w:rsidR="00960FFB" w:rsidRDefault="00960FFB" w:rsidP="00F1590C">
      <w:pPr>
        <w:tabs>
          <w:tab w:val="left" w:pos="3186"/>
        </w:tabs>
        <w:spacing w:line="360" w:lineRule="auto"/>
        <w:jc w:val="center"/>
        <w:rPr>
          <w:rFonts w:ascii="Times New Roman" w:hAnsi="Times New Roman" w:cs="Times New Roman"/>
          <w:lang w:val="en-CA"/>
        </w:rPr>
      </w:pPr>
      <w:r w:rsidRPr="00960FFB">
        <w:rPr>
          <w:rFonts w:ascii="Times New Roman" w:hAnsi="Times New Roman" w:cs="Times New Roman"/>
          <w:lang w:val="en-CA"/>
        </w:rPr>
        <w:t>Figure 1</w:t>
      </w:r>
      <w:r>
        <w:rPr>
          <w:rFonts w:ascii="Times New Roman" w:hAnsi="Times New Roman" w:cs="Times New Roman"/>
          <w:lang w:val="en-CA"/>
        </w:rPr>
        <w:t>2</w:t>
      </w:r>
      <w:r w:rsidRPr="00960FFB">
        <w:rPr>
          <w:rFonts w:ascii="Times New Roman" w:hAnsi="Times New Roman" w:cs="Times New Roman"/>
          <w:lang w:val="en-CA"/>
        </w:rPr>
        <w:t>: Average Execution Time While</w:t>
      </w:r>
      <w:r w:rsidR="00636031">
        <w:rPr>
          <w:rFonts w:ascii="Times New Roman" w:hAnsi="Times New Roman" w:cs="Times New Roman"/>
          <w:lang w:val="en-CA"/>
        </w:rPr>
        <w:t xml:space="preserve"> Changing </w:t>
      </w:r>
      <w:r w:rsidRPr="00960FFB">
        <w:rPr>
          <w:rFonts w:ascii="Times New Roman" w:hAnsi="Times New Roman" w:cs="Times New Roman"/>
          <w:lang w:val="en-CA"/>
        </w:rPr>
        <w:t xml:space="preserve">Number of Consumers for </w:t>
      </w:r>
      <w:r>
        <w:rPr>
          <w:rFonts w:ascii="Times New Roman" w:hAnsi="Times New Roman" w:cs="Times New Roman"/>
          <w:lang w:val="en-CA"/>
        </w:rPr>
        <w:t>Threads</w:t>
      </w:r>
    </w:p>
    <w:p w14:paraId="77A5C7D8" w14:textId="77777777" w:rsidR="00F1590C" w:rsidRPr="00960FFB" w:rsidRDefault="00F1590C" w:rsidP="00F1590C">
      <w:pPr>
        <w:tabs>
          <w:tab w:val="left" w:pos="3186"/>
        </w:tabs>
        <w:spacing w:line="360" w:lineRule="auto"/>
        <w:jc w:val="center"/>
        <w:rPr>
          <w:rFonts w:ascii="Times New Roman" w:hAnsi="Times New Roman" w:cs="Times New Roman"/>
          <w:lang w:val="en-CA"/>
        </w:rPr>
      </w:pPr>
    </w:p>
    <w:p w14:paraId="788B665C" w14:textId="7FE11E9F" w:rsidR="00960FFB" w:rsidRPr="00F1590C" w:rsidRDefault="00F1590C" w:rsidP="00D32903">
      <w:pPr>
        <w:tabs>
          <w:tab w:val="left" w:pos="3186"/>
        </w:tabs>
        <w:spacing w:line="360" w:lineRule="auto"/>
        <w:rPr>
          <w:rFonts w:ascii="Times New Roman" w:hAnsi="Times New Roman" w:cs="Times New Roman"/>
          <w:lang w:val="en-CA"/>
        </w:rPr>
      </w:pPr>
      <w:r>
        <w:rPr>
          <w:rFonts w:ascii="Times New Roman" w:hAnsi="Times New Roman" w:cs="Times New Roman"/>
          <w:lang w:val="en-CA"/>
        </w:rPr>
        <w:t>It can be seen in Figures 11 and 12 that increasing the number of consumers does not have a great affect on the average execution time for both threads and processes.</w:t>
      </w:r>
      <w:r w:rsidR="00942C51">
        <w:rPr>
          <w:rFonts w:ascii="Times New Roman" w:hAnsi="Times New Roman" w:cs="Times New Roman"/>
          <w:lang w:val="en-CA"/>
        </w:rPr>
        <w:t xml:space="preserve"> This is because in the producer consumer problem depicted in the lab manual, increasing </w:t>
      </w:r>
      <w:r w:rsidR="00D17285">
        <w:rPr>
          <w:rFonts w:ascii="Times New Roman" w:hAnsi="Times New Roman" w:cs="Times New Roman"/>
          <w:lang w:val="en-CA"/>
        </w:rPr>
        <w:t xml:space="preserve">the number of consumers would not speed up how quickly the numbers being produced onto the buffer are consumed because consumers would simply be blocked more frequently waiting for producers. More consumers in turn leads to the buffer being emptied quicker although this does not necessarily </w:t>
      </w:r>
      <w:r w:rsidR="00D17285">
        <w:rPr>
          <w:rFonts w:ascii="Times New Roman" w:hAnsi="Times New Roman" w:cs="Times New Roman"/>
          <w:lang w:val="en-CA"/>
        </w:rPr>
        <w:lastRenderedPageBreak/>
        <w:t xml:space="preserve">lead to a quicker solution to the problem because the consumers will be blocked more frequently. This is why there is not evident benefit of increasing the </w:t>
      </w:r>
      <w:r w:rsidR="00EA16DE">
        <w:rPr>
          <w:rFonts w:ascii="Times New Roman" w:hAnsi="Times New Roman" w:cs="Times New Roman"/>
          <w:lang w:val="en-CA"/>
        </w:rPr>
        <w:t>number</w:t>
      </w:r>
      <w:r w:rsidR="00D17285">
        <w:rPr>
          <w:rFonts w:ascii="Times New Roman" w:hAnsi="Times New Roman" w:cs="Times New Roman"/>
          <w:lang w:val="en-CA"/>
        </w:rPr>
        <w:t xml:space="preserve"> of consumers.</w:t>
      </w:r>
    </w:p>
    <w:p w14:paraId="65630A30" w14:textId="238AB765" w:rsidR="00610586" w:rsidRDefault="00610586" w:rsidP="00D32903">
      <w:pPr>
        <w:tabs>
          <w:tab w:val="left" w:pos="3186"/>
        </w:tabs>
        <w:spacing w:line="360" w:lineRule="auto"/>
        <w:rPr>
          <w:rFonts w:ascii="Times New Roman" w:hAnsi="Times New Roman" w:cs="Times New Roman"/>
          <w:sz w:val="40"/>
          <w:szCs w:val="40"/>
          <w:lang w:val="en-CA"/>
        </w:rPr>
      </w:pPr>
    </w:p>
    <w:p w14:paraId="1BAA5D02" w14:textId="4205615C" w:rsidR="00610586" w:rsidRDefault="00610586" w:rsidP="00610586">
      <w:pPr>
        <w:tabs>
          <w:tab w:val="left" w:pos="3186"/>
        </w:tabs>
        <w:spacing w:line="360" w:lineRule="auto"/>
        <w:jc w:val="center"/>
        <w:rPr>
          <w:rFonts w:ascii="Times New Roman" w:hAnsi="Times New Roman" w:cs="Times New Roman"/>
          <w:sz w:val="40"/>
          <w:szCs w:val="40"/>
          <w:lang w:val="en-CA"/>
        </w:rPr>
      </w:pPr>
      <w:r>
        <w:rPr>
          <w:rFonts w:ascii="Times New Roman" w:hAnsi="Times New Roman" w:cs="Times New Roman"/>
          <w:sz w:val="40"/>
          <w:szCs w:val="40"/>
          <w:lang w:val="en-CA"/>
        </w:rPr>
        <w:t>Advantages and Disadvantages of Threads and Processes</w:t>
      </w:r>
    </w:p>
    <w:p w14:paraId="7E7862A7" w14:textId="643F9F2F" w:rsidR="009349B4" w:rsidRPr="005C3EBE" w:rsidRDefault="00F33C30" w:rsidP="005C3EBE">
      <w:pPr>
        <w:spacing w:line="360" w:lineRule="auto"/>
        <w:rPr>
          <w:rFonts w:ascii="Times New Roman" w:hAnsi="Times New Roman" w:cs="Times New Roman"/>
          <w:lang w:val="en-CA"/>
        </w:rPr>
      </w:pPr>
      <w:r w:rsidRPr="005C3EBE">
        <w:rPr>
          <w:rFonts w:ascii="Times New Roman" w:hAnsi="Times New Roman" w:cs="Times New Roman"/>
          <w:lang w:val="en-CA"/>
        </w:rPr>
        <w:t>Threads and processes both are extremely useful although have their advantages and disadvantages and therefore have their own most applicable use cases. An advantage of processes is that they do not share memory and therefore are protected from each other. If one process corrupts some memory, all other processes will not be affected w</w:t>
      </w:r>
      <w:r w:rsidR="0025510E" w:rsidRPr="005C3EBE">
        <w:rPr>
          <w:rFonts w:ascii="Times New Roman" w:hAnsi="Times New Roman" w:cs="Times New Roman"/>
          <w:lang w:val="en-CA"/>
        </w:rPr>
        <w:t>h</w:t>
      </w:r>
      <w:r w:rsidRPr="005C3EBE">
        <w:rPr>
          <w:rFonts w:ascii="Times New Roman" w:hAnsi="Times New Roman" w:cs="Times New Roman"/>
          <w:lang w:val="en-CA"/>
        </w:rPr>
        <w:t>ile for threads this corruption would affect all other threads that are executing since threads share memory. This advantage</w:t>
      </w:r>
      <w:r w:rsidR="00407ABB" w:rsidRPr="005C3EBE">
        <w:rPr>
          <w:rFonts w:ascii="Times New Roman" w:hAnsi="Times New Roman" w:cs="Times New Roman"/>
          <w:lang w:val="en-CA"/>
        </w:rPr>
        <w:t xml:space="preserve">, along with the fact that processes can be run on different machines while threads must be run on the same machine, </w:t>
      </w:r>
      <w:r w:rsidRPr="005C3EBE">
        <w:rPr>
          <w:rFonts w:ascii="Times New Roman" w:hAnsi="Times New Roman" w:cs="Times New Roman"/>
          <w:lang w:val="en-CA"/>
        </w:rPr>
        <w:t>makes processes very applicable to online gaming scenarios</w:t>
      </w:r>
      <w:r w:rsidR="0049400E" w:rsidRPr="005C3EBE">
        <w:rPr>
          <w:rFonts w:ascii="Times New Roman" w:hAnsi="Times New Roman" w:cs="Times New Roman"/>
          <w:lang w:val="en-CA"/>
        </w:rPr>
        <w:t>. Although processes have this advantage over threads, they are at a disadvantage in terms of execution time</w:t>
      </w:r>
      <w:r w:rsidR="00407ABB" w:rsidRPr="005C3EBE">
        <w:rPr>
          <w:rFonts w:ascii="Times New Roman" w:hAnsi="Times New Roman" w:cs="Times New Roman"/>
          <w:lang w:val="en-CA"/>
        </w:rPr>
        <w:t xml:space="preserve"> and memory usage</w:t>
      </w:r>
      <w:r w:rsidR="0049400E" w:rsidRPr="005C3EBE">
        <w:rPr>
          <w:rFonts w:ascii="Times New Roman" w:hAnsi="Times New Roman" w:cs="Times New Roman"/>
          <w:lang w:val="en-CA"/>
        </w:rPr>
        <w:t>. Processes were proven to be slower compared to threads in every test run (referring to Figure 1 and 3)</w:t>
      </w:r>
      <w:r w:rsidR="00407ABB" w:rsidRPr="005C3EBE">
        <w:rPr>
          <w:rFonts w:ascii="Times New Roman" w:hAnsi="Times New Roman" w:cs="Times New Roman"/>
          <w:lang w:val="en-CA"/>
        </w:rPr>
        <w:t xml:space="preserve"> and since they do not share</w:t>
      </w:r>
      <w:r w:rsidR="0022591A" w:rsidRPr="005C3EBE">
        <w:rPr>
          <w:rFonts w:ascii="Times New Roman" w:hAnsi="Times New Roman" w:cs="Times New Roman"/>
          <w:lang w:val="en-CA"/>
        </w:rPr>
        <w:t xml:space="preserve"> </w:t>
      </w:r>
      <w:r w:rsidR="00407ABB" w:rsidRPr="005C3EBE">
        <w:rPr>
          <w:rFonts w:ascii="Times New Roman" w:hAnsi="Times New Roman" w:cs="Times New Roman"/>
          <w:lang w:val="en-CA"/>
        </w:rPr>
        <w:t>memory, they do in fact hog up memory as well</w:t>
      </w:r>
      <w:r w:rsidR="0049400E" w:rsidRPr="005C3EBE">
        <w:rPr>
          <w:rFonts w:ascii="Times New Roman" w:hAnsi="Times New Roman" w:cs="Times New Roman"/>
          <w:lang w:val="en-CA"/>
        </w:rPr>
        <w:t xml:space="preserve">. </w:t>
      </w:r>
      <w:r w:rsidR="00F1590C" w:rsidRPr="005C3EBE">
        <w:rPr>
          <w:rFonts w:ascii="Times New Roman" w:hAnsi="Times New Roman" w:cs="Times New Roman"/>
          <w:lang w:val="en-CA"/>
        </w:rPr>
        <w:t>This is a huge advantage for threads over processes because of the significant speed up when using threads. If there is a restriction to one machine and corruption of memory is not a concern, threads are definitively the best choice due to the minimal use of memory as well as the execution time increase compared to processes</w:t>
      </w:r>
      <w:r w:rsidR="00B33EAD" w:rsidRPr="005C3EBE">
        <w:rPr>
          <w:rFonts w:ascii="Times New Roman" w:hAnsi="Times New Roman" w:cs="Times New Roman"/>
          <w:lang w:val="en-CA"/>
        </w:rPr>
        <w:t>.</w:t>
      </w:r>
      <w:r w:rsidR="0025510E" w:rsidRPr="005C3EBE">
        <w:rPr>
          <w:rFonts w:ascii="Times New Roman" w:hAnsi="Times New Roman" w:cs="Times New Roman"/>
          <w:lang w:val="en-CA"/>
        </w:rPr>
        <w:t xml:space="preserve"> As mentioned above, corruption of shared memory of threads is a major disadvantage although an there is an advantage to having shared memory other than simply less memory being required. That is context switching between threads is fast due to the fact that </w:t>
      </w:r>
      <w:r w:rsidR="005C3EBE" w:rsidRPr="005C3EBE">
        <w:rPr>
          <w:rFonts w:ascii="Times New Roman" w:hAnsi="Times New Roman" w:cs="Times New Roman"/>
          <w:lang w:val="en-CA"/>
        </w:rPr>
        <w:t>they</w:t>
      </w:r>
      <w:r w:rsidR="0025510E" w:rsidRPr="005C3EBE">
        <w:rPr>
          <w:rFonts w:ascii="Times New Roman" w:hAnsi="Times New Roman" w:cs="Times New Roman"/>
          <w:lang w:val="en-CA"/>
        </w:rPr>
        <w:t xml:space="preserve"> share </w:t>
      </w:r>
      <w:r w:rsidR="005C3EBE" w:rsidRPr="005C3EBE">
        <w:rPr>
          <w:rFonts w:ascii="Times New Roman" w:hAnsi="Times New Roman" w:cs="Times New Roman"/>
          <w:lang w:val="en-CA"/>
        </w:rPr>
        <w:t>memory.</w:t>
      </w:r>
    </w:p>
    <w:sectPr w:rsidR="009349B4" w:rsidRPr="005C3EBE" w:rsidSect="00DA485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277F1" w14:textId="77777777" w:rsidR="00996323" w:rsidRDefault="00996323" w:rsidP="008D30FC">
      <w:r>
        <w:separator/>
      </w:r>
    </w:p>
  </w:endnote>
  <w:endnote w:type="continuationSeparator" w:id="0">
    <w:p w14:paraId="64266BFD" w14:textId="77777777" w:rsidR="00996323" w:rsidRDefault="00996323" w:rsidP="008D3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78009" w14:textId="77777777" w:rsidR="00996323" w:rsidRDefault="00996323" w:rsidP="008D30FC">
      <w:r>
        <w:separator/>
      </w:r>
    </w:p>
  </w:footnote>
  <w:footnote w:type="continuationSeparator" w:id="0">
    <w:p w14:paraId="4D6449F4" w14:textId="77777777" w:rsidR="00996323" w:rsidRDefault="00996323" w:rsidP="008D30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503A9"/>
    <w:multiLevelType w:val="hybridMultilevel"/>
    <w:tmpl w:val="0D9C5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6E0D48"/>
    <w:multiLevelType w:val="hybridMultilevel"/>
    <w:tmpl w:val="4E8A9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217B51"/>
    <w:multiLevelType w:val="hybridMultilevel"/>
    <w:tmpl w:val="611A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B0"/>
    <w:rsid w:val="000A5CBC"/>
    <w:rsid w:val="000B534F"/>
    <w:rsid w:val="001B150C"/>
    <w:rsid w:val="0022591A"/>
    <w:rsid w:val="0025510E"/>
    <w:rsid w:val="002D75F4"/>
    <w:rsid w:val="00380DEB"/>
    <w:rsid w:val="00387FC2"/>
    <w:rsid w:val="003A2C81"/>
    <w:rsid w:val="00407ABB"/>
    <w:rsid w:val="0049400E"/>
    <w:rsid w:val="004A034D"/>
    <w:rsid w:val="00530A86"/>
    <w:rsid w:val="005372B0"/>
    <w:rsid w:val="00553DCF"/>
    <w:rsid w:val="005C3EBE"/>
    <w:rsid w:val="005E173F"/>
    <w:rsid w:val="005F3D36"/>
    <w:rsid w:val="005F773A"/>
    <w:rsid w:val="00610586"/>
    <w:rsid w:val="00636031"/>
    <w:rsid w:val="006E56AD"/>
    <w:rsid w:val="00780A8C"/>
    <w:rsid w:val="0079680A"/>
    <w:rsid w:val="007D751D"/>
    <w:rsid w:val="008D30FC"/>
    <w:rsid w:val="008F3B8B"/>
    <w:rsid w:val="00903C5E"/>
    <w:rsid w:val="009349B4"/>
    <w:rsid w:val="00942C51"/>
    <w:rsid w:val="00960FFB"/>
    <w:rsid w:val="00996323"/>
    <w:rsid w:val="00A75CAF"/>
    <w:rsid w:val="00AA1BC6"/>
    <w:rsid w:val="00B33EAD"/>
    <w:rsid w:val="00B5256C"/>
    <w:rsid w:val="00B567FE"/>
    <w:rsid w:val="00CF52DB"/>
    <w:rsid w:val="00D13364"/>
    <w:rsid w:val="00D17285"/>
    <w:rsid w:val="00D32903"/>
    <w:rsid w:val="00DA485F"/>
    <w:rsid w:val="00DF434B"/>
    <w:rsid w:val="00E03645"/>
    <w:rsid w:val="00E67EF2"/>
    <w:rsid w:val="00E75BD7"/>
    <w:rsid w:val="00E87BF9"/>
    <w:rsid w:val="00EA16DE"/>
    <w:rsid w:val="00F1590C"/>
    <w:rsid w:val="00F33C30"/>
    <w:rsid w:val="00FD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2EE2F"/>
  <w14:defaultImageDpi w14:val="32767"/>
  <w15:chartTrackingRefBased/>
  <w15:docId w15:val="{D7D9F613-622D-364C-9D3B-FD4CCF689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80A"/>
    <w:rPr>
      <w:rFonts w:eastAsiaTheme="minorEastAsia"/>
      <w:sz w:val="22"/>
      <w:szCs w:val="22"/>
      <w:lang w:eastAsia="zh-CN"/>
    </w:rPr>
  </w:style>
  <w:style w:type="character" w:customStyle="1" w:styleId="NoSpacingChar">
    <w:name w:val="No Spacing Char"/>
    <w:basedOn w:val="DefaultParagraphFont"/>
    <w:link w:val="NoSpacing"/>
    <w:uiPriority w:val="1"/>
    <w:rsid w:val="0079680A"/>
    <w:rPr>
      <w:rFonts w:eastAsiaTheme="minorEastAsia"/>
      <w:sz w:val="22"/>
      <w:szCs w:val="22"/>
      <w:lang w:eastAsia="zh-CN"/>
    </w:rPr>
  </w:style>
  <w:style w:type="paragraph" w:styleId="ListParagraph">
    <w:name w:val="List Paragraph"/>
    <w:basedOn w:val="Normal"/>
    <w:uiPriority w:val="34"/>
    <w:qFormat/>
    <w:rsid w:val="00E03645"/>
    <w:pPr>
      <w:ind w:left="720"/>
      <w:contextualSpacing/>
    </w:pPr>
  </w:style>
  <w:style w:type="paragraph" w:styleId="Header">
    <w:name w:val="header"/>
    <w:basedOn w:val="Normal"/>
    <w:link w:val="HeaderChar"/>
    <w:uiPriority w:val="99"/>
    <w:unhideWhenUsed/>
    <w:rsid w:val="008D30FC"/>
    <w:pPr>
      <w:tabs>
        <w:tab w:val="center" w:pos="4680"/>
        <w:tab w:val="right" w:pos="9360"/>
      </w:tabs>
    </w:pPr>
  </w:style>
  <w:style w:type="character" w:customStyle="1" w:styleId="HeaderChar">
    <w:name w:val="Header Char"/>
    <w:basedOn w:val="DefaultParagraphFont"/>
    <w:link w:val="Header"/>
    <w:uiPriority w:val="99"/>
    <w:rsid w:val="008D30FC"/>
  </w:style>
  <w:style w:type="paragraph" w:styleId="Footer">
    <w:name w:val="footer"/>
    <w:basedOn w:val="Normal"/>
    <w:link w:val="FooterChar"/>
    <w:uiPriority w:val="99"/>
    <w:unhideWhenUsed/>
    <w:rsid w:val="008D30FC"/>
    <w:pPr>
      <w:tabs>
        <w:tab w:val="center" w:pos="4680"/>
        <w:tab w:val="right" w:pos="9360"/>
      </w:tabs>
    </w:pPr>
  </w:style>
  <w:style w:type="character" w:customStyle="1" w:styleId="FooterChar">
    <w:name w:val="Footer Char"/>
    <w:basedOn w:val="DefaultParagraphFont"/>
    <w:link w:val="Footer"/>
    <w:uiPriority w:val="99"/>
    <w:rsid w:val="008D3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228208">
      <w:bodyDiv w:val="1"/>
      <w:marLeft w:val="0"/>
      <w:marRight w:val="0"/>
      <w:marTop w:val="0"/>
      <w:marBottom w:val="0"/>
      <w:divBdr>
        <w:top w:val="none" w:sz="0" w:space="0" w:color="auto"/>
        <w:left w:val="none" w:sz="0" w:space="0" w:color="auto"/>
        <w:bottom w:val="none" w:sz="0" w:space="0" w:color="auto"/>
        <w:right w:val="none" w:sz="0" w:space="0" w:color="auto"/>
      </w:divBdr>
      <w:divsChild>
        <w:div w:id="2076050019">
          <w:marLeft w:val="0"/>
          <w:marRight w:val="0"/>
          <w:marTop w:val="0"/>
          <w:marBottom w:val="0"/>
          <w:divBdr>
            <w:top w:val="none" w:sz="0" w:space="0" w:color="auto"/>
            <w:left w:val="none" w:sz="0" w:space="0" w:color="auto"/>
            <w:bottom w:val="none" w:sz="0" w:space="0" w:color="auto"/>
            <w:right w:val="none" w:sz="0" w:space="0" w:color="auto"/>
          </w:divBdr>
          <w:divsChild>
            <w:div w:id="19977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2513">
      <w:bodyDiv w:val="1"/>
      <w:marLeft w:val="0"/>
      <w:marRight w:val="0"/>
      <w:marTop w:val="0"/>
      <w:marBottom w:val="0"/>
      <w:divBdr>
        <w:top w:val="none" w:sz="0" w:space="0" w:color="auto"/>
        <w:left w:val="none" w:sz="0" w:space="0" w:color="auto"/>
        <w:bottom w:val="none" w:sz="0" w:space="0" w:color="auto"/>
        <w:right w:val="none" w:sz="0" w:space="0" w:color="auto"/>
      </w:divBdr>
      <w:divsChild>
        <w:div w:id="120147438">
          <w:marLeft w:val="0"/>
          <w:marRight w:val="0"/>
          <w:marTop w:val="0"/>
          <w:marBottom w:val="0"/>
          <w:divBdr>
            <w:top w:val="none" w:sz="0" w:space="0" w:color="auto"/>
            <w:left w:val="none" w:sz="0" w:space="0" w:color="auto"/>
            <w:bottom w:val="none" w:sz="0" w:space="0" w:color="auto"/>
            <w:right w:val="none" w:sz="0" w:space="0" w:color="auto"/>
          </w:divBdr>
          <w:divsChild>
            <w:div w:id="13497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4432">
      <w:bodyDiv w:val="1"/>
      <w:marLeft w:val="0"/>
      <w:marRight w:val="0"/>
      <w:marTop w:val="0"/>
      <w:marBottom w:val="0"/>
      <w:divBdr>
        <w:top w:val="none" w:sz="0" w:space="0" w:color="auto"/>
        <w:left w:val="none" w:sz="0" w:space="0" w:color="auto"/>
        <w:bottom w:val="none" w:sz="0" w:space="0" w:color="auto"/>
        <w:right w:val="none" w:sz="0" w:space="0" w:color="auto"/>
      </w:divBdr>
    </w:div>
    <w:div w:id="1389499644">
      <w:bodyDiv w:val="1"/>
      <w:marLeft w:val="0"/>
      <w:marRight w:val="0"/>
      <w:marTop w:val="0"/>
      <w:marBottom w:val="0"/>
      <w:divBdr>
        <w:top w:val="none" w:sz="0" w:space="0" w:color="auto"/>
        <w:left w:val="none" w:sz="0" w:space="0" w:color="auto"/>
        <w:bottom w:val="none" w:sz="0" w:space="0" w:color="auto"/>
        <w:right w:val="none" w:sz="0" w:space="0" w:color="auto"/>
      </w:divBdr>
    </w:div>
    <w:div w:id="1465387274">
      <w:bodyDiv w:val="1"/>
      <w:marLeft w:val="0"/>
      <w:marRight w:val="0"/>
      <w:marTop w:val="0"/>
      <w:marBottom w:val="0"/>
      <w:divBdr>
        <w:top w:val="none" w:sz="0" w:space="0" w:color="auto"/>
        <w:left w:val="none" w:sz="0" w:space="0" w:color="auto"/>
        <w:bottom w:val="none" w:sz="0" w:space="0" w:color="auto"/>
        <w:right w:val="none" w:sz="0" w:space="0" w:color="auto"/>
      </w:divBdr>
    </w:div>
    <w:div w:id="187087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Volumes/rmschmie/ECE254/lab3/starter/src/Lab%203.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Volumes/rmschmie/ECE254/lab3/starter/src/Lab%203.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Volumes/rmschmie/ECE254/lab3/starter/src/Lab%203.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Volumes/rmschmie/ECE254/lab3/starter/src/Lab%203.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Volumes/rmschmie/ECE254/lab3/starter/src/Lab%2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Volumes/rmschmie/ECE254/lab3/starter/src/Lab%20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Volumes/rmschmie/ECE254/lab3/starter/src/Lab%20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Volumes/rmschmie/ECE254/lab3/starter/src/Lab%20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Volumes/rmschmie/ECE254/lab3/starter/src/Lab%20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Volumes/rmschmie/ECE254/lab3/starter/src/Lab%20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Volumes/rmschmie/ECE254/lab3/starter/src/Lab%20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Volumes/rmschmie/ECE254/lab3/starter/src/Lab%20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Time of Processes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0"/>
          <c:tx>
            <c:v>N = 100 B = 4</c:v>
          </c:tx>
          <c:spPr>
            <a:ln w="19050" cap="rnd">
              <a:noFill/>
              <a:round/>
            </a:ln>
            <a:effectLst/>
          </c:spPr>
          <c:marker>
            <c:symbol val="circle"/>
            <c:size val="5"/>
            <c:spPr>
              <a:solidFill>
                <a:schemeClr val="accent1">
                  <a:lumMod val="60000"/>
                </a:schemeClr>
              </a:solidFill>
              <a:ln w="9525">
                <a:solidFill>
                  <a:schemeClr val="accent1">
                    <a:lumMod val="60000"/>
                  </a:schemeClr>
                </a:solidFill>
              </a:ln>
              <a:effectLst/>
            </c:spPr>
          </c:marker>
          <c:yVal>
            <c:numRef>
              <c:f>Data!$E$2:$E$8</c:f>
              <c:numCache>
                <c:formatCode>General</c:formatCode>
                <c:ptCount val="7"/>
                <c:pt idx="0">
                  <c:v>0.48527199999999998</c:v>
                </c:pt>
                <c:pt idx="1">
                  <c:v>0.46931600000000001</c:v>
                </c:pt>
                <c:pt idx="2">
                  <c:v>0.50485599999999997</c:v>
                </c:pt>
                <c:pt idx="3">
                  <c:v>0.485126</c:v>
                </c:pt>
                <c:pt idx="4">
                  <c:v>0.53655600000000003</c:v>
                </c:pt>
                <c:pt idx="5">
                  <c:v>0.479688</c:v>
                </c:pt>
                <c:pt idx="6">
                  <c:v>0.58155199999999996</c:v>
                </c:pt>
              </c:numCache>
            </c:numRef>
          </c:yVal>
          <c:smooth val="0"/>
          <c:extLst>
            <c:ext xmlns:c16="http://schemas.microsoft.com/office/drawing/2014/chart" uri="{C3380CC4-5D6E-409C-BE32-E72D297353CC}">
              <c16:uniqueId val="{00000000-CCEB-204D-A54C-A81F89EB9460}"/>
            </c:ext>
          </c:extLst>
        </c:ser>
        <c:ser>
          <c:idx val="0"/>
          <c:order val="1"/>
          <c:tx>
            <c:v>N =100 B = 8</c:v>
          </c:tx>
          <c:spPr>
            <a:ln w="25400" cap="rnd">
              <a:noFill/>
              <a:round/>
            </a:ln>
            <a:effectLst/>
          </c:spPr>
          <c:marker>
            <c:symbol val="circle"/>
            <c:size val="5"/>
            <c:spPr>
              <a:solidFill>
                <a:srgbClr val="FF0000"/>
              </a:solidFill>
              <a:ln w="9525">
                <a:noFill/>
              </a:ln>
              <a:effectLst/>
            </c:spPr>
          </c:marker>
          <c:yVal>
            <c:numRef>
              <c:f>Data!$E$9:$E$15</c:f>
              <c:numCache>
                <c:formatCode>General</c:formatCode>
                <c:ptCount val="7"/>
                <c:pt idx="0">
                  <c:v>0.48297200000000001</c:v>
                </c:pt>
                <c:pt idx="1">
                  <c:v>0.47009400000000001</c:v>
                </c:pt>
                <c:pt idx="2">
                  <c:v>0.49681199999999998</c:v>
                </c:pt>
                <c:pt idx="3">
                  <c:v>0.48800199999999999</c:v>
                </c:pt>
                <c:pt idx="4">
                  <c:v>0.53491</c:v>
                </c:pt>
                <c:pt idx="5">
                  <c:v>0.48503400000000002</c:v>
                </c:pt>
                <c:pt idx="6">
                  <c:v>0.57974999999999999</c:v>
                </c:pt>
              </c:numCache>
            </c:numRef>
          </c:yVal>
          <c:smooth val="0"/>
          <c:extLst>
            <c:ext xmlns:c16="http://schemas.microsoft.com/office/drawing/2014/chart" uri="{C3380CC4-5D6E-409C-BE32-E72D297353CC}">
              <c16:uniqueId val="{00000001-CCEB-204D-A54C-A81F89EB9460}"/>
            </c:ext>
          </c:extLst>
        </c:ser>
        <c:ser>
          <c:idx val="1"/>
          <c:order val="2"/>
          <c:tx>
            <c:v>N = 398 B = 8</c:v>
          </c:tx>
          <c:spPr>
            <a:ln w="25400" cap="rnd">
              <a:noFill/>
              <a:round/>
            </a:ln>
            <a:effectLst/>
          </c:spPr>
          <c:marker>
            <c:symbol val="circle"/>
            <c:size val="5"/>
            <c:spPr>
              <a:solidFill>
                <a:schemeClr val="accent2"/>
              </a:solidFill>
              <a:ln w="9525">
                <a:solidFill>
                  <a:schemeClr val="accent2"/>
                </a:solidFill>
              </a:ln>
              <a:effectLst/>
            </c:spPr>
          </c:marker>
          <c:yVal>
            <c:numRef>
              <c:f>Data!$E$16:$E$22</c:f>
              <c:numCache>
                <c:formatCode>General</c:formatCode>
                <c:ptCount val="7"/>
                <c:pt idx="0">
                  <c:v>0.69977599999999995</c:v>
                </c:pt>
                <c:pt idx="1">
                  <c:v>0.80072600000000005</c:v>
                </c:pt>
                <c:pt idx="2">
                  <c:v>0.78047</c:v>
                </c:pt>
                <c:pt idx="3">
                  <c:v>0.82555199999999995</c:v>
                </c:pt>
                <c:pt idx="4">
                  <c:v>0.85140800000000005</c:v>
                </c:pt>
                <c:pt idx="5">
                  <c:v>0.66488400000000003</c:v>
                </c:pt>
                <c:pt idx="6">
                  <c:v>0.81520999999999999</c:v>
                </c:pt>
              </c:numCache>
            </c:numRef>
          </c:yVal>
          <c:smooth val="0"/>
          <c:extLst>
            <c:ext xmlns:c16="http://schemas.microsoft.com/office/drawing/2014/chart" uri="{C3380CC4-5D6E-409C-BE32-E72D297353CC}">
              <c16:uniqueId val="{00000002-CCEB-204D-A54C-A81F89EB9460}"/>
            </c:ext>
          </c:extLst>
        </c:ser>
        <c:dLbls>
          <c:showLegendKey val="0"/>
          <c:showVal val="0"/>
          <c:showCatName val="0"/>
          <c:showSerName val="0"/>
          <c:showPercent val="0"/>
          <c:showBubbleSize val="0"/>
        </c:dLbls>
        <c:axId val="1067394239"/>
        <c:axId val="1067358559"/>
      </c:scatterChart>
      <c:valAx>
        <c:axId val="10673942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58559"/>
        <c:crosses val="autoZero"/>
        <c:crossBetween val="midCat"/>
      </c:valAx>
      <c:valAx>
        <c:axId val="106735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942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Increasing</a:t>
            </a:r>
            <a:r>
              <a:rPr lang="en-US" baseline="0"/>
              <a:t> the Number of Producers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0"/>
          <c:tx>
            <c:v>N = 100 B = 4</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trendline>
            <c:spPr>
              <a:ln w="19050" cap="rnd">
                <a:solidFill>
                  <a:schemeClr val="accent1">
                    <a:lumMod val="60000"/>
                  </a:schemeClr>
                </a:solidFill>
                <a:prstDash val="sysDot"/>
              </a:ln>
              <a:effectLst/>
            </c:spPr>
            <c:trendlineType val="linear"/>
            <c:dispRSqr val="0"/>
            <c:dispEq val="0"/>
          </c:trendline>
          <c:xVal>
            <c:numRef>
              <c:f>Data!$C$2:$C$8</c:f>
              <c:numCache>
                <c:formatCode>General</c:formatCode>
                <c:ptCount val="7"/>
                <c:pt idx="0">
                  <c:v>1</c:v>
                </c:pt>
                <c:pt idx="1">
                  <c:v>1</c:v>
                </c:pt>
                <c:pt idx="2">
                  <c:v>1</c:v>
                </c:pt>
                <c:pt idx="3">
                  <c:v>2</c:v>
                </c:pt>
                <c:pt idx="4">
                  <c:v>3</c:v>
                </c:pt>
                <c:pt idx="5">
                  <c:v>2</c:v>
                </c:pt>
                <c:pt idx="6">
                  <c:v>3</c:v>
                </c:pt>
              </c:numCache>
            </c:numRef>
          </c:xVal>
          <c:yVal>
            <c:numRef>
              <c:f>Data!$F$2:$F$8</c:f>
              <c:numCache>
                <c:formatCode>General</c:formatCode>
                <c:ptCount val="7"/>
                <c:pt idx="0">
                  <c:v>0.35925400000000002</c:v>
                </c:pt>
                <c:pt idx="1">
                  <c:v>0.296296</c:v>
                </c:pt>
                <c:pt idx="2">
                  <c:v>0.31779400000000002</c:v>
                </c:pt>
                <c:pt idx="3">
                  <c:v>0.24940599999999999</c:v>
                </c:pt>
                <c:pt idx="4">
                  <c:v>0.28795999999999999</c:v>
                </c:pt>
                <c:pt idx="5">
                  <c:v>0.29296</c:v>
                </c:pt>
                <c:pt idx="6">
                  <c:v>0.27039400000000002</c:v>
                </c:pt>
              </c:numCache>
            </c:numRef>
          </c:yVal>
          <c:smooth val="0"/>
          <c:extLst>
            <c:ext xmlns:c16="http://schemas.microsoft.com/office/drawing/2014/chart" uri="{C3380CC4-5D6E-409C-BE32-E72D297353CC}">
              <c16:uniqueId val="{00000001-3BB0-0C4E-8EEE-D5863D963047}"/>
            </c:ext>
          </c:extLst>
        </c:ser>
        <c:ser>
          <c:idx val="0"/>
          <c:order val="1"/>
          <c:tx>
            <c:v>N =100 B = 8</c:v>
          </c:tx>
          <c:spPr>
            <a:ln w="25400" cap="rnd">
              <a:noFill/>
              <a:round/>
            </a:ln>
            <a:effectLst/>
          </c:spPr>
          <c:marker>
            <c:symbol val="circle"/>
            <c:size val="5"/>
            <c:spPr>
              <a:solidFill>
                <a:srgbClr val="FF0000"/>
              </a:solidFill>
              <a:ln w="9525">
                <a:noFill/>
              </a:ln>
              <a:effectLst/>
            </c:spPr>
          </c:marker>
          <c:trendline>
            <c:spPr>
              <a:ln w="19050" cap="rnd">
                <a:solidFill>
                  <a:srgbClr val="FF0000"/>
                </a:solidFill>
                <a:prstDash val="sysDot"/>
              </a:ln>
              <a:effectLst/>
            </c:spPr>
            <c:trendlineType val="linear"/>
            <c:dispRSqr val="0"/>
            <c:dispEq val="0"/>
          </c:trendline>
          <c:xVal>
            <c:numRef>
              <c:f>Data!$C$9:$C$15</c:f>
              <c:numCache>
                <c:formatCode>General</c:formatCode>
                <c:ptCount val="7"/>
                <c:pt idx="0">
                  <c:v>1</c:v>
                </c:pt>
                <c:pt idx="1">
                  <c:v>1</c:v>
                </c:pt>
                <c:pt idx="2">
                  <c:v>1</c:v>
                </c:pt>
                <c:pt idx="3">
                  <c:v>2</c:v>
                </c:pt>
                <c:pt idx="4">
                  <c:v>3</c:v>
                </c:pt>
                <c:pt idx="5">
                  <c:v>2</c:v>
                </c:pt>
                <c:pt idx="6">
                  <c:v>3</c:v>
                </c:pt>
              </c:numCache>
            </c:numRef>
          </c:xVal>
          <c:yVal>
            <c:numRef>
              <c:f>Data!$F$9:$F$15</c:f>
              <c:numCache>
                <c:formatCode>General</c:formatCode>
                <c:ptCount val="7"/>
                <c:pt idx="0">
                  <c:v>0.31931399999999999</c:v>
                </c:pt>
                <c:pt idx="1">
                  <c:v>0.32397199999999998</c:v>
                </c:pt>
                <c:pt idx="2">
                  <c:v>0.33989599999999998</c:v>
                </c:pt>
                <c:pt idx="3">
                  <c:v>0.29674</c:v>
                </c:pt>
                <c:pt idx="4">
                  <c:v>0.30171199999999998</c:v>
                </c:pt>
                <c:pt idx="5">
                  <c:v>0.28117399999999998</c:v>
                </c:pt>
                <c:pt idx="6">
                  <c:v>0.30410999999999999</c:v>
                </c:pt>
              </c:numCache>
            </c:numRef>
          </c:yVal>
          <c:smooth val="0"/>
          <c:extLst>
            <c:ext xmlns:c16="http://schemas.microsoft.com/office/drawing/2014/chart" uri="{C3380CC4-5D6E-409C-BE32-E72D297353CC}">
              <c16:uniqueId val="{00000003-3BB0-0C4E-8EEE-D5863D963047}"/>
            </c:ext>
          </c:extLst>
        </c:ser>
        <c:ser>
          <c:idx val="1"/>
          <c:order val="2"/>
          <c:tx>
            <c:v>N = 398 B = 8</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Data!$C$16:$C$22</c:f>
              <c:numCache>
                <c:formatCode>General</c:formatCode>
                <c:ptCount val="7"/>
                <c:pt idx="0">
                  <c:v>1</c:v>
                </c:pt>
                <c:pt idx="1">
                  <c:v>1</c:v>
                </c:pt>
                <c:pt idx="2">
                  <c:v>1</c:v>
                </c:pt>
                <c:pt idx="3">
                  <c:v>2</c:v>
                </c:pt>
                <c:pt idx="4">
                  <c:v>3</c:v>
                </c:pt>
                <c:pt idx="5">
                  <c:v>2</c:v>
                </c:pt>
                <c:pt idx="6">
                  <c:v>3</c:v>
                </c:pt>
              </c:numCache>
            </c:numRef>
          </c:xVal>
          <c:yVal>
            <c:numRef>
              <c:f>Data!$F$16:$F$22</c:f>
              <c:numCache>
                <c:formatCode>General</c:formatCode>
                <c:ptCount val="7"/>
                <c:pt idx="0">
                  <c:v>0.52772200000000002</c:v>
                </c:pt>
                <c:pt idx="1">
                  <c:v>0.54853600000000002</c:v>
                </c:pt>
                <c:pt idx="2">
                  <c:v>0.66072799999999998</c:v>
                </c:pt>
                <c:pt idx="3">
                  <c:v>0.47683799999999998</c:v>
                </c:pt>
                <c:pt idx="4">
                  <c:v>0.58287999999999995</c:v>
                </c:pt>
                <c:pt idx="5">
                  <c:v>0.43586399999999997</c:v>
                </c:pt>
                <c:pt idx="6">
                  <c:v>0.41898800000000003</c:v>
                </c:pt>
              </c:numCache>
            </c:numRef>
          </c:yVal>
          <c:smooth val="0"/>
          <c:extLst>
            <c:ext xmlns:c16="http://schemas.microsoft.com/office/drawing/2014/chart" uri="{C3380CC4-5D6E-409C-BE32-E72D297353CC}">
              <c16:uniqueId val="{00000005-3BB0-0C4E-8EEE-D5863D963047}"/>
            </c:ext>
          </c:extLst>
        </c:ser>
        <c:dLbls>
          <c:showLegendKey val="0"/>
          <c:showVal val="0"/>
          <c:showCatName val="0"/>
          <c:showSerName val="0"/>
          <c:showPercent val="0"/>
          <c:showBubbleSize val="0"/>
        </c:dLbls>
        <c:axId val="1067394239"/>
        <c:axId val="1067358559"/>
      </c:scatterChart>
      <c:valAx>
        <c:axId val="1067394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Producers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58559"/>
        <c:crosses val="autoZero"/>
        <c:crossBetween val="midCat"/>
      </c:valAx>
      <c:valAx>
        <c:axId val="106735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94239"/>
        <c:crosses val="autoZero"/>
        <c:crossBetween val="midCat"/>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Increasing</a:t>
            </a:r>
            <a:r>
              <a:rPr lang="en-US" baseline="0"/>
              <a:t> the Number of Consumers (Processes)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0"/>
          <c:tx>
            <c:v>N = 100 B = 4</c:v>
          </c:tx>
          <c:spPr>
            <a:ln w="19050" cap="rnd">
              <a:noFill/>
              <a:round/>
            </a:ln>
            <a:effectLst/>
          </c:spPr>
          <c:marker>
            <c:symbol val="circle"/>
            <c:size val="5"/>
            <c:spPr>
              <a:solidFill>
                <a:schemeClr val="accent1">
                  <a:lumMod val="60000"/>
                </a:schemeClr>
              </a:solidFill>
              <a:ln w="9525">
                <a:solidFill>
                  <a:schemeClr val="accent1">
                    <a:lumMod val="60000"/>
                  </a:schemeClr>
                </a:solidFill>
              </a:ln>
              <a:effectLst/>
            </c:spPr>
          </c:marker>
          <c:trendline>
            <c:spPr>
              <a:ln w="19050" cap="rnd">
                <a:solidFill>
                  <a:schemeClr val="accent1">
                    <a:lumMod val="60000"/>
                  </a:schemeClr>
                </a:solidFill>
                <a:prstDash val="sysDot"/>
              </a:ln>
              <a:effectLst/>
            </c:spPr>
            <c:trendlineType val="linear"/>
            <c:dispRSqr val="0"/>
            <c:dispEq val="0"/>
          </c:trendline>
          <c:xVal>
            <c:numRef>
              <c:f>Data!$D$2:$D$8</c:f>
              <c:numCache>
                <c:formatCode>General</c:formatCode>
                <c:ptCount val="7"/>
                <c:pt idx="0">
                  <c:v>1</c:v>
                </c:pt>
                <c:pt idx="1">
                  <c:v>2</c:v>
                </c:pt>
                <c:pt idx="2">
                  <c:v>3</c:v>
                </c:pt>
                <c:pt idx="3">
                  <c:v>1</c:v>
                </c:pt>
                <c:pt idx="4">
                  <c:v>1</c:v>
                </c:pt>
                <c:pt idx="5">
                  <c:v>2</c:v>
                </c:pt>
                <c:pt idx="6">
                  <c:v>3</c:v>
                </c:pt>
              </c:numCache>
            </c:numRef>
          </c:xVal>
          <c:yVal>
            <c:numRef>
              <c:f>Data!$E$2:$E$8</c:f>
              <c:numCache>
                <c:formatCode>General</c:formatCode>
                <c:ptCount val="7"/>
                <c:pt idx="0">
                  <c:v>0.48527199999999998</c:v>
                </c:pt>
                <c:pt idx="1">
                  <c:v>0.46931600000000001</c:v>
                </c:pt>
                <c:pt idx="2">
                  <c:v>0.50485599999999997</c:v>
                </c:pt>
                <c:pt idx="3">
                  <c:v>0.485126</c:v>
                </c:pt>
                <c:pt idx="4">
                  <c:v>0.53655600000000003</c:v>
                </c:pt>
                <c:pt idx="5">
                  <c:v>0.479688</c:v>
                </c:pt>
                <c:pt idx="6">
                  <c:v>0.58155199999999996</c:v>
                </c:pt>
              </c:numCache>
            </c:numRef>
          </c:yVal>
          <c:smooth val="0"/>
          <c:extLst>
            <c:ext xmlns:c16="http://schemas.microsoft.com/office/drawing/2014/chart" uri="{C3380CC4-5D6E-409C-BE32-E72D297353CC}">
              <c16:uniqueId val="{00000001-AECF-7741-A856-6AB107AFF3A8}"/>
            </c:ext>
          </c:extLst>
        </c:ser>
        <c:ser>
          <c:idx val="0"/>
          <c:order val="1"/>
          <c:tx>
            <c:v>N =100 B = 8</c:v>
          </c:tx>
          <c:spPr>
            <a:ln w="25400" cap="rnd">
              <a:noFill/>
              <a:round/>
            </a:ln>
            <a:effectLst/>
          </c:spPr>
          <c:marker>
            <c:symbol val="circle"/>
            <c:size val="5"/>
            <c:spPr>
              <a:solidFill>
                <a:srgbClr val="FF0000"/>
              </a:solidFill>
              <a:ln w="9525">
                <a:noFill/>
              </a:ln>
              <a:effectLst/>
            </c:spPr>
          </c:marker>
          <c:trendline>
            <c:spPr>
              <a:ln w="19050" cap="rnd">
                <a:solidFill>
                  <a:srgbClr val="FF0000"/>
                </a:solidFill>
                <a:prstDash val="sysDot"/>
              </a:ln>
              <a:effectLst/>
            </c:spPr>
            <c:trendlineType val="linear"/>
            <c:dispRSqr val="0"/>
            <c:dispEq val="0"/>
          </c:trendline>
          <c:xVal>
            <c:numRef>
              <c:f>Data!$D$9:$D$15</c:f>
              <c:numCache>
                <c:formatCode>General</c:formatCode>
                <c:ptCount val="7"/>
                <c:pt idx="0">
                  <c:v>1</c:v>
                </c:pt>
                <c:pt idx="1">
                  <c:v>2</c:v>
                </c:pt>
                <c:pt idx="2">
                  <c:v>3</c:v>
                </c:pt>
                <c:pt idx="3">
                  <c:v>1</c:v>
                </c:pt>
                <c:pt idx="4">
                  <c:v>1</c:v>
                </c:pt>
                <c:pt idx="5">
                  <c:v>2</c:v>
                </c:pt>
                <c:pt idx="6">
                  <c:v>3</c:v>
                </c:pt>
              </c:numCache>
            </c:numRef>
          </c:xVal>
          <c:yVal>
            <c:numRef>
              <c:f>Data!$E$9:$E$15</c:f>
              <c:numCache>
                <c:formatCode>General</c:formatCode>
                <c:ptCount val="7"/>
                <c:pt idx="0">
                  <c:v>0.48297200000000001</c:v>
                </c:pt>
                <c:pt idx="1">
                  <c:v>0.47009400000000001</c:v>
                </c:pt>
                <c:pt idx="2">
                  <c:v>0.49681199999999998</c:v>
                </c:pt>
                <c:pt idx="3">
                  <c:v>0.48800199999999999</c:v>
                </c:pt>
                <c:pt idx="4">
                  <c:v>0.53491</c:v>
                </c:pt>
                <c:pt idx="5">
                  <c:v>0.48503400000000002</c:v>
                </c:pt>
                <c:pt idx="6">
                  <c:v>0.57974999999999999</c:v>
                </c:pt>
              </c:numCache>
            </c:numRef>
          </c:yVal>
          <c:smooth val="0"/>
          <c:extLst>
            <c:ext xmlns:c16="http://schemas.microsoft.com/office/drawing/2014/chart" uri="{C3380CC4-5D6E-409C-BE32-E72D297353CC}">
              <c16:uniqueId val="{00000003-AECF-7741-A856-6AB107AFF3A8}"/>
            </c:ext>
          </c:extLst>
        </c:ser>
        <c:ser>
          <c:idx val="1"/>
          <c:order val="2"/>
          <c:tx>
            <c:v>N = 398 B = 8</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Data!$D$16:$D$22</c:f>
              <c:numCache>
                <c:formatCode>General</c:formatCode>
                <c:ptCount val="7"/>
                <c:pt idx="0">
                  <c:v>1</c:v>
                </c:pt>
                <c:pt idx="1">
                  <c:v>2</c:v>
                </c:pt>
                <c:pt idx="2">
                  <c:v>3</c:v>
                </c:pt>
                <c:pt idx="3">
                  <c:v>1</c:v>
                </c:pt>
                <c:pt idx="4">
                  <c:v>1</c:v>
                </c:pt>
                <c:pt idx="5">
                  <c:v>2</c:v>
                </c:pt>
                <c:pt idx="6">
                  <c:v>3</c:v>
                </c:pt>
              </c:numCache>
            </c:numRef>
          </c:xVal>
          <c:yVal>
            <c:numRef>
              <c:f>Data!$E$16:$E$22</c:f>
              <c:numCache>
                <c:formatCode>General</c:formatCode>
                <c:ptCount val="7"/>
                <c:pt idx="0">
                  <c:v>0.69977599999999995</c:v>
                </c:pt>
                <c:pt idx="1">
                  <c:v>0.80072600000000005</c:v>
                </c:pt>
                <c:pt idx="2">
                  <c:v>0.78047</c:v>
                </c:pt>
                <c:pt idx="3">
                  <c:v>0.82555199999999995</c:v>
                </c:pt>
                <c:pt idx="4">
                  <c:v>0.85140800000000005</c:v>
                </c:pt>
                <c:pt idx="5">
                  <c:v>0.66488400000000003</c:v>
                </c:pt>
                <c:pt idx="6">
                  <c:v>0.81520999999999999</c:v>
                </c:pt>
              </c:numCache>
            </c:numRef>
          </c:yVal>
          <c:smooth val="0"/>
          <c:extLst>
            <c:ext xmlns:c16="http://schemas.microsoft.com/office/drawing/2014/chart" uri="{C3380CC4-5D6E-409C-BE32-E72D297353CC}">
              <c16:uniqueId val="{00000005-AECF-7741-A856-6AB107AFF3A8}"/>
            </c:ext>
          </c:extLst>
        </c:ser>
        <c:dLbls>
          <c:showLegendKey val="0"/>
          <c:showVal val="0"/>
          <c:showCatName val="0"/>
          <c:showSerName val="0"/>
          <c:showPercent val="0"/>
          <c:showBubbleSize val="0"/>
        </c:dLbls>
        <c:axId val="1067394239"/>
        <c:axId val="1067358559"/>
      </c:scatterChart>
      <c:valAx>
        <c:axId val="1067394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Consumers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58559"/>
        <c:crosses val="autoZero"/>
        <c:crossBetween val="midCat"/>
      </c:valAx>
      <c:valAx>
        <c:axId val="106735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94239"/>
        <c:crosses val="autoZero"/>
        <c:crossBetween val="midCat"/>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Increasing</a:t>
            </a:r>
            <a:r>
              <a:rPr lang="en-US" baseline="0"/>
              <a:t> the Number of Consumers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0"/>
          <c:tx>
            <c:v>N = 100 B = 4</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trendline>
            <c:spPr>
              <a:ln w="19050" cap="rnd">
                <a:solidFill>
                  <a:schemeClr val="accent1">
                    <a:lumMod val="60000"/>
                  </a:schemeClr>
                </a:solidFill>
                <a:prstDash val="sysDot"/>
              </a:ln>
              <a:effectLst/>
            </c:spPr>
            <c:trendlineType val="linear"/>
            <c:dispRSqr val="0"/>
            <c:dispEq val="0"/>
          </c:trendline>
          <c:xVal>
            <c:numRef>
              <c:f>Data!$D$2:$D$8</c:f>
              <c:numCache>
                <c:formatCode>General</c:formatCode>
                <c:ptCount val="7"/>
                <c:pt idx="0">
                  <c:v>1</c:v>
                </c:pt>
                <c:pt idx="1">
                  <c:v>2</c:v>
                </c:pt>
                <c:pt idx="2">
                  <c:v>3</c:v>
                </c:pt>
                <c:pt idx="3">
                  <c:v>1</c:v>
                </c:pt>
                <c:pt idx="4">
                  <c:v>1</c:v>
                </c:pt>
                <c:pt idx="5">
                  <c:v>2</c:v>
                </c:pt>
                <c:pt idx="6">
                  <c:v>3</c:v>
                </c:pt>
              </c:numCache>
            </c:numRef>
          </c:xVal>
          <c:yVal>
            <c:numRef>
              <c:f>Data!$F$2:$F$8</c:f>
              <c:numCache>
                <c:formatCode>General</c:formatCode>
                <c:ptCount val="7"/>
                <c:pt idx="0">
                  <c:v>0.35925400000000002</c:v>
                </c:pt>
                <c:pt idx="1">
                  <c:v>0.296296</c:v>
                </c:pt>
                <c:pt idx="2">
                  <c:v>0.31779400000000002</c:v>
                </c:pt>
                <c:pt idx="3">
                  <c:v>0.24940599999999999</c:v>
                </c:pt>
                <c:pt idx="4">
                  <c:v>0.28795999999999999</c:v>
                </c:pt>
                <c:pt idx="5">
                  <c:v>0.29296</c:v>
                </c:pt>
                <c:pt idx="6">
                  <c:v>0.27039400000000002</c:v>
                </c:pt>
              </c:numCache>
            </c:numRef>
          </c:yVal>
          <c:smooth val="0"/>
          <c:extLst>
            <c:ext xmlns:c16="http://schemas.microsoft.com/office/drawing/2014/chart" uri="{C3380CC4-5D6E-409C-BE32-E72D297353CC}">
              <c16:uniqueId val="{00000001-6753-9E48-B76F-314DCB7AD0B6}"/>
            </c:ext>
          </c:extLst>
        </c:ser>
        <c:ser>
          <c:idx val="0"/>
          <c:order val="1"/>
          <c:tx>
            <c:v>N =100 B = 8</c:v>
          </c:tx>
          <c:spPr>
            <a:ln w="25400" cap="rnd">
              <a:noFill/>
              <a:round/>
            </a:ln>
            <a:effectLst/>
          </c:spPr>
          <c:marker>
            <c:symbol val="circle"/>
            <c:size val="5"/>
            <c:spPr>
              <a:solidFill>
                <a:srgbClr val="FF0000"/>
              </a:solidFill>
              <a:ln w="9525">
                <a:noFill/>
              </a:ln>
              <a:effectLst/>
            </c:spPr>
          </c:marker>
          <c:trendline>
            <c:spPr>
              <a:ln w="19050" cap="rnd">
                <a:solidFill>
                  <a:srgbClr val="FF0000"/>
                </a:solidFill>
                <a:prstDash val="sysDot"/>
              </a:ln>
              <a:effectLst/>
            </c:spPr>
            <c:trendlineType val="linear"/>
            <c:dispRSqr val="0"/>
            <c:dispEq val="0"/>
          </c:trendline>
          <c:xVal>
            <c:numRef>
              <c:f>Data!$D$9:$D$15</c:f>
              <c:numCache>
                <c:formatCode>General</c:formatCode>
                <c:ptCount val="7"/>
                <c:pt idx="0">
                  <c:v>1</c:v>
                </c:pt>
                <c:pt idx="1">
                  <c:v>2</c:v>
                </c:pt>
                <c:pt idx="2">
                  <c:v>3</c:v>
                </c:pt>
                <c:pt idx="3">
                  <c:v>1</c:v>
                </c:pt>
                <c:pt idx="4">
                  <c:v>1</c:v>
                </c:pt>
                <c:pt idx="5">
                  <c:v>2</c:v>
                </c:pt>
                <c:pt idx="6">
                  <c:v>3</c:v>
                </c:pt>
              </c:numCache>
            </c:numRef>
          </c:xVal>
          <c:yVal>
            <c:numRef>
              <c:f>Data!$F$9:$F$15</c:f>
              <c:numCache>
                <c:formatCode>General</c:formatCode>
                <c:ptCount val="7"/>
                <c:pt idx="0">
                  <c:v>0.31931399999999999</c:v>
                </c:pt>
                <c:pt idx="1">
                  <c:v>0.32397199999999998</c:v>
                </c:pt>
                <c:pt idx="2">
                  <c:v>0.33989599999999998</c:v>
                </c:pt>
                <c:pt idx="3">
                  <c:v>0.29674</c:v>
                </c:pt>
                <c:pt idx="4">
                  <c:v>0.30171199999999998</c:v>
                </c:pt>
                <c:pt idx="5">
                  <c:v>0.28117399999999998</c:v>
                </c:pt>
                <c:pt idx="6">
                  <c:v>0.30410999999999999</c:v>
                </c:pt>
              </c:numCache>
            </c:numRef>
          </c:yVal>
          <c:smooth val="0"/>
          <c:extLst>
            <c:ext xmlns:c16="http://schemas.microsoft.com/office/drawing/2014/chart" uri="{C3380CC4-5D6E-409C-BE32-E72D297353CC}">
              <c16:uniqueId val="{00000003-6753-9E48-B76F-314DCB7AD0B6}"/>
            </c:ext>
          </c:extLst>
        </c:ser>
        <c:ser>
          <c:idx val="1"/>
          <c:order val="2"/>
          <c:tx>
            <c:v>N = 398 B = 8</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Data!$D$16:$D$22</c:f>
              <c:numCache>
                <c:formatCode>General</c:formatCode>
                <c:ptCount val="7"/>
                <c:pt idx="0">
                  <c:v>1</c:v>
                </c:pt>
                <c:pt idx="1">
                  <c:v>2</c:v>
                </c:pt>
                <c:pt idx="2">
                  <c:v>3</c:v>
                </c:pt>
                <c:pt idx="3">
                  <c:v>1</c:v>
                </c:pt>
                <c:pt idx="4">
                  <c:v>1</c:v>
                </c:pt>
                <c:pt idx="5">
                  <c:v>2</c:v>
                </c:pt>
                <c:pt idx="6">
                  <c:v>3</c:v>
                </c:pt>
              </c:numCache>
            </c:numRef>
          </c:xVal>
          <c:yVal>
            <c:numRef>
              <c:f>Data!$F$16:$F$22</c:f>
              <c:numCache>
                <c:formatCode>General</c:formatCode>
                <c:ptCount val="7"/>
                <c:pt idx="0">
                  <c:v>0.52772200000000002</c:v>
                </c:pt>
                <c:pt idx="1">
                  <c:v>0.54853600000000002</c:v>
                </c:pt>
                <c:pt idx="2">
                  <c:v>0.66072799999999998</c:v>
                </c:pt>
                <c:pt idx="3">
                  <c:v>0.47683799999999998</c:v>
                </c:pt>
                <c:pt idx="4">
                  <c:v>0.58287999999999995</c:v>
                </c:pt>
                <c:pt idx="5">
                  <c:v>0.43586399999999997</c:v>
                </c:pt>
                <c:pt idx="6">
                  <c:v>0.41898800000000003</c:v>
                </c:pt>
              </c:numCache>
            </c:numRef>
          </c:yVal>
          <c:smooth val="0"/>
          <c:extLst>
            <c:ext xmlns:c16="http://schemas.microsoft.com/office/drawing/2014/chart" uri="{C3380CC4-5D6E-409C-BE32-E72D297353CC}">
              <c16:uniqueId val="{00000005-6753-9E48-B76F-314DCB7AD0B6}"/>
            </c:ext>
          </c:extLst>
        </c:ser>
        <c:dLbls>
          <c:showLegendKey val="0"/>
          <c:showVal val="0"/>
          <c:showCatName val="0"/>
          <c:showSerName val="0"/>
          <c:showPercent val="0"/>
          <c:showBubbleSize val="0"/>
        </c:dLbls>
        <c:axId val="1067394239"/>
        <c:axId val="1067358559"/>
      </c:scatterChart>
      <c:valAx>
        <c:axId val="1067394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Consumers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58559"/>
        <c:crosses val="autoZero"/>
        <c:crossBetween val="midCat"/>
      </c:valAx>
      <c:valAx>
        <c:axId val="106735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94239"/>
        <c:crosses val="autoZero"/>
        <c:crossBetween val="midCat"/>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Standard</a:t>
            </a:r>
            <a:r>
              <a:rPr lang="en-US" baseline="0"/>
              <a:t> Deviation of Processes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0"/>
          <c:tx>
            <c:v>N = 100 B = 4</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yVal>
            <c:numRef>
              <c:f>Data!$G$2:$G$8</c:f>
              <c:numCache>
                <c:formatCode>General</c:formatCode>
                <c:ptCount val="7"/>
                <c:pt idx="0">
                  <c:v>7.1053402564500004E-2</c:v>
                </c:pt>
                <c:pt idx="1">
                  <c:v>3.8420204892699997E-2</c:v>
                </c:pt>
                <c:pt idx="2">
                  <c:v>0.168967497656</c:v>
                </c:pt>
                <c:pt idx="3">
                  <c:v>4.8230800573900001E-2</c:v>
                </c:pt>
                <c:pt idx="4">
                  <c:v>5.2840655408499998E-2</c:v>
                </c:pt>
                <c:pt idx="5">
                  <c:v>4.0167034443699998E-2</c:v>
                </c:pt>
                <c:pt idx="6">
                  <c:v>3.4656302399399999E-2</c:v>
                </c:pt>
              </c:numCache>
            </c:numRef>
          </c:yVal>
          <c:smooth val="0"/>
          <c:extLst>
            <c:ext xmlns:c16="http://schemas.microsoft.com/office/drawing/2014/chart" uri="{C3380CC4-5D6E-409C-BE32-E72D297353CC}">
              <c16:uniqueId val="{00000000-4547-A941-BA5F-72EB9A9C32DF}"/>
            </c:ext>
          </c:extLst>
        </c:ser>
        <c:ser>
          <c:idx val="0"/>
          <c:order val="1"/>
          <c:tx>
            <c:v>N =100 B = 8</c:v>
          </c:tx>
          <c:spPr>
            <a:ln w="25400" cap="rnd">
              <a:noFill/>
              <a:round/>
            </a:ln>
            <a:effectLst/>
          </c:spPr>
          <c:marker>
            <c:symbol val="circle"/>
            <c:size val="5"/>
            <c:spPr>
              <a:solidFill>
                <a:srgbClr val="FF0000"/>
              </a:solidFill>
              <a:ln w="9525">
                <a:noFill/>
              </a:ln>
              <a:effectLst/>
            </c:spPr>
          </c:marker>
          <c:yVal>
            <c:numRef>
              <c:f>Data!$G$9:$G$15</c:f>
              <c:numCache>
                <c:formatCode>General</c:formatCode>
                <c:ptCount val="7"/>
                <c:pt idx="0">
                  <c:v>6.7576587780100006E-2</c:v>
                </c:pt>
                <c:pt idx="1">
                  <c:v>3.9035588428999998E-2</c:v>
                </c:pt>
                <c:pt idx="2">
                  <c:v>4.7661941378799998E-2</c:v>
                </c:pt>
                <c:pt idx="3">
                  <c:v>4.7628205886800001E-2</c:v>
                </c:pt>
                <c:pt idx="4">
                  <c:v>5.2394521660199998E-2</c:v>
                </c:pt>
                <c:pt idx="5">
                  <c:v>4.15710096582E-2</c:v>
                </c:pt>
                <c:pt idx="6">
                  <c:v>3.3365124007000001E-2</c:v>
                </c:pt>
              </c:numCache>
            </c:numRef>
          </c:yVal>
          <c:smooth val="0"/>
          <c:extLst>
            <c:ext xmlns:c16="http://schemas.microsoft.com/office/drawing/2014/chart" uri="{C3380CC4-5D6E-409C-BE32-E72D297353CC}">
              <c16:uniqueId val="{00000001-4547-A941-BA5F-72EB9A9C32DF}"/>
            </c:ext>
          </c:extLst>
        </c:ser>
        <c:ser>
          <c:idx val="1"/>
          <c:order val="2"/>
          <c:tx>
            <c:v>N = 398 B = 8</c:v>
          </c:tx>
          <c:spPr>
            <a:ln w="25400" cap="rnd">
              <a:noFill/>
              <a:round/>
            </a:ln>
            <a:effectLst/>
          </c:spPr>
          <c:marker>
            <c:symbol val="circle"/>
            <c:size val="5"/>
            <c:spPr>
              <a:solidFill>
                <a:schemeClr val="accent2"/>
              </a:solidFill>
              <a:ln w="9525">
                <a:solidFill>
                  <a:schemeClr val="accent2"/>
                </a:solidFill>
              </a:ln>
              <a:effectLst/>
            </c:spPr>
          </c:marker>
          <c:yVal>
            <c:numRef>
              <c:f>Data!$G$16:$G$22</c:f>
              <c:numCache>
                <c:formatCode>General</c:formatCode>
                <c:ptCount val="7"/>
                <c:pt idx="0">
                  <c:v>7.5305762223099995E-2</c:v>
                </c:pt>
                <c:pt idx="1">
                  <c:v>4.64974722324E-2</c:v>
                </c:pt>
                <c:pt idx="2">
                  <c:v>4.3444459945999998E-2</c:v>
                </c:pt>
                <c:pt idx="3">
                  <c:v>5.0743859687700003E-2</c:v>
                </c:pt>
                <c:pt idx="4">
                  <c:v>4.9324248965399997E-2</c:v>
                </c:pt>
                <c:pt idx="5">
                  <c:v>3.5085018797200003E-2</c:v>
                </c:pt>
                <c:pt idx="6">
                  <c:v>4.84604364405E-2</c:v>
                </c:pt>
              </c:numCache>
            </c:numRef>
          </c:yVal>
          <c:smooth val="0"/>
          <c:extLst>
            <c:ext xmlns:c16="http://schemas.microsoft.com/office/drawing/2014/chart" uri="{C3380CC4-5D6E-409C-BE32-E72D297353CC}">
              <c16:uniqueId val="{00000002-4547-A941-BA5F-72EB9A9C32DF}"/>
            </c:ext>
          </c:extLst>
        </c:ser>
        <c:dLbls>
          <c:showLegendKey val="0"/>
          <c:showVal val="0"/>
          <c:showCatName val="0"/>
          <c:showSerName val="0"/>
          <c:showPercent val="0"/>
          <c:showBubbleSize val="0"/>
        </c:dLbls>
        <c:axId val="1067394239"/>
        <c:axId val="1067358559"/>
      </c:scatterChart>
      <c:valAx>
        <c:axId val="10673942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58559"/>
        <c:crosses val="autoZero"/>
        <c:crossBetween val="midCat"/>
      </c:valAx>
      <c:valAx>
        <c:axId val="106735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Standard Deviation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942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Time of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0"/>
          <c:tx>
            <c:v>N = 100 B = 4</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yVal>
            <c:numRef>
              <c:f>Data!$F$2:$F$8</c:f>
              <c:numCache>
                <c:formatCode>General</c:formatCode>
                <c:ptCount val="7"/>
                <c:pt idx="0">
                  <c:v>0.35925400000000002</c:v>
                </c:pt>
                <c:pt idx="1">
                  <c:v>0.296296</c:v>
                </c:pt>
                <c:pt idx="2">
                  <c:v>0.31779400000000002</c:v>
                </c:pt>
                <c:pt idx="3">
                  <c:v>0.24940599999999999</c:v>
                </c:pt>
                <c:pt idx="4">
                  <c:v>0.28795999999999999</c:v>
                </c:pt>
                <c:pt idx="5">
                  <c:v>0.29296</c:v>
                </c:pt>
                <c:pt idx="6">
                  <c:v>0.27039400000000002</c:v>
                </c:pt>
              </c:numCache>
            </c:numRef>
          </c:yVal>
          <c:smooth val="0"/>
          <c:extLst>
            <c:ext xmlns:c16="http://schemas.microsoft.com/office/drawing/2014/chart" uri="{C3380CC4-5D6E-409C-BE32-E72D297353CC}">
              <c16:uniqueId val="{00000000-D9BE-1346-95F5-D14EAC0EA531}"/>
            </c:ext>
          </c:extLst>
        </c:ser>
        <c:ser>
          <c:idx val="0"/>
          <c:order val="1"/>
          <c:tx>
            <c:v>N =100 B = 8</c:v>
          </c:tx>
          <c:spPr>
            <a:ln w="25400" cap="rnd">
              <a:noFill/>
              <a:round/>
            </a:ln>
            <a:effectLst/>
          </c:spPr>
          <c:marker>
            <c:symbol val="circle"/>
            <c:size val="5"/>
            <c:spPr>
              <a:solidFill>
                <a:srgbClr val="FF0000"/>
              </a:solidFill>
              <a:ln w="9525">
                <a:noFill/>
              </a:ln>
              <a:effectLst/>
            </c:spPr>
          </c:marker>
          <c:yVal>
            <c:numRef>
              <c:f>Data!$F$9:$F$15</c:f>
              <c:numCache>
                <c:formatCode>General</c:formatCode>
                <c:ptCount val="7"/>
                <c:pt idx="0">
                  <c:v>0.31931399999999999</c:v>
                </c:pt>
                <c:pt idx="1">
                  <c:v>0.32397199999999998</c:v>
                </c:pt>
                <c:pt idx="2">
                  <c:v>0.33989599999999998</c:v>
                </c:pt>
                <c:pt idx="3">
                  <c:v>0.29674</c:v>
                </c:pt>
                <c:pt idx="4">
                  <c:v>0.30171199999999998</c:v>
                </c:pt>
                <c:pt idx="5">
                  <c:v>0.28117399999999998</c:v>
                </c:pt>
                <c:pt idx="6">
                  <c:v>0.30410999999999999</c:v>
                </c:pt>
              </c:numCache>
            </c:numRef>
          </c:yVal>
          <c:smooth val="0"/>
          <c:extLst>
            <c:ext xmlns:c16="http://schemas.microsoft.com/office/drawing/2014/chart" uri="{C3380CC4-5D6E-409C-BE32-E72D297353CC}">
              <c16:uniqueId val="{00000001-D9BE-1346-95F5-D14EAC0EA531}"/>
            </c:ext>
          </c:extLst>
        </c:ser>
        <c:ser>
          <c:idx val="1"/>
          <c:order val="2"/>
          <c:tx>
            <c:v>N = 398 B = 8</c:v>
          </c:tx>
          <c:spPr>
            <a:ln w="25400" cap="rnd">
              <a:noFill/>
              <a:round/>
            </a:ln>
            <a:effectLst/>
          </c:spPr>
          <c:marker>
            <c:symbol val="circle"/>
            <c:size val="5"/>
            <c:spPr>
              <a:solidFill>
                <a:schemeClr val="accent2"/>
              </a:solidFill>
              <a:ln w="9525">
                <a:solidFill>
                  <a:schemeClr val="accent2"/>
                </a:solidFill>
              </a:ln>
              <a:effectLst/>
            </c:spPr>
          </c:marker>
          <c:yVal>
            <c:numRef>
              <c:f>Data!$F$16:$F$22</c:f>
              <c:numCache>
                <c:formatCode>General</c:formatCode>
                <c:ptCount val="7"/>
                <c:pt idx="0">
                  <c:v>0.52772200000000002</c:v>
                </c:pt>
                <c:pt idx="1">
                  <c:v>0.54853600000000002</c:v>
                </c:pt>
                <c:pt idx="2">
                  <c:v>0.66072799999999998</c:v>
                </c:pt>
                <c:pt idx="3">
                  <c:v>0.47683799999999998</c:v>
                </c:pt>
                <c:pt idx="4">
                  <c:v>0.58287999999999995</c:v>
                </c:pt>
                <c:pt idx="5">
                  <c:v>0.43586399999999997</c:v>
                </c:pt>
                <c:pt idx="6">
                  <c:v>0.41898800000000003</c:v>
                </c:pt>
              </c:numCache>
            </c:numRef>
          </c:yVal>
          <c:smooth val="0"/>
          <c:extLst>
            <c:ext xmlns:c16="http://schemas.microsoft.com/office/drawing/2014/chart" uri="{C3380CC4-5D6E-409C-BE32-E72D297353CC}">
              <c16:uniqueId val="{00000002-D9BE-1346-95F5-D14EAC0EA531}"/>
            </c:ext>
          </c:extLst>
        </c:ser>
        <c:dLbls>
          <c:showLegendKey val="0"/>
          <c:showVal val="0"/>
          <c:showCatName val="0"/>
          <c:showSerName val="0"/>
          <c:showPercent val="0"/>
          <c:showBubbleSize val="0"/>
        </c:dLbls>
        <c:axId val="1067394239"/>
        <c:axId val="1067358559"/>
      </c:scatterChart>
      <c:valAx>
        <c:axId val="10673942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58559"/>
        <c:crosses val="autoZero"/>
        <c:crossBetween val="midCat"/>
      </c:valAx>
      <c:valAx>
        <c:axId val="106735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942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Standard</a:t>
            </a:r>
            <a:r>
              <a:rPr lang="en-US" baseline="0"/>
              <a:t> Deviation of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0"/>
          <c:tx>
            <c:v>N = 100 B = 4</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yVal>
            <c:numRef>
              <c:f>Data!$H$2:$H$8</c:f>
              <c:numCache>
                <c:formatCode>General</c:formatCode>
                <c:ptCount val="7"/>
                <c:pt idx="0">
                  <c:v>0.11417776</c:v>
                </c:pt>
                <c:pt idx="1">
                  <c:v>3.0741830000000001E-2</c:v>
                </c:pt>
                <c:pt idx="2">
                  <c:v>3.2508519999999999E-2</c:v>
                </c:pt>
                <c:pt idx="3">
                  <c:v>3.081385E-2</c:v>
                </c:pt>
                <c:pt idx="4">
                  <c:v>8.5592299999999996E-2</c:v>
                </c:pt>
                <c:pt idx="5">
                  <c:v>7.4220469999999997E-2</c:v>
                </c:pt>
                <c:pt idx="6">
                  <c:v>0.11448563</c:v>
                </c:pt>
              </c:numCache>
            </c:numRef>
          </c:yVal>
          <c:smooth val="0"/>
          <c:extLst>
            <c:ext xmlns:c16="http://schemas.microsoft.com/office/drawing/2014/chart" uri="{C3380CC4-5D6E-409C-BE32-E72D297353CC}">
              <c16:uniqueId val="{00000000-5F09-DB43-982B-9DD0F18933EB}"/>
            </c:ext>
          </c:extLst>
        </c:ser>
        <c:ser>
          <c:idx val="0"/>
          <c:order val="1"/>
          <c:tx>
            <c:v>N =100 B = 8</c:v>
          </c:tx>
          <c:spPr>
            <a:ln w="25400" cap="rnd">
              <a:noFill/>
              <a:round/>
            </a:ln>
            <a:effectLst/>
          </c:spPr>
          <c:marker>
            <c:symbol val="circle"/>
            <c:size val="5"/>
            <c:spPr>
              <a:solidFill>
                <a:srgbClr val="FF0000"/>
              </a:solidFill>
              <a:ln w="9525">
                <a:noFill/>
              </a:ln>
              <a:effectLst/>
            </c:spPr>
          </c:marker>
          <c:yVal>
            <c:numRef>
              <c:f>Data!$H$9:$H$15</c:f>
              <c:numCache>
                <c:formatCode>General</c:formatCode>
                <c:ptCount val="7"/>
                <c:pt idx="0">
                  <c:v>8.2378510000000002E-2</c:v>
                </c:pt>
                <c:pt idx="1">
                  <c:v>6.8559919999999996E-2</c:v>
                </c:pt>
                <c:pt idx="2">
                  <c:v>6.3461900000000002E-2</c:v>
                </c:pt>
                <c:pt idx="3">
                  <c:v>6.7975320000000006E-2</c:v>
                </c:pt>
                <c:pt idx="4">
                  <c:v>6.8929539999999997E-2</c:v>
                </c:pt>
                <c:pt idx="5">
                  <c:v>6.3235780000000005E-2</c:v>
                </c:pt>
                <c:pt idx="6">
                  <c:v>0.29364383999999999</c:v>
                </c:pt>
              </c:numCache>
            </c:numRef>
          </c:yVal>
          <c:smooth val="0"/>
          <c:extLst>
            <c:ext xmlns:c16="http://schemas.microsoft.com/office/drawing/2014/chart" uri="{C3380CC4-5D6E-409C-BE32-E72D297353CC}">
              <c16:uniqueId val="{00000001-5F09-DB43-982B-9DD0F18933EB}"/>
            </c:ext>
          </c:extLst>
        </c:ser>
        <c:ser>
          <c:idx val="1"/>
          <c:order val="2"/>
          <c:tx>
            <c:v>N = 398 B = 8</c:v>
          </c:tx>
          <c:spPr>
            <a:ln w="25400" cap="rnd">
              <a:noFill/>
              <a:round/>
            </a:ln>
            <a:effectLst/>
          </c:spPr>
          <c:marker>
            <c:symbol val="circle"/>
            <c:size val="5"/>
            <c:spPr>
              <a:solidFill>
                <a:schemeClr val="accent2"/>
              </a:solidFill>
              <a:ln w="9525">
                <a:solidFill>
                  <a:schemeClr val="accent2"/>
                </a:solidFill>
              </a:ln>
              <a:effectLst/>
            </c:spPr>
          </c:marker>
          <c:yVal>
            <c:numRef>
              <c:f>Data!$H$16:$H$22</c:f>
              <c:numCache>
                <c:formatCode>General</c:formatCode>
                <c:ptCount val="7"/>
                <c:pt idx="0">
                  <c:v>6.0965470000000001E-2</c:v>
                </c:pt>
                <c:pt idx="1">
                  <c:v>7.5772610000000004E-2</c:v>
                </c:pt>
                <c:pt idx="2">
                  <c:v>6.3598100000000005E-2</c:v>
                </c:pt>
                <c:pt idx="3">
                  <c:v>8.8950639999999997E-2</c:v>
                </c:pt>
                <c:pt idx="4">
                  <c:v>6.5847020000000006E-2</c:v>
                </c:pt>
                <c:pt idx="5">
                  <c:v>7.3660879999999998E-2</c:v>
                </c:pt>
                <c:pt idx="6">
                  <c:v>0.17350999</c:v>
                </c:pt>
              </c:numCache>
            </c:numRef>
          </c:yVal>
          <c:smooth val="0"/>
          <c:extLst>
            <c:ext xmlns:c16="http://schemas.microsoft.com/office/drawing/2014/chart" uri="{C3380CC4-5D6E-409C-BE32-E72D297353CC}">
              <c16:uniqueId val="{00000002-5F09-DB43-982B-9DD0F18933EB}"/>
            </c:ext>
          </c:extLst>
        </c:ser>
        <c:dLbls>
          <c:showLegendKey val="0"/>
          <c:showVal val="0"/>
          <c:showCatName val="0"/>
          <c:showSerName val="0"/>
          <c:showPercent val="0"/>
          <c:showBubbleSize val="0"/>
        </c:dLbls>
        <c:axId val="1067394239"/>
        <c:axId val="1067358559"/>
      </c:scatterChart>
      <c:valAx>
        <c:axId val="10673942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58559"/>
        <c:crosses val="autoZero"/>
        <c:crossBetween val="midCat"/>
      </c:valAx>
      <c:valAx>
        <c:axId val="106735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Standard Deviation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942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Increasing</a:t>
            </a:r>
            <a:r>
              <a:rPr lang="en-US" baseline="0"/>
              <a:t> the Number of Items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0"/>
          <c:tx>
            <c:v>N = 100 B = 8</c:v>
          </c:tx>
          <c:spPr>
            <a:ln w="25400" cap="rnd">
              <a:noFill/>
              <a:round/>
            </a:ln>
            <a:effectLst/>
          </c:spPr>
          <c:marker>
            <c:symbol val="circle"/>
            <c:size val="5"/>
            <c:spPr>
              <a:solidFill>
                <a:schemeClr val="tx2"/>
              </a:solidFill>
              <a:ln w="9525">
                <a:noFill/>
              </a:ln>
              <a:effectLst/>
            </c:spPr>
          </c:marker>
          <c:trendline>
            <c:spPr>
              <a:ln w="19050" cap="rnd">
                <a:solidFill>
                  <a:schemeClr val="accent1">
                    <a:lumMod val="60000"/>
                  </a:schemeClr>
                </a:solidFill>
                <a:prstDash val="sysDot"/>
              </a:ln>
              <a:effectLst/>
            </c:spPr>
            <c:trendlineType val="linear"/>
            <c:dispRSqr val="0"/>
            <c:dispEq val="0"/>
          </c:trendline>
          <c:xVal>
            <c:numRef>
              <c:f>Data!$A$9:$A$15</c:f>
              <c:numCache>
                <c:formatCode>General</c:formatCode>
                <c:ptCount val="7"/>
                <c:pt idx="0">
                  <c:v>100</c:v>
                </c:pt>
                <c:pt idx="1">
                  <c:v>100</c:v>
                </c:pt>
                <c:pt idx="2">
                  <c:v>100</c:v>
                </c:pt>
                <c:pt idx="3">
                  <c:v>100</c:v>
                </c:pt>
                <c:pt idx="4">
                  <c:v>100</c:v>
                </c:pt>
                <c:pt idx="5">
                  <c:v>100</c:v>
                </c:pt>
                <c:pt idx="6">
                  <c:v>100</c:v>
                </c:pt>
              </c:numCache>
            </c:numRef>
          </c:xVal>
          <c:yVal>
            <c:numRef>
              <c:f>Data!$F$9:$F$15</c:f>
              <c:numCache>
                <c:formatCode>General</c:formatCode>
                <c:ptCount val="7"/>
                <c:pt idx="0">
                  <c:v>0.31931399999999999</c:v>
                </c:pt>
                <c:pt idx="1">
                  <c:v>0.32397199999999998</c:v>
                </c:pt>
                <c:pt idx="2">
                  <c:v>0.33989599999999998</c:v>
                </c:pt>
                <c:pt idx="3">
                  <c:v>0.29674</c:v>
                </c:pt>
                <c:pt idx="4">
                  <c:v>0.30171199999999998</c:v>
                </c:pt>
                <c:pt idx="5">
                  <c:v>0.28117399999999998</c:v>
                </c:pt>
                <c:pt idx="6">
                  <c:v>0.30410999999999999</c:v>
                </c:pt>
              </c:numCache>
            </c:numRef>
          </c:yVal>
          <c:smooth val="0"/>
          <c:extLst>
            <c:ext xmlns:c16="http://schemas.microsoft.com/office/drawing/2014/chart" uri="{C3380CC4-5D6E-409C-BE32-E72D297353CC}">
              <c16:uniqueId val="{00000001-A2A3-4F44-9712-0CE182C29EE6}"/>
            </c:ext>
          </c:extLst>
        </c:ser>
        <c:ser>
          <c:idx val="0"/>
          <c:order val="1"/>
          <c:tx>
            <c:v>N =398 B = 8</c:v>
          </c:tx>
          <c:spPr>
            <a:ln w="25400" cap="rnd">
              <a:noFill/>
              <a:round/>
            </a:ln>
            <a:effectLst/>
          </c:spPr>
          <c:marker>
            <c:symbol val="circle"/>
            <c:size val="5"/>
            <c:spPr>
              <a:solidFill>
                <a:schemeClr val="tx2"/>
              </a:solidFill>
              <a:ln w="9525">
                <a:noFill/>
              </a:ln>
              <a:effectLst/>
            </c:spPr>
          </c:marker>
          <c:trendline>
            <c:spPr>
              <a:ln w="19050" cap="rnd">
                <a:solidFill>
                  <a:srgbClr val="FF0000"/>
                </a:solidFill>
                <a:prstDash val="sysDot"/>
              </a:ln>
              <a:effectLst/>
            </c:spPr>
            <c:trendlineType val="linear"/>
            <c:dispRSqr val="0"/>
            <c:dispEq val="0"/>
          </c:trendline>
          <c:xVal>
            <c:numRef>
              <c:f>Data!$A$16:$A$22</c:f>
              <c:numCache>
                <c:formatCode>General</c:formatCode>
                <c:ptCount val="7"/>
                <c:pt idx="0">
                  <c:v>398</c:v>
                </c:pt>
                <c:pt idx="1">
                  <c:v>398</c:v>
                </c:pt>
                <c:pt idx="2">
                  <c:v>398</c:v>
                </c:pt>
                <c:pt idx="3">
                  <c:v>398</c:v>
                </c:pt>
                <c:pt idx="4">
                  <c:v>398</c:v>
                </c:pt>
                <c:pt idx="5">
                  <c:v>398</c:v>
                </c:pt>
                <c:pt idx="6">
                  <c:v>398</c:v>
                </c:pt>
              </c:numCache>
            </c:numRef>
          </c:xVal>
          <c:yVal>
            <c:numRef>
              <c:f>Data!$F$16:$F$22</c:f>
              <c:numCache>
                <c:formatCode>General</c:formatCode>
                <c:ptCount val="7"/>
                <c:pt idx="0">
                  <c:v>0.52772200000000002</c:v>
                </c:pt>
                <c:pt idx="1">
                  <c:v>0.54853600000000002</c:v>
                </c:pt>
                <c:pt idx="2">
                  <c:v>0.66072799999999998</c:v>
                </c:pt>
                <c:pt idx="3">
                  <c:v>0.47683799999999998</c:v>
                </c:pt>
                <c:pt idx="4">
                  <c:v>0.58287999999999995</c:v>
                </c:pt>
                <c:pt idx="5">
                  <c:v>0.43586399999999997</c:v>
                </c:pt>
                <c:pt idx="6">
                  <c:v>0.41898800000000003</c:v>
                </c:pt>
              </c:numCache>
            </c:numRef>
          </c:yVal>
          <c:smooth val="0"/>
          <c:extLst>
            <c:ext xmlns:c16="http://schemas.microsoft.com/office/drawing/2014/chart" uri="{C3380CC4-5D6E-409C-BE32-E72D297353CC}">
              <c16:uniqueId val="{00000003-A2A3-4F44-9712-0CE182C29EE6}"/>
            </c:ext>
          </c:extLst>
        </c:ser>
        <c:dLbls>
          <c:showLegendKey val="0"/>
          <c:showVal val="0"/>
          <c:showCatName val="0"/>
          <c:showSerName val="0"/>
          <c:showPercent val="0"/>
          <c:showBubbleSize val="0"/>
        </c:dLbls>
        <c:axId val="1067394239"/>
        <c:axId val="1067358559"/>
      </c:scatterChart>
      <c:valAx>
        <c:axId val="1067394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Number of Items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58559"/>
        <c:crosses val="autoZero"/>
        <c:crossBetween val="midCat"/>
      </c:valAx>
      <c:valAx>
        <c:axId val="106735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94239"/>
        <c:crosses val="autoZero"/>
        <c:crossBetween val="midCat"/>
      </c:valAx>
      <c:spPr>
        <a:noFill/>
        <a:ln>
          <a:noFill/>
        </a:ln>
        <a:effectLst/>
      </c:spPr>
    </c:plotArea>
    <c:legend>
      <c:legendPos val="l"/>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Increasing</a:t>
            </a:r>
            <a:r>
              <a:rPr lang="en-US" baseline="0"/>
              <a:t> the Number of Items (Processes)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0"/>
          <c:tx>
            <c:v>N = 100 B = 8</c:v>
          </c:tx>
          <c:spPr>
            <a:ln w="25400" cap="rnd">
              <a:noFill/>
              <a:round/>
            </a:ln>
            <a:effectLst/>
          </c:spPr>
          <c:marker>
            <c:symbol val="circle"/>
            <c:size val="5"/>
            <c:spPr>
              <a:solidFill>
                <a:schemeClr val="tx2"/>
              </a:solidFill>
              <a:ln w="9525">
                <a:noFill/>
              </a:ln>
              <a:effectLst/>
            </c:spPr>
          </c:marker>
          <c:trendline>
            <c:spPr>
              <a:ln w="19050" cap="rnd">
                <a:solidFill>
                  <a:schemeClr val="accent1">
                    <a:lumMod val="60000"/>
                  </a:schemeClr>
                </a:solidFill>
                <a:prstDash val="sysDot"/>
              </a:ln>
              <a:effectLst/>
            </c:spPr>
            <c:trendlineType val="linear"/>
            <c:dispRSqr val="0"/>
            <c:dispEq val="0"/>
          </c:trendline>
          <c:xVal>
            <c:numRef>
              <c:f>Data!$A$9:$A$15</c:f>
              <c:numCache>
                <c:formatCode>General</c:formatCode>
                <c:ptCount val="7"/>
                <c:pt idx="0">
                  <c:v>100</c:v>
                </c:pt>
                <c:pt idx="1">
                  <c:v>100</c:v>
                </c:pt>
                <c:pt idx="2">
                  <c:v>100</c:v>
                </c:pt>
                <c:pt idx="3">
                  <c:v>100</c:v>
                </c:pt>
                <c:pt idx="4">
                  <c:v>100</c:v>
                </c:pt>
                <c:pt idx="5">
                  <c:v>100</c:v>
                </c:pt>
                <c:pt idx="6">
                  <c:v>100</c:v>
                </c:pt>
              </c:numCache>
            </c:numRef>
          </c:xVal>
          <c:yVal>
            <c:numRef>
              <c:f>Data!$E$9:$E$15</c:f>
              <c:numCache>
                <c:formatCode>General</c:formatCode>
                <c:ptCount val="7"/>
                <c:pt idx="0">
                  <c:v>0.48297200000000001</c:v>
                </c:pt>
                <c:pt idx="1">
                  <c:v>0.47009400000000001</c:v>
                </c:pt>
                <c:pt idx="2">
                  <c:v>0.49681199999999998</c:v>
                </c:pt>
                <c:pt idx="3">
                  <c:v>0.48800199999999999</c:v>
                </c:pt>
                <c:pt idx="4">
                  <c:v>0.53491</c:v>
                </c:pt>
                <c:pt idx="5">
                  <c:v>0.48503400000000002</c:v>
                </c:pt>
                <c:pt idx="6">
                  <c:v>0.57974999999999999</c:v>
                </c:pt>
              </c:numCache>
            </c:numRef>
          </c:yVal>
          <c:smooth val="0"/>
          <c:extLst>
            <c:ext xmlns:c16="http://schemas.microsoft.com/office/drawing/2014/chart" uri="{C3380CC4-5D6E-409C-BE32-E72D297353CC}">
              <c16:uniqueId val="{00000001-521B-BB4C-9D65-5E32CDCA1A8A}"/>
            </c:ext>
          </c:extLst>
        </c:ser>
        <c:ser>
          <c:idx val="0"/>
          <c:order val="1"/>
          <c:tx>
            <c:v>N =398 B = 8</c:v>
          </c:tx>
          <c:spPr>
            <a:ln w="25400" cap="rnd">
              <a:noFill/>
              <a:round/>
            </a:ln>
            <a:effectLst/>
          </c:spPr>
          <c:marker>
            <c:symbol val="circle"/>
            <c:size val="5"/>
            <c:spPr>
              <a:solidFill>
                <a:srgbClr val="FF0000"/>
              </a:solidFill>
              <a:ln w="9525">
                <a:noFill/>
              </a:ln>
              <a:effectLst/>
            </c:spPr>
          </c:marker>
          <c:trendline>
            <c:spPr>
              <a:ln w="19050" cap="rnd">
                <a:solidFill>
                  <a:srgbClr val="FF0000"/>
                </a:solidFill>
                <a:prstDash val="sysDot"/>
              </a:ln>
              <a:effectLst/>
            </c:spPr>
            <c:trendlineType val="linear"/>
            <c:dispRSqr val="0"/>
            <c:dispEq val="0"/>
          </c:trendline>
          <c:xVal>
            <c:numRef>
              <c:f>Data!$A$16:$A$22</c:f>
              <c:numCache>
                <c:formatCode>General</c:formatCode>
                <c:ptCount val="7"/>
                <c:pt idx="0">
                  <c:v>398</c:v>
                </c:pt>
                <c:pt idx="1">
                  <c:v>398</c:v>
                </c:pt>
                <c:pt idx="2">
                  <c:v>398</c:v>
                </c:pt>
                <c:pt idx="3">
                  <c:v>398</c:v>
                </c:pt>
                <c:pt idx="4">
                  <c:v>398</c:v>
                </c:pt>
                <c:pt idx="5">
                  <c:v>398</c:v>
                </c:pt>
                <c:pt idx="6">
                  <c:v>398</c:v>
                </c:pt>
              </c:numCache>
            </c:numRef>
          </c:xVal>
          <c:yVal>
            <c:numRef>
              <c:f>Data!$E$16:$E$22</c:f>
              <c:numCache>
                <c:formatCode>General</c:formatCode>
                <c:ptCount val="7"/>
                <c:pt idx="0">
                  <c:v>0.69977599999999995</c:v>
                </c:pt>
                <c:pt idx="1">
                  <c:v>0.80072600000000005</c:v>
                </c:pt>
                <c:pt idx="2">
                  <c:v>0.78047</c:v>
                </c:pt>
                <c:pt idx="3">
                  <c:v>0.82555199999999995</c:v>
                </c:pt>
                <c:pt idx="4">
                  <c:v>0.85140800000000005</c:v>
                </c:pt>
                <c:pt idx="5">
                  <c:v>0.66488400000000003</c:v>
                </c:pt>
                <c:pt idx="6">
                  <c:v>0.81520999999999999</c:v>
                </c:pt>
              </c:numCache>
            </c:numRef>
          </c:yVal>
          <c:smooth val="0"/>
          <c:extLst>
            <c:ext xmlns:c16="http://schemas.microsoft.com/office/drawing/2014/chart" uri="{C3380CC4-5D6E-409C-BE32-E72D297353CC}">
              <c16:uniqueId val="{00000003-521B-BB4C-9D65-5E32CDCA1A8A}"/>
            </c:ext>
          </c:extLst>
        </c:ser>
        <c:dLbls>
          <c:showLegendKey val="0"/>
          <c:showVal val="0"/>
          <c:showCatName val="0"/>
          <c:showSerName val="0"/>
          <c:showPercent val="0"/>
          <c:showBubbleSize val="0"/>
        </c:dLbls>
        <c:axId val="1067394239"/>
        <c:axId val="1067358559"/>
      </c:scatterChart>
      <c:valAx>
        <c:axId val="1067394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Items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58559"/>
        <c:crosses val="autoZero"/>
        <c:crossBetween val="midCat"/>
        <c:majorUnit val="100"/>
      </c:valAx>
      <c:valAx>
        <c:axId val="106735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94239"/>
        <c:crosses val="autoZero"/>
        <c:crossBetween val="midCat"/>
      </c:valAx>
      <c:spPr>
        <a:noFill/>
        <a:ln>
          <a:noFill/>
        </a:ln>
        <a:effectLst/>
      </c:spPr>
    </c:plotArea>
    <c:legend>
      <c:legendPos val="l"/>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Increasing</a:t>
            </a:r>
            <a:r>
              <a:rPr lang="en-US" baseline="0"/>
              <a:t> the Buffer Size (Processes)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0"/>
          <c:tx>
            <c:v>N = 100 B = 4</c:v>
          </c:tx>
          <c:spPr>
            <a:ln w="19050" cap="rnd">
              <a:noFill/>
              <a:round/>
            </a:ln>
            <a:effectLst/>
          </c:spPr>
          <c:marker>
            <c:symbol val="circle"/>
            <c:size val="5"/>
            <c:spPr>
              <a:solidFill>
                <a:schemeClr val="accent1">
                  <a:lumMod val="60000"/>
                </a:schemeClr>
              </a:solidFill>
              <a:ln w="9525">
                <a:solidFill>
                  <a:schemeClr val="accent1">
                    <a:lumMod val="60000"/>
                  </a:schemeClr>
                </a:solidFill>
              </a:ln>
              <a:effectLst/>
            </c:spPr>
          </c:marker>
          <c:trendline>
            <c:spPr>
              <a:ln w="19050" cap="rnd">
                <a:solidFill>
                  <a:schemeClr val="accent1">
                    <a:lumMod val="60000"/>
                  </a:schemeClr>
                </a:solidFill>
                <a:prstDash val="sysDot"/>
              </a:ln>
              <a:effectLst/>
            </c:spPr>
            <c:trendlineType val="linear"/>
            <c:dispRSqr val="0"/>
            <c:dispEq val="0"/>
          </c:trendline>
          <c:xVal>
            <c:numRef>
              <c:f>Data!$B$2:$B$8</c:f>
              <c:numCache>
                <c:formatCode>General</c:formatCode>
                <c:ptCount val="7"/>
                <c:pt idx="0">
                  <c:v>4</c:v>
                </c:pt>
                <c:pt idx="1">
                  <c:v>4</c:v>
                </c:pt>
                <c:pt idx="2">
                  <c:v>4</c:v>
                </c:pt>
                <c:pt idx="3">
                  <c:v>4</c:v>
                </c:pt>
                <c:pt idx="4">
                  <c:v>4</c:v>
                </c:pt>
                <c:pt idx="5">
                  <c:v>4</c:v>
                </c:pt>
                <c:pt idx="6">
                  <c:v>4</c:v>
                </c:pt>
              </c:numCache>
            </c:numRef>
          </c:xVal>
          <c:yVal>
            <c:numRef>
              <c:f>Data!$E$2:$E$8</c:f>
              <c:numCache>
                <c:formatCode>General</c:formatCode>
                <c:ptCount val="7"/>
                <c:pt idx="0">
                  <c:v>0.48527199999999998</c:v>
                </c:pt>
                <c:pt idx="1">
                  <c:v>0.46931600000000001</c:v>
                </c:pt>
                <c:pt idx="2">
                  <c:v>0.50485599999999997</c:v>
                </c:pt>
                <c:pt idx="3">
                  <c:v>0.485126</c:v>
                </c:pt>
                <c:pt idx="4">
                  <c:v>0.53655600000000003</c:v>
                </c:pt>
                <c:pt idx="5">
                  <c:v>0.479688</c:v>
                </c:pt>
                <c:pt idx="6">
                  <c:v>0.58155199999999996</c:v>
                </c:pt>
              </c:numCache>
            </c:numRef>
          </c:yVal>
          <c:smooth val="0"/>
          <c:extLst>
            <c:ext xmlns:c16="http://schemas.microsoft.com/office/drawing/2014/chart" uri="{C3380CC4-5D6E-409C-BE32-E72D297353CC}">
              <c16:uniqueId val="{00000001-ECE5-9C4E-88A7-9097F6663B87}"/>
            </c:ext>
          </c:extLst>
        </c:ser>
        <c:ser>
          <c:idx val="0"/>
          <c:order val="1"/>
          <c:tx>
            <c:v>N =100 B = 8</c:v>
          </c:tx>
          <c:spPr>
            <a:ln w="25400" cap="rnd">
              <a:noFill/>
              <a:round/>
            </a:ln>
            <a:effectLst/>
          </c:spPr>
          <c:marker>
            <c:symbol val="circle"/>
            <c:size val="5"/>
            <c:spPr>
              <a:solidFill>
                <a:srgbClr val="FF0000"/>
              </a:solidFill>
              <a:ln w="9525">
                <a:noFill/>
              </a:ln>
              <a:effectLst/>
            </c:spPr>
          </c:marker>
          <c:trendline>
            <c:spPr>
              <a:ln w="19050" cap="rnd">
                <a:solidFill>
                  <a:srgbClr val="FF0000"/>
                </a:solidFill>
                <a:prstDash val="sysDot"/>
              </a:ln>
              <a:effectLst/>
            </c:spPr>
            <c:trendlineType val="linear"/>
            <c:dispRSqr val="0"/>
            <c:dispEq val="0"/>
          </c:trendline>
          <c:xVal>
            <c:numRef>
              <c:f>Data!$B$9:$B$15</c:f>
              <c:numCache>
                <c:formatCode>General</c:formatCode>
                <c:ptCount val="7"/>
                <c:pt idx="0">
                  <c:v>8</c:v>
                </c:pt>
                <c:pt idx="1">
                  <c:v>8</c:v>
                </c:pt>
                <c:pt idx="2">
                  <c:v>8</c:v>
                </c:pt>
                <c:pt idx="3">
                  <c:v>8</c:v>
                </c:pt>
                <c:pt idx="4">
                  <c:v>8</c:v>
                </c:pt>
                <c:pt idx="5">
                  <c:v>8</c:v>
                </c:pt>
                <c:pt idx="6">
                  <c:v>8</c:v>
                </c:pt>
              </c:numCache>
            </c:numRef>
          </c:xVal>
          <c:yVal>
            <c:numRef>
              <c:f>Data!$E$9:$E$15</c:f>
              <c:numCache>
                <c:formatCode>General</c:formatCode>
                <c:ptCount val="7"/>
                <c:pt idx="0">
                  <c:v>0.48297200000000001</c:v>
                </c:pt>
                <c:pt idx="1">
                  <c:v>0.47009400000000001</c:v>
                </c:pt>
                <c:pt idx="2">
                  <c:v>0.49681199999999998</c:v>
                </c:pt>
                <c:pt idx="3">
                  <c:v>0.48800199999999999</c:v>
                </c:pt>
                <c:pt idx="4">
                  <c:v>0.53491</c:v>
                </c:pt>
                <c:pt idx="5">
                  <c:v>0.48503400000000002</c:v>
                </c:pt>
                <c:pt idx="6">
                  <c:v>0.57974999999999999</c:v>
                </c:pt>
              </c:numCache>
            </c:numRef>
          </c:yVal>
          <c:smooth val="0"/>
          <c:extLst>
            <c:ext xmlns:c16="http://schemas.microsoft.com/office/drawing/2014/chart" uri="{C3380CC4-5D6E-409C-BE32-E72D297353CC}">
              <c16:uniqueId val="{00000003-ECE5-9C4E-88A7-9097F6663B87}"/>
            </c:ext>
          </c:extLst>
        </c:ser>
        <c:dLbls>
          <c:showLegendKey val="0"/>
          <c:showVal val="0"/>
          <c:showCatName val="0"/>
          <c:showSerName val="0"/>
          <c:showPercent val="0"/>
          <c:showBubbleSize val="0"/>
        </c:dLbls>
        <c:axId val="1067394239"/>
        <c:axId val="1067358559"/>
      </c:scatterChart>
      <c:valAx>
        <c:axId val="1067394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Buffer</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58559"/>
        <c:crosses val="autoZero"/>
        <c:crossBetween val="midCat"/>
        <c:majorUnit val="4"/>
      </c:valAx>
      <c:valAx>
        <c:axId val="106735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94239"/>
        <c:crosses val="autoZero"/>
        <c:crossBetween val="midCat"/>
      </c:valAx>
      <c:spPr>
        <a:noFill/>
        <a:ln>
          <a:noFill/>
        </a:ln>
        <a:effectLst/>
      </c:spPr>
    </c:plotArea>
    <c:legend>
      <c:legendPos val="l"/>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Increasing</a:t>
            </a:r>
            <a:r>
              <a:rPr lang="en-US" baseline="0"/>
              <a:t> the Buffer Size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0"/>
          <c:tx>
            <c:v>N = 100 B = 4</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trendline>
            <c:spPr>
              <a:ln w="19050" cap="rnd">
                <a:solidFill>
                  <a:schemeClr val="accent1">
                    <a:lumMod val="60000"/>
                  </a:schemeClr>
                </a:solidFill>
                <a:prstDash val="sysDot"/>
              </a:ln>
              <a:effectLst/>
            </c:spPr>
            <c:trendlineType val="linear"/>
            <c:dispRSqr val="0"/>
            <c:dispEq val="0"/>
          </c:trendline>
          <c:xVal>
            <c:numRef>
              <c:f>Data!$B$2:$B$8</c:f>
              <c:numCache>
                <c:formatCode>General</c:formatCode>
                <c:ptCount val="7"/>
                <c:pt idx="0">
                  <c:v>4</c:v>
                </c:pt>
                <c:pt idx="1">
                  <c:v>4</c:v>
                </c:pt>
                <c:pt idx="2">
                  <c:v>4</c:v>
                </c:pt>
                <c:pt idx="3">
                  <c:v>4</c:v>
                </c:pt>
                <c:pt idx="4">
                  <c:v>4</c:v>
                </c:pt>
                <c:pt idx="5">
                  <c:v>4</c:v>
                </c:pt>
                <c:pt idx="6">
                  <c:v>4</c:v>
                </c:pt>
              </c:numCache>
            </c:numRef>
          </c:xVal>
          <c:yVal>
            <c:numRef>
              <c:f>Data!$F$2:$F$8</c:f>
              <c:numCache>
                <c:formatCode>General</c:formatCode>
                <c:ptCount val="7"/>
                <c:pt idx="0">
                  <c:v>0.35925400000000002</c:v>
                </c:pt>
                <c:pt idx="1">
                  <c:v>0.296296</c:v>
                </c:pt>
                <c:pt idx="2">
                  <c:v>0.31779400000000002</c:v>
                </c:pt>
                <c:pt idx="3">
                  <c:v>0.24940599999999999</c:v>
                </c:pt>
                <c:pt idx="4">
                  <c:v>0.28795999999999999</c:v>
                </c:pt>
                <c:pt idx="5">
                  <c:v>0.29296</c:v>
                </c:pt>
                <c:pt idx="6">
                  <c:v>0.27039400000000002</c:v>
                </c:pt>
              </c:numCache>
            </c:numRef>
          </c:yVal>
          <c:smooth val="0"/>
          <c:extLst>
            <c:ext xmlns:c16="http://schemas.microsoft.com/office/drawing/2014/chart" uri="{C3380CC4-5D6E-409C-BE32-E72D297353CC}">
              <c16:uniqueId val="{00000001-E83D-0A46-BE68-1469B954F4A8}"/>
            </c:ext>
          </c:extLst>
        </c:ser>
        <c:ser>
          <c:idx val="0"/>
          <c:order val="1"/>
          <c:tx>
            <c:v>N =100 B = 8</c:v>
          </c:tx>
          <c:spPr>
            <a:ln w="25400" cap="rnd">
              <a:noFill/>
              <a:round/>
            </a:ln>
            <a:effectLst/>
          </c:spPr>
          <c:marker>
            <c:symbol val="circle"/>
            <c:size val="5"/>
            <c:spPr>
              <a:solidFill>
                <a:srgbClr val="FF0000"/>
              </a:solidFill>
              <a:ln w="9525">
                <a:noFill/>
              </a:ln>
              <a:effectLst/>
            </c:spPr>
          </c:marker>
          <c:trendline>
            <c:spPr>
              <a:ln w="19050" cap="rnd">
                <a:solidFill>
                  <a:srgbClr val="FF0000"/>
                </a:solidFill>
                <a:prstDash val="sysDot"/>
              </a:ln>
              <a:effectLst/>
            </c:spPr>
            <c:trendlineType val="linear"/>
            <c:dispRSqr val="0"/>
            <c:dispEq val="0"/>
          </c:trendline>
          <c:xVal>
            <c:numRef>
              <c:f>Data!$B$9:$B$15</c:f>
              <c:numCache>
                <c:formatCode>General</c:formatCode>
                <c:ptCount val="7"/>
                <c:pt idx="0">
                  <c:v>8</c:v>
                </c:pt>
                <c:pt idx="1">
                  <c:v>8</c:v>
                </c:pt>
                <c:pt idx="2">
                  <c:v>8</c:v>
                </c:pt>
                <c:pt idx="3">
                  <c:v>8</c:v>
                </c:pt>
                <c:pt idx="4">
                  <c:v>8</c:v>
                </c:pt>
                <c:pt idx="5">
                  <c:v>8</c:v>
                </c:pt>
                <c:pt idx="6">
                  <c:v>8</c:v>
                </c:pt>
              </c:numCache>
            </c:numRef>
          </c:xVal>
          <c:yVal>
            <c:numRef>
              <c:f>Data!$F$9:$F$15</c:f>
              <c:numCache>
                <c:formatCode>General</c:formatCode>
                <c:ptCount val="7"/>
                <c:pt idx="0">
                  <c:v>0.31931399999999999</c:v>
                </c:pt>
                <c:pt idx="1">
                  <c:v>0.32397199999999998</c:v>
                </c:pt>
                <c:pt idx="2">
                  <c:v>0.33989599999999998</c:v>
                </c:pt>
                <c:pt idx="3">
                  <c:v>0.29674</c:v>
                </c:pt>
                <c:pt idx="4">
                  <c:v>0.30171199999999998</c:v>
                </c:pt>
                <c:pt idx="5">
                  <c:v>0.28117399999999998</c:v>
                </c:pt>
                <c:pt idx="6">
                  <c:v>0.30410999999999999</c:v>
                </c:pt>
              </c:numCache>
            </c:numRef>
          </c:yVal>
          <c:smooth val="0"/>
          <c:extLst>
            <c:ext xmlns:c16="http://schemas.microsoft.com/office/drawing/2014/chart" uri="{C3380CC4-5D6E-409C-BE32-E72D297353CC}">
              <c16:uniqueId val="{00000003-E83D-0A46-BE68-1469B954F4A8}"/>
            </c:ext>
          </c:extLst>
        </c:ser>
        <c:dLbls>
          <c:showLegendKey val="0"/>
          <c:showVal val="0"/>
          <c:showCatName val="0"/>
          <c:showSerName val="0"/>
          <c:showPercent val="0"/>
          <c:showBubbleSize val="0"/>
        </c:dLbls>
        <c:axId val="1067394239"/>
        <c:axId val="1067358559"/>
      </c:scatterChart>
      <c:valAx>
        <c:axId val="1067394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Buffer</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58559"/>
        <c:crosses val="autoZero"/>
        <c:crossBetween val="midCat"/>
        <c:majorUnit val="4"/>
      </c:valAx>
      <c:valAx>
        <c:axId val="106735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94239"/>
        <c:crosses val="autoZero"/>
        <c:crossBetween val="midCat"/>
      </c:valAx>
      <c:spPr>
        <a:noFill/>
        <a:ln>
          <a:noFill/>
        </a:ln>
        <a:effectLst/>
      </c:spPr>
    </c:plotArea>
    <c:legend>
      <c:legendPos val="l"/>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Increasing</a:t>
            </a:r>
            <a:r>
              <a:rPr lang="en-US" baseline="0"/>
              <a:t> the Number of Producers (Processes)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0"/>
          <c:tx>
            <c:v>N = 100 B = 4</c:v>
          </c:tx>
          <c:spPr>
            <a:ln w="19050" cap="rnd">
              <a:noFill/>
              <a:round/>
            </a:ln>
            <a:effectLst/>
          </c:spPr>
          <c:marker>
            <c:symbol val="circle"/>
            <c:size val="5"/>
            <c:spPr>
              <a:solidFill>
                <a:schemeClr val="accent1">
                  <a:lumMod val="60000"/>
                </a:schemeClr>
              </a:solidFill>
              <a:ln w="9525">
                <a:solidFill>
                  <a:schemeClr val="accent1">
                    <a:lumMod val="60000"/>
                  </a:schemeClr>
                </a:solidFill>
              </a:ln>
              <a:effectLst/>
            </c:spPr>
          </c:marker>
          <c:trendline>
            <c:spPr>
              <a:ln w="19050" cap="rnd">
                <a:solidFill>
                  <a:schemeClr val="accent1">
                    <a:lumMod val="60000"/>
                  </a:schemeClr>
                </a:solidFill>
                <a:prstDash val="sysDot"/>
              </a:ln>
              <a:effectLst/>
            </c:spPr>
            <c:trendlineType val="linear"/>
            <c:dispRSqr val="0"/>
            <c:dispEq val="0"/>
          </c:trendline>
          <c:xVal>
            <c:numRef>
              <c:f>Data!$C$2:$C$8</c:f>
              <c:numCache>
                <c:formatCode>General</c:formatCode>
                <c:ptCount val="7"/>
                <c:pt idx="0">
                  <c:v>1</c:v>
                </c:pt>
                <c:pt idx="1">
                  <c:v>1</c:v>
                </c:pt>
                <c:pt idx="2">
                  <c:v>1</c:v>
                </c:pt>
                <c:pt idx="3">
                  <c:v>2</c:v>
                </c:pt>
                <c:pt idx="4">
                  <c:v>3</c:v>
                </c:pt>
                <c:pt idx="5">
                  <c:v>2</c:v>
                </c:pt>
                <c:pt idx="6">
                  <c:v>3</c:v>
                </c:pt>
              </c:numCache>
            </c:numRef>
          </c:xVal>
          <c:yVal>
            <c:numRef>
              <c:f>Data!$E$2:$E$8</c:f>
              <c:numCache>
                <c:formatCode>General</c:formatCode>
                <c:ptCount val="7"/>
                <c:pt idx="0">
                  <c:v>0.48527199999999998</c:v>
                </c:pt>
                <c:pt idx="1">
                  <c:v>0.46931600000000001</c:v>
                </c:pt>
                <c:pt idx="2">
                  <c:v>0.50485599999999997</c:v>
                </c:pt>
                <c:pt idx="3">
                  <c:v>0.485126</c:v>
                </c:pt>
                <c:pt idx="4">
                  <c:v>0.53655600000000003</c:v>
                </c:pt>
                <c:pt idx="5">
                  <c:v>0.479688</c:v>
                </c:pt>
                <c:pt idx="6">
                  <c:v>0.58155199999999996</c:v>
                </c:pt>
              </c:numCache>
            </c:numRef>
          </c:yVal>
          <c:smooth val="0"/>
          <c:extLst>
            <c:ext xmlns:c16="http://schemas.microsoft.com/office/drawing/2014/chart" uri="{C3380CC4-5D6E-409C-BE32-E72D297353CC}">
              <c16:uniqueId val="{00000001-0708-8944-8566-7D6F79F67C0E}"/>
            </c:ext>
          </c:extLst>
        </c:ser>
        <c:ser>
          <c:idx val="0"/>
          <c:order val="1"/>
          <c:tx>
            <c:v>N =100 B = 8</c:v>
          </c:tx>
          <c:spPr>
            <a:ln w="25400" cap="rnd">
              <a:noFill/>
              <a:round/>
            </a:ln>
            <a:effectLst/>
          </c:spPr>
          <c:marker>
            <c:symbol val="circle"/>
            <c:size val="5"/>
            <c:spPr>
              <a:solidFill>
                <a:srgbClr val="FF0000"/>
              </a:solidFill>
              <a:ln w="9525">
                <a:noFill/>
              </a:ln>
              <a:effectLst/>
            </c:spPr>
          </c:marker>
          <c:trendline>
            <c:spPr>
              <a:ln w="19050" cap="rnd">
                <a:solidFill>
                  <a:srgbClr val="FF0000"/>
                </a:solidFill>
                <a:prstDash val="sysDot"/>
              </a:ln>
              <a:effectLst/>
            </c:spPr>
            <c:trendlineType val="linear"/>
            <c:dispRSqr val="0"/>
            <c:dispEq val="0"/>
          </c:trendline>
          <c:xVal>
            <c:numRef>
              <c:f>Data!$C$9:$C$15</c:f>
              <c:numCache>
                <c:formatCode>General</c:formatCode>
                <c:ptCount val="7"/>
                <c:pt idx="0">
                  <c:v>1</c:v>
                </c:pt>
                <c:pt idx="1">
                  <c:v>1</c:v>
                </c:pt>
                <c:pt idx="2">
                  <c:v>1</c:v>
                </c:pt>
                <c:pt idx="3">
                  <c:v>2</c:v>
                </c:pt>
                <c:pt idx="4">
                  <c:v>3</c:v>
                </c:pt>
                <c:pt idx="5">
                  <c:v>2</c:v>
                </c:pt>
                <c:pt idx="6">
                  <c:v>3</c:v>
                </c:pt>
              </c:numCache>
            </c:numRef>
          </c:xVal>
          <c:yVal>
            <c:numRef>
              <c:f>Data!$E$9:$E$15</c:f>
              <c:numCache>
                <c:formatCode>General</c:formatCode>
                <c:ptCount val="7"/>
                <c:pt idx="0">
                  <c:v>0.48297200000000001</c:v>
                </c:pt>
                <c:pt idx="1">
                  <c:v>0.47009400000000001</c:v>
                </c:pt>
                <c:pt idx="2">
                  <c:v>0.49681199999999998</c:v>
                </c:pt>
                <c:pt idx="3">
                  <c:v>0.48800199999999999</c:v>
                </c:pt>
                <c:pt idx="4">
                  <c:v>0.53491</c:v>
                </c:pt>
                <c:pt idx="5">
                  <c:v>0.48503400000000002</c:v>
                </c:pt>
                <c:pt idx="6">
                  <c:v>0.57974999999999999</c:v>
                </c:pt>
              </c:numCache>
            </c:numRef>
          </c:yVal>
          <c:smooth val="0"/>
          <c:extLst>
            <c:ext xmlns:c16="http://schemas.microsoft.com/office/drawing/2014/chart" uri="{C3380CC4-5D6E-409C-BE32-E72D297353CC}">
              <c16:uniqueId val="{00000003-0708-8944-8566-7D6F79F67C0E}"/>
            </c:ext>
          </c:extLst>
        </c:ser>
        <c:ser>
          <c:idx val="1"/>
          <c:order val="2"/>
          <c:tx>
            <c:v>N = 398 B = 8</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Data!$C$16:$C$22</c:f>
              <c:numCache>
                <c:formatCode>General</c:formatCode>
                <c:ptCount val="7"/>
                <c:pt idx="0">
                  <c:v>1</c:v>
                </c:pt>
                <c:pt idx="1">
                  <c:v>1</c:v>
                </c:pt>
                <c:pt idx="2">
                  <c:v>1</c:v>
                </c:pt>
                <c:pt idx="3">
                  <c:v>2</c:v>
                </c:pt>
                <c:pt idx="4">
                  <c:v>3</c:v>
                </c:pt>
                <c:pt idx="5">
                  <c:v>2</c:v>
                </c:pt>
                <c:pt idx="6">
                  <c:v>3</c:v>
                </c:pt>
              </c:numCache>
            </c:numRef>
          </c:xVal>
          <c:yVal>
            <c:numRef>
              <c:f>Data!$E$16:$E$22</c:f>
              <c:numCache>
                <c:formatCode>General</c:formatCode>
                <c:ptCount val="7"/>
                <c:pt idx="0">
                  <c:v>0.69977599999999995</c:v>
                </c:pt>
                <c:pt idx="1">
                  <c:v>0.80072600000000005</c:v>
                </c:pt>
                <c:pt idx="2">
                  <c:v>0.78047</c:v>
                </c:pt>
                <c:pt idx="3">
                  <c:v>0.82555199999999995</c:v>
                </c:pt>
                <c:pt idx="4">
                  <c:v>0.85140800000000005</c:v>
                </c:pt>
                <c:pt idx="5">
                  <c:v>0.66488400000000003</c:v>
                </c:pt>
                <c:pt idx="6">
                  <c:v>0.81520999999999999</c:v>
                </c:pt>
              </c:numCache>
            </c:numRef>
          </c:yVal>
          <c:smooth val="0"/>
          <c:extLst>
            <c:ext xmlns:c16="http://schemas.microsoft.com/office/drawing/2014/chart" uri="{C3380CC4-5D6E-409C-BE32-E72D297353CC}">
              <c16:uniqueId val="{00000005-0708-8944-8566-7D6F79F67C0E}"/>
            </c:ext>
          </c:extLst>
        </c:ser>
        <c:dLbls>
          <c:showLegendKey val="0"/>
          <c:showVal val="0"/>
          <c:showCatName val="0"/>
          <c:showSerName val="0"/>
          <c:showPercent val="0"/>
          <c:showBubbleSize val="0"/>
        </c:dLbls>
        <c:axId val="1067394239"/>
        <c:axId val="1067358559"/>
      </c:scatterChart>
      <c:valAx>
        <c:axId val="1067394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Producers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58559"/>
        <c:crosses val="autoZero"/>
        <c:crossBetween val="midCat"/>
      </c:valAx>
      <c:valAx>
        <c:axId val="106735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94239"/>
        <c:crosses val="autoZero"/>
        <c:crossBetween val="midCat"/>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11</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Michael Schmied</dc:creator>
  <cp:keywords/>
  <dc:description/>
  <cp:lastModifiedBy>Daivik Goel</cp:lastModifiedBy>
  <cp:revision>23</cp:revision>
  <dcterms:created xsi:type="dcterms:W3CDTF">2018-11-18T20:02:00Z</dcterms:created>
  <dcterms:modified xsi:type="dcterms:W3CDTF">2018-11-19T19:40:00Z</dcterms:modified>
</cp:coreProperties>
</file>