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Microsoft YaHei" w:hAnsi="Microsoft YaHei" w:eastAsia="微软雅黑"/>
          <w:b/>
          <w:i w:val="0"/>
          <w:color w:val="2E74B5"/>
          <w:sz w:val="20"/>
        </w:rPr>
        <w:t>测试指导书</w:t>
      </w:r>
    </w:p>
    <w:p>
      <w:pPr>
        <w:spacing w:before="0" w:after="80" w:line="300" w:lineRule="auto"/>
      </w:pPr>
      <w:r>
        <w:rPr>
          <w:rFonts w:ascii="Microsoft YaHei" w:hAnsi="Microsoft YaHei" w:eastAsia="微软雅黑"/>
          <w:b/>
          <w:i w:val="0"/>
          <w:color w:val="1F4D78"/>
          <w:sz w:val="48"/>
        </w:rPr>
        <w:t>EMS Modbus RTU 双从站 PC 模拟测试</w:t>
      </w:r>
    </w:p>
    <w:p>
      <w:pPr>
        <w:spacing w:before="0" w:after="320" w:line="300" w:lineRule="auto"/>
      </w:pPr>
      <w:r>
        <w:rPr>
          <w:rFonts w:ascii="Microsoft YaHei" w:hAnsi="Microsoft YaHei" w:eastAsia="微软雅黑"/>
          <w:b w:val="0"/>
          <w:i w:val="0"/>
          <w:color w:val="666666"/>
          <w:sz w:val="24"/>
        </w:rPr>
        <w:t>使用 Modbus Slave + USB-RS485 模拟 ACDC（ID 33）与 DCDC（ID 1）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文档版本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验证日期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2026-07-21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验证结果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0x03读取、0x06单写、0x10多写、写后0x03读回校验均通过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适用工程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C:\Users\DJ\Desktop\Hdu_EMS_H750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测试阶段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第一阶段只读轮询 + 第二阶段异步写入与PC从站模拟验证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最终结论：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复位后运行约 10 秒，DCDC online=1、last_error=0、consecutive_failures=0，success_count 持续增加，timeout_count=0，protocol_error_count=0；模拟工程量与 Keil Watch 完全一致。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1. 测试目的与范围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验证 STM32H750 EMS 作为唯一 Modbus RTU 主站，能够通过同一条二线 RS485 轮询两个不同地址的从站。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PC 端使用 Modbus Slave 模拟 ACDC 从站地址 33（0x21）和 DCDC 从站地址 1（0x01）。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重点验证 DCDC 状态、故障、温度、功率、电压、电流的寄存器读取和工程量换算。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第二阶段已验证功能码0x06/0x10、异步写队列、地址白名单以及写后0x03读回一致性校验。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2. 测试环境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类别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EMS板卡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STM32H750 EMS，已下载包含 ACDC+DCDC 主站轮询的新固件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PC软件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Witte Software Modbus Slave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转换器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USB转隔离/非隔离二线RS485，建议自动方向控制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串口参数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RTU，8数据位，无校验，1停止位，无流控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从站地址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ACDC=33（0x21）；DCDC=1（0x01）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调试器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MDK + ST-Link/J-Link，用于观察全局数据结构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3. 接线和安全检查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测试拓扑：EMS板卡（主站） → 二线RS485 → USB-RS485 → PC Modbus Slave（模拟两个从站）。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5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EMS端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USB-RS485端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 / D+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同名连接；若完全无数据，可在断电后交换A/B排查标识差异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 / D-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建议连接信号参考地，尤其是非隔离USB-RS485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注意：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模拟测试时只连接 EMS 与 USB-RS485，不要同时接入真实 ACDC/DCDC。一个 COM 口只能由一个软件占用，测试前关闭其他串口助手。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4. 串口连接配置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Windows 设备管理器中确认 USB-RS485 的 COM 号。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Modbus Slave 中选择 Connection → Connect。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选择 Serial Port、RTU、8 Data Bits、None Parity、1 Stop Bit、No Flow Control。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波特率必须与 EMS 的 bsmuSetting.RS485Bps 一致；本次建议先用 9600。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RS485Bps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EMS波特率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115200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57600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38400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19200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其他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5. Modbus Slave 窗口配置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每个不连续寄存器块建立一个窗口，共 6 个窗口。所有窗口共用同一个串口连接。Display → PLC Addresses 如已勾选，应取消勾选；Address 使用原始十进制地址。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200"/>
        <w:gridCol w:w="1900"/>
        <w:gridCol w:w="1800"/>
        <w:gridCol w:w="1500"/>
        <w:gridCol w:w="15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Slave 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Address(Dec)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Quantity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4096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4130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4352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20482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4942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32016e2-038f-404c-9891-e25c7e533f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4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图1  DCDC 第一数据块的正确 Slave Definition：ID=1，地址1028，数量11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6. DCDC 模拟数据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6.1 状态、故障和温度（0x0404～0x040E）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work_state=1（恒压恒流）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fault_raw=0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temperature_c[0]=25.0℃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temperature_c[1]=26.0℃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270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temperature_c[2]=27.0℃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temperature_c[3]=28.0℃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temperature_c[4]=29.0℃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temperature_c[5]=30.0℃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310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temperature_c[6]=31.0℃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temperature_c[7]=32.0℃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max_temperature_c=32.0℃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6.2 功率、电压和电流（0x041B～0x0420）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b_power_w=600W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p_power_w=550W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b_voltage_v=48.0V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p_voltage_v=12.0V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b_current_a=12.50A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5000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281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0811b1c-e579-4a59-b12b-2ce5001ce7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图2  DCDC 两个窗口均收到请求；Rx同步增加，ID=1，功能码03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7. ACDC 模拟数据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数据块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寄存器值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0x1000～0x100C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535, 100, 0, 0, 2200, 50, 2200, 2210, 2190, 20, 21, 22, 50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0x1022～0x1023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0, 1234（EMS解析为12.34kW）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0x1100～0x1103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250, 4, 0, 10000（25.0A、4个模块、10000W）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0x5002～0x500D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全部填写0，模拟无告警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8. 执行步骤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检查A/B/GND接线，并确认真实ACDC、DCDC未接入模拟总线。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在Modbus Slave中创建并填写全部所需窗口；第一次调试也可只创建DCDC两个窗口。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执行Connection → Connect，确认COM口、RTU、波特率和8N1设置正确。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编译并下载EMS固件，进入Keil调试，打开View → Watch Windows → Watch 1。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在Watch中添加g_dcdc_modbus_data和g_acdc_modbus_data。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点击Run/F5，保持CPU运行；不要停在断点上。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观察Modbus Slave两个DCDC窗口的Rx持续且大致同步增加。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观察g_dcdc_modbus_data的工程量和通信状态。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9. 正常验收标准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检查项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合格标准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PC接收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DCDC两个窗口Rx持续增加，ID=1，F=03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当前状态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online=1，consecutive_failures=0，last_error=0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成功计数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success_count持续增加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复位后错误计数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Slave预先连接时，timeout_count=0且protocol_error_count=0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温度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25、26、27、28、29、30、31、32℃；最高温度32℃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B侧600W，P侧550W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B侧48.0V，P侧12.0V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B侧12.50A，P侧50.00A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4485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ff1942d-306e-4ef6-9089-efad700b16e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8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图3  Keil Watch实测：DCDC状态、温度、功率、电压、电流均与模拟值一致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772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6d4c031-4679-4513-ac09-0513ba1d24f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7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图4  首次联调期间累计过历史超时；当前last_error为0且success_count已增加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10. 复位清零验证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累计错误计数不会在通信恢复时自动清零，只会在modbus_init()执行memset后清零。因此最终验收应在Modbus Slave已经连接、两个DCDC窗口已经配置好的前提下复位EMS。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保持Modbus Slave串口连接和两个DCDC窗口处于正常响应状态。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复位EMS板卡，或者在Keil中执行Reset后立即Run。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运行约10秒，重新查看g_dcdc_modbus_data。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理想结果：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online=1；consecutive_failures=0；last_error=0；success_count持续增加；timeout_count=0；protocol_error_count=0。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11. 动态值与有符号数验证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800"/>
        <w:gridCol w:w="35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操作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填写值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修改0x041E P侧电压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1054从120改为135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p_voltage_v从12.0变为13.5V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修改0x0420 P侧电流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1056从5000改为4567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p_current_a变为45.67A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模拟-10.0℃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1030填写65436（0xFF9C）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temperature_c[0]=-10.0℃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模拟-25.00A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1056填写63036（0xF63C）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p_current_a=-25.00A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12. 异常与恢复验证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模拟方法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预期结果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last_error=-2，timeout_count增加，连续3次失败后online=0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取消Skip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通信恢复后online=1，consecutive_failures=0，last_error=0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勾选Insert CRC/LRC error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last_error=-3，protocol_error_count增加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临时把Slave ID从1改为2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EMS访问地址1无响应，DCDC产生超时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13. EMS请求帧参考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正常情况下，通信监视窗口应循环出现以下请求帧：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设备/数据块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RTU请求帧（含CRC，CRC低字节在前）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00 00 0D 87 AF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0x1022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22 00 02 67 A1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0x1100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21 03 11 00 00 04 46 55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0x5002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50 02 00 0C F2 6F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0x0404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04 00 0B 44 FC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0x041B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1B 00 06 B4 FF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14. 常见问题排查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现象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优先检查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Rx一直为0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串口是否Connect、COM号、波特率、8N1、A/B接线、EMS是否运行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只有一个窗口Rx增加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另一个窗口的Slave ID、Address、Quantity是否正确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从站未响应、地址错误、波特率错误、响应窗口未创建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CRC、功能码、地址、字节数或响应长度错误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数值放大10或100倍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模拟值是否按协议定点比例填写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负数显示异常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应填入16位补码，并确认EMS先转int16_t再换算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success与timeout同时增加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检查USB-RS485自动方向、接线、干扰和软件响应稳定性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15. 复测记录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记录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复测日期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执行人员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EMS固件版本/提交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USB-RS485型号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COM口与波特率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断线恢复测试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备注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16. 第二阶段：DCDC写入框架模拟测试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本阶段在第一阶段稳定读取的基础上，验证EMS通过唯一Modbus任务执行异步写命令。框架自动根据写入数量选择功能码：写1只寄存器使用0x06，写2～14只连续寄存器使用0x10；从站确认写入后，EMS立即使用0x03读取相同地址并逐项比较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16.1 固件功能与安全边界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实现结果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业务接口异步提交，完整复制目标值后进入长度为1的FreeRTOS队列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总线所有权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只有Modbus任务访问USART2、DMA和RS485接收缓冲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功能码选择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count=1自动使用0x06；count&gt;1自动使用0x10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写后确认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写响应通过后，自动用0x03读回相同地址和数量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一致性检查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requested[]与readback[]逐项比较；不一致返回-4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防堆积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上一条命令未完成时拒绝下一条命令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地址白名单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允许0x0402、0x0403、0x0424、0x0427～0x0434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PC测试入口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Watch必须最后写入trigger=0x5AA5才触发一次命令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安全提醒：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当前DCDC_MODBUS_PC_TEST_ENABLE=1仅用于PC模拟。连接真实DCDC前必须改为0并重新编译，防止调试器误触发写操作。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16.2 Modbus Slave新增Holding Register窗口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00"/>
        <w:gridCol w:w="1700"/>
        <w:gridCol w:w="1900"/>
        <w:gridCol w:w="1200"/>
        <w:gridCol w:w="13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用途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Slave ID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Address(Dec)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Hex范围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Quantity</w:t>
            </w:r>
          </w:p>
        </w:tc>
        <w:tc>
          <w:tcPr>
            <w:tcW w:type="dxa" w:w="1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初始值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工作模式/启停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0x0402～0x0403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公开参数区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1063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0x0427～0x0434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两个窗口均使用03 Holding Register (4x)，Address mode选择Dec，Read/Write Disabled、Skip response、CRC/LRC error和Return exception均不得勾选。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16.3 0x06首次失败及原因定位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第一次提交0x0402=1时，写状态为FAILED、last_error=-3、requested[0]=1而readback[0]=0。原因不是EMS队列或白名单，而是PC端尚未建立覆盖1026～1027的Holding Register窗口，Modbus Slave无法正常处理0x0402写请求。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观察值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写命令失败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单寄存器写功能码选择正确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目标地址和数量正确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目标值已经成功进入正式写框架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写事务未通过，因此未完成有效读回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0xFFFD（-3）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响应异常、CRC、地址、功能码或长度检查失败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3699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92b1feb-6c9f-4c68-b1b7-31c7132fa2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9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图5  0x06首次测试失败：状态4，目标值1，读回值0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8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36dcbac-e3d0-4859-9bc7-247510acc97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图6  首次测试错误码0xFFFD（有符号值-3）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16.4 0x06单寄存器写入复测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新增Slave ID=1、Address=1026、Quantity=2的Holding Register窗口后，重新执行以下Keil Watch触发：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设置值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g_dcdc_modbus_pc_test.address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g_dcdc_modbus_pc_test.count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g_dcdc_modbus_pc_test.values[0]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g_dcdc_modbus_pc_test.trigger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0x5AA5（最后填写）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06 04 02 00 01 E8 FA。Modbus Slave应回显相同帧；随后EMS发送01 03 04 02 00 01 24 FA进行读回。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00"/>
        <w:gridCol w:w="4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验收字段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单写功能码正确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目标范围正确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从站实际保存值正确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协议响应及读回校验通过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1897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e7f3191-b3b5-4254-8318-87c0967728f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9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图7  0x06复测成功：state=3，requested[0]=readback[0]=1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16.5 0x10多寄存器写入测试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建立Slave ID=1、Address=1063、Quantity=14窗口后，在Keil Watch中设置：address=0x0427、count=2、values[0]=480、values[1]=120，最后写trigger=0x5AA5。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10 04 27 00 02 04 01 E0 00 78 82 B9；写响应通过后自动发送01 03 04 27 00 02 75 30读回0x0427～0x0428。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命令成功进入队列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0x10写响应和0x03读回均成功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多寄存器写功能码选择正确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 / 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连续写入两只寄存器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十进制480 / 120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逐项读回完全一致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最终无错误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3861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768c82d-d572-464e-9a42-b88878ddb9b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8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图8  0x10写入成功：功能码、地址、数量及requested[]正确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3453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bfd98aa-157d-4f07-904d-94a499c00e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图9  0x10读回成功：readback[]一致，last_error=0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16.6 第二阶段验收结论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测试项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结果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备注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0x06单寄存器写入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0x0402写1成功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requested[0]=readback[0]=1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0x10多寄存器写入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0x0427～0x0428写480、120成功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两只寄存器逐项一致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异步命令队列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submit_result=0，命令完成状态可追踪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地址缺失诊断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缺少1026窗口时正确报告失败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真实DCDC写控制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未执行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必须先关闭PC测试入口并完成参数范围/状态机设计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阶段结论：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ACDC+DCDC共用一条二线RS485的软件架构保持有效；DCDC 0x03、0x06、0x10及写后读回校验均已通过PC Modbus Slave模拟验证。下一阶段可进入真实DCDC接入前的参数范围、启停互锁和故障恢复状态机设计。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Skip response 超时异常测试记录</w:t>
      </w:r>
    </w:p>
    <w:p>
      <w:r>
        <w:rPr>
          <w:b/>
        </w:rPr>
        <w:t>测试日期：</w:t>
      </w:r>
      <w:r>
        <w:t xml:space="preserve">2026年7月21日    </w:t>
      </w:r>
      <w:r>
        <w:rPr>
          <w:b/>
        </w:rPr>
        <w:t>测试阶段：</w:t>
      </w:r>
      <w:r>
        <w:t xml:space="preserve">DCDC 写通信异常与恢复测试    </w:t>
      </w:r>
      <w:r>
        <w:rPr>
          <w:b/>
        </w:rPr>
        <w:t>记录版本：</w:t>
      </w:r>
      <w:r>
        <w:t>V1.2</w:t>
      </w:r>
    </w:p>
    <w:p>
      <w:pPr>
        <w:pStyle w:val="Heading2"/>
      </w:pPr>
      <w:r>
        <w:t>17.1 测试目的与操作</w:t>
      </w:r>
    </w:p>
    <w:p>
      <w:pPr>
        <w:pStyle w:val="ListBullet"/>
      </w:pPr>
      <w:r>
        <w:t>使用PC端Modbus Slave模拟DCDC从站，在目标从站窗口勾选Skip response，使从站收到请求但不发送响应。</w:t>
      </w:r>
    </w:p>
    <w:p>
      <w:pPr>
        <w:pStyle w:val="ListBullet"/>
      </w:pPr>
      <w:r>
        <w:t>观察EMS主站写命令超时检测、错误状态、取消Skip response后的恢复情况，以及整机界面是否受到影响。</w:t>
      </w:r>
    </w:p>
    <w:p>
      <w:pPr>
        <w:pStyle w:val="ListBullet"/>
      </w:pPr>
      <w:r>
        <w:t>本轮重点记录异常现象，尚未对工程代码做任何修改。</w:t>
      </w:r>
    </w:p>
    <w:p>
      <w:pPr>
        <w:pStyle w:val="Heading2"/>
      </w:pPr>
      <w:r>
        <w:t>17.2 实际现象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从站响应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勾选Skip response后，PC模拟从站停止返回目标请求的响应帧。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符合异常注入预期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EMS写状态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超时路径能够被触发；此前观察到last_error=-2，写状态进入失败状态。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超时检测有效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取消异常后恢复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取消Skip response后重新触发时曾出现继续失败，需要进一步复测恢复路径。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恢复测试暂未通过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电池信息界面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界面出现明显不合理的数据，包括8.744V、34.816V、819.2%、-245.76℃、102.74℃等。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严重异常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复位表现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复位后相关运行数据结构会重新清零；本次未完成复位后完整恢复时间和重复次数统计。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待补充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4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7df084d-0d29-4b46-8c95-7142b058e66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t>图10  勾选Skip response期间，EMS电池信息界面出现异常数值</w:t>
      </w:r>
    </w:p>
    <w:p>
      <w:pPr>
        <w:pStyle w:val="Heading2"/>
      </w:pPr>
      <w:r>
        <w:t>17.3 数据特征与初步判断</w:t>
      </w:r>
    </w:p>
    <w:p>
      <w:r>
        <w:rPr>
          <w:b/>
        </w:rPr>
        <w:t>已确认：</w:t>
      </w:r>
      <w:r>
        <w:t>界面显示的是经过正常格式化的异常数值，不是LCD像素或文字排版损坏。电池页面直接使用Client_Sd[]中的BAT_VOL、BAT_SOC和BAT_TMP数据，当前显示路径没有在线状态和合理范围拦截。</w:t>
      </w:r>
    </w:p>
    <w:p>
      <w:r>
        <w:rPr>
          <w:b/>
        </w:rPr>
        <w:t>数据特征：</w:t>
      </w:r>
      <w:r>
        <w:t>819.2%、-245.76℃、34.816V等数值可对应0x2000、0xA000、0x8800一类明显的二进制位模式，提示底层数据可能被覆盖、读取到未完成更新的数据，或读取了无效缓存。</w:t>
      </w:r>
    </w:p>
    <w:p>
      <w:r>
        <w:rPr>
          <w:b/>
        </w:rPr>
        <w:t>尚未确认：</w:t>
      </w:r>
      <w:r>
        <w:t>目前不能仅凭界面现象认定具体根因。Modbus任务栈不足、数组/内存越界、Client_Sd[]并发更新以及界面缺少有效性保护均需分别验证。Skip response本身按设计只应产生通信超时，不应修改电池数据。</w:t>
      </w:r>
    </w:p>
    <w:p>
      <w:pPr>
        <w:pStyle w:val="Heading2"/>
      </w:pPr>
      <w:r>
        <w:t>17.4 本轮测试结论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微软雅黑"/>
                <w:b/>
                <w:color w:val="9C3000"/>
                <w:sz w:val="20"/>
              </w:rPr>
              <w:t>结论：异常注入成功，EMS能够进入Modbus超时失败路径；但超时期间电池信息界面出现大范围异常值，且取消Skip response后的恢复行为尚未稳定验证。因此，本轮“超时检测”子项通过，“异常隔离与自动恢复”子项不通过，整项异常测试状态记为：待定位/暂不通过。</w:t>
            </w:r>
          </w:p>
        </w:tc>
      </w:tr>
    </w:tbl>
    <w:p>
      <w:pPr>
        <w:pStyle w:val="Heading2"/>
      </w:pPr>
      <w:r>
        <w:t>17.5 后续复测记录项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复测项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需要记录的值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Modbus任务栈余量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调试串口输出modbus_Process_minStack；异常前、异常中、恢复后各记录一次。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未执行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底层电池数组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同时观察Client_Sd[0].BAT_VOL[]、BAT_SOC[]、BAT_TMP[]是否与屏幕同步变乱。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未执行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单窗口异常注入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仅对1026～1027控制窗口勾选Skip response，确认1028和1051读取窗口保持响应。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自动恢复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取消Skip response后记录重新触发次数、sequence、state、last_error和恢复耗时。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重复性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至少重复5轮：正常→Skip response→取消→重试；记录每轮是否出现界面异常。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</w:tbl>
    <w:p>
      <w:pPr>
        <w:pStyle w:val="Heading2"/>
      </w:pPr>
      <w:r>
        <w:t>17.6 安全约束</w:t>
      </w:r>
    </w:p>
    <w:p>
      <w:pPr>
        <w:pStyle w:val="ListBullet"/>
      </w:pPr>
      <w:r>
        <w:t>问题定位完成前，不将本异常测试固件用于真实DCDC启停或充放电控制。</w:t>
      </w:r>
    </w:p>
    <w:p>
      <w:pPr>
        <w:pStyle w:val="ListBullet"/>
      </w:pPr>
      <w:r>
        <w:t>异常测试时只连接EMS板卡与USB-RS485模拟器，避免真实ACDC/DCDC同时接入总线。</w:t>
      </w:r>
    </w:p>
    <w:p>
      <w:pPr>
        <w:pStyle w:val="ListBullet"/>
      </w:pPr>
      <w:r>
        <w:t>界面出现超范围电压、SOC或温度时，不把显示值作为控制依据；先停止测试并复位板卡。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i w:val="0"/>
        <w:color w:val="666666"/>
        <w:sz w:val="18"/>
      </w:rPr>
      <w:t>内部测试指导书｜2026-07-21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微软雅黑"/>
        <w:b w:val="0"/>
        <w:i w:val="0"/>
        <w:color w:val="666666"/>
        <w:sz w:val="18"/>
      </w:rPr>
      <w:t>Hdu EMS｜Modbus RTU 双从站测试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