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Microsoft YaHei" w:hAnsi="Microsoft YaHei" w:eastAsia="微软雅黑"/>
          <w:b/>
          <w:i w:val="0"/>
          <w:color w:val="2E74B5"/>
          <w:sz w:val="20"/>
        </w:rPr>
        <w:t>测试指导书</w:t>
      </w:r>
    </w:p>
    <w:p>
      <w:pPr>
        <w:spacing w:before="0" w:after="80" w:line="300" w:lineRule="auto"/>
      </w:pPr>
      <w:r>
        <w:rPr>
          <w:rFonts w:ascii="Microsoft YaHei" w:hAnsi="Microsoft YaHei" w:eastAsia="微软雅黑"/>
          <w:b/>
          <w:i w:val="0"/>
          <w:color w:val="1F4D78"/>
          <w:sz w:val="48"/>
        </w:rPr>
        <w:t>EMS Modbus RTU 双从站 PC 模拟测试</w:t>
      </w:r>
    </w:p>
    <w:p>
      <w:pPr>
        <w:spacing w:before="0" w:after="320" w:line="300" w:lineRule="auto"/>
      </w:pPr>
      <w:r>
        <w:rPr>
          <w:rFonts w:ascii="Microsoft YaHei" w:hAnsi="Microsoft YaHei" w:eastAsia="微软雅黑"/>
          <w:b w:val="0"/>
          <w:i w:val="0"/>
          <w:color w:val="666666"/>
          <w:sz w:val="24"/>
        </w:rPr>
        <w:t>使用 Modbus Slave + USB-RS485 模拟 ACDC（ID 33）与 DCDC（ID 1）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7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文档版本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验证日期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2026-07-21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验证结果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两个数据块读取、比例换算、在线状态及复位清零测试通过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适用工程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C:\Users\DJ\Desktop\Hdu_EMS_H750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测试阶段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第一阶段：只读轮询；不包含 DCDC 启停和参数写入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最终结论：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复位后运行约 10 秒，DCDC online=1、last_error=0、consecutive_failures=0，success_count 持续增加，timeout_count=0，protocol_error_count=0；模拟工程量与 Keil Watch 完全一致。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1. 测试目的与范围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验证 STM32H750 EMS 作为唯一 Modbus RTU 主站，能够通过同一条二线 RS485 轮询两个不同地址的从站。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PC 端使用 Modbus Slave 模拟 ACDC 从站地址 33（0x21）和 DCDC 从站地址 1（0x01）。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重点验证 DCDC 状态、故障、温度、功率、电压、电流的寄存器读取和工程量换算。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本次不验证功能码 0x06/0x10，不向 DCDC 写入启停、模式、电压、电流或保护参数。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2. 测试环境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类别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EMS板卡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STM32H750 EMS，已下载包含 ACDC+DCDC 主站轮询的新固件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PC软件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Witte Software Modbus Slave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转换器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USB转隔离/非隔离二线RS485，建议自动方向控制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串口参数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Modbus RTU，8数据位，无校验，1停止位，无流控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从站地址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ACDC=33（0x21）；DCDC=1（0x01）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调试器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Keil MDK + ST-Link/J-Link，用于观察全局数据结构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3. 接线和安全检查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测试拓扑：EMS板卡（主站） → 二线RS485 → USB-RS485 → PC Modbus Slave（模拟两个从站）。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5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EMS端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USB-RS485端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 / D+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同名连接；若完全无数据，可在断电后交换A/B排查标识差异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 / D-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同名连接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GND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GND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建议连接信号参考地，尤其是非隔离USB-RS485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注意：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模拟测试时只连接 EMS 与 USB-RS485，不要同时接入真实 ACDC/DCDC。一个 COM 口只能由一个软件占用，测试前关闭其他串口助手。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4. 串口连接配置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 Windows 设备管理器中确认 USB-RS485 的 COM 号。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 Modbus Slave 中选择 Connection → Connect。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选择 Serial Port、RTU、8 Data Bits、None Parity、1 Stop Bit、No Flow Control。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波特率必须与 EMS 的 bsmuSetting.RS485Bps 一致；本次建议先用 9600。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RS485Bps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EMS波特率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115200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57600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38400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19200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9600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4800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其他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9600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5. Modbus Slave 窗口配置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每个不连续寄存器块建立一个窗口，共 6 个窗口。所有窗口共用同一个串口连接。Display → PLC Addresses 如已勾选，应取消勾选；Address 使用原始十进制地址。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200"/>
        <w:gridCol w:w="1900"/>
        <w:gridCol w:w="1800"/>
        <w:gridCol w:w="1500"/>
        <w:gridCol w:w="15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设备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Slave ID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功能码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Address(Dec)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Hex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Quantity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0x0404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0x041B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4096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13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4130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0x1022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4352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0x1100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20482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0x5002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40480" cy="4942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32016e2-038f-404c-9891-e25c7e533f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942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图1  DCDC 第一数据块的正确 Slave Definition：ID=1，地址1028，数量11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6. DCDC 模拟数据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6.1 状态、故障和温度（0x0404～0x040E）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500"/>
        <w:gridCol w:w="50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Dec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Hex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填入值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EMS预期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work_state=1（恒压恒流）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fault_raw=0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temperature_c[0]=25.0℃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temperature_c[1]=26.0℃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270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temperature_c[2]=27.0℃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280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temperature_c[3]=28.0℃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290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temperature_c[4]=29.0℃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temperature_c[5]=30.0℃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310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temperature_c[6]=31.0℃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temperature_c[7]=32.0℃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max_temperature_c=32.0℃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6.2 功率、电压和电流（0x041B～0x0420）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500"/>
        <w:gridCol w:w="50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Dec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Hex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填入值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EMS预期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600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b_power_w=600W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p_power_w=550W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480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b_voltage_v=48.0V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p_voltage_v=12.0V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0x041F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b_current_a=12.50A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5000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p_current_a=50.00A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281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0811b1c-e579-4a59-b12b-2ce5001ce7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图2  DCDC 两个窗口均收到请求；Rx同步增加，ID=1，功能码03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7. ACDC 模拟数据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数据块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寄存器值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0x1000～0x100C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535, 100, 0, 0, 2200, 50, 2200, 2210, 2190, 20, 21, 22, 50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0x1022～0x1023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0, 1234（EMS解析为12.34kW）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0x1100～0x1103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250, 4, 0, 10000（25.0A、4个模块、10000W）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0x5002～0x500D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全部填写0，模拟无告警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8. 执行步骤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检查A/B/GND接线，并确认真实ACDC、DCDC未接入模拟总线。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在Modbus Slave中创建并填写全部所需窗口；第一次调试也可只创建DCDC两个窗口。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执行Connection → Connect，确认COM口、RTU、波特率和8N1设置正确。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编译并下载EMS固件，进入Keil调试，打开View → Watch Windows → Watch 1。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在Watch中添加g_dcdc_modbus_data和g_acdc_modbus_data。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点击Run/F5，保持CPU运行；不要停在断点上。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观察Modbus Slave两个DCDC窗口的Rx持续且大致同步增加。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观察g_dcdc_modbus_data的工程量和通信状态。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9. 正常验收标准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检查项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合格标准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PC接收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DCDC两个窗口Rx持续增加，ID=1，F=03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当前状态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online=1，consecutive_failures=0，last_error=0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成功计数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success_count持续增加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复位后错误计数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Modbus Slave预先连接时，timeout_count=0且protocol_error_count=0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温度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25、26、27、28、29、30、31、32℃；最高温度32℃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功率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B侧600W，P侧550W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电压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B侧48.0V，P侧12.0V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电流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B侧12.50A，P侧50.00A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4485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ff1942d-306e-4ef6-9089-efad700b16e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48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图3  Keil Watch实测：DCDC状态、温度、功率、电压、电流均与模拟值一致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772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6d4c031-4679-4513-ac09-0513ba1d24f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7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图4  首次联调期间累计过历史超时；当前last_error为0且success_count已增加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10. 复位清零验证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累计错误计数不会在通信恢复时自动清零，只会在modbus_init()执行memset后清零。因此最终验收应在Modbus Slave已经连接、两个DCDC窗口已经配置好的前提下复位EMS。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保持Modbus Slave串口连接和两个DCDC窗口处于正常响应状态。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复位EMS板卡，或者在Keil中执行Reset后立即Run。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运行约10秒，重新查看g_dcdc_modbus_data。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理想结果：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online=1；consecutive_failures=0；last_error=0；success_count持续增加；timeout_count=0；protocol_error_count=0。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11. 动态值与有符号数验证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800"/>
        <w:gridCol w:w="35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操作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填写值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预期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修改0x041E P侧电压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1054从120改为135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p_voltage_v从12.0变为13.5V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修改0x0420 P侧电流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1056从5000改为4567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p_current_a变为45.67A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模拟-10.0℃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1030填写65436（0xFF9C）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temperature_c[0]=-10.0℃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模拟-25.00A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1056填写63036（0xF63C）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p_current_a=-25.00A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12. 异常与恢复验证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模拟方法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预期结果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勾选Skip response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last_error=-2，timeout_count增加，连续3次失败后online=0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取消Skip response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通信恢复后online=1，consecutive_failures=0，last_error=0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勾选Insert CRC/LRC error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last_error=-3，protocol_error_count增加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临时把Slave ID从1改为2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EMS访问地址1无响应，DCDC产生超时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13. EMS请求帧参考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正常情况下，通信监视窗口应循环出现以下请求帧：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设备/数据块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RTU请求帧（含CRC，CRC低字节在前）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0x1000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10 00 00 0D 87 AF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0x1022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10 22 00 02 67 A1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0x1100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21 03 11 00 00 04 46 55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0x5002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50 02 00 0C F2 6F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0x0404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01 03 04 04 00 0B 44 FC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0x041B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01 03 04 1B 00 06 B4 FF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14. 常见问题排查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现象</w:t>
            </w:r>
          </w:p>
        </w:tc>
        <w:tc>
          <w:tcPr>
            <w:tcW w:type="dxa" w:w="6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优先检查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Rx一直为0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串口是否Connect、COM号、波特率、8N1、A/B接线、EMS是否运行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只有一个窗口Rx增加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另一个窗口的Slave ID、Address、Quantity是否正确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last_error=-2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从站未响应、地址错误、波特率错误、响应窗口未创建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last_error=-3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CRC、功能码、地址、字节数或响应长度错误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数值放大10或100倍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模拟值是否按协议定点比例填写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负数显示异常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应填入16位补码，并确认EMS先转int16_t再换算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success与timeout同时增加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检查USB-RS485自动方向、接线、干扰和软件响应稳定性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15. 复测记录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记录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复测日期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执行人员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EMS固件版本/提交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USB-RS485型号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COM口与波特率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DCDC读取结果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ACDC读取结果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  □本次未测试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断线恢复测试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  □本次未测试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备注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b w:val="0"/>
        <w:i w:val="0"/>
        <w:color w:val="666666"/>
        <w:sz w:val="18"/>
      </w:rPr>
      <w:t>内部测试指导书｜2026-07-21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微软雅黑"/>
        <w:b w:val="0"/>
        <w:i w:val="0"/>
        <w:color w:val="666666"/>
        <w:sz w:val="18"/>
      </w:rPr>
      <w:t>Hdu EMS｜Modbus RTU 双从站测试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