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Android异步任务</w:t>
      </w:r>
    </w:p>
    <w:p>
      <w:pPr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"http://blog.csdn.net/luoshengyang/article/details/6905587"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4"/>
          <w:rFonts w:hint="eastAsia" w:ascii="仿宋" w:hAnsi="仿宋" w:eastAsia="仿宋" w:cs="仿宋"/>
          <w:sz w:val="18"/>
          <w:szCs w:val="18"/>
        </w:rPr>
        <w:t>http://blog.csdn.net/luoshengyang/article/details/6905587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>
      <w:pPr>
        <w:rPr>
          <w:rFonts w:hint="eastAsia" w:ascii="仿宋" w:hAnsi="仿宋" w:eastAsia="仿宋" w:cs="仿宋"/>
          <w:sz w:val="18"/>
          <w:szCs w:val="1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AsyncTask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syncTask是一个轻量级异步任务类，它可以在线程池中执行后台任务，然后把执行的进度和最终的结果传递给主线程并在主线程中更新UI。与其他异步任务相比，它的优点在于异步执行任务的同时，能一直与UI线程打交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AsyncTask的结构比较特殊，其实AsyncTask内部是一个串行的线程池在执行异步任务，并且还有一个Handler来和UI线程交互。它有三种形式来执行异步任务：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832225" cy="1428115"/>
            <wp:effectExtent l="0" t="0" r="15875" b="635"/>
            <wp:docPr id="3" name="图片 3" descr="15003757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037575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AsyncTask是一个异步抽象类，要想执行异步线程，要么使用继承它的子类并且实现doInBackground()方法；要么直接使用AsyncTask的静态方法execute()来执行异步任务。 不管哪种方式都是依靠内部的线程池来执行的。这个线程池是当AsyncTask类被第一次加载的时候就被创建，即在AsyncTask的静态代码块中被初始化：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246880" cy="1311910"/>
            <wp:effectExtent l="0" t="0" r="1270" b="2540"/>
            <wp:docPr id="2" name="图片 2" descr="15004453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044532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生成一个公共的静态的线程池THREAD_POOL_EXECUTOR，这个线程池并不是一个串行的线程池，AsyncTask串行的执行任务是通过它的内部类SerialExecutor来操作的：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43300" cy="4334510"/>
            <wp:effectExtent l="0" t="0" r="0" b="8890"/>
            <wp:docPr id="4" name="图片 4" descr="15004459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044595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AsyncTask类被加载的时候也会初始化另一个线程池SERIAL_EXECUTOR，并设置给sDefaultExecutor。SerialExecutor也是一个线程池，这个线程池主要是将添加进来的任务存放到mTasks队列尾端，然后调用静态线程池THREAD_POOL_EXECUTOR执行队列头部的任务，当队列第一个任务执行完毕继续执行队列的下一个任务，通过SerialExecutor这个线程池就实现了AsyncTask串行的执行任务。如果想并发的执行任务可以通过下面方法来设置成AsyncTask.THREAD_POOL_EXECUTOR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75685" cy="603250"/>
            <wp:effectExtent l="0" t="0" r="5715" b="6350"/>
            <wp:docPr id="5" name="图片 5" descr="15004496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044961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AsyncTask使用和源码分析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通过AsyncTask的三种异步任务执行方式分析它的源码并且总结它的使用方式。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AsyncTask.execute(run);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01670" cy="566420"/>
            <wp:effectExtent l="0" t="0" r="17780" b="5080"/>
            <wp:docPr id="7" name="图片 7" descr="15004499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044994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这种方式最简单，直接将需要执行的任务添加进串行线程池并调用静态的线程池THREAD_POOL_EXECUTOR行任务。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实现抽象类AsyncTask的异步任务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具体使用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这种属于第二、三种执行方式。通过实现抽象类AsyncTask来执行异步任务，可以在UI线程获取任务的执行进度和执行结果。先来看看它们的使用方式然后分析源码的执行：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class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MyAsyncTask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extends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AsyncTask&lt;String, Integer, String&gt;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 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>任务执行调用此方法，在UI线程中执行，主要做一些准备工作。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*/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onPreExecute()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>super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.onPreExecute();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 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>在线程池中执行，用于执行异步任务，并返回任务的执行结果。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 xml:space="preserve">     * 在此方法中调用publishProgress方法并将计算好的任务进度传递进去，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 xml:space="preserve">     * publishProgress通过Handler发送携带着任务进度的消息通知UI线程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 xml:space="preserve">     * 调用AsyncTask的onProgressUpdate方法接收任务进度。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*/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protected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String doInBackground(String... params)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>try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for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(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i = </w:t>
      </w:r>
      <w:r>
        <w:rPr>
          <w:rFonts w:hint="eastAsia" w:ascii="仿宋" w:hAnsi="仿宋" w:eastAsia="仿宋" w:cs="仿宋"/>
          <w:color w:val="0000FF"/>
          <w:sz w:val="15"/>
          <w:szCs w:val="15"/>
          <w:shd w:val="clear" w:fill="FFFFFF"/>
        </w:rPr>
        <w:t>0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; i &lt; </w:t>
      </w:r>
      <w:r>
        <w:rPr>
          <w:rFonts w:hint="eastAsia" w:ascii="仿宋" w:hAnsi="仿宋" w:eastAsia="仿宋" w:cs="仿宋"/>
          <w:color w:val="0000FF"/>
          <w:sz w:val="15"/>
          <w:szCs w:val="15"/>
          <w:shd w:val="clear" w:fill="FFFFFF"/>
        </w:rPr>
        <w:t>10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; i++)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   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        publishProgress(i);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        Thread.</w:t>
      </w:r>
      <w:r>
        <w:rPr>
          <w:rFonts w:hint="eastAsia" w:ascii="仿宋" w:hAnsi="仿宋" w:eastAsia="仿宋" w:cs="仿宋"/>
          <w:i/>
          <w:color w:val="000000"/>
          <w:sz w:val="15"/>
          <w:szCs w:val="15"/>
          <w:shd w:val="clear" w:fill="FFFFFF"/>
        </w:rPr>
        <w:t>sleep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(</w:t>
      </w:r>
      <w:r>
        <w:rPr>
          <w:rFonts w:hint="eastAsia" w:ascii="仿宋" w:hAnsi="仿宋" w:eastAsia="仿宋" w:cs="仿宋"/>
          <w:color w:val="0000FF"/>
          <w:sz w:val="15"/>
          <w:szCs w:val="15"/>
          <w:shd w:val="clear" w:fill="FFFFFF"/>
        </w:rPr>
        <w:t>1000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);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}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catch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(InterruptedException e)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    e.printStackTrace();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}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return </w:t>
      </w:r>
      <w:r>
        <w:rPr>
          <w:rFonts w:hint="eastAsia" w:ascii="仿宋" w:hAnsi="仿宋" w:eastAsia="仿宋" w:cs="仿宋"/>
          <w:b/>
          <w:color w:val="008000"/>
          <w:sz w:val="15"/>
          <w:szCs w:val="15"/>
          <w:shd w:val="clear" w:fill="FFFFFF"/>
        </w:rPr>
        <w:t>"result"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 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>在主线程中执行，更新UI线程任务的执行进度。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*/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onProgressUpdate(Integer... values)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Log.</w:t>
      </w:r>
      <w:r>
        <w:rPr>
          <w:rFonts w:hint="eastAsia" w:ascii="仿宋" w:hAnsi="仿宋" w:eastAsia="仿宋" w:cs="仿宋"/>
          <w:i/>
          <w:color w:val="000000"/>
          <w:sz w:val="15"/>
          <w:szCs w:val="15"/>
          <w:shd w:val="clear" w:fill="FFFFFF"/>
        </w:rPr>
        <w:t>i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(</w:t>
      </w:r>
      <w:r>
        <w:rPr>
          <w:rFonts w:hint="eastAsia" w:ascii="仿宋" w:hAnsi="仿宋" w:eastAsia="仿宋" w:cs="仿宋"/>
          <w:b/>
          <w:color w:val="008000"/>
          <w:sz w:val="15"/>
          <w:szCs w:val="15"/>
          <w:shd w:val="clear" w:fill="FFFFFF"/>
        </w:rPr>
        <w:t>"--进度"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仿宋" w:hAnsi="仿宋" w:eastAsia="仿宋" w:cs="仿宋"/>
          <w:b/>
          <w:color w:val="008000"/>
          <w:sz w:val="15"/>
          <w:szCs w:val="15"/>
          <w:shd w:val="clear" w:fill="FFFFFF"/>
        </w:rPr>
        <w:t xml:space="preserve">"_"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+ values[</w:t>
      </w:r>
      <w:r>
        <w:rPr>
          <w:rFonts w:hint="eastAsia" w:ascii="仿宋" w:hAnsi="仿宋" w:eastAsia="仿宋" w:cs="仿宋"/>
          <w:color w:val="0000FF"/>
          <w:sz w:val="15"/>
          <w:szCs w:val="15"/>
          <w:shd w:val="clear" w:fill="FFFFFF"/>
        </w:rPr>
        <w:t>0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]);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 xml:space="preserve"> doInBackground（）执行完任务后返回结果，然后线程池执行任务的子线程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 xml:space="preserve">     * 通过Handler发送携带任务结果的消息通知UI线程调用AsyncTask的onPostExecute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>方法。</w:t>
      </w:r>
      <w:r>
        <w:rPr>
          <w:rFonts w:hint="eastAsia" w:ascii="仿宋" w:hAnsi="仿宋" w:eastAsia="仿宋" w:cs="仿宋"/>
          <w:b/>
          <w:i/>
          <w:color w:val="3D3D3D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b/>
          <w:i/>
          <w:color w:val="3D3D3D"/>
          <w:sz w:val="15"/>
          <w:szCs w:val="15"/>
          <w:shd w:val="clear" w:fill="FFFFFF"/>
        </w:rPr>
        <w:t xml:space="preserve">     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>*/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onPostExecute(String s)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>super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.onPostExecute(s);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 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>当任务被取消后，会调用此方法并返回任务执行结果。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 xml:space="preserve">     * 如果执行super.onCancelled(s);则会调用onCancelled()方法。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*/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onCancelled(String s)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>super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.onCancelled(s);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>/**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 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t>当任务被取消后调被用。</w:t>
      </w:r>
      <w:r>
        <w:rPr>
          <w:rFonts w:hint="eastAsia" w:ascii="仿宋" w:hAnsi="仿宋" w:eastAsia="仿宋" w:cs="仿宋"/>
          <w:i w:val="0"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 */</w:t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 xml:space="preserve">protected void 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onCancelled() {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15"/>
          <w:szCs w:val="15"/>
          <w:shd w:val="clear" w:fill="FFFFFF"/>
        </w:rPr>
        <w:t>super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.onCancelled();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5"/>
          <w:szCs w:val="15"/>
          <w:shd w:val="clear" w:fill="FFFFFF"/>
        </w:rPr>
        <w:t>}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上面代码展示了实现抽象类AsyncTask来执行异步任务的详细使用。AsyncTask是个泛型类，它提供&lt;Params, Progress, Result&gt;三个泛型参数：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Params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：代表调用通过实例化AsyncTask实现类的对象调用execute(Params... params)启动异步任务时传递进去的参数类型，这个传递进去的参数最终会传递到doInBackground()方法中。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Progress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：表示后台任务的执行进度的类型，即publishProgress()和onProgressUpdate()方法的参数类型。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Result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：表示后台任务执行结果，即doInBackground()方法返回的类型。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启动任务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19880" cy="433705"/>
            <wp:effectExtent l="0" t="0" r="13970" b="4445"/>
            <wp:docPr id="10" name="图片 10" descr="15004580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045807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第一种是通过AsyncTask默认的串行的线程池来执行异步任务。第二种是通过传递进去的并发式的线程池来执行异步任务。第一种启动方式中execute()方法内部也是直接调用的executeOnExecutor()方法，只不过是将AsyncTask的默认的串行线程池传递进去，因为AsyncTask的默认的串行线程池是个静态的对象，所以如果我们不传递自己的线程池进去，那么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我们创建的所有AsyncTask的实现类执行的异步任务都是在AsyncTask的默认的串行线程池串行执行的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671695" cy="3378200"/>
            <wp:effectExtent l="0" t="0" r="14605" b="12700"/>
            <wp:docPr id="12" name="图片 12" descr="15004588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045888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先不看判断，直接看618行，进来后直接将状态设置为RUNNING，往上看606行的两个判断，如果状态为RUNNING或者FINISHED，就会抛出异常，即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一个AsyncTask实现类只能执行一个异步任务，只能调用一次execute()方法否则会抛出异常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。620行执行任务之前调用onPreExecute()方法做一些准备。622行将传进来的参数设置给mWorker。623行，假如设置的是其他的线程池，那么直接由其他的线程池执行任务，这里是默认的线程池执行异步任务，他执行的是一个mFuture对象，这个对象包括mWorker都是在构造方法中被创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51425" cy="4681855"/>
            <wp:effectExtent l="0" t="0" r="15875" b="4445"/>
            <wp:docPr id="13" name="图片 13" descr="15004603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0046036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syncTask类构造函数初始化了WorkerRunnable类实例mWorker和FutureTask类实例mFuture，并将mWorker传递给mFuture对象。WorkerRunnable类是AsynTask类的一个内部类并且实现了Callable接口，它里面有一个Params[]数组来存储execute()方法传递进来的参数。从executeOnExecutor()方法中知道线程池执行的是mFuture对象（FutureTask在线程池篇讲的很详细），其实他执行的是mFuture对象中的run方法，然后run方法又会执行传递进来的mWorker对象的call方法。我们看305行，在call方法中执行的是doInBackGround方法，在doInBackGround方法中我们又可以调用publishProgress方法来通知UI线程任务执行进度，然后在onProgressUpdate方法中更新UI界面。执行完doInBackGround方法，看311行通过postResult方法将任务的执行结果传递给UI线程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61205" cy="4492625"/>
            <wp:effectExtent l="0" t="0" r="10795" b="3175"/>
            <wp:docPr id="14" name="图片 14" descr="15004618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0046183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15行和24行通过Handler发送消息携带的都是AsyncTaskResult的实例，它是一个静态内部类，它主要存储当前AsyncTask的对象和异步任务返回到UI线程的数据。这里我们主要看42行，AsyncTaskResult的mTask是指向当前AsyncTask实例化对象的，所以当异步任务执行完后会在UI线程调用AsyncTask的finish()方法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32685" cy="1450340"/>
            <wp:effectExtent l="0" t="0" r="5715" b="16510"/>
            <wp:docPr id="15" name="图片 15" descr="15004633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0046333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syncTask实例的异步任务开始后是可以通过调用cancel()方法来取消任务的，假如任务已经取消那么最终会调用onCancelled()方法，他是一个空方法，在子类中可以被重写来处理一些任务取消后的事情。如果没有取消任务，则调用onPostExecute()方法通知UI线程执行完毕并返回任务结果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InternalHandler就是我们用来向主线程发送消息的Handler。看图1中30行它的构造方法中初始化的是主线程的Looper，这个Looper就是用来遍历并处理主线程中的消息的。所以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不管我们从什么线程创建和执行AsyncTask，它总是能更新主线程的UI。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75FC"/>
    <w:multiLevelType w:val="singleLevel"/>
    <w:tmpl w:val="596D75F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6F0E17"/>
    <w:multiLevelType w:val="singleLevel"/>
    <w:tmpl w:val="596F0E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0A2D"/>
    <w:rsid w:val="003D6F09"/>
    <w:rsid w:val="00543FBD"/>
    <w:rsid w:val="005812D1"/>
    <w:rsid w:val="00765E90"/>
    <w:rsid w:val="00E218B3"/>
    <w:rsid w:val="01233531"/>
    <w:rsid w:val="013514D6"/>
    <w:rsid w:val="014752D0"/>
    <w:rsid w:val="022A5BEC"/>
    <w:rsid w:val="023E37A0"/>
    <w:rsid w:val="02B5317E"/>
    <w:rsid w:val="03C213CC"/>
    <w:rsid w:val="04223582"/>
    <w:rsid w:val="04C23064"/>
    <w:rsid w:val="04DE2460"/>
    <w:rsid w:val="051E175D"/>
    <w:rsid w:val="054B2B7B"/>
    <w:rsid w:val="05A50FF5"/>
    <w:rsid w:val="060955C7"/>
    <w:rsid w:val="0640444D"/>
    <w:rsid w:val="06627D3B"/>
    <w:rsid w:val="06FD3739"/>
    <w:rsid w:val="072612ED"/>
    <w:rsid w:val="07434FB7"/>
    <w:rsid w:val="078C1347"/>
    <w:rsid w:val="07E31B77"/>
    <w:rsid w:val="08020A28"/>
    <w:rsid w:val="080C4BB0"/>
    <w:rsid w:val="082006A1"/>
    <w:rsid w:val="0828137C"/>
    <w:rsid w:val="08431562"/>
    <w:rsid w:val="08720DDE"/>
    <w:rsid w:val="09542067"/>
    <w:rsid w:val="09952B08"/>
    <w:rsid w:val="09EE69D3"/>
    <w:rsid w:val="09FD32E5"/>
    <w:rsid w:val="0A2F627E"/>
    <w:rsid w:val="0A3B71ED"/>
    <w:rsid w:val="0A3F1699"/>
    <w:rsid w:val="0A7918DD"/>
    <w:rsid w:val="0B0A0E25"/>
    <w:rsid w:val="0B83139E"/>
    <w:rsid w:val="0BC12F7B"/>
    <w:rsid w:val="0C304108"/>
    <w:rsid w:val="0C8D2A78"/>
    <w:rsid w:val="0CA24C0E"/>
    <w:rsid w:val="0CB76E8B"/>
    <w:rsid w:val="0CD30FF8"/>
    <w:rsid w:val="0CDE2F51"/>
    <w:rsid w:val="0CFD5C5D"/>
    <w:rsid w:val="0D0F67CF"/>
    <w:rsid w:val="0DCF3CE0"/>
    <w:rsid w:val="0E1D05AF"/>
    <w:rsid w:val="0E354EC0"/>
    <w:rsid w:val="0E710917"/>
    <w:rsid w:val="0E786E0A"/>
    <w:rsid w:val="0E9655F3"/>
    <w:rsid w:val="0EA165DD"/>
    <w:rsid w:val="0EB45F3F"/>
    <w:rsid w:val="0EF00ED4"/>
    <w:rsid w:val="0F157D79"/>
    <w:rsid w:val="0F343DA5"/>
    <w:rsid w:val="0F4E221F"/>
    <w:rsid w:val="0F522046"/>
    <w:rsid w:val="0F835BD7"/>
    <w:rsid w:val="0F9A4696"/>
    <w:rsid w:val="0FF22069"/>
    <w:rsid w:val="1066477E"/>
    <w:rsid w:val="10F911DF"/>
    <w:rsid w:val="112E1189"/>
    <w:rsid w:val="114477F8"/>
    <w:rsid w:val="11EC2B44"/>
    <w:rsid w:val="12F624DE"/>
    <w:rsid w:val="134A341D"/>
    <w:rsid w:val="1361351A"/>
    <w:rsid w:val="143356B3"/>
    <w:rsid w:val="146E04A7"/>
    <w:rsid w:val="14CD05CD"/>
    <w:rsid w:val="14D0531B"/>
    <w:rsid w:val="14F440B2"/>
    <w:rsid w:val="15786711"/>
    <w:rsid w:val="158D1561"/>
    <w:rsid w:val="15AD09B1"/>
    <w:rsid w:val="15C543DC"/>
    <w:rsid w:val="15EA2BE6"/>
    <w:rsid w:val="160E7020"/>
    <w:rsid w:val="16321736"/>
    <w:rsid w:val="16677EF8"/>
    <w:rsid w:val="173525C7"/>
    <w:rsid w:val="173633F1"/>
    <w:rsid w:val="174B3937"/>
    <w:rsid w:val="17966B2B"/>
    <w:rsid w:val="17D80157"/>
    <w:rsid w:val="17FA39DF"/>
    <w:rsid w:val="18C54797"/>
    <w:rsid w:val="196546FA"/>
    <w:rsid w:val="19E04768"/>
    <w:rsid w:val="1A075F1C"/>
    <w:rsid w:val="1A38102F"/>
    <w:rsid w:val="1A610EBC"/>
    <w:rsid w:val="1A7019BD"/>
    <w:rsid w:val="1A7F1A9B"/>
    <w:rsid w:val="1A8304F7"/>
    <w:rsid w:val="1A980C7A"/>
    <w:rsid w:val="1AA577DC"/>
    <w:rsid w:val="1AED73C7"/>
    <w:rsid w:val="1B36029D"/>
    <w:rsid w:val="1B5724DD"/>
    <w:rsid w:val="1BCA7610"/>
    <w:rsid w:val="1BFC3E50"/>
    <w:rsid w:val="1C15711C"/>
    <w:rsid w:val="1C6753D8"/>
    <w:rsid w:val="1C7457B0"/>
    <w:rsid w:val="1C84033E"/>
    <w:rsid w:val="1CA9133B"/>
    <w:rsid w:val="1DB143C0"/>
    <w:rsid w:val="1DD70D34"/>
    <w:rsid w:val="1DFE6B74"/>
    <w:rsid w:val="1E8959C3"/>
    <w:rsid w:val="1E934DAF"/>
    <w:rsid w:val="1EB97665"/>
    <w:rsid w:val="1EC06C03"/>
    <w:rsid w:val="1F672F1B"/>
    <w:rsid w:val="1F7A1A9D"/>
    <w:rsid w:val="1F9C0815"/>
    <w:rsid w:val="1FDC760E"/>
    <w:rsid w:val="1FFD00BD"/>
    <w:rsid w:val="200B6779"/>
    <w:rsid w:val="20151928"/>
    <w:rsid w:val="210D6D30"/>
    <w:rsid w:val="214A0FBA"/>
    <w:rsid w:val="21517667"/>
    <w:rsid w:val="215D2401"/>
    <w:rsid w:val="215F5782"/>
    <w:rsid w:val="21B2189F"/>
    <w:rsid w:val="21C42824"/>
    <w:rsid w:val="21D25C27"/>
    <w:rsid w:val="220F4B91"/>
    <w:rsid w:val="22457A14"/>
    <w:rsid w:val="224B0940"/>
    <w:rsid w:val="239C408B"/>
    <w:rsid w:val="23AC45F8"/>
    <w:rsid w:val="246E4492"/>
    <w:rsid w:val="247C56AD"/>
    <w:rsid w:val="24811441"/>
    <w:rsid w:val="248E1636"/>
    <w:rsid w:val="250F26F8"/>
    <w:rsid w:val="252866EB"/>
    <w:rsid w:val="257B07F4"/>
    <w:rsid w:val="25AB6FB2"/>
    <w:rsid w:val="2616079F"/>
    <w:rsid w:val="263D25B8"/>
    <w:rsid w:val="269E1395"/>
    <w:rsid w:val="26C159B8"/>
    <w:rsid w:val="271B59C7"/>
    <w:rsid w:val="272524F0"/>
    <w:rsid w:val="27927D60"/>
    <w:rsid w:val="27F94E59"/>
    <w:rsid w:val="28320554"/>
    <w:rsid w:val="28D72A4F"/>
    <w:rsid w:val="28ED3559"/>
    <w:rsid w:val="28FF1628"/>
    <w:rsid w:val="29215B0D"/>
    <w:rsid w:val="29831F5C"/>
    <w:rsid w:val="298D44BA"/>
    <w:rsid w:val="2A4A1533"/>
    <w:rsid w:val="2AD902A5"/>
    <w:rsid w:val="2ADD5450"/>
    <w:rsid w:val="2AE4688B"/>
    <w:rsid w:val="2BDB3AD4"/>
    <w:rsid w:val="2BF97983"/>
    <w:rsid w:val="2BFC3E1B"/>
    <w:rsid w:val="2BFD0554"/>
    <w:rsid w:val="2C0C7EC5"/>
    <w:rsid w:val="2D411CD3"/>
    <w:rsid w:val="2D7C7A1F"/>
    <w:rsid w:val="2DD02D7B"/>
    <w:rsid w:val="2DD84932"/>
    <w:rsid w:val="2E3116D9"/>
    <w:rsid w:val="2E35592F"/>
    <w:rsid w:val="2E3A1244"/>
    <w:rsid w:val="2E4B39C3"/>
    <w:rsid w:val="2E892738"/>
    <w:rsid w:val="2EC57AD4"/>
    <w:rsid w:val="2ED81932"/>
    <w:rsid w:val="2F217601"/>
    <w:rsid w:val="2F33105F"/>
    <w:rsid w:val="2FB34804"/>
    <w:rsid w:val="302F3F81"/>
    <w:rsid w:val="30A36879"/>
    <w:rsid w:val="30E91D7F"/>
    <w:rsid w:val="314C02F9"/>
    <w:rsid w:val="315F4134"/>
    <w:rsid w:val="318222AA"/>
    <w:rsid w:val="3205763C"/>
    <w:rsid w:val="320B4761"/>
    <w:rsid w:val="323268CA"/>
    <w:rsid w:val="324C3CB0"/>
    <w:rsid w:val="32BC2EC7"/>
    <w:rsid w:val="32DC78D7"/>
    <w:rsid w:val="32EC5C42"/>
    <w:rsid w:val="330C58FF"/>
    <w:rsid w:val="334E0D87"/>
    <w:rsid w:val="336E7956"/>
    <w:rsid w:val="33C07694"/>
    <w:rsid w:val="33D80055"/>
    <w:rsid w:val="341D35A3"/>
    <w:rsid w:val="34671AC9"/>
    <w:rsid w:val="34774BB2"/>
    <w:rsid w:val="353E3EE1"/>
    <w:rsid w:val="3589190F"/>
    <w:rsid w:val="35AA0032"/>
    <w:rsid w:val="35D969D3"/>
    <w:rsid w:val="35DE2E5E"/>
    <w:rsid w:val="36614D4A"/>
    <w:rsid w:val="37200A0C"/>
    <w:rsid w:val="37370E4F"/>
    <w:rsid w:val="375E6DA0"/>
    <w:rsid w:val="378F256D"/>
    <w:rsid w:val="37B91790"/>
    <w:rsid w:val="37C920F7"/>
    <w:rsid w:val="37EF6A3A"/>
    <w:rsid w:val="383C03A3"/>
    <w:rsid w:val="38C07B7B"/>
    <w:rsid w:val="38E7004A"/>
    <w:rsid w:val="38E8045C"/>
    <w:rsid w:val="39242FF7"/>
    <w:rsid w:val="394E44C3"/>
    <w:rsid w:val="39DA79A5"/>
    <w:rsid w:val="39FE57CA"/>
    <w:rsid w:val="3B4A361E"/>
    <w:rsid w:val="3B885948"/>
    <w:rsid w:val="3BEF1184"/>
    <w:rsid w:val="3BF5355A"/>
    <w:rsid w:val="3C2778AE"/>
    <w:rsid w:val="3C2F08B6"/>
    <w:rsid w:val="3C7155CA"/>
    <w:rsid w:val="3CD957BE"/>
    <w:rsid w:val="3CE976DD"/>
    <w:rsid w:val="3D522ACE"/>
    <w:rsid w:val="3D5574DC"/>
    <w:rsid w:val="3D58681F"/>
    <w:rsid w:val="3D5C5E57"/>
    <w:rsid w:val="3D6356C3"/>
    <w:rsid w:val="3E9013F4"/>
    <w:rsid w:val="3F6F1910"/>
    <w:rsid w:val="3FFB1508"/>
    <w:rsid w:val="402A3C71"/>
    <w:rsid w:val="40996D8A"/>
    <w:rsid w:val="4129459C"/>
    <w:rsid w:val="413146C7"/>
    <w:rsid w:val="4164072B"/>
    <w:rsid w:val="41934C9D"/>
    <w:rsid w:val="41B3760B"/>
    <w:rsid w:val="41C43EC4"/>
    <w:rsid w:val="41D53B8E"/>
    <w:rsid w:val="420434C3"/>
    <w:rsid w:val="42343470"/>
    <w:rsid w:val="425F4123"/>
    <w:rsid w:val="426C79DB"/>
    <w:rsid w:val="43272FD9"/>
    <w:rsid w:val="432E5378"/>
    <w:rsid w:val="44535586"/>
    <w:rsid w:val="44C42144"/>
    <w:rsid w:val="44DE2055"/>
    <w:rsid w:val="451F4695"/>
    <w:rsid w:val="455F67EF"/>
    <w:rsid w:val="45E63D8E"/>
    <w:rsid w:val="46054A15"/>
    <w:rsid w:val="46491BBD"/>
    <w:rsid w:val="46DA3DFB"/>
    <w:rsid w:val="46EA73B3"/>
    <w:rsid w:val="472149A0"/>
    <w:rsid w:val="47B24498"/>
    <w:rsid w:val="48633B3C"/>
    <w:rsid w:val="486C288D"/>
    <w:rsid w:val="48852ED8"/>
    <w:rsid w:val="48C705F9"/>
    <w:rsid w:val="49872DC8"/>
    <w:rsid w:val="49C7244F"/>
    <w:rsid w:val="49FB6AC1"/>
    <w:rsid w:val="4A1C092D"/>
    <w:rsid w:val="4A5B71EA"/>
    <w:rsid w:val="4A7A502B"/>
    <w:rsid w:val="4AA46375"/>
    <w:rsid w:val="4ACE2636"/>
    <w:rsid w:val="4B406F15"/>
    <w:rsid w:val="4BEF25E4"/>
    <w:rsid w:val="4BFB64E9"/>
    <w:rsid w:val="4C6322CE"/>
    <w:rsid w:val="4C95631A"/>
    <w:rsid w:val="4CFB6AFB"/>
    <w:rsid w:val="4D233117"/>
    <w:rsid w:val="4D2F213B"/>
    <w:rsid w:val="4DBE381F"/>
    <w:rsid w:val="4DDE382E"/>
    <w:rsid w:val="4E025925"/>
    <w:rsid w:val="4E2568F9"/>
    <w:rsid w:val="4E601547"/>
    <w:rsid w:val="4E6059F4"/>
    <w:rsid w:val="4E6231AF"/>
    <w:rsid w:val="4F3E07E7"/>
    <w:rsid w:val="4F90668D"/>
    <w:rsid w:val="4FB0451D"/>
    <w:rsid w:val="4FB06F10"/>
    <w:rsid w:val="4FB57047"/>
    <w:rsid w:val="4FBA733A"/>
    <w:rsid w:val="501735FE"/>
    <w:rsid w:val="5066569E"/>
    <w:rsid w:val="519D5F75"/>
    <w:rsid w:val="51E911C6"/>
    <w:rsid w:val="51F520D9"/>
    <w:rsid w:val="52043154"/>
    <w:rsid w:val="52756976"/>
    <w:rsid w:val="535E278C"/>
    <w:rsid w:val="53BB7EAC"/>
    <w:rsid w:val="53C03D97"/>
    <w:rsid w:val="53FC163F"/>
    <w:rsid w:val="544946C3"/>
    <w:rsid w:val="544E39DE"/>
    <w:rsid w:val="54FC1416"/>
    <w:rsid w:val="55251642"/>
    <w:rsid w:val="55305F47"/>
    <w:rsid w:val="556F5C3A"/>
    <w:rsid w:val="55B45FAD"/>
    <w:rsid w:val="55BA45C2"/>
    <w:rsid w:val="55C56685"/>
    <w:rsid w:val="56AD6ECD"/>
    <w:rsid w:val="56B66C02"/>
    <w:rsid w:val="56C022A9"/>
    <w:rsid w:val="56C37B8B"/>
    <w:rsid w:val="56EC368C"/>
    <w:rsid w:val="57895270"/>
    <w:rsid w:val="58496728"/>
    <w:rsid w:val="58553246"/>
    <w:rsid w:val="585C4C49"/>
    <w:rsid w:val="588E4F4F"/>
    <w:rsid w:val="590C35CD"/>
    <w:rsid w:val="593236F3"/>
    <w:rsid w:val="59940B75"/>
    <w:rsid w:val="5A3A2CD0"/>
    <w:rsid w:val="5A9855D1"/>
    <w:rsid w:val="5AF520BD"/>
    <w:rsid w:val="5AF8427E"/>
    <w:rsid w:val="5B3A1FDB"/>
    <w:rsid w:val="5B566972"/>
    <w:rsid w:val="5B6E36DC"/>
    <w:rsid w:val="5BE564E0"/>
    <w:rsid w:val="5C884385"/>
    <w:rsid w:val="5CBF70E3"/>
    <w:rsid w:val="5CF665F9"/>
    <w:rsid w:val="5D272684"/>
    <w:rsid w:val="5D67398F"/>
    <w:rsid w:val="5D8655B0"/>
    <w:rsid w:val="5E5C3D3B"/>
    <w:rsid w:val="5E6F4A1E"/>
    <w:rsid w:val="5E9A3222"/>
    <w:rsid w:val="5EF104E0"/>
    <w:rsid w:val="5F002C29"/>
    <w:rsid w:val="5F5234DC"/>
    <w:rsid w:val="5F910287"/>
    <w:rsid w:val="5FA03FAD"/>
    <w:rsid w:val="5FBF3281"/>
    <w:rsid w:val="600E4A06"/>
    <w:rsid w:val="601B133E"/>
    <w:rsid w:val="606B28EF"/>
    <w:rsid w:val="616728A0"/>
    <w:rsid w:val="618D48F0"/>
    <w:rsid w:val="61FB217B"/>
    <w:rsid w:val="621D6B70"/>
    <w:rsid w:val="624B668D"/>
    <w:rsid w:val="625E4B81"/>
    <w:rsid w:val="62B756D0"/>
    <w:rsid w:val="62F53388"/>
    <w:rsid w:val="634A6A8A"/>
    <w:rsid w:val="63EF2CC0"/>
    <w:rsid w:val="64736F29"/>
    <w:rsid w:val="64B801FA"/>
    <w:rsid w:val="64C9153F"/>
    <w:rsid w:val="657930FB"/>
    <w:rsid w:val="65B94E60"/>
    <w:rsid w:val="65CF48C2"/>
    <w:rsid w:val="65D03F3D"/>
    <w:rsid w:val="66436CA9"/>
    <w:rsid w:val="66982F3F"/>
    <w:rsid w:val="67133AD8"/>
    <w:rsid w:val="672C07D0"/>
    <w:rsid w:val="67923A7C"/>
    <w:rsid w:val="67C12F04"/>
    <w:rsid w:val="686D5610"/>
    <w:rsid w:val="688A0CFB"/>
    <w:rsid w:val="68F15585"/>
    <w:rsid w:val="68F77ECA"/>
    <w:rsid w:val="69395338"/>
    <w:rsid w:val="69E53504"/>
    <w:rsid w:val="69F27C11"/>
    <w:rsid w:val="69F74973"/>
    <w:rsid w:val="6A052D7D"/>
    <w:rsid w:val="6ADB0985"/>
    <w:rsid w:val="6B040B70"/>
    <w:rsid w:val="6B4B33CD"/>
    <w:rsid w:val="6BFF3208"/>
    <w:rsid w:val="6CA23462"/>
    <w:rsid w:val="6D280739"/>
    <w:rsid w:val="6D406E17"/>
    <w:rsid w:val="6D631C82"/>
    <w:rsid w:val="6DCE331A"/>
    <w:rsid w:val="6E652FA1"/>
    <w:rsid w:val="6E91020D"/>
    <w:rsid w:val="6EC05EA7"/>
    <w:rsid w:val="6ECB3FAD"/>
    <w:rsid w:val="6F484452"/>
    <w:rsid w:val="6F9259BA"/>
    <w:rsid w:val="6F9D4119"/>
    <w:rsid w:val="6FCC6D13"/>
    <w:rsid w:val="6FEB3FF3"/>
    <w:rsid w:val="6FEC0139"/>
    <w:rsid w:val="703B33F7"/>
    <w:rsid w:val="706D0DC7"/>
    <w:rsid w:val="708454AB"/>
    <w:rsid w:val="70906846"/>
    <w:rsid w:val="70B91CAC"/>
    <w:rsid w:val="71800E6F"/>
    <w:rsid w:val="71946A8D"/>
    <w:rsid w:val="71AA0163"/>
    <w:rsid w:val="71B1407E"/>
    <w:rsid w:val="71D10E5D"/>
    <w:rsid w:val="71E915D7"/>
    <w:rsid w:val="71F2241F"/>
    <w:rsid w:val="72773DC7"/>
    <w:rsid w:val="735C5AD3"/>
    <w:rsid w:val="738F235E"/>
    <w:rsid w:val="73B408FF"/>
    <w:rsid w:val="73FB0316"/>
    <w:rsid w:val="74A37C73"/>
    <w:rsid w:val="74FE2800"/>
    <w:rsid w:val="75004060"/>
    <w:rsid w:val="757431C1"/>
    <w:rsid w:val="758A0DCC"/>
    <w:rsid w:val="758D13E5"/>
    <w:rsid w:val="759555F1"/>
    <w:rsid w:val="75A34534"/>
    <w:rsid w:val="75B620A2"/>
    <w:rsid w:val="75F01D1A"/>
    <w:rsid w:val="762336F6"/>
    <w:rsid w:val="76823699"/>
    <w:rsid w:val="76C86099"/>
    <w:rsid w:val="778007D0"/>
    <w:rsid w:val="77B84D87"/>
    <w:rsid w:val="77BE70D1"/>
    <w:rsid w:val="77CC2ABB"/>
    <w:rsid w:val="77FC44D3"/>
    <w:rsid w:val="780C4AC5"/>
    <w:rsid w:val="78301B55"/>
    <w:rsid w:val="78493DA1"/>
    <w:rsid w:val="78B02F2D"/>
    <w:rsid w:val="79462628"/>
    <w:rsid w:val="794660DF"/>
    <w:rsid w:val="797A6B0F"/>
    <w:rsid w:val="798A7D74"/>
    <w:rsid w:val="79BE226B"/>
    <w:rsid w:val="79CE071F"/>
    <w:rsid w:val="79CF1747"/>
    <w:rsid w:val="7AA53DCC"/>
    <w:rsid w:val="7AC04D9A"/>
    <w:rsid w:val="7B163B0D"/>
    <w:rsid w:val="7B40584E"/>
    <w:rsid w:val="7B562843"/>
    <w:rsid w:val="7B59638D"/>
    <w:rsid w:val="7B5B6251"/>
    <w:rsid w:val="7B642A60"/>
    <w:rsid w:val="7B8876F1"/>
    <w:rsid w:val="7C091A86"/>
    <w:rsid w:val="7C2C5293"/>
    <w:rsid w:val="7C30498D"/>
    <w:rsid w:val="7C3E0714"/>
    <w:rsid w:val="7CA31435"/>
    <w:rsid w:val="7D51723D"/>
    <w:rsid w:val="7D524B16"/>
    <w:rsid w:val="7E9E2AE4"/>
    <w:rsid w:val="7ED70801"/>
    <w:rsid w:val="7EDA137E"/>
    <w:rsid w:val="7EFF6E32"/>
    <w:rsid w:val="7FAB31AC"/>
    <w:rsid w:val="7FB26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bazengliang</dc:creator>
  <cp:lastModifiedBy>bazengliang</cp:lastModifiedBy>
  <dcterms:modified xsi:type="dcterms:W3CDTF">2017-07-20T07:02:32Z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