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Bitmap加载和Cache</w:t>
      </w:r>
    </w:p>
    <w:p>
      <w:p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参考：</w:t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instrText xml:space="preserve"> HYPERLINK "http://www.runoob.com/w3cnote/android-tutorial-bitmap1.html" </w:instrText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http://www.runoob.com/w3cnote/android-tutorial-bitmap1.html</w:t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both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Bitmap加载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什么是Bitmap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Bitmap在Android中指的是一张图片，可以是png格式，也可是jpg等其它常见的格式。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如何加载Bitmap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BitmapFactory提供了四类方法：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BitmapFactory.decodeFile():从文件系统中加载。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BitmapFactory.decodeResourse():从资源中加载。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BitmapFactory.decodeStream():从输入流中加载。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BitmapFactory.decodeByteArray():从字节数组中加载。</w:t>
      </w:r>
    </w:p>
    <w:p>
      <w:pPr>
        <w:numPr>
          <w:ilvl w:val="0"/>
          <w:numId w:val="0"/>
        </w:numPr>
        <w:ind w:left="840" w:left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decodeFile()和decodeResourse()间接调用了decodeStream()方法。这四类方法最终是在Android底层的native方法实现的。这些方法的执行原理是一致的，读取目标文件转换成输入流，然后调用native方法解析流，解析完后调用Bitmap的构造方法，创建Bitmap对象并返回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项目中图片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参考：</w:t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instrText xml:space="preserve"> HYPERLINK "https://www.jianshu.com/p/3f6f6e4f1c88" </w:instrText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5"/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https://www.jianshu.com/p/3f6f6e4f1c88</w:t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540" w:firstLineChars="300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https://juejin.im/post/5af84f4b51882542714fdaa9</w:t>
      </w:r>
    </w:p>
    <w:p>
      <w:pPr>
        <w:numPr>
          <w:ilvl w:val="0"/>
          <w:numId w:val="0"/>
        </w:numPr>
        <w:ind w:firstLine="540" w:firstLineChars="300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项目中的图片一般res目录下，如下：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1243330" cy="2169160"/>
            <wp:effectExtent l="0" t="0" r="6350" b="10160"/>
            <wp:docPr id="6" name="图片 6" descr="15335224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3352248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但是只有绿框内的文件夹下的图片被加载的时候可能会产生缩放。Android提供不同的drawable-***文件夹来存放项目切图，项目运行在不同的屏幕密度的手机上会去对应的文件夹下加载切图，而且不同的屏幕密度一般也有对应的屏幕尺寸，所以，drawable-***文件夹、屏幕密度、屏幕的分辨率，它们三者的关系如下：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drawable-mdpi（160dpi） 屏幕分辨率320*480px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drawable-hdpi（240dpi） 屏幕分辨率480*800px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drawable-xhdpi（320dpi） 屏幕分辨率720*1280px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drawable-xxhdpi（480dpi） 屏幕分辨1080*1920px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drawable-xxxhdpi（560dpi）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drawable-xxxxhdpi（640dpi）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其中屏幕密度的比例为1 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：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1.5 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：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2 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：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3 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：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3.5 </w:t>
      </w: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：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4。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br w:type="textWrapping"/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而同一张图片分别放在这几个文件夹中的时候，在同一个设备上加载后的分辨率会有所缩放。缩放的比例公式：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缩放倍数 = 设备像素密度 / 资源目录像素密度。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如果图片放在了其他资源目录（包括drawable、mipmap-***等），那么其他资源目录的分辨率默认为160，即：</w:t>
      </w: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缩放倍数 = 设备像素密度 / 160。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所以同一张图片放在不同的目录下，加载出来的分辨率是不一样的，同样加载出来所占内存也是不一样的，即，在drawable文件夹下加载的图片，所占内存公式如下：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  <w:t>Bitmap内存占用  = 原始图片宽× 缩放倍数 × 原始图片高× 缩放倍数× 每个像素的字节大小。</w:t>
      </w:r>
    </w:p>
    <w:p>
      <w:pPr>
        <w:numPr>
          <w:ilvl w:val="0"/>
          <w:numId w:val="0"/>
        </w:numPr>
        <w:jc w:val="left"/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  <w:t>可以简写为：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18"/>
          <w:szCs w:val="18"/>
          <w:lang w:val="en-US" w:eastAsia="zh-CN"/>
        </w:rPr>
        <w:t>Bitmap内存占用 = 原始图片宽× 原始图片高× 缩放倍数的平方× 每个像素的字节大小。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注意：Android  drawable- ***文件夹选择图片逻辑是根据文件夹代表的密度由高到低选择的。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instrText xml:space="preserve"> HYPERLINK "http://lib.csdn.net/base/android" \o "Android知识库" \t "http://blog.csdn.net/tz_zs/article/details/_blank" </w:instrTex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android</w:t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fldChar w:fldCharType="end"/>
      </w: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 中像素的表现形式的三种模式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12" w:lineRule="atLeast"/>
        <w:ind w:left="0" w:firstLine="420" w:firstLineChars="0"/>
        <w:jc w:val="left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三种表现像素模式如下：</w:t>
      </w:r>
    </w:p>
    <w:p>
      <w:pPr>
        <w:pStyle w:val="3"/>
        <w:keepNext w:val="0"/>
        <w:keepLines w:val="0"/>
        <w:widowControl/>
        <w:suppressLineNumbers w:val="0"/>
        <w:spacing w:line="312" w:lineRule="atLeast"/>
        <w:ind w:left="720" w:right="720"/>
        <w:jc w:val="left"/>
        <w:rPr>
          <w:rFonts w:hint="eastAsia" w:ascii="仿宋" w:hAnsi="仿宋" w:eastAsia="仿宋" w:cs="仿宋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kern w:val="2"/>
          <w:sz w:val="21"/>
          <w:szCs w:val="21"/>
          <w:lang w:val="en-US" w:eastAsia="zh-CN" w:bidi="ar-SA"/>
        </w:rPr>
        <w:t>ARGB_4444 : 2bytes 每个像素占据2 个字节；</w:t>
      </w: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A(Alpha)占4位的精度，R(Red)占4位的精度，G(Green)占4位的精度，B（Blue）占4位的精度，加起来一共是16位的精度，折合是2个字节，也就是一个像素占两个字节的内存，同时存储位图的透明度和颜色信息。</w:t>
      </w:r>
      <w:r>
        <w:rPr>
          <w:rFonts w:hint="eastAsia" w:ascii="仿宋" w:hAnsi="仿宋" w:eastAsia="仿宋" w:cs="仿宋"/>
          <w:b/>
          <w:bCs/>
          <w:kern w:val="2"/>
          <w:sz w:val="21"/>
          <w:szCs w:val="21"/>
          <w:lang w:val="en-US" w:eastAsia="zh-CN" w:bidi="ar-SA"/>
        </w:rPr>
        <w:t>不过由于该精度的位图质量较差，官方不推荐使用</w:t>
      </w:r>
    </w:p>
    <w:p>
      <w:pPr>
        <w:pStyle w:val="3"/>
        <w:keepNext w:val="0"/>
        <w:keepLines w:val="0"/>
        <w:widowControl/>
        <w:suppressLineNumbers w:val="0"/>
        <w:spacing w:line="312" w:lineRule="atLeast"/>
        <w:ind w:left="720" w:right="720"/>
        <w:jc w:val="left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kern w:val="2"/>
          <w:sz w:val="21"/>
          <w:szCs w:val="21"/>
          <w:lang w:val="en-US" w:eastAsia="zh-CN" w:bidi="ar-SA"/>
        </w:rPr>
        <w:t>ARGB_8888 : 4bytes 每个像素占据4 个字节；</w:t>
      </w: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这个类型的跟ARGB_4444的原理是一样的，只是A,R,G,B各占8个位的精度，所以一个像素占4个字节的内存。由于该类型的位图质量较好，官方特别推荐使用。</w:t>
      </w:r>
    </w:p>
    <w:p>
      <w:pPr>
        <w:pStyle w:val="3"/>
        <w:keepNext w:val="0"/>
        <w:keepLines w:val="0"/>
        <w:widowControl/>
        <w:suppressLineNumbers w:val="0"/>
        <w:spacing w:line="312" w:lineRule="atLeast"/>
        <w:ind w:left="720" w:right="720"/>
        <w:jc w:val="left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/>
          <w:bCs/>
          <w:kern w:val="2"/>
          <w:sz w:val="21"/>
          <w:szCs w:val="21"/>
          <w:lang w:val="en-US" w:eastAsia="zh-CN" w:bidi="ar-SA"/>
        </w:rPr>
        <w:t>RGB_565 : 2bytes 每个像素占据2 个字节；</w:t>
      </w: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R占5位精度，G占6位精度，B占5位精度，一共是16位精度，折合两个字节。注意，这个类型存储的只是颜色信息，没有透明度信息。</w:t>
      </w:r>
    </w:p>
    <w:p>
      <w:pPr>
        <w:pStyle w:val="3"/>
        <w:keepNext w:val="0"/>
        <w:keepLines w:val="0"/>
        <w:widowControl/>
        <w:suppressLineNumbers w:val="0"/>
        <w:spacing w:line="312" w:lineRule="atLeast"/>
        <w:ind w:left="720" w:right="720"/>
        <w:jc w:val="left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例子：如果一个大小为500k，像素为480*800的位图设置了此类型，如果使用使用默认的像素表现模式RGB_8888加载该图片，加载后占用的内存空间是：480*800*4/(1024*1024)=1.5M，也就是说一个500K的图片需要1.5M的内存空间才能100%的将所有的像素表现出来。这显然是很耗内存的。如何高效的加载图片，继续往下看。</w:t>
      </w:r>
    </w:p>
    <w:p>
      <w:pPr>
        <w:pStyle w:val="3"/>
        <w:keepNext w:val="0"/>
        <w:keepLines w:val="0"/>
        <w:widowControl/>
        <w:suppressLineNumbers w:val="0"/>
        <w:spacing w:line="312" w:lineRule="atLeast"/>
        <w:ind w:left="720" w:right="720"/>
        <w:jc w:val="left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如何高效的加载Bitmap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所谓的高效的加载Bitmap就是，通过ImageView显示图片的时候，如果Bitmap的尺寸比要显示的ImageView要大，将加载Bitmap进行缩小后加载。这样就会降低内存占用从而在一定程度上避免OOM，提高了Bitmap加载时的性能。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通过采样率压缩分辨率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eastAsia="zh-CN"/>
        </w:rPr>
        <w:t>通过</w:t>
      </w:r>
      <w:r>
        <w:rPr>
          <w:rFonts w:hint="eastAsia" w:ascii="仿宋" w:hAnsi="仿宋" w:eastAsia="仿宋" w:cs="仿宋"/>
          <w:lang w:val="en-US" w:eastAsia="zh-CN"/>
        </w:rPr>
        <w:t>BitmapFactory.Options来缩放图片，主要用到它的inSampleSize参数，即采样率：</w:t>
      </w:r>
    </w:p>
    <w:p>
      <w:pPr>
        <w:ind w:firstLine="420" w:firstLineChars="0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图片原始宽高 = 图片缩放宽高 * 采样率</w:t>
      </w:r>
    </w:p>
    <w:p>
      <w:pPr>
        <w:ind w:firstLine="420" w:firstLineChars="0"/>
        <w:rPr>
          <w:rFonts w:hint="eastAsia" w:ascii="仿宋" w:hAnsi="仿宋" w:eastAsia="仿宋" w:cs="仿宋"/>
          <w:lang w:val="en-US" w:eastAsia="zh-CN"/>
        </w:rPr>
      </w:pPr>
    </w:p>
    <w:p>
      <w:pPr>
        <w:ind w:firstLine="420" w:firstLineChars="0"/>
        <w:rPr>
          <w:rFonts w:hint="eastAsia" w:ascii="仿宋" w:hAnsi="仿宋" w:eastAsia="仿宋" w:cs="仿宋"/>
          <w:b/>
          <w:bCs/>
          <w:lang w:val="en-US" w:eastAsia="zh-CN"/>
        </w:rPr>
      </w:pPr>
      <w:r>
        <w:rPr>
          <w:rFonts w:hint="eastAsia" w:ascii="仿宋" w:hAnsi="仿宋" w:eastAsia="仿宋" w:cs="仿宋"/>
          <w:b/>
          <w:bCs/>
          <w:lang w:val="en-US" w:eastAsia="zh-CN"/>
        </w:rPr>
        <w:t>通过设置采样率加载的图片，减少的是图像的像素点和尺寸（分辨率），图片的像素密度大小不变。</w:t>
      </w:r>
    </w:p>
    <w:p>
      <w:pPr>
        <w:ind w:firstLine="420" w:firstLineChars="0"/>
        <w:rPr>
          <w:rFonts w:hint="eastAsia" w:ascii="仿宋" w:hAnsi="仿宋" w:eastAsia="仿宋" w:cs="仿宋"/>
          <w:b/>
          <w:bCs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例子：比如一张图片1024*1024像素的图片，假定采用ARGB8888格式存储，那么他表现出来所有的像素需要占的内存是1024*1024*4，即4MB，如果加载的时候采样率inSampleSize设置为2，那么加载后占用的内存为512*512*4，即1MB。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采样率：</w:t>
      </w:r>
    </w:p>
    <w:p>
      <w:pPr>
        <w:numPr>
          <w:ilvl w:val="0"/>
          <w:numId w:val="5"/>
        </w:numPr>
        <w:ind w:leftChars="0"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采样率必须是大于1的整数图片才会有缩小效果。假如采样率小于1，其作用相当于1，即无缩放效果。</w:t>
      </w:r>
    </w:p>
    <w:p>
      <w:pPr>
        <w:numPr>
          <w:ilvl w:val="0"/>
          <w:numId w:val="5"/>
        </w:numPr>
        <w:ind w:leftChars="0"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采样率同时作用于宽高，这将导致缩小后的图片所占内存的大小以采样率的2次方递减。比如</w:t>
      </w:r>
      <w:r>
        <w:rPr>
          <w:rFonts w:hint="eastAsia" w:ascii="仿宋" w:hAnsi="仿宋" w:eastAsia="仿宋" w:cs="仿宋"/>
          <w:lang w:val="en-US" w:eastAsia="zh-CN"/>
        </w:rPr>
        <w:t>inSampleSize为4，那么缩放比例就是1/16。</w:t>
      </w:r>
    </w:p>
    <w:p>
      <w:pPr>
        <w:numPr>
          <w:ilvl w:val="0"/>
          <w:numId w:val="5"/>
        </w:numPr>
        <w:ind w:leftChars="0"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官方文档建议inSampleSize的取值应该总为2的倍数，比如1、2、4、8、16等。如果不为2的倍数，那么系统会向下取整并选择一个最接近2的倍数来代替，比如1，系统会选择2来代替，但是经过验证发现，这个结论并非在所有的Android版本上都成立，因此只是当做一个开发建议即可。</w:t>
      </w:r>
    </w:p>
    <w:p>
      <w:pPr>
        <w:numPr>
          <w:ilvl w:val="0"/>
          <w:numId w:val="5"/>
        </w:numPr>
        <w:ind w:leftChars="0"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缩小后的图片的宽高最好不要比显示的ImageView的宽高小，否则会失真。比如，ImageView的大小是100*100像素，而图片的原始大小是200*200，那么采样率inSanpleSize只需要设置为2即可。假如图片为200*300像素，这时候采样率还应该选择2，这样缩小后的图片大小为100*150，仍然适合ImageView。如果采样率设置为3，那么缩小后的图片会小于ImageView所期望的大小，这样图片就会被拉伸从而导致模糊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95035" cy="4201795"/>
            <wp:effectExtent l="0" t="0" r="9525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4201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经过上面四个步骤加载出来的图片就是缩小后的图片，这样加载图片就能节省很多内存的浪费了。但是注意，步骤二中获取的图片宽高与图片的位置以及程序运行的设备有关，比如同一张图片放在不同的Drawable目录下，当程序运行在不同密度的设备上，这可能导致步骤二获取的图片信息不同，这和Android的资源加载机制有关。BitmapFactory加载图片的四种方式中只有decodeStream(从输入流中加载)与上面步骤比有点特殊。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2、设置图片的像素显示模式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96155" cy="613410"/>
            <wp:effectExtent l="0" t="0" r="4445" b="1143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613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系统默认加载图片的显示模式是RGB_8888，这种模式下每个像素占4个字节，如果改为RGB_565则加载出来所占内存你会减少一半。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3、质量压缩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96410" cy="3612515"/>
            <wp:effectExtent l="0" t="0" r="1270" b="14605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361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质量压缩改变的是图片的位深（即色深）及透明度，所以这种方式压缩不会无限制的压缩，达到一个值后就不会变小了。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质量压缩不会影响图片的像素数，也不会影响图片的分辨率，所以不管压缩到多小，也不会影响加载这张图片时所占用内存大小。如上图代码中，传递进来imgBitmap是加载的原图的Bitmap，它与最后经过压缩后bitmap对象的所占内存大小是一样的，只不过再将这个压缩后的bitmap对象转成成图片后，这个图片的大小会比原来的图片要小。质量压缩这种方式适用于向服务器传递图片时使用。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注意图片存在形式：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1、文件（存储在硬盘上）。size = file.length()。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2、二进制流（存储在内存中）。size = 加载到内存中流的byte数。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3、Bitmap形势存在。  size = bitmap.getByteCount()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例如：一个文件形式的图片大小是100k，那么以流的方式加载到内存中，也是占用100k的内存。但是当把图片加载到内存中以Bitmap形式存在时占用的内存就不止100k了。质量压缩只会影响文件形式、以及流的形式的大小。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4、合理放置项目中图片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通过上面对res目录下图片加载的分析，Android加载res目录下图片会有缩放，缩放的比例具体看上面，既然有缩放，那么图片加载后的分辨率也会有变化，进而加载出来的bitmap占用内存也会有变化。当然，缩放系数越小bitmap占用内存就越小。根据上面的公式我们需要可以得出：</w:t>
      </w:r>
    </w:p>
    <w:p>
      <w:pPr>
        <w:numPr>
          <w:ilvl w:val="0"/>
          <w:numId w:val="6"/>
        </w:numPr>
        <w:ind w:leftChars="0" w:firstLine="420" w:firstLineChars="0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我们将图片放在drawable-***代表的像素密度越大的目录下，加载图片的缩放系数就越小。这样理论上，加载后的图片的分辨率是降下来了，但是低分辨率图片在显示上会出现失真的现象，而高分辨率图片会占用更多的内存，所以这方面的优化，看具体情况。</w:t>
      </w:r>
    </w:p>
    <w:p>
      <w:pPr>
        <w:numPr>
          <w:ilvl w:val="0"/>
          <w:numId w:val="6"/>
        </w:numPr>
        <w:ind w:leftChars="0" w:firstLine="420" w:firstLineChars="0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尽量不要把图片放在drawable-***意外的目录下，因为其他的目录默认代表的像素密度是160，现在的市面上的手机像素密度一般都很高，将图片放在其他目录来加载后，分辨率会很大。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5、图片使用完要回收</w:t>
      </w:r>
    </w:p>
    <w:p>
      <w:pPr>
        <w:numPr>
          <w:ilvl w:val="0"/>
          <w:numId w:val="0"/>
        </w:numPr>
        <w:ind w:left="420" w:left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主要是在退出Activity中调用：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1135380" cy="388620"/>
            <wp:effectExtent l="0" t="0" r="7620" b="7620"/>
            <wp:docPr id="8" name="图片 8" descr="15335415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33541525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6、加载高清原图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我们面对加载一张超长图片，或者几兆（MB）起步图片使用最容易出现OOM，使用上面的几种方案显然乏力，这时候可以使用以下方案：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420" w:firstLineChars="0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使用三方</w:t>
      </w:r>
      <w:r>
        <w:rPr>
          <w:rFonts w:hint="default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subsampling-scale-image-view</w:t>
      </w:r>
      <w:r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  <w:t>控件。它还提供双击放大，手指滑动缩放，放大后拖拽浏览等功能。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使用BitmapRegionDecoder类来显示图片的某一个区域。一张好几兆的巨图它的分辨率肯定也会很大，超过屏幕的分辨率很正常，我们肯定无法按照原尺寸进行加载，所以我们加载这张巨图的某一个区域，当然，显示巨图的某一个区域是没有意义的，所以我们可以借助这个类来自定义个一个可拖拽的控件，来浏览这张巨图，大体思路：重写控件的onTouchEvent方法，根据移动手势更新巨图的显示区域的参数，当更新完显示区域参数后，调用invalidate()方法，最后在onDraw里面获取需要显示的bitmap，并画到画布上。</w:t>
      </w:r>
    </w:p>
    <w:p>
      <w:pPr>
        <w:numPr>
          <w:numId w:val="0"/>
        </w:numPr>
        <w:ind w:left="420" w:leftChars="0"/>
        <w:jc w:val="center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510405" cy="1356360"/>
            <wp:effectExtent l="0" t="0" r="635" b="0"/>
            <wp:docPr id="5" name="图片 5" descr="153425047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34250476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  <w:t>Android中的缓存策略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仿宋" w:hAnsi="仿宋" w:eastAsia="仿宋" w:cs="仿宋"/>
          <w:b/>
          <w:bCs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缓存策略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缓存，当程序第一次从网络上加载图片后，将其缓存到磁盘，这样下载加载图片就不用从网络上获取了。有时候为了提高用户体验，往往还会把图片在内存中在缓存一份，这样当展示图片的时候，首先会去内存中查找，如果内存中没有，那么就去磁盘中查找，磁盘中再没有，就去网络中加载。这就是所谓的三级缓存。这样不仅为用户节省了流量而且还提高了用户体验。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缓存算法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缓存涉及到的操作有三种：添加，获取和删除。因为不管是内存还是磁盘容量都有大小限制，所以我们需要指定一个缓存的大小，当缓存满了的时候我们就去删除一下旧的缓存，然后添加一下新的缓存。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缓存算法主要讲的是对于删除旧的缓存的策略。不同的策略对应着不同的算法。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LRU算法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比较常见的算法是LRU(Least Recently Used)，它的核心思想是，会优先删除近期最少使用的缓存。采用LRU算法的缓存有两种：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LruCash：用于内存缓存。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DiskLruCash：用于磁盘缓存。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LruCache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LruCache是Android 3.1所提供的一个缓存类。通过suppre-v4兼容包可以兼容到3.1之前的Android版本。为了达到兼容性建议采用support-v4兼容包中提供的LruCache。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LruCache是一个泛型类，它内部采用一个LinkedHashMap以强引用的方式存储外界的缓存对象。通过put和get方法完成缓存的获取和存储，当缓存满的的时候LruCache会移除较早使用的缓存对象，然后再添加新的缓存对象。</w:t>
      </w: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另外LruCache是线程安全的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578350" cy="2487930"/>
            <wp:effectExtent l="0" t="0" r="8890" b="11430"/>
            <wp:docPr id="3" name="图片 3" descr="15027973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02797364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LruCache的使用很简单，只要提供缓存的总大小并重写sizeOf方法即可。另外在一些特殊的情况下，还需重写LruCache的entryRemoved方法，LruCache移除旧的缓存时会调用entryRemoved方法，因此可以在此方法中做一些资源回收的工作（如果有需要）。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DiskLruCache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DiskLruCache通过将缓存对象写入文件系统从而实现缓存的效果。DiskLruCache不是Android SDK的一部分，但是得到了Android官方的推荐，所以要想使用必须从</w:t>
      </w:r>
      <w:r>
        <w:rPr>
          <w:rFonts w:ascii="微软雅黑" w:hAnsi="微软雅黑" w:eastAsia="微软雅黑" w:cs="微软雅黑"/>
          <w:b w:val="0"/>
          <w:i w:val="0"/>
          <w:caps w:val="0"/>
          <w:color w:val="0C89CF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0C89CF"/>
          <w:spacing w:val="0"/>
          <w:sz w:val="18"/>
          <w:szCs w:val="18"/>
          <w:u w:val="none"/>
          <w:shd w:val="clear" w:fill="FFFFFF"/>
        </w:rPr>
        <w:instrText xml:space="preserve"> HYPERLINK "https://android.googlesource.com/platform/libcore/+/jb-mr2-release/luni/src/main/java/libcore/io/DiskLruCache.java" \t "http://blog.csdn.net/guolin_blog/article/details/_blank"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0C89CF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18"/>
          <w:szCs w:val="18"/>
          <w:u w:val="none"/>
          <w:shd w:val="clear" w:fill="FFFFFF"/>
        </w:rPr>
        <w:t>android.googlesource.com/platform/libcore/+/jb-mr2-release/luni/src/main/java/libcore/io/DiskLruCache.java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下载下源码来加入到项目中。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DiskLruCache创建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DiskLruCache并不是new出来的，它提供了open方法创建自身。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4648835" cy="3547110"/>
            <wp:effectExtent l="0" t="0" r="14605" b="3810"/>
            <wp:docPr id="4" name="图片 4" descr="150281021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02810215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这里解释下第一个参数，如果选择上面的两个路径做磁盘缓存路径，当卸载应用的时候缓存会被删除。如果选择其他的路径，则不会被删除。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第二个参数是应用版本号，当版本号发生改变的时候，不管选择的是不是默认的路径缓存路径下的缓存都会被清空。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DiskLruCache的缓存添加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缓存的添加是通过Editor完成的。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CE78C7"/>
    <w:multiLevelType w:val="singleLevel"/>
    <w:tmpl w:val="CBCE78C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C886F5D"/>
    <w:multiLevelType w:val="singleLevel"/>
    <w:tmpl w:val="1C886F5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F8D346E"/>
    <w:multiLevelType w:val="singleLevel"/>
    <w:tmpl w:val="3F8D346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7ACE1D"/>
    <w:multiLevelType w:val="singleLevel"/>
    <w:tmpl w:val="597ACE1D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8C7BAC"/>
    <w:multiLevelType w:val="singleLevel"/>
    <w:tmpl w:val="598C7BA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98C7E42"/>
    <w:multiLevelType w:val="singleLevel"/>
    <w:tmpl w:val="598C7E4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8D8A68"/>
    <w:multiLevelType w:val="singleLevel"/>
    <w:tmpl w:val="598D8A6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3196"/>
    <w:rsid w:val="001C6F6A"/>
    <w:rsid w:val="00376D48"/>
    <w:rsid w:val="005921E1"/>
    <w:rsid w:val="00872792"/>
    <w:rsid w:val="00C4312F"/>
    <w:rsid w:val="01565977"/>
    <w:rsid w:val="01B72201"/>
    <w:rsid w:val="01C60EB9"/>
    <w:rsid w:val="01D64597"/>
    <w:rsid w:val="025F4CC8"/>
    <w:rsid w:val="02DF0F9C"/>
    <w:rsid w:val="03404C6B"/>
    <w:rsid w:val="039139E0"/>
    <w:rsid w:val="03B404A6"/>
    <w:rsid w:val="03DB2C35"/>
    <w:rsid w:val="04293EB8"/>
    <w:rsid w:val="044B7F35"/>
    <w:rsid w:val="044F476E"/>
    <w:rsid w:val="04977438"/>
    <w:rsid w:val="04CF6AD5"/>
    <w:rsid w:val="055F6875"/>
    <w:rsid w:val="05622AC2"/>
    <w:rsid w:val="057E2C07"/>
    <w:rsid w:val="05C03FDC"/>
    <w:rsid w:val="05EA255E"/>
    <w:rsid w:val="06154A8E"/>
    <w:rsid w:val="065A2927"/>
    <w:rsid w:val="066812AD"/>
    <w:rsid w:val="066C274B"/>
    <w:rsid w:val="067A2663"/>
    <w:rsid w:val="069C1A96"/>
    <w:rsid w:val="069F1285"/>
    <w:rsid w:val="06DD11E9"/>
    <w:rsid w:val="070C267B"/>
    <w:rsid w:val="073B7895"/>
    <w:rsid w:val="074A4642"/>
    <w:rsid w:val="07875B73"/>
    <w:rsid w:val="07B51BF1"/>
    <w:rsid w:val="07BA2F02"/>
    <w:rsid w:val="07C102D3"/>
    <w:rsid w:val="07CF4140"/>
    <w:rsid w:val="07F41558"/>
    <w:rsid w:val="07F717F2"/>
    <w:rsid w:val="08492FCE"/>
    <w:rsid w:val="089A4D59"/>
    <w:rsid w:val="09496043"/>
    <w:rsid w:val="096D5948"/>
    <w:rsid w:val="09926BBB"/>
    <w:rsid w:val="09C175EE"/>
    <w:rsid w:val="09DC6C8A"/>
    <w:rsid w:val="0A037125"/>
    <w:rsid w:val="0A4057DE"/>
    <w:rsid w:val="0ADF28D3"/>
    <w:rsid w:val="0B755D86"/>
    <w:rsid w:val="0B96176F"/>
    <w:rsid w:val="0BA0514C"/>
    <w:rsid w:val="0BDC32D8"/>
    <w:rsid w:val="0C403A7D"/>
    <w:rsid w:val="0D0C7118"/>
    <w:rsid w:val="0D106F66"/>
    <w:rsid w:val="0D2522D3"/>
    <w:rsid w:val="0D556555"/>
    <w:rsid w:val="0EA929FB"/>
    <w:rsid w:val="0F444F8F"/>
    <w:rsid w:val="0F5458DC"/>
    <w:rsid w:val="0FF9394D"/>
    <w:rsid w:val="10130D60"/>
    <w:rsid w:val="101A37A0"/>
    <w:rsid w:val="106C05BB"/>
    <w:rsid w:val="10A80BB9"/>
    <w:rsid w:val="10A831B3"/>
    <w:rsid w:val="1103432C"/>
    <w:rsid w:val="11305BB0"/>
    <w:rsid w:val="11862B2F"/>
    <w:rsid w:val="119E6665"/>
    <w:rsid w:val="11D73DE5"/>
    <w:rsid w:val="11D8527E"/>
    <w:rsid w:val="11E95513"/>
    <w:rsid w:val="12464F50"/>
    <w:rsid w:val="127D5EDD"/>
    <w:rsid w:val="129645E5"/>
    <w:rsid w:val="12A00E99"/>
    <w:rsid w:val="12FC16F2"/>
    <w:rsid w:val="137D6EF3"/>
    <w:rsid w:val="139F5EB2"/>
    <w:rsid w:val="13EA0E04"/>
    <w:rsid w:val="145D2EB1"/>
    <w:rsid w:val="14797AAA"/>
    <w:rsid w:val="14A34E46"/>
    <w:rsid w:val="14B07BF0"/>
    <w:rsid w:val="14EA7216"/>
    <w:rsid w:val="15644BB1"/>
    <w:rsid w:val="156E5232"/>
    <w:rsid w:val="15EB4254"/>
    <w:rsid w:val="160A1820"/>
    <w:rsid w:val="161005B3"/>
    <w:rsid w:val="161C2E24"/>
    <w:rsid w:val="1665134A"/>
    <w:rsid w:val="166B17CC"/>
    <w:rsid w:val="16FF1C60"/>
    <w:rsid w:val="17672DC6"/>
    <w:rsid w:val="17D02FF2"/>
    <w:rsid w:val="185171DB"/>
    <w:rsid w:val="185B3FA8"/>
    <w:rsid w:val="18653807"/>
    <w:rsid w:val="188848EF"/>
    <w:rsid w:val="18BD13D2"/>
    <w:rsid w:val="199C4BB7"/>
    <w:rsid w:val="19BC66B0"/>
    <w:rsid w:val="19D55F6F"/>
    <w:rsid w:val="19ED75FA"/>
    <w:rsid w:val="1A380309"/>
    <w:rsid w:val="1A451E6E"/>
    <w:rsid w:val="1A5557E8"/>
    <w:rsid w:val="1AA1401D"/>
    <w:rsid w:val="1AA55C22"/>
    <w:rsid w:val="1AA67D38"/>
    <w:rsid w:val="1AE442A4"/>
    <w:rsid w:val="1B1F7DB8"/>
    <w:rsid w:val="1B53466E"/>
    <w:rsid w:val="1B636555"/>
    <w:rsid w:val="1B773DC4"/>
    <w:rsid w:val="1B7E0FBD"/>
    <w:rsid w:val="1B947168"/>
    <w:rsid w:val="1BF05C99"/>
    <w:rsid w:val="1C071247"/>
    <w:rsid w:val="1C8A0B82"/>
    <w:rsid w:val="1C9765F1"/>
    <w:rsid w:val="1C9C2B78"/>
    <w:rsid w:val="1CDE3F44"/>
    <w:rsid w:val="1D040D02"/>
    <w:rsid w:val="1DE53297"/>
    <w:rsid w:val="1E146968"/>
    <w:rsid w:val="1EF24035"/>
    <w:rsid w:val="1F4956D3"/>
    <w:rsid w:val="1F852010"/>
    <w:rsid w:val="1FB37FE0"/>
    <w:rsid w:val="20050762"/>
    <w:rsid w:val="20650134"/>
    <w:rsid w:val="206F1CF8"/>
    <w:rsid w:val="20D803D2"/>
    <w:rsid w:val="20F271AB"/>
    <w:rsid w:val="20F83F66"/>
    <w:rsid w:val="21160630"/>
    <w:rsid w:val="212311C5"/>
    <w:rsid w:val="216048CC"/>
    <w:rsid w:val="216F5A99"/>
    <w:rsid w:val="21AD3DF0"/>
    <w:rsid w:val="21BF34B0"/>
    <w:rsid w:val="22FE327B"/>
    <w:rsid w:val="2380052D"/>
    <w:rsid w:val="23B3122E"/>
    <w:rsid w:val="23D8120E"/>
    <w:rsid w:val="23F14E27"/>
    <w:rsid w:val="24220C26"/>
    <w:rsid w:val="242B56FB"/>
    <w:rsid w:val="243932E3"/>
    <w:rsid w:val="243A16FD"/>
    <w:rsid w:val="243A5BD8"/>
    <w:rsid w:val="244258E7"/>
    <w:rsid w:val="245A46C9"/>
    <w:rsid w:val="248C5DAA"/>
    <w:rsid w:val="248D0ABD"/>
    <w:rsid w:val="2497142E"/>
    <w:rsid w:val="24DD4CDA"/>
    <w:rsid w:val="2503108B"/>
    <w:rsid w:val="250D51BA"/>
    <w:rsid w:val="251F3680"/>
    <w:rsid w:val="2551509E"/>
    <w:rsid w:val="255F672A"/>
    <w:rsid w:val="25C80B4D"/>
    <w:rsid w:val="25E071CA"/>
    <w:rsid w:val="266E138F"/>
    <w:rsid w:val="26A358BE"/>
    <w:rsid w:val="26C94B67"/>
    <w:rsid w:val="26CB5C03"/>
    <w:rsid w:val="26D64A17"/>
    <w:rsid w:val="26DC7942"/>
    <w:rsid w:val="270D5E1C"/>
    <w:rsid w:val="27132EEF"/>
    <w:rsid w:val="27512594"/>
    <w:rsid w:val="28170AE1"/>
    <w:rsid w:val="282310F0"/>
    <w:rsid w:val="28551865"/>
    <w:rsid w:val="28B049B8"/>
    <w:rsid w:val="28BA085C"/>
    <w:rsid w:val="28BD0CB9"/>
    <w:rsid w:val="291607E8"/>
    <w:rsid w:val="29941903"/>
    <w:rsid w:val="29D10C6A"/>
    <w:rsid w:val="29E07E05"/>
    <w:rsid w:val="2A596F1F"/>
    <w:rsid w:val="2ABE3163"/>
    <w:rsid w:val="2ADE59EB"/>
    <w:rsid w:val="2B1A4734"/>
    <w:rsid w:val="2B1B2FD7"/>
    <w:rsid w:val="2CAA4490"/>
    <w:rsid w:val="2CCA1E5F"/>
    <w:rsid w:val="2D073D71"/>
    <w:rsid w:val="2D4D7F00"/>
    <w:rsid w:val="2D4F7584"/>
    <w:rsid w:val="2DBB3424"/>
    <w:rsid w:val="2E5C4B9A"/>
    <w:rsid w:val="2E732109"/>
    <w:rsid w:val="2E7A73FE"/>
    <w:rsid w:val="2E7C3410"/>
    <w:rsid w:val="2E9770A9"/>
    <w:rsid w:val="2F1A4D41"/>
    <w:rsid w:val="2FD5257C"/>
    <w:rsid w:val="2FD56557"/>
    <w:rsid w:val="2FEF3DD0"/>
    <w:rsid w:val="30626E1D"/>
    <w:rsid w:val="30AD2EFF"/>
    <w:rsid w:val="30AE5314"/>
    <w:rsid w:val="315F0243"/>
    <w:rsid w:val="3163550A"/>
    <w:rsid w:val="318F7DC4"/>
    <w:rsid w:val="31E2327E"/>
    <w:rsid w:val="32007DFE"/>
    <w:rsid w:val="3212521A"/>
    <w:rsid w:val="32291C21"/>
    <w:rsid w:val="32877BDB"/>
    <w:rsid w:val="32A06BF6"/>
    <w:rsid w:val="32A43F1D"/>
    <w:rsid w:val="32BD7775"/>
    <w:rsid w:val="32D4025B"/>
    <w:rsid w:val="32E9106B"/>
    <w:rsid w:val="3302591F"/>
    <w:rsid w:val="335466F3"/>
    <w:rsid w:val="33BB4C8C"/>
    <w:rsid w:val="33DC5BA4"/>
    <w:rsid w:val="33E027EB"/>
    <w:rsid w:val="33F055B7"/>
    <w:rsid w:val="34031C87"/>
    <w:rsid w:val="344E6156"/>
    <w:rsid w:val="348E171F"/>
    <w:rsid w:val="34A91E3F"/>
    <w:rsid w:val="35054D47"/>
    <w:rsid w:val="350D0A33"/>
    <w:rsid w:val="35796AD4"/>
    <w:rsid w:val="35E96527"/>
    <w:rsid w:val="360D7A16"/>
    <w:rsid w:val="362C6ACF"/>
    <w:rsid w:val="365C2140"/>
    <w:rsid w:val="36CA0A14"/>
    <w:rsid w:val="36D04341"/>
    <w:rsid w:val="36E235B9"/>
    <w:rsid w:val="370F6201"/>
    <w:rsid w:val="37286638"/>
    <w:rsid w:val="37307C2E"/>
    <w:rsid w:val="376214E3"/>
    <w:rsid w:val="379C3DDC"/>
    <w:rsid w:val="37A139BC"/>
    <w:rsid w:val="37A456A3"/>
    <w:rsid w:val="37D2464A"/>
    <w:rsid w:val="38854E61"/>
    <w:rsid w:val="38C26A8A"/>
    <w:rsid w:val="38C8087C"/>
    <w:rsid w:val="38CB0848"/>
    <w:rsid w:val="38E76B34"/>
    <w:rsid w:val="392A5357"/>
    <w:rsid w:val="39680FC3"/>
    <w:rsid w:val="396A0E9B"/>
    <w:rsid w:val="39822323"/>
    <w:rsid w:val="3A286347"/>
    <w:rsid w:val="3A3252A8"/>
    <w:rsid w:val="3A9F3E2B"/>
    <w:rsid w:val="3B110372"/>
    <w:rsid w:val="3B9D111E"/>
    <w:rsid w:val="3BA81B74"/>
    <w:rsid w:val="3C833C78"/>
    <w:rsid w:val="3C9D1675"/>
    <w:rsid w:val="3CE46B19"/>
    <w:rsid w:val="3CF64A84"/>
    <w:rsid w:val="3D0F2405"/>
    <w:rsid w:val="3D49332D"/>
    <w:rsid w:val="3D6117FE"/>
    <w:rsid w:val="3DB0429A"/>
    <w:rsid w:val="3DB82DAF"/>
    <w:rsid w:val="3DEC1CD1"/>
    <w:rsid w:val="3DF62B3E"/>
    <w:rsid w:val="3E48731C"/>
    <w:rsid w:val="3E537E06"/>
    <w:rsid w:val="3F0D203A"/>
    <w:rsid w:val="3F2713D3"/>
    <w:rsid w:val="3F290711"/>
    <w:rsid w:val="3F5E2A6B"/>
    <w:rsid w:val="3F8A3C68"/>
    <w:rsid w:val="3FC04838"/>
    <w:rsid w:val="3FC2719A"/>
    <w:rsid w:val="3FCF1CA2"/>
    <w:rsid w:val="3FD548B2"/>
    <w:rsid w:val="3FEC7A12"/>
    <w:rsid w:val="40943E69"/>
    <w:rsid w:val="40A87D99"/>
    <w:rsid w:val="40EB2A22"/>
    <w:rsid w:val="4155107F"/>
    <w:rsid w:val="41585549"/>
    <w:rsid w:val="42087326"/>
    <w:rsid w:val="421801C6"/>
    <w:rsid w:val="42236CF9"/>
    <w:rsid w:val="425B5FEA"/>
    <w:rsid w:val="426E7B02"/>
    <w:rsid w:val="427B586B"/>
    <w:rsid w:val="429D1519"/>
    <w:rsid w:val="42A07975"/>
    <w:rsid w:val="42DE55F7"/>
    <w:rsid w:val="43066BFA"/>
    <w:rsid w:val="43AC4C96"/>
    <w:rsid w:val="43B8673F"/>
    <w:rsid w:val="448B1A20"/>
    <w:rsid w:val="44AF4D30"/>
    <w:rsid w:val="44BD5431"/>
    <w:rsid w:val="44E56B46"/>
    <w:rsid w:val="45193AED"/>
    <w:rsid w:val="4523578C"/>
    <w:rsid w:val="453872EB"/>
    <w:rsid w:val="454522A7"/>
    <w:rsid w:val="456C7A96"/>
    <w:rsid w:val="45A35DE1"/>
    <w:rsid w:val="45C34DDC"/>
    <w:rsid w:val="45CC2A83"/>
    <w:rsid w:val="45DD5105"/>
    <w:rsid w:val="45EA09C5"/>
    <w:rsid w:val="45EE6212"/>
    <w:rsid w:val="461E08CD"/>
    <w:rsid w:val="46C13700"/>
    <w:rsid w:val="46CB6CC8"/>
    <w:rsid w:val="476D704C"/>
    <w:rsid w:val="47DB6708"/>
    <w:rsid w:val="48355BB8"/>
    <w:rsid w:val="48671AC0"/>
    <w:rsid w:val="48732E64"/>
    <w:rsid w:val="488B072F"/>
    <w:rsid w:val="489C11CB"/>
    <w:rsid w:val="48E43995"/>
    <w:rsid w:val="49841CE0"/>
    <w:rsid w:val="49851AB9"/>
    <w:rsid w:val="4A3663BB"/>
    <w:rsid w:val="4AB35196"/>
    <w:rsid w:val="4B194CC4"/>
    <w:rsid w:val="4B281CA1"/>
    <w:rsid w:val="4B3304D3"/>
    <w:rsid w:val="4B497271"/>
    <w:rsid w:val="4B553CF9"/>
    <w:rsid w:val="4B7306A3"/>
    <w:rsid w:val="4B751EB8"/>
    <w:rsid w:val="4B823CB2"/>
    <w:rsid w:val="4B8D67B3"/>
    <w:rsid w:val="4C206AAC"/>
    <w:rsid w:val="4C3761BF"/>
    <w:rsid w:val="4C7D3ADA"/>
    <w:rsid w:val="4CAB7EFE"/>
    <w:rsid w:val="4CBE2DA0"/>
    <w:rsid w:val="4CDF7919"/>
    <w:rsid w:val="4D2328ED"/>
    <w:rsid w:val="4D346FEB"/>
    <w:rsid w:val="4E375153"/>
    <w:rsid w:val="4E497512"/>
    <w:rsid w:val="4E662EBA"/>
    <w:rsid w:val="4EAF0260"/>
    <w:rsid w:val="4F5F13AC"/>
    <w:rsid w:val="4FE431BF"/>
    <w:rsid w:val="501E279F"/>
    <w:rsid w:val="502179DA"/>
    <w:rsid w:val="502C5C2D"/>
    <w:rsid w:val="51CF69D3"/>
    <w:rsid w:val="52115021"/>
    <w:rsid w:val="52387477"/>
    <w:rsid w:val="524C2F7A"/>
    <w:rsid w:val="526E2460"/>
    <w:rsid w:val="52A96684"/>
    <w:rsid w:val="52BC36D2"/>
    <w:rsid w:val="52C11689"/>
    <w:rsid w:val="53457EAC"/>
    <w:rsid w:val="535237C5"/>
    <w:rsid w:val="53773F5F"/>
    <w:rsid w:val="538265FB"/>
    <w:rsid w:val="53C44BA5"/>
    <w:rsid w:val="542C295E"/>
    <w:rsid w:val="542F3CA1"/>
    <w:rsid w:val="544F0899"/>
    <w:rsid w:val="55092B1D"/>
    <w:rsid w:val="55590BEA"/>
    <w:rsid w:val="55EE5FFC"/>
    <w:rsid w:val="55F128E5"/>
    <w:rsid w:val="56025045"/>
    <w:rsid w:val="560902FC"/>
    <w:rsid w:val="56A421F2"/>
    <w:rsid w:val="56C22F18"/>
    <w:rsid w:val="56D945D3"/>
    <w:rsid w:val="572275F8"/>
    <w:rsid w:val="57953CC1"/>
    <w:rsid w:val="57BA281B"/>
    <w:rsid w:val="57BD6AE5"/>
    <w:rsid w:val="57DC66B6"/>
    <w:rsid w:val="57DD6219"/>
    <w:rsid w:val="580109C8"/>
    <w:rsid w:val="58065698"/>
    <w:rsid w:val="580A2B3E"/>
    <w:rsid w:val="58BF7AA4"/>
    <w:rsid w:val="58C05B45"/>
    <w:rsid w:val="58F84FA1"/>
    <w:rsid w:val="590A33AD"/>
    <w:rsid w:val="599378E7"/>
    <w:rsid w:val="59A8466B"/>
    <w:rsid w:val="5A1B7593"/>
    <w:rsid w:val="5A1D093C"/>
    <w:rsid w:val="5A2A56D7"/>
    <w:rsid w:val="5A8876F4"/>
    <w:rsid w:val="5AD67F13"/>
    <w:rsid w:val="5B1A5AB3"/>
    <w:rsid w:val="5B3D2C12"/>
    <w:rsid w:val="5B5D4D69"/>
    <w:rsid w:val="5B876E8B"/>
    <w:rsid w:val="5BB41579"/>
    <w:rsid w:val="5C2D601B"/>
    <w:rsid w:val="5C524628"/>
    <w:rsid w:val="5C6A1977"/>
    <w:rsid w:val="5C747516"/>
    <w:rsid w:val="5CC10A02"/>
    <w:rsid w:val="5CE1295D"/>
    <w:rsid w:val="5D144388"/>
    <w:rsid w:val="5D2A4506"/>
    <w:rsid w:val="5DE054F7"/>
    <w:rsid w:val="5E0C2F87"/>
    <w:rsid w:val="5E231B8D"/>
    <w:rsid w:val="5E7B788E"/>
    <w:rsid w:val="5E852B8D"/>
    <w:rsid w:val="5EB128A3"/>
    <w:rsid w:val="5EBE7A5C"/>
    <w:rsid w:val="5EE52CF8"/>
    <w:rsid w:val="5F2D0623"/>
    <w:rsid w:val="5F642011"/>
    <w:rsid w:val="60017C92"/>
    <w:rsid w:val="6008423D"/>
    <w:rsid w:val="603B1582"/>
    <w:rsid w:val="60426F77"/>
    <w:rsid w:val="60993248"/>
    <w:rsid w:val="610C304F"/>
    <w:rsid w:val="615E60AF"/>
    <w:rsid w:val="618C67C2"/>
    <w:rsid w:val="61DD5D9E"/>
    <w:rsid w:val="620F1AAD"/>
    <w:rsid w:val="622203BA"/>
    <w:rsid w:val="62246479"/>
    <w:rsid w:val="624671AE"/>
    <w:rsid w:val="625B7223"/>
    <w:rsid w:val="62602F73"/>
    <w:rsid w:val="62730CA2"/>
    <w:rsid w:val="628E705A"/>
    <w:rsid w:val="62CC3F82"/>
    <w:rsid w:val="63092ECB"/>
    <w:rsid w:val="644D1BF5"/>
    <w:rsid w:val="645B6F45"/>
    <w:rsid w:val="64656CE9"/>
    <w:rsid w:val="64751A0D"/>
    <w:rsid w:val="64CA7F19"/>
    <w:rsid w:val="64D93CF0"/>
    <w:rsid w:val="650C10B8"/>
    <w:rsid w:val="659F3266"/>
    <w:rsid w:val="66080587"/>
    <w:rsid w:val="66254452"/>
    <w:rsid w:val="66900701"/>
    <w:rsid w:val="672505F8"/>
    <w:rsid w:val="67C13CC3"/>
    <w:rsid w:val="67DC4DFF"/>
    <w:rsid w:val="687A07DA"/>
    <w:rsid w:val="68A36E62"/>
    <w:rsid w:val="69386817"/>
    <w:rsid w:val="694379DD"/>
    <w:rsid w:val="696F2ED4"/>
    <w:rsid w:val="697B0657"/>
    <w:rsid w:val="69A43D44"/>
    <w:rsid w:val="69B01511"/>
    <w:rsid w:val="69B42A20"/>
    <w:rsid w:val="69E742C1"/>
    <w:rsid w:val="6A455300"/>
    <w:rsid w:val="6A732EDC"/>
    <w:rsid w:val="6A7E5837"/>
    <w:rsid w:val="6B491F1B"/>
    <w:rsid w:val="6B871BA0"/>
    <w:rsid w:val="6B8808B0"/>
    <w:rsid w:val="6C207EF0"/>
    <w:rsid w:val="6C6E18AF"/>
    <w:rsid w:val="6C812A06"/>
    <w:rsid w:val="6C883922"/>
    <w:rsid w:val="6CCB0600"/>
    <w:rsid w:val="6CCD7632"/>
    <w:rsid w:val="6CDA2C78"/>
    <w:rsid w:val="6D1110EA"/>
    <w:rsid w:val="6DF96D80"/>
    <w:rsid w:val="6E1E3026"/>
    <w:rsid w:val="6E204524"/>
    <w:rsid w:val="6E4A7037"/>
    <w:rsid w:val="6EE57A8A"/>
    <w:rsid w:val="6EF55A9A"/>
    <w:rsid w:val="6F72142C"/>
    <w:rsid w:val="6FA530A1"/>
    <w:rsid w:val="6FBE23CC"/>
    <w:rsid w:val="6FC571F4"/>
    <w:rsid w:val="6FCE2B6B"/>
    <w:rsid w:val="708F6404"/>
    <w:rsid w:val="719D2307"/>
    <w:rsid w:val="71A54FDE"/>
    <w:rsid w:val="71AB050F"/>
    <w:rsid w:val="722C0DFF"/>
    <w:rsid w:val="723F1621"/>
    <w:rsid w:val="72741900"/>
    <w:rsid w:val="72792214"/>
    <w:rsid w:val="72E40114"/>
    <w:rsid w:val="72ED54DE"/>
    <w:rsid w:val="73384814"/>
    <w:rsid w:val="73623C71"/>
    <w:rsid w:val="73C8589B"/>
    <w:rsid w:val="73FE577E"/>
    <w:rsid w:val="73FE69A9"/>
    <w:rsid w:val="74321068"/>
    <w:rsid w:val="746E58B9"/>
    <w:rsid w:val="748D4B1F"/>
    <w:rsid w:val="75526D43"/>
    <w:rsid w:val="75812B29"/>
    <w:rsid w:val="75BF3443"/>
    <w:rsid w:val="76E7077D"/>
    <w:rsid w:val="782E3E37"/>
    <w:rsid w:val="783F756B"/>
    <w:rsid w:val="78424C33"/>
    <w:rsid w:val="7849412C"/>
    <w:rsid w:val="785C2E1A"/>
    <w:rsid w:val="78F44BE7"/>
    <w:rsid w:val="78FA1C8F"/>
    <w:rsid w:val="790A64BC"/>
    <w:rsid w:val="796410BF"/>
    <w:rsid w:val="798A751A"/>
    <w:rsid w:val="79E423F2"/>
    <w:rsid w:val="7A432634"/>
    <w:rsid w:val="7A962DFB"/>
    <w:rsid w:val="7AED0F96"/>
    <w:rsid w:val="7B196C33"/>
    <w:rsid w:val="7B7F0637"/>
    <w:rsid w:val="7BF16ABF"/>
    <w:rsid w:val="7CCC1BF1"/>
    <w:rsid w:val="7CCD3710"/>
    <w:rsid w:val="7D037828"/>
    <w:rsid w:val="7D234DAA"/>
    <w:rsid w:val="7D51170B"/>
    <w:rsid w:val="7D6C79A2"/>
    <w:rsid w:val="7D7D35F9"/>
    <w:rsid w:val="7DA27871"/>
    <w:rsid w:val="7EB6696D"/>
    <w:rsid w:val="7ECE4FCF"/>
    <w:rsid w:val="7F4D55E1"/>
    <w:rsid w:val="7F4F5816"/>
    <w:rsid w:val="7F683BE8"/>
    <w:rsid w:val="7F7269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bazengliang</dc:creator>
  <cp:lastModifiedBy>runTop</cp:lastModifiedBy>
  <dcterms:modified xsi:type="dcterms:W3CDTF">2018-08-14T12:41:47Z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