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Environment</w:t>
      </w:r>
    </w:p>
    <w:p>
      <w:pPr>
        <w:jc w:val="both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参考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t>：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instrText xml:space="preserve"> HYPERLINK "https://blog.csdn.net/sjy0118/article/details/78689674" </w:instrTex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sz w:val="15"/>
          <w:szCs w:val="15"/>
          <w:lang w:val="en-US" w:eastAsia="zh-CN"/>
        </w:rPr>
        <w:t>https://blog.csdn.net/sjy0118/article/details/78689674</w:t>
      </w:r>
      <w:r>
        <w:rPr>
          <w:rFonts w:hint="eastAsia" w:asciiTheme="minorEastAsia" w:hAnsiTheme="minorEastAsia" w:cstheme="minorEastAsia"/>
          <w:sz w:val="15"/>
          <w:szCs w:val="15"/>
          <w:lang w:val="en-US" w:eastAsia="zh-CN"/>
        </w:rPr>
        <w:fldChar w:fldCharType="end"/>
      </w:r>
    </w:p>
    <w:p>
      <w:pPr>
        <w:jc w:val="both"/>
        <w:rPr>
          <w:rFonts w:hint="eastAsia" w:asciiTheme="minorEastAsia" w:hAnsiTheme="minorEastAsia" w:cstheme="minorEastAsia"/>
          <w:sz w:val="15"/>
          <w:szCs w:val="15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Environment类中提供了几个静态常量用于标识外部存储的状态，这些状态都是String类型：</w:t>
      </w:r>
    </w:p>
    <w:p>
      <w:pPr>
        <w:numPr>
          <w:numId w:val="0"/>
        </w:numPr>
        <w:ind w:leftChars="0"/>
        <w:jc w:val="left"/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MEDIA_BAD_REMOVAL： 在没有挂载前存储媒体已经被移除。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MEDIA_CHECKING： 正在检查存储媒体。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MEDIA_MOUNTED： 存储媒体已经挂载，并且挂载点可读/写。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MEDIA_MOUNTED_READ_ONLY： 存储媒体已经挂载，挂载点只读。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MEDIA_NOFS： 存储媒体是空白或是不支持的文件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instrText xml:space="preserve"> HYPERLINK "http://www.2cto.com/os/" \t "https://blog.csdn.net/daniel80110_1020/article/details/_blank" </w:instrTex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系统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MEDIA_REMOVED： 存储媒体被移除。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MEDIA_SHARED： 存储媒体正在通过USB共享。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MEDIA_UNMOUNTABLE： 存储媒体无法挂载。</w:t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br w:type="textWrapping"/>
      </w:r>
      <w:r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  <w:t>MEDIA_UNMOUNTED： 存储媒体没有挂载。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420" w:leftChars="0" w:right="0" w:hanging="420" w:firstLineChars="0"/>
        <w:rPr>
          <w:rFonts w:hint="eastAsia" w:ascii="仿宋" w:hAnsi="仿宋" w:eastAsia="仿宋" w:cs="仿宋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  <w:t>目录</w:t>
      </w:r>
      <w:r>
        <w:rPr>
          <w:rFonts w:hint="default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  <w:t>字段常量的值</w:t>
      </w:r>
    </w:p>
    <w:p>
      <w:pPr>
        <w:rPr>
          <w:rFonts w:hint="eastAsia" w:ascii="仿宋" w:hAnsi="仿宋" w:eastAsia="仿宋" w:cs="仿宋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21"/>
          <w:szCs w:val="24"/>
          <w:lang w:val="en-US" w:eastAsia="zh-CN" w:bidi="ar-SA"/>
        </w:rPr>
        <w:t>通过调用Environment.getExternalStoragePublicDirectory(String type)方法可以返回/storage/emulated/0 路径下公共目录，其中type参数属于以下字段常量值：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Environment.DIRECTORY_ALARMS：警报的铃声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/storage/sdcard0/Alarms</w:t>
      </w:r>
    </w:p>
    <w:p>
      <w:pPr>
        <w:ind w:firstLine="420" w:firstLine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Environment.DIRECTORY_DCIM：相机拍摄的图片和视频保存的位置。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/storage/sdcard0/DCIM</w:t>
      </w:r>
    </w:p>
    <w:p>
      <w:pPr>
        <w:ind w:firstLine="420" w:firstLine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Environment.DIRECTORY_DOWNLOADS：下载文件保存的位置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/storage/sdcard0/Download</w:t>
      </w:r>
    </w:p>
    <w:p>
      <w:pPr>
        <w:ind w:firstLine="420" w:firstLineChars="0"/>
        <w:rPr>
          <w:rFonts w:hint="eastAsia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Environment.DIRECTORY_MOVIES)：电影保存的位置 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/storage/sdcard0/Movies</w:t>
      </w:r>
    </w:p>
    <w:p>
      <w:pPr>
        <w:ind w:firstLine="420" w:firstLine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Environment.DIRECTORY_MUSIC)：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音乐保存的位置  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/storage/sdcard0/Music</w:t>
      </w:r>
    </w:p>
    <w:p>
      <w:pPr>
        <w:ind w:firstLine="420" w:firstLine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Environment.DIRECTORY_NOTIFICATIONS)：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通知音保存的位置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 xml:space="preserve"> 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/storage/sdcard0/Notifications</w:t>
      </w:r>
    </w:p>
    <w:p>
      <w:pPr>
        <w:ind w:firstLine="420" w:firstLine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Environment.DIRECTORY_PICTURES)：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下载的图片保存的位置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/storage/sdcard0/Pictures</w:t>
      </w:r>
    </w:p>
    <w:p>
      <w:pPr>
        <w:ind w:firstLine="420" w:firstLineChars="0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Environment.DIRECTORY_PODCASTS)：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用于保存(博客)的音频文件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/storage/sdcard0/Podcasts</w:t>
      </w:r>
    </w:p>
    <w:p>
      <w:p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</w:pP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Environment.DIRECTORY_RINGTONES)：</w:t>
      </w:r>
      <w:r>
        <w:rPr>
          <w:rFonts w:hint="default" w:ascii="仿宋" w:hAnsi="仿宋" w:eastAsia="仿宋" w:cs="仿宋"/>
          <w:sz w:val="18"/>
          <w:szCs w:val="18"/>
          <w:lang w:val="en-US" w:eastAsia="zh-CN"/>
        </w:rPr>
        <w:t>保存铃声的位置  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</w:rPr>
        <w:t>/storage/sdcard0/Ringtones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EFEF2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b w:val="0"/>
          <w:bCs w:val="0"/>
          <w:sz w:val="18"/>
          <w:szCs w:val="18"/>
          <w:vertAlign w:val="baseli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18"/>
          <w:szCs w:val="18"/>
          <w:vertAlign w:val="baseline"/>
          <w:lang w:val="en-US" w:eastAsia="zh-CN"/>
        </w:rPr>
        <w:t>如果type参数传入空则返回</w:t>
      </w:r>
      <w:r>
        <w:rPr>
          <w:rFonts w:hint="eastAsia" w:ascii="仿宋" w:hAnsi="仿宋" w:eastAsia="仿宋" w:cs="仿宋"/>
          <w:sz w:val="18"/>
          <w:szCs w:val="18"/>
          <w:lang w:val="en-US" w:eastAsia="zh-CN"/>
        </w:rPr>
        <w:t>/storage/emulated/0 路径，如果传入自定义的type的字符串，例如传入“aa”则返回/storage/emulated/0/aa 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420" w:leftChars="0" w:right="0" w:hanging="420" w:firstLineChars="0"/>
        <w:rPr>
          <w:rFonts w:hint="eastAsia" w:ascii="仿宋" w:hAnsi="仿宋" w:eastAsia="仿宋" w:cs="仿宋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  <w:t>常见方法</w:t>
      </w:r>
    </w:p>
    <w:p>
      <w:pP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getExternalStorageDirectory()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返回/storage/emulated/0 路径，属于外部存储的公共路径的根目录。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getRootDirectory()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返回设备的根目录/system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getDataDirectory()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返回/data目录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getDownloadCacheDirectory()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返回下载缓存目录/cache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getExternalStorageState()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判断外部存储状态 (返回String),若是外部存储，返回一个mounted的String，对应Environment.MEDIA_MOUNTED常量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getExternalStorageState(File path)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判断文件是否是外部存储，同上。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isExternalStorageEmulated()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判断外部存储设置是否有效（返回boolean）,用法：一些apk安装到外部存储，需要先用此方法判断，false则不可安装。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isExternalStorageRemovable</w:t>
      </w: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()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如果存储设备可以被拆除(例如SD卡)返回true，如果存储设备不能物理删除（例如内置sd卡）返回false。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isExternalStorageEmulated</w:t>
      </w: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(File path)</w:t>
      </w:r>
    </w:p>
    <w:p>
      <w:pPr>
        <w:jc w:val="left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判断path设置是否有效（返回boolean）, 用法：一些apk安装到外部存储，需要先用此方法判断，false则不可安装。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1"/>
          <w:szCs w:val="24"/>
          <w:lang w:val="en-US" w:eastAsia="zh-CN" w:bidi="ar-SA"/>
        </w:rPr>
        <w:t>getExternalStoragePublicDirectory(String type)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返回/storage/emulated/0 路径下公共目录，type参数为上面罗列的目录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字段常量值</w:t>
      </w:r>
    </w:p>
    <w:p>
      <w:pP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4"/>
          <w:szCs w:val="24"/>
          <w:lang w:val="en-US" w:eastAsia="zh-CN" w:bidi="ar-SA"/>
        </w:rPr>
        <w:t>状态判断</w:t>
      </w:r>
    </w:p>
    <w:p>
      <w:pPr>
        <w:numPr>
          <w:numId w:val="0"/>
        </w:numPr>
        <w:ind w:leftChars="0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一般操作SD卡存储时，都需要简单的判断SD卡的状态，代码如下：</w:t>
      </w:r>
    </w:p>
    <w:p>
      <w:pPr>
        <w:numPr>
          <w:numId w:val="0"/>
        </w:numPr>
        <w:ind w:leftChars="0"/>
        <w:jc w:val="center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3929380" cy="433070"/>
            <wp:effectExtent l="0" t="0" r="2540" b="8890"/>
            <wp:docPr id="1" name="图片 1" descr="15217978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179785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334C2"/>
    <w:multiLevelType w:val="singleLevel"/>
    <w:tmpl w:val="3FD334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D3D55"/>
    <w:rsid w:val="04E861C5"/>
    <w:rsid w:val="063F455A"/>
    <w:rsid w:val="07F82CA5"/>
    <w:rsid w:val="0813531A"/>
    <w:rsid w:val="083A20C4"/>
    <w:rsid w:val="08AF154F"/>
    <w:rsid w:val="093E050E"/>
    <w:rsid w:val="09AE08B7"/>
    <w:rsid w:val="0A2A19C5"/>
    <w:rsid w:val="0A830818"/>
    <w:rsid w:val="0AD115DF"/>
    <w:rsid w:val="0C245ABE"/>
    <w:rsid w:val="0CDE1C25"/>
    <w:rsid w:val="0F171301"/>
    <w:rsid w:val="10764038"/>
    <w:rsid w:val="111672A7"/>
    <w:rsid w:val="129E4A31"/>
    <w:rsid w:val="14846162"/>
    <w:rsid w:val="166B07B2"/>
    <w:rsid w:val="171E3F8E"/>
    <w:rsid w:val="19D153D4"/>
    <w:rsid w:val="19D36FEA"/>
    <w:rsid w:val="1CE677FB"/>
    <w:rsid w:val="1D8304E3"/>
    <w:rsid w:val="1D980A14"/>
    <w:rsid w:val="1E7002A2"/>
    <w:rsid w:val="1EE87DCE"/>
    <w:rsid w:val="1F994776"/>
    <w:rsid w:val="20470EE1"/>
    <w:rsid w:val="222210D7"/>
    <w:rsid w:val="22467C9E"/>
    <w:rsid w:val="22AA56C7"/>
    <w:rsid w:val="23892686"/>
    <w:rsid w:val="245C6FC2"/>
    <w:rsid w:val="270860BE"/>
    <w:rsid w:val="289959FC"/>
    <w:rsid w:val="29232C84"/>
    <w:rsid w:val="2B81723C"/>
    <w:rsid w:val="2CBC3635"/>
    <w:rsid w:val="2CD66F2C"/>
    <w:rsid w:val="2DB34FB3"/>
    <w:rsid w:val="2E76012A"/>
    <w:rsid w:val="2F5D163C"/>
    <w:rsid w:val="30BF2D02"/>
    <w:rsid w:val="3175754E"/>
    <w:rsid w:val="32293BEB"/>
    <w:rsid w:val="32370572"/>
    <w:rsid w:val="338A52A1"/>
    <w:rsid w:val="3400380F"/>
    <w:rsid w:val="34A978E4"/>
    <w:rsid w:val="351177F9"/>
    <w:rsid w:val="3A5F1009"/>
    <w:rsid w:val="3C4E2361"/>
    <w:rsid w:val="3CBB1C7E"/>
    <w:rsid w:val="3F1F6435"/>
    <w:rsid w:val="429A1315"/>
    <w:rsid w:val="43371FA0"/>
    <w:rsid w:val="43BF653B"/>
    <w:rsid w:val="43DE38CF"/>
    <w:rsid w:val="46136156"/>
    <w:rsid w:val="495C7960"/>
    <w:rsid w:val="50CB3B0D"/>
    <w:rsid w:val="537662FF"/>
    <w:rsid w:val="53B0550C"/>
    <w:rsid w:val="54D21947"/>
    <w:rsid w:val="550417B8"/>
    <w:rsid w:val="557C253E"/>
    <w:rsid w:val="57BC2E9B"/>
    <w:rsid w:val="5B6011D3"/>
    <w:rsid w:val="5B673661"/>
    <w:rsid w:val="5C497778"/>
    <w:rsid w:val="5D5A3D9B"/>
    <w:rsid w:val="5D822A9F"/>
    <w:rsid w:val="5EA93949"/>
    <w:rsid w:val="607A72A3"/>
    <w:rsid w:val="61204228"/>
    <w:rsid w:val="61FA3F9B"/>
    <w:rsid w:val="620F3B51"/>
    <w:rsid w:val="62332370"/>
    <w:rsid w:val="62A93837"/>
    <w:rsid w:val="62CB26DE"/>
    <w:rsid w:val="64702E0E"/>
    <w:rsid w:val="6615495B"/>
    <w:rsid w:val="669A5F34"/>
    <w:rsid w:val="66FB6D27"/>
    <w:rsid w:val="68807CD6"/>
    <w:rsid w:val="68C20A32"/>
    <w:rsid w:val="69656FD9"/>
    <w:rsid w:val="6AF55FF1"/>
    <w:rsid w:val="6CB57ABC"/>
    <w:rsid w:val="717209D6"/>
    <w:rsid w:val="73173517"/>
    <w:rsid w:val="745926C5"/>
    <w:rsid w:val="75364071"/>
    <w:rsid w:val="774D2DA1"/>
    <w:rsid w:val="77974F34"/>
    <w:rsid w:val="78FD2681"/>
    <w:rsid w:val="790945CC"/>
    <w:rsid w:val="793966CE"/>
    <w:rsid w:val="7C140905"/>
    <w:rsid w:val="7F8736F6"/>
    <w:rsid w:val="7FA41B30"/>
    <w:rsid w:val="7FCF4A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runTop</dc:creator>
  <cp:lastModifiedBy>runTop</cp:lastModifiedBy>
  <dcterms:modified xsi:type="dcterms:W3CDTF">2018-03-23T09:37:41Z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