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Fragment</w:t>
      </w:r>
    </w:p>
    <w:p>
      <w:pPr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资料：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instrText xml:space="preserve"> HYPERLINK "https://www.jianshu.com/p/fd71d65f0ec6" </w:instrTex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15"/>
          <w:szCs w:val="15"/>
          <w:lang w:val="en-US" w:eastAsia="zh-CN"/>
        </w:rPr>
        <w:t>https://www.jianshu.com/p/fd71d65f0ec6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instrText xml:space="preserve"> HYPERLINK "https://www.cnblogs.com/purediy/p/3276545.html" </w:instrTex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15"/>
          <w:szCs w:val="15"/>
          <w:lang w:val="en-US" w:eastAsia="zh-CN"/>
        </w:rPr>
        <w:t>https://www.cnblogs.com/purediy/p/3276545.html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Fragment是用来管理Activity部分视图的任务的。Fragment是不能单独的展示视图的，它必须添加到Activity的视图的层级中，Fragment才能显示它管理的视图。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版本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是Android系统3.0的标准库中开始提供的android.app.Fragment。为了兼容android系统3.0以前的版本也可以使用Fragment，android提供了support-v4:22.1.1支持库来兼容以前的系统，主要提供了android.support.v4.app.Fragment和android.support.v4.app.FragmentActivity两个类。使用Fragment的前提是Activity知道如何管理它视图层级中的Fragment，所以只有v4包中的FragmentActivity才能管理v4包中Fragment。</w:t>
      </w:r>
    </w:p>
    <w:p>
      <w:p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201670" cy="2325370"/>
            <wp:effectExtent l="0" t="0" r="13970" b="6350"/>
            <wp:docPr id="1" name="图片 1" descr="1507777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77775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生命周期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Fragment是必须依赖Activity而存在的，所以Fragment的生命周期是由Activity所管理，Fragment的生命周期大部分与Activity的生命周期相对应，如下图：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000375" cy="5956935"/>
            <wp:effectExtent l="0" t="0" r="1905" b="0"/>
            <wp:docPr id="2" name="图片 2" descr="2014071922500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407192250053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的生命周期比Activity要多几个状态，除了多出来的几个方法，其他方法都是跟随Activity生命周期的调用而回调，其中onAttach、onCreateView、onCreate三个方法是在Activity的setContentView方法中调用的，下面一次解释下多出来的几个方法：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onAttach():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当Fragment与Activity关联时调用（当fragment被加入到activity时）。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onCreateView()：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activity获取Fragment视图时调用，创建Fragment视图。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onActivityCreated()：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当Activity的onCreate方法返回时调用。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onDestoryView()：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当该Fragment的视图被移除时调用。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onDetach()：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当Fragment与Activity关联被取消时调用。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使用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Fragment的使用有两种方式：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静态管理Fragment：在Activity的布局文件中添加&lt;fragment/&gt;标签，并设置name属性为自己的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Fragment的路径即可。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动态管理Fragment：在Activity的布局文件中添加&lt;FrameLayout/&gt;标签指定Fragment的位置，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然后在Activity的代码中动态的添加Fragment。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不管上面哪种方式使用，Fragment是需要添加到Activity的视图层级结构中才能显示的，所以Activity需要在自己的的布局文件中使用&lt;fragment/&gt;或者&lt;FrameLayout/&gt;标签给自己管理的Fragment指定一个位置。指定好位置后将定义好的Fragment添加到这个位置上就可以显示Fragment了。指定好位置后通过Activity来管理Fragment。所以使用Fragment需要必要的两个步骤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为Fragment在Activity的视图结构中添加位置。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管理Fragment的生命周期。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静态管理Fragment</w:t>
      </w:r>
    </w:p>
    <w:p>
      <w:p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静态管理Fragment不需要在Activity中添加任何代码，只需要在Activity的布局文件中添加一个&lt;fragment/&gt;标签，来指定Fragment的位置，然后把定义好的Fragment路径告诉&lt;fragment/&gt;标签的name属性：</w:t>
      </w: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649345" cy="1793875"/>
            <wp:effectExtent l="0" t="0" r="8255" b="4445"/>
            <wp:docPr id="3" name="图片 3" descr="1507799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779969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下面是自己定义的Fragment并重写生命周期方法，最基本的必须重写onCreateView方法来指定视图：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drawing>
          <wp:inline distT="0" distB="0" distL="114300" distR="114300">
            <wp:extent cx="5420360" cy="1028700"/>
            <wp:effectExtent l="0" t="0" r="5080" b="7620"/>
            <wp:docPr id="4" name="图片 4" descr="1507799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779979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动态管理Fragment</w:t>
      </w:r>
    </w:p>
    <w:p>
      <w:pPr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添加位置</w:t>
      </w:r>
    </w:p>
    <w:p>
      <w:p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动态管理Fragment需要在Activity的布局文件中添加一个&lt;FrameLayout/&gt;标签，来指定Fragment的位置:</w:t>
      </w:r>
    </w:p>
    <w:p>
      <w:p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411855" cy="1528445"/>
            <wp:effectExtent l="0" t="0" r="1905" b="10795"/>
            <wp:docPr id="5" name="图片 5" descr="15078819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788190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FragmentManager</w:t>
      </w:r>
    </w:p>
    <w:p>
      <w:p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Activity通过FragmentManager来管理Fragment，FragmentManager负责将Fragment添加到Activity的视图层级中去。FragmentManager具体管理的是：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fragment队列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fragment事务回退栈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2710180" cy="1913255"/>
            <wp:effectExtent l="0" t="0" r="2540" b="6985"/>
            <wp:docPr id="6" name="图片 6" descr="15078829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788291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其中每个Activity都会有一个属于自己的FragmentManager。并保存一个fragment队列，当Activity由于异常销毁时（例如旋转屏幕），会临时保存这个fragment队列。然后可以在Activity的onCreate()方法中首先判断，如下：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4866005" cy="1320800"/>
            <wp:effectExtent l="0" t="0" r="10795" b="5080"/>
            <wp:docPr id="10" name="图片 10" descr="1522136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213613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fragment事务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fragment事务被用来添加、移除、附加、分离或替换FragmentManager的</w:t>
      </w:r>
      <w:r>
        <w:rPr>
          <w:rFonts w:hint="eastAsia" w:ascii="仿宋" w:hAnsi="仿宋" w:eastAsia="仿宋" w:cs="仿宋"/>
          <w:b/>
          <w:bCs/>
          <w:lang w:val="en-US" w:eastAsia="zh-CN"/>
        </w:rPr>
        <w:t>fragment队列中</w:t>
      </w:r>
      <w:r>
        <w:rPr>
          <w:rFonts w:hint="eastAsia" w:ascii="仿宋" w:hAnsi="仿宋" w:eastAsia="仿宋" w:cs="仿宋"/>
          <w:lang w:val="en-US" w:eastAsia="zh-CN"/>
        </w:rPr>
        <w:t>的fragment等操作：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804285" cy="1980565"/>
            <wp:effectExtent l="0" t="0" r="5715" b="635"/>
            <wp:docPr id="7" name="图片 7" descr="1507886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788627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当事务被提交后就可以正常显示fragment了。但是我们在使用的时候，一定要知道哪个会销毁视图，哪个会销毁实例，哪个仅仅只是隐藏，下面是事务的其它方法：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remove()</w:t>
      </w:r>
      <w:r>
        <w:rPr>
          <w:rStyle w:val="4"/>
          <w:rFonts w:hint="eastAsia" w:ascii="仿宋" w:hAnsi="仿宋" w:eastAsia="仿宋" w:cs="仿宋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从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队列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中移除一个Fragment，如果被移除的Fragment没有添加到回退栈，这个Fragment实例将会被销毁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并且会调用到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Fragment的onPause、onStop、 onDestroyView、onDestroy方法。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replace()</w:t>
      </w:r>
      <w:r>
        <w:rPr>
          <w:rStyle w:val="4"/>
          <w:rFonts w:hint="eastAsia" w:ascii="仿宋" w:hAnsi="仿宋" w:eastAsia="仿宋" w:cs="仿宋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使用另一个Fragment替换当前的，实际上就是remove()然后add()的合体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hide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(Fragment fragment)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隐藏当前的Fragment，仅仅是设为不可见，并不会销毁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show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(Fragment fragment)：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显示之前隐藏的Fragment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detach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(Fragment fragment)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会销毁fragment的视图，实例并不会被销毁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,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此时会调onPause、onStop、onDestroyView方法。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和remove()不同,此时fragment的状态依然由FragmentManager维护。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</w:rPr>
        <w:t>attach()</w:t>
      </w: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重建view视图附加到UI上并显示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  <w:t>并调用 onViewCreated、onActivityCreated、onStart、onResume方法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add(Fragment fragment, String tag)：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调用add(int, Fragment, String),填入为0的containerViewId.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add(int containerViewId, Fragment fragment)：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调用add(int, Fragment, String),填入为null的tag.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add(int containerViewId, Fragment fragment, String tag)：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向Activity中添加一个Fragment.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addSharedElement(View sharedElement, String name)：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添加共享元素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addToBackStack(String name)：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将事务添加到回退栈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commit()：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提交事务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commitAllowingStateLoss()：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类似commit()，但允许在Activity状态保存之后提交（即允许状态丢失）。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commitNow()：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同步提交事务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commitNowAllowingStateLoss()：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类似commitNow()，但允许在Activity状态保存之后提交（即允许状态丢失）。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disallowAddToBackStack()：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不允许调用addToBackStack(String)操作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isAddToBackStackAllowed()：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是否允许添加到回退栈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isEmpty()：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事务是否未包含的任何操作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setBreadCrumbShortTitle(int res)：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为事务设置一个BreadCrumb短标题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setBreadCrumbShortTitle(CharSequence text)：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为事务设置一个BreadCrumb短标题，将会被FragmentBreadCrumbs使用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setBreadCrumbTitle(int res)：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为事务设置一个BreadCrumb全标题，将会被FragmentBreadCrumbs使用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setBreadCrumbTitle(CharSequence text)：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为事务设置一个BreadCrumb全标题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setCustomAnimations(int enter, int exit, int popEnter, int popExit)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：自定义事务进入/退出以及入栈/出栈的动画效果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setCustomAnimations(int enter, int exit)：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自定义事务进入/退出的动画效果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setTransition(int transit)：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为事务设置一个标准动画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Style w:val="4"/>
          <w:rFonts w:hint="eastAsia" w:ascii="黑体" w:hAnsi="黑体" w:eastAsia="黑体" w:cs="黑体"/>
          <w:b/>
          <w:bCs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setTransitionStyle(int styleRes)：</w:t>
      </w:r>
      <w:r>
        <w:rPr>
          <w:rFonts w:hint="eastAsia" w:ascii="仿宋" w:hAnsi="仿宋" w:eastAsia="仿宋" w:cs="仿宋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为事务标准动画设置自定义样式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fragment回退栈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回退栈是针对事务来说的，不是针对fragment来说的。Activity维护一个回退栈来保存每次Fragment事务的变化，如果你将Fragment添加到回退栈当用户点击返回按钮时，你将看到上次保存的Fragment。一旦Fragment完全从后退站中弹出，用户再次点击后退键，则退出当前Activity。将Fragment添加到回退栈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081655" cy="738505"/>
            <wp:effectExtent l="0" t="0" r="12065" b="8255"/>
            <wp:docPr id="8" name="图片 8" descr="1522133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21337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3014345" cy="1164590"/>
            <wp:effectExtent l="0" t="0" r="3175" b="8890"/>
            <wp:docPr id="9" name="图片 9" descr="15221353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213538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fragment与Activity之间通信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首先可以在Fragment实例中通过getActivity（）回去Activity的实例，然后就可以调用Activity中的方法进行通信。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在创建Fragment的实例时可以通过fragment.setArguments(bundle);向Fragment传递一些数据，来初始化Fragment页面: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drawing>
          <wp:inline distT="0" distB="0" distL="114300" distR="114300">
            <wp:extent cx="4519295" cy="1401445"/>
            <wp:effectExtent l="0" t="0" r="6985" b="635"/>
            <wp:docPr id="11" name="图片 11" descr="1522136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213693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fragment的onHinddenChanged()与setUserVisibleHint()方法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onHinddenChange():</w:t>
      </w:r>
      <w:r>
        <w:rPr>
          <w:rFonts w:hint="eastAsia" w:ascii="仿宋" w:hAnsi="仿宋" w:eastAsia="仿宋" w:cs="仿宋"/>
          <w:lang w:val="en-US" w:eastAsia="zh-CN"/>
        </w:rPr>
        <w:t>在切换Fragment的时候使用hint或者show的方式（通过显示和隐藏来切换），此时Fragment的生命周期不会被执行，但是会调用onHinddenChange()，如果想要刷新页面内容则可以在这个方法中进行相应操作。此方法在ViewPage+Fragment结构的页面中，通过ViewPage切换Fragment时，不会被调用。因为ViewPage切换Fragment是通过事务的replace()方法来切换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264" w:lineRule="atLeast"/>
        <w:ind w:left="120" w:leftChars="0" w:right="0" w:rightChars="0" w:firstLine="419" w:firstLineChars="0"/>
        <w:rPr>
          <w:rFonts w:hint="eastAsia" w:ascii="仿宋" w:hAnsi="仿宋" w:eastAsia="仿宋" w:cs="仿宋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/>
          <w:bCs/>
          <w:lang w:val="en-US" w:eastAsia="zh-CN"/>
        </w:rPr>
        <w:t>setOnUserVisibleHint():</w:t>
      </w:r>
      <w:bookmarkEnd w:id="0"/>
      <w:r>
        <w:rPr>
          <w:rFonts w:hint="eastAsia" w:ascii="仿宋" w:hAnsi="仿宋" w:eastAsia="仿宋" w:cs="仿宋"/>
          <w:lang w:val="en-US" w:eastAsia="zh-CN"/>
        </w:rPr>
        <w:t>它在ViewPage+Fragment结构的页面中，当viewpager切换tab时，tab切换一次便会执行一次setUserVisibleHint()方法。它并不存在于Fragment的生命周期中，也不会因为Fragmentd的状态改变而自动被调用，除非人为的调用它。并且在viewpage调用setAdapter方法时也会调用setUserVisibleHint()方法，所以它会在Fragment生命周期之前被调用。另外，getUserVisibleHint的初始值为tru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2C6A"/>
    <w:multiLevelType w:val="singleLevel"/>
    <w:tmpl w:val="59DF2C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F2CD6"/>
    <w:multiLevelType w:val="singleLevel"/>
    <w:tmpl w:val="59DF2C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DF320C"/>
    <w:multiLevelType w:val="multilevel"/>
    <w:tmpl w:val="59DF320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E077AF"/>
    <w:multiLevelType w:val="singleLevel"/>
    <w:tmpl w:val="59E077A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078A7"/>
    <w:multiLevelType w:val="singleLevel"/>
    <w:tmpl w:val="59E078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03DB"/>
    <w:rsid w:val="011279C7"/>
    <w:rsid w:val="01156858"/>
    <w:rsid w:val="01DB72C8"/>
    <w:rsid w:val="01F93D29"/>
    <w:rsid w:val="03503FBF"/>
    <w:rsid w:val="039B1603"/>
    <w:rsid w:val="03E92714"/>
    <w:rsid w:val="042879C6"/>
    <w:rsid w:val="04397525"/>
    <w:rsid w:val="043C283A"/>
    <w:rsid w:val="043E7045"/>
    <w:rsid w:val="04687AB4"/>
    <w:rsid w:val="047E0374"/>
    <w:rsid w:val="04B06D7D"/>
    <w:rsid w:val="04D60534"/>
    <w:rsid w:val="04DC24A0"/>
    <w:rsid w:val="0508281A"/>
    <w:rsid w:val="050D6333"/>
    <w:rsid w:val="059A659A"/>
    <w:rsid w:val="061C28C0"/>
    <w:rsid w:val="065434E9"/>
    <w:rsid w:val="076D184D"/>
    <w:rsid w:val="08066D49"/>
    <w:rsid w:val="08427AC1"/>
    <w:rsid w:val="08BF6DAF"/>
    <w:rsid w:val="08D96061"/>
    <w:rsid w:val="0A2E6161"/>
    <w:rsid w:val="0AA311E7"/>
    <w:rsid w:val="0AAC5C55"/>
    <w:rsid w:val="0AB923DD"/>
    <w:rsid w:val="0B0A4CE4"/>
    <w:rsid w:val="0B296B9F"/>
    <w:rsid w:val="0B93163F"/>
    <w:rsid w:val="0C6171D9"/>
    <w:rsid w:val="0C797E74"/>
    <w:rsid w:val="0C7B3380"/>
    <w:rsid w:val="0C861CD3"/>
    <w:rsid w:val="0C9246BA"/>
    <w:rsid w:val="0CA2211A"/>
    <w:rsid w:val="0DBB2131"/>
    <w:rsid w:val="0E8C148E"/>
    <w:rsid w:val="0E9951E3"/>
    <w:rsid w:val="0EC047B4"/>
    <w:rsid w:val="0EC067D1"/>
    <w:rsid w:val="0EF927E2"/>
    <w:rsid w:val="0EFF44A9"/>
    <w:rsid w:val="0F094902"/>
    <w:rsid w:val="0F75060E"/>
    <w:rsid w:val="0FE65D88"/>
    <w:rsid w:val="11463702"/>
    <w:rsid w:val="11485596"/>
    <w:rsid w:val="121F253B"/>
    <w:rsid w:val="122513FC"/>
    <w:rsid w:val="124D0499"/>
    <w:rsid w:val="13386DD1"/>
    <w:rsid w:val="13645A69"/>
    <w:rsid w:val="1496457D"/>
    <w:rsid w:val="14DF1D4D"/>
    <w:rsid w:val="14E556E2"/>
    <w:rsid w:val="14FA18D6"/>
    <w:rsid w:val="1527034A"/>
    <w:rsid w:val="155B172C"/>
    <w:rsid w:val="15DC4C27"/>
    <w:rsid w:val="15ED503B"/>
    <w:rsid w:val="160D6487"/>
    <w:rsid w:val="16235EE3"/>
    <w:rsid w:val="16EE4A12"/>
    <w:rsid w:val="171E308A"/>
    <w:rsid w:val="173D219E"/>
    <w:rsid w:val="17650A64"/>
    <w:rsid w:val="178836B9"/>
    <w:rsid w:val="17D91226"/>
    <w:rsid w:val="1842456E"/>
    <w:rsid w:val="19096A74"/>
    <w:rsid w:val="19967E06"/>
    <w:rsid w:val="19A62144"/>
    <w:rsid w:val="1A0827C8"/>
    <w:rsid w:val="1B3257EB"/>
    <w:rsid w:val="1B43328C"/>
    <w:rsid w:val="1B4F3771"/>
    <w:rsid w:val="1B603763"/>
    <w:rsid w:val="1B6B36CC"/>
    <w:rsid w:val="1BAB76AB"/>
    <w:rsid w:val="1C245568"/>
    <w:rsid w:val="1CB74AFF"/>
    <w:rsid w:val="1D21611C"/>
    <w:rsid w:val="1DEE2E6D"/>
    <w:rsid w:val="1EC95712"/>
    <w:rsid w:val="208F058E"/>
    <w:rsid w:val="211A69D4"/>
    <w:rsid w:val="215550C3"/>
    <w:rsid w:val="2162785A"/>
    <w:rsid w:val="219650DD"/>
    <w:rsid w:val="21A21289"/>
    <w:rsid w:val="22516299"/>
    <w:rsid w:val="22C90A74"/>
    <w:rsid w:val="23A6425D"/>
    <w:rsid w:val="23DB354F"/>
    <w:rsid w:val="23DD3C35"/>
    <w:rsid w:val="24250C49"/>
    <w:rsid w:val="24E75CE3"/>
    <w:rsid w:val="250843E0"/>
    <w:rsid w:val="250D0400"/>
    <w:rsid w:val="260F6E41"/>
    <w:rsid w:val="264137AB"/>
    <w:rsid w:val="26857AD7"/>
    <w:rsid w:val="272F6D26"/>
    <w:rsid w:val="274662A8"/>
    <w:rsid w:val="27883783"/>
    <w:rsid w:val="27A42CBD"/>
    <w:rsid w:val="28210B3B"/>
    <w:rsid w:val="2868429B"/>
    <w:rsid w:val="287612AE"/>
    <w:rsid w:val="29E747FE"/>
    <w:rsid w:val="2A23776E"/>
    <w:rsid w:val="2B480351"/>
    <w:rsid w:val="2B702271"/>
    <w:rsid w:val="2BDF031E"/>
    <w:rsid w:val="2C6273B5"/>
    <w:rsid w:val="2CCB13C5"/>
    <w:rsid w:val="2D6E0B2A"/>
    <w:rsid w:val="2D9350F0"/>
    <w:rsid w:val="2EF97A65"/>
    <w:rsid w:val="2FFD7991"/>
    <w:rsid w:val="30961597"/>
    <w:rsid w:val="30AA4BF8"/>
    <w:rsid w:val="31FB0963"/>
    <w:rsid w:val="329657E3"/>
    <w:rsid w:val="32CA6B03"/>
    <w:rsid w:val="332A13FF"/>
    <w:rsid w:val="3419236D"/>
    <w:rsid w:val="341953DD"/>
    <w:rsid w:val="346837B5"/>
    <w:rsid w:val="359E220B"/>
    <w:rsid w:val="36041AE2"/>
    <w:rsid w:val="36076310"/>
    <w:rsid w:val="36F42BEE"/>
    <w:rsid w:val="36F61E09"/>
    <w:rsid w:val="375145BC"/>
    <w:rsid w:val="37D3589B"/>
    <w:rsid w:val="37F27CE2"/>
    <w:rsid w:val="382738D2"/>
    <w:rsid w:val="383B459A"/>
    <w:rsid w:val="384B3D1C"/>
    <w:rsid w:val="38923197"/>
    <w:rsid w:val="38BB3384"/>
    <w:rsid w:val="38E71571"/>
    <w:rsid w:val="39350B46"/>
    <w:rsid w:val="39D74C95"/>
    <w:rsid w:val="39DE48C8"/>
    <w:rsid w:val="39F952E3"/>
    <w:rsid w:val="3A0B4D67"/>
    <w:rsid w:val="3A326A0A"/>
    <w:rsid w:val="3A5212C6"/>
    <w:rsid w:val="3B2A0DAA"/>
    <w:rsid w:val="3B8357FC"/>
    <w:rsid w:val="3BF3515A"/>
    <w:rsid w:val="3C026249"/>
    <w:rsid w:val="3C0E5FC7"/>
    <w:rsid w:val="3D013D04"/>
    <w:rsid w:val="3D1A709A"/>
    <w:rsid w:val="3D5E6D3F"/>
    <w:rsid w:val="3E307861"/>
    <w:rsid w:val="3EC53108"/>
    <w:rsid w:val="3EC733B5"/>
    <w:rsid w:val="3ED62135"/>
    <w:rsid w:val="3FF23424"/>
    <w:rsid w:val="400279F7"/>
    <w:rsid w:val="403955A3"/>
    <w:rsid w:val="40537A7D"/>
    <w:rsid w:val="40734096"/>
    <w:rsid w:val="418B2DC0"/>
    <w:rsid w:val="41A65367"/>
    <w:rsid w:val="42464739"/>
    <w:rsid w:val="428D397D"/>
    <w:rsid w:val="42B65F69"/>
    <w:rsid w:val="43826756"/>
    <w:rsid w:val="43D0279E"/>
    <w:rsid w:val="444E2BD7"/>
    <w:rsid w:val="44F1244A"/>
    <w:rsid w:val="45A833E0"/>
    <w:rsid w:val="45E0153E"/>
    <w:rsid w:val="46A23F45"/>
    <w:rsid w:val="46D264D6"/>
    <w:rsid w:val="48D07BC8"/>
    <w:rsid w:val="48DF6244"/>
    <w:rsid w:val="49586A08"/>
    <w:rsid w:val="4A0A62BA"/>
    <w:rsid w:val="4A6E3A10"/>
    <w:rsid w:val="4C104B7B"/>
    <w:rsid w:val="4C344CDE"/>
    <w:rsid w:val="4C4705B2"/>
    <w:rsid w:val="4C914361"/>
    <w:rsid w:val="4CCE5C3D"/>
    <w:rsid w:val="4E140A28"/>
    <w:rsid w:val="4E282EF6"/>
    <w:rsid w:val="4E72328F"/>
    <w:rsid w:val="4EC76937"/>
    <w:rsid w:val="4F072AB0"/>
    <w:rsid w:val="4F497528"/>
    <w:rsid w:val="4F7C0504"/>
    <w:rsid w:val="50785852"/>
    <w:rsid w:val="50A15F6A"/>
    <w:rsid w:val="50C21E31"/>
    <w:rsid w:val="50F41FC9"/>
    <w:rsid w:val="51060861"/>
    <w:rsid w:val="52022B27"/>
    <w:rsid w:val="52204D80"/>
    <w:rsid w:val="54440903"/>
    <w:rsid w:val="5450602C"/>
    <w:rsid w:val="54884426"/>
    <w:rsid w:val="55416498"/>
    <w:rsid w:val="55626578"/>
    <w:rsid w:val="557B460B"/>
    <w:rsid w:val="55E60403"/>
    <w:rsid w:val="561D003D"/>
    <w:rsid w:val="562A7003"/>
    <w:rsid w:val="57436EB1"/>
    <w:rsid w:val="576428BB"/>
    <w:rsid w:val="58AC1E20"/>
    <w:rsid w:val="599D3D29"/>
    <w:rsid w:val="5A0A4CBE"/>
    <w:rsid w:val="5AE226BE"/>
    <w:rsid w:val="5AF2285E"/>
    <w:rsid w:val="5BE75AAE"/>
    <w:rsid w:val="5C067D51"/>
    <w:rsid w:val="5C187B2C"/>
    <w:rsid w:val="5C7239BA"/>
    <w:rsid w:val="5DEC604F"/>
    <w:rsid w:val="5E545AA8"/>
    <w:rsid w:val="5EEC29D8"/>
    <w:rsid w:val="5EF354D5"/>
    <w:rsid w:val="5F035CAF"/>
    <w:rsid w:val="5F4C3BE0"/>
    <w:rsid w:val="5FC74370"/>
    <w:rsid w:val="5FD81768"/>
    <w:rsid w:val="602908D2"/>
    <w:rsid w:val="612D2E1D"/>
    <w:rsid w:val="62116DF8"/>
    <w:rsid w:val="621D59C3"/>
    <w:rsid w:val="62447EF3"/>
    <w:rsid w:val="624F54DD"/>
    <w:rsid w:val="627E5299"/>
    <w:rsid w:val="62D555A1"/>
    <w:rsid w:val="631A7519"/>
    <w:rsid w:val="63312807"/>
    <w:rsid w:val="638E5805"/>
    <w:rsid w:val="63C054CA"/>
    <w:rsid w:val="6492198B"/>
    <w:rsid w:val="6515776F"/>
    <w:rsid w:val="65DB59A6"/>
    <w:rsid w:val="65F57809"/>
    <w:rsid w:val="66A3186A"/>
    <w:rsid w:val="66B66B73"/>
    <w:rsid w:val="66BF0409"/>
    <w:rsid w:val="66E709F6"/>
    <w:rsid w:val="675214A8"/>
    <w:rsid w:val="67E46E0A"/>
    <w:rsid w:val="68116AA8"/>
    <w:rsid w:val="68CD1641"/>
    <w:rsid w:val="68D10757"/>
    <w:rsid w:val="68D15B28"/>
    <w:rsid w:val="690243CC"/>
    <w:rsid w:val="691C09C9"/>
    <w:rsid w:val="69947353"/>
    <w:rsid w:val="69C32701"/>
    <w:rsid w:val="6A125137"/>
    <w:rsid w:val="6A847EF3"/>
    <w:rsid w:val="6ADF32C3"/>
    <w:rsid w:val="6B843A52"/>
    <w:rsid w:val="6C4513E4"/>
    <w:rsid w:val="6C723AED"/>
    <w:rsid w:val="6C917313"/>
    <w:rsid w:val="6CE01DC4"/>
    <w:rsid w:val="6CF83C13"/>
    <w:rsid w:val="6D5B5A80"/>
    <w:rsid w:val="6DDC6E68"/>
    <w:rsid w:val="6E1E049E"/>
    <w:rsid w:val="6E390F15"/>
    <w:rsid w:val="6EAD7F47"/>
    <w:rsid w:val="6EBE6357"/>
    <w:rsid w:val="6FAC245B"/>
    <w:rsid w:val="6FD71494"/>
    <w:rsid w:val="70443E92"/>
    <w:rsid w:val="70AB06A8"/>
    <w:rsid w:val="710670CA"/>
    <w:rsid w:val="71AA5A60"/>
    <w:rsid w:val="71CE07F8"/>
    <w:rsid w:val="71E41CEB"/>
    <w:rsid w:val="71EE3B1A"/>
    <w:rsid w:val="71F64291"/>
    <w:rsid w:val="72C65F60"/>
    <w:rsid w:val="73476B5E"/>
    <w:rsid w:val="73B43092"/>
    <w:rsid w:val="749E3637"/>
    <w:rsid w:val="74CE503F"/>
    <w:rsid w:val="750E3B99"/>
    <w:rsid w:val="751350B2"/>
    <w:rsid w:val="75A4220C"/>
    <w:rsid w:val="75B919F1"/>
    <w:rsid w:val="76972730"/>
    <w:rsid w:val="76B23664"/>
    <w:rsid w:val="7776179B"/>
    <w:rsid w:val="77A4217D"/>
    <w:rsid w:val="78D27465"/>
    <w:rsid w:val="79087CAF"/>
    <w:rsid w:val="795C3366"/>
    <w:rsid w:val="79A64689"/>
    <w:rsid w:val="7A1E6EAE"/>
    <w:rsid w:val="7A2E00C6"/>
    <w:rsid w:val="7ABA2075"/>
    <w:rsid w:val="7ABA7099"/>
    <w:rsid w:val="7AC65E86"/>
    <w:rsid w:val="7ADF2E02"/>
    <w:rsid w:val="7B03311C"/>
    <w:rsid w:val="7B6C6362"/>
    <w:rsid w:val="7B9855DA"/>
    <w:rsid w:val="7BDE41FB"/>
    <w:rsid w:val="7C080291"/>
    <w:rsid w:val="7C0A496D"/>
    <w:rsid w:val="7C55766B"/>
    <w:rsid w:val="7C8358A7"/>
    <w:rsid w:val="7CC357B4"/>
    <w:rsid w:val="7CC4036C"/>
    <w:rsid w:val="7D4E52A0"/>
    <w:rsid w:val="7DAD70CB"/>
    <w:rsid w:val="7E09408E"/>
    <w:rsid w:val="7E9903D3"/>
    <w:rsid w:val="7FA23325"/>
    <w:rsid w:val="7FEA2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2018-07-03T06:14:44Z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