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Cybersecurity Case Study: Internal Security Audit</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p53avmdbrbtn" w:id="0"/>
      <w:bookmarkEnd w:id="0"/>
      <w:r w:rsidDel="00000000" w:rsidR="00000000" w:rsidRPr="00000000">
        <w:rPr>
          <w:b w:val="1"/>
          <w:color w:val="000000"/>
          <w:sz w:val="26"/>
          <w:szCs w:val="26"/>
          <w:rtl w:val="0"/>
        </w:rPr>
        <w:t xml:space="preserve">Project Title:</w:t>
      </w:r>
    </w:p>
    <w:p w:rsidR="00000000" w:rsidDel="00000000" w:rsidP="00000000" w:rsidRDefault="00000000" w:rsidRPr="00000000" w14:paraId="00000004">
      <w:pPr>
        <w:spacing w:after="240" w:before="240" w:lineRule="auto"/>
        <w:rPr/>
      </w:pPr>
      <w:r w:rsidDel="00000000" w:rsidR="00000000" w:rsidRPr="00000000">
        <w:rPr>
          <w:rtl w:val="0"/>
        </w:rPr>
        <w:t xml:space="preserve">Internal Cybersecurity Audit – NCRF 2025 Security Access &amp; Device Audit</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5cmcsw46krj" w:id="1"/>
      <w:bookmarkEnd w:id="1"/>
      <w:r w:rsidDel="00000000" w:rsidR="00000000" w:rsidRPr="00000000">
        <w:rPr>
          <w:b w:val="1"/>
          <w:color w:val="000000"/>
          <w:sz w:val="26"/>
          <w:szCs w:val="26"/>
          <w:rtl w:val="0"/>
        </w:rPr>
        <w:t xml:space="preserve">Date of Completion:</w:t>
      </w:r>
    </w:p>
    <w:p w:rsidR="00000000" w:rsidDel="00000000" w:rsidP="00000000" w:rsidRDefault="00000000" w:rsidRPr="00000000" w14:paraId="00000006">
      <w:pPr>
        <w:spacing w:after="240" w:before="240" w:lineRule="auto"/>
        <w:rPr/>
      </w:pPr>
      <w:r w:rsidDel="00000000" w:rsidR="00000000" w:rsidRPr="00000000">
        <w:rPr>
          <w:rtl w:val="0"/>
        </w:rPr>
        <w:t xml:space="preserve">April 13, 2025</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amlpoyjvqerh" w:id="2"/>
      <w:bookmarkEnd w:id="2"/>
      <w:r w:rsidDel="00000000" w:rsidR="00000000" w:rsidRPr="00000000">
        <w:rPr>
          <w:b w:val="1"/>
          <w:color w:val="000000"/>
          <w:sz w:val="26"/>
          <w:szCs w:val="26"/>
          <w:rtl w:val="0"/>
        </w:rPr>
        <w:t xml:space="preserve">Role &amp; Contribution:</w:t>
      </w:r>
    </w:p>
    <w:p w:rsidR="00000000" w:rsidDel="00000000" w:rsidP="00000000" w:rsidRDefault="00000000" w:rsidRPr="00000000" w14:paraId="00000008">
      <w:pPr>
        <w:spacing w:after="240" w:before="240" w:lineRule="auto"/>
        <w:rPr/>
      </w:pPr>
      <w:r w:rsidDel="00000000" w:rsidR="00000000" w:rsidRPr="00000000">
        <w:rPr>
          <w:rtl w:val="0"/>
        </w:rPr>
        <w:t xml:space="preserve">IT Auditor / GRC Coordinator / Infrastructure Strategist</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dme6opqjm6h7" w:id="3"/>
      <w:bookmarkEnd w:id="3"/>
      <w:r w:rsidDel="00000000" w:rsidR="00000000" w:rsidRPr="00000000">
        <w:rPr>
          <w:b w:val="1"/>
          <w:color w:val="000000"/>
          <w:sz w:val="26"/>
          <w:szCs w:val="26"/>
          <w:rtl w:val="0"/>
        </w:rPr>
        <w:t xml:space="preserve">1. Background:</w:t>
      </w:r>
    </w:p>
    <w:p w:rsidR="00000000" w:rsidDel="00000000" w:rsidP="00000000" w:rsidRDefault="00000000" w:rsidRPr="00000000" w14:paraId="0000000B">
      <w:pPr>
        <w:spacing w:after="240" w:before="240" w:lineRule="auto"/>
        <w:rPr/>
      </w:pPr>
      <w:r w:rsidDel="00000000" w:rsidR="00000000" w:rsidRPr="00000000">
        <w:rPr>
          <w:rtl w:val="0"/>
        </w:rPr>
        <w:t xml:space="preserve">With over 100 staff using a mix of outdated personal and company-issued technology, NCRF faced inconsistent performance, Wi-Fi issues, data privacy risks, and reduced productivity. The lack of a formal IT asset registry and no centralized control over devices or software made scaling and securing the organization increasingly difficult. This project was launched to assess and modernize NCRF’s tech usage in alignment with NIST and ISO 27001 standards.</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2w5fzlua3bl3" w:id="4"/>
      <w:bookmarkEnd w:id="4"/>
      <w:r w:rsidDel="00000000" w:rsidR="00000000" w:rsidRPr="00000000">
        <w:rPr>
          <w:b w:val="1"/>
          <w:color w:val="000000"/>
          <w:sz w:val="26"/>
          <w:szCs w:val="26"/>
          <w:rtl w:val="0"/>
        </w:rPr>
        <w:t xml:space="preserve">2. Objectives:</w:t>
      </w:r>
    </w:p>
    <w:p w:rsidR="00000000" w:rsidDel="00000000" w:rsidP="00000000" w:rsidRDefault="00000000" w:rsidRPr="00000000" w14:paraId="0000000E">
      <w:pPr>
        <w:numPr>
          <w:ilvl w:val="0"/>
          <w:numId w:val="6"/>
        </w:numPr>
        <w:spacing w:after="0" w:afterAutospacing="0" w:before="240" w:lineRule="auto"/>
        <w:ind w:left="720" w:hanging="360"/>
      </w:pPr>
      <w:r w:rsidDel="00000000" w:rsidR="00000000" w:rsidRPr="00000000">
        <w:rPr>
          <w:rtl w:val="0"/>
        </w:rPr>
        <w:t xml:space="preserve">Inventory all office tech and usage patterns across departments</w:t>
      </w:r>
    </w:p>
    <w:p w:rsidR="00000000" w:rsidDel="00000000" w:rsidP="00000000" w:rsidRDefault="00000000" w:rsidRPr="00000000" w14:paraId="0000000F">
      <w:pPr>
        <w:numPr>
          <w:ilvl w:val="0"/>
          <w:numId w:val="6"/>
        </w:numPr>
        <w:spacing w:after="0" w:afterAutospacing="0" w:before="0" w:beforeAutospacing="0" w:lineRule="auto"/>
        <w:ind w:left="720" w:hanging="360"/>
      </w:pPr>
      <w:r w:rsidDel="00000000" w:rsidR="00000000" w:rsidRPr="00000000">
        <w:rPr>
          <w:rtl w:val="0"/>
        </w:rPr>
        <w:t xml:space="preserve">Determine staff reliance on personal devices for work</w:t>
      </w:r>
    </w:p>
    <w:p w:rsidR="00000000" w:rsidDel="00000000" w:rsidP="00000000" w:rsidRDefault="00000000" w:rsidRPr="00000000" w14:paraId="00000010">
      <w:pPr>
        <w:numPr>
          <w:ilvl w:val="0"/>
          <w:numId w:val="6"/>
        </w:numPr>
        <w:spacing w:after="0" w:afterAutospacing="0" w:before="0" w:beforeAutospacing="0" w:lineRule="auto"/>
        <w:ind w:left="720" w:hanging="360"/>
      </w:pPr>
      <w:r w:rsidDel="00000000" w:rsidR="00000000" w:rsidRPr="00000000">
        <w:rPr>
          <w:rtl w:val="0"/>
        </w:rPr>
        <w:t xml:space="preserve">Measure device efficiency and pain points (speed, crashes, connectivity)</w:t>
      </w:r>
    </w:p>
    <w:p w:rsidR="00000000" w:rsidDel="00000000" w:rsidP="00000000" w:rsidRDefault="00000000" w:rsidRPr="00000000" w14:paraId="00000011">
      <w:pPr>
        <w:numPr>
          <w:ilvl w:val="0"/>
          <w:numId w:val="6"/>
        </w:numPr>
        <w:spacing w:after="0" w:afterAutospacing="0" w:before="0" w:beforeAutospacing="0" w:lineRule="auto"/>
        <w:ind w:left="720" w:hanging="360"/>
      </w:pPr>
      <w:r w:rsidDel="00000000" w:rsidR="00000000" w:rsidRPr="00000000">
        <w:rPr>
          <w:rtl w:val="0"/>
        </w:rPr>
        <w:t xml:space="preserve">Evaluate access to internal shared drives, Outlook, and critical systems</w:t>
      </w:r>
    </w:p>
    <w:p w:rsidR="00000000" w:rsidDel="00000000" w:rsidP="00000000" w:rsidRDefault="00000000" w:rsidRPr="00000000" w14:paraId="00000012">
      <w:pPr>
        <w:numPr>
          <w:ilvl w:val="0"/>
          <w:numId w:val="6"/>
        </w:numPr>
        <w:spacing w:after="240" w:before="0" w:beforeAutospacing="0" w:lineRule="auto"/>
        <w:ind w:left="720" w:hanging="360"/>
      </w:pPr>
      <w:r w:rsidDel="00000000" w:rsidR="00000000" w:rsidRPr="00000000">
        <w:rPr>
          <w:rtl w:val="0"/>
        </w:rPr>
        <w:t xml:space="preserve">Use real data to make executive recommendations for IT transformation</w:t>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e4w8onipkkti" w:id="5"/>
      <w:bookmarkEnd w:id="5"/>
      <w:r w:rsidDel="00000000" w:rsidR="00000000" w:rsidRPr="00000000">
        <w:rPr>
          <w:b w:val="1"/>
          <w:color w:val="000000"/>
          <w:sz w:val="26"/>
          <w:szCs w:val="26"/>
          <w:rtl w:val="0"/>
        </w:rPr>
        <w:t xml:space="preserve">3. Methodology:</w:t>
      </w:r>
    </w:p>
    <w:p w:rsidR="00000000" w:rsidDel="00000000" w:rsidP="00000000" w:rsidRDefault="00000000" w:rsidRPr="00000000" w14:paraId="00000015">
      <w:pPr>
        <w:numPr>
          <w:ilvl w:val="0"/>
          <w:numId w:val="7"/>
        </w:numPr>
        <w:spacing w:after="0" w:afterAutospacing="0" w:before="240" w:lineRule="auto"/>
        <w:ind w:left="720" w:hanging="360"/>
      </w:pPr>
      <w:r w:rsidDel="00000000" w:rsidR="00000000" w:rsidRPr="00000000">
        <w:rPr>
          <w:rtl w:val="0"/>
        </w:rPr>
        <w:t xml:space="preserve">Designed and distributed a Google Form titled “Office Computer Usage &amp; Access Audit” to 150 staff</w:t>
      </w:r>
    </w:p>
    <w:p w:rsidR="00000000" w:rsidDel="00000000" w:rsidP="00000000" w:rsidRDefault="00000000" w:rsidRPr="00000000" w14:paraId="00000016">
      <w:pPr>
        <w:numPr>
          <w:ilvl w:val="0"/>
          <w:numId w:val="7"/>
        </w:numPr>
        <w:spacing w:after="0" w:afterAutospacing="0" w:before="0" w:beforeAutospacing="0" w:lineRule="auto"/>
        <w:ind w:left="720" w:hanging="360"/>
      </w:pPr>
      <w:r w:rsidDel="00000000" w:rsidR="00000000" w:rsidRPr="00000000">
        <w:rPr>
          <w:rtl w:val="0"/>
        </w:rPr>
        <w:t xml:space="preserve">Collected detailed metrics on hardware type, software usage, server access, time on devices, and upgrade needs</w:t>
      </w:r>
    </w:p>
    <w:p w:rsidR="00000000" w:rsidDel="00000000" w:rsidP="00000000" w:rsidRDefault="00000000" w:rsidRPr="00000000" w14:paraId="00000017">
      <w:pPr>
        <w:numPr>
          <w:ilvl w:val="0"/>
          <w:numId w:val="7"/>
        </w:numPr>
        <w:spacing w:after="240" w:before="0" w:beforeAutospacing="0" w:lineRule="auto"/>
        <w:ind w:left="720" w:hanging="360"/>
      </w:pPr>
      <w:r w:rsidDel="00000000" w:rsidR="00000000" w:rsidRPr="00000000">
        <w:rPr>
          <w:rtl w:val="0"/>
        </w:rPr>
        <w:t xml:space="preserve">Integrated these results into the NCRF Office Computer Research Guide and presented the full report to the Executive Board</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du8dgxkvf7zd" w:id="6"/>
      <w:bookmarkEnd w:id="6"/>
      <w:r w:rsidDel="00000000" w:rsidR="00000000" w:rsidRPr="00000000">
        <w:rPr>
          <w:b w:val="1"/>
          <w:color w:val="000000"/>
          <w:sz w:val="26"/>
          <w:szCs w:val="26"/>
          <w:rtl w:val="0"/>
        </w:rPr>
        <w:t xml:space="preserve">4. Tools Used:</w:t>
      </w:r>
    </w:p>
    <w:p w:rsidR="00000000" w:rsidDel="00000000" w:rsidP="00000000" w:rsidRDefault="00000000" w:rsidRPr="00000000" w14:paraId="0000001A">
      <w:pPr>
        <w:numPr>
          <w:ilvl w:val="0"/>
          <w:numId w:val="4"/>
        </w:numPr>
        <w:spacing w:after="0" w:afterAutospacing="0" w:before="240" w:lineRule="auto"/>
        <w:ind w:left="720" w:hanging="360"/>
      </w:pPr>
      <w:r w:rsidDel="00000000" w:rsidR="00000000" w:rsidRPr="00000000">
        <w:rPr>
          <w:rtl w:val="0"/>
        </w:rPr>
        <w:t xml:space="preserve">Google Forms (survey data collection)</w:t>
      </w:r>
    </w:p>
    <w:p w:rsidR="00000000" w:rsidDel="00000000" w:rsidP="00000000" w:rsidRDefault="00000000" w:rsidRPr="00000000" w14:paraId="0000001B">
      <w:pPr>
        <w:numPr>
          <w:ilvl w:val="0"/>
          <w:numId w:val="4"/>
        </w:numPr>
        <w:spacing w:after="0" w:afterAutospacing="0" w:before="0" w:beforeAutospacing="0" w:lineRule="auto"/>
        <w:ind w:left="720" w:hanging="360"/>
      </w:pPr>
      <w:r w:rsidDel="00000000" w:rsidR="00000000" w:rsidRPr="00000000">
        <w:rPr>
          <w:rtl w:val="0"/>
        </w:rPr>
        <w:t xml:space="preserve">Google Sheets (analysis + visuals)</w:t>
      </w:r>
    </w:p>
    <w:p w:rsidR="00000000" w:rsidDel="00000000" w:rsidP="00000000" w:rsidRDefault="00000000" w:rsidRPr="00000000" w14:paraId="0000001C">
      <w:pPr>
        <w:numPr>
          <w:ilvl w:val="0"/>
          <w:numId w:val="4"/>
        </w:numPr>
        <w:spacing w:after="0" w:afterAutospacing="0" w:before="0" w:beforeAutospacing="0" w:lineRule="auto"/>
        <w:ind w:left="720" w:hanging="360"/>
      </w:pPr>
      <w:r w:rsidDel="00000000" w:rsidR="00000000" w:rsidRPr="00000000">
        <w:rPr>
          <w:rtl w:val="0"/>
        </w:rPr>
        <w:t xml:space="preserve">Google Workspace Admin Console (access review)</w:t>
      </w:r>
    </w:p>
    <w:p w:rsidR="00000000" w:rsidDel="00000000" w:rsidP="00000000" w:rsidRDefault="00000000" w:rsidRPr="00000000" w14:paraId="0000001D">
      <w:pPr>
        <w:numPr>
          <w:ilvl w:val="0"/>
          <w:numId w:val="4"/>
        </w:numPr>
        <w:spacing w:after="0" w:afterAutospacing="0" w:before="0" w:beforeAutospacing="0" w:lineRule="auto"/>
        <w:ind w:left="720" w:hanging="360"/>
      </w:pPr>
      <w:r w:rsidDel="00000000" w:rsidR="00000000" w:rsidRPr="00000000">
        <w:rPr>
          <w:rtl w:val="0"/>
        </w:rPr>
        <w:t xml:space="preserve">Canva (data visualization and layout for presentation)</w:t>
      </w:r>
    </w:p>
    <w:p w:rsidR="00000000" w:rsidDel="00000000" w:rsidP="00000000" w:rsidRDefault="00000000" w:rsidRPr="00000000" w14:paraId="0000001E">
      <w:pPr>
        <w:numPr>
          <w:ilvl w:val="0"/>
          <w:numId w:val="4"/>
        </w:numPr>
        <w:spacing w:after="240" w:before="0" w:beforeAutospacing="0" w:lineRule="auto"/>
        <w:ind w:left="720" w:hanging="360"/>
      </w:pPr>
      <w:r w:rsidDel="00000000" w:rsidR="00000000" w:rsidRPr="00000000">
        <w:rPr>
          <w:rtl w:val="0"/>
        </w:rPr>
        <w:t xml:space="preserve">Label Maker + Barcodes (device tracking and organization)</w:t>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226gy0odc27t" w:id="7"/>
      <w:bookmarkEnd w:id="7"/>
      <w:r w:rsidDel="00000000" w:rsidR="00000000" w:rsidRPr="00000000">
        <w:rPr>
          <w:b w:val="1"/>
          <w:color w:val="000000"/>
          <w:sz w:val="26"/>
          <w:szCs w:val="26"/>
          <w:rtl w:val="0"/>
        </w:rPr>
        <w:t xml:space="preserve">5. Key Findings:</w:t>
      </w:r>
    </w:p>
    <w:p w:rsidR="00000000" w:rsidDel="00000000" w:rsidP="00000000" w:rsidRDefault="00000000" w:rsidRPr="00000000" w14:paraId="00000021">
      <w:pPr>
        <w:numPr>
          <w:ilvl w:val="0"/>
          <w:numId w:val="2"/>
        </w:numPr>
        <w:spacing w:after="0" w:afterAutospacing="0" w:before="240" w:lineRule="auto"/>
        <w:ind w:left="720" w:hanging="360"/>
      </w:pPr>
      <w:r w:rsidDel="00000000" w:rsidR="00000000" w:rsidRPr="00000000">
        <w:rPr>
          <w:b w:val="1"/>
          <w:rtl w:val="0"/>
        </w:rPr>
        <w:t xml:space="preserve">72% of staff</w:t>
      </w:r>
      <w:r w:rsidDel="00000000" w:rsidR="00000000" w:rsidRPr="00000000">
        <w:rPr>
          <w:rtl w:val="0"/>
        </w:rPr>
        <w:t xml:space="preserve"> rely on personal laptops for work</w:t>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b w:val="1"/>
          <w:rtl w:val="0"/>
        </w:rPr>
        <w:t xml:space="preserve">53% reported Wi-Fi reliability issues</w:t>
      </w:r>
      <w:r w:rsidDel="00000000" w:rsidR="00000000" w:rsidRPr="00000000">
        <w:rPr>
          <w:rtl w:val="0"/>
        </w:rPr>
        <w:t xml:space="preserve">; several had no ethernet access</w:t>
      </w:r>
    </w:p>
    <w:p w:rsidR="00000000" w:rsidDel="00000000" w:rsidP="00000000" w:rsidRDefault="00000000" w:rsidRPr="00000000" w14:paraId="00000023">
      <w:pPr>
        <w:numPr>
          <w:ilvl w:val="0"/>
          <w:numId w:val="2"/>
        </w:numPr>
        <w:spacing w:after="0" w:afterAutospacing="0" w:before="0" w:beforeAutospacing="0" w:lineRule="auto"/>
        <w:ind w:left="720" w:hanging="360"/>
      </w:pPr>
      <w:r w:rsidDel="00000000" w:rsidR="00000000" w:rsidRPr="00000000">
        <w:rPr>
          <w:b w:val="1"/>
          <w:rtl w:val="0"/>
        </w:rPr>
        <w:t xml:space="preserve">Over 50% experienced frequent slowdowns, crashes, or storage problems</w:t>
      </w:r>
    </w:p>
    <w:p w:rsidR="00000000" w:rsidDel="00000000" w:rsidP="00000000" w:rsidRDefault="00000000" w:rsidRPr="00000000" w14:paraId="00000024">
      <w:pPr>
        <w:numPr>
          <w:ilvl w:val="0"/>
          <w:numId w:val="2"/>
        </w:numPr>
        <w:spacing w:after="0" w:afterAutospacing="0" w:before="0" w:beforeAutospacing="0" w:lineRule="auto"/>
        <w:ind w:left="720" w:hanging="360"/>
      </w:pPr>
      <w:r w:rsidDel="00000000" w:rsidR="00000000" w:rsidRPr="00000000">
        <w:rPr>
          <w:rtl w:val="0"/>
        </w:rPr>
        <w:t xml:space="preserve">Only </w:t>
      </w:r>
      <w:r w:rsidDel="00000000" w:rsidR="00000000" w:rsidRPr="00000000">
        <w:rPr>
          <w:b w:val="1"/>
          <w:rtl w:val="0"/>
        </w:rPr>
        <w:t xml:space="preserve">6% of staff used Microsoft Outlook</w:t>
      </w:r>
      <w:r w:rsidDel="00000000" w:rsidR="00000000" w:rsidRPr="00000000">
        <w:rPr>
          <w:rtl w:val="0"/>
        </w:rPr>
        <w:t xml:space="preserve">, despite the organization paying for licenses</w:t>
      </w:r>
    </w:p>
    <w:p w:rsidR="00000000" w:rsidDel="00000000" w:rsidP="00000000" w:rsidRDefault="00000000" w:rsidRPr="00000000" w14:paraId="00000025">
      <w:pPr>
        <w:numPr>
          <w:ilvl w:val="0"/>
          <w:numId w:val="2"/>
        </w:numPr>
        <w:spacing w:after="240" w:before="0" w:beforeAutospacing="0" w:lineRule="auto"/>
        <w:ind w:left="720" w:hanging="360"/>
      </w:pPr>
      <w:r w:rsidDel="00000000" w:rsidR="00000000" w:rsidRPr="00000000">
        <w:rPr>
          <w:rtl w:val="0"/>
        </w:rPr>
        <w:t xml:space="preserve">Staff using Adobe tools faced major slowness on Dell machines, interfering with design workflows</w:t>
      </w:r>
    </w:p>
    <w:p w:rsidR="00000000" w:rsidDel="00000000" w:rsidP="00000000" w:rsidRDefault="00000000" w:rsidRPr="00000000" w14:paraId="00000026">
      <w:pPr>
        <w:spacing w:after="240" w:before="240" w:lineRule="auto"/>
        <w:ind w:left="600" w:right="600" w:firstLine="0"/>
        <w:rPr/>
      </w:pPr>
      <w:r w:rsidDel="00000000" w:rsidR="00000000" w:rsidRPr="00000000">
        <w:rPr>
          <w:rtl w:val="0"/>
        </w:rPr>
        <w:t xml:space="preserve">"My Adobe tools crash constantly — I can’t work like this." "It takes five minutes to open an email." "I use my phone because the computer barely runs."</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vk00cpijxsph" w:id="8"/>
      <w:bookmarkEnd w:id="8"/>
      <w:r w:rsidDel="00000000" w:rsidR="00000000" w:rsidRPr="00000000">
        <w:rPr>
          <w:b w:val="1"/>
          <w:color w:val="000000"/>
          <w:sz w:val="26"/>
          <w:szCs w:val="26"/>
          <w:rtl w:val="0"/>
        </w:rPr>
        <w:t xml:space="preserve">6. Remediation Plan:</w:t>
      </w:r>
    </w:p>
    <w:p w:rsidR="00000000" w:rsidDel="00000000" w:rsidP="00000000" w:rsidRDefault="00000000" w:rsidRPr="00000000" w14:paraId="00000029">
      <w:pPr>
        <w:numPr>
          <w:ilvl w:val="0"/>
          <w:numId w:val="5"/>
        </w:numPr>
        <w:spacing w:after="0" w:afterAutospacing="0" w:before="240" w:lineRule="auto"/>
        <w:ind w:left="720" w:hanging="360"/>
      </w:pPr>
      <w:r w:rsidDel="00000000" w:rsidR="00000000" w:rsidRPr="00000000">
        <w:rPr>
          <w:rtl w:val="0"/>
        </w:rPr>
        <w:t xml:space="preserve">Developed a $40K infrastructure proposal for mini PCs, travel laptops, and networking upgrades</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tl w:val="0"/>
        </w:rPr>
        <w:t xml:space="preserve">Cleaned and organized the tech room with labeled, barcoded equipment</w:t>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rtl w:val="0"/>
        </w:rPr>
        <w:t xml:space="preserve">Created a quarterly IT audit protocol using Google Sheets and Trello for task tracking</w:t>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rtl w:val="0"/>
        </w:rPr>
        <w:t xml:space="preserve">Recommended upgrades to mesh Wi-Fi, new modems, and centralized router control with VLANs</w:t>
      </w:r>
    </w:p>
    <w:p w:rsidR="00000000" w:rsidDel="00000000" w:rsidP="00000000" w:rsidRDefault="00000000" w:rsidRPr="00000000" w14:paraId="0000002D">
      <w:pPr>
        <w:numPr>
          <w:ilvl w:val="0"/>
          <w:numId w:val="5"/>
        </w:numPr>
        <w:spacing w:after="240" w:before="0" w:beforeAutospacing="0" w:lineRule="auto"/>
        <w:ind w:left="720" w:hanging="360"/>
      </w:pPr>
      <w:r w:rsidDel="00000000" w:rsidR="00000000" w:rsidRPr="00000000">
        <w:rPr>
          <w:rtl w:val="0"/>
        </w:rPr>
        <w:t xml:space="preserve">Trained staff on digital hygiene, shared drives, and access responsibilities</w:t>
      </w:r>
    </w:p>
    <w:p w:rsidR="00000000" w:rsidDel="00000000" w:rsidP="00000000" w:rsidRDefault="00000000" w:rsidRPr="00000000" w14:paraId="000000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e7uq43q5484r" w:id="9"/>
      <w:bookmarkEnd w:id="9"/>
      <w:r w:rsidDel="00000000" w:rsidR="00000000" w:rsidRPr="00000000">
        <w:rPr>
          <w:b w:val="1"/>
          <w:color w:val="000000"/>
          <w:sz w:val="26"/>
          <w:szCs w:val="26"/>
          <w:rtl w:val="0"/>
        </w:rPr>
        <w:t xml:space="preserve">7. Results &amp; Lessons Learned:</w:t>
      </w:r>
    </w:p>
    <w:p w:rsidR="00000000" w:rsidDel="00000000" w:rsidP="00000000" w:rsidRDefault="00000000" w:rsidRPr="00000000" w14:paraId="00000030">
      <w:pPr>
        <w:numPr>
          <w:ilvl w:val="0"/>
          <w:numId w:val="8"/>
        </w:numPr>
        <w:spacing w:after="0" w:afterAutospacing="0" w:before="240" w:lineRule="auto"/>
        <w:ind w:left="720" w:hanging="360"/>
      </w:pPr>
      <w:r w:rsidDel="00000000" w:rsidR="00000000" w:rsidRPr="00000000">
        <w:rPr>
          <w:rtl w:val="0"/>
        </w:rPr>
        <w:t xml:space="preserve">Executives approved a phased rollout of standard laptops and mini PCs</w:t>
      </w:r>
    </w:p>
    <w:p w:rsidR="00000000" w:rsidDel="00000000" w:rsidP="00000000" w:rsidRDefault="00000000" w:rsidRPr="00000000" w14:paraId="00000031">
      <w:pPr>
        <w:numPr>
          <w:ilvl w:val="0"/>
          <w:numId w:val="8"/>
        </w:numPr>
        <w:spacing w:after="0" w:afterAutospacing="0" w:before="0" w:beforeAutospacing="0" w:lineRule="auto"/>
        <w:ind w:left="720" w:hanging="360"/>
      </w:pPr>
      <w:r w:rsidDel="00000000" w:rsidR="00000000" w:rsidRPr="00000000">
        <w:rPr>
          <w:rtl w:val="0"/>
        </w:rPr>
        <w:t xml:space="preserve">Staff satisfaction increased immediately with faster, more stable setups</w:t>
      </w:r>
    </w:p>
    <w:p w:rsidR="00000000" w:rsidDel="00000000" w:rsidP="00000000" w:rsidRDefault="00000000" w:rsidRPr="00000000" w14:paraId="00000032">
      <w:pPr>
        <w:numPr>
          <w:ilvl w:val="0"/>
          <w:numId w:val="8"/>
        </w:numPr>
        <w:spacing w:after="0" w:afterAutospacing="0" w:before="0" w:beforeAutospacing="0" w:lineRule="auto"/>
        <w:ind w:left="720" w:hanging="360"/>
      </w:pPr>
      <w:r w:rsidDel="00000000" w:rsidR="00000000" w:rsidRPr="00000000">
        <w:rPr>
          <w:rtl w:val="0"/>
        </w:rPr>
        <w:t xml:space="preserve">Expos are now supported with reliable travel kits, reducing onsite tech friction</w:t>
      </w:r>
    </w:p>
    <w:p w:rsidR="00000000" w:rsidDel="00000000" w:rsidP="00000000" w:rsidRDefault="00000000" w:rsidRPr="00000000" w14:paraId="00000033">
      <w:pPr>
        <w:numPr>
          <w:ilvl w:val="0"/>
          <w:numId w:val="8"/>
        </w:numPr>
        <w:spacing w:after="240" w:before="0" w:beforeAutospacing="0" w:lineRule="auto"/>
        <w:ind w:left="720" w:hanging="360"/>
      </w:pPr>
      <w:r w:rsidDel="00000000" w:rsidR="00000000" w:rsidRPr="00000000">
        <w:rPr>
          <w:rtl w:val="0"/>
        </w:rPr>
        <w:t xml:space="preserve">NCRF's GRC posture improved with new policies for device use, login hygiene, and endpoint tracking</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kxwy5no7tvg" w:id="10"/>
      <w:bookmarkEnd w:id="10"/>
      <w:r w:rsidDel="00000000" w:rsidR="00000000" w:rsidRPr="00000000">
        <w:rPr>
          <w:b w:val="1"/>
          <w:color w:val="000000"/>
          <w:sz w:val="26"/>
          <w:szCs w:val="26"/>
          <w:rtl w:val="0"/>
        </w:rPr>
        <w:t xml:space="preserve">8. Portfolio Attachments:</w:t>
      </w:r>
    </w:p>
    <w:p w:rsidR="00000000" w:rsidDel="00000000" w:rsidP="00000000" w:rsidRDefault="00000000" w:rsidRPr="00000000" w14:paraId="00000036">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[Google Form View-Only Link (Private)]</w:t>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PDF Summary of Survey Results</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[NCRF Office Computer Research Guide Report – 2025]</w:t>
      </w:r>
    </w:p>
    <w:p w:rsidR="00000000" w:rsidDel="00000000" w:rsidP="00000000" w:rsidRDefault="00000000" w:rsidRPr="00000000" w14:paraId="00000039">
      <w:pPr>
        <w:numPr>
          <w:ilvl w:val="0"/>
          <w:numId w:val="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Screenshots of Barcode Labels, Charts, and Onboarding Templates</w:t>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z9wjntg1xk3d" w:id="11"/>
      <w:bookmarkEnd w:id="11"/>
      <w:r w:rsidDel="00000000" w:rsidR="00000000" w:rsidRPr="00000000">
        <w:rPr>
          <w:b w:val="1"/>
          <w:color w:val="000000"/>
          <w:sz w:val="26"/>
          <w:szCs w:val="26"/>
          <w:rtl w:val="0"/>
        </w:rPr>
        <w:t xml:space="preserve">9. Skills Demonstrated:</w:t>
      </w:r>
    </w:p>
    <w:p w:rsidR="00000000" w:rsidDel="00000000" w:rsidP="00000000" w:rsidRDefault="00000000" w:rsidRPr="00000000" w14:paraId="0000003C">
      <w:pPr>
        <w:numPr>
          <w:ilvl w:val="0"/>
          <w:numId w:val="3"/>
        </w:numPr>
        <w:spacing w:after="0" w:afterAutospacing="0" w:before="240" w:lineRule="auto"/>
        <w:ind w:left="720" w:hanging="360"/>
      </w:pPr>
      <w:r w:rsidDel="00000000" w:rsidR="00000000" w:rsidRPr="00000000">
        <w:rPr>
          <w:rtl w:val="0"/>
        </w:rPr>
        <w:t xml:space="preserve">GRC-aligned Audit &amp; Asset Management</w:t>
      </w:r>
    </w:p>
    <w:p w:rsidR="00000000" w:rsidDel="00000000" w:rsidP="00000000" w:rsidRDefault="00000000" w:rsidRPr="00000000" w14:paraId="0000003D">
      <w:pPr>
        <w:numPr>
          <w:ilvl w:val="0"/>
          <w:numId w:val="3"/>
        </w:numPr>
        <w:spacing w:after="0" w:afterAutospacing="0" w:before="0" w:beforeAutospacing="0" w:lineRule="auto"/>
        <w:ind w:left="720" w:hanging="360"/>
      </w:pPr>
      <w:r w:rsidDel="00000000" w:rsidR="00000000" w:rsidRPr="00000000">
        <w:rPr>
          <w:rtl w:val="0"/>
        </w:rPr>
        <w:t xml:space="preserve">Risk Assessment &amp; Policy Enforcement</w:t>
      </w:r>
    </w:p>
    <w:p w:rsidR="00000000" w:rsidDel="00000000" w:rsidP="00000000" w:rsidRDefault="00000000" w:rsidRPr="00000000" w14:paraId="0000003E">
      <w:pPr>
        <w:numPr>
          <w:ilvl w:val="0"/>
          <w:numId w:val="3"/>
        </w:numPr>
        <w:spacing w:after="0" w:afterAutospacing="0" w:before="0" w:beforeAutospacing="0" w:lineRule="auto"/>
        <w:ind w:left="720" w:hanging="360"/>
      </w:pPr>
      <w:r w:rsidDel="00000000" w:rsidR="00000000" w:rsidRPr="00000000">
        <w:rPr>
          <w:rtl w:val="0"/>
        </w:rPr>
        <w:t xml:space="preserve">Hardware Lifecycle Planning &amp; Procurement Strategy</w:t>
      </w:r>
    </w:p>
    <w:p w:rsidR="00000000" w:rsidDel="00000000" w:rsidP="00000000" w:rsidRDefault="00000000" w:rsidRPr="00000000" w14:paraId="0000003F">
      <w:pPr>
        <w:numPr>
          <w:ilvl w:val="0"/>
          <w:numId w:val="3"/>
        </w:numPr>
        <w:spacing w:after="0" w:afterAutospacing="0" w:before="0" w:beforeAutospacing="0" w:lineRule="auto"/>
        <w:ind w:left="720" w:hanging="360"/>
      </w:pPr>
      <w:r w:rsidDel="00000000" w:rsidR="00000000" w:rsidRPr="00000000">
        <w:rPr>
          <w:rtl w:val="0"/>
        </w:rPr>
        <w:t xml:space="preserve">Executive Presentation &amp; Strategic Communication</w:t>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rtl w:val="0"/>
        </w:rPr>
        <w:t xml:space="preserve">Technical Documentation &amp; Ticketing System Design</w:t>
      </w:r>
    </w:p>
    <w:p w:rsidR="00000000" w:rsidDel="00000000" w:rsidP="00000000" w:rsidRDefault="00000000" w:rsidRPr="00000000" w14:paraId="00000041">
      <w:pPr>
        <w:numPr>
          <w:ilvl w:val="0"/>
          <w:numId w:val="3"/>
        </w:numPr>
        <w:spacing w:after="240" w:before="0" w:beforeAutospacing="0" w:lineRule="auto"/>
        <w:ind w:left="720" w:hanging="360"/>
      </w:pPr>
      <w:r w:rsidDel="00000000" w:rsidR="00000000" w:rsidRPr="00000000">
        <w:rPr>
          <w:rtl w:val="0"/>
        </w:rPr>
        <w:t xml:space="preserve">ISO 27001 / NIST Framework Mapping</w:t>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after="240" w:before="240" w:lineRule="auto"/>
        <w:rPr>
          <w:rFonts w:ascii="Roboto" w:cs="Roboto" w:eastAsia="Roboto" w:hAnsi="Roboto"/>
          <w:sz w:val="21"/>
          <w:szCs w:val="21"/>
          <w:highlight w:val="white"/>
        </w:rPr>
      </w:pPr>
      <w:r w:rsidDel="00000000" w:rsidR="00000000" w:rsidRPr="00000000">
        <w:rPr>
          <w:i w:val="1"/>
          <w:rtl w:val="0"/>
        </w:rPr>
        <w:t xml:space="preserve">Prepared by:</w:t>
      </w:r>
      <w:r w:rsidDel="00000000" w:rsidR="00000000" w:rsidRPr="00000000">
        <w:rPr>
          <w:rtl w:val="0"/>
        </w:rPr>
        <w:t xml:space="preserve"> Dakarai Willis</w:t>
        <w:br w:type="textWrapping"/>
      </w:r>
      <w:r w:rsidDel="00000000" w:rsidR="00000000" w:rsidRPr="00000000">
        <w:rPr>
          <w:i w:val="1"/>
          <w:rtl w:val="0"/>
        </w:rPr>
        <w:t xml:space="preserve">Email:</w:t>
      </w:r>
      <w:r w:rsidDel="00000000" w:rsidR="00000000" w:rsidRPr="00000000">
        <w:rPr>
          <w:rtl w:val="0"/>
        </w:rPr>
        <w:t xml:space="preserve"> Dakarai@ncrfoundation.org</w:t>
        <w:br w:type="textWrapping"/>
      </w:r>
      <w:r w:rsidDel="00000000" w:rsidR="00000000" w:rsidRPr="00000000">
        <w:rPr>
          <w:i w:val="1"/>
          <w:rtl w:val="0"/>
        </w:rPr>
        <w:t xml:space="preserve">LinkedIn:</w:t>
      </w:r>
      <w:r w:rsidDel="00000000" w:rsidR="00000000" w:rsidRPr="00000000">
        <w:rPr>
          <w:rtl w:val="0"/>
        </w:rPr>
        <w:t xml:space="preserve"> </w:t>
      </w:r>
      <w:hyperlink r:id="rId6">
        <w:r w:rsidDel="00000000" w:rsidR="00000000" w:rsidRPr="00000000">
          <w:rPr>
            <w:rFonts w:ascii="Roboto" w:cs="Roboto" w:eastAsia="Roboto" w:hAnsi="Roboto"/>
            <w:color w:val="1155cc"/>
            <w:sz w:val="21"/>
            <w:szCs w:val="21"/>
            <w:highlight w:val="white"/>
            <w:u w:val="single"/>
            <w:rtl w:val="0"/>
          </w:rPr>
          <w:t xml:space="preserve">www.linkedin.com/in/dakarai-willis</w:t>
        </w:r>
      </w:hyperlink>
      <w:r w:rsidDel="00000000" w:rsidR="00000000" w:rsidRPr="00000000">
        <w:rPr>
          <w:rFonts w:ascii="Roboto" w:cs="Roboto" w:eastAsia="Roboto" w:hAnsi="Roboto"/>
          <w:sz w:val="21"/>
          <w:szCs w:val="21"/>
          <w:highlight w:val="white"/>
          <w:rtl w:val="0"/>
        </w:rPr>
        <w:t xml:space="preserve"> </w:t>
      </w:r>
    </w:p>
    <w:p w:rsidR="00000000" w:rsidDel="00000000" w:rsidP="00000000" w:rsidRDefault="00000000" w:rsidRPr="00000000" w14:paraId="00000044">
      <w:pPr>
        <w:spacing w:after="240" w:befor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8915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915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linkedin.com/in/dakarai-willis"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