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sz w:val="2"/>
          <w:lang w:eastAsia="en-US"/>
        </w:rPr>
        <w:id w:val="-56972841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FD29625" w14:textId="206C1F9F" w:rsidR="00437AB1" w:rsidRPr="00A4606F" w:rsidRDefault="00437AB1" w:rsidP="008D2B9F">
          <w:pPr>
            <w:pStyle w:val="Bezodstpw"/>
            <w:spacing w:before="240" w:after="120"/>
            <w:rPr>
              <w:rFonts w:ascii="Arial" w:hAnsi="Arial" w:cs="Arial"/>
              <w:sz w:val="2"/>
            </w:rPr>
          </w:pPr>
        </w:p>
        <w:p w14:paraId="7CD6ED52" w14:textId="77777777" w:rsidR="00437AB1" w:rsidRPr="00A4606F" w:rsidRDefault="00437AB1" w:rsidP="008D2B9F">
          <w:pPr>
            <w:spacing w:before="240" w:after="120"/>
            <w:rPr>
              <w:rFonts w:ascii="Arial" w:hAnsi="Arial" w:cs="Arial"/>
            </w:rPr>
          </w:pPr>
          <w:r w:rsidRPr="00A4606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5B4FF5" wp14:editId="36175CD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31E94F" w14:textId="588F4A03" w:rsidR="00794CDA" w:rsidRPr="00E77EC1" w:rsidRDefault="00794CDA">
                                <w:pPr>
                                  <w:pStyle w:val="Bezodstpw"/>
                                  <w:spacing w:before="120"/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</w:rPr>
                                </w:pPr>
                                <w:r w:rsidRPr="00E77EC1"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</w:rPr>
                                  <w:t xml:space="preserve">DOKUMENT WIZJI </w:t>
                                </w:r>
                                <w:r w:rsidR="00E77EC1"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</w:rPr>
                                  <w:br/>
                                </w:r>
                                <w:r w:rsidRPr="00E77EC1"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</w:rPr>
                                  <w:t xml:space="preserve">I ZAKRESU </w:t>
                                </w:r>
                              </w:p>
                              <w:p w14:paraId="4A5143F4" w14:textId="5D608096" w:rsidR="00437AB1" w:rsidRPr="00E77EC1" w:rsidRDefault="001F7B06">
                                <w:pPr>
                                  <w:pStyle w:val="Bezodstpw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7AB1" w:rsidRPr="00E77EC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“</w:t>
                                    </w:r>
                                    <w:proofErr w:type="spellStart"/>
                                    <w:r w:rsidR="00437AB1" w:rsidRPr="00E77EC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Coin</w:t>
                                    </w:r>
                                    <w:proofErr w:type="spellEnd"/>
                                    <w:r w:rsidR="00437AB1" w:rsidRPr="00E77EC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 xml:space="preserve"> Hunter”</w:t>
                                    </w:r>
                                  </w:sdtContent>
                                </w:sdt>
                                <w:r w:rsidR="00437AB1" w:rsidRPr="00E77EC1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  <w:p w14:paraId="2AA8C946" w14:textId="77777777" w:rsidR="00437AB1" w:rsidRPr="00794CDA" w:rsidRDefault="00437AB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5B4F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5A31E94F" w14:textId="588F4A03" w:rsidR="00794CDA" w:rsidRPr="00E77EC1" w:rsidRDefault="00794CDA">
                          <w:pPr>
                            <w:pStyle w:val="Bezodstpw"/>
                            <w:spacing w:before="120"/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sz w:val="64"/>
                              <w:szCs w:val="64"/>
                            </w:rPr>
                          </w:pPr>
                          <w:r w:rsidRPr="00E77EC1"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sz w:val="64"/>
                              <w:szCs w:val="64"/>
                            </w:rPr>
                            <w:t xml:space="preserve">DOKUMENT WIZJI </w:t>
                          </w:r>
                          <w:r w:rsidR="00E77EC1"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sz w:val="64"/>
                              <w:szCs w:val="64"/>
                            </w:rPr>
                            <w:br/>
                          </w:r>
                          <w:r w:rsidRPr="00E77EC1"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sz w:val="64"/>
                              <w:szCs w:val="64"/>
                            </w:rPr>
                            <w:t xml:space="preserve">I ZAKRESU </w:t>
                          </w:r>
                        </w:p>
                        <w:p w14:paraId="4A5143F4" w14:textId="5D608096" w:rsidR="00437AB1" w:rsidRPr="00E77EC1" w:rsidRDefault="001F7B06">
                          <w:pPr>
                            <w:pStyle w:val="Bezodstpw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37AB1" w:rsidRPr="00E77EC1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>“</w:t>
                              </w:r>
                              <w:proofErr w:type="spellStart"/>
                              <w:r w:rsidR="00437AB1" w:rsidRPr="00E77EC1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>Coin</w:t>
                              </w:r>
                              <w:proofErr w:type="spellEnd"/>
                              <w:r w:rsidR="00437AB1" w:rsidRPr="00E77EC1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Hunter”</w:t>
                              </w:r>
                            </w:sdtContent>
                          </w:sdt>
                          <w:r w:rsidR="00437AB1" w:rsidRPr="00E77EC1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</w:t>
                          </w:r>
                        </w:p>
                        <w:p w14:paraId="2AA8C946" w14:textId="77777777" w:rsidR="00437AB1" w:rsidRPr="00794CDA" w:rsidRDefault="00437AB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A4606F">
            <w:rPr>
              <w:rFonts w:ascii="Arial" w:hAnsi="Arial" w:cs="Arial"/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9529BF2" wp14:editId="313570F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E809755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lo2mDRgYAACkhAAAO&#10;AAAAAAAAAAAAAAAAAC4CAABkcnMvZTJvRG9jLnhtbFBLAQItABQABgAIAAAAIQAKINSC2gAAAAUB&#10;AAAPAAAAAAAAAAAAAAAAAKAIAABkcnMvZG93bnJldi54bWxQSwUGAAAAAAQABADzAAAApwk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A4606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3AF28A" wp14:editId="727797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C4A13" w14:textId="547476E8" w:rsidR="00437AB1" w:rsidRPr="00AD480F" w:rsidRDefault="001F7B06">
                                <w:pPr>
                                  <w:pStyle w:val="Bezodstpw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7AB1" w:rsidRPr="00AD480F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Uniwersytet Jagielloński, Wydział Matematyki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02B018" w14:textId="7683B846" w:rsidR="00437AB1" w:rsidRPr="00AD480F" w:rsidRDefault="00437AB1">
                                    <w:pPr>
                                      <w:pStyle w:val="Bezodstpw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AD480F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Inżyniera Oprogramowania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3AF28A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98C4A13" w14:textId="547476E8" w:rsidR="00437AB1" w:rsidRPr="00AD480F" w:rsidRDefault="001F7B06">
                          <w:pPr>
                            <w:pStyle w:val="Bezodstpw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7AB1" w:rsidRPr="00AD480F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Uniwersytet Jagielloński, Wydział Matematyki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602B018" w14:textId="7683B846" w:rsidR="00437AB1" w:rsidRPr="00AD480F" w:rsidRDefault="00437AB1">
                              <w:pPr>
                                <w:pStyle w:val="Bezodstpw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AD480F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Inżyniera Oprogramowania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535462A" w14:textId="77777777" w:rsidR="00A24AA7" w:rsidRPr="00A4606F" w:rsidRDefault="00437AB1" w:rsidP="008D2B9F">
          <w:pPr>
            <w:spacing w:before="240" w:after="120"/>
            <w:rPr>
              <w:rFonts w:ascii="Arial" w:hAnsi="Arial" w:cs="Arial"/>
            </w:rPr>
          </w:pPr>
          <w:r w:rsidRPr="00A4606F">
            <w:rPr>
              <w:rFonts w:ascii="Arial" w:hAnsi="Arial" w:cs="Arial"/>
            </w:rPr>
            <w:br w:type="page"/>
          </w:r>
        </w:p>
        <w:sdt>
          <w:sdtPr>
            <w:id w:val="-95525138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112FAF43" w14:textId="3A016B91" w:rsidR="00FE67B4" w:rsidRPr="008C1753" w:rsidRDefault="00FE67B4">
              <w:pPr>
                <w:pStyle w:val="Nagwekspisutreci"/>
                <w:rPr>
                  <w:rFonts w:ascii="Arial" w:hAnsi="Arial" w:cs="Arial"/>
                  <w:b/>
                  <w:bCs/>
                  <w:color w:val="auto"/>
                  <w:sz w:val="52"/>
                  <w:szCs w:val="52"/>
                </w:rPr>
              </w:pPr>
              <w:r w:rsidRPr="008C1753">
                <w:rPr>
                  <w:rFonts w:ascii="Arial" w:hAnsi="Arial" w:cs="Arial"/>
                  <w:b/>
                  <w:bCs/>
                  <w:color w:val="auto"/>
                  <w:sz w:val="52"/>
                  <w:szCs w:val="52"/>
                </w:rPr>
                <w:t>Spis treści</w:t>
              </w:r>
            </w:p>
            <w:p w14:paraId="7B0999DE" w14:textId="669C8F4D" w:rsidR="008C1753" w:rsidRDefault="00FE67B4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5750833" w:history="1">
                <w:r w:rsidR="008C1753"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1.</w:t>
                </w:r>
                <w:r w:rsidR="008C1753">
                  <w:rPr>
                    <w:rFonts w:eastAsiaTheme="minorEastAsia"/>
                    <w:noProof/>
                    <w:lang w:eastAsia="pl-PL"/>
                  </w:rPr>
                  <w:tab/>
                </w:r>
                <w:r w:rsidR="008C1753"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Wprowadzenie</w:t>
                </w:r>
                <w:r w:rsidR="008C1753">
                  <w:rPr>
                    <w:noProof/>
                    <w:webHidden/>
                  </w:rPr>
                  <w:tab/>
                </w:r>
                <w:r w:rsidR="008C1753">
                  <w:rPr>
                    <w:noProof/>
                    <w:webHidden/>
                  </w:rPr>
                  <w:fldChar w:fldCharType="begin"/>
                </w:r>
                <w:r w:rsidR="008C1753">
                  <w:rPr>
                    <w:noProof/>
                    <w:webHidden/>
                  </w:rPr>
                  <w:instrText xml:space="preserve"> PAGEREF _Toc105750833 \h </w:instrText>
                </w:r>
                <w:r w:rsidR="008C1753">
                  <w:rPr>
                    <w:noProof/>
                    <w:webHidden/>
                  </w:rPr>
                </w:r>
                <w:r w:rsidR="008C1753">
                  <w:rPr>
                    <w:noProof/>
                    <w:webHidden/>
                  </w:rPr>
                  <w:fldChar w:fldCharType="separate"/>
                </w:r>
                <w:r w:rsidR="008C1753">
                  <w:rPr>
                    <w:noProof/>
                    <w:webHidden/>
                  </w:rPr>
                  <w:t>2</w:t>
                </w:r>
                <w:r w:rsidR="008C1753">
                  <w:rPr>
                    <w:noProof/>
                    <w:webHidden/>
                  </w:rPr>
                  <w:fldChar w:fldCharType="end"/>
                </w:r>
              </w:hyperlink>
            </w:p>
            <w:p w14:paraId="3A60D967" w14:textId="2D9E2C08" w:rsidR="008C1753" w:rsidRDefault="008C1753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750834" w:history="1"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Cel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_Toc105750834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8112B8" w14:textId="28DE1E46" w:rsidR="008C1753" w:rsidRDefault="008C1753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750835" w:history="1"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  <w:lang w:val="en-US"/>
                  </w:rPr>
                  <w:t>Zakres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_Toc105750835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B7EF90" w14:textId="1CF051AA" w:rsidR="008C1753" w:rsidRDefault="008C1753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750836" w:history="1"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  <w:lang w:val="en-US"/>
                  </w:rPr>
                  <w:t>1.3.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  <w:lang w:val="en-US"/>
                  </w:rPr>
                  <w:t>Definicje, akronimy i skróty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_Toc105750836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6E5588" w14:textId="79317796" w:rsidR="008C1753" w:rsidRDefault="008C1753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750837" w:history="1"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Wymagania biznesowe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_Toc105750837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D423AA" w14:textId="77C62F45" w:rsidR="008C1753" w:rsidRDefault="008C1753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750838" w:history="1"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2.1.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Kontekst produktu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_Toc105750838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6901C1" w14:textId="70BA4DEC" w:rsidR="008C1753" w:rsidRDefault="008C1753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105750839" w:history="1"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2.1.1.</w:t>
                </w:r>
                <w:r>
                  <w:rPr>
                    <w:noProof/>
                  </w:rPr>
                  <w:tab/>
                </w:r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Korzyści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_Toc105750839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753083" w14:textId="13AB1B39" w:rsidR="008C1753" w:rsidRDefault="008C1753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noProof/>
                </w:rPr>
              </w:pPr>
              <w:hyperlink w:anchor="_Toc105750840" w:history="1"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2.1.2.</w:t>
                </w:r>
                <w:r>
                  <w:rPr>
                    <w:noProof/>
                  </w:rPr>
                  <w:tab/>
                </w:r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Kontekst produktu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_Toc105750840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D304E8" w14:textId="0304A863" w:rsidR="008C1753" w:rsidRDefault="008C1753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750841" w:history="1"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2.2.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Alternatywy i konkurencja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_Toc105750841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7000AA" w14:textId="78FAE894" w:rsidR="008C1753" w:rsidRDefault="008C1753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750842" w:history="1"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2.3.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Cele biznesowe i kryteria sukcesu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_Toc105750842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D63F11" w14:textId="19A784EA" w:rsidR="008C1753" w:rsidRDefault="008C1753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750843" w:history="1"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2.4.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Potrzeby klienta i rynku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_Toc105750843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3E49B1" w14:textId="40E5A0CE" w:rsidR="008C1753" w:rsidRDefault="008C1753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750844" w:history="1"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2.5.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Ryzyko biznesowe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_Toc105750844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9DCEF6" w14:textId="0C781B79" w:rsidR="008C1753" w:rsidRDefault="008C1753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750845" w:history="1"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Wizja rozwiązania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_Toc105750845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198E07" w14:textId="3B5A2D57" w:rsidR="008C1753" w:rsidRDefault="008C1753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750846" w:history="1"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3.1.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Deklaracja wizji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_Toc105750846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6A9A81" w14:textId="2E8C9D75" w:rsidR="008C1753" w:rsidRDefault="008C1753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750847" w:history="1"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3.2.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Główne cechy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_Toc105750847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B6195C" w14:textId="7133B6CC" w:rsidR="008C1753" w:rsidRDefault="008C1753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750848" w:history="1"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Zakres i ograniczenia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_Toc105750848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F7B7BD" w14:textId="1622D8A5" w:rsidR="008C1753" w:rsidRDefault="008C1753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750849" w:history="1"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4.1.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Zakres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_Toc105750849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5094EB" w14:textId="0156673F" w:rsidR="008C1753" w:rsidRDefault="008C1753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750850" w:history="1"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4.2.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1A20F9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Ograniczenia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_Toc105750850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6352D6" w14:textId="6D6DCB3E" w:rsidR="00FE67B4" w:rsidRDefault="00FE67B4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5910B0E" w14:textId="11F43909" w:rsidR="00205E1E" w:rsidRPr="00A4606F" w:rsidRDefault="00205E1E" w:rsidP="00FE67B4">
          <w:pPr>
            <w:pStyle w:val="Nagwekspisutreci"/>
            <w:spacing w:after="120"/>
            <w:rPr>
              <w:rFonts w:ascii="Arial" w:hAnsi="Arial" w:cs="Arial"/>
            </w:rPr>
          </w:pPr>
        </w:p>
        <w:p w14:paraId="645A2EE3" w14:textId="77777777" w:rsidR="00A24AA7" w:rsidRPr="00A4606F" w:rsidRDefault="00A24AA7" w:rsidP="008D2B9F">
          <w:pPr>
            <w:spacing w:before="240" w:after="120"/>
            <w:rPr>
              <w:rFonts w:ascii="Arial" w:hAnsi="Arial" w:cs="Arial"/>
            </w:rPr>
          </w:pPr>
        </w:p>
        <w:p w14:paraId="5B974E5D" w14:textId="217D0518" w:rsidR="00A24AA7" w:rsidRPr="00A4606F" w:rsidRDefault="00A24AA7" w:rsidP="008D2B9F">
          <w:pPr>
            <w:spacing w:before="240" w:after="120"/>
            <w:rPr>
              <w:rFonts w:ascii="Arial" w:hAnsi="Arial" w:cs="Arial"/>
            </w:rPr>
          </w:pPr>
          <w:r w:rsidRPr="00A4606F">
            <w:rPr>
              <w:rFonts w:ascii="Arial" w:hAnsi="Arial" w:cs="Arial"/>
            </w:rPr>
            <w:br w:type="page"/>
          </w:r>
        </w:p>
      </w:sdtContent>
    </w:sdt>
    <w:p w14:paraId="1512E74F" w14:textId="6B4C098D" w:rsidR="006F0081" w:rsidRPr="00133609" w:rsidRDefault="00437AB1" w:rsidP="006F0081">
      <w:pPr>
        <w:pStyle w:val="Nagwek1"/>
        <w:numPr>
          <w:ilvl w:val="0"/>
          <w:numId w:val="2"/>
        </w:numPr>
        <w:spacing w:after="120"/>
        <w:rPr>
          <w:rFonts w:ascii="Arial" w:hAnsi="Arial" w:cs="Arial"/>
          <w:b/>
          <w:bCs/>
          <w:color w:val="auto"/>
          <w:sz w:val="52"/>
          <w:szCs w:val="52"/>
        </w:rPr>
      </w:pPr>
      <w:bookmarkStart w:id="0" w:name="_Toc105521021"/>
      <w:bookmarkStart w:id="1" w:name="_Toc105750140"/>
      <w:bookmarkStart w:id="2" w:name="_Toc105750833"/>
      <w:r w:rsidRPr="00617EAE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</w:t>
      </w:r>
      <w:r w:rsidR="00FE700E" w:rsidRPr="00617EAE">
        <w:rPr>
          <w:rFonts w:ascii="Arial" w:hAnsi="Arial" w:cs="Arial"/>
          <w:b/>
          <w:bCs/>
          <w:color w:val="auto"/>
          <w:sz w:val="52"/>
          <w:szCs w:val="52"/>
        </w:rPr>
        <w:t>prowadzenie</w:t>
      </w:r>
      <w:bookmarkEnd w:id="0"/>
      <w:bookmarkEnd w:id="1"/>
      <w:bookmarkEnd w:id="2"/>
    </w:p>
    <w:p w14:paraId="42218A2F" w14:textId="30A16FCE" w:rsidR="00816F37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3" w:name="_Toc105521022"/>
      <w:bookmarkStart w:id="4" w:name="_Toc105750141"/>
      <w:bookmarkStart w:id="5" w:name="_Toc105750834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Cel</w:t>
      </w:r>
      <w:bookmarkEnd w:id="3"/>
      <w:bookmarkEnd w:id="4"/>
      <w:bookmarkEnd w:id="5"/>
    </w:p>
    <w:p w14:paraId="03A1A699" w14:textId="0C172C63" w:rsidR="0008481D" w:rsidRPr="00743B5F" w:rsidRDefault="0008481D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 xml:space="preserve">Celem tego dokumentu jest </w:t>
      </w:r>
      <w:r w:rsidR="00B80F49">
        <w:rPr>
          <w:rFonts w:ascii="Arial" w:hAnsi="Arial" w:cs="Arial"/>
          <w:sz w:val="24"/>
          <w:szCs w:val="24"/>
        </w:rPr>
        <w:t xml:space="preserve">zdefiniowanie </w:t>
      </w:r>
      <w:r w:rsidR="002D33DE">
        <w:rPr>
          <w:rFonts w:ascii="Arial" w:hAnsi="Arial" w:cs="Arial"/>
          <w:sz w:val="24"/>
          <w:szCs w:val="24"/>
        </w:rPr>
        <w:t>głównych założeń</w:t>
      </w:r>
      <w:r w:rsidRPr="00743B5F">
        <w:rPr>
          <w:rFonts w:ascii="Arial" w:hAnsi="Arial" w:cs="Arial"/>
          <w:sz w:val="24"/>
          <w:szCs w:val="24"/>
        </w:rPr>
        <w:t xml:space="preserve"> aplikacji</w:t>
      </w:r>
      <w:r w:rsidR="00B80F49">
        <w:rPr>
          <w:rFonts w:ascii="Arial" w:hAnsi="Arial" w:cs="Arial"/>
          <w:sz w:val="24"/>
          <w:szCs w:val="24"/>
        </w:rPr>
        <w:t xml:space="preserve"> przeglądarkowej</w:t>
      </w:r>
      <w:r w:rsidRPr="00743B5F">
        <w:rPr>
          <w:rFonts w:ascii="Arial" w:hAnsi="Arial" w:cs="Arial"/>
          <w:sz w:val="24"/>
          <w:szCs w:val="24"/>
        </w:rPr>
        <w:t xml:space="preserve"> „</w:t>
      </w:r>
      <w:proofErr w:type="spellStart"/>
      <w:r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>”</w:t>
      </w:r>
      <w:r w:rsidR="00D9421E">
        <w:rPr>
          <w:rFonts w:ascii="Arial" w:hAnsi="Arial" w:cs="Arial"/>
          <w:sz w:val="24"/>
          <w:szCs w:val="24"/>
        </w:rPr>
        <w:t>,</w:t>
      </w:r>
      <w:r w:rsidR="00AA0211">
        <w:rPr>
          <w:rFonts w:ascii="Arial" w:hAnsi="Arial" w:cs="Arial"/>
          <w:sz w:val="24"/>
          <w:szCs w:val="24"/>
        </w:rPr>
        <w:t xml:space="preserve"> </w:t>
      </w:r>
      <w:r w:rsidR="00D9421E" w:rsidRPr="00D9421E">
        <w:rPr>
          <w:rFonts w:ascii="Arial" w:hAnsi="Arial" w:cs="Arial"/>
          <w:sz w:val="24"/>
          <w:szCs w:val="24"/>
        </w:rPr>
        <w:t>je</w:t>
      </w:r>
      <w:r w:rsidR="00EA6BCF">
        <w:rPr>
          <w:rFonts w:ascii="Arial" w:hAnsi="Arial" w:cs="Arial"/>
          <w:sz w:val="24"/>
          <w:szCs w:val="24"/>
        </w:rPr>
        <w:t>j</w:t>
      </w:r>
      <w:r w:rsidR="00D9421E" w:rsidRPr="00D9421E">
        <w:rPr>
          <w:rFonts w:ascii="Arial" w:hAnsi="Arial" w:cs="Arial"/>
          <w:sz w:val="24"/>
          <w:szCs w:val="24"/>
        </w:rPr>
        <w:t xml:space="preserve"> </w:t>
      </w:r>
      <w:r w:rsidR="00EA6BCF">
        <w:rPr>
          <w:rFonts w:ascii="Arial" w:hAnsi="Arial" w:cs="Arial"/>
          <w:sz w:val="24"/>
          <w:szCs w:val="24"/>
        </w:rPr>
        <w:t xml:space="preserve">wizji i </w:t>
      </w:r>
      <w:r w:rsidR="00D9421E" w:rsidRPr="00D9421E">
        <w:rPr>
          <w:rFonts w:ascii="Arial" w:hAnsi="Arial" w:cs="Arial"/>
          <w:sz w:val="24"/>
          <w:szCs w:val="24"/>
        </w:rPr>
        <w:t xml:space="preserve">funkcjonalności, w sposób jasny </w:t>
      </w:r>
      <w:r w:rsidR="00E77EC1">
        <w:rPr>
          <w:rFonts w:ascii="Arial" w:hAnsi="Arial" w:cs="Arial"/>
          <w:sz w:val="24"/>
          <w:szCs w:val="24"/>
        </w:rPr>
        <w:br/>
      </w:r>
      <w:r w:rsidR="00D9421E" w:rsidRPr="00D9421E">
        <w:rPr>
          <w:rFonts w:ascii="Arial" w:hAnsi="Arial" w:cs="Arial"/>
          <w:sz w:val="24"/>
          <w:szCs w:val="24"/>
        </w:rPr>
        <w:t>i spójny</w:t>
      </w:r>
      <w:r w:rsidR="00EA6BCF">
        <w:rPr>
          <w:rFonts w:ascii="Arial" w:hAnsi="Arial" w:cs="Arial"/>
          <w:sz w:val="24"/>
          <w:szCs w:val="24"/>
        </w:rPr>
        <w:t>.</w:t>
      </w:r>
    </w:p>
    <w:p w14:paraId="5881017E" w14:textId="5173EE1B" w:rsidR="00437AB1" w:rsidRPr="00794CDA" w:rsidRDefault="00286861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6" w:name="_Toc105750142"/>
      <w:bookmarkStart w:id="7" w:name="_Toc105750835"/>
      <w:proofErr w:type="spellStart"/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>Zakres</w:t>
      </w:r>
      <w:bookmarkEnd w:id="6"/>
      <w:bookmarkEnd w:id="7"/>
      <w:proofErr w:type="spellEnd"/>
    </w:p>
    <w:p w14:paraId="3AC5D299" w14:textId="7DC7BD8D" w:rsidR="00A24AA7" w:rsidRPr="00743B5F" w:rsidRDefault="0013144E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13144E">
        <w:rPr>
          <w:rFonts w:ascii="Arial" w:hAnsi="Arial" w:cs="Arial"/>
          <w:sz w:val="24"/>
          <w:szCs w:val="24"/>
        </w:rPr>
        <w:t>W zakres dokumentu wchodz</w:t>
      </w:r>
      <w:r w:rsidR="00EA6BCF">
        <w:rPr>
          <w:rFonts w:ascii="Arial" w:hAnsi="Arial" w:cs="Arial"/>
          <w:sz w:val="24"/>
          <w:szCs w:val="24"/>
        </w:rPr>
        <w:t>i</w:t>
      </w:r>
      <w:r w:rsidRPr="0013144E">
        <w:rPr>
          <w:rFonts w:ascii="Arial" w:hAnsi="Arial" w:cs="Arial"/>
          <w:sz w:val="24"/>
          <w:szCs w:val="24"/>
        </w:rPr>
        <w:t xml:space="preserve"> omówienie projektu, przedstawienie korzyści klienta, cele biznesowe oraz szczegóły specyfikacji.</w:t>
      </w:r>
    </w:p>
    <w:p w14:paraId="62DB94B7" w14:textId="27350F06" w:rsidR="00205E1E" w:rsidRDefault="000D6F73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8" w:name="_Definicje,_akronimy_i"/>
      <w:bookmarkStart w:id="9" w:name="_Toc105750143"/>
      <w:bookmarkStart w:id="10" w:name="_Toc105750836"/>
      <w:bookmarkEnd w:id="8"/>
      <w:proofErr w:type="spellStart"/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>Definicje</w:t>
      </w:r>
      <w:proofErr w:type="spellEnd"/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, </w:t>
      </w:r>
      <w:proofErr w:type="spellStart"/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>akronimy</w:t>
      </w:r>
      <w:proofErr w:type="spellEnd"/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5F673C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i</w:t>
      </w:r>
      <w:proofErr w:type="spellEnd"/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>skróty</w:t>
      </w:r>
      <w:bookmarkEnd w:id="9"/>
      <w:bookmarkEnd w:id="10"/>
      <w:proofErr w:type="spellEnd"/>
    </w:p>
    <w:tbl>
      <w:tblPr>
        <w:tblStyle w:val="Tabela-Siatka"/>
        <w:tblpPr w:leftFromText="180" w:rightFromText="180" w:vertAnchor="text" w:horzAnchor="margin" w:tblpXSpec="center" w:tblpY="16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73C" w:rsidRPr="00A4606F" w14:paraId="5A7CFB07" w14:textId="77777777" w:rsidTr="005F673C">
        <w:tc>
          <w:tcPr>
            <w:tcW w:w="4531" w:type="dxa"/>
          </w:tcPr>
          <w:p w14:paraId="778E786B" w14:textId="77777777" w:rsidR="005F673C" w:rsidRPr="00743B5F" w:rsidRDefault="005F673C" w:rsidP="005F673C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>Numer</w:t>
            </w:r>
            <w:proofErr w:type="spellEnd"/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>nazwa</w:t>
            </w:r>
            <w:proofErr w:type="spellEnd"/>
          </w:p>
        </w:tc>
        <w:tc>
          <w:tcPr>
            <w:tcW w:w="4531" w:type="dxa"/>
          </w:tcPr>
          <w:p w14:paraId="2FAEA858" w14:textId="77777777" w:rsidR="005F673C" w:rsidRPr="00743B5F" w:rsidRDefault="005F673C" w:rsidP="005F673C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>Definicja</w:t>
            </w:r>
            <w:proofErr w:type="spellEnd"/>
          </w:p>
        </w:tc>
      </w:tr>
      <w:tr w:rsidR="005F673C" w:rsidRPr="00A4606F" w14:paraId="47860F01" w14:textId="77777777" w:rsidTr="005F673C">
        <w:tc>
          <w:tcPr>
            <w:tcW w:w="4531" w:type="dxa"/>
          </w:tcPr>
          <w:p w14:paraId="07B72B31" w14:textId="77777777" w:rsidR="005F673C" w:rsidRPr="00743B5F" w:rsidRDefault="005F673C" w:rsidP="005F673C">
            <w:pPr>
              <w:spacing w:before="24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>[1], Endless Runner</w:t>
            </w:r>
          </w:p>
        </w:tc>
        <w:tc>
          <w:tcPr>
            <w:tcW w:w="4531" w:type="dxa"/>
          </w:tcPr>
          <w:p w14:paraId="19009CA4" w14:textId="77777777" w:rsidR="005F673C" w:rsidRPr="00743B5F" w:rsidRDefault="005F673C" w:rsidP="005F673C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 xml:space="preserve">Typ gier wywodzący się z </w:t>
            </w:r>
            <w:proofErr w:type="spellStart"/>
            <w:r w:rsidRPr="00743B5F">
              <w:rPr>
                <w:rFonts w:ascii="Arial" w:hAnsi="Arial" w:cs="Arial"/>
                <w:sz w:val="24"/>
                <w:szCs w:val="24"/>
              </w:rPr>
              <w:t>platformówek</w:t>
            </w:r>
            <w:proofErr w:type="spellEnd"/>
            <w:r w:rsidRPr="00743B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3B5F">
              <w:rPr>
                <w:rFonts w:ascii="Arial" w:hAnsi="Arial" w:cs="Arial"/>
                <w:sz w:val="24"/>
                <w:szCs w:val="24"/>
              </w:rPr>
              <w:br/>
              <w:t>i gier akcji. Podczas zabawy przejmujemy kontrolę nad postaciami lub pojazdami, które nieustannie i bez naszego udziału mkną przed siebie. Nasze zadanie polega natomiast na pokonywaniu przeszkód i pokonanie jak najdłuższego dystansu.</w:t>
            </w:r>
          </w:p>
        </w:tc>
      </w:tr>
      <w:tr w:rsidR="005F673C" w:rsidRPr="00A4606F" w14:paraId="2C68C6A8" w14:textId="77777777" w:rsidTr="005F673C">
        <w:tc>
          <w:tcPr>
            <w:tcW w:w="4531" w:type="dxa"/>
          </w:tcPr>
          <w:p w14:paraId="7CFA6184" w14:textId="77777777" w:rsidR="005F673C" w:rsidRPr="00743B5F" w:rsidRDefault="005F673C" w:rsidP="005F673C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>[2], Gracz</w:t>
            </w:r>
          </w:p>
        </w:tc>
        <w:tc>
          <w:tcPr>
            <w:tcW w:w="4531" w:type="dxa"/>
          </w:tcPr>
          <w:p w14:paraId="2C7C0216" w14:textId="77777777" w:rsidR="005F673C" w:rsidRPr="00743B5F" w:rsidRDefault="005F673C" w:rsidP="005F673C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>Zarejestrowany użytkownik, który przynajmniej raz wziął udział w grze „</w:t>
            </w:r>
            <w:proofErr w:type="spellStart"/>
            <w:r w:rsidRPr="00743B5F">
              <w:rPr>
                <w:rFonts w:ascii="Arial" w:hAnsi="Arial" w:cs="Arial"/>
                <w:sz w:val="24"/>
                <w:szCs w:val="24"/>
              </w:rPr>
              <w:t>Coin</w:t>
            </w:r>
            <w:proofErr w:type="spellEnd"/>
            <w:r w:rsidRPr="00743B5F">
              <w:rPr>
                <w:rFonts w:ascii="Arial" w:hAnsi="Arial" w:cs="Arial"/>
                <w:sz w:val="24"/>
                <w:szCs w:val="24"/>
              </w:rPr>
              <w:t xml:space="preserve"> Hunter”.</w:t>
            </w:r>
          </w:p>
        </w:tc>
      </w:tr>
      <w:tr w:rsidR="005F673C" w:rsidRPr="00A4606F" w14:paraId="477DBEA1" w14:textId="77777777" w:rsidTr="005F673C">
        <w:tc>
          <w:tcPr>
            <w:tcW w:w="4531" w:type="dxa"/>
          </w:tcPr>
          <w:p w14:paraId="4A99EB81" w14:textId="77777777" w:rsidR="005F673C" w:rsidRPr="00743B5F" w:rsidRDefault="005F673C" w:rsidP="005F673C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>[3], Moneta</w:t>
            </w:r>
          </w:p>
        </w:tc>
        <w:tc>
          <w:tcPr>
            <w:tcW w:w="4531" w:type="dxa"/>
          </w:tcPr>
          <w:p w14:paraId="0DEC90DA" w14:textId="77777777" w:rsidR="005F673C" w:rsidRPr="00743B5F" w:rsidRDefault="005F673C" w:rsidP="005F673C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 xml:space="preserve">Pojawiające się podczas gry obiekty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743B5F">
              <w:rPr>
                <w:rFonts w:ascii="Arial" w:hAnsi="Arial" w:cs="Arial"/>
                <w:sz w:val="24"/>
                <w:szCs w:val="24"/>
              </w:rPr>
              <w:t>w postaci monet. Waluta w grze „</w:t>
            </w:r>
            <w:proofErr w:type="spellStart"/>
            <w:r w:rsidRPr="00743B5F">
              <w:rPr>
                <w:rFonts w:ascii="Arial" w:hAnsi="Arial" w:cs="Arial"/>
                <w:sz w:val="24"/>
                <w:szCs w:val="24"/>
              </w:rPr>
              <w:t>Coin</w:t>
            </w:r>
            <w:proofErr w:type="spellEnd"/>
            <w:r w:rsidRPr="00743B5F">
              <w:rPr>
                <w:rFonts w:ascii="Arial" w:hAnsi="Arial" w:cs="Arial"/>
                <w:sz w:val="24"/>
                <w:szCs w:val="24"/>
              </w:rPr>
              <w:t xml:space="preserve"> Hunter” oraz punkty, na podstawie których tworzony jest ranking graczy.</w:t>
            </w:r>
          </w:p>
        </w:tc>
      </w:tr>
    </w:tbl>
    <w:p w14:paraId="201439F4" w14:textId="648375CA" w:rsidR="00205E1E" w:rsidRPr="005C2BA4" w:rsidRDefault="00A4606F" w:rsidP="003222DC">
      <w:pPr>
        <w:spacing w:before="240" w:after="120"/>
        <w:rPr>
          <w:rFonts w:ascii="Arial" w:hAnsi="Arial" w:cs="Arial"/>
          <w:sz w:val="24"/>
          <w:szCs w:val="24"/>
        </w:rPr>
      </w:pPr>
      <w:bookmarkStart w:id="11" w:name="_Definicje,_skróty_i"/>
      <w:bookmarkEnd w:id="11"/>
      <w:r>
        <w:rPr>
          <w:rFonts w:ascii="Arial" w:hAnsi="Arial" w:cs="Arial"/>
        </w:rPr>
        <w:br w:type="page"/>
      </w:r>
    </w:p>
    <w:p w14:paraId="40B2889E" w14:textId="30C708BF" w:rsidR="00295A4A" w:rsidRDefault="003139A4" w:rsidP="00536F89">
      <w:pPr>
        <w:pStyle w:val="Nagwek1"/>
        <w:numPr>
          <w:ilvl w:val="0"/>
          <w:numId w:val="2"/>
        </w:numPr>
        <w:spacing w:after="240"/>
        <w:ind w:left="357" w:hanging="357"/>
        <w:rPr>
          <w:rFonts w:ascii="Arial" w:hAnsi="Arial" w:cs="Arial"/>
          <w:b/>
          <w:bCs/>
          <w:color w:val="auto"/>
          <w:sz w:val="52"/>
          <w:szCs w:val="52"/>
        </w:rPr>
      </w:pPr>
      <w:bookmarkStart w:id="12" w:name="_Toc105750144"/>
      <w:bookmarkStart w:id="13" w:name="_Toc105750837"/>
      <w:r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Wymagania biznesowe</w:t>
      </w:r>
      <w:bookmarkEnd w:id="12"/>
      <w:bookmarkEnd w:id="13"/>
    </w:p>
    <w:p w14:paraId="0E2CF873" w14:textId="2C197120" w:rsidR="00C65841" w:rsidRPr="00FE67B4" w:rsidRDefault="003139A4" w:rsidP="00352E13">
      <w:pPr>
        <w:pStyle w:val="Nagwek2"/>
        <w:numPr>
          <w:ilvl w:val="1"/>
          <w:numId w:val="2"/>
        </w:numPr>
        <w:spacing w:before="240" w:after="24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14" w:name="_Toc105750145"/>
      <w:bookmarkStart w:id="15" w:name="_Toc105750838"/>
      <w:r w:rsidRPr="00FE67B4">
        <w:rPr>
          <w:rFonts w:ascii="Arial" w:hAnsi="Arial" w:cs="Arial"/>
          <w:b/>
          <w:bCs/>
          <w:color w:val="auto"/>
          <w:sz w:val="32"/>
          <w:szCs w:val="32"/>
        </w:rPr>
        <w:t>Kontekst produktu</w:t>
      </w:r>
      <w:bookmarkEnd w:id="14"/>
      <w:bookmarkEnd w:id="15"/>
    </w:p>
    <w:p w14:paraId="4880EE4C" w14:textId="57573F2F" w:rsidR="00437AB1" w:rsidRPr="00352E13" w:rsidRDefault="00D8276A" w:rsidP="00352E13">
      <w:pPr>
        <w:pStyle w:val="Nagwek3"/>
        <w:numPr>
          <w:ilvl w:val="2"/>
          <w:numId w:val="2"/>
        </w:numPr>
        <w:spacing w:before="240" w:after="240"/>
        <w:ind w:left="1225" w:hanging="505"/>
        <w:rPr>
          <w:rFonts w:ascii="Arial" w:hAnsi="Arial" w:cs="Arial"/>
          <w:b/>
          <w:bCs/>
          <w:color w:val="auto"/>
          <w:sz w:val="28"/>
          <w:szCs w:val="28"/>
        </w:rPr>
      </w:pPr>
      <w:bookmarkStart w:id="16" w:name="_Toc105750146"/>
      <w:bookmarkStart w:id="17" w:name="_Toc105750839"/>
      <w:r w:rsidRPr="00352E13">
        <w:rPr>
          <w:rFonts w:ascii="Arial" w:hAnsi="Arial" w:cs="Arial"/>
          <w:b/>
          <w:bCs/>
          <w:color w:val="auto"/>
          <w:sz w:val="28"/>
          <w:szCs w:val="28"/>
        </w:rPr>
        <w:t>Korzyści</w:t>
      </w:r>
      <w:bookmarkEnd w:id="16"/>
      <w:bookmarkEnd w:id="17"/>
    </w:p>
    <w:p w14:paraId="073F4A28" w14:textId="64540F52" w:rsidR="00A54C15" w:rsidRDefault="008A6828" w:rsidP="006320B0">
      <w:pPr>
        <w:pStyle w:val="Akapitzlist"/>
        <w:numPr>
          <w:ilvl w:val="0"/>
          <w:numId w:val="3"/>
        </w:numPr>
        <w:spacing w:before="240" w:after="120"/>
        <w:ind w:left="15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Utworzenie społeczności graczy</w:t>
      </w:r>
      <w:r w:rsidR="00E77EC1">
        <w:rPr>
          <w:rFonts w:ascii="Arial" w:hAnsi="Arial" w:cs="Arial"/>
          <w:sz w:val="24"/>
          <w:szCs w:val="24"/>
        </w:rPr>
        <w:t>,</w:t>
      </w:r>
    </w:p>
    <w:p w14:paraId="662414C7" w14:textId="07DCABB0" w:rsidR="00AC71B7" w:rsidRDefault="00AC71B7" w:rsidP="006320B0">
      <w:pPr>
        <w:pStyle w:val="Akapitzlist"/>
        <w:numPr>
          <w:ilvl w:val="0"/>
          <w:numId w:val="3"/>
        </w:numPr>
        <w:spacing w:before="240" w:after="120"/>
        <w:ind w:left="15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Komunikacja pomiędzy graczami</w:t>
      </w:r>
      <w:r w:rsidR="00E77EC1">
        <w:rPr>
          <w:rFonts w:ascii="Arial" w:hAnsi="Arial" w:cs="Arial"/>
          <w:sz w:val="24"/>
          <w:szCs w:val="24"/>
        </w:rPr>
        <w:t>,</w:t>
      </w:r>
    </w:p>
    <w:p w14:paraId="76EB483C" w14:textId="37B32BD2" w:rsidR="008A6828" w:rsidRPr="00A90904" w:rsidRDefault="008A6828" w:rsidP="006320B0">
      <w:pPr>
        <w:pStyle w:val="Akapitzlist"/>
        <w:numPr>
          <w:ilvl w:val="0"/>
          <w:numId w:val="3"/>
        </w:numPr>
        <w:spacing w:before="240" w:after="120"/>
        <w:ind w:left="15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Zapewnienie rozrywki graczom</w:t>
      </w:r>
      <w:r w:rsidR="00E77EC1">
        <w:rPr>
          <w:rFonts w:ascii="Arial" w:hAnsi="Arial" w:cs="Arial"/>
          <w:sz w:val="24"/>
          <w:szCs w:val="24"/>
        </w:rPr>
        <w:t>.</w:t>
      </w:r>
    </w:p>
    <w:p w14:paraId="3B575918" w14:textId="3E460C48" w:rsidR="00437AB1" w:rsidRPr="00352E13" w:rsidRDefault="00235157" w:rsidP="00352E13">
      <w:pPr>
        <w:pStyle w:val="Nagwek3"/>
        <w:numPr>
          <w:ilvl w:val="2"/>
          <w:numId w:val="2"/>
        </w:numPr>
        <w:spacing w:before="240" w:after="240"/>
        <w:ind w:left="1225" w:hanging="505"/>
        <w:rPr>
          <w:rFonts w:ascii="Arial" w:hAnsi="Arial" w:cs="Arial"/>
          <w:b/>
          <w:bCs/>
          <w:color w:val="auto"/>
          <w:sz w:val="28"/>
          <w:szCs w:val="28"/>
        </w:rPr>
      </w:pPr>
      <w:bookmarkStart w:id="18" w:name="_Toc105521028"/>
      <w:bookmarkStart w:id="19" w:name="_Toc105750147"/>
      <w:bookmarkStart w:id="20" w:name="_Toc105750840"/>
      <w:r w:rsidRPr="00352E13">
        <w:rPr>
          <w:rFonts w:ascii="Arial" w:hAnsi="Arial" w:cs="Arial"/>
          <w:b/>
          <w:bCs/>
          <w:color w:val="auto"/>
          <w:sz w:val="28"/>
          <w:szCs w:val="28"/>
        </w:rPr>
        <w:t>Kontekst</w:t>
      </w:r>
      <w:r w:rsidR="00FE700E" w:rsidRPr="00352E13">
        <w:rPr>
          <w:rFonts w:ascii="Arial" w:hAnsi="Arial" w:cs="Arial"/>
          <w:b/>
          <w:bCs/>
          <w:color w:val="auto"/>
          <w:sz w:val="28"/>
          <w:szCs w:val="28"/>
        </w:rPr>
        <w:t xml:space="preserve"> produktu</w:t>
      </w:r>
      <w:bookmarkEnd w:id="18"/>
      <w:bookmarkEnd w:id="19"/>
      <w:bookmarkEnd w:id="20"/>
    </w:p>
    <w:p w14:paraId="78372EF0" w14:textId="113132D7" w:rsidR="005A06E8" w:rsidRPr="005A06E8" w:rsidRDefault="004702AF" w:rsidP="005A06E8">
      <w:pPr>
        <w:spacing w:before="240" w:after="120"/>
        <w:ind w:left="8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B05AB" w:rsidRPr="00743B5F">
        <w:rPr>
          <w:rFonts w:ascii="Arial" w:hAnsi="Arial" w:cs="Arial"/>
          <w:sz w:val="24"/>
          <w:szCs w:val="24"/>
        </w:rPr>
        <w:t>plikacj</w:t>
      </w:r>
      <w:r>
        <w:rPr>
          <w:rFonts w:ascii="Arial" w:hAnsi="Arial" w:cs="Arial"/>
          <w:sz w:val="24"/>
          <w:szCs w:val="24"/>
        </w:rPr>
        <w:t>a</w:t>
      </w:r>
      <w:r w:rsidR="009B05AB" w:rsidRPr="00743B5F">
        <w:rPr>
          <w:rFonts w:ascii="Arial" w:hAnsi="Arial" w:cs="Arial"/>
          <w:sz w:val="24"/>
          <w:szCs w:val="24"/>
        </w:rPr>
        <w:t xml:space="preserve"> „</w:t>
      </w:r>
      <w:proofErr w:type="spellStart"/>
      <w:r w:rsidR="009B05AB"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9B05AB"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9B05AB" w:rsidRPr="00743B5F">
        <w:rPr>
          <w:rFonts w:ascii="Arial" w:hAnsi="Arial" w:cs="Arial"/>
          <w:sz w:val="24"/>
          <w:szCs w:val="24"/>
        </w:rPr>
        <w:t xml:space="preserve">” </w:t>
      </w:r>
      <w:r w:rsidR="00BA4905">
        <w:rPr>
          <w:rFonts w:ascii="Arial" w:hAnsi="Arial" w:cs="Arial"/>
          <w:sz w:val="24"/>
          <w:szCs w:val="24"/>
        </w:rPr>
        <w:t xml:space="preserve">nie jest przeznaczona do sprzedaży. Jest ona </w:t>
      </w:r>
      <w:r w:rsidR="001928B2">
        <w:rPr>
          <w:rFonts w:ascii="Arial" w:hAnsi="Arial" w:cs="Arial"/>
          <w:sz w:val="24"/>
          <w:szCs w:val="24"/>
        </w:rPr>
        <w:t xml:space="preserve">projektem realizowanym </w:t>
      </w:r>
      <w:r w:rsidR="00776C6A">
        <w:rPr>
          <w:rFonts w:ascii="Arial" w:hAnsi="Arial" w:cs="Arial"/>
          <w:sz w:val="24"/>
          <w:szCs w:val="24"/>
        </w:rPr>
        <w:t>dla klienta</w:t>
      </w:r>
      <w:r w:rsidR="001928B2">
        <w:rPr>
          <w:rFonts w:ascii="Arial" w:hAnsi="Arial" w:cs="Arial"/>
          <w:sz w:val="24"/>
          <w:szCs w:val="24"/>
        </w:rPr>
        <w:t>.</w:t>
      </w:r>
      <w:r w:rsidR="002852DC">
        <w:rPr>
          <w:rFonts w:ascii="Arial" w:hAnsi="Arial" w:cs="Arial"/>
          <w:sz w:val="24"/>
          <w:szCs w:val="24"/>
        </w:rPr>
        <w:t xml:space="preserve"> Odbiorcami tej aplikacji są osoby</w:t>
      </w:r>
      <w:r w:rsidR="0079782A">
        <w:rPr>
          <w:rFonts w:ascii="Arial" w:hAnsi="Arial" w:cs="Arial"/>
          <w:sz w:val="24"/>
          <w:szCs w:val="24"/>
        </w:rPr>
        <w:t xml:space="preserve"> od 7 roku życia</w:t>
      </w:r>
      <w:r w:rsidR="002852DC">
        <w:rPr>
          <w:rFonts w:ascii="Arial" w:hAnsi="Arial" w:cs="Arial"/>
          <w:sz w:val="24"/>
          <w:szCs w:val="24"/>
        </w:rPr>
        <w:t xml:space="preserve">, które </w:t>
      </w:r>
      <w:r w:rsidR="00092AA4">
        <w:rPr>
          <w:rFonts w:ascii="Arial" w:hAnsi="Arial" w:cs="Arial"/>
          <w:sz w:val="24"/>
          <w:szCs w:val="24"/>
        </w:rPr>
        <w:t>otworzą ją w swojej przeglądarce</w:t>
      </w:r>
      <w:r w:rsidR="007E2285">
        <w:rPr>
          <w:rFonts w:ascii="Arial" w:hAnsi="Arial" w:cs="Arial"/>
          <w:sz w:val="24"/>
          <w:szCs w:val="24"/>
        </w:rPr>
        <w:t xml:space="preserve"> </w:t>
      </w:r>
      <w:r w:rsidR="0079782A">
        <w:rPr>
          <w:rFonts w:ascii="Arial" w:hAnsi="Arial" w:cs="Arial"/>
          <w:sz w:val="24"/>
          <w:szCs w:val="24"/>
        </w:rPr>
        <w:t>w celu korzystania z niej.</w:t>
      </w:r>
      <w:r w:rsidR="00F11ED9">
        <w:rPr>
          <w:rFonts w:ascii="Arial" w:hAnsi="Arial" w:cs="Arial"/>
          <w:sz w:val="24"/>
          <w:szCs w:val="24"/>
        </w:rPr>
        <w:t xml:space="preserve"> Kluczowymi odbiorcami są pasjonaci gier typu </w:t>
      </w:r>
      <w:r w:rsidR="00BE538E" w:rsidRPr="00743B5F">
        <w:rPr>
          <w:rFonts w:ascii="Arial" w:hAnsi="Arial" w:cs="Arial"/>
          <w:sz w:val="24"/>
          <w:szCs w:val="24"/>
        </w:rPr>
        <w:t>„</w:t>
      </w:r>
      <w:proofErr w:type="spellStart"/>
      <w:r w:rsidR="00BE538E" w:rsidRPr="00740142">
        <w:rPr>
          <w:rFonts w:ascii="Arial" w:hAnsi="Arial" w:cs="Arial"/>
          <w:sz w:val="24"/>
          <w:szCs w:val="24"/>
          <w:u w:val="single"/>
        </w:rPr>
        <w:t>Endless</w:t>
      </w:r>
      <w:proofErr w:type="spellEnd"/>
      <w:r w:rsidR="00BE538E" w:rsidRPr="00740142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="00BE538E" w:rsidRPr="00740142">
        <w:rPr>
          <w:rFonts w:ascii="Arial" w:hAnsi="Arial" w:cs="Arial"/>
          <w:sz w:val="24"/>
          <w:szCs w:val="24"/>
          <w:u w:val="single"/>
        </w:rPr>
        <w:t>Runner</w:t>
      </w:r>
      <w:proofErr w:type="spellEnd"/>
      <w:r w:rsidR="00BE538E" w:rsidRPr="00743B5F">
        <w:rPr>
          <w:rFonts w:ascii="Arial" w:hAnsi="Arial" w:cs="Arial"/>
          <w:sz w:val="24"/>
          <w:szCs w:val="24"/>
        </w:rPr>
        <w:t>”</w:t>
      </w:r>
      <w:r w:rsidR="00BE538E">
        <w:rPr>
          <w:rFonts w:ascii="Arial" w:hAnsi="Arial" w:cs="Arial"/>
          <w:sz w:val="24"/>
          <w:szCs w:val="24"/>
        </w:rPr>
        <w:t>[</w:t>
      </w:r>
      <w:proofErr w:type="gramEnd"/>
      <w:r w:rsidR="001F7B06">
        <w:fldChar w:fldCharType="begin"/>
      </w:r>
      <w:r w:rsidR="001F7B06">
        <w:instrText xml:space="preserve"> HYPERLINK \l "_Definicje,_akronimy_i" </w:instrText>
      </w:r>
      <w:r w:rsidR="001F7B06">
        <w:fldChar w:fldCharType="separate"/>
      </w:r>
      <w:r w:rsidR="00BE538E" w:rsidRPr="00BE538E">
        <w:rPr>
          <w:rStyle w:val="Hipercze"/>
          <w:rFonts w:ascii="Arial" w:hAnsi="Arial" w:cs="Arial"/>
          <w:sz w:val="24"/>
          <w:szCs w:val="24"/>
        </w:rPr>
        <w:t>1</w:t>
      </w:r>
      <w:r w:rsidR="001F7B06">
        <w:rPr>
          <w:rStyle w:val="Hipercze"/>
          <w:rFonts w:ascii="Arial" w:hAnsi="Arial" w:cs="Arial"/>
          <w:sz w:val="24"/>
          <w:szCs w:val="24"/>
        </w:rPr>
        <w:fldChar w:fldCharType="end"/>
      </w:r>
      <w:r w:rsidR="00BE538E">
        <w:rPr>
          <w:rFonts w:ascii="Arial" w:hAnsi="Arial" w:cs="Arial"/>
          <w:sz w:val="24"/>
          <w:szCs w:val="24"/>
        </w:rPr>
        <w:t>]</w:t>
      </w:r>
      <w:r w:rsidR="00BE538E" w:rsidRPr="00743B5F">
        <w:rPr>
          <w:rFonts w:ascii="Arial" w:hAnsi="Arial" w:cs="Arial"/>
          <w:sz w:val="24"/>
          <w:szCs w:val="24"/>
        </w:rPr>
        <w:t xml:space="preserve"> </w:t>
      </w:r>
      <w:r w:rsidR="00BE538E">
        <w:rPr>
          <w:rFonts w:ascii="Arial" w:hAnsi="Arial" w:cs="Arial"/>
          <w:sz w:val="24"/>
          <w:szCs w:val="24"/>
        </w:rPr>
        <w:t xml:space="preserve">w celu stworzenia </w:t>
      </w:r>
      <w:r w:rsidR="00252C4B">
        <w:rPr>
          <w:rFonts w:ascii="Arial" w:hAnsi="Arial" w:cs="Arial"/>
          <w:sz w:val="24"/>
          <w:szCs w:val="24"/>
        </w:rPr>
        <w:t xml:space="preserve">zwięzłej </w:t>
      </w:r>
      <w:r w:rsidR="00BF42EF">
        <w:rPr>
          <w:rFonts w:ascii="Arial" w:hAnsi="Arial" w:cs="Arial"/>
          <w:sz w:val="24"/>
          <w:szCs w:val="24"/>
        </w:rPr>
        <w:t>społeczności.</w:t>
      </w:r>
    </w:p>
    <w:p w14:paraId="5AE52B18" w14:textId="6FFB643E" w:rsidR="00437AB1" w:rsidRPr="00FE67B4" w:rsidRDefault="00D60E8A" w:rsidP="00FE67B4">
      <w:pPr>
        <w:pStyle w:val="Nagwek2"/>
        <w:numPr>
          <w:ilvl w:val="1"/>
          <w:numId w:val="2"/>
        </w:numPr>
        <w:spacing w:before="240" w:after="24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21" w:name="_Toc105750148"/>
      <w:bookmarkStart w:id="22" w:name="_Toc105750841"/>
      <w:r w:rsidRPr="00FE67B4">
        <w:rPr>
          <w:rFonts w:ascii="Arial" w:hAnsi="Arial" w:cs="Arial"/>
          <w:b/>
          <w:bCs/>
          <w:color w:val="auto"/>
          <w:sz w:val="32"/>
          <w:szCs w:val="32"/>
        </w:rPr>
        <w:t>Alternatywy i konkurencja</w:t>
      </w:r>
      <w:bookmarkEnd w:id="21"/>
      <w:bookmarkEnd w:id="22"/>
    </w:p>
    <w:p w14:paraId="3B402BB1" w14:textId="24A0FDB9" w:rsidR="00E34B71" w:rsidRPr="00E34B71" w:rsidRDefault="00E34B71" w:rsidP="006320B0">
      <w:pPr>
        <w:ind w:left="720"/>
      </w:pPr>
      <w:r w:rsidRPr="002F571B">
        <w:rPr>
          <w:rFonts w:ascii="Arial" w:hAnsi="Arial" w:cs="Arial"/>
          <w:sz w:val="24"/>
          <w:szCs w:val="24"/>
        </w:rPr>
        <w:t xml:space="preserve">Aktualnie </w:t>
      </w:r>
      <w:r w:rsidR="001A6FDD" w:rsidRPr="002F571B">
        <w:rPr>
          <w:rFonts w:ascii="Arial" w:hAnsi="Arial" w:cs="Arial"/>
          <w:sz w:val="24"/>
          <w:szCs w:val="24"/>
        </w:rPr>
        <w:t xml:space="preserve">nie istnieje żadna </w:t>
      </w:r>
      <w:r w:rsidR="00093A8A" w:rsidRPr="002F571B">
        <w:rPr>
          <w:rFonts w:ascii="Arial" w:hAnsi="Arial" w:cs="Arial"/>
          <w:sz w:val="24"/>
          <w:szCs w:val="24"/>
        </w:rPr>
        <w:t>strona internetowa</w:t>
      </w:r>
      <w:r w:rsidR="001A6FDD" w:rsidRPr="002F571B">
        <w:rPr>
          <w:rFonts w:ascii="Arial" w:hAnsi="Arial" w:cs="Arial"/>
          <w:sz w:val="24"/>
          <w:szCs w:val="24"/>
        </w:rPr>
        <w:t xml:space="preserve">, która oferowałaby </w:t>
      </w:r>
      <w:r w:rsidR="001964B1" w:rsidRPr="002F571B">
        <w:rPr>
          <w:rFonts w:ascii="Arial" w:hAnsi="Arial" w:cs="Arial"/>
          <w:sz w:val="24"/>
          <w:szCs w:val="24"/>
        </w:rPr>
        <w:t xml:space="preserve">użytkownikom grę typu </w:t>
      </w:r>
      <w:r w:rsidR="001964B1" w:rsidRPr="00743B5F">
        <w:rPr>
          <w:rFonts w:ascii="Arial" w:hAnsi="Arial" w:cs="Arial"/>
          <w:sz w:val="24"/>
          <w:szCs w:val="24"/>
        </w:rPr>
        <w:t>„</w:t>
      </w:r>
      <w:proofErr w:type="spellStart"/>
      <w:r w:rsidR="001964B1" w:rsidRPr="002F571B">
        <w:rPr>
          <w:rFonts w:ascii="Arial" w:hAnsi="Arial" w:cs="Arial"/>
          <w:sz w:val="24"/>
          <w:szCs w:val="24"/>
        </w:rPr>
        <w:t>E</w:t>
      </w:r>
      <w:r w:rsidR="001964B1" w:rsidRPr="00740142">
        <w:rPr>
          <w:rFonts w:ascii="Arial" w:hAnsi="Arial" w:cs="Arial"/>
          <w:sz w:val="24"/>
          <w:szCs w:val="24"/>
          <w:u w:val="single"/>
        </w:rPr>
        <w:t>ndless</w:t>
      </w:r>
      <w:proofErr w:type="spellEnd"/>
      <w:r w:rsidR="001964B1" w:rsidRPr="00740142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="001964B1" w:rsidRPr="00740142">
        <w:rPr>
          <w:rFonts w:ascii="Arial" w:hAnsi="Arial" w:cs="Arial"/>
          <w:sz w:val="24"/>
          <w:szCs w:val="24"/>
          <w:u w:val="single"/>
        </w:rPr>
        <w:t>Runner</w:t>
      </w:r>
      <w:proofErr w:type="spellEnd"/>
      <w:r w:rsidR="001964B1" w:rsidRPr="00743B5F">
        <w:rPr>
          <w:rFonts w:ascii="Arial" w:hAnsi="Arial" w:cs="Arial"/>
          <w:sz w:val="24"/>
          <w:szCs w:val="24"/>
        </w:rPr>
        <w:t>”</w:t>
      </w:r>
      <w:r w:rsidR="001964B1">
        <w:rPr>
          <w:rFonts w:ascii="Arial" w:hAnsi="Arial" w:cs="Arial"/>
          <w:sz w:val="24"/>
          <w:szCs w:val="24"/>
        </w:rPr>
        <w:t>[</w:t>
      </w:r>
      <w:proofErr w:type="gramEnd"/>
      <w:r w:rsidR="001F7B06">
        <w:fldChar w:fldCharType="begin"/>
      </w:r>
      <w:r w:rsidR="001F7B06">
        <w:instrText xml:space="preserve"> HYPERLINK \l "_Definicje,_akronimy_i" </w:instrText>
      </w:r>
      <w:r w:rsidR="001F7B06">
        <w:fldChar w:fldCharType="separate"/>
      </w:r>
      <w:r w:rsidR="001964B1" w:rsidRPr="00BE538E">
        <w:rPr>
          <w:rStyle w:val="Hipercze"/>
          <w:rFonts w:ascii="Arial" w:hAnsi="Arial" w:cs="Arial"/>
          <w:sz w:val="24"/>
          <w:szCs w:val="24"/>
        </w:rPr>
        <w:t>1</w:t>
      </w:r>
      <w:r w:rsidR="001F7B06">
        <w:rPr>
          <w:rStyle w:val="Hipercze"/>
          <w:rFonts w:ascii="Arial" w:hAnsi="Arial" w:cs="Arial"/>
          <w:sz w:val="24"/>
          <w:szCs w:val="24"/>
        </w:rPr>
        <w:fldChar w:fldCharType="end"/>
      </w:r>
      <w:r w:rsidR="001964B1">
        <w:rPr>
          <w:rFonts w:ascii="Arial" w:hAnsi="Arial" w:cs="Arial"/>
          <w:sz w:val="24"/>
          <w:szCs w:val="24"/>
        </w:rPr>
        <w:t>] wraz z warstwą społecznościową</w:t>
      </w:r>
      <w:r w:rsidR="00E97E92">
        <w:rPr>
          <w:rFonts w:ascii="Arial" w:hAnsi="Arial" w:cs="Arial"/>
          <w:sz w:val="24"/>
          <w:szCs w:val="24"/>
        </w:rPr>
        <w:t xml:space="preserve">, rankingiem i innymi funkcjonalnościami. Najpopularniejszą grą </w:t>
      </w:r>
      <w:r w:rsidR="0033149D">
        <w:rPr>
          <w:rFonts w:ascii="Arial" w:hAnsi="Arial" w:cs="Arial"/>
          <w:sz w:val="24"/>
          <w:szCs w:val="24"/>
        </w:rPr>
        <w:t xml:space="preserve">typu </w:t>
      </w:r>
      <w:r w:rsidR="0033149D" w:rsidRPr="00743B5F">
        <w:rPr>
          <w:rFonts w:ascii="Arial" w:hAnsi="Arial" w:cs="Arial"/>
          <w:sz w:val="24"/>
          <w:szCs w:val="24"/>
        </w:rPr>
        <w:t>„</w:t>
      </w:r>
      <w:proofErr w:type="spellStart"/>
      <w:r w:rsidR="0033149D" w:rsidRPr="00740142">
        <w:rPr>
          <w:rFonts w:ascii="Arial" w:hAnsi="Arial" w:cs="Arial"/>
          <w:sz w:val="24"/>
          <w:szCs w:val="24"/>
          <w:u w:val="single"/>
        </w:rPr>
        <w:t>Endless</w:t>
      </w:r>
      <w:proofErr w:type="spellEnd"/>
      <w:r w:rsidR="0033149D" w:rsidRPr="00740142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="0033149D" w:rsidRPr="00740142">
        <w:rPr>
          <w:rFonts w:ascii="Arial" w:hAnsi="Arial" w:cs="Arial"/>
          <w:sz w:val="24"/>
          <w:szCs w:val="24"/>
          <w:u w:val="single"/>
        </w:rPr>
        <w:t>Runner</w:t>
      </w:r>
      <w:proofErr w:type="spellEnd"/>
      <w:r w:rsidR="0033149D" w:rsidRPr="00743B5F">
        <w:rPr>
          <w:rFonts w:ascii="Arial" w:hAnsi="Arial" w:cs="Arial"/>
          <w:sz w:val="24"/>
          <w:szCs w:val="24"/>
        </w:rPr>
        <w:t>”</w:t>
      </w:r>
      <w:r w:rsidR="0033149D">
        <w:rPr>
          <w:rFonts w:ascii="Arial" w:hAnsi="Arial" w:cs="Arial"/>
          <w:sz w:val="24"/>
          <w:szCs w:val="24"/>
        </w:rPr>
        <w:t>[</w:t>
      </w:r>
      <w:proofErr w:type="gramEnd"/>
      <w:hyperlink w:anchor="_Definicje,_akronimy_i" w:history="1">
        <w:r w:rsidR="0033149D" w:rsidRPr="00BE538E">
          <w:rPr>
            <w:rStyle w:val="Hipercze"/>
            <w:rFonts w:ascii="Arial" w:hAnsi="Arial" w:cs="Arial"/>
            <w:sz w:val="24"/>
            <w:szCs w:val="24"/>
          </w:rPr>
          <w:t>1</w:t>
        </w:r>
      </w:hyperlink>
      <w:r w:rsidR="0033149D">
        <w:rPr>
          <w:rFonts w:ascii="Arial" w:hAnsi="Arial" w:cs="Arial"/>
          <w:sz w:val="24"/>
          <w:szCs w:val="24"/>
        </w:rPr>
        <w:t>]</w:t>
      </w:r>
      <w:r w:rsidR="00093A8A">
        <w:rPr>
          <w:rFonts w:ascii="Arial" w:hAnsi="Arial" w:cs="Arial"/>
          <w:sz w:val="24"/>
          <w:szCs w:val="24"/>
        </w:rPr>
        <w:t xml:space="preserve"> w </w:t>
      </w:r>
      <w:r w:rsidR="00A0392E">
        <w:rPr>
          <w:rFonts w:ascii="Arial" w:hAnsi="Arial" w:cs="Arial"/>
          <w:sz w:val="24"/>
          <w:szCs w:val="24"/>
        </w:rPr>
        <w:t>przeglądarce jest gra „</w:t>
      </w:r>
      <w:r w:rsidR="00A0392E" w:rsidRPr="00A0392E">
        <w:rPr>
          <w:rFonts w:ascii="Arial" w:hAnsi="Arial" w:cs="Arial"/>
          <w:sz w:val="24"/>
          <w:szCs w:val="24"/>
        </w:rPr>
        <w:t>Chrome Dino</w:t>
      </w:r>
      <w:r w:rsidR="00A0392E">
        <w:rPr>
          <w:rFonts w:ascii="Arial" w:hAnsi="Arial" w:cs="Arial"/>
          <w:sz w:val="24"/>
          <w:szCs w:val="24"/>
        </w:rPr>
        <w:t xml:space="preserve">”, lecz jest ona tylko grą </w:t>
      </w:r>
      <w:r w:rsidR="00E77EC1">
        <w:rPr>
          <w:rFonts w:ascii="Arial" w:hAnsi="Arial" w:cs="Arial"/>
          <w:sz w:val="24"/>
          <w:szCs w:val="24"/>
        </w:rPr>
        <w:br/>
      </w:r>
      <w:r w:rsidR="00A0392E">
        <w:rPr>
          <w:rFonts w:ascii="Arial" w:hAnsi="Arial" w:cs="Arial"/>
          <w:sz w:val="24"/>
          <w:szCs w:val="24"/>
        </w:rPr>
        <w:t xml:space="preserve">w jednym oknie </w:t>
      </w:r>
      <w:r w:rsidR="00BE37AC">
        <w:rPr>
          <w:rFonts w:ascii="Arial" w:hAnsi="Arial" w:cs="Arial"/>
          <w:sz w:val="24"/>
          <w:szCs w:val="24"/>
        </w:rPr>
        <w:t xml:space="preserve">i wynik nie jest nigdzie zapisywany. Inne gry tego typu </w:t>
      </w:r>
      <w:r w:rsidR="00E77EC1">
        <w:rPr>
          <w:rFonts w:ascii="Arial" w:hAnsi="Arial" w:cs="Arial"/>
          <w:sz w:val="24"/>
          <w:szCs w:val="24"/>
        </w:rPr>
        <w:br/>
      </w:r>
      <w:r w:rsidR="00BE37AC">
        <w:rPr>
          <w:rFonts w:ascii="Arial" w:hAnsi="Arial" w:cs="Arial"/>
          <w:sz w:val="24"/>
          <w:szCs w:val="24"/>
        </w:rPr>
        <w:t xml:space="preserve">w przeglądarce można znaleźć na portalach z </w:t>
      </w:r>
      <w:r w:rsidR="0066006B">
        <w:rPr>
          <w:rFonts w:ascii="Arial" w:hAnsi="Arial" w:cs="Arial"/>
          <w:sz w:val="24"/>
          <w:szCs w:val="24"/>
        </w:rPr>
        <w:t>dużą ilością „okienkowych” gier, czyli takich w których po wyjściu z gry, czy nawet odświeżeniu nasz wynik nie jest zapisywany i musimy zaczynać od z</w:t>
      </w:r>
      <w:r w:rsidR="002F571B">
        <w:rPr>
          <w:rFonts w:ascii="Arial" w:hAnsi="Arial" w:cs="Arial"/>
          <w:sz w:val="24"/>
          <w:szCs w:val="24"/>
        </w:rPr>
        <w:t>e</w:t>
      </w:r>
      <w:r w:rsidR="0066006B">
        <w:rPr>
          <w:rFonts w:ascii="Arial" w:hAnsi="Arial" w:cs="Arial"/>
          <w:sz w:val="24"/>
          <w:szCs w:val="24"/>
        </w:rPr>
        <w:t>ra</w:t>
      </w:r>
      <w:r w:rsidR="002F571B">
        <w:rPr>
          <w:rFonts w:ascii="Arial" w:hAnsi="Arial" w:cs="Arial"/>
          <w:sz w:val="24"/>
          <w:szCs w:val="24"/>
        </w:rPr>
        <w:t>.</w:t>
      </w:r>
      <w:r w:rsidR="00CA1C60">
        <w:rPr>
          <w:rFonts w:ascii="Arial" w:hAnsi="Arial" w:cs="Arial"/>
          <w:sz w:val="24"/>
          <w:szCs w:val="24"/>
        </w:rPr>
        <w:t xml:space="preserve"> Reasumując, </w:t>
      </w:r>
      <w:r w:rsidR="006E1466">
        <w:rPr>
          <w:rFonts w:ascii="Arial" w:hAnsi="Arial" w:cs="Arial"/>
          <w:sz w:val="24"/>
          <w:szCs w:val="24"/>
        </w:rPr>
        <w:t xml:space="preserve">aplikacja </w:t>
      </w:r>
      <w:r w:rsidR="006E1466" w:rsidRPr="00410F23">
        <w:rPr>
          <w:rFonts w:ascii="Arial" w:hAnsi="Arial" w:cs="Arial"/>
          <w:sz w:val="24"/>
          <w:szCs w:val="24"/>
        </w:rPr>
        <w:t>„</w:t>
      </w:r>
      <w:proofErr w:type="spellStart"/>
      <w:r w:rsidR="006E1466"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6E1466"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6E1466" w:rsidRPr="00410F23">
        <w:rPr>
          <w:rFonts w:ascii="Arial" w:hAnsi="Arial" w:cs="Arial"/>
          <w:sz w:val="24"/>
          <w:szCs w:val="24"/>
        </w:rPr>
        <w:t>”</w:t>
      </w:r>
      <w:r w:rsidR="006E1466">
        <w:rPr>
          <w:rFonts w:ascii="Arial" w:hAnsi="Arial" w:cs="Arial"/>
          <w:sz w:val="24"/>
          <w:szCs w:val="24"/>
        </w:rPr>
        <w:t xml:space="preserve"> ma duży potencjał rynkowy</w:t>
      </w:r>
      <w:r w:rsidR="00252C4B">
        <w:rPr>
          <w:rFonts w:ascii="Arial" w:hAnsi="Arial" w:cs="Arial"/>
          <w:sz w:val="24"/>
          <w:szCs w:val="24"/>
        </w:rPr>
        <w:t>, ponieważ nie istnieje druga aplikacja internetowa o tak licznych funkcjonalnościach</w:t>
      </w:r>
      <w:r w:rsidR="00642559">
        <w:rPr>
          <w:rFonts w:ascii="Arial" w:hAnsi="Arial" w:cs="Arial"/>
          <w:sz w:val="24"/>
          <w:szCs w:val="24"/>
        </w:rPr>
        <w:t>.</w:t>
      </w:r>
    </w:p>
    <w:p w14:paraId="78828F9A" w14:textId="4C858298" w:rsidR="00437AB1" w:rsidRPr="00352E13" w:rsidRDefault="00642559" w:rsidP="00352E13">
      <w:pPr>
        <w:pStyle w:val="Nagwek2"/>
        <w:numPr>
          <w:ilvl w:val="1"/>
          <w:numId w:val="2"/>
        </w:numPr>
        <w:spacing w:before="240" w:after="24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23" w:name="_Toc105750149"/>
      <w:bookmarkStart w:id="24" w:name="_Toc105750842"/>
      <w:r w:rsidRPr="00352E13">
        <w:rPr>
          <w:rFonts w:ascii="Arial" w:hAnsi="Arial" w:cs="Arial"/>
          <w:b/>
          <w:bCs/>
          <w:color w:val="auto"/>
          <w:sz w:val="32"/>
          <w:szCs w:val="32"/>
        </w:rPr>
        <w:t>Cele biznesowe i kryteria sukcesu</w:t>
      </w:r>
      <w:bookmarkEnd w:id="23"/>
      <w:bookmarkEnd w:id="24"/>
    </w:p>
    <w:p w14:paraId="2B2F2DF6" w14:textId="6B7D28BA" w:rsidR="00EB2EAE" w:rsidRPr="00931CA6" w:rsidRDefault="005031AA" w:rsidP="00EB2EAE">
      <w:pPr>
        <w:spacing w:before="240" w:after="12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Aplikacja </w:t>
      </w:r>
      <w:r w:rsidRPr="00410F23">
        <w:rPr>
          <w:rFonts w:ascii="Arial" w:hAnsi="Arial" w:cs="Arial"/>
          <w:sz w:val="24"/>
          <w:szCs w:val="24"/>
        </w:rPr>
        <w:t>„</w:t>
      </w:r>
      <w:proofErr w:type="spellStart"/>
      <w:r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410F2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pozwoli </w:t>
      </w:r>
      <w:r w:rsidR="007E6A04">
        <w:rPr>
          <w:rFonts w:ascii="Arial" w:hAnsi="Arial" w:cs="Arial"/>
          <w:sz w:val="24"/>
          <w:szCs w:val="24"/>
        </w:rPr>
        <w:t>pasjonatom klasycznych gier typu „</w:t>
      </w:r>
      <w:proofErr w:type="spellStart"/>
      <w:r w:rsidR="007E6A04">
        <w:rPr>
          <w:rFonts w:ascii="Arial" w:hAnsi="Arial" w:cs="Arial"/>
          <w:sz w:val="24"/>
          <w:szCs w:val="24"/>
        </w:rPr>
        <w:t>Endless</w:t>
      </w:r>
      <w:proofErr w:type="spellEnd"/>
      <w:r w:rsidR="007E6A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6A04">
        <w:rPr>
          <w:rFonts w:ascii="Arial" w:hAnsi="Arial" w:cs="Arial"/>
          <w:sz w:val="24"/>
          <w:szCs w:val="24"/>
        </w:rPr>
        <w:t>runner</w:t>
      </w:r>
      <w:proofErr w:type="spellEnd"/>
      <w:r w:rsidR="007E6A04">
        <w:rPr>
          <w:rFonts w:ascii="Arial" w:hAnsi="Arial" w:cs="Arial"/>
          <w:sz w:val="24"/>
          <w:szCs w:val="24"/>
        </w:rPr>
        <w:t xml:space="preserve">” </w:t>
      </w:r>
      <w:r w:rsidR="008F5EDF">
        <w:rPr>
          <w:rFonts w:ascii="Arial" w:hAnsi="Arial" w:cs="Arial"/>
          <w:sz w:val="24"/>
          <w:szCs w:val="24"/>
        </w:rPr>
        <w:t>spotkać się w „jednym miejscu” i stworzyć zwięzłą społeczność poprzez możliwość korzystania z forum oraz rywalizacji w grze.</w:t>
      </w:r>
      <w:r w:rsidR="009B313B">
        <w:rPr>
          <w:rFonts w:ascii="Arial" w:hAnsi="Arial" w:cs="Arial"/>
          <w:sz w:val="24"/>
          <w:szCs w:val="24"/>
        </w:rPr>
        <w:t xml:space="preserve"> Sukcesem można będzie nazwać moment</w:t>
      </w:r>
      <w:r w:rsidR="00252C4B">
        <w:rPr>
          <w:rFonts w:ascii="Arial" w:hAnsi="Arial" w:cs="Arial"/>
          <w:sz w:val="24"/>
          <w:szCs w:val="24"/>
        </w:rPr>
        <w:t>,</w:t>
      </w:r>
      <w:r w:rsidR="009B313B">
        <w:rPr>
          <w:rFonts w:ascii="Arial" w:hAnsi="Arial" w:cs="Arial"/>
          <w:sz w:val="24"/>
          <w:szCs w:val="24"/>
        </w:rPr>
        <w:t xml:space="preserve"> gdy aplikacja </w:t>
      </w:r>
      <w:r w:rsidR="009B313B" w:rsidRPr="00410F23">
        <w:rPr>
          <w:rFonts w:ascii="Arial" w:hAnsi="Arial" w:cs="Arial"/>
          <w:sz w:val="24"/>
          <w:szCs w:val="24"/>
        </w:rPr>
        <w:t>„</w:t>
      </w:r>
      <w:proofErr w:type="spellStart"/>
      <w:r w:rsidR="009B313B"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9B313B"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9B313B" w:rsidRPr="00410F23">
        <w:rPr>
          <w:rFonts w:ascii="Arial" w:hAnsi="Arial" w:cs="Arial"/>
          <w:sz w:val="24"/>
          <w:szCs w:val="24"/>
        </w:rPr>
        <w:t>”</w:t>
      </w:r>
      <w:r w:rsidR="009B313B">
        <w:rPr>
          <w:rFonts w:ascii="Arial" w:hAnsi="Arial" w:cs="Arial"/>
          <w:sz w:val="24"/>
          <w:szCs w:val="24"/>
        </w:rPr>
        <w:t xml:space="preserve"> zyska rozgłos </w:t>
      </w:r>
      <w:r w:rsidR="008C1753">
        <w:rPr>
          <w:rFonts w:ascii="Arial" w:hAnsi="Arial" w:cs="Arial"/>
          <w:sz w:val="24"/>
          <w:szCs w:val="24"/>
        </w:rPr>
        <w:br/>
      </w:r>
      <w:r w:rsidR="009B313B">
        <w:rPr>
          <w:rFonts w:ascii="Arial" w:hAnsi="Arial" w:cs="Arial"/>
          <w:sz w:val="24"/>
          <w:szCs w:val="24"/>
        </w:rPr>
        <w:t xml:space="preserve">i </w:t>
      </w:r>
      <w:r w:rsidR="003E6A96">
        <w:rPr>
          <w:rFonts w:ascii="Arial" w:hAnsi="Arial" w:cs="Arial"/>
          <w:sz w:val="24"/>
          <w:szCs w:val="24"/>
        </w:rPr>
        <w:t>stałych użytkowników.</w:t>
      </w:r>
    </w:p>
    <w:p w14:paraId="639F10E8" w14:textId="4559D587" w:rsidR="00437AB1" w:rsidRPr="00352E13" w:rsidRDefault="00EB2EAE" w:rsidP="00352E13">
      <w:pPr>
        <w:pStyle w:val="Nagwek2"/>
        <w:numPr>
          <w:ilvl w:val="1"/>
          <w:numId w:val="2"/>
        </w:numPr>
        <w:spacing w:before="240" w:after="24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25" w:name="_Toc105750150"/>
      <w:bookmarkStart w:id="26" w:name="_Toc105750843"/>
      <w:r w:rsidRPr="00352E13">
        <w:rPr>
          <w:rFonts w:ascii="Arial" w:hAnsi="Arial" w:cs="Arial"/>
          <w:b/>
          <w:bCs/>
          <w:color w:val="auto"/>
          <w:sz w:val="32"/>
          <w:szCs w:val="32"/>
        </w:rPr>
        <w:t>Potrzeby klienta i rynku</w:t>
      </w:r>
      <w:bookmarkEnd w:id="25"/>
      <w:bookmarkEnd w:id="26"/>
    </w:p>
    <w:p w14:paraId="0C7A7F77" w14:textId="63646CF2" w:rsidR="00EB2EAE" w:rsidRPr="00AB3C47" w:rsidRDefault="00306772" w:rsidP="00EB2EAE">
      <w:pPr>
        <w:ind w:left="708"/>
        <w:rPr>
          <w:rFonts w:ascii="Arial" w:hAnsi="Arial" w:cs="Arial"/>
          <w:sz w:val="24"/>
          <w:szCs w:val="24"/>
        </w:rPr>
      </w:pPr>
      <w:r w:rsidRPr="00AB3C47">
        <w:rPr>
          <w:rFonts w:ascii="Arial" w:hAnsi="Arial" w:cs="Arial"/>
          <w:sz w:val="24"/>
          <w:szCs w:val="24"/>
        </w:rPr>
        <w:t xml:space="preserve">Głównym problemem na </w:t>
      </w:r>
      <w:r w:rsidR="00FD5B40" w:rsidRPr="00AB3C47">
        <w:rPr>
          <w:rFonts w:ascii="Arial" w:hAnsi="Arial" w:cs="Arial"/>
          <w:sz w:val="24"/>
          <w:szCs w:val="24"/>
        </w:rPr>
        <w:t xml:space="preserve">rynku, jest brak </w:t>
      </w:r>
      <w:r w:rsidR="00745F43" w:rsidRPr="00AB3C47">
        <w:rPr>
          <w:rFonts w:ascii="Arial" w:hAnsi="Arial" w:cs="Arial"/>
          <w:sz w:val="24"/>
          <w:szCs w:val="24"/>
        </w:rPr>
        <w:t xml:space="preserve">aplikacji internetowych, które </w:t>
      </w:r>
      <w:r w:rsidR="003566C3" w:rsidRPr="00AB3C47">
        <w:rPr>
          <w:rFonts w:ascii="Arial" w:hAnsi="Arial" w:cs="Arial"/>
          <w:sz w:val="24"/>
          <w:szCs w:val="24"/>
        </w:rPr>
        <w:t>pamiętałyby wynik z gry typu „</w:t>
      </w:r>
      <w:proofErr w:type="spellStart"/>
      <w:r w:rsidR="003566C3" w:rsidRPr="00AB3C47">
        <w:rPr>
          <w:rFonts w:ascii="Arial" w:hAnsi="Arial" w:cs="Arial"/>
          <w:sz w:val="24"/>
          <w:szCs w:val="24"/>
        </w:rPr>
        <w:t>Endless</w:t>
      </w:r>
      <w:proofErr w:type="spellEnd"/>
      <w:r w:rsidR="003566C3" w:rsidRPr="00AB3C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66C3" w:rsidRPr="00AB3C47">
        <w:rPr>
          <w:rFonts w:ascii="Arial" w:hAnsi="Arial" w:cs="Arial"/>
          <w:sz w:val="24"/>
          <w:szCs w:val="24"/>
        </w:rPr>
        <w:t>Runner</w:t>
      </w:r>
      <w:proofErr w:type="spellEnd"/>
      <w:r w:rsidR="003566C3" w:rsidRPr="00AB3C47">
        <w:rPr>
          <w:rFonts w:ascii="Arial" w:hAnsi="Arial" w:cs="Arial"/>
          <w:sz w:val="24"/>
          <w:szCs w:val="24"/>
        </w:rPr>
        <w:t>”</w:t>
      </w:r>
      <w:r w:rsidR="007666F1" w:rsidRPr="00AB3C47">
        <w:rPr>
          <w:rFonts w:ascii="Arial" w:hAnsi="Arial" w:cs="Arial"/>
          <w:sz w:val="24"/>
          <w:szCs w:val="24"/>
        </w:rPr>
        <w:t xml:space="preserve"> oraz umożliwiałaby </w:t>
      </w:r>
      <w:r w:rsidR="00252C4B" w:rsidRPr="00AB3C47">
        <w:rPr>
          <w:rFonts w:ascii="Arial" w:hAnsi="Arial" w:cs="Arial"/>
          <w:sz w:val="24"/>
          <w:szCs w:val="24"/>
        </w:rPr>
        <w:t>rywalizację</w:t>
      </w:r>
      <w:r w:rsidR="00C81DC9" w:rsidRPr="00AB3C47">
        <w:rPr>
          <w:rFonts w:ascii="Arial" w:hAnsi="Arial" w:cs="Arial"/>
          <w:sz w:val="24"/>
          <w:szCs w:val="24"/>
        </w:rPr>
        <w:t xml:space="preserve"> w rankingu między graczami.</w:t>
      </w:r>
      <w:r w:rsidR="00BA6E3F" w:rsidRPr="00AB3C47">
        <w:rPr>
          <w:rFonts w:ascii="Arial" w:hAnsi="Arial" w:cs="Arial"/>
          <w:sz w:val="24"/>
          <w:szCs w:val="24"/>
        </w:rPr>
        <w:t xml:space="preserve"> Ponadto aplikacja</w:t>
      </w:r>
      <w:r w:rsidR="00745F43" w:rsidRPr="00AB3C47">
        <w:rPr>
          <w:rFonts w:ascii="Arial" w:hAnsi="Arial" w:cs="Arial"/>
          <w:sz w:val="24"/>
          <w:szCs w:val="24"/>
        </w:rPr>
        <w:t xml:space="preserve"> </w:t>
      </w:r>
      <w:r w:rsidR="00BA6E3F" w:rsidRPr="00410F23">
        <w:rPr>
          <w:rFonts w:ascii="Arial" w:hAnsi="Arial" w:cs="Arial"/>
          <w:sz w:val="24"/>
          <w:szCs w:val="24"/>
        </w:rPr>
        <w:t>„</w:t>
      </w:r>
      <w:proofErr w:type="spellStart"/>
      <w:r w:rsidR="00BA6E3F" w:rsidRPr="00B11BB1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BA6E3F" w:rsidRPr="00B11BB1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BA6E3F" w:rsidRPr="00410F23">
        <w:rPr>
          <w:rFonts w:ascii="Arial" w:hAnsi="Arial" w:cs="Arial"/>
          <w:sz w:val="24"/>
          <w:szCs w:val="24"/>
        </w:rPr>
        <w:t>”</w:t>
      </w:r>
      <w:r w:rsidR="00BA6E3F">
        <w:rPr>
          <w:rFonts w:ascii="Arial" w:hAnsi="Arial" w:cs="Arial"/>
          <w:sz w:val="24"/>
          <w:szCs w:val="24"/>
        </w:rPr>
        <w:t xml:space="preserve"> może działać na najpopularniejszych p</w:t>
      </w:r>
      <w:r w:rsidR="00252C4B">
        <w:rPr>
          <w:rFonts w:ascii="Arial" w:hAnsi="Arial" w:cs="Arial"/>
          <w:sz w:val="24"/>
          <w:szCs w:val="24"/>
        </w:rPr>
        <w:t>rz</w:t>
      </w:r>
      <w:r w:rsidR="00BA6E3F">
        <w:rPr>
          <w:rFonts w:ascii="Arial" w:hAnsi="Arial" w:cs="Arial"/>
          <w:sz w:val="24"/>
          <w:szCs w:val="24"/>
        </w:rPr>
        <w:t>eglądarkach bez potrzeby pobierania gry, czy też całej aplikacji</w:t>
      </w:r>
      <w:r w:rsidR="00AB3C47">
        <w:rPr>
          <w:rFonts w:ascii="Arial" w:hAnsi="Arial" w:cs="Arial"/>
          <w:sz w:val="24"/>
          <w:szCs w:val="24"/>
        </w:rPr>
        <w:t>.</w:t>
      </w:r>
    </w:p>
    <w:p w14:paraId="6232D5A4" w14:textId="1D8DD535" w:rsidR="00AC7924" w:rsidRPr="00352E13" w:rsidRDefault="00B147F5" w:rsidP="00352E13">
      <w:pPr>
        <w:pStyle w:val="Nagwek2"/>
        <w:numPr>
          <w:ilvl w:val="1"/>
          <w:numId w:val="2"/>
        </w:numPr>
        <w:spacing w:before="240" w:after="24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27" w:name="_Toc105750151"/>
      <w:bookmarkStart w:id="28" w:name="_Toc105750844"/>
      <w:r w:rsidRPr="00352E13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Ryzyko biznesowe</w:t>
      </w:r>
      <w:bookmarkEnd w:id="27"/>
      <w:bookmarkEnd w:id="28"/>
    </w:p>
    <w:p w14:paraId="046CDEEB" w14:textId="41C4EA27" w:rsidR="00FE67B4" w:rsidRDefault="00B11BB1" w:rsidP="00B147F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Aplikacja </w:t>
      </w:r>
      <w:r w:rsidRPr="00410F23">
        <w:rPr>
          <w:rFonts w:ascii="Arial" w:hAnsi="Arial" w:cs="Arial"/>
          <w:sz w:val="24"/>
          <w:szCs w:val="24"/>
        </w:rPr>
        <w:t>„</w:t>
      </w:r>
      <w:proofErr w:type="spellStart"/>
      <w:r w:rsidRPr="00B11BB1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B11BB1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410F23">
        <w:rPr>
          <w:rFonts w:ascii="Arial" w:hAnsi="Arial" w:cs="Arial"/>
          <w:sz w:val="24"/>
          <w:szCs w:val="24"/>
        </w:rPr>
        <w:t>”</w:t>
      </w:r>
      <w:r w:rsidR="00BD15B2">
        <w:rPr>
          <w:rFonts w:ascii="Arial" w:hAnsi="Arial" w:cs="Arial"/>
          <w:sz w:val="24"/>
          <w:szCs w:val="24"/>
        </w:rPr>
        <w:t xml:space="preserve"> może </w:t>
      </w:r>
      <w:r w:rsidR="00085294">
        <w:rPr>
          <w:rFonts w:ascii="Arial" w:hAnsi="Arial" w:cs="Arial"/>
          <w:sz w:val="24"/>
          <w:szCs w:val="24"/>
        </w:rPr>
        <w:t>mieć trudności z popularnością</w:t>
      </w:r>
      <w:r w:rsidR="00617B1C">
        <w:rPr>
          <w:rFonts w:ascii="Arial" w:hAnsi="Arial" w:cs="Arial"/>
          <w:sz w:val="24"/>
          <w:szCs w:val="24"/>
        </w:rPr>
        <w:t>, ponieważ rynek gier przeglądarkowych</w:t>
      </w:r>
      <w:r w:rsidR="00E0195F">
        <w:rPr>
          <w:rFonts w:ascii="Arial" w:hAnsi="Arial" w:cs="Arial"/>
          <w:sz w:val="24"/>
          <w:szCs w:val="24"/>
        </w:rPr>
        <w:t xml:space="preserve"> nie cieszy się dużym zainteresowaniem</w:t>
      </w:r>
      <w:r w:rsidR="00536F89">
        <w:rPr>
          <w:rFonts w:ascii="Arial" w:hAnsi="Arial" w:cs="Arial"/>
          <w:sz w:val="24"/>
          <w:szCs w:val="24"/>
        </w:rPr>
        <w:t>. Innym istotnym czynnikiem jest fakt, że i</w:t>
      </w:r>
      <w:r w:rsidR="00252C4B">
        <w:rPr>
          <w:rFonts w:ascii="Arial" w:hAnsi="Arial" w:cs="Arial"/>
          <w:sz w:val="24"/>
          <w:szCs w:val="24"/>
        </w:rPr>
        <w:t>stnieje już wiele różnorodnych gier przeglądarkowych, którymi rynek jest przesycony</w:t>
      </w:r>
      <w:r w:rsidR="000106C2">
        <w:rPr>
          <w:rFonts w:ascii="Arial" w:hAnsi="Arial" w:cs="Arial"/>
          <w:sz w:val="24"/>
          <w:szCs w:val="24"/>
        </w:rPr>
        <w:t xml:space="preserve">. </w:t>
      </w:r>
      <w:r w:rsidR="00252C4B">
        <w:rPr>
          <w:rFonts w:ascii="Arial" w:hAnsi="Arial" w:cs="Arial"/>
          <w:sz w:val="24"/>
          <w:szCs w:val="24"/>
        </w:rPr>
        <w:t>Ponadto</w:t>
      </w:r>
      <w:r w:rsidR="009D7374">
        <w:rPr>
          <w:rFonts w:ascii="Arial" w:hAnsi="Arial" w:cs="Arial"/>
          <w:sz w:val="24"/>
          <w:szCs w:val="24"/>
        </w:rPr>
        <w:t xml:space="preserve"> p</w:t>
      </w:r>
      <w:r w:rsidR="000106C2">
        <w:rPr>
          <w:rFonts w:ascii="Arial" w:hAnsi="Arial" w:cs="Arial"/>
          <w:sz w:val="24"/>
          <w:szCs w:val="24"/>
        </w:rPr>
        <w:t xml:space="preserve">rzy braku rozgłosu, </w:t>
      </w:r>
      <w:r w:rsidR="00536F89">
        <w:rPr>
          <w:rFonts w:ascii="Arial" w:hAnsi="Arial" w:cs="Arial"/>
          <w:sz w:val="24"/>
          <w:szCs w:val="24"/>
        </w:rPr>
        <w:t>aplikacja „</w:t>
      </w:r>
      <w:proofErr w:type="spellStart"/>
      <w:r w:rsidR="00536F89" w:rsidRPr="00536F89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536F89" w:rsidRPr="00536F89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536F89">
        <w:rPr>
          <w:rFonts w:ascii="Arial" w:hAnsi="Arial" w:cs="Arial"/>
          <w:sz w:val="24"/>
          <w:szCs w:val="24"/>
        </w:rPr>
        <w:t xml:space="preserve">” </w:t>
      </w:r>
      <w:r w:rsidR="000106C2">
        <w:rPr>
          <w:rFonts w:ascii="Arial" w:hAnsi="Arial" w:cs="Arial"/>
          <w:sz w:val="24"/>
          <w:szCs w:val="24"/>
        </w:rPr>
        <w:t xml:space="preserve">może </w:t>
      </w:r>
      <w:r w:rsidR="00E642DA">
        <w:rPr>
          <w:rFonts w:ascii="Arial" w:hAnsi="Arial" w:cs="Arial"/>
          <w:sz w:val="24"/>
          <w:szCs w:val="24"/>
        </w:rPr>
        <w:t>mieć trudności w zaistnieniu w świecie gier.</w:t>
      </w:r>
    </w:p>
    <w:p w14:paraId="3A57AC5D" w14:textId="77777777" w:rsidR="00FE67B4" w:rsidRDefault="00FE67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0B24319" w14:textId="77777777" w:rsidR="00B147F5" w:rsidRPr="00B147F5" w:rsidRDefault="00B147F5" w:rsidP="00B147F5">
      <w:pPr>
        <w:ind w:left="708"/>
      </w:pPr>
    </w:p>
    <w:p w14:paraId="6BB21229" w14:textId="6DC5A5C1" w:rsidR="009D7374" w:rsidRPr="00352E13" w:rsidRDefault="009D7374" w:rsidP="008C1753">
      <w:pPr>
        <w:pStyle w:val="Nagwek1"/>
        <w:numPr>
          <w:ilvl w:val="0"/>
          <w:numId w:val="2"/>
        </w:numPr>
        <w:spacing w:after="240"/>
        <w:ind w:left="357" w:hanging="357"/>
        <w:rPr>
          <w:rFonts w:ascii="Arial" w:hAnsi="Arial" w:cs="Arial"/>
          <w:b/>
          <w:bCs/>
          <w:color w:val="auto"/>
          <w:sz w:val="52"/>
          <w:szCs w:val="52"/>
        </w:rPr>
      </w:pPr>
      <w:bookmarkStart w:id="29" w:name="_Toc105750152"/>
      <w:bookmarkStart w:id="30" w:name="_Toc105750845"/>
      <w:r w:rsidRPr="00352E13">
        <w:rPr>
          <w:rFonts w:ascii="Arial" w:hAnsi="Arial" w:cs="Arial"/>
          <w:b/>
          <w:bCs/>
          <w:color w:val="auto"/>
          <w:sz w:val="52"/>
          <w:szCs w:val="52"/>
        </w:rPr>
        <w:t>Wizja rozwiązania</w:t>
      </w:r>
      <w:bookmarkEnd w:id="29"/>
      <w:bookmarkEnd w:id="30"/>
    </w:p>
    <w:p w14:paraId="1C3EF9AF" w14:textId="1964DB9C" w:rsidR="00F34EC6" w:rsidRDefault="002E7F03" w:rsidP="008C1753">
      <w:pPr>
        <w:pStyle w:val="Nagwek2"/>
        <w:numPr>
          <w:ilvl w:val="1"/>
          <w:numId w:val="2"/>
        </w:numPr>
        <w:spacing w:before="240" w:after="24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31" w:name="_Toc105750153"/>
      <w:bookmarkStart w:id="32" w:name="_Toc105750846"/>
      <w:r>
        <w:rPr>
          <w:rFonts w:ascii="Arial" w:hAnsi="Arial" w:cs="Arial"/>
          <w:b/>
          <w:bCs/>
          <w:color w:val="auto"/>
          <w:sz w:val="32"/>
          <w:szCs w:val="32"/>
        </w:rPr>
        <w:t>Deklaracja wizji</w:t>
      </w:r>
      <w:bookmarkEnd w:id="31"/>
      <w:bookmarkEnd w:id="32"/>
    </w:p>
    <w:p w14:paraId="302CB1B3" w14:textId="5AABEBA7" w:rsidR="0030207A" w:rsidRPr="0030207A" w:rsidRDefault="00F245A7" w:rsidP="0030207A">
      <w:pPr>
        <w:ind w:left="708"/>
      </w:pPr>
      <w:r w:rsidRPr="003C16C3">
        <w:rPr>
          <w:rFonts w:ascii="Arial" w:hAnsi="Arial" w:cs="Arial"/>
          <w:sz w:val="24"/>
          <w:szCs w:val="24"/>
        </w:rPr>
        <w:t xml:space="preserve">Klient </w:t>
      </w:r>
      <w:r w:rsidR="00536F89" w:rsidRPr="003C16C3">
        <w:rPr>
          <w:rFonts w:ascii="Arial" w:hAnsi="Arial" w:cs="Arial"/>
          <w:sz w:val="24"/>
          <w:szCs w:val="24"/>
        </w:rPr>
        <w:t>chciałby,</w:t>
      </w:r>
      <w:r w:rsidR="003C16C3" w:rsidRPr="003C16C3">
        <w:rPr>
          <w:rFonts w:ascii="Arial" w:hAnsi="Arial" w:cs="Arial"/>
          <w:sz w:val="24"/>
          <w:szCs w:val="24"/>
        </w:rPr>
        <w:t xml:space="preserve"> aby </w:t>
      </w:r>
      <w:r w:rsidR="003C16C3">
        <w:rPr>
          <w:rFonts w:ascii="Arial" w:hAnsi="Arial" w:cs="Arial"/>
          <w:sz w:val="24"/>
          <w:szCs w:val="24"/>
        </w:rPr>
        <w:t xml:space="preserve">aplikacja </w:t>
      </w:r>
      <w:r w:rsidR="003C16C3" w:rsidRPr="00410F23">
        <w:rPr>
          <w:rFonts w:ascii="Arial" w:hAnsi="Arial" w:cs="Arial"/>
          <w:sz w:val="24"/>
          <w:szCs w:val="24"/>
        </w:rPr>
        <w:t>„</w:t>
      </w:r>
      <w:proofErr w:type="spellStart"/>
      <w:r w:rsidR="003C16C3" w:rsidRPr="00536F89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3C16C3" w:rsidRPr="00536F89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3C16C3" w:rsidRPr="00410F23">
        <w:rPr>
          <w:rFonts w:ascii="Arial" w:hAnsi="Arial" w:cs="Arial"/>
          <w:sz w:val="24"/>
          <w:szCs w:val="24"/>
        </w:rPr>
        <w:t>”</w:t>
      </w:r>
      <w:r w:rsidR="003C16C3">
        <w:rPr>
          <w:rFonts w:ascii="Arial" w:hAnsi="Arial" w:cs="Arial"/>
          <w:sz w:val="24"/>
          <w:szCs w:val="24"/>
        </w:rPr>
        <w:t xml:space="preserve"> zrzeszała fanatyków </w:t>
      </w:r>
      <w:r w:rsidR="003C16C3" w:rsidRPr="00AB3C47">
        <w:rPr>
          <w:rFonts w:ascii="Arial" w:hAnsi="Arial" w:cs="Arial"/>
          <w:sz w:val="24"/>
          <w:szCs w:val="24"/>
        </w:rPr>
        <w:t>gry typu „</w:t>
      </w:r>
      <w:proofErr w:type="spellStart"/>
      <w:r w:rsidR="003C16C3" w:rsidRPr="00AB3C47">
        <w:rPr>
          <w:rFonts w:ascii="Arial" w:hAnsi="Arial" w:cs="Arial"/>
          <w:sz w:val="24"/>
          <w:szCs w:val="24"/>
        </w:rPr>
        <w:t>Endless</w:t>
      </w:r>
      <w:proofErr w:type="spellEnd"/>
      <w:r w:rsidR="003C16C3" w:rsidRPr="00AB3C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16C3" w:rsidRPr="00AB3C47">
        <w:rPr>
          <w:rFonts w:ascii="Arial" w:hAnsi="Arial" w:cs="Arial"/>
          <w:sz w:val="24"/>
          <w:szCs w:val="24"/>
        </w:rPr>
        <w:t>Runner</w:t>
      </w:r>
      <w:proofErr w:type="spellEnd"/>
      <w:r w:rsidR="003C16C3" w:rsidRPr="00AB3C47">
        <w:rPr>
          <w:rFonts w:ascii="Arial" w:hAnsi="Arial" w:cs="Arial"/>
          <w:sz w:val="24"/>
          <w:szCs w:val="24"/>
        </w:rPr>
        <w:t>”</w:t>
      </w:r>
      <w:r w:rsidR="003C16C3">
        <w:rPr>
          <w:rFonts w:ascii="Arial" w:hAnsi="Arial" w:cs="Arial"/>
          <w:sz w:val="24"/>
          <w:szCs w:val="24"/>
        </w:rPr>
        <w:t xml:space="preserve"> i cieszyła się popularnością.</w:t>
      </w:r>
    </w:p>
    <w:p w14:paraId="42BAFE4E" w14:textId="600380E9" w:rsidR="00F34EC6" w:rsidRDefault="00327D09" w:rsidP="008C1753">
      <w:pPr>
        <w:pStyle w:val="Nagwek2"/>
        <w:numPr>
          <w:ilvl w:val="1"/>
          <w:numId w:val="2"/>
        </w:numPr>
        <w:spacing w:before="240" w:after="24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33" w:name="_Toc105750154"/>
      <w:bookmarkStart w:id="34" w:name="_Toc105750847"/>
      <w:r>
        <w:rPr>
          <w:rFonts w:ascii="Arial" w:hAnsi="Arial" w:cs="Arial"/>
          <w:b/>
          <w:bCs/>
          <w:color w:val="auto"/>
          <w:sz w:val="32"/>
          <w:szCs w:val="32"/>
        </w:rPr>
        <w:t>Główne cechy</w:t>
      </w:r>
      <w:bookmarkEnd w:id="33"/>
      <w:bookmarkEnd w:id="34"/>
    </w:p>
    <w:p w14:paraId="412C2751" w14:textId="1907FFB5" w:rsidR="00327D09" w:rsidRPr="00FD625C" w:rsidRDefault="00327D09" w:rsidP="00327D09">
      <w:pPr>
        <w:pStyle w:val="Akapitzlist"/>
        <w:ind w:left="792"/>
      </w:pPr>
      <w:r w:rsidRPr="00FD625C">
        <w:rPr>
          <w:rFonts w:ascii="Arial" w:hAnsi="Arial" w:cs="Arial"/>
          <w:sz w:val="24"/>
          <w:szCs w:val="24"/>
        </w:rPr>
        <w:t xml:space="preserve">Klient </w:t>
      </w:r>
      <w:r w:rsidR="00536F89" w:rsidRPr="00FD625C">
        <w:rPr>
          <w:rFonts w:ascii="Arial" w:hAnsi="Arial" w:cs="Arial"/>
          <w:sz w:val="24"/>
          <w:szCs w:val="24"/>
        </w:rPr>
        <w:t>chce,</w:t>
      </w:r>
      <w:r w:rsidRPr="00FD625C">
        <w:rPr>
          <w:rFonts w:ascii="Arial" w:hAnsi="Arial" w:cs="Arial"/>
          <w:sz w:val="24"/>
          <w:szCs w:val="24"/>
        </w:rPr>
        <w:t xml:space="preserve"> aby została utworzona przeglądarkowa aplikacja</w:t>
      </w:r>
      <w:r w:rsidRPr="00FD625C">
        <w:rPr>
          <w:rFonts w:ascii="Arial" w:hAnsi="Arial" w:cs="Arial"/>
          <w:i/>
          <w:iCs/>
          <w:sz w:val="24"/>
          <w:szCs w:val="24"/>
        </w:rPr>
        <w:t xml:space="preserve"> „</w:t>
      </w:r>
      <w:proofErr w:type="spellStart"/>
      <w:r w:rsidRPr="00FD625C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FD625C">
        <w:rPr>
          <w:rFonts w:ascii="Arial" w:hAnsi="Arial" w:cs="Arial"/>
          <w:i/>
          <w:iCs/>
          <w:sz w:val="24"/>
          <w:szCs w:val="24"/>
        </w:rPr>
        <w:t xml:space="preserve"> Hunter” </w:t>
      </w:r>
      <w:r w:rsidRPr="00FD625C">
        <w:rPr>
          <w:rFonts w:ascii="Arial" w:hAnsi="Arial" w:cs="Arial"/>
          <w:sz w:val="24"/>
          <w:szCs w:val="24"/>
        </w:rPr>
        <w:t>posiadająca następujące możliwości</w:t>
      </w:r>
      <w:r w:rsidR="00FE67B4">
        <w:rPr>
          <w:rFonts w:ascii="Arial" w:hAnsi="Arial" w:cs="Arial"/>
          <w:sz w:val="24"/>
          <w:szCs w:val="24"/>
        </w:rPr>
        <w:t>/cechy</w:t>
      </w:r>
      <w:r w:rsidRPr="00FD625C">
        <w:rPr>
          <w:rFonts w:ascii="Arial" w:hAnsi="Arial" w:cs="Arial"/>
          <w:sz w:val="24"/>
          <w:szCs w:val="24"/>
        </w:rPr>
        <w:t>:</w:t>
      </w:r>
    </w:p>
    <w:p w14:paraId="0306CEB8" w14:textId="03E2C438" w:rsidR="00327D09" w:rsidRPr="00536F89" w:rsidRDefault="00FE67B4" w:rsidP="00EA6BCF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Zagranie w</w:t>
      </w:r>
      <w:r w:rsidR="00327D09" w:rsidRPr="00536F89">
        <w:rPr>
          <w:rFonts w:ascii="Arial" w:hAnsi="Arial" w:cs="Arial"/>
          <w:sz w:val="24"/>
          <w:szCs w:val="24"/>
        </w:rPr>
        <w:t xml:space="preserve"> grę typu </w:t>
      </w:r>
      <w:proofErr w:type="spellStart"/>
      <w:r w:rsidR="00327D09" w:rsidRPr="00536F89">
        <w:rPr>
          <w:rFonts w:ascii="Arial" w:hAnsi="Arial" w:cs="Arial"/>
          <w:sz w:val="24"/>
          <w:szCs w:val="24"/>
        </w:rPr>
        <w:t>Endless</w:t>
      </w:r>
      <w:proofErr w:type="spellEnd"/>
      <w:r w:rsidR="00327D09" w:rsidRPr="00536F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D09" w:rsidRPr="00536F89">
        <w:rPr>
          <w:rFonts w:ascii="Arial" w:hAnsi="Arial" w:cs="Arial"/>
          <w:sz w:val="24"/>
          <w:szCs w:val="24"/>
        </w:rPr>
        <w:t>Runner</w:t>
      </w:r>
      <w:proofErr w:type="spellEnd"/>
      <w:r w:rsidR="00536F89">
        <w:rPr>
          <w:rFonts w:ascii="Arial" w:hAnsi="Arial" w:cs="Arial"/>
          <w:sz w:val="24"/>
          <w:szCs w:val="24"/>
        </w:rPr>
        <w:t>,</w:t>
      </w:r>
    </w:p>
    <w:p w14:paraId="373522FD" w14:textId="2968DAA3" w:rsidR="00327D09" w:rsidRPr="00536F89" w:rsidRDefault="00536F89" w:rsidP="00EA6BCF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Zdobywanie monet w grze</w:t>
      </w:r>
      <w:r w:rsidR="00327D09" w:rsidRPr="00536F89">
        <w:rPr>
          <w:rFonts w:ascii="Arial" w:hAnsi="Arial" w:cs="Arial"/>
          <w:sz w:val="24"/>
          <w:szCs w:val="24"/>
        </w:rPr>
        <w:t xml:space="preserve">, które można wydawać na </w:t>
      </w:r>
      <w:r>
        <w:rPr>
          <w:rFonts w:ascii="Arial" w:hAnsi="Arial" w:cs="Arial"/>
          <w:sz w:val="24"/>
          <w:szCs w:val="24"/>
        </w:rPr>
        <w:t>akcesoria,</w:t>
      </w:r>
    </w:p>
    <w:p w14:paraId="0C8C1BF5" w14:textId="345F6B21" w:rsidR="00327D09" w:rsidRPr="00536F89" w:rsidRDefault="00FE67B4" w:rsidP="00EA6BCF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Uczestnictwo w f</w:t>
      </w:r>
      <w:r w:rsidR="00327D09" w:rsidRPr="00536F89">
        <w:rPr>
          <w:rFonts w:ascii="Arial" w:hAnsi="Arial" w:cs="Arial"/>
          <w:sz w:val="24"/>
          <w:szCs w:val="24"/>
        </w:rPr>
        <w:t>orum dla graczy</w:t>
      </w:r>
      <w:r w:rsidR="00536F89">
        <w:rPr>
          <w:rFonts w:ascii="Arial" w:hAnsi="Arial" w:cs="Arial"/>
          <w:sz w:val="24"/>
          <w:szCs w:val="24"/>
        </w:rPr>
        <w:t>,</w:t>
      </w:r>
    </w:p>
    <w:p w14:paraId="76193A87" w14:textId="06A648D1" w:rsidR="00327D09" w:rsidRPr="00536F89" w:rsidRDefault="00536F89" w:rsidP="00EA6BCF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Posiadanie przez użytkownika swojego profilu,</w:t>
      </w:r>
    </w:p>
    <w:p w14:paraId="40E7338C" w14:textId="79CFF95B" w:rsidR="00327D09" w:rsidRPr="00536F89" w:rsidRDefault="00FE67B4" w:rsidP="00EA6BCF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Zapamiętanie dziesięciu najlepszych graczy w rankingu „Top 10”</w:t>
      </w:r>
      <w:r w:rsidR="00536F89">
        <w:rPr>
          <w:rFonts w:ascii="Arial" w:hAnsi="Arial" w:cs="Arial"/>
          <w:sz w:val="24"/>
          <w:szCs w:val="24"/>
        </w:rPr>
        <w:t>,</w:t>
      </w:r>
    </w:p>
    <w:p w14:paraId="00B147EC" w14:textId="79D06159" w:rsidR="00327D09" w:rsidRPr="00536F89" w:rsidRDefault="00327D09" w:rsidP="00EA6BCF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36F89">
        <w:rPr>
          <w:rFonts w:ascii="Arial" w:hAnsi="Arial" w:cs="Arial"/>
          <w:sz w:val="24"/>
          <w:szCs w:val="24"/>
        </w:rPr>
        <w:t xml:space="preserve">Grafika </w:t>
      </w:r>
      <w:r w:rsidR="00FE67B4">
        <w:rPr>
          <w:rFonts w:ascii="Arial" w:hAnsi="Arial" w:cs="Arial"/>
          <w:sz w:val="24"/>
          <w:szCs w:val="24"/>
        </w:rPr>
        <w:t>aplikacji opierająca</w:t>
      </w:r>
      <w:r w:rsidRPr="00536F89">
        <w:rPr>
          <w:rFonts w:ascii="Arial" w:hAnsi="Arial" w:cs="Arial"/>
          <w:sz w:val="24"/>
          <w:szCs w:val="24"/>
        </w:rPr>
        <w:t xml:space="preserve"> się na konwencji „</w:t>
      </w:r>
      <w:proofErr w:type="spellStart"/>
      <w:r w:rsidRPr="00536F89">
        <w:rPr>
          <w:rFonts w:ascii="Arial" w:hAnsi="Arial" w:cs="Arial"/>
          <w:sz w:val="24"/>
          <w:szCs w:val="24"/>
        </w:rPr>
        <w:t>PixelArt</w:t>
      </w:r>
      <w:proofErr w:type="spellEnd"/>
      <w:r w:rsidRPr="00536F89">
        <w:rPr>
          <w:rFonts w:ascii="Arial" w:hAnsi="Arial" w:cs="Arial"/>
          <w:sz w:val="24"/>
          <w:szCs w:val="24"/>
        </w:rPr>
        <w:t>”</w:t>
      </w:r>
      <w:r w:rsidR="00FE67B4">
        <w:rPr>
          <w:rFonts w:ascii="Arial" w:hAnsi="Arial" w:cs="Arial"/>
          <w:sz w:val="24"/>
          <w:szCs w:val="24"/>
        </w:rPr>
        <w:t>.</w:t>
      </w:r>
    </w:p>
    <w:p w14:paraId="0175545F" w14:textId="21669CB0" w:rsidR="00FE67B4" w:rsidRDefault="00FE67B4">
      <w:r>
        <w:br w:type="page"/>
      </w:r>
    </w:p>
    <w:p w14:paraId="7895D716" w14:textId="77777777" w:rsidR="00327D09" w:rsidRPr="00327D09" w:rsidRDefault="00327D09" w:rsidP="00327D09"/>
    <w:p w14:paraId="265E3D5A" w14:textId="5E3AA98E" w:rsidR="00F2436A" w:rsidRPr="008C1753" w:rsidRDefault="00EA2F50" w:rsidP="008C1753">
      <w:pPr>
        <w:pStyle w:val="Nagwek1"/>
        <w:numPr>
          <w:ilvl w:val="0"/>
          <w:numId w:val="2"/>
        </w:numPr>
        <w:spacing w:after="240"/>
        <w:ind w:left="357" w:hanging="357"/>
        <w:rPr>
          <w:rFonts w:ascii="Arial" w:hAnsi="Arial" w:cs="Arial"/>
          <w:b/>
          <w:bCs/>
          <w:color w:val="auto"/>
          <w:sz w:val="52"/>
          <w:szCs w:val="52"/>
        </w:rPr>
      </w:pPr>
      <w:bookmarkStart w:id="35" w:name="_Toc105750848"/>
      <w:r w:rsidRPr="008C1753">
        <w:rPr>
          <w:rFonts w:ascii="Arial" w:hAnsi="Arial" w:cs="Arial"/>
          <w:b/>
          <w:bCs/>
          <w:color w:val="auto"/>
          <w:sz w:val="52"/>
          <w:szCs w:val="52"/>
        </w:rPr>
        <w:t>Zakres i ograniczenia</w:t>
      </w:r>
      <w:bookmarkEnd w:id="35"/>
    </w:p>
    <w:p w14:paraId="525E5EE8" w14:textId="55205860" w:rsidR="00FA43AE" w:rsidRPr="008C1753" w:rsidRDefault="00F2436A" w:rsidP="008C1753">
      <w:pPr>
        <w:pStyle w:val="Nagwek2"/>
        <w:numPr>
          <w:ilvl w:val="1"/>
          <w:numId w:val="2"/>
        </w:numPr>
        <w:spacing w:before="240" w:after="24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36" w:name="_Toc105750849"/>
      <w:r w:rsidRPr="008C1753">
        <w:rPr>
          <w:rFonts w:ascii="Arial" w:hAnsi="Arial" w:cs="Arial"/>
          <w:b/>
          <w:bCs/>
          <w:color w:val="auto"/>
          <w:sz w:val="32"/>
          <w:szCs w:val="32"/>
        </w:rPr>
        <w:t>Zakres</w:t>
      </w:r>
      <w:bookmarkEnd w:id="36"/>
      <w:r w:rsidRPr="008C1753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</w:p>
    <w:p w14:paraId="70B8746E" w14:textId="03E10B5A" w:rsidR="00DB355F" w:rsidRPr="00DB355F" w:rsidRDefault="00DB355F" w:rsidP="00FE67B4">
      <w:pPr>
        <w:pStyle w:val="Akapitzlist"/>
        <w:spacing w:before="240" w:after="240"/>
        <w:ind w:left="709"/>
        <w:rPr>
          <w:rFonts w:ascii="Arial" w:hAnsi="Arial" w:cs="Arial"/>
        </w:rPr>
      </w:pPr>
      <w:r w:rsidRPr="00DB355F">
        <w:rPr>
          <w:rFonts w:ascii="Arial" w:hAnsi="Arial" w:cs="Arial"/>
          <w:sz w:val="24"/>
          <w:szCs w:val="24"/>
        </w:rPr>
        <w:t xml:space="preserve">Aplikacja </w:t>
      </w:r>
      <w:r w:rsidRPr="00FD625C">
        <w:rPr>
          <w:rFonts w:ascii="Arial" w:hAnsi="Arial" w:cs="Arial"/>
          <w:i/>
          <w:iCs/>
          <w:sz w:val="24"/>
          <w:szCs w:val="24"/>
        </w:rPr>
        <w:t>„</w:t>
      </w:r>
      <w:proofErr w:type="spellStart"/>
      <w:r w:rsidRPr="00FD625C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FD625C">
        <w:rPr>
          <w:rFonts w:ascii="Arial" w:hAnsi="Arial" w:cs="Arial"/>
          <w:i/>
          <w:iCs/>
          <w:sz w:val="24"/>
          <w:szCs w:val="24"/>
        </w:rPr>
        <w:t xml:space="preserve"> Hunter”</w:t>
      </w:r>
      <w:r>
        <w:rPr>
          <w:rFonts w:ascii="Arial" w:hAnsi="Arial" w:cs="Arial"/>
          <w:sz w:val="24"/>
          <w:szCs w:val="24"/>
        </w:rPr>
        <w:t xml:space="preserve"> </w:t>
      </w:r>
      <w:r w:rsidR="00EC54B8">
        <w:rPr>
          <w:rFonts w:ascii="Arial" w:hAnsi="Arial" w:cs="Arial"/>
          <w:sz w:val="24"/>
          <w:szCs w:val="24"/>
        </w:rPr>
        <w:t xml:space="preserve">będzie w pełni możliwa do użytku tylko </w:t>
      </w:r>
      <w:r w:rsidR="008C1753">
        <w:rPr>
          <w:rFonts w:ascii="Arial" w:hAnsi="Arial" w:cs="Arial"/>
          <w:sz w:val="24"/>
          <w:szCs w:val="24"/>
        </w:rPr>
        <w:br/>
      </w:r>
      <w:r w:rsidR="00EC54B8">
        <w:rPr>
          <w:rFonts w:ascii="Arial" w:hAnsi="Arial" w:cs="Arial"/>
          <w:sz w:val="24"/>
          <w:szCs w:val="24"/>
        </w:rPr>
        <w:t>w przeglądarkach internetowych</w:t>
      </w:r>
      <w:r w:rsidR="008C1753">
        <w:rPr>
          <w:rFonts w:ascii="Arial" w:hAnsi="Arial" w:cs="Arial"/>
          <w:sz w:val="24"/>
          <w:szCs w:val="24"/>
        </w:rPr>
        <w:t>,</w:t>
      </w:r>
      <w:r w:rsidR="00C123B8">
        <w:rPr>
          <w:rFonts w:ascii="Arial" w:hAnsi="Arial" w:cs="Arial"/>
          <w:sz w:val="24"/>
          <w:szCs w:val="24"/>
        </w:rPr>
        <w:t xml:space="preserve"> na urządzeniach</w:t>
      </w:r>
      <w:r w:rsidR="008C1753">
        <w:rPr>
          <w:rFonts w:ascii="Arial" w:hAnsi="Arial" w:cs="Arial"/>
          <w:sz w:val="24"/>
          <w:szCs w:val="24"/>
        </w:rPr>
        <w:t xml:space="preserve"> desktopowych</w:t>
      </w:r>
      <w:r w:rsidR="00C123B8">
        <w:rPr>
          <w:rFonts w:ascii="Arial" w:hAnsi="Arial" w:cs="Arial"/>
          <w:sz w:val="24"/>
          <w:szCs w:val="24"/>
        </w:rPr>
        <w:t xml:space="preserve"> z</w:t>
      </w:r>
      <w:r w:rsidR="008C1753">
        <w:rPr>
          <w:rFonts w:ascii="Arial" w:hAnsi="Arial" w:cs="Arial"/>
          <w:sz w:val="24"/>
          <w:szCs w:val="24"/>
        </w:rPr>
        <w:t>e stałym</w:t>
      </w:r>
      <w:r w:rsidR="00C123B8">
        <w:rPr>
          <w:rFonts w:ascii="Arial" w:hAnsi="Arial" w:cs="Arial"/>
          <w:sz w:val="24"/>
          <w:szCs w:val="24"/>
        </w:rPr>
        <w:t xml:space="preserve"> dostępem do </w:t>
      </w:r>
      <w:proofErr w:type="spellStart"/>
      <w:r w:rsidR="00C123B8">
        <w:rPr>
          <w:rFonts w:ascii="Arial" w:hAnsi="Arial" w:cs="Arial"/>
          <w:sz w:val="24"/>
          <w:szCs w:val="24"/>
        </w:rPr>
        <w:t>internetu</w:t>
      </w:r>
      <w:proofErr w:type="spellEnd"/>
      <w:r w:rsidR="004E0827">
        <w:rPr>
          <w:rFonts w:ascii="Arial" w:hAnsi="Arial" w:cs="Arial"/>
          <w:sz w:val="24"/>
          <w:szCs w:val="24"/>
        </w:rPr>
        <w:t>. Do jej utworzenia potrzebn</w:t>
      </w:r>
      <w:r w:rsidR="002E729C">
        <w:rPr>
          <w:rFonts w:ascii="Arial" w:hAnsi="Arial" w:cs="Arial"/>
          <w:sz w:val="24"/>
          <w:szCs w:val="24"/>
        </w:rPr>
        <w:t>y będzie zespół programistów oraz testerów.</w:t>
      </w:r>
    </w:p>
    <w:p w14:paraId="78E0B100" w14:textId="55C20A67" w:rsidR="00C123B8" w:rsidRPr="008C1753" w:rsidRDefault="00FA43AE" w:rsidP="008C1753">
      <w:pPr>
        <w:pStyle w:val="Nagwek2"/>
        <w:numPr>
          <w:ilvl w:val="1"/>
          <w:numId w:val="2"/>
        </w:numPr>
        <w:spacing w:before="240" w:after="24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37" w:name="_Toc105750850"/>
      <w:r w:rsidRPr="008C1753">
        <w:rPr>
          <w:rFonts w:ascii="Arial" w:hAnsi="Arial" w:cs="Arial"/>
          <w:b/>
          <w:bCs/>
          <w:color w:val="auto"/>
          <w:sz w:val="32"/>
          <w:szCs w:val="32"/>
        </w:rPr>
        <w:t>Ograniczenia</w:t>
      </w:r>
      <w:bookmarkEnd w:id="37"/>
    </w:p>
    <w:p w14:paraId="19DFC8D9" w14:textId="4FDA42A7" w:rsidR="00C123B8" w:rsidRDefault="00C123B8" w:rsidP="00A30A4F">
      <w:pPr>
        <w:pStyle w:val="Akapitzlist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Brak możliwości korzystania z gry na urządzeniach mobilnych</w:t>
      </w:r>
      <w:r w:rsidR="008C1753">
        <w:rPr>
          <w:rFonts w:ascii="Arial" w:hAnsi="Arial" w:cs="Arial"/>
          <w:sz w:val="24"/>
          <w:szCs w:val="24"/>
        </w:rPr>
        <w:t>,</w:t>
      </w:r>
    </w:p>
    <w:p w14:paraId="55383162" w14:textId="033BCF46" w:rsidR="00912248" w:rsidRPr="00797B40" w:rsidRDefault="00C123B8" w:rsidP="00A30A4F">
      <w:pPr>
        <w:pStyle w:val="Akapitzlist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Brak</w:t>
      </w:r>
      <w:r w:rsidR="00A30A4F" w:rsidRPr="00797B40">
        <w:rPr>
          <w:rFonts w:ascii="Arial" w:hAnsi="Arial" w:cs="Arial"/>
          <w:sz w:val="24"/>
          <w:szCs w:val="24"/>
        </w:rPr>
        <w:t xml:space="preserve"> możliwości kontynuowania </w:t>
      </w:r>
      <w:r w:rsidR="00797B40" w:rsidRPr="00797B40">
        <w:rPr>
          <w:rFonts w:ascii="Arial" w:hAnsi="Arial" w:cs="Arial"/>
          <w:sz w:val="24"/>
          <w:szCs w:val="24"/>
        </w:rPr>
        <w:t>przegranej gry</w:t>
      </w:r>
      <w:r w:rsidR="008C1753">
        <w:rPr>
          <w:rFonts w:ascii="Arial" w:hAnsi="Arial" w:cs="Arial"/>
          <w:sz w:val="24"/>
          <w:szCs w:val="24"/>
        </w:rPr>
        <w:t>,</w:t>
      </w:r>
    </w:p>
    <w:p w14:paraId="0796A4E5" w14:textId="288B524D" w:rsidR="00797B40" w:rsidRPr="00C123B8" w:rsidRDefault="00797B40" w:rsidP="00C123B8">
      <w:pPr>
        <w:pStyle w:val="Akapitzlist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797B40">
        <w:rPr>
          <w:rFonts w:ascii="Arial" w:hAnsi="Arial" w:cs="Arial"/>
          <w:sz w:val="24"/>
          <w:szCs w:val="24"/>
        </w:rPr>
        <w:t>Ilość monet posiadanych przez użytkownika nie może być mniejsza niż 0</w:t>
      </w:r>
      <w:r w:rsidR="008C1753">
        <w:rPr>
          <w:rFonts w:ascii="Arial" w:hAnsi="Arial" w:cs="Arial"/>
          <w:sz w:val="24"/>
          <w:szCs w:val="24"/>
        </w:rPr>
        <w:t>.</w:t>
      </w:r>
    </w:p>
    <w:p w14:paraId="16CAD0CC" w14:textId="4AC9C9DF" w:rsidR="00F34EC6" w:rsidRPr="00F50F66" w:rsidRDefault="00F34EC6" w:rsidP="00F50F66">
      <w:pPr>
        <w:pStyle w:val="Akapitzlist"/>
        <w:ind w:left="360"/>
        <w:rPr>
          <w:rFonts w:ascii="Arial" w:hAnsi="Arial" w:cs="Arial"/>
          <w:sz w:val="24"/>
          <w:szCs w:val="24"/>
        </w:rPr>
      </w:pPr>
    </w:p>
    <w:sectPr w:rsidR="00F34EC6" w:rsidRPr="00F50F66" w:rsidSect="00437AB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472A3" w14:textId="77777777" w:rsidR="001F7B06" w:rsidRDefault="001F7B06" w:rsidP="00A4606F">
      <w:pPr>
        <w:spacing w:after="0" w:line="240" w:lineRule="auto"/>
      </w:pPr>
      <w:r>
        <w:separator/>
      </w:r>
    </w:p>
  </w:endnote>
  <w:endnote w:type="continuationSeparator" w:id="0">
    <w:p w14:paraId="77BA8577" w14:textId="77777777" w:rsidR="001F7B06" w:rsidRDefault="001F7B06" w:rsidP="00A4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664414"/>
      <w:docPartObj>
        <w:docPartGallery w:val="Page Numbers (Bottom of Page)"/>
        <w:docPartUnique/>
      </w:docPartObj>
    </w:sdtPr>
    <w:sdtEndPr/>
    <w:sdtContent>
      <w:p w14:paraId="6F39EC48" w14:textId="264D3A6F" w:rsidR="00A4606F" w:rsidRDefault="00A4606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A6EC7" w14:textId="77777777" w:rsidR="00A4606F" w:rsidRDefault="00A4606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D3F6" w14:textId="77777777" w:rsidR="001F7B06" w:rsidRDefault="001F7B06" w:rsidP="00A4606F">
      <w:pPr>
        <w:spacing w:after="0" w:line="240" w:lineRule="auto"/>
      </w:pPr>
      <w:r>
        <w:separator/>
      </w:r>
    </w:p>
  </w:footnote>
  <w:footnote w:type="continuationSeparator" w:id="0">
    <w:p w14:paraId="436F70CC" w14:textId="77777777" w:rsidR="001F7B06" w:rsidRDefault="001F7B06" w:rsidP="00A4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C4AD" w14:textId="2998215F" w:rsidR="00965F10" w:rsidRDefault="00C80B6B" w:rsidP="00C80B6B">
    <w:pPr>
      <w:pStyle w:val="Nagwek"/>
      <w:jc w:val="center"/>
    </w:pPr>
    <w:r>
      <w:rPr>
        <w:rFonts w:ascii="Arial" w:hAnsi="Arial" w:cs="Arial"/>
        <w:sz w:val="18"/>
        <w:szCs w:val="18"/>
      </w:rPr>
      <w:t>Dokument wizji i zakresu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5A1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5823406"/>
    <w:multiLevelType w:val="hybridMultilevel"/>
    <w:tmpl w:val="0316C440"/>
    <w:lvl w:ilvl="0" w:tplc="1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375F7899"/>
    <w:multiLevelType w:val="hybridMultilevel"/>
    <w:tmpl w:val="9D94CE46"/>
    <w:lvl w:ilvl="0" w:tplc="1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8665CC5"/>
    <w:multiLevelType w:val="hybridMultilevel"/>
    <w:tmpl w:val="7CF8D602"/>
    <w:lvl w:ilvl="0" w:tplc="23F28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46827"/>
    <w:multiLevelType w:val="multilevel"/>
    <w:tmpl w:val="4B80D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6F5F70"/>
    <w:multiLevelType w:val="multilevel"/>
    <w:tmpl w:val="A0C2B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9E2AB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D72CC2"/>
    <w:multiLevelType w:val="multilevel"/>
    <w:tmpl w:val="4B80D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B2094A"/>
    <w:multiLevelType w:val="multilevel"/>
    <w:tmpl w:val="7A385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2734688">
    <w:abstractNumId w:val="3"/>
  </w:num>
  <w:num w:numId="2" w16cid:durableId="592906599">
    <w:abstractNumId w:val="6"/>
  </w:num>
  <w:num w:numId="3" w16cid:durableId="1400052955">
    <w:abstractNumId w:val="1"/>
  </w:num>
  <w:num w:numId="4" w16cid:durableId="231431073">
    <w:abstractNumId w:val="0"/>
  </w:num>
  <w:num w:numId="5" w16cid:durableId="437527758">
    <w:abstractNumId w:val="8"/>
  </w:num>
  <w:num w:numId="6" w16cid:durableId="57871055">
    <w:abstractNumId w:val="5"/>
  </w:num>
  <w:num w:numId="7" w16cid:durableId="1548909350">
    <w:abstractNumId w:val="7"/>
  </w:num>
  <w:num w:numId="8" w16cid:durableId="611324519">
    <w:abstractNumId w:val="4"/>
  </w:num>
  <w:num w:numId="9" w16cid:durableId="1383016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B9"/>
    <w:rsid w:val="000106C2"/>
    <w:rsid w:val="000207C1"/>
    <w:rsid w:val="0004444F"/>
    <w:rsid w:val="00052E36"/>
    <w:rsid w:val="00075154"/>
    <w:rsid w:val="0008481D"/>
    <w:rsid w:val="00085294"/>
    <w:rsid w:val="00086D58"/>
    <w:rsid w:val="000925DE"/>
    <w:rsid w:val="00092AA4"/>
    <w:rsid w:val="00093A8A"/>
    <w:rsid w:val="00094474"/>
    <w:rsid w:val="000B798F"/>
    <w:rsid w:val="000D6F73"/>
    <w:rsid w:val="000D7C44"/>
    <w:rsid w:val="000E16D2"/>
    <w:rsid w:val="000F2850"/>
    <w:rsid w:val="000F501E"/>
    <w:rsid w:val="001144DE"/>
    <w:rsid w:val="0013144E"/>
    <w:rsid w:val="001327C7"/>
    <w:rsid w:val="00133609"/>
    <w:rsid w:val="001447E2"/>
    <w:rsid w:val="00145AE1"/>
    <w:rsid w:val="001928B2"/>
    <w:rsid w:val="001964B1"/>
    <w:rsid w:val="001A6FDD"/>
    <w:rsid w:val="001B41C9"/>
    <w:rsid w:val="001C23D7"/>
    <w:rsid w:val="001C515B"/>
    <w:rsid w:val="001F7B06"/>
    <w:rsid w:val="00205E1E"/>
    <w:rsid w:val="00235157"/>
    <w:rsid w:val="00252C4B"/>
    <w:rsid w:val="00266B6B"/>
    <w:rsid w:val="00273FA0"/>
    <w:rsid w:val="002852DC"/>
    <w:rsid w:val="00286861"/>
    <w:rsid w:val="00291FD0"/>
    <w:rsid w:val="00295A4A"/>
    <w:rsid w:val="002A3417"/>
    <w:rsid w:val="002B329D"/>
    <w:rsid w:val="002C3DF3"/>
    <w:rsid w:val="002D0BA1"/>
    <w:rsid w:val="002D33DE"/>
    <w:rsid w:val="002E729C"/>
    <w:rsid w:val="002E7E1A"/>
    <w:rsid w:val="002E7F03"/>
    <w:rsid w:val="002F571B"/>
    <w:rsid w:val="0030207A"/>
    <w:rsid w:val="00305469"/>
    <w:rsid w:val="00306772"/>
    <w:rsid w:val="00310249"/>
    <w:rsid w:val="003139A4"/>
    <w:rsid w:val="003222DC"/>
    <w:rsid w:val="00322A9F"/>
    <w:rsid w:val="003251B8"/>
    <w:rsid w:val="00327D09"/>
    <w:rsid w:val="003311D3"/>
    <w:rsid w:val="0033149D"/>
    <w:rsid w:val="00334D9C"/>
    <w:rsid w:val="0035076E"/>
    <w:rsid w:val="003517E9"/>
    <w:rsid w:val="00352E13"/>
    <w:rsid w:val="003566C3"/>
    <w:rsid w:val="00363A7B"/>
    <w:rsid w:val="00382E94"/>
    <w:rsid w:val="003A3CFE"/>
    <w:rsid w:val="003C063F"/>
    <w:rsid w:val="003C16C3"/>
    <w:rsid w:val="003E43C6"/>
    <w:rsid w:val="003E6A96"/>
    <w:rsid w:val="0040702E"/>
    <w:rsid w:val="00410F23"/>
    <w:rsid w:val="00413D8A"/>
    <w:rsid w:val="004226D6"/>
    <w:rsid w:val="00424E27"/>
    <w:rsid w:val="00424E33"/>
    <w:rsid w:val="00433E82"/>
    <w:rsid w:val="00437AB1"/>
    <w:rsid w:val="0044323C"/>
    <w:rsid w:val="0046410D"/>
    <w:rsid w:val="004674B9"/>
    <w:rsid w:val="004702AF"/>
    <w:rsid w:val="00476A10"/>
    <w:rsid w:val="0048072D"/>
    <w:rsid w:val="00486588"/>
    <w:rsid w:val="00495C33"/>
    <w:rsid w:val="004A089B"/>
    <w:rsid w:val="004B1428"/>
    <w:rsid w:val="004D56B5"/>
    <w:rsid w:val="004D592D"/>
    <w:rsid w:val="004E0827"/>
    <w:rsid w:val="004F2B71"/>
    <w:rsid w:val="005031AA"/>
    <w:rsid w:val="0052572D"/>
    <w:rsid w:val="00536F89"/>
    <w:rsid w:val="00563086"/>
    <w:rsid w:val="00564535"/>
    <w:rsid w:val="0057457B"/>
    <w:rsid w:val="005A06E8"/>
    <w:rsid w:val="005C2BA4"/>
    <w:rsid w:val="005E3BD2"/>
    <w:rsid w:val="005F673C"/>
    <w:rsid w:val="00617B1C"/>
    <w:rsid w:val="00617EAE"/>
    <w:rsid w:val="006320B0"/>
    <w:rsid w:val="00642559"/>
    <w:rsid w:val="0064433D"/>
    <w:rsid w:val="00652D09"/>
    <w:rsid w:val="0066006B"/>
    <w:rsid w:val="00666FDF"/>
    <w:rsid w:val="00672A1D"/>
    <w:rsid w:val="00677665"/>
    <w:rsid w:val="006A50D6"/>
    <w:rsid w:val="006B6802"/>
    <w:rsid w:val="006C0C1E"/>
    <w:rsid w:val="006E1466"/>
    <w:rsid w:val="006E3B24"/>
    <w:rsid w:val="006F0081"/>
    <w:rsid w:val="0070300D"/>
    <w:rsid w:val="007346B0"/>
    <w:rsid w:val="00740142"/>
    <w:rsid w:val="00743B5F"/>
    <w:rsid w:val="00745F43"/>
    <w:rsid w:val="007666F1"/>
    <w:rsid w:val="00776C6A"/>
    <w:rsid w:val="007772D7"/>
    <w:rsid w:val="00784EB0"/>
    <w:rsid w:val="00794CDA"/>
    <w:rsid w:val="0079782A"/>
    <w:rsid w:val="00797B40"/>
    <w:rsid w:val="007E2285"/>
    <w:rsid w:val="007E6A04"/>
    <w:rsid w:val="00816F37"/>
    <w:rsid w:val="008174F2"/>
    <w:rsid w:val="00821902"/>
    <w:rsid w:val="00821E33"/>
    <w:rsid w:val="0083773C"/>
    <w:rsid w:val="00873040"/>
    <w:rsid w:val="00877635"/>
    <w:rsid w:val="008A6828"/>
    <w:rsid w:val="008C1753"/>
    <w:rsid w:val="008C5B07"/>
    <w:rsid w:val="008D2B9F"/>
    <w:rsid w:val="008E3101"/>
    <w:rsid w:val="008F5EDF"/>
    <w:rsid w:val="0090223C"/>
    <w:rsid w:val="00912248"/>
    <w:rsid w:val="009266D4"/>
    <w:rsid w:val="00931CA6"/>
    <w:rsid w:val="00935AD9"/>
    <w:rsid w:val="0094549F"/>
    <w:rsid w:val="0096555B"/>
    <w:rsid w:val="00965F10"/>
    <w:rsid w:val="00993BF5"/>
    <w:rsid w:val="009B05AB"/>
    <w:rsid w:val="009B313B"/>
    <w:rsid w:val="009D7374"/>
    <w:rsid w:val="009E42AD"/>
    <w:rsid w:val="009F6779"/>
    <w:rsid w:val="00A0392E"/>
    <w:rsid w:val="00A11023"/>
    <w:rsid w:val="00A1566F"/>
    <w:rsid w:val="00A24AA7"/>
    <w:rsid w:val="00A30A4F"/>
    <w:rsid w:val="00A33336"/>
    <w:rsid w:val="00A4606F"/>
    <w:rsid w:val="00A52574"/>
    <w:rsid w:val="00A54C15"/>
    <w:rsid w:val="00A64BC1"/>
    <w:rsid w:val="00A90904"/>
    <w:rsid w:val="00A941C4"/>
    <w:rsid w:val="00AA0211"/>
    <w:rsid w:val="00AA035D"/>
    <w:rsid w:val="00AA27FB"/>
    <w:rsid w:val="00AB20AA"/>
    <w:rsid w:val="00AB3C47"/>
    <w:rsid w:val="00AB47CD"/>
    <w:rsid w:val="00AB65AF"/>
    <w:rsid w:val="00AC71B7"/>
    <w:rsid w:val="00AC7924"/>
    <w:rsid w:val="00AD1C26"/>
    <w:rsid w:val="00AD480F"/>
    <w:rsid w:val="00B041C1"/>
    <w:rsid w:val="00B11BB1"/>
    <w:rsid w:val="00B147F5"/>
    <w:rsid w:val="00B15E22"/>
    <w:rsid w:val="00B559C4"/>
    <w:rsid w:val="00B71CDB"/>
    <w:rsid w:val="00B745E8"/>
    <w:rsid w:val="00B76763"/>
    <w:rsid w:val="00B80F49"/>
    <w:rsid w:val="00BA436C"/>
    <w:rsid w:val="00BA4905"/>
    <w:rsid w:val="00BA6E3F"/>
    <w:rsid w:val="00BD15B2"/>
    <w:rsid w:val="00BD1A9A"/>
    <w:rsid w:val="00BD509F"/>
    <w:rsid w:val="00BE1C32"/>
    <w:rsid w:val="00BE37AC"/>
    <w:rsid w:val="00BE538E"/>
    <w:rsid w:val="00BF42EF"/>
    <w:rsid w:val="00C0210E"/>
    <w:rsid w:val="00C123B8"/>
    <w:rsid w:val="00C254DB"/>
    <w:rsid w:val="00C27E25"/>
    <w:rsid w:val="00C55E6C"/>
    <w:rsid w:val="00C65841"/>
    <w:rsid w:val="00C66E6B"/>
    <w:rsid w:val="00C80B6B"/>
    <w:rsid w:val="00C81DC9"/>
    <w:rsid w:val="00C85CD7"/>
    <w:rsid w:val="00C90C2F"/>
    <w:rsid w:val="00CA1C60"/>
    <w:rsid w:val="00CB5AC4"/>
    <w:rsid w:val="00CB7617"/>
    <w:rsid w:val="00CE2241"/>
    <w:rsid w:val="00D07697"/>
    <w:rsid w:val="00D14651"/>
    <w:rsid w:val="00D151F8"/>
    <w:rsid w:val="00D32FD1"/>
    <w:rsid w:val="00D528CA"/>
    <w:rsid w:val="00D60E8A"/>
    <w:rsid w:val="00D8276A"/>
    <w:rsid w:val="00D9421E"/>
    <w:rsid w:val="00DA75A5"/>
    <w:rsid w:val="00DB355F"/>
    <w:rsid w:val="00DC2BE3"/>
    <w:rsid w:val="00DD1A09"/>
    <w:rsid w:val="00DF1365"/>
    <w:rsid w:val="00E0195F"/>
    <w:rsid w:val="00E34B71"/>
    <w:rsid w:val="00E43603"/>
    <w:rsid w:val="00E642DA"/>
    <w:rsid w:val="00E6451A"/>
    <w:rsid w:val="00E77EC1"/>
    <w:rsid w:val="00E95DD3"/>
    <w:rsid w:val="00E97E92"/>
    <w:rsid w:val="00EA2F50"/>
    <w:rsid w:val="00EA6BCF"/>
    <w:rsid w:val="00EB2EAE"/>
    <w:rsid w:val="00EB3AF8"/>
    <w:rsid w:val="00EC54B8"/>
    <w:rsid w:val="00EE4EC5"/>
    <w:rsid w:val="00F05118"/>
    <w:rsid w:val="00F11ED9"/>
    <w:rsid w:val="00F2436A"/>
    <w:rsid w:val="00F245A7"/>
    <w:rsid w:val="00F34EC6"/>
    <w:rsid w:val="00F50F66"/>
    <w:rsid w:val="00F9316F"/>
    <w:rsid w:val="00F958F1"/>
    <w:rsid w:val="00FA43AE"/>
    <w:rsid w:val="00FC555C"/>
    <w:rsid w:val="00FD27B2"/>
    <w:rsid w:val="00FD5B40"/>
    <w:rsid w:val="00FD625C"/>
    <w:rsid w:val="00FE67B4"/>
    <w:rsid w:val="00FE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44F8"/>
  <w15:chartTrackingRefBased/>
  <w15:docId w15:val="{D9CBBFDB-BE30-420A-A5B0-BB722D73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B3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3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E7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37AB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37AB1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437AB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B3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B3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4AA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4AA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24AA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24AA7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A5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46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4606F"/>
  </w:style>
  <w:style w:type="paragraph" w:styleId="Stopka">
    <w:name w:val="footer"/>
    <w:basedOn w:val="Normalny"/>
    <w:link w:val="StopkaZnak"/>
    <w:uiPriority w:val="99"/>
    <w:unhideWhenUsed/>
    <w:rsid w:val="00A46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4606F"/>
  </w:style>
  <w:style w:type="character" w:styleId="Nierozpoznanawzmianka">
    <w:name w:val="Unresolved Mention"/>
    <w:basedOn w:val="Domylnaczcionkaakapitu"/>
    <w:uiPriority w:val="99"/>
    <w:semiHidden/>
    <w:unhideWhenUsed/>
    <w:rsid w:val="002E7E1A"/>
    <w:rPr>
      <w:color w:val="605E5C"/>
      <w:shd w:val="clear" w:color="auto" w:fill="E1DFDD"/>
    </w:rPr>
  </w:style>
  <w:style w:type="character" w:styleId="Odwoanieintensywne">
    <w:name w:val="Intense Reference"/>
    <w:basedOn w:val="Domylnaczcionkaakapitu"/>
    <w:uiPriority w:val="32"/>
    <w:qFormat/>
    <w:rsid w:val="002E7E1A"/>
    <w:rPr>
      <w:b/>
      <w:bCs/>
      <w:smallCaps/>
      <w:color w:val="4472C4" w:themeColor="accent1"/>
      <w:spacing w:val="5"/>
    </w:rPr>
  </w:style>
  <w:style w:type="character" w:styleId="UyteHipercze">
    <w:name w:val="FollowedHyperlink"/>
    <w:basedOn w:val="Domylnaczcionkaakapitu"/>
    <w:uiPriority w:val="99"/>
    <w:semiHidden/>
    <w:unhideWhenUsed/>
    <w:rsid w:val="002E7E1A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E7E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91FD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91FD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91FD0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FD625C"/>
    <w:rPr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8C175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EEEC3-B5EE-42E0-A39C-FE0217BBB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856</Words>
  <Characters>5137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Jagielloński, Wydział Matematyki i Informatyki</Company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“Coin Hunter”</dc:subject>
  <dc:creator>Mikołaj Oberda</dc:creator>
  <cp:keywords/>
  <dc:description/>
  <cp:lastModifiedBy>Mikołaj Oberda</cp:lastModifiedBy>
  <cp:revision>4</cp:revision>
  <cp:lastPrinted>2022-06-08T18:27:00Z</cp:lastPrinted>
  <dcterms:created xsi:type="dcterms:W3CDTF">2022-06-10T08:13:00Z</dcterms:created>
  <dcterms:modified xsi:type="dcterms:W3CDTF">2022-06-10T08:53:00Z</dcterms:modified>
  <cp:category>Inżyniera Oprogramowania</cp:category>
</cp:coreProperties>
</file>