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小程序问题统计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t>在给小程序配置tabbar的时候，在所有的配置路径都没有写错的情况下，tabbar不显示。</w:t>
      </w:r>
    </w:p>
    <w:p>
      <w:r>
        <w:t>如果将tabBar中list中的第一个路径参数改为和pages中第一个路径相同，tabbar就会正确显示了。</w:t>
      </w:r>
    </w:p>
    <w:p/>
    <w:p>
      <w:pPr>
        <w:pStyle w:val="6"/>
        <w:bidi w:val="0"/>
        <w:rPr>
          <w:rFonts w:hint="default" w:eastAsia="黑体"/>
          <w:lang w:val="en-US" w:eastAsia="zh-CN"/>
        </w:rPr>
      </w:pPr>
      <w:r>
        <w:rPr>
          <w:rFonts w:hint="eastAsia"/>
        </w:rPr>
        <w:t>微信小程序引入iconfont</w:t>
      </w:r>
      <w:r>
        <w:rPr>
          <w:rFonts w:hint="eastAsia"/>
          <w:lang w:val="en-US" w:eastAsia="zh-CN"/>
        </w:rPr>
        <w:t>.wxss后报错渲染层网路层错误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在icon网站找到在线链接 @font-face 替换本地iconfont.wxss 修复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</w:rPr>
        <w:t>微信小程序</w:t>
      </w:r>
      <w:r>
        <w:rPr>
          <w:rFonts w:hint="eastAsia"/>
          <w:lang w:val="en-US" w:eastAsia="zh-CN"/>
        </w:rPr>
        <w:t>需要自定义导航栏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1、</w:t>
      </w:r>
      <w:r>
        <w:t>隐藏原生的navigationBar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"window": {    "navigationStyle": "custom"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2、通过胶囊按钮获取布局位置信息 wx.</w:t>
      </w:r>
      <w:r>
        <w:t>getMenuButtonBoundingClientRect()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3、完成自定义导航栏进行布局设置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</w:rPr>
        <w:t>微信小程序</w:t>
      </w:r>
      <w:r>
        <w:rPr>
          <w:rFonts w:hint="eastAsia"/>
          <w:lang w:val="en-US" w:eastAsia="zh-CN"/>
        </w:rPr>
        <w:t>rpx和px的关系</w:t>
      </w:r>
    </w:p>
    <w:p>
      <w:pPr>
        <w:rPr>
          <w:rFonts w:hint="default"/>
          <w:lang w:val="en-US" w:eastAsia="zh-CN"/>
        </w:rPr>
      </w:pPr>
      <w:r>
        <w:t>rpx（responsive pixel）: 可以根据屏幕宽度进行自适应。规定屏幕宽为750rpx。</w:t>
      </w:r>
    </w:p>
    <w:p>
      <w:r>
        <w:t>如在 iPhone6 上，屏幕宽度为375px，共有750个物理像素，则375px</w:t>
      </w:r>
      <w:r>
        <w:rPr>
          <w:rFonts w:hint="eastAsia"/>
          <w:lang w:val="en-US" w:eastAsia="zh-CN"/>
        </w:rPr>
        <w:t xml:space="preserve"> = </w:t>
      </w:r>
      <w:r>
        <w:t xml:space="preserve">750rpx = 750物理像素，1px = </w:t>
      </w:r>
      <w:r>
        <w:rPr>
          <w:rFonts w:hint="eastAsia"/>
          <w:lang w:val="en-US" w:eastAsia="zh-CN"/>
        </w:rPr>
        <w:t>2r</w:t>
      </w:r>
      <w:r>
        <w:t xml:space="preserve">px = </w:t>
      </w:r>
      <w:r>
        <w:rPr>
          <w:rFonts w:hint="eastAsia"/>
          <w:lang w:val="en-US" w:eastAsia="zh-CN"/>
        </w:rPr>
        <w:t>2</w:t>
      </w:r>
      <w:r>
        <w:t>物理像素。</w:t>
      </w:r>
    </w:p>
    <w:p/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导航栏要进行图片渐变混合展示，展示内容需要覆盖在导航栏的背景上并且默认背景色不是白色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导航栏图片渐变共同展示使用background的连写 图片要放在渐变前面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background: url('https://resource.boka.vc/MCP/staff/nav-bg.png'), linear-gradient(180deg, #9B90FF 0%, #6257FE 100%);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图片必须使用网络图片？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内容覆盖在导航背景图片上需要创建body使用margin-top距离顶部一个导航栏的高度，自身高度设定为100% - 导航栏高度 </w:t>
      </w:r>
      <w:r>
        <w:rPr>
          <w:rFonts w:hint="default"/>
          <w:lang w:val="en-US" w:eastAsia="zh-CN"/>
        </w:rPr>
        <w:t>menuTop </w:t>
      </w:r>
      <w:r>
        <w:rPr>
          <w:rFonts w:hint="eastAsia"/>
          <w:lang w:val="en-US" w:eastAsia="zh-CN"/>
        </w:rPr>
        <w:t>为胶囊按钮top获取值</w:t>
      </w:r>
    </w:p>
    <w:p>
      <w:r>
        <w:rPr>
          <w:rFonts w:hint="default"/>
          <w:lang w:val="en-US" w:eastAsia="zh-CN"/>
        </w:rPr>
        <w:t>style="margin-top:{{ menuTop + 160}}px;height: calc(100% - {{ menuTop + 160}}px);"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在body的内容超长要进行滚动时 上面的高度设定会导致超出body高度的会展示白色背景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Body内的内容使用scroll-view并且背景色使用background </w:t>
      </w:r>
      <w:r>
        <w:rPr>
          <w:rFonts w:hint="default"/>
          <w:lang w:val="en-US" w:eastAsia="zh-CN"/>
        </w:rPr>
        <w:t>linear-gradient</w:t>
      </w:r>
      <w:r>
        <w:rPr>
          <w:rFonts w:hint="eastAsia"/>
          <w:lang w:val="en-US" w:eastAsia="zh-CN"/>
        </w:rPr>
        <w:t xml:space="preserve"> 双色背景</w:t>
      </w:r>
    </w:p>
    <w:p>
      <w:r>
        <w:rPr>
          <w:rFonts w:hint="default"/>
          <w:lang w:val="en-US" w:eastAsia="zh-CN"/>
        </w:rPr>
        <w:t>background: linear-gradient(transparent 15.4%, rgba(235, 238, 242, 1) 0);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由于内容可能小于body的展示高度，所以上面的高度设定不能去除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在wx:for 中使用slot只会被渲染第一次问题原因和解决方法</w:t>
      </w:r>
    </w:p>
    <w:p>
      <w:r>
        <w:rPr>
          <w:rFonts w:hint="eastAsia"/>
          <w:lang w:val="en-US" w:eastAsia="zh-CN"/>
        </w:rPr>
        <w:t>原因：</w:t>
      </w:r>
      <w:r>
        <w:t>指定的位置贴一块固定代码</w:t>
      </w:r>
      <w:r>
        <w:rPr>
          <w:rFonts w:hint="eastAsia"/>
          <w:lang w:eastAsia="zh-CN"/>
        </w:rPr>
        <w:t>，</w:t>
      </w:r>
      <w:r>
        <w:t>是一个template引用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解决方法： 使用抽象组件实现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支付宝小程序中使用ref问题 不止直接对组件声明ref并调用组件内部的数据和方法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在自定义组件内声明 ref函数 ref() { return this }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在使用自定义组件的地方进行ref声明 &lt;my-component 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ccc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在使用自定义组件文件的js中保留对象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Ccc(ref) { this.$refs = Object.assign(this.$refs || {}, ref )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支付宝小程序中全局缓存页面数据以达到跨页面传参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1、定义class类</w:t>
      </w:r>
    </w:p>
    <w:p>
      <w:r>
        <w:rPr>
          <w:rFonts w:hint="default"/>
          <w:lang w:val="en-US" w:eastAsia="zh-CN"/>
        </w:rPr>
        <w:t>export default class PM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constructor()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this.$$cache = {};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add(pageModel)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let pagePath = this._getPageModelPath(pageModel);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this.$$cache[pagePath] = pageModel;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get(pagePath)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return this.$$cache[pagePath];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delete(pageModel)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try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delete this.$$cache[this._getPageModelPath(pageModel)];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} catch (e) {}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_getPageModelPath(page)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return page.__proto__.route;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在app.js中进行引入并声明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This.pages = new pages();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3、在对应页面进行page缓存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getApp(); app.pages.add(this);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4、可以在任意页面使用 app.pages.get(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pages/a/a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97D44"/>
    <w:multiLevelType w:val="multilevel"/>
    <w:tmpl w:val="9BB97D44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9EB61E5"/>
    <w:multiLevelType w:val="multilevel"/>
    <w:tmpl w:val="B9EB61E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C4B8D"/>
    <w:rsid w:val="08FE793D"/>
    <w:rsid w:val="1D54783C"/>
    <w:rsid w:val="21E777BC"/>
    <w:rsid w:val="2CB41E10"/>
    <w:rsid w:val="2E3C4B8D"/>
    <w:rsid w:val="2ECB50D6"/>
    <w:rsid w:val="32173DD3"/>
    <w:rsid w:val="3A89659A"/>
    <w:rsid w:val="41621F29"/>
    <w:rsid w:val="6F3340BE"/>
    <w:rsid w:val="71D72A24"/>
    <w:rsid w:val="781C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白马井镇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2021-08-31T02:35:00Z</dcterms:created>
  <dc:creator>Theadore</dc:creator>
  <cp:lastModifiedBy>Theadore</cp:lastModifiedBy>
  <dcterms:modified xsi:type="dcterms:W3CDTF">2021-11-03T07:27:46Z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