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在vueCli3中cdn有2中引入方式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和传统一样在index.html中直接引入cdn文件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</w:pPr>
      <w:r>
        <w:rPr>
          <w:rFonts w:hint="default"/>
          <w:lang w:val="en-US" w:eastAsia="zh-CN"/>
        </w:rPr>
        <w:t>&lt;script src="https://cdn.bootcdn.net/ajax/libs/jquery/3.5.1/jquery.min.</w:t>
      </w:r>
      <w:r>
        <w:rPr>
          <w:rFonts w:hint="default"/>
          <w:lang w:val="en-US" w:eastAsia="zh-CN"/>
        </w:rPr>
        <w:t>js"&gt;&lt;/script&gt;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&lt;script src="https://cdn.bootcdn.net/ajax/libs/echarts/4.9.0-rc.1/echarts.js"&gt;&lt;/script&gt;</w:t>
      </w:r>
    </w:p>
    <w:p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head&gt;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在vue.config.js中引入</w:t>
      </w:r>
    </w:p>
    <w:p>
      <w:r>
        <w:rPr>
          <w:rFonts w:hint="default"/>
          <w:lang w:val="en-US" w:eastAsia="zh-CN"/>
        </w:rPr>
        <w:t>const CDN = 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js: [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"https://cdn.bootcdn.net/ajax/libs/echarts/4.9.0-rc.1/echarts.js",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"https://cdn.bootcdn.net/ajax/libs/jquery/3.5.1/jquery.min.js"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chainWebpack: config =&gt;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config.plugin("html")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.tap((args) =&gt;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args[0].cdn = CDN;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 args;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在vueCli3中使用配置缓存 externals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chainWebpack: config =&gt; {</w:t>
      </w:r>
    </w:p>
    <w:p>
      <w:r>
        <w:rPr>
          <w:rFonts w:hint="default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config.set("externals",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jquery: "$",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echarts: "echarts"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在传统webpack中配置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externam: {</w:t>
      </w: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  <w:lang w:val="en-US" w:eastAsia="zh-CN"/>
        </w:rPr>
        <w:t>jquery: "$",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echarts: "echarts"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269C1"/>
    <w:multiLevelType w:val="singleLevel"/>
    <w:tmpl w:val="21B269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4524E"/>
    <w:rsid w:val="032E42E6"/>
    <w:rsid w:val="22BB30D8"/>
    <w:rsid w:val="259F0275"/>
    <w:rsid w:val="6B356814"/>
    <w:rsid w:val="6E34524E"/>
    <w:rsid w:val="7EE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2021-08-26T02:16:00Z</dcterms:created>
  <dc:creator>Theadore</dc:creator>
  <cp:lastModifiedBy>Theadore</cp:lastModifiedBy>
  <dcterms:modified xsi:type="dcterms:W3CDTF">2021-08-26T02:36:53Z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