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sz w:val="96"/>
          <w:szCs w:val="96"/>
          <w:highlight w:val="none"/>
        </w:rPr>
      </w:pPr>
    </w:p>
    <w:p>
      <w:pPr>
        <w:rPr>
          <w:rFonts w:hint="default" w:ascii="Times New Roman" w:hAnsi="Times New Roman" w:cs="Times New Roman"/>
          <w:b w:val="0"/>
          <w:bCs w:val="0"/>
          <w:color w:val="00B0F0"/>
          <w:sz w:val="36"/>
          <w:szCs w:val="36"/>
          <w:highlight w:val="none"/>
          <w:lang w:val="en-US"/>
        </w:rPr>
      </w:pPr>
      <w:r>
        <w:rPr>
          <w:rFonts w:hint="default" w:ascii="Times New Roman" w:hAnsi="Times New Roman" w:cs="Times New Roman"/>
          <w:b w:val="0"/>
          <w:bCs w:val="0"/>
          <w:color w:val="00B0F0"/>
          <w:sz w:val="36"/>
          <w:szCs w:val="36"/>
          <w:highlight w:val="none"/>
        </w:rPr>
        <w:t>NAME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lang w:val="en-US"/>
        </w:rPr>
        <w:t>D.GUNA VARDHAN</w:t>
      </w:r>
    </w:p>
    <w:p>
      <w:pPr>
        <w:rPr>
          <w:rFonts w:hint="default" w:ascii="Times New Roman" w:hAnsi="Times New Roman" w:cs="Times New Roman"/>
          <w:b w:val="0"/>
          <w:bCs w:val="0"/>
          <w:color w:val="00B0F0"/>
          <w:sz w:val="36"/>
          <w:szCs w:val="36"/>
          <w:highlight w:val="none"/>
          <w:lang w:val="en-US"/>
        </w:rPr>
      </w:pPr>
      <w:r>
        <w:rPr>
          <w:rFonts w:hint="default" w:ascii="Times New Roman" w:hAnsi="Times New Roman" w:cs="Times New Roman"/>
          <w:b w:val="0"/>
          <w:bCs w:val="0"/>
          <w:color w:val="00B0F0"/>
          <w:sz w:val="36"/>
          <w:szCs w:val="36"/>
          <w:highlight w:val="none"/>
        </w:rPr>
        <w:t>REG.NO</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1923</w:t>
      </w:r>
      <w:r>
        <w:rPr>
          <w:rFonts w:hint="default" w:ascii="Times New Roman" w:hAnsi="Times New Roman" w:cs="Times New Roman"/>
          <w:b w:val="0"/>
          <w:bCs w:val="0"/>
          <w:color w:val="00B0F0"/>
          <w:sz w:val="36"/>
          <w:szCs w:val="36"/>
          <w:highlight w:val="none"/>
          <w:lang w:val="en-US"/>
        </w:rPr>
        <w:t>72041</w:t>
      </w:r>
    </w:p>
    <w:p>
      <w:pPr>
        <w:rPr>
          <w:rFonts w:hint="default" w:ascii="Times New Roman" w:hAnsi="Times New Roman" w:cs="Times New Roman"/>
          <w:b w:val="0"/>
          <w:bCs w:val="0"/>
          <w:color w:val="00B0F0"/>
          <w:sz w:val="36"/>
          <w:szCs w:val="36"/>
          <w:highlight w:val="none"/>
        </w:rPr>
      </w:pPr>
      <w:r>
        <w:rPr>
          <w:rFonts w:hint="default" w:ascii="Times New Roman" w:hAnsi="Times New Roman" w:cs="Times New Roman"/>
          <w:b w:val="0"/>
          <w:bCs w:val="0"/>
          <w:color w:val="00B0F0"/>
          <w:sz w:val="36"/>
          <w:szCs w:val="36"/>
          <w:highlight w:val="none"/>
        </w:rPr>
        <w:t>COURSE CODE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:CSA0689</w:t>
      </w:r>
    </w:p>
    <w:p>
      <w:pPr>
        <w:rPr>
          <w:rFonts w:hint="default" w:ascii="Times New Roman" w:hAnsi="Times New Roman" w:cs="Times New Roman"/>
          <w:b w:val="0"/>
          <w:bCs w:val="0"/>
          <w:color w:val="00B0F0"/>
          <w:sz w:val="36"/>
          <w:szCs w:val="36"/>
          <w:highlight w:val="none"/>
        </w:rPr>
      </w:pPr>
      <w:r>
        <w:rPr>
          <w:rFonts w:hint="default" w:ascii="Times New Roman" w:hAnsi="Times New Roman" w:cs="Times New Roman"/>
          <w:b w:val="0"/>
          <w:bCs w:val="0"/>
          <w:color w:val="00B0F0"/>
          <w:sz w:val="36"/>
          <w:szCs w:val="36"/>
          <w:highlight w:val="none"/>
        </w:rPr>
        <w:t>SUB NAME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DESIGN AND ANALYSIS OF ALGORITHM</w:t>
      </w:r>
    </w:p>
    <w:p>
      <w:pPr>
        <w:rPr>
          <w:rFonts w:hint="default"/>
          <w:highlight w:val="none"/>
          <w:lang w:val="en-US"/>
        </w:rPr>
      </w:pPr>
      <w:r>
        <w:rPr>
          <w:rFonts w:hint="default" w:ascii="Times New Roman" w:hAnsi="Times New Roman" w:cs="Times New Roman"/>
          <w:color w:val="5B9BD5" w:themeColor="accent5"/>
          <w:sz w:val="36"/>
          <w:szCs w:val="36"/>
          <w:highlight w:val="none"/>
          <w:lang w:val="en-IN"/>
          <w14:textFill>
            <w14:solidFill>
              <w14:schemeClr w14:val="accent5"/>
            </w14:solidFill>
          </w14:textFill>
        </w:rPr>
        <w:t>Day-</w:t>
      </w:r>
      <w:r>
        <w:rPr>
          <w:rFonts w:hint="default" w:ascii="Times New Roman" w:hAnsi="Times New Roman" w:cs="Times New Roman"/>
          <w:color w:val="5B9BD5" w:themeColor="accent5"/>
          <w:sz w:val="36"/>
          <w:szCs w:val="36"/>
          <w:highlight w:val="none"/>
          <w:lang w:val="en-US"/>
          <w14:textFill>
            <w14:solidFill>
              <w14:schemeClr w14:val="accent5"/>
            </w14:solidFill>
          </w14:textFill>
        </w:rPr>
        <w:t>2</w:t>
      </w:r>
      <w:bookmarkStart w:id="0" w:name="_GoBack"/>
      <w:bookmarkEnd w:id="0"/>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sz w:val="32"/>
          <w:szCs w:val="32"/>
          <w:highlight w:val="none"/>
        </w:rPr>
      </w:pPr>
      <w:r>
        <w:rPr>
          <w:sz w:val="32"/>
          <w:szCs w:val="32"/>
          <w:highlight w:val="none"/>
        </w:rPr>
        <w:t xml:space="preserve">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1.You are a professional robber planning to rob houses along a street. Each house has a certain amount of money stashed. All houses at this place are arranged in a circle. That means the first house is the neighbour of the last one. Meanwhile, adjacent houses have security systems connected, and it will automatically contact the police if two adjacent houses were broken into on the same night.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Examples: (i) Input: nums = [2, 3, 2] Output: The maximum money you can rob without alerting the police is 3(robbing house 1). (ii) Input: nums = [1, 2, 3, 1] Output: The maximum money you can rob </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without alerting the police is 4 (robbing house 1 and house 3)</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2346960"/>
            <wp:effectExtent l="0" t="0" r="2540" b="0"/>
            <wp:docPr id="171233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30820" name="Picture 1"/>
                    <pic:cNvPicPr>
                      <a:picLocks noChangeAspect="1"/>
                    </pic:cNvPicPr>
                  </pic:nvPicPr>
                  <pic:blipFill>
                    <a:blip r:embed="rId6"/>
                    <a:stretch>
                      <a:fillRect/>
                    </a:stretch>
                  </pic:blipFill>
                  <pic:spPr>
                    <a:xfrm>
                      <a:off x="0" y="0"/>
                      <a:ext cx="5731510" cy="2346960"/>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lang w:val="en-US"/>
        </w:rPr>
      </w:pPr>
      <w:r>
        <w:rPr>
          <w:rFonts w:hint="default" w:ascii="Times New Roman" w:hAnsi="Times New Roman" w:cs="Times New Roman"/>
          <w:b/>
          <w:bCs/>
          <w:sz w:val="24"/>
          <w:szCs w:val="24"/>
          <w:highlight w:val="none"/>
        </w:rPr>
        <w:t>2 .</w:t>
      </w:r>
      <w:r>
        <w:rPr>
          <w:rFonts w:hint="default" w:ascii="Times New Roman" w:hAnsi="Times New Roman" w:cs="Times New Roman"/>
          <w:sz w:val="24"/>
          <w:szCs w:val="24"/>
          <w:highlight w:val="none"/>
        </w:rPr>
        <w:t>You are climbing a staircase. It takes n steps to reach the top. Each time you can either climb 1 or 2 steps. In how many distinct ways can you climb to the top? Examples: (i) Input: n=4 Output: 5</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1976120"/>
            <wp:effectExtent l="0" t="0" r="2540" b="5080"/>
            <wp:docPr id="195876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66587" name="Picture 1"/>
                    <pic:cNvPicPr>
                      <a:picLocks noChangeAspect="1"/>
                    </pic:cNvPicPr>
                  </pic:nvPicPr>
                  <pic:blipFill>
                    <a:blip r:embed="rId7"/>
                    <a:stretch>
                      <a:fillRect/>
                    </a:stretch>
                  </pic:blipFill>
                  <pic:spPr>
                    <a:xfrm>
                      <a:off x="0" y="0"/>
                      <a:ext cx="5731510" cy="1976120"/>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3.A robot is located at the top-left corner of a m×n grid .The robot can only move either down or right at any point in time. The robot is trying to reach the bottom-right corner of the grid. How many possible unique paths are there? </w:t>
      </w:r>
    </w:p>
    <w:p>
      <w:pPr>
        <w:spacing w:line="360" w:lineRule="auto"/>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rPr>
        <w:t>Examples: (i) Input: m=7,n=3 Output: 28 (ii) Input: m=3,n=2 Output: 3</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1626870"/>
            <wp:effectExtent l="0" t="0" r="2540" b="0"/>
            <wp:docPr id="143471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18579" name="Picture 1"/>
                    <pic:cNvPicPr>
                      <a:picLocks noChangeAspect="1"/>
                    </pic:cNvPicPr>
                  </pic:nvPicPr>
                  <pic:blipFill>
                    <a:blip r:embed="rId8"/>
                    <a:stretch>
                      <a:fillRect/>
                    </a:stretch>
                  </pic:blipFill>
                  <pic:spPr>
                    <a:xfrm>
                      <a:off x="0" y="0"/>
                      <a:ext cx="5731510" cy="1626870"/>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4. In a string S of lowercase letters, these letters form consecutive groups of the same character. For example, a string like s = "abbxxxxzyy" has the groups "a", "bb", "xxxx", "z", and "yy". A group is identified by an interval [start, end], where start and end denote the start and end indices (inclusive) of the group. In the above example, "xxxx" has the interval [3,6]. A group is considered large if it has 3 or more characters. Return the intervals of every large group sorted in increasing order by start index. </w:t>
      </w:r>
    </w:p>
    <w:p>
      <w:pPr>
        <w:spacing w:line="360" w:lineRule="auto"/>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rPr>
        <w:t>Example 1: Input: s = "abbxxxxzzy" Output: [[3,6]] Explanation: "xxxx" is the only large group with start index 3 and end index 6.</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2604770"/>
            <wp:effectExtent l="0" t="0" r="2540" b="5080"/>
            <wp:docPr id="66627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74614" name="Picture 1"/>
                    <pic:cNvPicPr>
                      <a:picLocks noChangeAspect="1"/>
                    </pic:cNvPicPr>
                  </pic:nvPicPr>
                  <pic:blipFill>
                    <a:blip r:embed="rId9"/>
                    <a:stretch>
                      <a:fillRect/>
                    </a:stretch>
                  </pic:blipFill>
                  <pic:spPr>
                    <a:xfrm>
                      <a:off x="0" y="0"/>
                      <a:ext cx="5731510" cy="2604770"/>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5."The Game of Life, also known simply as Life, is a cellular automaton devised by the British mathematician John Horton Conway in 1970." The board is made up of an m x n grid of cells, where each cell has an initial state: live (represented by a 1) or dead (represented by a 0). Each cell interacts with its eight neighbours (horizontal, vertical, diagonal) using the following four rules Any live cell with fewer than two live neighbours dies as if caused by underpopulation. 1. Any live cell with two or three live neighbors lives on to the next generation. 2. Any live cell with more than three live neighbors dies, as if by overpopulation. 3. Any dead cell with exactly three live neighbors becomes a live cell, as if by reproduction. The next state is created by applying the above rules simultaneously to every cell in the current state, where births and deaths occur simultaneously. Given the current state of the m x n grid board, return the next state. </w:t>
      </w:r>
    </w:p>
    <w:p>
      <w:pPr>
        <w:spacing w:line="360" w:lineRule="auto"/>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rPr>
        <w:t>Example 1: Input: board = [[0,1,0],[0,0,1],[1,1,1],[0,0,0]] Output: [[0,0,0],[1,0,1],[0,1,1],[0,1,0]]</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3103245"/>
            <wp:effectExtent l="0" t="0" r="2540" b="1905"/>
            <wp:docPr id="210083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33133" name="Picture 1"/>
                    <pic:cNvPicPr>
                      <a:picLocks noChangeAspect="1"/>
                    </pic:cNvPicPr>
                  </pic:nvPicPr>
                  <pic:blipFill>
                    <a:blip r:embed="rId10"/>
                    <a:stretch>
                      <a:fillRect/>
                    </a:stretch>
                  </pic:blipFill>
                  <pic:spPr>
                    <a:xfrm>
                      <a:off x="0" y="0"/>
                      <a:ext cx="5731510" cy="3103245"/>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7.We stack glasses in a pyramid, where the first row has 1 glass, the second row has 2 glasses, and so on until the 100th row. Each glass holds one cup of champagne. 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 Now after pouring some non-negative integer cups of champagne, return how full the j th glass in the i th row is (both i and j are 0-indexed.) </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Example 1: Input: poured = 1, query_row = 1, query_glass = 1 Output: 0.00000 Explanation: We poured 1 cup of champange to the top glass of the tower (which is indexed as (0, 0)). There will be no excess liquid so all the glasses under the top glass will remain empty.</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highlight w:val="none"/>
        </w:rPr>
      </w:pPr>
      <w:r>
        <w:rPr>
          <w:rFonts w:hint="default" w:ascii="Times New Roman" w:hAnsi="Times New Roman" w:cs="Times New Roman"/>
          <w:sz w:val="24"/>
          <w:szCs w:val="24"/>
          <w:highlight w:val="none"/>
        </w:rPr>
        <w:drawing>
          <wp:inline distT="0" distB="0" distL="0" distR="0">
            <wp:extent cx="5731510" cy="2750185"/>
            <wp:effectExtent l="0" t="0" r="2540" b="0"/>
            <wp:docPr id="126715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50296" name="Picture 1"/>
                    <pic:cNvPicPr>
                      <a:picLocks noChangeAspect="1"/>
                    </pic:cNvPicPr>
                  </pic:nvPicPr>
                  <pic:blipFill>
                    <a:blip r:embed="rId11"/>
                    <a:stretch>
                      <a:fillRect/>
                    </a:stretch>
                  </pic:blipFill>
                  <pic:spPr>
                    <a:xfrm>
                      <a:off x="0" y="0"/>
                      <a:ext cx="5731510" cy="275018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Gautami">
    <w:altName w:val="Segoe UI Symbol"/>
    <w:panose1 w:val="02000500000000000000"/>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51"/>
    <w:rsid w:val="00430CC4"/>
    <w:rsid w:val="00434F34"/>
    <w:rsid w:val="006D0E51"/>
    <w:rsid w:val="062E40DD"/>
    <w:rsid w:val="5EE70FFB"/>
    <w:rsid w:val="6A09124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664</Words>
  <Characters>3786</Characters>
  <Lines>31</Lines>
  <Paragraphs>8</Paragraphs>
  <TotalTime>0</TotalTime>
  <ScaleCrop>false</ScaleCrop>
  <LinksUpToDate>false</LinksUpToDate>
  <CharactersWithSpaces>4442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2024-08-05T07:57:00Z</dcterms:created>
  <dc:creator>M.YUGANDHAR REDDY</dc:creator>
  <cp:lastModifiedBy>Bhanutejareddy Bandlapalli</cp:lastModifiedBy>
  <dcterms:modified xsi:type="dcterms:W3CDTF">2024-08-21T08:05:29Z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5731FC2A1F2248349B97B99756386E8A_13</vt:lpwstr>
  </property>
</Properties>
</file>