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DD1E1" w14:textId="77777777" w:rsidR="00AE1A77" w:rsidRDefault="00B77007" w:rsidP="00AE1A77">
      <w:pPr>
        <w:ind w:left="630" w:hanging="630"/>
      </w:pPr>
      <w:r>
        <w:t>Q1.</w:t>
      </w:r>
      <w:r w:rsidR="00817C65">
        <w:tab/>
      </w:r>
      <w:r w:rsidR="00AE1A77">
        <w:t xml:space="preserve">Develop a digital media plan to promote Bowtie VHIS in the post-COVID era, where the concerns around unexpected diseases are fading. You will have $1 </w:t>
      </w:r>
      <w:r w:rsidR="00AE1A77" w:rsidRPr="00FF35A9">
        <w:t>million</w:t>
      </w:r>
      <w:r w:rsidR="00AE1A77">
        <w:t xml:space="preserve"> budget to target on the Working Class to drive awareness and achieve the business goal.</w:t>
      </w:r>
    </w:p>
    <w:p w14:paraId="0AD97F08" w14:textId="77777777" w:rsidR="00AE1A77" w:rsidRDefault="00AE1A77" w:rsidP="00AE1A77">
      <w:pPr>
        <w:ind w:left="630"/>
      </w:pPr>
      <w:r w:rsidRPr="00FF35A9">
        <w:t>Please address the following:</w:t>
      </w:r>
    </w:p>
    <w:p w14:paraId="54EB04A9" w14:textId="7805B013" w:rsidR="00AE1A77" w:rsidRDefault="00AE1A77" w:rsidP="00AE1A77">
      <w:pPr>
        <w:pStyle w:val="ListParagraph"/>
        <w:numPr>
          <w:ilvl w:val="0"/>
          <w:numId w:val="5"/>
        </w:numPr>
      </w:pPr>
      <w:r w:rsidRPr="00FF35A9">
        <w:t>Campaign Theme: What will be the central theme of your campaign to appeal to the working population?</w:t>
      </w:r>
    </w:p>
    <w:p w14:paraId="0D40BA7F" w14:textId="77777777" w:rsidR="00ED12C2" w:rsidRDefault="00ED12C2" w:rsidP="00ED12C2">
      <w:pPr>
        <w:pStyle w:val="ListParagraph"/>
        <w:ind w:left="990"/>
      </w:pPr>
    </w:p>
    <w:p w14:paraId="4A6BDF49" w14:textId="77777777" w:rsidR="00ED12C2" w:rsidRPr="00ED12C2" w:rsidRDefault="00ED12C2" w:rsidP="00ED12C2">
      <w:pPr>
        <w:pStyle w:val="ListParagraph"/>
        <w:ind w:left="990"/>
        <w:rPr>
          <w:b/>
          <w:i/>
          <w:color w:val="4472C4" w:themeColor="accent1"/>
        </w:rPr>
      </w:pPr>
      <w:r w:rsidRPr="00ED12C2">
        <w:rPr>
          <w:b/>
          <w:i/>
          <w:color w:val="4472C4" w:themeColor="accent1"/>
        </w:rPr>
        <w:t xml:space="preserve">Answer: </w:t>
      </w:r>
    </w:p>
    <w:p w14:paraId="20AFCCCF" w14:textId="1A2ABB71" w:rsidR="000618C1" w:rsidRPr="000618C1" w:rsidRDefault="00F57B65" w:rsidP="000618C1">
      <w:pPr>
        <w:pStyle w:val="ListParagraph"/>
        <w:ind w:left="990"/>
        <w:rPr>
          <w:color w:val="4472C4" w:themeColor="accent1"/>
        </w:rPr>
      </w:pPr>
      <w:r w:rsidRPr="00F57B65">
        <w:rPr>
          <w:color w:val="4472C4" w:themeColor="accent1"/>
        </w:rPr>
        <w:t>In the post-COVID era, the campaign will emphasize long-term security and health stability, focusing on:</w:t>
      </w:r>
    </w:p>
    <w:p w14:paraId="222C1DCB" w14:textId="20C2B807" w:rsidR="000618C1" w:rsidRPr="000618C1" w:rsidRDefault="000618C1" w:rsidP="00CD4E39">
      <w:pPr>
        <w:pStyle w:val="ListParagraph"/>
        <w:numPr>
          <w:ilvl w:val="0"/>
          <w:numId w:val="10"/>
        </w:numPr>
        <w:rPr>
          <w:color w:val="4472C4" w:themeColor="accent1"/>
        </w:rPr>
      </w:pPr>
      <w:r w:rsidRPr="000618C1">
        <w:rPr>
          <w:b/>
          <w:color w:val="4472C4" w:themeColor="accent1"/>
        </w:rPr>
        <w:t>Future Preparedness:</w:t>
      </w:r>
      <w:r w:rsidRPr="000618C1">
        <w:rPr>
          <w:color w:val="4472C4" w:themeColor="accent1"/>
        </w:rPr>
        <w:t xml:space="preserve"> </w:t>
      </w:r>
      <w:r w:rsidR="00CD4E39" w:rsidRPr="00CD4E39">
        <w:rPr>
          <w:color w:val="4472C4" w:themeColor="accent1"/>
        </w:rPr>
        <w:t>Highlighting the importance of being ready for uncertainties through preventive care and regular check-ups.</w:t>
      </w:r>
    </w:p>
    <w:p w14:paraId="117FBAA8" w14:textId="4FC6B197" w:rsidR="000618C1" w:rsidRDefault="000618C1" w:rsidP="00F57B65">
      <w:pPr>
        <w:pStyle w:val="ListParagraph"/>
        <w:numPr>
          <w:ilvl w:val="0"/>
          <w:numId w:val="10"/>
        </w:numPr>
        <w:rPr>
          <w:color w:val="4472C4" w:themeColor="accent1"/>
        </w:rPr>
      </w:pPr>
      <w:r w:rsidRPr="000618C1">
        <w:rPr>
          <w:b/>
          <w:color w:val="4472C4" w:themeColor="accent1"/>
        </w:rPr>
        <w:t>Empowerment:</w:t>
      </w:r>
      <w:r w:rsidRPr="000618C1">
        <w:rPr>
          <w:color w:val="4472C4" w:themeColor="accent1"/>
        </w:rPr>
        <w:t xml:space="preserve"> </w:t>
      </w:r>
      <w:r w:rsidR="00F57B65" w:rsidRPr="00F57B65">
        <w:rPr>
          <w:color w:val="4472C4" w:themeColor="accent1"/>
        </w:rPr>
        <w:t>Encouraging the working class to take control of their health and finances.</w:t>
      </w:r>
    </w:p>
    <w:p w14:paraId="6C288490" w14:textId="33A67967" w:rsidR="000618C1" w:rsidRPr="00F57B65" w:rsidRDefault="000618C1" w:rsidP="00F57B65">
      <w:pPr>
        <w:pStyle w:val="ListParagraph"/>
        <w:numPr>
          <w:ilvl w:val="0"/>
          <w:numId w:val="10"/>
        </w:numPr>
        <w:rPr>
          <w:color w:val="4472C4" w:themeColor="accent1"/>
        </w:rPr>
      </w:pPr>
      <w:r w:rsidRPr="00F57B65">
        <w:rPr>
          <w:b/>
          <w:color w:val="4472C4" w:themeColor="accent1"/>
        </w:rPr>
        <w:t xml:space="preserve">Affordability and Accessibility: </w:t>
      </w:r>
      <w:r w:rsidR="00F57B65" w:rsidRPr="00F57B65">
        <w:rPr>
          <w:color w:val="4472C4" w:themeColor="accent1"/>
        </w:rPr>
        <w:t>Highlighting Bowtie's commitment to providing budget-friendly coverage options for everyone.</w:t>
      </w:r>
    </w:p>
    <w:p w14:paraId="266E77AD" w14:textId="252A750A" w:rsidR="00ED12C2" w:rsidRDefault="00F57B65" w:rsidP="00ED12C2">
      <w:pPr>
        <w:pStyle w:val="ListParagraph"/>
        <w:ind w:left="990"/>
        <w:rPr>
          <w:color w:val="4472C4" w:themeColor="accent1"/>
        </w:rPr>
      </w:pPr>
      <w:r w:rsidRPr="00F57B65">
        <w:rPr>
          <w:color w:val="4472C4" w:themeColor="accent1"/>
        </w:rPr>
        <w:t>This approach will resonate with the working population's desire for security and stability.</w:t>
      </w:r>
    </w:p>
    <w:p w14:paraId="68D8D021" w14:textId="77777777" w:rsidR="00F57B65" w:rsidRPr="00ED12C2" w:rsidRDefault="00F57B65" w:rsidP="00ED12C2">
      <w:pPr>
        <w:pStyle w:val="ListParagraph"/>
        <w:ind w:left="990"/>
        <w:rPr>
          <w:color w:val="4472C4" w:themeColor="accent1"/>
        </w:rPr>
      </w:pPr>
    </w:p>
    <w:p w14:paraId="4CF9C781" w14:textId="4E21D789" w:rsidR="00ED12C2" w:rsidRDefault="009E53FB" w:rsidP="00ED12C2">
      <w:pPr>
        <w:pStyle w:val="ListParagraph"/>
        <w:numPr>
          <w:ilvl w:val="0"/>
          <w:numId w:val="5"/>
        </w:numPr>
      </w:pPr>
      <w:r>
        <w:t>O</w:t>
      </w:r>
      <w:r w:rsidRPr="00FF35A9">
        <w:t>bjectives</w:t>
      </w:r>
      <w:r w:rsidR="00AE1A77" w:rsidRPr="00FF35A9">
        <w:t>: What specific goals will you set for awareness, consideration, and conversions?</w:t>
      </w:r>
    </w:p>
    <w:p w14:paraId="0D9DC11A" w14:textId="77777777" w:rsidR="00ED12C2" w:rsidRDefault="00ED12C2" w:rsidP="00ED12C2">
      <w:pPr>
        <w:pStyle w:val="ListParagraph"/>
        <w:ind w:left="990"/>
      </w:pPr>
    </w:p>
    <w:p w14:paraId="7968D915" w14:textId="77777777" w:rsidR="00786118" w:rsidRDefault="00ED12C2" w:rsidP="00786118">
      <w:pPr>
        <w:pStyle w:val="ListParagraph"/>
        <w:ind w:left="990"/>
        <w:rPr>
          <w:b/>
          <w:i/>
          <w:color w:val="4472C4" w:themeColor="accent1"/>
        </w:rPr>
      </w:pPr>
      <w:r w:rsidRPr="00ED12C2">
        <w:rPr>
          <w:b/>
          <w:i/>
          <w:color w:val="4472C4" w:themeColor="accent1"/>
        </w:rPr>
        <w:t>Answer:</w:t>
      </w:r>
    </w:p>
    <w:p w14:paraId="7652556D" w14:textId="29106F7F" w:rsidR="00786118" w:rsidRDefault="00786118" w:rsidP="00786118">
      <w:pPr>
        <w:pStyle w:val="ListParagraph"/>
        <w:ind w:left="990"/>
        <w:rPr>
          <w:b/>
          <w:color w:val="4472C4" w:themeColor="accent1"/>
        </w:rPr>
      </w:pPr>
      <w:r w:rsidRPr="00786118">
        <w:rPr>
          <w:b/>
          <w:color w:val="4472C4" w:themeColor="accent1"/>
        </w:rPr>
        <w:t>Awareness:</w:t>
      </w:r>
    </w:p>
    <w:p w14:paraId="619CD147" w14:textId="77777777" w:rsidR="00786118" w:rsidRPr="00786118" w:rsidRDefault="00786118" w:rsidP="00786118">
      <w:pPr>
        <w:pStyle w:val="ListParagraph"/>
        <w:numPr>
          <w:ilvl w:val="0"/>
          <w:numId w:val="6"/>
        </w:numPr>
        <w:rPr>
          <w:color w:val="4472C4" w:themeColor="accent1"/>
        </w:rPr>
      </w:pPr>
      <w:r w:rsidRPr="00786118">
        <w:rPr>
          <w:b/>
          <w:color w:val="4472C4" w:themeColor="accent1"/>
        </w:rPr>
        <w:t>Goal:</w:t>
      </w:r>
      <w:r w:rsidRPr="00786118">
        <w:rPr>
          <w:color w:val="4472C4" w:themeColor="accent1"/>
        </w:rPr>
        <w:t xml:space="preserve"> Increase brand recognition by 25% among the working class.</w:t>
      </w:r>
    </w:p>
    <w:p w14:paraId="76923233" w14:textId="599D6437" w:rsidR="00786118" w:rsidRPr="00786118" w:rsidRDefault="00786118" w:rsidP="00F57B65">
      <w:pPr>
        <w:pStyle w:val="ListParagraph"/>
        <w:numPr>
          <w:ilvl w:val="0"/>
          <w:numId w:val="6"/>
        </w:numPr>
        <w:rPr>
          <w:color w:val="4472C4" w:themeColor="accent1"/>
        </w:rPr>
      </w:pPr>
      <w:r w:rsidRPr="00786118">
        <w:rPr>
          <w:b/>
          <w:color w:val="4472C4" w:themeColor="accent1"/>
        </w:rPr>
        <w:t>Metric:</w:t>
      </w:r>
      <w:r w:rsidRPr="00786118">
        <w:rPr>
          <w:color w:val="4472C4" w:themeColor="accent1"/>
        </w:rPr>
        <w:t xml:space="preserve"> </w:t>
      </w:r>
      <w:r w:rsidR="00F57B65" w:rsidRPr="00F57B65">
        <w:rPr>
          <w:color w:val="4472C4" w:themeColor="accent1"/>
        </w:rPr>
        <w:t>Measure impressions across digital platforms and conduct pre- and post-campaign surveys to evaluate changes in brand awareness and recall.</w:t>
      </w:r>
    </w:p>
    <w:p w14:paraId="27E82E0B" w14:textId="1765A638" w:rsidR="00786118" w:rsidRDefault="00786118" w:rsidP="00786118">
      <w:pPr>
        <w:pStyle w:val="ListParagraph"/>
        <w:ind w:left="990"/>
        <w:rPr>
          <w:b/>
          <w:color w:val="4472C4" w:themeColor="accent1"/>
        </w:rPr>
      </w:pPr>
      <w:r w:rsidRPr="00786118">
        <w:rPr>
          <w:b/>
          <w:color w:val="4472C4" w:themeColor="accent1"/>
        </w:rPr>
        <w:t>Consideration:</w:t>
      </w:r>
    </w:p>
    <w:p w14:paraId="5713012B" w14:textId="77777777" w:rsidR="00786118" w:rsidRPr="00786118" w:rsidRDefault="00786118" w:rsidP="00786118">
      <w:pPr>
        <w:pStyle w:val="ListParagraph"/>
        <w:numPr>
          <w:ilvl w:val="0"/>
          <w:numId w:val="6"/>
        </w:numPr>
        <w:rPr>
          <w:color w:val="4472C4" w:themeColor="accent1"/>
        </w:rPr>
      </w:pPr>
      <w:r w:rsidRPr="00786118">
        <w:rPr>
          <w:b/>
          <w:color w:val="4472C4" w:themeColor="accent1"/>
        </w:rPr>
        <w:t>Goal:</w:t>
      </w:r>
      <w:r w:rsidRPr="00786118">
        <w:rPr>
          <w:color w:val="4472C4" w:themeColor="accent1"/>
        </w:rPr>
        <w:t xml:space="preserve"> Boost website traffic by 20% from targeted demographics.</w:t>
      </w:r>
    </w:p>
    <w:p w14:paraId="0F20AE02" w14:textId="1AE04BFC" w:rsidR="00786118" w:rsidRPr="00786118" w:rsidRDefault="00786118" w:rsidP="00F57B65">
      <w:pPr>
        <w:pStyle w:val="ListParagraph"/>
        <w:numPr>
          <w:ilvl w:val="0"/>
          <w:numId w:val="6"/>
        </w:numPr>
        <w:rPr>
          <w:color w:val="4472C4" w:themeColor="accent1"/>
        </w:rPr>
      </w:pPr>
      <w:r w:rsidRPr="00786118">
        <w:rPr>
          <w:b/>
          <w:color w:val="4472C4" w:themeColor="accent1"/>
        </w:rPr>
        <w:t>Metric:</w:t>
      </w:r>
      <w:r>
        <w:rPr>
          <w:color w:val="4472C4" w:themeColor="accent1"/>
        </w:rPr>
        <w:t xml:space="preserve"> </w:t>
      </w:r>
      <w:r w:rsidR="00F57B65" w:rsidRPr="00F57B65">
        <w:rPr>
          <w:color w:val="4472C4" w:themeColor="accent1"/>
        </w:rPr>
        <w:t xml:space="preserve">Track unique visits generated from ad campaigns, </w:t>
      </w:r>
      <w:proofErr w:type="spellStart"/>
      <w:r w:rsidR="00F57B65" w:rsidRPr="00F57B65">
        <w:rPr>
          <w:color w:val="4472C4" w:themeColor="accent1"/>
        </w:rPr>
        <w:t>analyzing</w:t>
      </w:r>
      <w:proofErr w:type="spellEnd"/>
      <w:r w:rsidR="00F57B65" w:rsidRPr="00F57B65">
        <w:rPr>
          <w:color w:val="4472C4" w:themeColor="accent1"/>
        </w:rPr>
        <w:t xml:space="preserve"> traffic sources, user </w:t>
      </w:r>
      <w:proofErr w:type="spellStart"/>
      <w:r w:rsidR="00F57B65" w:rsidRPr="00F57B65">
        <w:rPr>
          <w:color w:val="4472C4" w:themeColor="accent1"/>
        </w:rPr>
        <w:t>behavior</w:t>
      </w:r>
      <w:proofErr w:type="spellEnd"/>
      <w:r w:rsidR="00F57B65" w:rsidRPr="00F57B65">
        <w:rPr>
          <w:color w:val="4472C4" w:themeColor="accent1"/>
        </w:rPr>
        <w:t>, and engagement rates with content.</w:t>
      </w:r>
    </w:p>
    <w:p w14:paraId="7FDE18F3" w14:textId="7ABDE4FB" w:rsidR="00786118" w:rsidRDefault="00786118" w:rsidP="00786118">
      <w:pPr>
        <w:pStyle w:val="ListParagraph"/>
        <w:ind w:left="990"/>
        <w:rPr>
          <w:b/>
          <w:color w:val="4472C4" w:themeColor="accent1"/>
        </w:rPr>
      </w:pPr>
      <w:r w:rsidRPr="00786118">
        <w:rPr>
          <w:b/>
          <w:color w:val="4472C4" w:themeColor="accent1"/>
        </w:rPr>
        <w:t>Conversions:</w:t>
      </w:r>
    </w:p>
    <w:p w14:paraId="2C58535E" w14:textId="77777777" w:rsidR="00786118" w:rsidRPr="00786118" w:rsidRDefault="00786118" w:rsidP="00786118">
      <w:pPr>
        <w:pStyle w:val="ListParagraph"/>
        <w:numPr>
          <w:ilvl w:val="0"/>
          <w:numId w:val="6"/>
        </w:numPr>
        <w:rPr>
          <w:color w:val="4472C4" w:themeColor="accent1"/>
        </w:rPr>
      </w:pPr>
      <w:r w:rsidRPr="00786118">
        <w:rPr>
          <w:b/>
          <w:color w:val="4472C4" w:themeColor="accent1"/>
        </w:rPr>
        <w:t>Goal:</w:t>
      </w:r>
      <w:r w:rsidRPr="00786118">
        <w:rPr>
          <w:color w:val="4472C4" w:themeColor="accent1"/>
        </w:rPr>
        <w:t xml:space="preserve"> Increase VHIS policy sign-ups by 15%.</w:t>
      </w:r>
    </w:p>
    <w:p w14:paraId="5382F724" w14:textId="13CE74C5" w:rsidR="00786118" w:rsidRDefault="00786118" w:rsidP="00F57B65">
      <w:pPr>
        <w:pStyle w:val="ListParagraph"/>
        <w:numPr>
          <w:ilvl w:val="0"/>
          <w:numId w:val="6"/>
        </w:numPr>
        <w:rPr>
          <w:color w:val="4472C4" w:themeColor="accent1"/>
        </w:rPr>
      </w:pPr>
      <w:r w:rsidRPr="00786118">
        <w:rPr>
          <w:b/>
          <w:color w:val="4472C4" w:themeColor="accent1"/>
        </w:rPr>
        <w:t>Metric:</w:t>
      </w:r>
      <w:r>
        <w:rPr>
          <w:color w:val="4472C4" w:themeColor="accent1"/>
        </w:rPr>
        <w:t xml:space="preserve"> </w:t>
      </w:r>
      <w:r w:rsidR="00F57B65" w:rsidRPr="00F57B65">
        <w:rPr>
          <w:color w:val="4472C4" w:themeColor="accent1"/>
        </w:rPr>
        <w:t>Monitor the number of new policy sign-ups during the campaign period, focusing on sales through online channels.</w:t>
      </w:r>
    </w:p>
    <w:p w14:paraId="3A7A2E2A" w14:textId="77777777" w:rsidR="00ED12C2" w:rsidRPr="00ED12C2" w:rsidRDefault="00ED12C2" w:rsidP="00ED12C2">
      <w:pPr>
        <w:pStyle w:val="ListParagraph"/>
        <w:ind w:left="1710"/>
        <w:rPr>
          <w:color w:val="4472C4" w:themeColor="accent1"/>
        </w:rPr>
      </w:pPr>
    </w:p>
    <w:p w14:paraId="4F1635B5" w14:textId="073F5BB4" w:rsidR="00AE1A77" w:rsidRDefault="00AE1A77" w:rsidP="00AE1A77">
      <w:pPr>
        <w:pStyle w:val="ListParagraph"/>
        <w:numPr>
          <w:ilvl w:val="0"/>
          <w:numId w:val="5"/>
        </w:numPr>
      </w:pPr>
      <w:r w:rsidRPr="00FF35A9">
        <w:t>Targeting:</w:t>
      </w:r>
      <w:r>
        <w:t xml:space="preserve"> </w:t>
      </w:r>
      <w:r w:rsidRPr="00FF35A9">
        <w:t>Who is your target audience, including demographics and psychographics?</w:t>
      </w:r>
    </w:p>
    <w:p w14:paraId="24ADB965" w14:textId="77777777" w:rsidR="00ED12C2" w:rsidRDefault="00ED12C2" w:rsidP="00ED12C2">
      <w:pPr>
        <w:pStyle w:val="ListParagraph"/>
        <w:ind w:left="990"/>
      </w:pPr>
    </w:p>
    <w:p w14:paraId="7E0DE583" w14:textId="530FF315" w:rsidR="00ED12C2" w:rsidRPr="00ED12C2" w:rsidRDefault="00ED12C2" w:rsidP="00ED12C2">
      <w:pPr>
        <w:pStyle w:val="ListParagraph"/>
        <w:ind w:left="990"/>
        <w:rPr>
          <w:b/>
          <w:i/>
          <w:color w:val="4472C4" w:themeColor="accent1"/>
        </w:rPr>
      </w:pPr>
      <w:r w:rsidRPr="00ED12C2">
        <w:rPr>
          <w:b/>
          <w:i/>
          <w:color w:val="4472C4" w:themeColor="accent1"/>
        </w:rPr>
        <w:t>Answer:</w:t>
      </w:r>
    </w:p>
    <w:p w14:paraId="1D9FF5F8" w14:textId="3D7E5D25" w:rsidR="00ED12C2" w:rsidRPr="00ED12C2" w:rsidRDefault="00ED12C2" w:rsidP="00ED12C2">
      <w:pPr>
        <w:pStyle w:val="ListParagraph"/>
        <w:numPr>
          <w:ilvl w:val="0"/>
          <w:numId w:val="7"/>
        </w:numPr>
        <w:rPr>
          <w:color w:val="4472C4" w:themeColor="accent1"/>
          <w:lang w:val="en-US"/>
        </w:rPr>
      </w:pPr>
      <w:r w:rsidRPr="00ED12C2">
        <w:rPr>
          <w:b/>
          <w:color w:val="4472C4" w:themeColor="accent1"/>
          <w:lang w:val="en-US"/>
        </w:rPr>
        <w:t>Demographics:</w:t>
      </w:r>
      <w:r w:rsidRPr="00ED12C2">
        <w:rPr>
          <w:color w:val="4472C4" w:themeColor="accent1"/>
          <w:lang w:val="en-US"/>
        </w:rPr>
        <w:t xml:space="preserve"> Ages 25-45, middle-income, </w:t>
      </w:r>
      <w:r w:rsidR="001B2A52">
        <w:rPr>
          <w:color w:val="4472C4" w:themeColor="accent1"/>
          <w:lang w:val="en-US"/>
        </w:rPr>
        <w:t>Hong Kong</w:t>
      </w:r>
      <w:r w:rsidRPr="00ED12C2">
        <w:rPr>
          <w:color w:val="4472C4" w:themeColor="accent1"/>
          <w:lang w:val="en-US"/>
        </w:rPr>
        <w:t xml:space="preserve"> residents.</w:t>
      </w:r>
    </w:p>
    <w:p w14:paraId="3992124E" w14:textId="094CBB4B" w:rsidR="00ED12C2" w:rsidRPr="00ED12C2" w:rsidRDefault="00ED12C2" w:rsidP="00ED12C2">
      <w:pPr>
        <w:pStyle w:val="ListParagraph"/>
        <w:numPr>
          <w:ilvl w:val="0"/>
          <w:numId w:val="7"/>
        </w:numPr>
        <w:rPr>
          <w:color w:val="4472C4" w:themeColor="accent1"/>
          <w:lang w:val="en-US"/>
        </w:rPr>
      </w:pPr>
      <w:r w:rsidRPr="00ED12C2">
        <w:rPr>
          <w:b/>
          <w:color w:val="4472C4" w:themeColor="accent1"/>
          <w:lang w:val="en-US"/>
        </w:rPr>
        <w:t>Psychographics:</w:t>
      </w:r>
      <w:r w:rsidRPr="00ED12C2">
        <w:rPr>
          <w:color w:val="4472C4" w:themeColor="accent1"/>
          <w:lang w:val="en-US"/>
        </w:rPr>
        <w:t xml:space="preserve"> Health-conscious, value security, interested in financial planning.</w:t>
      </w:r>
    </w:p>
    <w:p w14:paraId="5FB9DE1C" w14:textId="77777777" w:rsidR="00ED12C2" w:rsidRPr="00ED12C2" w:rsidRDefault="00ED12C2" w:rsidP="00ED12C2">
      <w:pPr>
        <w:pStyle w:val="ListParagraph"/>
        <w:ind w:left="990"/>
        <w:rPr>
          <w:lang w:val="en-US"/>
        </w:rPr>
      </w:pPr>
    </w:p>
    <w:p w14:paraId="6D18D6B7" w14:textId="77777777" w:rsidR="002037C1" w:rsidRDefault="002037C1">
      <w:r>
        <w:br w:type="page"/>
      </w:r>
    </w:p>
    <w:p w14:paraId="22173DBE" w14:textId="39C59CB0" w:rsidR="00AE1A77" w:rsidRDefault="00AE1A77" w:rsidP="00AE1A77">
      <w:pPr>
        <w:pStyle w:val="ListParagraph"/>
        <w:numPr>
          <w:ilvl w:val="0"/>
          <w:numId w:val="5"/>
        </w:numPr>
      </w:pPr>
      <w:r w:rsidRPr="00FF35A9">
        <w:lastRenderedPageBreak/>
        <w:t>Budget Split:</w:t>
      </w:r>
      <w:r>
        <w:t xml:space="preserve"> </w:t>
      </w:r>
      <w:r w:rsidRPr="00FF35A9">
        <w:t xml:space="preserve">How will you allocate the $1 million across digital channels to </w:t>
      </w:r>
      <w:r>
        <w:t>maximize the conversions and cost efficiency</w:t>
      </w:r>
      <w:r w:rsidRPr="00FF35A9">
        <w:t xml:space="preserve"> effectively?</w:t>
      </w:r>
    </w:p>
    <w:p w14:paraId="0E17FBD5" w14:textId="430E6861" w:rsidR="00ED12C2" w:rsidRDefault="00ED12C2" w:rsidP="00ED12C2">
      <w:pPr>
        <w:pStyle w:val="ListParagraph"/>
        <w:ind w:left="990"/>
      </w:pPr>
    </w:p>
    <w:p w14:paraId="63F50525" w14:textId="2BB24449" w:rsidR="00ED12C2" w:rsidRPr="00DB6CB2" w:rsidRDefault="00ED12C2" w:rsidP="00ED12C2">
      <w:pPr>
        <w:pStyle w:val="ListParagraph"/>
        <w:ind w:left="990"/>
        <w:rPr>
          <w:b/>
          <w:i/>
          <w:color w:val="4472C4" w:themeColor="accent1"/>
        </w:rPr>
      </w:pPr>
      <w:r w:rsidRPr="00DB6CB2">
        <w:rPr>
          <w:b/>
          <w:i/>
          <w:color w:val="4472C4" w:themeColor="accent1"/>
        </w:rPr>
        <w:t>Answer:</w:t>
      </w:r>
    </w:p>
    <w:p w14:paraId="5DB32CDF" w14:textId="77777777" w:rsidR="002037C1" w:rsidRDefault="00DB6CB2" w:rsidP="002037C1">
      <w:pPr>
        <w:pStyle w:val="ListParagraph"/>
        <w:numPr>
          <w:ilvl w:val="0"/>
          <w:numId w:val="14"/>
        </w:numPr>
        <w:rPr>
          <w:color w:val="4472C4" w:themeColor="accent1"/>
        </w:rPr>
      </w:pPr>
      <w:r w:rsidRPr="00DB6CB2">
        <w:rPr>
          <w:b/>
          <w:color w:val="4472C4" w:themeColor="accent1"/>
        </w:rPr>
        <w:t>Proven Strategies (</w:t>
      </w:r>
      <w:r w:rsidR="00995499">
        <w:rPr>
          <w:b/>
          <w:color w:val="4472C4" w:themeColor="accent1"/>
        </w:rPr>
        <w:t>9</w:t>
      </w:r>
      <w:r w:rsidRPr="00DB6CB2">
        <w:rPr>
          <w:b/>
          <w:color w:val="4472C4" w:themeColor="accent1"/>
        </w:rPr>
        <w:t>0% of Budget: $700,000)</w:t>
      </w:r>
      <w:r w:rsidRPr="00DB6CB2">
        <w:rPr>
          <w:color w:val="4472C4" w:themeColor="accent1"/>
        </w:rPr>
        <w:t xml:space="preserve"> </w:t>
      </w:r>
    </w:p>
    <w:p w14:paraId="156425F8" w14:textId="77777777" w:rsidR="002037C1" w:rsidRDefault="002E13CE" w:rsidP="002037C1">
      <w:pPr>
        <w:pStyle w:val="ListParagraph"/>
        <w:ind w:left="1350"/>
        <w:rPr>
          <w:color w:val="4472C4" w:themeColor="accent1"/>
        </w:rPr>
      </w:pPr>
      <w:r w:rsidRPr="002037C1">
        <w:rPr>
          <w:b/>
          <w:color w:val="4472C4" w:themeColor="accent1"/>
        </w:rPr>
        <w:t>Social Media Advertising</w:t>
      </w:r>
      <w:r w:rsidRPr="002037C1">
        <w:rPr>
          <w:color w:val="4472C4" w:themeColor="accent1"/>
        </w:rPr>
        <w:t xml:space="preserve"> </w:t>
      </w:r>
      <w:r w:rsidR="00DB6CB2" w:rsidRPr="002037C1">
        <w:rPr>
          <w:color w:val="4472C4" w:themeColor="accent1"/>
        </w:rPr>
        <w:t>- 35% ($350,000):</w:t>
      </w:r>
    </w:p>
    <w:p w14:paraId="4ED80142" w14:textId="77777777" w:rsidR="002037C1" w:rsidRDefault="002E13CE" w:rsidP="002037C1">
      <w:pPr>
        <w:pStyle w:val="ListParagraph"/>
        <w:numPr>
          <w:ilvl w:val="0"/>
          <w:numId w:val="23"/>
        </w:numPr>
        <w:rPr>
          <w:color w:val="4472C4" w:themeColor="accent1"/>
        </w:rPr>
      </w:pPr>
      <w:r w:rsidRPr="002037C1">
        <w:rPr>
          <w:b/>
          <w:color w:val="4472C4" w:themeColor="accent1"/>
        </w:rPr>
        <w:t>Platforms:</w:t>
      </w:r>
      <w:r w:rsidRPr="002037C1">
        <w:rPr>
          <w:color w:val="4472C4" w:themeColor="accent1"/>
        </w:rPr>
        <w:t xml:space="preserve"> Facebook, Instagram, LinkedIn</w:t>
      </w:r>
    </w:p>
    <w:p w14:paraId="03C823F2" w14:textId="499406DC" w:rsidR="002E13CE" w:rsidRPr="002037C1" w:rsidRDefault="002E13CE" w:rsidP="002037C1">
      <w:pPr>
        <w:pStyle w:val="ListParagraph"/>
        <w:numPr>
          <w:ilvl w:val="0"/>
          <w:numId w:val="23"/>
        </w:numPr>
        <w:rPr>
          <w:color w:val="4472C4" w:themeColor="accent1"/>
        </w:rPr>
      </w:pPr>
      <w:r w:rsidRPr="002037C1">
        <w:rPr>
          <w:b/>
          <w:color w:val="4472C4" w:themeColor="accent1"/>
        </w:rPr>
        <w:t>Focus:</w:t>
      </w:r>
      <w:r w:rsidRPr="002037C1">
        <w:rPr>
          <w:color w:val="4472C4" w:themeColor="accent1"/>
        </w:rPr>
        <w:t xml:space="preserve"> Targeted ads with engaging visuals and testimonials to dri</w:t>
      </w:r>
      <w:r w:rsidR="00DB6CB2" w:rsidRPr="002037C1">
        <w:rPr>
          <w:color w:val="4472C4" w:themeColor="accent1"/>
        </w:rPr>
        <w:t>ve awareness and consideration.</w:t>
      </w:r>
    </w:p>
    <w:p w14:paraId="1782D453" w14:textId="18BB5091" w:rsidR="002E13CE" w:rsidRPr="00DB6CB2" w:rsidRDefault="002E13CE" w:rsidP="00DB6CB2">
      <w:pPr>
        <w:pStyle w:val="ListParagraph"/>
        <w:ind w:left="990" w:firstLine="360"/>
        <w:rPr>
          <w:color w:val="4472C4" w:themeColor="accent1"/>
        </w:rPr>
      </w:pPr>
      <w:r w:rsidRPr="00DB6CB2">
        <w:rPr>
          <w:b/>
          <w:color w:val="4472C4" w:themeColor="accent1"/>
        </w:rPr>
        <w:t>Search Engine Marketing</w:t>
      </w:r>
      <w:r w:rsidR="00DB6CB2" w:rsidRPr="00DB6CB2">
        <w:rPr>
          <w:color w:val="4472C4" w:themeColor="accent1"/>
        </w:rPr>
        <w:t xml:space="preserve"> - 25% ($250,000):</w:t>
      </w:r>
    </w:p>
    <w:p w14:paraId="111844AA" w14:textId="32BEF9E4" w:rsidR="002E13CE" w:rsidRPr="002037C1" w:rsidRDefault="002E13CE" w:rsidP="002037C1">
      <w:pPr>
        <w:pStyle w:val="ListParagraph"/>
        <w:numPr>
          <w:ilvl w:val="0"/>
          <w:numId w:val="23"/>
        </w:numPr>
        <w:rPr>
          <w:color w:val="4472C4" w:themeColor="accent1"/>
        </w:rPr>
      </w:pPr>
      <w:r w:rsidRPr="002037C1">
        <w:rPr>
          <w:b/>
          <w:color w:val="4472C4" w:themeColor="accent1"/>
        </w:rPr>
        <w:t>Platforms:</w:t>
      </w:r>
      <w:r w:rsidRPr="002037C1">
        <w:rPr>
          <w:color w:val="4472C4" w:themeColor="accent1"/>
        </w:rPr>
        <w:t xml:space="preserve"> Google Ads, Bing Ads</w:t>
      </w:r>
    </w:p>
    <w:p w14:paraId="3218BF6F" w14:textId="7AEC42E6" w:rsidR="002E13CE" w:rsidRPr="002037C1" w:rsidRDefault="002E13CE" w:rsidP="002037C1">
      <w:pPr>
        <w:pStyle w:val="ListParagraph"/>
        <w:numPr>
          <w:ilvl w:val="0"/>
          <w:numId w:val="23"/>
        </w:numPr>
        <w:rPr>
          <w:color w:val="4472C4" w:themeColor="accent1"/>
        </w:rPr>
      </w:pPr>
      <w:r w:rsidRPr="002037C1">
        <w:rPr>
          <w:b/>
          <w:color w:val="4472C4" w:themeColor="accent1"/>
        </w:rPr>
        <w:t>Focus:</w:t>
      </w:r>
      <w:r w:rsidRPr="002037C1">
        <w:rPr>
          <w:color w:val="4472C4" w:themeColor="accent1"/>
        </w:rPr>
        <w:t xml:space="preserve"> High-intent keywords to capture users actively searching for health insura</w:t>
      </w:r>
      <w:r w:rsidR="00DB6CB2" w:rsidRPr="002037C1">
        <w:rPr>
          <w:color w:val="4472C4" w:themeColor="accent1"/>
        </w:rPr>
        <w:t>nce solutions.</w:t>
      </w:r>
    </w:p>
    <w:p w14:paraId="6CE7CADD" w14:textId="6C50B176" w:rsidR="002E13CE" w:rsidRPr="00DB6CB2" w:rsidRDefault="002E13CE" w:rsidP="00DB6CB2">
      <w:pPr>
        <w:pStyle w:val="ListParagraph"/>
        <w:ind w:left="990" w:firstLine="360"/>
        <w:rPr>
          <w:color w:val="4472C4" w:themeColor="accent1"/>
        </w:rPr>
      </w:pPr>
      <w:r w:rsidRPr="00DB6CB2">
        <w:rPr>
          <w:b/>
          <w:color w:val="4472C4" w:themeColor="accent1"/>
        </w:rPr>
        <w:t>Display Advertising</w:t>
      </w:r>
      <w:r w:rsidR="00DB6CB2" w:rsidRPr="00DB6CB2">
        <w:rPr>
          <w:color w:val="4472C4" w:themeColor="accent1"/>
        </w:rPr>
        <w:t xml:space="preserve"> - 20% ($200,000):</w:t>
      </w:r>
    </w:p>
    <w:p w14:paraId="013F2CB4" w14:textId="77777777" w:rsidR="002037C1" w:rsidRDefault="002E13CE" w:rsidP="002037C1">
      <w:pPr>
        <w:pStyle w:val="ListParagraph"/>
        <w:numPr>
          <w:ilvl w:val="0"/>
          <w:numId w:val="23"/>
        </w:numPr>
        <w:rPr>
          <w:color w:val="4472C4" w:themeColor="accent1"/>
        </w:rPr>
      </w:pPr>
      <w:r w:rsidRPr="002037C1">
        <w:rPr>
          <w:b/>
          <w:color w:val="4472C4" w:themeColor="accent1"/>
        </w:rPr>
        <w:t>Platforms:</w:t>
      </w:r>
      <w:r w:rsidRPr="002037C1">
        <w:rPr>
          <w:color w:val="4472C4" w:themeColor="accent1"/>
        </w:rPr>
        <w:t xml:space="preserve"> Google Display Network, Programmatic Ads</w:t>
      </w:r>
    </w:p>
    <w:p w14:paraId="7105BF01" w14:textId="5044FA32" w:rsidR="002E13CE" w:rsidRPr="002037C1" w:rsidRDefault="002E13CE" w:rsidP="002037C1">
      <w:pPr>
        <w:pStyle w:val="ListParagraph"/>
        <w:numPr>
          <w:ilvl w:val="0"/>
          <w:numId w:val="23"/>
        </w:numPr>
        <w:rPr>
          <w:color w:val="4472C4" w:themeColor="accent1"/>
        </w:rPr>
      </w:pPr>
      <w:r w:rsidRPr="002037C1">
        <w:rPr>
          <w:b/>
          <w:color w:val="4472C4" w:themeColor="accent1"/>
        </w:rPr>
        <w:t>Focus:</w:t>
      </w:r>
      <w:r w:rsidRPr="002037C1">
        <w:rPr>
          <w:color w:val="4472C4" w:themeColor="accent1"/>
        </w:rPr>
        <w:t xml:space="preserve"> Retargeting and display ads to reinforce brand messaging and drive conversions.</w:t>
      </w:r>
    </w:p>
    <w:p w14:paraId="7DF61241" w14:textId="77777777" w:rsidR="002037C1" w:rsidRDefault="002E13CE" w:rsidP="002037C1">
      <w:pPr>
        <w:pStyle w:val="ListParagraph"/>
        <w:ind w:left="990" w:firstLine="360"/>
        <w:rPr>
          <w:color w:val="4472C4" w:themeColor="accent1"/>
        </w:rPr>
      </w:pPr>
      <w:r w:rsidRPr="00DB6CB2">
        <w:rPr>
          <w:b/>
          <w:color w:val="4472C4" w:themeColor="accent1"/>
        </w:rPr>
        <w:t>Content Marketing</w:t>
      </w:r>
      <w:r w:rsidR="00DB6CB2" w:rsidRPr="00DB6CB2">
        <w:rPr>
          <w:color w:val="4472C4" w:themeColor="accent1"/>
        </w:rPr>
        <w:t xml:space="preserve"> - 10% ($100,000):</w:t>
      </w:r>
    </w:p>
    <w:p w14:paraId="39956C93" w14:textId="77777777" w:rsidR="002037C1" w:rsidRDefault="002E13CE" w:rsidP="002037C1">
      <w:pPr>
        <w:pStyle w:val="ListParagraph"/>
        <w:numPr>
          <w:ilvl w:val="0"/>
          <w:numId w:val="23"/>
        </w:numPr>
        <w:rPr>
          <w:color w:val="4472C4" w:themeColor="accent1"/>
        </w:rPr>
      </w:pPr>
      <w:r w:rsidRPr="002037C1">
        <w:rPr>
          <w:b/>
          <w:color w:val="4472C4" w:themeColor="accent1"/>
        </w:rPr>
        <w:t>Platforms:</w:t>
      </w:r>
      <w:r w:rsidRPr="002037C1">
        <w:rPr>
          <w:color w:val="4472C4" w:themeColor="accent1"/>
        </w:rPr>
        <w:t xml:space="preserve"> Sponsored</w:t>
      </w:r>
      <w:r w:rsidR="00DB6CB2" w:rsidRPr="002037C1">
        <w:rPr>
          <w:color w:val="4472C4" w:themeColor="accent1"/>
        </w:rPr>
        <w:t xml:space="preserve"> content on</w:t>
      </w:r>
      <w:r w:rsidR="00995499" w:rsidRPr="002037C1">
        <w:rPr>
          <w:color w:val="4472C4" w:themeColor="accent1"/>
        </w:rPr>
        <w:t xml:space="preserve"> Threads,</w:t>
      </w:r>
      <w:r w:rsidR="00DB6CB2" w:rsidRPr="002037C1">
        <w:rPr>
          <w:color w:val="4472C4" w:themeColor="accent1"/>
        </w:rPr>
        <w:t xml:space="preserve"> relevant blogs, </w:t>
      </w:r>
      <w:r w:rsidR="00995499" w:rsidRPr="002037C1">
        <w:rPr>
          <w:color w:val="4472C4" w:themeColor="accent1"/>
        </w:rPr>
        <w:t xml:space="preserve">infographics, wheels and </w:t>
      </w:r>
      <w:r w:rsidR="00DB6CB2" w:rsidRPr="002037C1">
        <w:rPr>
          <w:color w:val="4472C4" w:themeColor="accent1"/>
        </w:rPr>
        <w:t>videos that educate the audience about health insurance.</w:t>
      </w:r>
    </w:p>
    <w:p w14:paraId="20D02570" w14:textId="2C83064C" w:rsidR="002E13CE" w:rsidRPr="002037C1" w:rsidRDefault="002E13CE" w:rsidP="002037C1">
      <w:pPr>
        <w:pStyle w:val="ListParagraph"/>
        <w:numPr>
          <w:ilvl w:val="0"/>
          <w:numId w:val="23"/>
        </w:numPr>
        <w:rPr>
          <w:color w:val="4472C4" w:themeColor="accent1"/>
        </w:rPr>
      </w:pPr>
      <w:r w:rsidRPr="002037C1">
        <w:rPr>
          <w:b/>
          <w:color w:val="4472C4" w:themeColor="accent1"/>
        </w:rPr>
        <w:t>Focus:</w:t>
      </w:r>
      <w:r w:rsidRPr="002037C1">
        <w:rPr>
          <w:color w:val="4472C4" w:themeColor="accent1"/>
        </w:rPr>
        <w:t xml:space="preserve"> Articles and videos that educate about the benefits of VHIS and real-life scenarios.</w:t>
      </w:r>
      <w:r w:rsidR="00DB6CB2" w:rsidRPr="002037C1">
        <w:rPr>
          <w:color w:val="4472C4" w:themeColor="accent1"/>
        </w:rPr>
        <w:t xml:space="preserve"> Use these materials to drive traffic to the website and improve SEO.</w:t>
      </w:r>
    </w:p>
    <w:p w14:paraId="677415CF" w14:textId="65C0E972" w:rsidR="00DB6CB2" w:rsidRDefault="00995499" w:rsidP="00995499">
      <w:pPr>
        <w:pStyle w:val="ListParagraph"/>
        <w:numPr>
          <w:ilvl w:val="0"/>
          <w:numId w:val="14"/>
        </w:numPr>
        <w:rPr>
          <w:b/>
          <w:color w:val="4472C4" w:themeColor="accent1"/>
        </w:rPr>
      </w:pPr>
      <w:r>
        <w:rPr>
          <w:b/>
          <w:color w:val="4472C4" w:themeColor="accent1"/>
        </w:rPr>
        <w:t>New Initiatives (1</w:t>
      </w:r>
      <w:r w:rsidR="00DB6CB2" w:rsidRPr="00DB6CB2">
        <w:rPr>
          <w:b/>
          <w:color w:val="4472C4" w:themeColor="accent1"/>
        </w:rPr>
        <w:t>0% of Budget: $200,000)</w:t>
      </w:r>
      <w:r>
        <w:rPr>
          <w:b/>
          <w:color w:val="4472C4" w:themeColor="accent1"/>
        </w:rPr>
        <w:t xml:space="preserve"> </w:t>
      </w:r>
    </w:p>
    <w:p w14:paraId="17539F58" w14:textId="04345A2D" w:rsidR="002E13CE" w:rsidRPr="00DB6CB2" w:rsidRDefault="002E13CE" w:rsidP="00DB6CB2">
      <w:pPr>
        <w:pStyle w:val="ListParagraph"/>
        <w:ind w:left="990" w:firstLine="360"/>
        <w:rPr>
          <w:color w:val="4472C4" w:themeColor="accent1"/>
        </w:rPr>
      </w:pPr>
      <w:r w:rsidRPr="00DB6CB2">
        <w:rPr>
          <w:b/>
          <w:color w:val="4472C4" w:themeColor="accent1"/>
        </w:rPr>
        <w:t>Email Marketing</w:t>
      </w:r>
      <w:r w:rsidR="00DB6CB2" w:rsidRPr="00DB6CB2">
        <w:rPr>
          <w:color w:val="4472C4" w:themeColor="accent1"/>
        </w:rPr>
        <w:t xml:space="preserve"> - 5% ($50,000):</w:t>
      </w:r>
    </w:p>
    <w:p w14:paraId="1D3384F9" w14:textId="574BDFE3" w:rsidR="002E13CE" w:rsidRPr="00DB6CB2" w:rsidRDefault="002E13CE" w:rsidP="002037C1">
      <w:pPr>
        <w:pStyle w:val="ListParagraph"/>
        <w:numPr>
          <w:ilvl w:val="0"/>
          <w:numId w:val="23"/>
        </w:numPr>
        <w:rPr>
          <w:color w:val="4472C4" w:themeColor="accent1"/>
        </w:rPr>
      </w:pPr>
      <w:r w:rsidRPr="00DB6CB2">
        <w:rPr>
          <w:b/>
          <w:color w:val="4472C4" w:themeColor="accent1"/>
        </w:rPr>
        <w:t>Focus:</w:t>
      </w:r>
      <w:r w:rsidRPr="00DB6CB2">
        <w:rPr>
          <w:color w:val="4472C4" w:themeColor="accent1"/>
        </w:rPr>
        <w:t xml:space="preserve"> Personalized emails to existing leads and past customer</w:t>
      </w:r>
      <w:r w:rsidR="00DB6CB2" w:rsidRPr="00DB6CB2">
        <w:rPr>
          <w:color w:val="4472C4" w:themeColor="accent1"/>
        </w:rPr>
        <w:t>s to encourage policy sign-ups.</w:t>
      </w:r>
    </w:p>
    <w:p w14:paraId="5DFBB7BB" w14:textId="0CE61212" w:rsidR="002E13CE" w:rsidRPr="00DB6CB2" w:rsidRDefault="002E13CE" w:rsidP="00DB6CB2">
      <w:pPr>
        <w:pStyle w:val="ListParagraph"/>
        <w:ind w:left="990" w:firstLine="450"/>
        <w:rPr>
          <w:color w:val="4472C4" w:themeColor="accent1"/>
        </w:rPr>
      </w:pPr>
      <w:r w:rsidRPr="00DB6CB2">
        <w:rPr>
          <w:b/>
          <w:color w:val="4472C4" w:themeColor="accent1"/>
        </w:rPr>
        <w:t>Influencer Collaborations</w:t>
      </w:r>
      <w:r w:rsidR="00DB6CB2" w:rsidRPr="00DB6CB2">
        <w:rPr>
          <w:color w:val="4472C4" w:themeColor="accent1"/>
        </w:rPr>
        <w:t xml:space="preserve"> - 5% ($50,000):</w:t>
      </w:r>
    </w:p>
    <w:p w14:paraId="1D97049E" w14:textId="5FAE38CB" w:rsidR="002E13CE" w:rsidRPr="002E13CE" w:rsidRDefault="002E13CE" w:rsidP="002037C1">
      <w:pPr>
        <w:pStyle w:val="ListParagraph"/>
        <w:numPr>
          <w:ilvl w:val="0"/>
          <w:numId w:val="23"/>
        </w:numPr>
        <w:rPr>
          <w:color w:val="4472C4" w:themeColor="accent1"/>
        </w:rPr>
      </w:pPr>
      <w:r w:rsidRPr="00DB6CB2">
        <w:rPr>
          <w:b/>
          <w:color w:val="4472C4" w:themeColor="accent1"/>
        </w:rPr>
        <w:t>Focus:</w:t>
      </w:r>
      <w:r w:rsidRPr="00DB6CB2">
        <w:rPr>
          <w:color w:val="4472C4" w:themeColor="accent1"/>
        </w:rPr>
        <w:t xml:space="preserve"> </w:t>
      </w:r>
      <w:proofErr w:type="gramStart"/>
      <w:r w:rsidRPr="00DB6CB2">
        <w:rPr>
          <w:color w:val="4472C4" w:themeColor="accent1"/>
        </w:rPr>
        <w:t>Partnering</w:t>
      </w:r>
      <w:proofErr w:type="gramEnd"/>
      <w:r w:rsidRPr="00DB6CB2">
        <w:rPr>
          <w:color w:val="4472C4" w:themeColor="accent1"/>
        </w:rPr>
        <w:t xml:space="preserve"> with health and finance influencers to reach a broader audience with authentic endorsements.</w:t>
      </w:r>
      <w:r w:rsidR="00DB6CB2" w:rsidRPr="002E13CE">
        <w:rPr>
          <w:color w:val="4472C4" w:themeColor="accent1"/>
        </w:rPr>
        <w:t xml:space="preserve"> </w:t>
      </w:r>
    </w:p>
    <w:p w14:paraId="677FBE82" w14:textId="77777777" w:rsidR="00ED12C2" w:rsidRPr="00ED12C2" w:rsidRDefault="00ED12C2" w:rsidP="00ED12C2">
      <w:pPr>
        <w:pStyle w:val="ListParagraph"/>
        <w:ind w:left="1710"/>
        <w:rPr>
          <w:color w:val="4472C4" w:themeColor="accent1"/>
        </w:rPr>
      </w:pPr>
    </w:p>
    <w:p w14:paraId="1D34BD2D" w14:textId="77777777" w:rsidR="002037C1" w:rsidRDefault="002037C1">
      <w:r>
        <w:br w:type="page"/>
      </w:r>
    </w:p>
    <w:p w14:paraId="70A86575" w14:textId="6CF20EF5" w:rsidR="00AE1A77" w:rsidRDefault="00AE1A77" w:rsidP="00AE1A77">
      <w:pPr>
        <w:pStyle w:val="ListParagraph"/>
        <w:numPr>
          <w:ilvl w:val="0"/>
          <w:numId w:val="5"/>
        </w:numPr>
      </w:pPr>
      <w:r w:rsidRPr="00FF35A9">
        <w:lastRenderedPageBreak/>
        <w:t>Product Selection:</w:t>
      </w:r>
      <w:r>
        <w:t xml:space="preserve"> </w:t>
      </w:r>
      <w:r w:rsidRPr="00FF35A9">
        <w:t>Which VHIS product(s) will you promote and why?</w:t>
      </w:r>
    </w:p>
    <w:p w14:paraId="7440A032" w14:textId="597A49C1" w:rsidR="00094F0B" w:rsidRDefault="00094F0B" w:rsidP="00094F0B">
      <w:pPr>
        <w:pStyle w:val="ListParagraph"/>
        <w:ind w:left="990"/>
      </w:pPr>
    </w:p>
    <w:p w14:paraId="025408B2" w14:textId="49304C52" w:rsidR="00F57B65" w:rsidRPr="00F57B65" w:rsidRDefault="00094F0B" w:rsidP="00F57B65">
      <w:pPr>
        <w:pStyle w:val="ListParagraph"/>
        <w:ind w:left="990"/>
        <w:rPr>
          <w:b/>
          <w:i/>
          <w:color w:val="4472C4" w:themeColor="accent1"/>
        </w:rPr>
      </w:pPr>
      <w:r w:rsidRPr="00ED12C2">
        <w:rPr>
          <w:b/>
          <w:i/>
          <w:color w:val="4472C4" w:themeColor="accent1"/>
        </w:rPr>
        <w:t>Answer:</w:t>
      </w:r>
    </w:p>
    <w:p w14:paraId="45725FD2" w14:textId="39AEAF98" w:rsidR="00F57B65" w:rsidRPr="00F57B65" w:rsidRDefault="00F57B65" w:rsidP="00F57B65">
      <w:pPr>
        <w:pStyle w:val="ListParagraph"/>
        <w:ind w:left="990"/>
        <w:rPr>
          <w:color w:val="4472C4" w:themeColor="accent1"/>
        </w:rPr>
      </w:pPr>
      <w:r w:rsidRPr="00F57B65">
        <w:rPr>
          <w:color w:val="4472C4" w:themeColor="accent1"/>
        </w:rPr>
        <w:t>Promoting these t</w:t>
      </w:r>
      <w:r>
        <w:rPr>
          <w:color w:val="4472C4" w:themeColor="accent1"/>
        </w:rPr>
        <w:t>wo</w:t>
      </w:r>
      <w:r w:rsidRPr="00F57B65">
        <w:rPr>
          <w:color w:val="4472C4" w:themeColor="accent1"/>
        </w:rPr>
        <w:t xml:space="preserve"> products highlights Bowtie's commitment to flexible, affordable health insurance solutions, addressing the ongoing demand for health secur</w:t>
      </w:r>
      <w:r>
        <w:rPr>
          <w:color w:val="4472C4" w:themeColor="accent1"/>
        </w:rPr>
        <w:t>ity in a post-COVID environment:</w:t>
      </w:r>
    </w:p>
    <w:p w14:paraId="5F1E73A7" w14:textId="42E1F996" w:rsidR="00995499" w:rsidRPr="00995499" w:rsidRDefault="00995499" w:rsidP="00995499">
      <w:pPr>
        <w:pStyle w:val="ListParagraph"/>
        <w:numPr>
          <w:ilvl w:val="0"/>
          <w:numId w:val="17"/>
        </w:numPr>
        <w:rPr>
          <w:b/>
          <w:color w:val="4472C4" w:themeColor="accent1"/>
        </w:rPr>
      </w:pPr>
      <w:r w:rsidRPr="00995499">
        <w:rPr>
          <w:b/>
          <w:color w:val="4472C4" w:themeColor="accent1"/>
        </w:rPr>
        <w:t>Bowtie VHIS Flexi Plan</w:t>
      </w:r>
    </w:p>
    <w:p w14:paraId="23CBD94C" w14:textId="77777777" w:rsidR="00995499" w:rsidRPr="00995499" w:rsidRDefault="00995499" w:rsidP="00995499">
      <w:pPr>
        <w:pStyle w:val="ListParagraph"/>
        <w:ind w:left="990"/>
        <w:rPr>
          <w:b/>
          <w:color w:val="4472C4" w:themeColor="accent1"/>
        </w:rPr>
      </w:pPr>
      <w:r w:rsidRPr="00995499">
        <w:rPr>
          <w:b/>
          <w:color w:val="4472C4" w:themeColor="accent1"/>
        </w:rPr>
        <w:t xml:space="preserve">Reasons for Promotion: </w:t>
      </w:r>
    </w:p>
    <w:p w14:paraId="12C72F20" w14:textId="77777777" w:rsidR="00F57B65" w:rsidRDefault="00995499" w:rsidP="00F57B65">
      <w:pPr>
        <w:pStyle w:val="ListParagraph"/>
        <w:numPr>
          <w:ilvl w:val="0"/>
          <w:numId w:val="16"/>
        </w:numPr>
        <w:rPr>
          <w:color w:val="4472C4" w:themeColor="accent1"/>
        </w:rPr>
      </w:pPr>
      <w:r w:rsidRPr="00995499">
        <w:rPr>
          <w:b/>
          <w:color w:val="4472C4" w:themeColor="accent1"/>
        </w:rPr>
        <w:t>High Popularity:</w:t>
      </w:r>
      <w:r w:rsidRPr="00995499">
        <w:rPr>
          <w:color w:val="4472C4" w:themeColor="accent1"/>
        </w:rPr>
        <w:t xml:space="preserve"> </w:t>
      </w:r>
      <w:r w:rsidR="00F57B65" w:rsidRPr="00F57B65">
        <w:rPr>
          <w:color w:val="4472C4" w:themeColor="accent1"/>
        </w:rPr>
        <w:t>The Flexi Plan is Bowtie's most sought-after option, reflecting strong demand and customer satisfaction.</w:t>
      </w:r>
    </w:p>
    <w:p w14:paraId="64A92C6C" w14:textId="77777777" w:rsidR="00F57B65" w:rsidRDefault="00995499" w:rsidP="00F57B65">
      <w:pPr>
        <w:pStyle w:val="ListParagraph"/>
        <w:numPr>
          <w:ilvl w:val="0"/>
          <w:numId w:val="16"/>
        </w:numPr>
        <w:rPr>
          <w:color w:val="4472C4" w:themeColor="accent1"/>
        </w:rPr>
      </w:pPr>
      <w:r w:rsidRPr="00995499">
        <w:rPr>
          <w:b/>
          <w:color w:val="4472C4" w:themeColor="accent1"/>
        </w:rPr>
        <w:t>Comprehensive Benefits:</w:t>
      </w:r>
      <w:r w:rsidRPr="00995499">
        <w:rPr>
          <w:color w:val="4472C4" w:themeColor="accent1"/>
        </w:rPr>
        <w:t xml:space="preserve"> </w:t>
      </w:r>
      <w:r w:rsidR="00F57B65" w:rsidRPr="00F57B65">
        <w:rPr>
          <w:color w:val="4472C4" w:themeColor="accent1"/>
        </w:rPr>
        <w:t>It offers extensive coverage with no lifetime limits, appealing to those seeking robust protection.</w:t>
      </w:r>
    </w:p>
    <w:p w14:paraId="064065F2" w14:textId="77777777" w:rsidR="00F57B65" w:rsidRDefault="00995499" w:rsidP="00F57B65">
      <w:pPr>
        <w:pStyle w:val="ListParagraph"/>
        <w:numPr>
          <w:ilvl w:val="0"/>
          <w:numId w:val="16"/>
        </w:numPr>
        <w:rPr>
          <w:color w:val="4472C4" w:themeColor="accent1"/>
        </w:rPr>
      </w:pPr>
      <w:r w:rsidRPr="00995499">
        <w:rPr>
          <w:b/>
          <w:color w:val="4472C4" w:themeColor="accent1"/>
        </w:rPr>
        <w:t>Affordability:</w:t>
      </w:r>
      <w:r w:rsidRPr="00995499">
        <w:rPr>
          <w:color w:val="4472C4" w:themeColor="accent1"/>
        </w:rPr>
        <w:t xml:space="preserve"> </w:t>
      </w:r>
      <w:r w:rsidR="00F57B65" w:rsidRPr="00F57B65">
        <w:rPr>
          <w:color w:val="4472C4" w:themeColor="accent1"/>
        </w:rPr>
        <w:t>Competitive premiums make it attractive for cost-conscious consumers looking for long-term medical coverage.</w:t>
      </w:r>
    </w:p>
    <w:p w14:paraId="4355CB57" w14:textId="0E452C68" w:rsidR="00995499" w:rsidRPr="00995499" w:rsidRDefault="00995499" w:rsidP="00F57B65">
      <w:pPr>
        <w:pStyle w:val="ListParagraph"/>
        <w:numPr>
          <w:ilvl w:val="0"/>
          <w:numId w:val="17"/>
        </w:numPr>
        <w:rPr>
          <w:b/>
          <w:color w:val="4472C4" w:themeColor="accent1"/>
        </w:rPr>
      </w:pPr>
      <w:r w:rsidRPr="00995499">
        <w:rPr>
          <w:b/>
          <w:color w:val="4472C4" w:themeColor="accent1"/>
        </w:rPr>
        <w:t>Bowtie Pink</w:t>
      </w:r>
    </w:p>
    <w:p w14:paraId="76923426" w14:textId="77777777" w:rsidR="00995499" w:rsidRPr="00995499" w:rsidRDefault="00995499" w:rsidP="00995499">
      <w:pPr>
        <w:pStyle w:val="ListParagraph"/>
        <w:ind w:left="990"/>
        <w:rPr>
          <w:b/>
          <w:color w:val="4472C4" w:themeColor="accent1"/>
        </w:rPr>
      </w:pPr>
      <w:r w:rsidRPr="00995499">
        <w:rPr>
          <w:b/>
          <w:color w:val="4472C4" w:themeColor="accent1"/>
        </w:rPr>
        <w:t>Reasons for Promotion:</w:t>
      </w:r>
    </w:p>
    <w:p w14:paraId="71EEAAF5" w14:textId="77777777" w:rsidR="00F57B65" w:rsidRDefault="00995499" w:rsidP="00F57B65">
      <w:pPr>
        <w:pStyle w:val="ListParagraph"/>
        <w:numPr>
          <w:ilvl w:val="0"/>
          <w:numId w:val="18"/>
        </w:numPr>
        <w:rPr>
          <w:color w:val="4472C4" w:themeColor="accent1"/>
        </w:rPr>
      </w:pPr>
      <w:r w:rsidRPr="00995499">
        <w:rPr>
          <w:b/>
          <w:color w:val="4472C4" w:themeColor="accent1"/>
        </w:rPr>
        <w:t>Full Reimbursement Feature:</w:t>
      </w:r>
      <w:r w:rsidRPr="00995499">
        <w:rPr>
          <w:color w:val="4472C4" w:themeColor="accent1"/>
        </w:rPr>
        <w:t xml:space="preserve"> </w:t>
      </w:r>
      <w:r w:rsidR="00F57B65" w:rsidRPr="00F57B65">
        <w:rPr>
          <w:color w:val="4472C4" w:themeColor="accent1"/>
        </w:rPr>
        <w:t>Provides a 100% reimbursement rate, ensuring complete coverage for medical needs.</w:t>
      </w:r>
    </w:p>
    <w:p w14:paraId="065BDA26" w14:textId="77777777" w:rsidR="00F57B65" w:rsidRDefault="00995499" w:rsidP="00F57B65">
      <w:pPr>
        <w:pStyle w:val="ListParagraph"/>
        <w:numPr>
          <w:ilvl w:val="0"/>
          <w:numId w:val="18"/>
        </w:numPr>
        <w:rPr>
          <w:color w:val="4472C4" w:themeColor="accent1"/>
        </w:rPr>
      </w:pPr>
      <w:r w:rsidRPr="00995499">
        <w:rPr>
          <w:b/>
          <w:color w:val="4472C4" w:themeColor="accent1"/>
        </w:rPr>
        <w:t>Flexibility:</w:t>
      </w:r>
      <w:r w:rsidRPr="00995499">
        <w:rPr>
          <w:color w:val="4472C4" w:themeColor="accent1"/>
        </w:rPr>
        <w:t xml:space="preserve"> </w:t>
      </w:r>
      <w:r w:rsidR="00F57B65" w:rsidRPr="00F57B65">
        <w:rPr>
          <w:color w:val="4472C4" w:themeColor="accent1"/>
        </w:rPr>
        <w:t>Offers various deductible options and room choices, allowing customization based on individual finances.</w:t>
      </w:r>
    </w:p>
    <w:p w14:paraId="47F2CD0A" w14:textId="31C0F269" w:rsidR="00ED12C2" w:rsidRDefault="00995499" w:rsidP="00F57B65">
      <w:pPr>
        <w:pStyle w:val="ListParagraph"/>
        <w:numPr>
          <w:ilvl w:val="0"/>
          <w:numId w:val="18"/>
        </w:numPr>
        <w:rPr>
          <w:color w:val="4472C4" w:themeColor="accent1"/>
        </w:rPr>
      </w:pPr>
      <w:r w:rsidRPr="00995499">
        <w:rPr>
          <w:b/>
          <w:color w:val="4472C4" w:themeColor="accent1"/>
        </w:rPr>
        <w:t>Targeted Audience:</w:t>
      </w:r>
      <w:r w:rsidRPr="00995499">
        <w:rPr>
          <w:color w:val="4472C4" w:themeColor="accent1"/>
        </w:rPr>
        <w:t xml:space="preserve"> </w:t>
      </w:r>
      <w:r w:rsidR="00F57B65" w:rsidRPr="00F57B65">
        <w:rPr>
          <w:color w:val="4472C4" w:themeColor="accent1"/>
        </w:rPr>
        <w:t>Ideal for those with existing group insurance seeking additional protection without significant cost increases.</w:t>
      </w:r>
    </w:p>
    <w:p w14:paraId="421DD2CB" w14:textId="77777777" w:rsidR="00094F0B" w:rsidRDefault="00094F0B" w:rsidP="00094F0B">
      <w:pPr>
        <w:pStyle w:val="ListParagraph"/>
        <w:ind w:left="990"/>
      </w:pPr>
    </w:p>
    <w:p w14:paraId="074925A1" w14:textId="0D2C7BE2" w:rsidR="00AE1A77" w:rsidRDefault="00AE1A77" w:rsidP="00AE1A77">
      <w:pPr>
        <w:pStyle w:val="ListParagraph"/>
        <w:numPr>
          <w:ilvl w:val="0"/>
          <w:numId w:val="5"/>
        </w:numPr>
      </w:pPr>
      <w:r w:rsidRPr="00FF35A9">
        <w:t>Ad Angles:</w:t>
      </w:r>
      <w:r>
        <w:t xml:space="preserve"> </w:t>
      </w:r>
      <w:r w:rsidRPr="00FF35A9">
        <w:t>What ad angles will you test to engage the working population?</w:t>
      </w:r>
    </w:p>
    <w:p w14:paraId="7E99412C" w14:textId="58663E67" w:rsidR="00094F0B" w:rsidRDefault="00094F0B" w:rsidP="00094F0B">
      <w:pPr>
        <w:pStyle w:val="ListParagraph"/>
        <w:ind w:left="990"/>
      </w:pPr>
    </w:p>
    <w:p w14:paraId="0A576FCD" w14:textId="7B50BF3C" w:rsidR="00995499" w:rsidRPr="00995499" w:rsidRDefault="00094F0B" w:rsidP="00995499">
      <w:pPr>
        <w:pStyle w:val="ListParagraph"/>
        <w:ind w:left="990"/>
        <w:rPr>
          <w:b/>
          <w:i/>
          <w:color w:val="4472C4" w:themeColor="accent1"/>
        </w:rPr>
      </w:pPr>
      <w:r w:rsidRPr="00094F0B">
        <w:rPr>
          <w:b/>
          <w:i/>
          <w:color w:val="4472C4" w:themeColor="accent1"/>
        </w:rPr>
        <w:t>Answer:</w:t>
      </w:r>
    </w:p>
    <w:p w14:paraId="3023AEA3" w14:textId="091CFB2B" w:rsidR="00CE2C5B" w:rsidRPr="00CE2C5B" w:rsidRDefault="00CE2C5B" w:rsidP="00C11A66">
      <w:pPr>
        <w:pStyle w:val="ListParagraph"/>
        <w:numPr>
          <w:ilvl w:val="0"/>
          <w:numId w:val="17"/>
        </w:numPr>
        <w:rPr>
          <w:color w:val="4472C4" w:themeColor="accent1"/>
        </w:rPr>
      </w:pPr>
      <w:r w:rsidRPr="00CE2C5B">
        <w:rPr>
          <w:b/>
          <w:color w:val="4472C4" w:themeColor="accent1"/>
        </w:rPr>
        <w:t>Real-Life Testimonials:</w:t>
      </w:r>
      <w:r>
        <w:rPr>
          <w:color w:val="4472C4" w:themeColor="accent1"/>
        </w:rPr>
        <w:t xml:space="preserve"> </w:t>
      </w:r>
      <w:proofErr w:type="gramStart"/>
      <w:r w:rsidRPr="00CE2C5B">
        <w:rPr>
          <w:color w:val="4472C4" w:themeColor="accent1"/>
        </w:rPr>
        <w:t>Showcase</w:t>
      </w:r>
      <w:proofErr w:type="gramEnd"/>
      <w:r w:rsidRPr="00CE2C5B">
        <w:rPr>
          <w:color w:val="4472C4" w:themeColor="accent1"/>
        </w:rPr>
        <w:t xml:space="preserve"> stories from satisfied customers who have benefited from VHIS, highlight</w:t>
      </w:r>
      <w:r>
        <w:rPr>
          <w:color w:val="4472C4" w:themeColor="accent1"/>
        </w:rPr>
        <w:t>ing peace of mind and security.</w:t>
      </w:r>
    </w:p>
    <w:p w14:paraId="4FAB25BF" w14:textId="728C8A5A" w:rsidR="00CE2C5B" w:rsidRPr="00CE2C5B" w:rsidRDefault="00CE2C5B" w:rsidP="00C11A66">
      <w:pPr>
        <w:pStyle w:val="ListParagraph"/>
        <w:numPr>
          <w:ilvl w:val="0"/>
          <w:numId w:val="17"/>
        </w:numPr>
        <w:rPr>
          <w:color w:val="4472C4" w:themeColor="accent1"/>
        </w:rPr>
      </w:pPr>
      <w:r w:rsidRPr="00C11A66">
        <w:rPr>
          <w:b/>
          <w:color w:val="4472C4" w:themeColor="accent1"/>
        </w:rPr>
        <w:t>Future Security:</w:t>
      </w:r>
      <w:r w:rsidR="00C11A66">
        <w:rPr>
          <w:b/>
          <w:color w:val="4472C4" w:themeColor="accent1"/>
        </w:rPr>
        <w:t xml:space="preserve"> </w:t>
      </w:r>
      <w:r w:rsidRPr="00CE2C5B">
        <w:rPr>
          <w:color w:val="4472C4" w:themeColor="accent1"/>
        </w:rPr>
        <w:t>Emphasize the importance of being prepared for any health situation, with a focu</w:t>
      </w:r>
      <w:r w:rsidR="00C11A66">
        <w:rPr>
          <w:color w:val="4472C4" w:themeColor="accent1"/>
        </w:rPr>
        <w:t>s on long-term health benefits.</w:t>
      </w:r>
    </w:p>
    <w:p w14:paraId="73511AFE" w14:textId="11E32CC7" w:rsidR="00CE2C5B" w:rsidRPr="00CE2C5B" w:rsidRDefault="00CE2C5B" w:rsidP="00C11A66">
      <w:pPr>
        <w:pStyle w:val="ListParagraph"/>
        <w:numPr>
          <w:ilvl w:val="0"/>
          <w:numId w:val="17"/>
        </w:numPr>
        <w:rPr>
          <w:color w:val="4472C4" w:themeColor="accent1"/>
        </w:rPr>
      </w:pPr>
      <w:r w:rsidRPr="00C11A66">
        <w:rPr>
          <w:b/>
          <w:color w:val="4472C4" w:themeColor="accent1"/>
        </w:rPr>
        <w:t>Cost-Effectiveness:</w:t>
      </w:r>
      <w:r w:rsidR="00C11A66">
        <w:rPr>
          <w:b/>
          <w:color w:val="4472C4" w:themeColor="accent1"/>
        </w:rPr>
        <w:t xml:space="preserve"> </w:t>
      </w:r>
      <w:r w:rsidRPr="00CE2C5B">
        <w:rPr>
          <w:color w:val="4472C4" w:themeColor="accent1"/>
        </w:rPr>
        <w:t>Highlight the affordability and value of comprehensive coverage, appealing to budget-conscious individuals.</w:t>
      </w:r>
    </w:p>
    <w:p w14:paraId="1B355592" w14:textId="1368BCDF" w:rsidR="00CE2C5B" w:rsidRPr="00C11A66" w:rsidRDefault="00CE2C5B" w:rsidP="00C11A66">
      <w:pPr>
        <w:pStyle w:val="ListParagraph"/>
        <w:numPr>
          <w:ilvl w:val="0"/>
          <w:numId w:val="17"/>
        </w:numPr>
        <w:rPr>
          <w:color w:val="4472C4" w:themeColor="accent1"/>
        </w:rPr>
      </w:pPr>
      <w:r w:rsidRPr="00C11A66">
        <w:rPr>
          <w:b/>
          <w:color w:val="4472C4" w:themeColor="accent1"/>
        </w:rPr>
        <w:t>Health Empowerment:</w:t>
      </w:r>
      <w:r w:rsidR="00C11A66">
        <w:rPr>
          <w:b/>
          <w:color w:val="4472C4" w:themeColor="accent1"/>
        </w:rPr>
        <w:t xml:space="preserve"> </w:t>
      </w:r>
      <w:r w:rsidRPr="00CE2C5B">
        <w:rPr>
          <w:color w:val="4472C4" w:themeColor="accent1"/>
        </w:rPr>
        <w:t>Encourage proactive health management, emphasizing the empowerment that comes with ha</w:t>
      </w:r>
      <w:r w:rsidR="00C11A66">
        <w:rPr>
          <w:color w:val="4472C4" w:themeColor="accent1"/>
        </w:rPr>
        <w:t>ving reliable health insurance.</w:t>
      </w:r>
    </w:p>
    <w:p w14:paraId="31928B46" w14:textId="0BA96E82" w:rsidR="00CE2C5B" w:rsidRPr="00CE2C5B" w:rsidRDefault="00CE2C5B" w:rsidP="00C11A66">
      <w:pPr>
        <w:pStyle w:val="ListParagraph"/>
        <w:numPr>
          <w:ilvl w:val="0"/>
          <w:numId w:val="17"/>
        </w:numPr>
        <w:rPr>
          <w:color w:val="4472C4" w:themeColor="accent1"/>
        </w:rPr>
      </w:pPr>
      <w:r w:rsidRPr="00C11A66">
        <w:rPr>
          <w:b/>
          <w:color w:val="4472C4" w:themeColor="accent1"/>
        </w:rPr>
        <w:t>Family Well-being:</w:t>
      </w:r>
      <w:r w:rsidR="00C11A66">
        <w:rPr>
          <w:b/>
          <w:color w:val="4472C4" w:themeColor="accent1"/>
        </w:rPr>
        <w:t xml:space="preserve"> </w:t>
      </w:r>
      <w:r w:rsidRPr="00CE2C5B">
        <w:rPr>
          <w:color w:val="4472C4" w:themeColor="accent1"/>
        </w:rPr>
        <w:t>Focus on protecting loved ones, appealing to the working class's desire to ensure family security.</w:t>
      </w:r>
    </w:p>
    <w:p w14:paraId="02046DBD" w14:textId="7E0139AE" w:rsidR="00094F0B" w:rsidRDefault="00094F0B" w:rsidP="00CE2C5B"/>
    <w:p w14:paraId="347B27C2" w14:textId="77777777" w:rsidR="002037C1" w:rsidRDefault="002037C1">
      <w:r>
        <w:br w:type="page"/>
      </w:r>
    </w:p>
    <w:p w14:paraId="7686D751" w14:textId="0B4A17AE" w:rsidR="00392463" w:rsidRDefault="00AE1A77" w:rsidP="00AE1A77">
      <w:pPr>
        <w:pStyle w:val="ListParagraph"/>
        <w:numPr>
          <w:ilvl w:val="0"/>
          <w:numId w:val="5"/>
        </w:numPr>
      </w:pPr>
      <w:r w:rsidRPr="00FF35A9">
        <w:lastRenderedPageBreak/>
        <w:t>Success Measurement:</w:t>
      </w:r>
      <w:r>
        <w:t xml:space="preserve"> </w:t>
      </w:r>
      <w:r w:rsidRPr="00FF35A9">
        <w:t>How will you measure campaign success (KPIs)?</w:t>
      </w:r>
    </w:p>
    <w:p w14:paraId="3E56C1CD" w14:textId="2155AE91" w:rsidR="00094F0B" w:rsidRDefault="00094F0B" w:rsidP="00094F0B">
      <w:pPr>
        <w:pStyle w:val="ListParagraph"/>
        <w:ind w:left="990"/>
      </w:pPr>
    </w:p>
    <w:p w14:paraId="78B75110" w14:textId="7181B527" w:rsidR="00C11A66" w:rsidRPr="00C11A66" w:rsidRDefault="00094F0B" w:rsidP="00C11A66">
      <w:pPr>
        <w:pStyle w:val="ListParagraph"/>
        <w:ind w:left="990"/>
        <w:rPr>
          <w:b/>
          <w:color w:val="4472C4" w:themeColor="accent1"/>
        </w:rPr>
      </w:pPr>
      <w:r w:rsidRPr="00094F0B">
        <w:rPr>
          <w:b/>
          <w:color w:val="4472C4" w:themeColor="accent1"/>
        </w:rPr>
        <w:t>Answer:</w:t>
      </w:r>
    </w:p>
    <w:p w14:paraId="1B9684BF" w14:textId="3B93EE79" w:rsidR="00C11A66" w:rsidRDefault="00094F0B" w:rsidP="00C11A66">
      <w:pPr>
        <w:pStyle w:val="ListParagraph"/>
        <w:numPr>
          <w:ilvl w:val="0"/>
          <w:numId w:val="19"/>
        </w:numPr>
        <w:rPr>
          <w:color w:val="4472C4" w:themeColor="accent1"/>
        </w:rPr>
      </w:pPr>
      <w:r w:rsidRPr="00C11A66">
        <w:rPr>
          <w:b/>
          <w:color w:val="4472C4" w:themeColor="accent1"/>
        </w:rPr>
        <w:t>Impressions</w:t>
      </w:r>
      <w:r w:rsidR="00C11A66" w:rsidRPr="00C11A66">
        <w:rPr>
          <w:b/>
          <w:color w:val="4472C4" w:themeColor="accent1"/>
        </w:rPr>
        <w:t>:</w:t>
      </w:r>
      <w:r w:rsidR="00C11A66">
        <w:rPr>
          <w:color w:val="4472C4" w:themeColor="accent1"/>
        </w:rPr>
        <w:t xml:space="preserve"> R</w:t>
      </w:r>
      <w:r w:rsidR="00C11A66" w:rsidRPr="00C11A66">
        <w:rPr>
          <w:color w:val="4472C4" w:themeColor="accent1"/>
        </w:rPr>
        <w:t>each and visibility across all digital platforms.</w:t>
      </w:r>
    </w:p>
    <w:p w14:paraId="7EB107D7" w14:textId="4053BC43" w:rsidR="00C11A66" w:rsidRDefault="00094F0B" w:rsidP="00C11A66">
      <w:pPr>
        <w:pStyle w:val="ListParagraph"/>
        <w:numPr>
          <w:ilvl w:val="0"/>
          <w:numId w:val="19"/>
        </w:numPr>
        <w:rPr>
          <w:color w:val="4472C4" w:themeColor="accent1"/>
        </w:rPr>
      </w:pPr>
      <w:r w:rsidRPr="00C11A66">
        <w:rPr>
          <w:b/>
          <w:color w:val="4472C4" w:themeColor="accent1"/>
        </w:rPr>
        <w:t>CTR</w:t>
      </w:r>
      <w:r w:rsidR="00C11A66" w:rsidRPr="00C11A66">
        <w:rPr>
          <w:b/>
          <w:color w:val="4472C4" w:themeColor="accent1"/>
        </w:rPr>
        <w:t xml:space="preserve">: </w:t>
      </w:r>
      <w:r w:rsidR="00C11A66">
        <w:rPr>
          <w:color w:val="4472C4" w:themeColor="accent1"/>
        </w:rPr>
        <w:t>P</w:t>
      </w:r>
      <w:r w:rsidR="00C11A66" w:rsidRPr="00C11A66">
        <w:rPr>
          <w:color w:val="4472C4" w:themeColor="accent1"/>
        </w:rPr>
        <w:t>ercentage of users who click on ads</w:t>
      </w:r>
    </w:p>
    <w:p w14:paraId="4B032C60" w14:textId="0F812508" w:rsidR="00C11A66" w:rsidRDefault="00C11A66" w:rsidP="00C11A66">
      <w:pPr>
        <w:pStyle w:val="ListParagraph"/>
        <w:numPr>
          <w:ilvl w:val="0"/>
          <w:numId w:val="19"/>
        </w:numPr>
        <w:rPr>
          <w:color w:val="4472C4" w:themeColor="accent1"/>
        </w:rPr>
      </w:pPr>
      <w:r>
        <w:rPr>
          <w:color w:val="4472C4" w:themeColor="accent1"/>
        </w:rPr>
        <w:t>Website Traffic: I</w:t>
      </w:r>
      <w:r w:rsidRPr="00C11A66">
        <w:rPr>
          <w:color w:val="4472C4" w:themeColor="accent1"/>
        </w:rPr>
        <w:t>ncrease in unique visitors to the Bowtie website from campaign sources.</w:t>
      </w:r>
    </w:p>
    <w:p w14:paraId="7422E967" w14:textId="77777777" w:rsidR="00C11A66" w:rsidRDefault="00094F0B" w:rsidP="00C11A66">
      <w:pPr>
        <w:pStyle w:val="ListParagraph"/>
        <w:numPr>
          <w:ilvl w:val="0"/>
          <w:numId w:val="19"/>
        </w:numPr>
        <w:rPr>
          <w:color w:val="4472C4" w:themeColor="accent1"/>
        </w:rPr>
      </w:pPr>
      <w:r w:rsidRPr="00C11A66">
        <w:rPr>
          <w:b/>
          <w:color w:val="4472C4" w:themeColor="accent1"/>
        </w:rPr>
        <w:t>Conversion Rate</w:t>
      </w:r>
      <w:r w:rsidR="00C11A66" w:rsidRPr="00C11A66">
        <w:rPr>
          <w:b/>
          <w:color w:val="4472C4" w:themeColor="accent1"/>
        </w:rPr>
        <w:t>:</w:t>
      </w:r>
      <w:r w:rsidR="00C11A66">
        <w:rPr>
          <w:color w:val="4472C4" w:themeColor="accent1"/>
        </w:rPr>
        <w:t xml:space="preserve"> P</w:t>
      </w:r>
      <w:r w:rsidR="00C11A66" w:rsidRPr="00C11A66">
        <w:rPr>
          <w:color w:val="4472C4" w:themeColor="accent1"/>
        </w:rPr>
        <w:t>ercentage of visitors who sign up for VHIS policies.</w:t>
      </w:r>
    </w:p>
    <w:p w14:paraId="0024DE98" w14:textId="362AB435" w:rsidR="00C11A66" w:rsidRDefault="00094F0B" w:rsidP="00C11A66">
      <w:pPr>
        <w:pStyle w:val="ListParagraph"/>
        <w:numPr>
          <w:ilvl w:val="0"/>
          <w:numId w:val="19"/>
        </w:numPr>
        <w:rPr>
          <w:color w:val="4472C4" w:themeColor="accent1"/>
        </w:rPr>
      </w:pPr>
      <w:r w:rsidRPr="00C11A66">
        <w:rPr>
          <w:b/>
          <w:color w:val="4472C4" w:themeColor="accent1"/>
        </w:rPr>
        <w:t>C</w:t>
      </w:r>
      <w:r w:rsidR="00C11A66" w:rsidRPr="00C11A66">
        <w:rPr>
          <w:b/>
          <w:color w:val="4472C4" w:themeColor="accent1"/>
        </w:rPr>
        <w:t>PA:</w:t>
      </w:r>
      <w:r w:rsidR="00C11A66">
        <w:rPr>
          <w:color w:val="4472C4" w:themeColor="accent1"/>
        </w:rPr>
        <w:t xml:space="preserve"> C</w:t>
      </w:r>
      <w:r w:rsidR="00C11A66" w:rsidRPr="00C11A66">
        <w:rPr>
          <w:color w:val="4472C4" w:themeColor="accent1"/>
        </w:rPr>
        <w:t>alculating the average cost to acquire a new customer</w:t>
      </w:r>
      <w:r w:rsidR="00C11A66">
        <w:rPr>
          <w:color w:val="4472C4" w:themeColor="accent1"/>
        </w:rPr>
        <w:t>.</w:t>
      </w:r>
    </w:p>
    <w:p w14:paraId="27DF5447" w14:textId="6F3B7085" w:rsidR="00C11A66" w:rsidRDefault="00C11A66" w:rsidP="00C11A66">
      <w:pPr>
        <w:pStyle w:val="ListParagraph"/>
        <w:numPr>
          <w:ilvl w:val="0"/>
          <w:numId w:val="19"/>
        </w:numPr>
        <w:rPr>
          <w:color w:val="4472C4" w:themeColor="accent1"/>
        </w:rPr>
      </w:pPr>
      <w:r w:rsidRPr="00C11A66">
        <w:rPr>
          <w:b/>
          <w:color w:val="4472C4" w:themeColor="accent1"/>
        </w:rPr>
        <w:t>ROAS:</w:t>
      </w:r>
      <w:r>
        <w:rPr>
          <w:color w:val="4472C4" w:themeColor="accent1"/>
        </w:rPr>
        <w:t xml:space="preserve"> R</w:t>
      </w:r>
      <w:r w:rsidRPr="00C11A66">
        <w:rPr>
          <w:color w:val="4472C4" w:themeColor="accent1"/>
        </w:rPr>
        <w:t>evenue generated for every dollar spent on advertising</w:t>
      </w:r>
      <w:r>
        <w:rPr>
          <w:color w:val="4472C4" w:themeColor="accent1"/>
        </w:rPr>
        <w:t>.</w:t>
      </w:r>
    </w:p>
    <w:p w14:paraId="711B9CE2" w14:textId="2B05ADC8" w:rsidR="00C11A66" w:rsidRPr="00C11A66" w:rsidRDefault="00C11A66" w:rsidP="00C11A66">
      <w:pPr>
        <w:pStyle w:val="ListParagraph"/>
        <w:numPr>
          <w:ilvl w:val="0"/>
          <w:numId w:val="19"/>
        </w:numPr>
        <w:rPr>
          <w:color w:val="4472C4" w:themeColor="accent1"/>
        </w:rPr>
      </w:pPr>
      <w:r w:rsidRPr="00C11A66">
        <w:rPr>
          <w:b/>
          <w:color w:val="4472C4" w:themeColor="accent1"/>
        </w:rPr>
        <w:t>Customer Feedback and Surveys:</w:t>
      </w:r>
      <w:r>
        <w:rPr>
          <w:color w:val="4472C4" w:themeColor="accent1"/>
        </w:rPr>
        <w:t xml:space="preserve"> U</w:t>
      </w:r>
      <w:r w:rsidRPr="00C11A66">
        <w:rPr>
          <w:color w:val="4472C4" w:themeColor="accent1"/>
        </w:rPr>
        <w:t>nderstand customer perceptions and areas for improvement.</w:t>
      </w:r>
    </w:p>
    <w:p w14:paraId="40472050" w14:textId="03AF69CB" w:rsidR="002411AB" w:rsidRDefault="002411AB" w:rsidP="00B77007">
      <w:pPr>
        <w:ind w:left="630" w:hanging="630"/>
      </w:pPr>
    </w:p>
    <w:p w14:paraId="6296F0E9" w14:textId="77777777" w:rsidR="00FA6771" w:rsidRDefault="00FA6771">
      <w:r>
        <w:br w:type="page"/>
      </w:r>
    </w:p>
    <w:p w14:paraId="3C9E0F91" w14:textId="188933DA" w:rsidR="009B2B1A" w:rsidRDefault="002411AB" w:rsidP="009B2B1A">
      <w:pPr>
        <w:ind w:left="630" w:hanging="630"/>
      </w:pPr>
      <w:r>
        <w:lastRenderedPageBreak/>
        <w:t>Q2.</w:t>
      </w:r>
      <w:r>
        <w:tab/>
      </w:r>
      <w:r w:rsidR="005C04B8">
        <w:t>At Bowtie</w:t>
      </w:r>
      <w:r w:rsidR="005C04B8" w:rsidRPr="00FF35A9">
        <w:t xml:space="preserve">, customers </w:t>
      </w:r>
      <w:r w:rsidR="005C04B8">
        <w:t>can visit our website to try out</w:t>
      </w:r>
      <w:r w:rsidR="009B2B1A">
        <w:t xml:space="preserve"> the online application anytime </w:t>
      </w:r>
      <w:r w:rsidR="005C04B8">
        <w:t>anywhere. Through the online application, they can experience the underwriting process and get a personalized quote anonymously. The data we collect through the online application journey is very useful not only to understand the customers behaviour but also a valuable source for developing custom bidding strategies for digital p</w:t>
      </w:r>
      <w:r w:rsidR="009B2B1A">
        <w:t xml:space="preserve">erformance campaigns e.g. value </w:t>
      </w:r>
      <w:r w:rsidR="005C04B8">
        <w:t xml:space="preserve">based bidding. </w:t>
      </w:r>
    </w:p>
    <w:p w14:paraId="4BF260B1" w14:textId="4D93BE65" w:rsidR="009B2B1A" w:rsidRDefault="005C04B8" w:rsidP="00A92A03">
      <w:pPr>
        <w:ind w:left="630" w:hanging="630"/>
      </w:pPr>
      <w:r>
        <w:tab/>
      </w:r>
      <w:r w:rsidRPr="00D57607">
        <w:t xml:space="preserve">Based on the online application for VHIS, please propose a custom bidding strategy. Consider how you would utilize data from the application process to optimize </w:t>
      </w:r>
      <w:r>
        <w:t>the</w:t>
      </w:r>
      <w:r w:rsidRPr="00D57607">
        <w:t xml:space="preserve"> bids and increase conversions</w:t>
      </w:r>
      <w:r>
        <w:t xml:space="preserve"> down the funnel</w:t>
      </w:r>
      <w:r w:rsidRPr="00D57607">
        <w:t xml:space="preserve">. Discuss </w:t>
      </w:r>
      <w:proofErr w:type="gramStart"/>
      <w:r w:rsidRPr="00D57607">
        <w:t>any specific metrics you would track, methodologies you would implement, and how you would measure the success of this strategy</w:t>
      </w:r>
      <w:proofErr w:type="gramEnd"/>
      <w:r w:rsidRPr="00D57607">
        <w:t>.</w:t>
      </w:r>
    </w:p>
    <w:p w14:paraId="4F678842" w14:textId="77777777" w:rsidR="00697CF9" w:rsidRDefault="009B2B1A" w:rsidP="00697CF9">
      <w:pPr>
        <w:ind w:left="630" w:hanging="630"/>
        <w:rPr>
          <w:b/>
          <w:i/>
          <w:color w:val="4472C4" w:themeColor="accent1"/>
        </w:rPr>
      </w:pPr>
      <w:r>
        <w:tab/>
      </w:r>
      <w:r w:rsidRPr="009B2B1A">
        <w:rPr>
          <w:b/>
          <w:i/>
          <w:color w:val="4472C4" w:themeColor="accent1"/>
        </w:rPr>
        <w:t>Answer:</w:t>
      </w:r>
    </w:p>
    <w:p w14:paraId="023CB255" w14:textId="77777777" w:rsidR="00697CF9" w:rsidRDefault="00697CF9" w:rsidP="00697CF9">
      <w:pPr>
        <w:pStyle w:val="ListParagraph"/>
        <w:numPr>
          <w:ilvl w:val="0"/>
          <w:numId w:val="21"/>
        </w:numPr>
        <w:rPr>
          <w:b/>
          <w:color w:val="4472C4" w:themeColor="accent1"/>
        </w:rPr>
      </w:pPr>
      <w:r w:rsidRPr="00697CF9">
        <w:rPr>
          <w:b/>
          <w:color w:val="4472C4" w:themeColor="accent1"/>
        </w:rPr>
        <w:t>Data Utilization</w:t>
      </w:r>
    </w:p>
    <w:p w14:paraId="15D076D9" w14:textId="77777777" w:rsidR="00697CF9" w:rsidRDefault="00697CF9" w:rsidP="00697CF9">
      <w:pPr>
        <w:pStyle w:val="ListParagraph"/>
        <w:rPr>
          <w:color w:val="4472C4" w:themeColor="accent1"/>
        </w:rPr>
      </w:pPr>
      <w:r w:rsidRPr="00697CF9">
        <w:rPr>
          <w:b/>
          <w:color w:val="4472C4" w:themeColor="accent1"/>
        </w:rPr>
        <w:t>User Segmentation</w:t>
      </w:r>
      <w:r w:rsidRPr="00697CF9">
        <w:rPr>
          <w:color w:val="4472C4" w:themeColor="accent1"/>
        </w:rPr>
        <w:t xml:space="preserve">: Identify segments based on </w:t>
      </w:r>
      <w:proofErr w:type="spellStart"/>
      <w:r w:rsidRPr="00697CF9">
        <w:rPr>
          <w:color w:val="4472C4" w:themeColor="accent1"/>
        </w:rPr>
        <w:t>behavior</w:t>
      </w:r>
      <w:proofErr w:type="spellEnd"/>
      <w:r w:rsidRPr="00697CF9">
        <w:rPr>
          <w:color w:val="4472C4" w:themeColor="accent1"/>
        </w:rPr>
        <w:t xml:space="preserve"> (pages visited, time on site) and demographics (age, location) from the application process.</w:t>
      </w:r>
    </w:p>
    <w:p w14:paraId="386C188D" w14:textId="0769903C" w:rsidR="00697CF9" w:rsidRDefault="00EC4610" w:rsidP="00697CF9">
      <w:pPr>
        <w:pStyle w:val="ListParagraph"/>
        <w:rPr>
          <w:color w:val="4472C4" w:themeColor="accent1"/>
        </w:rPr>
      </w:pPr>
      <w:r w:rsidRPr="00697CF9">
        <w:rPr>
          <w:b/>
          <w:color w:val="4472C4" w:themeColor="accent1"/>
        </w:rPr>
        <w:t>Behavioural</w:t>
      </w:r>
      <w:r w:rsidR="00697CF9" w:rsidRPr="00697CF9">
        <w:rPr>
          <w:b/>
          <w:color w:val="4472C4" w:themeColor="accent1"/>
        </w:rPr>
        <w:t xml:space="preserve"> Signals: </w:t>
      </w:r>
      <w:r w:rsidR="00697CF9" w:rsidRPr="00697CF9">
        <w:rPr>
          <w:color w:val="4472C4" w:themeColor="accent1"/>
        </w:rPr>
        <w:t>Track actions like repeat visits, feature interactions, and drop-off points.</w:t>
      </w:r>
    </w:p>
    <w:p w14:paraId="7587EB5F" w14:textId="77777777" w:rsidR="00697CF9" w:rsidRPr="00697CF9" w:rsidRDefault="00697CF9" w:rsidP="00697CF9">
      <w:pPr>
        <w:pStyle w:val="ListParagraph"/>
        <w:rPr>
          <w:color w:val="4472C4" w:themeColor="accent1"/>
        </w:rPr>
      </w:pPr>
    </w:p>
    <w:p w14:paraId="54861969" w14:textId="77777777" w:rsidR="00697CF9" w:rsidRDefault="00697CF9" w:rsidP="00697CF9">
      <w:pPr>
        <w:pStyle w:val="ListParagraph"/>
        <w:numPr>
          <w:ilvl w:val="0"/>
          <w:numId w:val="21"/>
        </w:numPr>
        <w:rPr>
          <w:b/>
          <w:color w:val="4472C4" w:themeColor="accent1"/>
        </w:rPr>
      </w:pPr>
      <w:r w:rsidRPr="00697CF9">
        <w:rPr>
          <w:b/>
          <w:color w:val="4472C4" w:themeColor="accent1"/>
        </w:rPr>
        <w:t>Bidding Methodology</w:t>
      </w:r>
    </w:p>
    <w:p w14:paraId="0AA5EB84" w14:textId="06CB35C0" w:rsidR="00697CF9" w:rsidRDefault="00697CF9" w:rsidP="00697CF9">
      <w:pPr>
        <w:pStyle w:val="ListParagraph"/>
        <w:rPr>
          <w:color w:val="4472C4" w:themeColor="accent1"/>
        </w:rPr>
      </w:pPr>
      <w:r>
        <w:rPr>
          <w:b/>
          <w:color w:val="4472C4" w:themeColor="accent1"/>
        </w:rPr>
        <w:t>VBB</w:t>
      </w:r>
      <w:r w:rsidRPr="00697CF9">
        <w:rPr>
          <w:b/>
          <w:color w:val="4472C4" w:themeColor="accent1"/>
        </w:rPr>
        <w:t xml:space="preserve">: </w:t>
      </w:r>
      <w:r w:rsidRPr="00697CF9">
        <w:rPr>
          <w:color w:val="4472C4" w:themeColor="accent1"/>
        </w:rPr>
        <w:t xml:space="preserve">Assign higher bids to segments with a greater likelihood of conversion (e.g., users who reached the quote stage but </w:t>
      </w:r>
      <w:r w:rsidR="00A92A03" w:rsidRPr="00697CF9">
        <w:rPr>
          <w:color w:val="4472C4" w:themeColor="accent1"/>
        </w:rPr>
        <w:t>did not</w:t>
      </w:r>
      <w:r w:rsidRPr="00697CF9">
        <w:rPr>
          <w:color w:val="4472C4" w:themeColor="accent1"/>
        </w:rPr>
        <w:t xml:space="preserve"> complete the purchase). Use historical data to adjust bids based on predicted user value.</w:t>
      </w:r>
    </w:p>
    <w:p w14:paraId="13B86432" w14:textId="77777777" w:rsidR="00697CF9" w:rsidRDefault="00697CF9" w:rsidP="00697CF9">
      <w:pPr>
        <w:pStyle w:val="ListParagraph"/>
        <w:rPr>
          <w:color w:val="4472C4" w:themeColor="accent1"/>
        </w:rPr>
      </w:pPr>
      <w:r w:rsidRPr="00697CF9">
        <w:rPr>
          <w:b/>
          <w:color w:val="4472C4" w:themeColor="accent1"/>
        </w:rPr>
        <w:t xml:space="preserve">Dynamic Retargeting: </w:t>
      </w:r>
      <w:r w:rsidRPr="00697CF9">
        <w:rPr>
          <w:color w:val="4472C4" w:themeColor="accent1"/>
        </w:rPr>
        <w:t>Retarget users who abandoned the application with personalized ads to encourage completion.</w:t>
      </w:r>
    </w:p>
    <w:p w14:paraId="3690CBED" w14:textId="559DB0C9" w:rsidR="00697CF9" w:rsidRDefault="00697CF9" w:rsidP="00697CF9">
      <w:pPr>
        <w:pStyle w:val="ListParagraph"/>
        <w:rPr>
          <w:color w:val="4472C4" w:themeColor="accent1"/>
        </w:rPr>
      </w:pPr>
      <w:r w:rsidRPr="00697CF9">
        <w:rPr>
          <w:b/>
          <w:color w:val="4472C4" w:themeColor="accent1"/>
        </w:rPr>
        <w:t xml:space="preserve">A/B Testing: </w:t>
      </w:r>
      <w:r w:rsidRPr="00697CF9">
        <w:rPr>
          <w:color w:val="4472C4" w:themeColor="accent1"/>
        </w:rPr>
        <w:t>Continuously test different ad creatives and landing pages to optimize engagement and conversions.</w:t>
      </w:r>
    </w:p>
    <w:p w14:paraId="1D93F779" w14:textId="77777777" w:rsidR="00697CF9" w:rsidRPr="00697CF9" w:rsidRDefault="00697CF9" w:rsidP="00697CF9">
      <w:pPr>
        <w:pStyle w:val="ListParagraph"/>
        <w:rPr>
          <w:color w:val="4472C4" w:themeColor="accent1"/>
        </w:rPr>
      </w:pPr>
    </w:p>
    <w:p w14:paraId="4DB444A3" w14:textId="77777777" w:rsidR="00697CF9" w:rsidRDefault="00697CF9" w:rsidP="00697CF9">
      <w:pPr>
        <w:pStyle w:val="ListParagraph"/>
        <w:numPr>
          <w:ilvl w:val="0"/>
          <w:numId w:val="21"/>
        </w:numPr>
        <w:rPr>
          <w:b/>
          <w:color w:val="4472C4" w:themeColor="accent1"/>
        </w:rPr>
      </w:pPr>
      <w:r w:rsidRPr="00697CF9">
        <w:rPr>
          <w:b/>
          <w:color w:val="4472C4" w:themeColor="accent1"/>
        </w:rPr>
        <w:t>Metrics to Track</w:t>
      </w:r>
    </w:p>
    <w:p w14:paraId="2AC0BCD5" w14:textId="77777777" w:rsidR="00697CF9" w:rsidRDefault="00697CF9" w:rsidP="00697CF9">
      <w:pPr>
        <w:pStyle w:val="ListParagraph"/>
        <w:rPr>
          <w:color w:val="4472C4" w:themeColor="accent1"/>
        </w:rPr>
      </w:pPr>
      <w:r>
        <w:rPr>
          <w:b/>
          <w:color w:val="4472C4" w:themeColor="accent1"/>
        </w:rPr>
        <w:t>CTR</w:t>
      </w:r>
      <w:r w:rsidRPr="00697CF9">
        <w:rPr>
          <w:b/>
          <w:color w:val="4472C4" w:themeColor="accent1"/>
        </w:rPr>
        <w:t xml:space="preserve">: </w:t>
      </w:r>
      <w:r w:rsidRPr="00697CF9">
        <w:rPr>
          <w:color w:val="4472C4" w:themeColor="accent1"/>
        </w:rPr>
        <w:t>Measure ad engagement.</w:t>
      </w:r>
    </w:p>
    <w:p w14:paraId="085D97C2" w14:textId="77777777" w:rsidR="00697CF9" w:rsidRDefault="00697CF9" w:rsidP="00697CF9">
      <w:pPr>
        <w:pStyle w:val="ListParagraph"/>
        <w:rPr>
          <w:color w:val="4472C4" w:themeColor="accent1"/>
        </w:rPr>
      </w:pPr>
      <w:r>
        <w:rPr>
          <w:b/>
          <w:color w:val="4472C4" w:themeColor="accent1"/>
        </w:rPr>
        <w:t>CVR</w:t>
      </w:r>
      <w:r w:rsidRPr="00697CF9">
        <w:rPr>
          <w:b/>
          <w:color w:val="4472C4" w:themeColor="accent1"/>
        </w:rPr>
        <w:t xml:space="preserve">: </w:t>
      </w:r>
      <w:r w:rsidRPr="00697CF9">
        <w:rPr>
          <w:color w:val="4472C4" w:themeColor="accent1"/>
        </w:rPr>
        <w:t>Track the percentage of users completing the application after clicking an ad.</w:t>
      </w:r>
    </w:p>
    <w:p w14:paraId="27EA3F35" w14:textId="77777777" w:rsidR="00A92A03" w:rsidRDefault="00697CF9" w:rsidP="00A92A03">
      <w:pPr>
        <w:pStyle w:val="ListParagraph"/>
        <w:rPr>
          <w:color w:val="4472C4" w:themeColor="accent1"/>
        </w:rPr>
      </w:pPr>
      <w:r>
        <w:rPr>
          <w:b/>
          <w:color w:val="4472C4" w:themeColor="accent1"/>
        </w:rPr>
        <w:t>CPA</w:t>
      </w:r>
      <w:r w:rsidRPr="00697CF9">
        <w:rPr>
          <w:b/>
          <w:color w:val="4472C4" w:themeColor="accent1"/>
        </w:rPr>
        <w:t xml:space="preserve">: </w:t>
      </w:r>
      <w:r w:rsidRPr="00697CF9">
        <w:rPr>
          <w:color w:val="4472C4" w:themeColor="accent1"/>
        </w:rPr>
        <w:t>Monitor campaign cost efficiency.</w:t>
      </w:r>
    </w:p>
    <w:p w14:paraId="05A227DB" w14:textId="79B17534" w:rsidR="00A92A03" w:rsidRPr="00A92A03" w:rsidRDefault="00A92A03" w:rsidP="00A92A03">
      <w:pPr>
        <w:pStyle w:val="ListParagraph"/>
        <w:rPr>
          <w:color w:val="4472C4" w:themeColor="accent1"/>
        </w:rPr>
      </w:pPr>
      <w:r w:rsidRPr="00A92A03">
        <w:rPr>
          <w:b/>
          <w:color w:val="4472C4" w:themeColor="accent1"/>
        </w:rPr>
        <w:t>Conversion Rate:</w:t>
      </w:r>
      <w:r w:rsidRPr="00A92A03">
        <w:rPr>
          <w:color w:val="4472C4" w:themeColor="accent1"/>
        </w:rPr>
        <w:t xml:space="preserve"> Percentage of visitors who sign up for VHIS policies.</w:t>
      </w:r>
    </w:p>
    <w:p w14:paraId="56DB4944" w14:textId="0911C601" w:rsidR="00697CF9" w:rsidRDefault="00697CF9" w:rsidP="00697CF9">
      <w:pPr>
        <w:pStyle w:val="ListParagraph"/>
        <w:rPr>
          <w:color w:val="4472C4" w:themeColor="accent1"/>
        </w:rPr>
      </w:pPr>
      <w:r w:rsidRPr="00697CF9">
        <w:rPr>
          <w:b/>
          <w:color w:val="4472C4" w:themeColor="accent1"/>
        </w:rPr>
        <w:t xml:space="preserve">Time on Site and Page Depth: </w:t>
      </w:r>
      <w:r w:rsidR="00A92A03" w:rsidRPr="00697CF9">
        <w:rPr>
          <w:color w:val="4472C4" w:themeColor="accent1"/>
        </w:rPr>
        <w:t>Analyse</w:t>
      </w:r>
      <w:r w:rsidRPr="00697CF9">
        <w:rPr>
          <w:color w:val="4472C4" w:themeColor="accent1"/>
        </w:rPr>
        <w:t xml:space="preserve"> user engagement and likelihood of application completion.</w:t>
      </w:r>
    </w:p>
    <w:p w14:paraId="762C9D91" w14:textId="2FE2961E" w:rsidR="00697CF9" w:rsidRDefault="00697CF9" w:rsidP="00697CF9">
      <w:pPr>
        <w:pStyle w:val="ListParagraph"/>
        <w:rPr>
          <w:color w:val="4472C4" w:themeColor="accent1"/>
        </w:rPr>
      </w:pPr>
      <w:r w:rsidRPr="00697CF9">
        <w:rPr>
          <w:b/>
          <w:color w:val="4472C4" w:themeColor="accent1"/>
        </w:rPr>
        <w:t xml:space="preserve">Lead Quality Score: </w:t>
      </w:r>
      <w:r w:rsidRPr="00697CF9">
        <w:rPr>
          <w:color w:val="4472C4" w:themeColor="accent1"/>
        </w:rPr>
        <w:t>Develop a scoring system based on user actions indicating purchase intent.</w:t>
      </w:r>
    </w:p>
    <w:p w14:paraId="22A5C009" w14:textId="77777777" w:rsidR="00A92A03" w:rsidRPr="00697CF9" w:rsidRDefault="00A92A03" w:rsidP="00697CF9">
      <w:pPr>
        <w:pStyle w:val="ListParagraph"/>
        <w:rPr>
          <w:color w:val="4472C4" w:themeColor="accent1"/>
        </w:rPr>
      </w:pPr>
    </w:p>
    <w:p w14:paraId="0F210D71" w14:textId="77777777" w:rsidR="00697CF9" w:rsidRDefault="00697CF9" w:rsidP="00697CF9">
      <w:pPr>
        <w:pStyle w:val="ListParagraph"/>
        <w:numPr>
          <w:ilvl w:val="0"/>
          <w:numId w:val="21"/>
        </w:numPr>
        <w:rPr>
          <w:b/>
          <w:color w:val="4472C4" w:themeColor="accent1"/>
        </w:rPr>
      </w:pPr>
      <w:r w:rsidRPr="00697CF9">
        <w:rPr>
          <w:b/>
          <w:color w:val="4472C4" w:themeColor="accent1"/>
        </w:rPr>
        <w:t>Success Measurement</w:t>
      </w:r>
    </w:p>
    <w:p w14:paraId="6F23B170" w14:textId="77777777" w:rsidR="00697CF9" w:rsidRDefault="00697CF9" w:rsidP="00697CF9">
      <w:pPr>
        <w:pStyle w:val="ListParagraph"/>
        <w:rPr>
          <w:color w:val="4472C4" w:themeColor="accent1"/>
        </w:rPr>
      </w:pPr>
      <w:r w:rsidRPr="00697CF9">
        <w:rPr>
          <w:b/>
          <w:color w:val="4472C4" w:themeColor="accent1"/>
        </w:rPr>
        <w:t xml:space="preserve">Increase in Conversion Rate: </w:t>
      </w:r>
      <w:r w:rsidRPr="00697CF9">
        <w:rPr>
          <w:color w:val="4472C4" w:themeColor="accent1"/>
        </w:rPr>
        <w:t>Assess the effectiveness of the bidding strategy.</w:t>
      </w:r>
    </w:p>
    <w:p w14:paraId="0F07B779" w14:textId="77777777" w:rsidR="00697CF9" w:rsidRDefault="00697CF9" w:rsidP="00697CF9">
      <w:pPr>
        <w:pStyle w:val="ListParagraph"/>
        <w:rPr>
          <w:color w:val="4472C4" w:themeColor="accent1"/>
        </w:rPr>
      </w:pPr>
      <w:r w:rsidRPr="00697CF9">
        <w:rPr>
          <w:b/>
          <w:color w:val="4472C4" w:themeColor="accent1"/>
        </w:rPr>
        <w:t xml:space="preserve">Reduction in CPA: </w:t>
      </w:r>
      <w:r w:rsidRPr="00697CF9">
        <w:rPr>
          <w:color w:val="4472C4" w:themeColor="accent1"/>
        </w:rPr>
        <w:t>Aim to lower costs while maintaining or increasing conversion volume.</w:t>
      </w:r>
    </w:p>
    <w:p w14:paraId="4B8C74CA" w14:textId="77777777" w:rsidR="00697CF9" w:rsidRDefault="00697CF9" w:rsidP="00697CF9">
      <w:pPr>
        <w:pStyle w:val="ListParagraph"/>
        <w:rPr>
          <w:color w:val="4472C4" w:themeColor="accent1"/>
        </w:rPr>
      </w:pPr>
      <w:r w:rsidRPr="00697CF9">
        <w:rPr>
          <w:b/>
          <w:color w:val="4472C4" w:themeColor="accent1"/>
        </w:rPr>
        <w:t xml:space="preserve">Improved Lead Quality: </w:t>
      </w:r>
      <w:r w:rsidRPr="00697CF9">
        <w:rPr>
          <w:color w:val="4472C4" w:themeColor="accent1"/>
        </w:rPr>
        <w:t>Ensure targeting of high-value users through lead quality scores.</w:t>
      </w:r>
    </w:p>
    <w:p w14:paraId="077560E6" w14:textId="4DB4E5D9" w:rsidR="00697CF9" w:rsidRDefault="00697CF9" w:rsidP="00697CF9">
      <w:pPr>
        <w:pStyle w:val="ListParagraph"/>
        <w:rPr>
          <w:color w:val="4472C4" w:themeColor="accent1"/>
        </w:rPr>
      </w:pPr>
      <w:r w:rsidRPr="00697CF9">
        <w:rPr>
          <w:b/>
          <w:color w:val="4472C4" w:themeColor="accent1"/>
        </w:rPr>
        <w:t xml:space="preserve">User Journey Analysis: </w:t>
      </w:r>
      <w:r w:rsidRPr="00697CF9">
        <w:rPr>
          <w:color w:val="4472C4" w:themeColor="accent1"/>
        </w:rPr>
        <w:t xml:space="preserve">Regularly </w:t>
      </w:r>
      <w:r w:rsidR="00A92A03" w:rsidRPr="00697CF9">
        <w:rPr>
          <w:color w:val="4472C4" w:themeColor="accent1"/>
        </w:rPr>
        <w:t>analyse</w:t>
      </w:r>
      <w:r w:rsidRPr="00697CF9">
        <w:rPr>
          <w:color w:val="4472C4" w:themeColor="accent1"/>
        </w:rPr>
        <w:t xml:space="preserve"> the user journey for potential improvements in the application process.</w:t>
      </w:r>
    </w:p>
    <w:p w14:paraId="20B48B65" w14:textId="77777777" w:rsidR="00697CF9" w:rsidRDefault="00697CF9" w:rsidP="00697CF9">
      <w:pPr>
        <w:pStyle w:val="ListParagraph"/>
        <w:rPr>
          <w:color w:val="4472C4" w:themeColor="accent1"/>
        </w:rPr>
      </w:pPr>
    </w:p>
    <w:p w14:paraId="172B05C4" w14:textId="77CF077D" w:rsidR="000A37EB" w:rsidRDefault="00697CF9" w:rsidP="00EC4610">
      <w:pPr>
        <w:pStyle w:val="ListParagraph"/>
      </w:pPr>
      <w:r w:rsidRPr="00697CF9">
        <w:rPr>
          <w:color w:val="4472C4" w:themeColor="accent1"/>
        </w:rPr>
        <w:t>By implementing this comprehensive custom bidding strategy, Bowtie can optimize its digital performance campaigns, strategically targeting high-value users to increase conversions and enhance ROI.</w:t>
      </w:r>
      <w:r w:rsidR="000A37EB">
        <w:br w:type="page"/>
      </w:r>
    </w:p>
    <w:p w14:paraId="550E28F4" w14:textId="347D5E5E" w:rsidR="00612E74" w:rsidRDefault="00002787" w:rsidP="004D3A99">
      <w:pPr>
        <w:ind w:left="630" w:hanging="630"/>
      </w:pPr>
      <w:r>
        <w:lastRenderedPageBreak/>
        <w:t>Q</w:t>
      </w:r>
      <w:r w:rsidR="00C45B37">
        <w:t>3</w:t>
      </w:r>
      <w:r>
        <w:t>.</w:t>
      </w:r>
      <w:r>
        <w:tab/>
      </w:r>
      <w:r w:rsidR="00A0127E">
        <w:t xml:space="preserve">There is some sample data for a </w:t>
      </w:r>
      <w:r w:rsidR="00585FB0">
        <w:t>Paid Search</w:t>
      </w:r>
      <w:r w:rsidR="00A0127E">
        <w:t xml:space="preserve"> campaign in the Excel file. The raw data are from </w:t>
      </w:r>
      <w:proofErr w:type="gramStart"/>
      <w:r w:rsidR="00A0127E">
        <w:t>2</w:t>
      </w:r>
      <w:proofErr w:type="gramEnd"/>
      <w:r w:rsidR="00A0127E">
        <w:t xml:space="preserve"> sources – ad platform and Campaign Manager (CM). By </w:t>
      </w:r>
      <w:r w:rsidR="00A0127E" w:rsidRPr="00B33573">
        <w:rPr>
          <w:u w:val="single"/>
        </w:rPr>
        <w:t>merging the data (using Power Query)</w:t>
      </w:r>
      <w:r w:rsidR="00A0127E">
        <w:t>, please evaluate the performance of the ad versions in terms of traffic (CTR, CPC) and conversions (conversion rate, CPA). You will need to return the working file as part of the assessment.</w:t>
      </w:r>
      <w:r w:rsidR="006832A0">
        <w:br/>
        <w:t>Based on the evaluation, if we’d run a 30% off campaign next month, please write 1-2 ad copies that would help optimize the campaign performance.</w:t>
      </w:r>
      <w:r w:rsidR="006832A0">
        <w:br/>
      </w:r>
      <w:r w:rsidR="000D04BA">
        <w:t>Hints for calculating the metrics</w:t>
      </w:r>
      <w:proofErr w:type="gramStart"/>
      <w:r w:rsidR="000D04BA">
        <w:t>:</w:t>
      </w:r>
      <w:proofErr w:type="gramEnd"/>
      <w:r w:rsidR="000D04BA">
        <w:br/>
        <w:t>- CTR = Clicks / Imp</w:t>
      </w:r>
      <w:r w:rsidR="000D04BA">
        <w:br/>
        <w:t>- CPC = Cost / Clicks</w:t>
      </w:r>
      <w:r w:rsidR="000D04BA">
        <w:br/>
        <w:t>- CVR = Conversions / Clicks</w:t>
      </w:r>
      <w:r w:rsidR="000D04BA">
        <w:br/>
        <w:t>- CPA = Cost / Conversions</w:t>
      </w:r>
    </w:p>
    <w:p w14:paraId="65A22849" w14:textId="5131688B" w:rsidR="00612E74" w:rsidRDefault="00612E74" w:rsidP="00612E74">
      <w:pPr>
        <w:ind w:left="630" w:hanging="630"/>
        <w:rPr>
          <w:b/>
          <w:i/>
          <w:color w:val="4472C4" w:themeColor="accent1"/>
        </w:rPr>
      </w:pPr>
      <w:r>
        <w:tab/>
      </w:r>
      <w:r w:rsidRPr="009B2B1A">
        <w:rPr>
          <w:b/>
          <w:i/>
          <w:color w:val="4472C4" w:themeColor="accent1"/>
        </w:rPr>
        <w:t>Answer:</w:t>
      </w:r>
    </w:p>
    <w:p w14:paraId="6F848A57" w14:textId="656E55F6" w:rsidR="00612E74" w:rsidRDefault="00612E74" w:rsidP="00612E74">
      <w:pPr>
        <w:ind w:left="630" w:hanging="630"/>
        <w:rPr>
          <w:color w:val="4472C4" w:themeColor="accent1"/>
        </w:rPr>
      </w:pPr>
      <w:r>
        <w:rPr>
          <w:b/>
          <w:i/>
          <w:color w:val="4472C4" w:themeColor="accent1"/>
        </w:rPr>
        <w:tab/>
      </w:r>
      <w:r w:rsidRPr="00612E74">
        <w:rPr>
          <w:color w:val="4472C4" w:themeColor="accent1"/>
        </w:rPr>
        <w:t>*Unable to obtain CTR, No impression data</w:t>
      </w:r>
    </w:p>
    <w:p w14:paraId="54E4A6F7" w14:textId="5B9AB745" w:rsidR="00612E74" w:rsidRDefault="00612E74" w:rsidP="00612E74">
      <w:pPr>
        <w:ind w:left="630" w:hanging="630"/>
        <w:rPr>
          <w:color w:val="4472C4" w:themeColor="accent1"/>
        </w:rPr>
      </w:pPr>
      <w:r>
        <w:rPr>
          <w:color w:val="4472C4" w:themeColor="accent1"/>
        </w:rPr>
        <w:tab/>
        <w:t>Working excel attached – ‘</w:t>
      </w:r>
      <w:r w:rsidRPr="00612E74">
        <w:rPr>
          <w:color w:val="4472C4" w:themeColor="accent1"/>
        </w:rPr>
        <w:t>Q3 Answer Paid Search campaign.xlsx</w:t>
      </w:r>
      <w:r>
        <w:rPr>
          <w:color w:val="4472C4" w:themeColor="accent1"/>
        </w:rPr>
        <w:t>’</w:t>
      </w:r>
    </w:p>
    <w:p w14:paraId="12BB02BC" w14:textId="57C95F08" w:rsidR="003F1F70" w:rsidRPr="003F1F70" w:rsidRDefault="003F1F70" w:rsidP="003F1F70">
      <w:pPr>
        <w:ind w:left="630" w:hanging="630"/>
        <w:rPr>
          <w:color w:val="4472C4" w:themeColor="accent1"/>
        </w:rPr>
      </w:pPr>
      <w:r>
        <w:rPr>
          <w:color w:val="4472C4" w:themeColor="accent1"/>
        </w:rPr>
        <w:tab/>
      </w:r>
      <w:r>
        <w:rPr>
          <w:b/>
          <w:color w:val="4472C4" w:themeColor="accent1"/>
        </w:rPr>
        <w:t>Evaluation Summary</w:t>
      </w:r>
    </w:p>
    <w:p w14:paraId="4572234B" w14:textId="77777777" w:rsidR="003F1F70" w:rsidRDefault="003F1F70" w:rsidP="003F1F70">
      <w:pPr>
        <w:pStyle w:val="ListParagraph"/>
        <w:numPr>
          <w:ilvl w:val="0"/>
          <w:numId w:val="25"/>
        </w:numPr>
        <w:rPr>
          <w:b/>
          <w:color w:val="4472C4" w:themeColor="accent1"/>
        </w:rPr>
      </w:pPr>
      <w:r w:rsidRPr="003F1F70">
        <w:rPr>
          <w:b/>
          <w:color w:val="4472C4" w:themeColor="accent1"/>
        </w:rPr>
        <w:t>Top Performers in Traffic:</w:t>
      </w:r>
    </w:p>
    <w:p w14:paraId="5F38F20A" w14:textId="5D5EFC25" w:rsidR="003F1F70" w:rsidRDefault="003F1F70" w:rsidP="003F1F70">
      <w:pPr>
        <w:pStyle w:val="ListParagraph"/>
        <w:rPr>
          <w:color w:val="4472C4" w:themeColor="accent1"/>
        </w:rPr>
      </w:pPr>
      <w:r w:rsidRPr="003F1F70">
        <w:rPr>
          <w:b/>
          <w:color w:val="4472C4" w:themeColor="accent1"/>
        </w:rPr>
        <w:t>Lowest CPC:</w:t>
      </w:r>
      <w:r w:rsidRPr="003F1F70">
        <w:rPr>
          <w:color w:val="4472C4" w:themeColor="accent1"/>
        </w:rPr>
        <w:t xml:space="preserve"> "</w:t>
      </w:r>
      <w:r w:rsidR="00EA7C3C" w:rsidRPr="00EA7C3C">
        <w:rPr>
          <w:color w:val="4472C4" w:themeColor="accent1"/>
        </w:rPr>
        <w:t>Existing-Offer-70off_5coin</w:t>
      </w:r>
      <w:r w:rsidRPr="003F1F70">
        <w:rPr>
          <w:color w:val="4472C4" w:themeColor="accent1"/>
        </w:rPr>
        <w:t xml:space="preserve">" at </w:t>
      </w:r>
      <w:r w:rsidR="00EA7C3C">
        <w:rPr>
          <w:color w:val="4472C4" w:themeColor="accent1"/>
        </w:rPr>
        <w:t>0.2868</w:t>
      </w:r>
    </w:p>
    <w:p w14:paraId="1D0F2260" w14:textId="7491050E" w:rsidR="00A852CA" w:rsidRPr="003F1F70" w:rsidRDefault="0075320A" w:rsidP="003F1F70">
      <w:pPr>
        <w:pStyle w:val="ListParagraph"/>
        <w:rPr>
          <w:b/>
          <w:color w:val="4472C4" w:themeColor="accent1"/>
        </w:rPr>
      </w:pPr>
      <w:r w:rsidRPr="0075320A">
        <w:rPr>
          <w:b/>
          <w:color w:val="4472C4" w:themeColor="accent1"/>
        </w:rPr>
        <w:t>Ad Copies:</w:t>
      </w:r>
      <w:r>
        <w:rPr>
          <w:color w:val="4472C4" w:themeColor="accent1"/>
        </w:rPr>
        <w:t xml:space="preserve"> </w:t>
      </w:r>
      <w:r w:rsidR="00A852CA">
        <w:rPr>
          <w:color w:val="4472C4" w:themeColor="accent1"/>
        </w:rPr>
        <w:t>“We are here to help, not sell”</w:t>
      </w:r>
    </w:p>
    <w:p w14:paraId="5F5E796B" w14:textId="77777777" w:rsidR="003F1F70" w:rsidRDefault="003F1F70" w:rsidP="003F1F70">
      <w:pPr>
        <w:pStyle w:val="ListParagraph"/>
        <w:numPr>
          <w:ilvl w:val="0"/>
          <w:numId w:val="25"/>
        </w:numPr>
        <w:rPr>
          <w:b/>
          <w:color w:val="4472C4" w:themeColor="accent1"/>
        </w:rPr>
      </w:pPr>
      <w:r w:rsidRPr="003F1F70">
        <w:rPr>
          <w:b/>
          <w:color w:val="4472C4" w:themeColor="accent1"/>
        </w:rPr>
        <w:t>Top Performers in Conversions:</w:t>
      </w:r>
    </w:p>
    <w:p w14:paraId="2561E70B" w14:textId="06478E04" w:rsidR="003F1F70" w:rsidRDefault="003F1F70" w:rsidP="003F1F70">
      <w:pPr>
        <w:pStyle w:val="ListParagraph"/>
        <w:rPr>
          <w:color w:val="4472C4" w:themeColor="accent1"/>
        </w:rPr>
      </w:pPr>
      <w:r w:rsidRPr="003F1F70">
        <w:rPr>
          <w:b/>
          <w:color w:val="4472C4" w:themeColor="accent1"/>
        </w:rPr>
        <w:t>Highest CVR:</w:t>
      </w:r>
      <w:r w:rsidRPr="003F1F70">
        <w:rPr>
          <w:color w:val="4472C4" w:themeColor="accent1"/>
        </w:rPr>
        <w:t xml:space="preserve"> "</w:t>
      </w:r>
      <w:r w:rsidR="00003CEC" w:rsidRPr="00003CEC">
        <w:rPr>
          <w:color w:val="4472C4" w:themeColor="accent1"/>
        </w:rPr>
        <w:t>20M-Mature-Comparison-HighestSA</w:t>
      </w:r>
      <w:r w:rsidRPr="003F1F70">
        <w:rPr>
          <w:color w:val="4472C4" w:themeColor="accent1"/>
        </w:rPr>
        <w:t xml:space="preserve">" at </w:t>
      </w:r>
      <w:r w:rsidR="00EA7C3C">
        <w:rPr>
          <w:color w:val="4472C4" w:themeColor="accent1"/>
        </w:rPr>
        <w:t>6</w:t>
      </w:r>
      <w:r w:rsidR="00003CEC">
        <w:rPr>
          <w:color w:val="4472C4" w:themeColor="accent1"/>
        </w:rPr>
        <w:t>3.8</w:t>
      </w:r>
      <w:r w:rsidR="00EA7C3C">
        <w:rPr>
          <w:color w:val="4472C4" w:themeColor="accent1"/>
        </w:rPr>
        <w:t>3</w:t>
      </w:r>
      <w:r w:rsidRPr="003F1F70">
        <w:rPr>
          <w:color w:val="4472C4" w:themeColor="accent1"/>
        </w:rPr>
        <w:t>%</w:t>
      </w:r>
    </w:p>
    <w:p w14:paraId="6391F624" w14:textId="30BDB191" w:rsidR="003F1F70" w:rsidRDefault="003F1F70" w:rsidP="003F1F70">
      <w:pPr>
        <w:pStyle w:val="ListParagraph"/>
        <w:rPr>
          <w:color w:val="4472C4" w:themeColor="accent1"/>
        </w:rPr>
      </w:pPr>
      <w:r w:rsidRPr="003F1F70">
        <w:rPr>
          <w:b/>
          <w:color w:val="4472C4" w:themeColor="accent1"/>
        </w:rPr>
        <w:t>Lowest CPA:</w:t>
      </w:r>
      <w:r w:rsidRPr="003F1F70">
        <w:rPr>
          <w:color w:val="4472C4" w:themeColor="accent1"/>
        </w:rPr>
        <w:t xml:space="preserve"> "</w:t>
      </w:r>
      <w:r w:rsidR="00003CEC" w:rsidRPr="00003CEC">
        <w:rPr>
          <w:color w:val="4472C4" w:themeColor="accent1"/>
        </w:rPr>
        <w:t>20M-Mature-Comparison-HighestSA</w:t>
      </w:r>
      <w:r w:rsidRPr="003F1F70">
        <w:rPr>
          <w:color w:val="4472C4" w:themeColor="accent1"/>
        </w:rPr>
        <w:t xml:space="preserve">" at </w:t>
      </w:r>
      <w:r w:rsidR="00011108">
        <w:rPr>
          <w:color w:val="4472C4" w:themeColor="accent1"/>
        </w:rPr>
        <w:t>1.69</w:t>
      </w:r>
      <w:r w:rsidR="00003CEC">
        <w:rPr>
          <w:color w:val="4472C4" w:themeColor="accent1"/>
        </w:rPr>
        <w:t>8</w:t>
      </w:r>
      <w:r w:rsidR="00011108">
        <w:rPr>
          <w:color w:val="4472C4" w:themeColor="accent1"/>
        </w:rPr>
        <w:t>2</w:t>
      </w:r>
    </w:p>
    <w:p w14:paraId="45F2C166" w14:textId="73C200A1" w:rsidR="00A852CA" w:rsidRDefault="0075320A" w:rsidP="003F1F70">
      <w:pPr>
        <w:pStyle w:val="ListParagraph"/>
        <w:rPr>
          <w:color w:val="4472C4" w:themeColor="accent1"/>
        </w:rPr>
      </w:pPr>
      <w:r w:rsidRPr="0075320A">
        <w:rPr>
          <w:b/>
          <w:color w:val="4472C4" w:themeColor="accent1"/>
        </w:rPr>
        <w:t>Ad Copies:</w:t>
      </w:r>
      <w:r>
        <w:rPr>
          <w:color w:val="4472C4" w:themeColor="accent1"/>
        </w:rPr>
        <w:t xml:space="preserve"> </w:t>
      </w:r>
      <w:r w:rsidR="00A852CA">
        <w:rPr>
          <w:color w:val="4472C4" w:themeColor="accent1"/>
        </w:rPr>
        <w:t>“Love without burden, leave without regrets”</w:t>
      </w:r>
    </w:p>
    <w:p w14:paraId="3865AF99" w14:textId="7B006EA4" w:rsidR="003F1F70" w:rsidRDefault="003F1F70" w:rsidP="003F1F70">
      <w:pPr>
        <w:ind w:firstLine="630"/>
        <w:rPr>
          <w:b/>
          <w:color w:val="4472C4" w:themeColor="accent1"/>
        </w:rPr>
      </w:pPr>
      <w:r w:rsidRPr="003F1F70">
        <w:rPr>
          <w:b/>
          <w:color w:val="4472C4" w:themeColor="accent1"/>
        </w:rPr>
        <w:t xml:space="preserve">Recommendations for 30% </w:t>
      </w:r>
      <w:proofErr w:type="gramStart"/>
      <w:r w:rsidRPr="003F1F70">
        <w:rPr>
          <w:b/>
          <w:color w:val="4472C4" w:themeColor="accent1"/>
        </w:rPr>
        <w:t>Off</w:t>
      </w:r>
      <w:proofErr w:type="gramEnd"/>
      <w:r w:rsidRPr="003F1F70">
        <w:rPr>
          <w:b/>
          <w:color w:val="4472C4" w:themeColor="accent1"/>
        </w:rPr>
        <w:t xml:space="preserve"> Campaign</w:t>
      </w:r>
    </w:p>
    <w:p w14:paraId="70528252" w14:textId="77777777" w:rsidR="0075320A" w:rsidRDefault="00180CAD" w:rsidP="0075320A">
      <w:pPr>
        <w:pStyle w:val="ListParagraph"/>
        <w:numPr>
          <w:ilvl w:val="0"/>
          <w:numId w:val="27"/>
        </w:numPr>
        <w:rPr>
          <w:b/>
          <w:color w:val="4472C4" w:themeColor="accent1"/>
        </w:rPr>
      </w:pPr>
      <w:r w:rsidRPr="0075320A">
        <w:rPr>
          <w:b/>
          <w:color w:val="4472C4" w:themeColor="accent1"/>
        </w:rPr>
        <w:t>"</w:t>
      </w:r>
      <w:r w:rsidRPr="0075320A">
        <w:rPr>
          <w:b/>
          <w:color w:val="4472C4" w:themeColor="accent1"/>
          <w:highlight w:val="yellow"/>
        </w:rPr>
        <w:t>Ensure Your Loved Ones'</w:t>
      </w:r>
      <w:r w:rsidRPr="0075320A">
        <w:rPr>
          <w:b/>
          <w:color w:val="4472C4" w:themeColor="accent1"/>
        </w:rPr>
        <w:t xml:space="preserve"> Future with </w:t>
      </w:r>
      <w:r w:rsidRPr="0075320A">
        <w:rPr>
          <w:b/>
          <w:color w:val="4472C4" w:themeColor="accent1"/>
          <w:highlight w:val="green"/>
        </w:rPr>
        <w:t>30% Off</w:t>
      </w:r>
      <w:r w:rsidRPr="0075320A">
        <w:rPr>
          <w:b/>
          <w:color w:val="4472C4" w:themeColor="accent1"/>
        </w:rPr>
        <w:t>!</w:t>
      </w:r>
    </w:p>
    <w:p w14:paraId="3FF9D8FE" w14:textId="77777777" w:rsidR="0075320A" w:rsidRDefault="00180CAD" w:rsidP="0075320A">
      <w:pPr>
        <w:pStyle w:val="ListParagraph"/>
        <w:ind w:left="990"/>
        <w:rPr>
          <w:color w:val="4472C4" w:themeColor="accent1"/>
        </w:rPr>
      </w:pPr>
      <w:r w:rsidRPr="0075320A">
        <w:rPr>
          <w:color w:val="4472C4" w:themeColor="accent1"/>
        </w:rPr>
        <w:t>Protect your family's peace of mind with Bowtie's comprehensive life insurance. Enjoy market-exclusive benefits and flexible coverage—apply now!"</w:t>
      </w:r>
    </w:p>
    <w:p w14:paraId="22A40937" w14:textId="77777777" w:rsidR="0075320A" w:rsidRDefault="00180CAD" w:rsidP="0075320A">
      <w:pPr>
        <w:pStyle w:val="ListParagraph"/>
        <w:numPr>
          <w:ilvl w:val="0"/>
          <w:numId w:val="27"/>
        </w:numPr>
        <w:rPr>
          <w:b/>
          <w:color w:val="4472C4" w:themeColor="accent1"/>
        </w:rPr>
      </w:pPr>
      <w:r w:rsidRPr="00180CAD">
        <w:rPr>
          <w:b/>
          <w:color w:val="4472C4" w:themeColor="accent1"/>
        </w:rPr>
        <w:t>"</w:t>
      </w:r>
      <w:r w:rsidRPr="004D3A99">
        <w:rPr>
          <w:b/>
          <w:color w:val="4472C4" w:themeColor="accent1"/>
          <w:highlight w:val="green"/>
        </w:rPr>
        <w:t>30% Off</w:t>
      </w:r>
      <w:r w:rsidRPr="00180CAD">
        <w:rPr>
          <w:b/>
          <w:color w:val="4472C4" w:themeColor="accent1"/>
        </w:rPr>
        <w:t xml:space="preserve">: Secure Your Legacy and </w:t>
      </w:r>
      <w:r w:rsidRPr="00180CAD">
        <w:rPr>
          <w:b/>
          <w:color w:val="4472C4" w:themeColor="accent1"/>
          <w:highlight w:val="yellow"/>
        </w:rPr>
        <w:t>Leave Without Regrets</w:t>
      </w:r>
      <w:r w:rsidRPr="00180CAD">
        <w:rPr>
          <w:b/>
          <w:color w:val="4472C4" w:themeColor="accent1"/>
        </w:rPr>
        <w:t>!</w:t>
      </w:r>
    </w:p>
    <w:p w14:paraId="5AA172DA" w14:textId="3C51A141" w:rsidR="00180CAD" w:rsidRPr="0075320A" w:rsidRDefault="00180CAD" w:rsidP="0075320A">
      <w:pPr>
        <w:pStyle w:val="ListParagraph"/>
        <w:ind w:left="990"/>
        <w:rPr>
          <w:b/>
          <w:color w:val="4472C4" w:themeColor="accent1"/>
        </w:rPr>
      </w:pPr>
      <w:r w:rsidRPr="0075320A">
        <w:rPr>
          <w:color w:val="4472C4" w:themeColor="accent1"/>
        </w:rPr>
        <w:t>With Bowtie, gain affordable, pure protection and ensure your loved ones are cared for. No commission, no burden—just peace of mind."</w:t>
      </w:r>
    </w:p>
    <w:p w14:paraId="15BEE561" w14:textId="45F20E56" w:rsidR="003F1F70" w:rsidRDefault="00180CAD" w:rsidP="00180CAD">
      <w:pPr>
        <w:ind w:left="630" w:hanging="630"/>
      </w:pPr>
      <w:r w:rsidRPr="00180CAD">
        <w:rPr>
          <w:b/>
          <w:noProof/>
          <w:color w:val="4472C4" w:themeColor="accent1"/>
          <w:lang w:val="en-US"/>
        </w:rPr>
        <w:drawing>
          <wp:inline distT="0" distB="0" distL="0" distR="0" wp14:anchorId="21912C15" wp14:editId="1F9E0D6D">
            <wp:extent cx="2352675" cy="189989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5961" b="50532"/>
                    <a:stretch/>
                  </pic:blipFill>
                  <pic:spPr bwMode="auto">
                    <a:xfrm>
                      <a:off x="0" y="0"/>
                      <a:ext cx="2372711" cy="1916076"/>
                    </a:xfrm>
                    <a:prstGeom prst="rect">
                      <a:avLst/>
                    </a:prstGeom>
                    <a:ln>
                      <a:noFill/>
                    </a:ln>
                    <a:extLst>
                      <a:ext uri="{53640926-AAD7-44D8-BBD7-CCE9431645EC}">
                        <a14:shadowObscured xmlns:a14="http://schemas.microsoft.com/office/drawing/2010/main"/>
                      </a:ext>
                    </a:extLst>
                  </pic:spPr>
                </pic:pic>
              </a:graphicData>
            </a:graphic>
          </wp:inline>
        </w:drawing>
      </w:r>
      <w:r w:rsidR="004D3A99" w:rsidRPr="004D3A99">
        <w:rPr>
          <w:noProof/>
          <w:lang w:val="en-US"/>
        </w:rPr>
        <w:drawing>
          <wp:inline distT="0" distB="0" distL="0" distR="0" wp14:anchorId="18DD5035" wp14:editId="6C344995">
            <wp:extent cx="2286000" cy="1930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1972"/>
                    <a:stretch/>
                  </pic:blipFill>
                  <pic:spPr bwMode="auto">
                    <a:xfrm>
                      <a:off x="0" y="0"/>
                      <a:ext cx="2332612" cy="1969941"/>
                    </a:xfrm>
                    <a:prstGeom prst="rect">
                      <a:avLst/>
                    </a:prstGeom>
                    <a:ln>
                      <a:noFill/>
                    </a:ln>
                    <a:extLst>
                      <a:ext uri="{53640926-AAD7-44D8-BBD7-CCE9431645EC}">
                        <a14:shadowObscured xmlns:a14="http://schemas.microsoft.com/office/drawing/2010/main"/>
                      </a:ext>
                    </a:extLst>
                  </pic:spPr>
                </pic:pic>
              </a:graphicData>
            </a:graphic>
          </wp:inline>
        </w:drawing>
      </w:r>
      <w:r w:rsidR="004D3A99" w:rsidRPr="004D3A99">
        <w:t xml:space="preserve"> </w:t>
      </w:r>
      <w:r w:rsidR="003F1F70">
        <w:br w:type="page"/>
      </w:r>
    </w:p>
    <w:p w14:paraId="7726BEC3" w14:textId="2A3D8909" w:rsidR="00E928B6" w:rsidRDefault="00E928B6" w:rsidP="00E928B6">
      <w:pPr>
        <w:ind w:left="630" w:hanging="630"/>
      </w:pPr>
      <w:r>
        <w:lastRenderedPageBreak/>
        <w:t>Q4.</w:t>
      </w:r>
      <w:r>
        <w:tab/>
        <w:t xml:space="preserve">Creative/Ad performance analysis is one of our routine tasks to not only monitor the performance, but also relying on the data for decision making on optimization and budget allocation, etc. To evaluate the ad performance in terms of how good they can trigger their purchase intention, </w:t>
      </w:r>
      <w:proofErr w:type="gramStart"/>
      <w:r>
        <w:t>we’d</w:t>
      </w:r>
      <w:proofErr w:type="gramEnd"/>
      <w:r>
        <w:t xml:space="preserve"> use both data from the ad platform and the 3</w:t>
      </w:r>
      <w:r w:rsidRPr="00E928B6">
        <w:rPr>
          <w:vertAlign w:val="superscript"/>
        </w:rPr>
        <w:t>rd</w:t>
      </w:r>
      <w:r>
        <w:t xml:space="preserve"> party tracking platform. You </w:t>
      </w:r>
      <w:proofErr w:type="gramStart"/>
      <w:r>
        <w:t>are given</w:t>
      </w:r>
      <w:proofErr w:type="gramEnd"/>
      <w:r>
        <w:t xml:space="preserve"> a set of sample data as attached, please try to create a summary report and answer the following questions.</w:t>
      </w:r>
      <w:r>
        <w:tab/>
      </w:r>
    </w:p>
    <w:p w14:paraId="171F8AF4" w14:textId="555D976B" w:rsidR="00E928B6" w:rsidRDefault="00E928B6" w:rsidP="00E928B6">
      <w:pPr>
        <w:pStyle w:val="ListParagraph"/>
        <w:numPr>
          <w:ilvl w:val="0"/>
          <w:numId w:val="4"/>
        </w:numPr>
      </w:pPr>
      <w:r>
        <w:t>To merge the data from Tracking Raw (Session manual ad content) with Campaign Raw (Landing Page)</w:t>
      </w:r>
      <w:r>
        <w:tab/>
      </w:r>
    </w:p>
    <w:p w14:paraId="0286D1CC" w14:textId="77777777" w:rsidR="00EF6A42" w:rsidRDefault="00EF6A42" w:rsidP="00EF6A42">
      <w:pPr>
        <w:pStyle w:val="ListParagraph"/>
        <w:ind w:left="990"/>
      </w:pPr>
    </w:p>
    <w:p w14:paraId="2D8C1E93" w14:textId="6B29D14A" w:rsidR="00EF6A42" w:rsidRPr="00EF6A42" w:rsidRDefault="00EF6A42" w:rsidP="00EF6A42">
      <w:pPr>
        <w:pStyle w:val="ListParagraph"/>
        <w:ind w:left="990"/>
        <w:rPr>
          <w:color w:val="4472C4" w:themeColor="accent1"/>
        </w:rPr>
      </w:pPr>
      <w:r w:rsidRPr="009B2B1A">
        <w:rPr>
          <w:b/>
          <w:i/>
          <w:color w:val="4472C4" w:themeColor="accent1"/>
        </w:rPr>
        <w:t>Answer:</w:t>
      </w:r>
    </w:p>
    <w:p w14:paraId="67740ACA" w14:textId="2040D4A7" w:rsidR="00EF6A42" w:rsidRPr="00EF6A42" w:rsidRDefault="00EF6A42" w:rsidP="00EF6A42">
      <w:pPr>
        <w:pStyle w:val="ListParagraph"/>
        <w:ind w:left="990"/>
        <w:rPr>
          <w:color w:val="4472C4" w:themeColor="accent1"/>
        </w:rPr>
      </w:pPr>
      <w:r w:rsidRPr="00EF6A42">
        <w:rPr>
          <w:color w:val="4472C4" w:themeColor="accent1"/>
        </w:rPr>
        <w:t>Working excel attached – ‘Q4 Summary report.xlsx’ Campaign Raw Tab</w:t>
      </w:r>
    </w:p>
    <w:p w14:paraId="722AD285" w14:textId="77777777" w:rsidR="00EF6A42" w:rsidRPr="00EF6A42" w:rsidRDefault="00EF6A42" w:rsidP="00EF6A42">
      <w:pPr>
        <w:pStyle w:val="ListParagraph"/>
        <w:ind w:left="990"/>
        <w:rPr>
          <w:color w:val="0070C0"/>
        </w:rPr>
      </w:pPr>
    </w:p>
    <w:p w14:paraId="625939C9" w14:textId="6D3B0FB1" w:rsidR="00E928B6" w:rsidRDefault="00E928B6" w:rsidP="00E928B6">
      <w:pPr>
        <w:pStyle w:val="ListParagraph"/>
        <w:numPr>
          <w:ilvl w:val="0"/>
          <w:numId w:val="4"/>
        </w:numPr>
      </w:pPr>
      <w:r>
        <w:t xml:space="preserve">To </w:t>
      </w:r>
      <w:proofErr w:type="spellStart"/>
      <w:r>
        <w:t>analyze</w:t>
      </w:r>
      <w:proofErr w:type="spellEnd"/>
      <w:r>
        <w:t xml:space="preserve"> the ad performance based on the below metrics:</w:t>
      </w:r>
      <w:r>
        <w:br/>
        <w:t>- Lead vol.: No. of leads generated per ad</w:t>
      </w:r>
      <w:r>
        <w:br/>
        <w:t>- Lead CVR (= Lead/Clicks): The Lead Conversion Rate shows how good each ad is able to arouse the purchase intention of the customers</w:t>
      </w:r>
      <w:r>
        <w:br/>
        <w:t>- Lead CPA (= Cost/Lead vol.): The Cost Per Acquisition (= Cost Per Lead here) shows the cost efficiency of generating each lead by the ad</w:t>
      </w:r>
    </w:p>
    <w:p w14:paraId="2B5BEE30" w14:textId="77777777" w:rsidR="00DB48B9" w:rsidRDefault="00DB48B9" w:rsidP="00DB48B9">
      <w:pPr>
        <w:pStyle w:val="ListParagraph"/>
        <w:ind w:left="990"/>
        <w:rPr>
          <w:b/>
          <w:i/>
          <w:color w:val="4472C4" w:themeColor="accent1"/>
        </w:rPr>
      </w:pPr>
    </w:p>
    <w:p w14:paraId="7FC65AC6" w14:textId="77777777" w:rsidR="00DB48B9" w:rsidRDefault="00DB48B9" w:rsidP="00DB48B9">
      <w:pPr>
        <w:pStyle w:val="ListParagraph"/>
        <w:ind w:left="990"/>
        <w:rPr>
          <w:b/>
          <w:i/>
          <w:color w:val="4472C4" w:themeColor="accent1"/>
        </w:rPr>
      </w:pPr>
      <w:r w:rsidRPr="009B2B1A">
        <w:rPr>
          <w:b/>
          <w:i/>
          <w:color w:val="4472C4" w:themeColor="accent1"/>
        </w:rPr>
        <w:t>Answer:</w:t>
      </w:r>
    </w:p>
    <w:p w14:paraId="5E63B8C7" w14:textId="35781D25" w:rsidR="00DB48B9" w:rsidRPr="00DB48B9" w:rsidRDefault="00DB48B9" w:rsidP="00DB48B9">
      <w:pPr>
        <w:pStyle w:val="ListParagraph"/>
        <w:ind w:left="990"/>
        <w:rPr>
          <w:b/>
          <w:color w:val="4472C4" w:themeColor="accent1"/>
        </w:rPr>
      </w:pPr>
      <w:r w:rsidRPr="00DB48B9">
        <w:rPr>
          <w:b/>
          <w:color w:val="4472C4" w:themeColor="accent1"/>
        </w:rPr>
        <w:t>Analysis:</w:t>
      </w:r>
    </w:p>
    <w:p w14:paraId="73B07D8A" w14:textId="77777777" w:rsidR="00DB48B9" w:rsidRPr="00DB48B9" w:rsidRDefault="00DB48B9" w:rsidP="00DB48B9">
      <w:pPr>
        <w:pStyle w:val="ListParagraph"/>
        <w:numPr>
          <w:ilvl w:val="0"/>
          <w:numId w:val="29"/>
        </w:numPr>
        <w:rPr>
          <w:b/>
          <w:color w:val="4472C4" w:themeColor="accent1"/>
        </w:rPr>
      </w:pPr>
      <w:r w:rsidRPr="00DB48B9">
        <w:rPr>
          <w:b/>
          <w:color w:val="4472C4" w:themeColor="accent1"/>
        </w:rPr>
        <w:t>High Lead Volume Ads:</w:t>
      </w:r>
    </w:p>
    <w:p w14:paraId="54CCFC5C" w14:textId="77777777" w:rsidR="00DB48B9" w:rsidRPr="00DB48B9" w:rsidRDefault="00DB48B9" w:rsidP="00DB48B9">
      <w:pPr>
        <w:pStyle w:val="ListParagraph"/>
        <w:ind w:left="1710"/>
        <w:rPr>
          <w:color w:val="4472C4" w:themeColor="accent1"/>
        </w:rPr>
      </w:pPr>
      <w:r w:rsidRPr="008205E0">
        <w:rPr>
          <w:b/>
          <w:color w:val="5B9BD5" w:themeColor="accent5"/>
        </w:rPr>
        <w:t xml:space="preserve">"20M </w:t>
      </w:r>
      <w:proofErr w:type="spellStart"/>
      <w:r w:rsidRPr="008205E0">
        <w:rPr>
          <w:b/>
          <w:color w:val="5B9BD5" w:themeColor="accent5"/>
        </w:rPr>
        <w:t>LifeStage</w:t>
      </w:r>
      <w:proofErr w:type="spellEnd"/>
      <w:r w:rsidRPr="008205E0">
        <w:rPr>
          <w:b/>
          <w:color w:val="5B9BD5" w:themeColor="accent5"/>
        </w:rPr>
        <w:t xml:space="preserve"> </w:t>
      </w:r>
      <w:proofErr w:type="spellStart"/>
      <w:r w:rsidRPr="008205E0">
        <w:rPr>
          <w:b/>
          <w:color w:val="5B9BD5" w:themeColor="accent5"/>
        </w:rPr>
        <w:t>TopUp</w:t>
      </w:r>
      <w:proofErr w:type="spellEnd"/>
      <w:r w:rsidRPr="00DB48B9">
        <w:rPr>
          <w:b/>
          <w:color w:val="4472C4" w:themeColor="accent1"/>
        </w:rPr>
        <w:t xml:space="preserve">" </w:t>
      </w:r>
      <w:r w:rsidRPr="00DB48B9">
        <w:rPr>
          <w:color w:val="4472C4" w:themeColor="accent1"/>
        </w:rPr>
        <w:t>generated the highest number of leads (507), but with a moderate Lead CVR of 10.23% and CPA of 10.57.</w:t>
      </w:r>
    </w:p>
    <w:p w14:paraId="56FA3E8C" w14:textId="5EA4121B" w:rsidR="00DB48B9" w:rsidRPr="00DB48B9" w:rsidRDefault="00DB48B9" w:rsidP="00DB48B9">
      <w:pPr>
        <w:pStyle w:val="ListParagraph"/>
        <w:ind w:left="1710"/>
        <w:rPr>
          <w:color w:val="4472C4" w:themeColor="accent1"/>
        </w:rPr>
      </w:pPr>
      <w:r w:rsidRPr="008205E0">
        <w:rPr>
          <w:b/>
          <w:color w:val="5B9BD5" w:themeColor="accent5"/>
        </w:rPr>
        <w:t xml:space="preserve">"20M Mature Comparison </w:t>
      </w:r>
      <w:proofErr w:type="spellStart"/>
      <w:r w:rsidRPr="008205E0">
        <w:rPr>
          <w:b/>
          <w:color w:val="5B9BD5" w:themeColor="accent5"/>
        </w:rPr>
        <w:t>HighestSA</w:t>
      </w:r>
      <w:proofErr w:type="spellEnd"/>
      <w:r w:rsidRPr="00DB48B9">
        <w:rPr>
          <w:b/>
          <w:color w:val="4472C4" w:themeColor="accent1"/>
        </w:rPr>
        <w:t>"</w:t>
      </w:r>
      <w:r w:rsidRPr="00DB48B9">
        <w:rPr>
          <w:color w:val="4472C4" w:themeColor="accent1"/>
        </w:rPr>
        <w:t xml:space="preserve"> has a high conversion rate (63.83%) but a lower lead volume (263), indicating strong </w:t>
      </w:r>
      <w:r w:rsidR="00B75DCE">
        <w:rPr>
          <w:color w:val="4472C4" w:themeColor="accent1"/>
        </w:rPr>
        <w:t xml:space="preserve">interest from </w:t>
      </w:r>
      <w:r w:rsidRPr="00DB48B9">
        <w:rPr>
          <w:color w:val="4472C4" w:themeColor="accent1"/>
        </w:rPr>
        <w:t xml:space="preserve">a </w:t>
      </w:r>
      <w:r w:rsidR="00B75DCE">
        <w:rPr>
          <w:color w:val="4472C4" w:themeColor="accent1"/>
        </w:rPr>
        <w:t xml:space="preserve">niche </w:t>
      </w:r>
      <w:r w:rsidRPr="00DB48B9">
        <w:rPr>
          <w:color w:val="4472C4" w:themeColor="accent1"/>
        </w:rPr>
        <w:t>audience.</w:t>
      </w:r>
    </w:p>
    <w:p w14:paraId="593E54A1" w14:textId="77777777" w:rsidR="00DB48B9" w:rsidRPr="00DB48B9" w:rsidRDefault="00DB48B9" w:rsidP="00DB48B9">
      <w:pPr>
        <w:pStyle w:val="ListParagraph"/>
        <w:numPr>
          <w:ilvl w:val="0"/>
          <w:numId w:val="29"/>
        </w:numPr>
        <w:rPr>
          <w:b/>
          <w:color w:val="4472C4" w:themeColor="accent1"/>
        </w:rPr>
      </w:pPr>
      <w:r w:rsidRPr="00DB48B9">
        <w:rPr>
          <w:b/>
          <w:color w:val="4472C4" w:themeColor="accent1"/>
        </w:rPr>
        <w:t>High Conversion Rate Ads:</w:t>
      </w:r>
    </w:p>
    <w:p w14:paraId="4741812D" w14:textId="3CA863B6" w:rsidR="00DB48B9" w:rsidRPr="00DB48B9" w:rsidRDefault="00DB48B9" w:rsidP="00DB48B9">
      <w:pPr>
        <w:pStyle w:val="ListParagraph"/>
        <w:ind w:left="1710"/>
        <w:rPr>
          <w:color w:val="4472C4" w:themeColor="accent1"/>
        </w:rPr>
      </w:pPr>
      <w:r w:rsidRPr="008205E0">
        <w:rPr>
          <w:b/>
          <w:color w:val="5B9BD5" w:themeColor="accent5"/>
        </w:rPr>
        <w:t xml:space="preserve">"20M Mature Comparison </w:t>
      </w:r>
      <w:proofErr w:type="spellStart"/>
      <w:r w:rsidRPr="008205E0">
        <w:rPr>
          <w:b/>
          <w:color w:val="5B9BD5" w:themeColor="accent5"/>
        </w:rPr>
        <w:t>HighestSA</w:t>
      </w:r>
      <w:proofErr w:type="spellEnd"/>
      <w:r w:rsidRPr="008205E0">
        <w:rPr>
          <w:b/>
          <w:color w:val="5B9BD5" w:themeColor="accent5"/>
        </w:rPr>
        <w:t>"</w:t>
      </w:r>
      <w:r w:rsidRPr="00DB48B9">
        <w:rPr>
          <w:color w:val="4472C4" w:themeColor="accent1"/>
        </w:rPr>
        <w:t xml:space="preserve"> and </w:t>
      </w:r>
      <w:r w:rsidRPr="008205E0">
        <w:rPr>
          <w:b/>
          <w:color w:val="5B9BD5" w:themeColor="accent5"/>
        </w:rPr>
        <w:t>"Offer MTB25off 30yo"</w:t>
      </w:r>
      <w:r w:rsidRPr="008205E0">
        <w:rPr>
          <w:color w:val="5B9BD5" w:themeColor="accent5"/>
        </w:rPr>
        <w:t xml:space="preserve"> </w:t>
      </w:r>
      <w:r w:rsidRPr="00DB48B9">
        <w:rPr>
          <w:color w:val="4472C4" w:themeColor="accent1"/>
        </w:rPr>
        <w:t xml:space="preserve">(53.85%) </w:t>
      </w:r>
      <w:r w:rsidR="00B75DCE" w:rsidRPr="00B75DCE">
        <w:rPr>
          <w:color w:val="4472C4" w:themeColor="accent1"/>
        </w:rPr>
        <w:t>show high conversion rates, resonating well with their audiences despite lower lead volumes.</w:t>
      </w:r>
    </w:p>
    <w:p w14:paraId="37056946" w14:textId="77777777" w:rsidR="00DB48B9" w:rsidRPr="00DB48B9" w:rsidRDefault="00DB48B9" w:rsidP="00DB48B9">
      <w:pPr>
        <w:pStyle w:val="ListParagraph"/>
        <w:numPr>
          <w:ilvl w:val="0"/>
          <w:numId w:val="29"/>
        </w:numPr>
        <w:rPr>
          <w:b/>
          <w:color w:val="4472C4" w:themeColor="accent1"/>
        </w:rPr>
      </w:pPr>
      <w:r w:rsidRPr="00DB48B9">
        <w:rPr>
          <w:b/>
          <w:color w:val="4472C4" w:themeColor="accent1"/>
        </w:rPr>
        <w:t>Cost Efficiency (Low CPA) Ads:</w:t>
      </w:r>
    </w:p>
    <w:p w14:paraId="65A478AC" w14:textId="2480878B" w:rsidR="00DB48B9" w:rsidRPr="00DB48B9" w:rsidRDefault="00DB48B9" w:rsidP="00DB48B9">
      <w:pPr>
        <w:pStyle w:val="ListParagraph"/>
        <w:ind w:left="1710"/>
        <w:rPr>
          <w:color w:val="4472C4" w:themeColor="accent1"/>
        </w:rPr>
      </w:pPr>
      <w:r w:rsidRPr="008205E0">
        <w:rPr>
          <w:b/>
          <w:color w:val="5B9BD5" w:themeColor="accent5"/>
        </w:rPr>
        <w:t>"</w:t>
      </w:r>
      <w:r w:rsidR="003E44AD" w:rsidRPr="008205E0">
        <w:rPr>
          <w:b/>
          <w:color w:val="5B9BD5" w:themeColor="accent5"/>
        </w:rPr>
        <w:t xml:space="preserve">20M Mature Comparison </w:t>
      </w:r>
      <w:proofErr w:type="spellStart"/>
      <w:r w:rsidR="003E44AD" w:rsidRPr="008205E0">
        <w:rPr>
          <w:b/>
          <w:color w:val="5B9BD5" w:themeColor="accent5"/>
        </w:rPr>
        <w:t>HighestSA</w:t>
      </w:r>
      <w:proofErr w:type="spellEnd"/>
      <w:r w:rsidRPr="008205E0">
        <w:rPr>
          <w:b/>
          <w:color w:val="5B9BD5" w:themeColor="accent5"/>
        </w:rPr>
        <w:t>"</w:t>
      </w:r>
      <w:r w:rsidR="003E44AD" w:rsidRPr="008205E0">
        <w:rPr>
          <w:color w:val="5B9BD5" w:themeColor="accent5"/>
        </w:rPr>
        <w:t xml:space="preserve"> </w:t>
      </w:r>
      <w:r w:rsidR="003E44AD">
        <w:rPr>
          <w:color w:val="4472C4" w:themeColor="accent1"/>
        </w:rPr>
        <w:t>has a low CPA (1.69</w:t>
      </w:r>
      <w:r w:rsidRPr="00DB48B9">
        <w:rPr>
          <w:color w:val="4472C4" w:themeColor="accent1"/>
        </w:rPr>
        <w:t>)</w:t>
      </w:r>
      <w:r w:rsidR="003E44AD">
        <w:rPr>
          <w:color w:val="4472C4" w:themeColor="accent1"/>
        </w:rPr>
        <w:t xml:space="preserve"> with a high conversion rate (63.83</w:t>
      </w:r>
      <w:r w:rsidRPr="00DB48B9">
        <w:rPr>
          <w:color w:val="4472C4" w:themeColor="accent1"/>
        </w:rPr>
        <w:t>%), indicating excellent cost efficiency.</w:t>
      </w:r>
    </w:p>
    <w:p w14:paraId="5C02D4F4" w14:textId="3B29EFF5" w:rsidR="00DB48B9" w:rsidRPr="00DB48B9" w:rsidRDefault="00DB48B9" w:rsidP="00DB48B9">
      <w:pPr>
        <w:pStyle w:val="ListParagraph"/>
        <w:ind w:left="1710"/>
        <w:rPr>
          <w:color w:val="4472C4" w:themeColor="accent1"/>
        </w:rPr>
      </w:pPr>
      <w:r w:rsidRPr="008205E0">
        <w:rPr>
          <w:b/>
          <w:color w:val="5B9BD5" w:themeColor="accent5"/>
        </w:rPr>
        <w:t xml:space="preserve">"Blog </w:t>
      </w:r>
      <w:proofErr w:type="spellStart"/>
      <w:r w:rsidRPr="008205E0">
        <w:rPr>
          <w:b/>
          <w:color w:val="5B9BD5" w:themeColor="accent5"/>
        </w:rPr>
        <w:t>WhyTerm</w:t>
      </w:r>
      <w:proofErr w:type="spellEnd"/>
      <w:r w:rsidRPr="008205E0">
        <w:rPr>
          <w:b/>
          <w:color w:val="5B9BD5" w:themeColor="accent5"/>
        </w:rPr>
        <w:t xml:space="preserve"> </w:t>
      </w:r>
      <w:proofErr w:type="spellStart"/>
      <w:r w:rsidRPr="008205E0">
        <w:rPr>
          <w:b/>
          <w:color w:val="5B9BD5" w:themeColor="accent5"/>
        </w:rPr>
        <w:t>Saving_MonkeyKing</w:t>
      </w:r>
      <w:proofErr w:type="spellEnd"/>
      <w:r w:rsidRPr="00DB48B9">
        <w:rPr>
          <w:b/>
          <w:color w:val="4472C4" w:themeColor="accent1"/>
        </w:rPr>
        <w:t>"</w:t>
      </w:r>
      <w:r w:rsidRPr="00DB48B9">
        <w:rPr>
          <w:color w:val="4472C4" w:themeColor="accent1"/>
        </w:rPr>
        <w:t xml:space="preserve"> has a very high conversion rate (45.45%) with a low CPA (2.12), </w:t>
      </w:r>
      <w:r w:rsidR="00B75DCE" w:rsidRPr="00B75DCE">
        <w:rPr>
          <w:color w:val="4472C4" w:themeColor="accent1"/>
        </w:rPr>
        <w:t>showing strong cost efficiency and engagement.</w:t>
      </w:r>
    </w:p>
    <w:p w14:paraId="3482C5E3" w14:textId="77777777" w:rsidR="00DB48B9" w:rsidRPr="00DB48B9" w:rsidRDefault="00DB48B9" w:rsidP="00DB48B9">
      <w:pPr>
        <w:pStyle w:val="ListParagraph"/>
        <w:ind w:left="990"/>
        <w:rPr>
          <w:b/>
          <w:color w:val="4472C4" w:themeColor="accent1"/>
        </w:rPr>
      </w:pPr>
      <w:r w:rsidRPr="00DB48B9">
        <w:rPr>
          <w:b/>
          <w:color w:val="4472C4" w:themeColor="accent1"/>
        </w:rPr>
        <w:t>Recommendations:</w:t>
      </w:r>
    </w:p>
    <w:p w14:paraId="7AB92633" w14:textId="77777777" w:rsidR="00741EEC" w:rsidRDefault="00DB48B9" w:rsidP="00741EEC">
      <w:pPr>
        <w:pStyle w:val="ListParagraph"/>
        <w:numPr>
          <w:ilvl w:val="0"/>
          <w:numId w:val="29"/>
        </w:numPr>
        <w:rPr>
          <w:color w:val="4472C4" w:themeColor="accent1"/>
        </w:rPr>
      </w:pPr>
      <w:r w:rsidRPr="00741EEC">
        <w:rPr>
          <w:b/>
          <w:color w:val="4472C4" w:themeColor="accent1"/>
        </w:rPr>
        <w:t>Focus on Effective Ads:</w:t>
      </w:r>
      <w:r w:rsidRPr="00741EEC">
        <w:rPr>
          <w:color w:val="4472C4" w:themeColor="accent1"/>
        </w:rPr>
        <w:t xml:space="preserve"> </w:t>
      </w:r>
      <w:r w:rsidR="00741EEC" w:rsidRPr="00741EEC">
        <w:rPr>
          <w:color w:val="4472C4" w:themeColor="accent1"/>
        </w:rPr>
        <w:t>Prioritize ads with high CVR and low CPA like</w:t>
      </w:r>
      <w:r w:rsidR="00741EEC" w:rsidRPr="008205E0">
        <w:rPr>
          <w:color w:val="5B9BD5" w:themeColor="accent5"/>
        </w:rPr>
        <w:t xml:space="preserve"> </w:t>
      </w:r>
      <w:r w:rsidR="00741EEC" w:rsidRPr="008205E0">
        <w:rPr>
          <w:b/>
          <w:color w:val="5B9BD5" w:themeColor="accent5"/>
        </w:rPr>
        <w:t xml:space="preserve">"20M Mature Comparison </w:t>
      </w:r>
      <w:proofErr w:type="spellStart"/>
      <w:r w:rsidR="00741EEC" w:rsidRPr="008205E0">
        <w:rPr>
          <w:b/>
          <w:color w:val="5B9BD5" w:themeColor="accent5"/>
        </w:rPr>
        <w:t>HighestSA</w:t>
      </w:r>
      <w:proofErr w:type="spellEnd"/>
      <w:r w:rsidR="00741EEC" w:rsidRPr="008205E0">
        <w:rPr>
          <w:b/>
          <w:color w:val="5B9BD5" w:themeColor="accent5"/>
        </w:rPr>
        <w:t>"</w:t>
      </w:r>
      <w:r w:rsidR="00741EEC" w:rsidRPr="008205E0">
        <w:rPr>
          <w:color w:val="5B9BD5" w:themeColor="accent5"/>
        </w:rPr>
        <w:t xml:space="preserve"> </w:t>
      </w:r>
      <w:r w:rsidR="00741EEC" w:rsidRPr="00741EEC">
        <w:rPr>
          <w:color w:val="4472C4" w:themeColor="accent1"/>
        </w:rPr>
        <w:t>for future campaigns.</w:t>
      </w:r>
    </w:p>
    <w:p w14:paraId="423159F2" w14:textId="77777777" w:rsidR="00B75DCE" w:rsidRDefault="00DB48B9" w:rsidP="00B75DCE">
      <w:pPr>
        <w:pStyle w:val="ListParagraph"/>
        <w:numPr>
          <w:ilvl w:val="0"/>
          <w:numId w:val="29"/>
        </w:numPr>
        <w:rPr>
          <w:color w:val="4472C4" w:themeColor="accent1"/>
        </w:rPr>
      </w:pPr>
      <w:r w:rsidRPr="00B75DCE">
        <w:rPr>
          <w:b/>
          <w:color w:val="4472C4" w:themeColor="accent1"/>
        </w:rPr>
        <w:t>Evaluate High Volume Ads:</w:t>
      </w:r>
      <w:r w:rsidRPr="00B75DCE">
        <w:rPr>
          <w:color w:val="4472C4" w:themeColor="accent1"/>
        </w:rPr>
        <w:t xml:space="preserve"> </w:t>
      </w:r>
      <w:r w:rsidR="00B75DCE" w:rsidRPr="00B75DCE">
        <w:rPr>
          <w:color w:val="4472C4" w:themeColor="accent1"/>
        </w:rPr>
        <w:t xml:space="preserve">Optimize </w:t>
      </w:r>
      <w:r w:rsidR="00B75DCE" w:rsidRPr="008205E0">
        <w:rPr>
          <w:b/>
          <w:color w:val="5B9BD5" w:themeColor="accent5"/>
        </w:rPr>
        <w:t xml:space="preserve">"20M </w:t>
      </w:r>
      <w:proofErr w:type="spellStart"/>
      <w:r w:rsidR="00B75DCE" w:rsidRPr="008205E0">
        <w:rPr>
          <w:b/>
          <w:color w:val="5B9BD5" w:themeColor="accent5"/>
        </w:rPr>
        <w:t>LifeStage</w:t>
      </w:r>
      <w:proofErr w:type="spellEnd"/>
      <w:r w:rsidR="00B75DCE" w:rsidRPr="008205E0">
        <w:rPr>
          <w:b/>
          <w:color w:val="5B9BD5" w:themeColor="accent5"/>
        </w:rPr>
        <w:t xml:space="preserve"> </w:t>
      </w:r>
      <w:proofErr w:type="spellStart"/>
      <w:r w:rsidR="00B75DCE" w:rsidRPr="008205E0">
        <w:rPr>
          <w:b/>
          <w:color w:val="5B9BD5" w:themeColor="accent5"/>
        </w:rPr>
        <w:t>TopUp</w:t>
      </w:r>
      <w:proofErr w:type="spellEnd"/>
      <w:r w:rsidR="00B75DCE" w:rsidRPr="008205E0">
        <w:rPr>
          <w:b/>
          <w:color w:val="5B9BD5" w:themeColor="accent5"/>
        </w:rPr>
        <w:t>"</w:t>
      </w:r>
      <w:r w:rsidR="00B75DCE" w:rsidRPr="008205E0">
        <w:rPr>
          <w:color w:val="5B9BD5" w:themeColor="accent5"/>
        </w:rPr>
        <w:t xml:space="preserve"> </w:t>
      </w:r>
      <w:r w:rsidR="00B75DCE" w:rsidRPr="00B75DCE">
        <w:rPr>
          <w:color w:val="4472C4" w:themeColor="accent1"/>
        </w:rPr>
        <w:t>to improve CVR and CPA.</w:t>
      </w:r>
    </w:p>
    <w:p w14:paraId="1E361353" w14:textId="1D00C925" w:rsidR="00741EEC" w:rsidRPr="00B75DCE" w:rsidRDefault="00DB48B9" w:rsidP="00B75DCE">
      <w:pPr>
        <w:pStyle w:val="ListParagraph"/>
        <w:numPr>
          <w:ilvl w:val="0"/>
          <w:numId w:val="29"/>
        </w:numPr>
        <w:rPr>
          <w:color w:val="4472C4" w:themeColor="accent1"/>
        </w:rPr>
      </w:pPr>
      <w:r w:rsidRPr="00B75DCE">
        <w:rPr>
          <w:b/>
          <w:color w:val="4472C4" w:themeColor="accent1"/>
        </w:rPr>
        <w:t>Targeting and Content Strategy:</w:t>
      </w:r>
      <w:r w:rsidRPr="00B75DCE">
        <w:rPr>
          <w:color w:val="4472C4" w:themeColor="accent1"/>
        </w:rPr>
        <w:t xml:space="preserve"> </w:t>
      </w:r>
      <w:r w:rsidR="00741EEC" w:rsidRPr="00B75DCE">
        <w:rPr>
          <w:color w:val="4472C4" w:themeColor="accent1"/>
        </w:rPr>
        <w:t xml:space="preserve">Expand targeting for ads like </w:t>
      </w:r>
      <w:r w:rsidR="00741EEC" w:rsidRPr="008205E0">
        <w:rPr>
          <w:b/>
          <w:color w:val="5B9BD5" w:themeColor="accent5"/>
        </w:rPr>
        <w:t>“Offer-MTB25off-30yo”</w:t>
      </w:r>
      <w:r w:rsidR="00741EEC" w:rsidRPr="008205E0">
        <w:rPr>
          <w:color w:val="5B9BD5" w:themeColor="accent5"/>
        </w:rPr>
        <w:t xml:space="preserve"> </w:t>
      </w:r>
      <w:r w:rsidR="00741EEC" w:rsidRPr="00B75DCE">
        <w:rPr>
          <w:color w:val="4472C4" w:themeColor="accent1"/>
        </w:rPr>
        <w:t>to reach larger audiences while maintaining appeal.</w:t>
      </w:r>
    </w:p>
    <w:p w14:paraId="12718E83" w14:textId="77777777" w:rsidR="00741EEC" w:rsidRPr="008205E0" w:rsidRDefault="00B86112" w:rsidP="00741EEC">
      <w:pPr>
        <w:pStyle w:val="ListParagraph"/>
        <w:numPr>
          <w:ilvl w:val="0"/>
          <w:numId w:val="29"/>
        </w:numPr>
        <w:rPr>
          <w:color w:val="5B9BD5" w:themeColor="accent5"/>
        </w:rPr>
      </w:pPr>
      <w:r w:rsidRPr="00741EEC">
        <w:rPr>
          <w:b/>
          <w:color w:val="4472C4" w:themeColor="accent1"/>
        </w:rPr>
        <w:t>Focus on Cost Efficiency:</w:t>
      </w:r>
      <w:r w:rsidRPr="00741EEC">
        <w:rPr>
          <w:color w:val="4472C4" w:themeColor="accent1"/>
        </w:rPr>
        <w:t xml:space="preserve"> </w:t>
      </w:r>
      <w:r w:rsidR="00741EEC" w:rsidRPr="00741EEC">
        <w:rPr>
          <w:color w:val="4472C4" w:themeColor="accent1"/>
        </w:rPr>
        <w:t xml:space="preserve">Scale ads with low CPA, such </w:t>
      </w:r>
      <w:r w:rsidR="00741EEC" w:rsidRPr="008205E0">
        <w:rPr>
          <w:color w:val="5B9BD5" w:themeColor="accent5"/>
        </w:rPr>
        <w:t xml:space="preserve">as </w:t>
      </w:r>
      <w:r w:rsidR="00741EEC" w:rsidRPr="008205E0">
        <w:rPr>
          <w:b/>
          <w:color w:val="5B9BD5" w:themeColor="accent5"/>
        </w:rPr>
        <w:t xml:space="preserve">"Blog </w:t>
      </w:r>
      <w:proofErr w:type="spellStart"/>
      <w:r w:rsidR="00741EEC" w:rsidRPr="008205E0">
        <w:rPr>
          <w:b/>
          <w:color w:val="5B9BD5" w:themeColor="accent5"/>
        </w:rPr>
        <w:t>WhyTerm</w:t>
      </w:r>
      <w:proofErr w:type="spellEnd"/>
      <w:r w:rsidR="00741EEC" w:rsidRPr="008205E0">
        <w:rPr>
          <w:b/>
          <w:color w:val="5B9BD5" w:themeColor="accent5"/>
        </w:rPr>
        <w:t xml:space="preserve"> </w:t>
      </w:r>
      <w:proofErr w:type="spellStart"/>
      <w:r w:rsidR="00741EEC" w:rsidRPr="008205E0">
        <w:rPr>
          <w:b/>
          <w:color w:val="5B9BD5" w:themeColor="accent5"/>
        </w:rPr>
        <w:t>Saving_MonkeyKing</w:t>
      </w:r>
      <w:proofErr w:type="spellEnd"/>
      <w:r w:rsidR="00741EEC" w:rsidRPr="008205E0">
        <w:rPr>
          <w:b/>
          <w:color w:val="5B9BD5" w:themeColor="accent5"/>
        </w:rPr>
        <w:t>."</w:t>
      </w:r>
    </w:p>
    <w:p w14:paraId="313C5550" w14:textId="77777777" w:rsidR="00741EEC" w:rsidRPr="00741EEC" w:rsidRDefault="00B86112" w:rsidP="00741EEC">
      <w:pPr>
        <w:pStyle w:val="ListParagraph"/>
        <w:numPr>
          <w:ilvl w:val="0"/>
          <w:numId w:val="29"/>
        </w:numPr>
      </w:pPr>
      <w:r w:rsidRPr="00741EEC">
        <w:rPr>
          <w:b/>
          <w:color w:val="4472C4" w:themeColor="accent1"/>
        </w:rPr>
        <w:t>Optimize High Volume Ads:</w:t>
      </w:r>
      <w:r w:rsidRPr="00741EEC">
        <w:rPr>
          <w:color w:val="4472C4" w:themeColor="accent1"/>
        </w:rPr>
        <w:t xml:space="preserve"> </w:t>
      </w:r>
      <w:r w:rsidR="00741EEC" w:rsidRPr="00741EEC">
        <w:rPr>
          <w:color w:val="4472C4" w:themeColor="accent1"/>
        </w:rPr>
        <w:t xml:space="preserve">Improve cost efficiency for high lead volume ads like </w:t>
      </w:r>
      <w:r w:rsidR="00741EEC" w:rsidRPr="008205E0">
        <w:rPr>
          <w:b/>
          <w:color w:val="5B9BD5" w:themeColor="accent5"/>
        </w:rPr>
        <w:t xml:space="preserve">"20M </w:t>
      </w:r>
      <w:proofErr w:type="spellStart"/>
      <w:r w:rsidR="00741EEC" w:rsidRPr="008205E0">
        <w:rPr>
          <w:b/>
          <w:color w:val="5B9BD5" w:themeColor="accent5"/>
        </w:rPr>
        <w:t>LifeStage</w:t>
      </w:r>
      <w:proofErr w:type="spellEnd"/>
      <w:r w:rsidR="00741EEC" w:rsidRPr="008205E0">
        <w:rPr>
          <w:b/>
          <w:color w:val="5B9BD5" w:themeColor="accent5"/>
        </w:rPr>
        <w:t xml:space="preserve"> </w:t>
      </w:r>
      <w:proofErr w:type="spellStart"/>
      <w:r w:rsidR="00741EEC" w:rsidRPr="008205E0">
        <w:rPr>
          <w:b/>
          <w:color w:val="5B9BD5" w:themeColor="accent5"/>
        </w:rPr>
        <w:t>TopUp</w:t>
      </w:r>
      <w:proofErr w:type="spellEnd"/>
      <w:r w:rsidR="00741EEC" w:rsidRPr="008205E0">
        <w:rPr>
          <w:b/>
          <w:color w:val="5B9BD5" w:themeColor="accent5"/>
        </w:rPr>
        <w:t>"</w:t>
      </w:r>
      <w:r w:rsidR="00741EEC" w:rsidRPr="008205E0">
        <w:rPr>
          <w:color w:val="5B9BD5" w:themeColor="accent5"/>
        </w:rPr>
        <w:t xml:space="preserve"> </w:t>
      </w:r>
      <w:r w:rsidR="00741EEC" w:rsidRPr="00741EEC">
        <w:rPr>
          <w:color w:val="4472C4" w:themeColor="accent1"/>
        </w:rPr>
        <w:t>without compromising lead quality.</w:t>
      </w:r>
    </w:p>
    <w:p w14:paraId="51D4204F" w14:textId="1BD0B199" w:rsidR="00973FED" w:rsidRDefault="00741EEC" w:rsidP="00741EEC">
      <w:r>
        <w:rPr>
          <w:noProof/>
          <w:lang w:val="en-US"/>
        </w:rPr>
        <w:lastRenderedPageBreak/>
        <w:drawing>
          <wp:inline distT="0" distB="0" distL="0" distR="0" wp14:anchorId="3039F720" wp14:editId="635ADC71">
            <wp:extent cx="5731510" cy="3921768"/>
            <wp:effectExtent l="0" t="0" r="254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973FED">
        <w:br w:type="page"/>
      </w:r>
    </w:p>
    <w:p w14:paraId="70711507" w14:textId="1D4742A3" w:rsidR="007C7BA3" w:rsidRDefault="007C7BA3" w:rsidP="007C7BA3">
      <w:pPr>
        <w:ind w:left="621" w:hanging="630"/>
      </w:pPr>
      <w:r>
        <w:lastRenderedPageBreak/>
        <w:t>Q</w:t>
      </w:r>
      <w:r w:rsidR="00585FB0">
        <w:t>5</w:t>
      </w:r>
      <w:r>
        <w:t>.</w:t>
      </w:r>
      <w:r>
        <w:tab/>
        <w:t xml:space="preserve">In this assignment, you will be working on a sample data set, which consists of three CSV files – policy.csv, invoice.csv, and claim.csv, the field id being the primary key respectively. </w:t>
      </w:r>
    </w:p>
    <w:p w14:paraId="71B2F408" w14:textId="7A4BC0AC" w:rsidR="007C7BA3" w:rsidRDefault="007C7BA3" w:rsidP="007C7BA3">
      <w:pPr>
        <w:ind w:left="621" w:firstLine="99"/>
      </w:pPr>
      <w:proofErr w:type="spellStart"/>
      <w:r>
        <w:t>i</w:t>
      </w:r>
      <w:proofErr w:type="spellEnd"/>
      <w:r>
        <w:t xml:space="preserve">. Treat each CSV file as a database table. Write SQL queries to perform the following tasks: </w:t>
      </w:r>
    </w:p>
    <w:p w14:paraId="73F85E91" w14:textId="36AEA532" w:rsidR="007C7BA3" w:rsidRDefault="00844267" w:rsidP="007C7BA3">
      <w:pPr>
        <w:ind w:left="1341" w:firstLine="9"/>
      </w:pPr>
      <w:r>
        <w:t xml:space="preserve">a. </w:t>
      </w:r>
      <w:r w:rsidR="007C7BA3">
        <w:t xml:space="preserve">Obtain the number of submitted claims in the year 2021 by products. </w:t>
      </w:r>
    </w:p>
    <w:p w14:paraId="0877C715" w14:textId="28B3F9F9" w:rsidR="00844267" w:rsidRDefault="00844267" w:rsidP="007C7BA3">
      <w:pPr>
        <w:ind w:left="1341" w:firstLine="9"/>
        <w:rPr>
          <w:b/>
          <w:i/>
          <w:color w:val="4472C4" w:themeColor="accent1"/>
        </w:rPr>
      </w:pPr>
      <w:r w:rsidRPr="00844267">
        <w:rPr>
          <w:b/>
          <w:i/>
          <w:color w:val="4472C4" w:themeColor="accent1"/>
        </w:rPr>
        <w:t>Answer:</w:t>
      </w:r>
    </w:p>
    <w:p w14:paraId="1B89994E" w14:textId="1CF6851F" w:rsidR="001756A0" w:rsidRDefault="000C15FA" w:rsidP="007C7BA3">
      <w:pPr>
        <w:ind w:left="1341" w:firstLine="9"/>
        <w:rPr>
          <w:color w:val="4472C4" w:themeColor="accent1"/>
          <w:sz w:val="16"/>
        </w:rPr>
      </w:pPr>
      <w:r w:rsidRPr="000C15FA">
        <w:rPr>
          <w:b/>
          <w:color w:val="4472C4" w:themeColor="accent1"/>
          <w:highlight w:val="yellow"/>
        </w:rPr>
        <w:t xml:space="preserve">SQL File: </w:t>
      </w:r>
      <w:hyperlink r:id="rId8" w:history="1">
        <w:r w:rsidRPr="000C15FA">
          <w:rPr>
            <w:rStyle w:val="Hyperlink"/>
            <w:sz w:val="16"/>
            <w:highlight w:val="yellow"/>
          </w:rPr>
          <w:t>https://console.cloud.google.com/bigquery?sq=721656769525:0f2ac9894f6440a58d14c2878f88c06a</w:t>
        </w:r>
      </w:hyperlink>
    </w:p>
    <w:p w14:paraId="385DC72F" w14:textId="7A9A3180" w:rsidR="00470231" w:rsidRPr="00470231" w:rsidRDefault="00470231" w:rsidP="007C7BA3">
      <w:pPr>
        <w:ind w:left="1341" w:firstLine="9"/>
        <w:rPr>
          <w:b/>
          <w:color w:val="4472C4" w:themeColor="accent1"/>
        </w:rPr>
      </w:pPr>
      <w:r w:rsidRPr="00470231">
        <w:rPr>
          <w:b/>
          <w:color w:val="4472C4" w:themeColor="accent1"/>
          <w:highlight w:val="yellow"/>
        </w:rPr>
        <w:t>Please provide your email to access the project</w:t>
      </w:r>
    </w:p>
    <w:tbl>
      <w:tblPr>
        <w:tblStyle w:val="TableGrid"/>
        <w:tblW w:w="0" w:type="auto"/>
        <w:tblInd w:w="1435" w:type="dxa"/>
        <w:tblLook w:val="04A0" w:firstRow="1" w:lastRow="0" w:firstColumn="1" w:lastColumn="0" w:noHBand="0" w:noVBand="1"/>
      </w:tblPr>
      <w:tblGrid>
        <w:gridCol w:w="2070"/>
        <w:gridCol w:w="2070"/>
      </w:tblGrid>
      <w:tr w:rsidR="00DB56E6" w:rsidRPr="00DB56E6" w14:paraId="710066DD" w14:textId="77777777" w:rsidTr="00DB56E6">
        <w:trPr>
          <w:trHeight w:val="300"/>
        </w:trPr>
        <w:tc>
          <w:tcPr>
            <w:tcW w:w="2070" w:type="dxa"/>
            <w:noWrap/>
            <w:hideMark/>
          </w:tcPr>
          <w:p w14:paraId="148341B7" w14:textId="77777777" w:rsidR="00DB56E6" w:rsidRPr="00DB56E6" w:rsidRDefault="00DB56E6" w:rsidP="00DB56E6">
            <w:pPr>
              <w:rPr>
                <w:b/>
                <w:i/>
                <w:color w:val="4472C4" w:themeColor="accent1"/>
              </w:rPr>
            </w:pPr>
            <w:r w:rsidRPr="00DB56E6">
              <w:rPr>
                <w:b/>
                <w:i/>
                <w:color w:val="4472C4" w:themeColor="accent1"/>
              </w:rPr>
              <w:t>product</w:t>
            </w:r>
          </w:p>
        </w:tc>
        <w:tc>
          <w:tcPr>
            <w:tcW w:w="2070" w:type="dxa"/>
            <w:noWrap/>
            <w:hideMark/>
          </w:tcPr>
          <w:p w14:paraId="0A7CCE3B" w14:textId="77777777" w:rsidR="00DB56E6" w:rsidRPr="00DB56E6" w:rsidRDefault="00DB56E6" w:rsidP="00DB56E6">
            <w:pPr>
              <w:rPr>
                <w:b/>
                <w:i/>
                <w:color w:val="4472C4" w:themeColor="accent1"/>
              </w:rPr>
            </w:pPr>
            <w:proofErr w:type="spellStart"/>
            <w:r w:rsidRPr="00DB56E6">
              <w:rPr>
                <w:b/>
                <w:i/>
                <w:color w:val="4472C4" w:themeColor="accent1"/>
              </w:rPr>
              <w:t>number_of_claims</w:t>
            </w:r>
            <w:proofErr w:type="spellEnd"/>
          </w:p>
        </w:tc>
      </w:tr>
      <w:tr w:rsidR="00DB56E6" w:rsidRPr="00DB56E6" w14:paraId="69248034" w14:textId="77777777" w:rsidTr="00DB56E6">
        <w:trPr>
          <w:trHeight w:val="300"/>
        </w:trPr>
        <w:tc>
          <w:tcPr>
            <w:tcW w:w="2070" w:type="dxa"/>
            <w:noWrap/>
            <w:hideMark/>
          </w:tcPr>
          <w:p w14:paraId="37772209" w14:textId="77777777" w:rsidR="00DB56E6" w:rsidRPr="00DB56E6" w:rsidRDefault="00DB56E6" w:rsidP="00DB56E6">
            <w:pPr>
              <w:rPr>
                <w:b/>
                <w:i/>
                <w:color w:val="4472C4" w:themeColor="accent1"/>
              </w:rPr>
            </w:pPr>
            <w:r w:rsidRPr="00DB56E6">
              <w:rPr>
                <w:b/>
                <w:i/>
                <w:color w:val="4472C4" w:themeColor="accent1"/>
              </w:rPr>
              <w:t>critical-illness</w:t>
            </w:r>
          </w:p>
        </w:tc>
        <w:tc>
          <w:tcPr>
            <w:tcW w:w="2070" w:type="dxa"/>
            <w:noWrap/>
            <w:hideMark/>
          </w:tcPr>
          <w:p w14:paraId="70618B28" w14:textId="77777777" w:rsidR="00DB56E6" w:rsidRPr="00DB56E6" w:rsidRDefault="00DB56E6" w:rsidP="00DB56E6">
            <w:pPr>
              <w:rPr>
                <w:b/>
                <w:i/>
                <w:color w:val="4472C4" w:themeColor="accent1"/>
              </w:rPr>
            </w:pPr>
            <w:r w:rsidRPr="00DB56E6">
              <w:rPr>
                <w:b/>
                <w:i/>
                <w:color w:val="4472C4" w:themeColor="accent1"/>
              </w:rPr>
              <w:t>4</w:t>
            </w:r>
          </w:p>
        </w:tc>
      </w:tr>
      <w:tr w:rsidR="00DB56E6" w:rsidRPr="00DB56E6" w14:paraId="44E8E6F7" w14:textId="77777777" w:rsidTr="00DB56E6">
        <w:trPr>
          <w:trHeight w:val="300"/>
        </w:trPr>
        <w:tc>
          <w:tcPr>
            <w:tcW w:w="2070" w:type="dxa"/>
            <w:noWrap/>
            <w:hideMark/>
          </w:tcPr>
          <w:p w14:paraId="385742B4" w14:textId="77777777" w:rsidR="00DB56E6" w:rsidRPr="00DB56E6" w:rsidRDefault="00DB56E6" w:rsidP="00DB56E6">
            <w:pPr>
              <w:rPr>
                <w:b/>
                <w:i/>
                <w:color w:val="4472C4" w:themeColor="accent1"/>
              </w:rPr>
            </w:pPr>
            <w:proofErr w:type="spellStart"/>
            <w:r w:rsidRPr="00DB56E6">
              <w:rPr>
                <w:b/>
                <w:i/>
                <w:color w:val="4472C4" w:themeColor="accent1"/>
              </w:rPr>
              <w:t>vhis</w:t>
            </w:r>
            <w:proofErr w:type="spellEnd"/>
          </w:p>
        </w:tc>
        <w:tc>
          <w:tcPr>
            <w:tcW w:w="2070" w:type="dxa"/>
            <w:noWrap/>
            <w:hideMark/>
          </w:tcPr>
          <w:p w14:paraId="06A6B7E1" w14:textId="77777777" w:rsidR="00DB56E6" w:rsidRPr="00DB56E6" w:rsidRDefault="00DB56E6" w:rsidP="00DB56E6">
            <w:pPr>
              <w:rPr>
                <w:b/>
                <w:i/>
                <w:color w:val="4472C4" w:themeColor="accent1"/>
              </w:rPr>
            </w:pPr>
            <w:r w:rsidRPr="00DB56E6">
              <w:rPr>
                <w:b/>
                <w:i/>
                <w:color w:val="4472C4" w:themeColor="accent1"/>
              </w:rPr>
              <w:t>436</w:t>
            </w:r>
          </w:p>
        </w:tc>
      </w:tr>
      <w:tr w:rsidR="00DB56E6" w:rsidRPr="00DB56E6" w14:paraId="16E4D4B4" w14:textId="77777777" w:rsidTr="00DB56E6">
        <w:trPr>
          <w:trHeight w:val="300"/>
        </w:trPr>
        <w:tc>
          <w:tcPr>
            <w:tcW w:w="2070" w:type="dxa"/>
            <w:noWrap/>
            <w:hideMark/>
          </w:tcPr>
          <w:p w14:paraId="35F15C5C" w14:textId="77777777" w:rsidR="00DB56E6" w:rsidRPr="00DB56E6" w:rsidRDefault="00DB56E6" w:rsidP="00DB56E6">
            <w:pPr>
              <w:rPr>
                <w:b/>
                <w:i/>
                <w:color w:val="4472C4" w:themeColor="accent1"/>
              </w:rPr>
            </w:pPr>
            <w:r w:rsidRPr="00DB56E6">
              <w:rPr>
                <w:b/>
                <w:i/>
                <w:color w:val="4472C4" w:themeColor="accent1"/>
              </w:rPr>
              <w:t>life</w:t>
            </w:r>
          </w:p>
        </w:tc>
        <w:tc>
          <w:tcPr>
            <w:tcW w:w="2070" w:type="dxa"/>
            <w:noWrap/>
            <w:hideMark/>
          </w:tcPr>
          <w:p w14:paraId="07710BF8" w14:textId="77777777" w:rsidR="00DB56E6" w:rsidRPr="00DB56E6" w:rsidRDefault="00DB56E6" w:rsidP="00DB56E6">
            <w:pPr>
              <w:rPr>
                <w:b/>
                <w:i/>
                <w:color w:val="4472C4" w:themeColor="accent1"/>
              </w:rPr>
            </w:pPr>
            <w:r w:rsidRPr="00DB56E6">
              <w:rPr>
                <w:b/>
                <w:i/>
                <w:color w:val="4472C4" w:themeColor="accent1"/>
              </w:rPr>
              <w:t>5</w:t>
            </w:r>
          </w:p>
        </w:tc>
      </w:tr>
      <w:tr w:rsidR="00DB56E6" w:rsidRPr="00DB56E6" w14:paraId="5F00B529" w14:textId="77777777" w:rsidTr="00DB56E6">
        <w:trPr>
          <w:trHeight w:val="300"/>
        </w:trPr>
        <w:tc>
          <w:tcPr>
            <w:tcW w:w="2070" w:type="dxa"/>
            <w:noWrap/>
            <w:hideMark/>
          </w:tcPr>
          <w:p w14:paraId="63C0CC4A" w14:textId="77777777" w:rsidR="00DB56E6" w:rsidRPr="00DB56E6" w:rsidRDefault="00DB56E6" w:rsidP="00DB56E6">
            <w:pPr>
              <w:rPr>
                <w:b/>
                <w:i/>
                <w:color w:val="4472C4" w:themeColor="accent1"/>
              </w:rPr>
            </w:pPr>
            <w:r w:rsidRPr="00DB56E6">
              <w:rPr>
                <w:b/>
                <w:i/>
                <w:color w:val="4472C4" w:themeColor="accent1"/>
              </w:rPr>
              <w:t>medical</w:t>
            </w:r>
          </w:p>
        </w:tc>
        <w:tc>
          <w:tcPr>
            <w:tcW w:w="2070" w:type="dxa"/>
            <w:noWrap/>
            <w:hideMark/>
          </w:tcPr>
          <w:p w14:paraId="766A16FC" w14:textId="77777777" w:rsidR="00DB56E6" w:rsidRPr="00DB56E6" w:rsidRDefault="00DB56E6" w:rsidP="00DB56E6">
            <w:pPr>
              <w:rPr>
                <w:b/>
                <w:i/>
                <w:color w:val="4472C4" w:themeColor="accent1"/>
              </w:rPr>
            </w:pPr>
            <w:r w:rsidRPr="00DB56E6">
              <w:rPr>
                <w:b/>
                <w:i/>
                <w:color w:val="4472C4" w:themeColor="accent1"/>
              </w:rPr>
              <w:t>4</w:t>
            </w:r>
          </w:p>
        </w:tc>
      </w:tr>
      <w:tr w:rsidR="00DB56E6" w:rsidRPr="00DB56E6" w14:paraId="3E00CC2D" w14:textId="77777777" w:rsidTr="00DB56E6">
        <w:trPr>
          <w:trHeight w:val="300"/>
        </w:trPr>
        <w:tc>
          <w:tcPr>
            <w:tcW w:w="2070" w:type="dxa"/>
            <w:noWrap/>
            <w:hideMark/>
          </w:tcPr>
          <w:p w14:paraId="3932CA39" w14:textId="77777777" w:rsidR="00DB56E6" w:rsidRPr="00DB56E6" w:rsidRDefault="00DB56E6" w:rsidP="00DB56E6">
            <w:pPr>
              <w:rPr>
                <w:b/>
                <w:i/>
                <w:color w:val="4472C4" w:themeColor="accent1"/>
              </w:rPr>
            </w:pPr>
            <w:r w:rsidRPr="00DB56E6">
              <w:rPr>
                <w:b/>
                <w:i/>
                <w:color w:val="4472C4" w:themeColor="accent1"/>
              </w:rPr>
              <w:t>accidental-medical</w:t>
            </w:r>
          </w:p>
        </w:tc>
        <w:tc>
          <w:tcPr>
            <w:tcW w:w="2070" w:type="dxa"/>
            <w:noWrap/>
            <w:hideMark/>
          </w:tcPr>
          <w:p w14:paraId="6C84CEDC" w14:textId="77777777" w:rsidR="00DB56E6" w:rsidRPr="00DB56E6" w:rsidRDefault="00DB56E6" w:rsidP="00DB56E6">
            <w:pPr>
              <w:rPr>
                <w:b/>
                <w:i/>
                <w:color w:val="4472C4" w:themeColor="accent1"/>
              </w:rPr>
            </w:pPr>
            <w:r w:rsidRPr="00DB56E6">
              <w:rPr>
                <w:b/>
                <w:i/>
                <w:color w:val="4472C4" w:themeColor="accent1"/>
              </w:rPr>
              <w:t>13</w:t>
            </w:r>
          </w:p>
        </w:tc>
      </w:tr>
    </w:tbl>
    <w:p w14:paraId="135C7C0C" w14:textId="1D3C1E42" w:rsidR="00DB56E6" w:rsidRDefault="00DB56E6" w:rsidP="007C7BA3">
      <w:pPr>
        <w:ind w:left="1341" w:firstLine="9"/>
        <w:rPr>
          <w:b/>
          <w:i/>
          <w:color w:val="4472C4" w:themeColor="accent1"/>
        </w:rPr>
      </w:pPr>
    </w:p>
    <w:p w14:paraId="26617A02" w14:textId="46FEB394" w:rsidR="00737E3D" w:rsidRPr="00737E3D" w:rsidRDefault="00737E3D" w:rsidP="007C7BA3">
      <w:pPr>
        <w:ind w:left="1341" w:firstLine="9"/>
        <w:rPr>
          <w:b/>
          <w:color w:val="4472C4" w:themeColor="accent1"/>
        </w:rPr>
      </w:pPr>
      <w:r w:rsidRPr="00737E3D">
        <w:rPr>
          <w:b/>
          <w:color w:val="4472C4" w:themeColor="accent1"/>
        </w:rPr>
        <w:t>SQL:</w:t>
      </w:r>
    </w:p>
    <w:p w14:paraId="716B37B2"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SELECT </w:t>
      </w:r>
    </w:p>
    <w:p w14:paraId="394494E9"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  </w:t>
      </w:r>
      <w:proofErr w:type="spellStart"/>
      <w:r w:rsidRPr="00737E3D">
        <w:rPr>
          <w:color w:val="4472C4" w:themeColor="accent1"/>
          <w:sz w:val="20"/>
          <w:szCs w:val="20"/>
          <w:lang w:val="en-US"/>
        </w:rPr>
        <w:t>p.product</w:t>
      </w:r>
      <w:proofErr w:type="spellEnd"/>
      <w:r w:rsidRPr="00737E3D">
        <w:rPr>
          <w:color w:val="4472C4" w:themeColor="accent1"/>
          <w:sz w:val="20"/>
          <w:szCs w:val="20"/>
          <w:lang w:val="en-US"/>
        </w:rPr>
        <w:t xml:space="preserve">, </w:t>
      </w:r>
    </w:p>
    <w:p w14:paraId="17118231"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  </w:t>
      </w:r>
      <w:proofErr w:type="gramStart"/>
      <w:r w:rsidRPr="00737E3D">
        <w:rPr>
          <w:color w:val="4472C4" w:themeColor="accent1"/>
          <w:sz w:val="20"/>
          <w:szCs w:val="20"/>
          <w:lang w:val="en-US"/>
        </w:rPr>
        <w:t>COUNT(</w:t>
      </w:r>
      <w:proofErr w:type="gramEnd"/>
      <w:r w:rsidRPr="00737E3D">
        <w:rPr>
          <w:color w:val="4472C4" w:themeColor="accent1"/>
          <w:sz w:val="20"/>
          <w:szCs w:val="20"/>
          <w:lang w:val="en-US"/>
        </w:rPr>
        <w:t xml:space="preserve">c.id) AS </w:t>
      </w:r>
      <w:proofErr w:type="spellStart"/>
      <w:r w:rsidRPr="00737E3D">
        <w:rPr>
          <w:color w:val="4472C4" w:themeColor="accent1"/>
          <w:sz w:val="20"/>
          <w:szCs w:val="20"/>
          <w:lang w:val="en-US"/>
        </w:rPr>
        <w:t>number_of_claims</w:t>
      </w:r>
      <w:proofErr w:type="spellEnd"/>
    </w:p>
    <w:p w14:paraId="15BC5996"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FROM </w:t>
      </w:r>
    </w:p>
    <w:p w14:paraId="75C5836A"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  `</w:t>
      </w:r>
      <w:proofErr w:type="gramStart"/>
      <w:r w:rsidRPr="00737E3D">
        <w:rPr>
          <w:color w:val="4472C4" w:themeColor="accent1"/>
          <w:sz w:val="20"/>
          <w:szCs w:val="20"/>
          <w:lang w:val="en-US"/>
        </w:rPr>
        <w:t>bowtie-data-</w:t>
      </w:r>
      <w:proofErr w:type="spellStart"/>
      <w:r w:rsidRPr="00737E3D">
        <w:rPr>
          <w:color w:val="4472C4" w:themeColor="accent1"/>
          <w:sz w:val="20"/>
          <w:szCs w:val="20"/>
          <w:lang w:val="en-US"/>
        </w:rPr>
        <w:t>analyst.Sample_Data_Set.claim</w:t>
      </w:r>
      <w:proofErr w:type="spellEnd"/>
      <w:proofErr w:type="gramEnd"/>
      <w:r w:rsidRPr="00737E3D">
        <w:rPr>
          <w:color w:val="4472C4" w:themeColor="accent1"/>
          <w:sz w:val="20"/>
          <w:szCs w:val="20"/>
          <w:lang w:val="en-US"/>
        </w:rPr>
        <w:t>` c</w:t>
      </w:r>
    </w:p>
    <w:p w14:paraId="354F74FE"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JOIN </w:t>
      </w:r>
    </w:p>
    <w:p w14:paraId="4447F4F0"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  `bowtie-data-</w:t>
      </w:r>
      <w:proofErr w:type="spellStart"/>
      <w:r w:rsidRPr="00737E3D">
        <w:rPr>
          <w:color w:val="4472C4" w:themeColor="accent1"/>
          <w:sz w:val="20"/>
          <w:szCs w:val="20"/>
          <w:lang w:val="en-US"/>
        </w:rPr>
        <w:t>analyst.Sample_Data_Set.policy</w:t>
      </w:r>
      <w:proofErr w:type="spellEnd"/>
      <w:r w:rsidRPr="00737E3D">
        <w:rPr>
          <w:color w:val="4472C4" w:themeColor="accent1"/>
          <w:sz w:val="20"/>
          <w:szCs w:val="20"/>
          <w:lang w:val="en-US"/>
        </w:rPr>
        <w:t xml:space="preserve">` p ON </w:t>
      </w:r>
      <w:proofErr w:type="spellStart"/>
      <w:r w:rsidRPr="00737E3D">
        <w:rPr>
          <w:color w:val="4472C4" w:themeColor="accent1"/>
          <w:sz w:val="20"/>
          <w:szCs w:val="20"/>
          <w:lang w:val="en-US"/>
        </w:rPr>
        <w:t>c.policy_number</w:t>
      </w:r>
      <w:proofErr w:type="spellEnd"/>
      <w:r w:rsidRPr="00737E3D">
        <w:rPr>
          <w:color w:val="4472C4" w:themeColor="accent1"/>
          <w:sz w:val="20"/>
          <w:szCs w:val="20"/>
          <w:lang w:val="en-US"/>
        </w:rPr>
        <w:t xml:space="preserve"> = </w:t>
      </w:r>
      <w:proofErr w:type="spellStart"/>
      <w:r w:rsidRPr="00737E3D">
        <w:rPr>
          <w:color w:val="4472C4" w:themeColor="accent1"/>
          <w:sz w:val="20"/>
          <w:szCs w:val="20"/>
          <w:lang w:val="en-US"/>
        </w:rPr>
        <w:t>p.policy_number</w:t>
      </w:r>
      <w:proofErr w:type="spellEnd"/>
    </w:p>
    <w:p w14:paraId="178C6BAA"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WHERE </w:t>
      </w:r>
    </w:p>
    <w:p w14:paraId="010B0F62" w14:textId="6E0E7B72" w:rsidR="00DB56E6"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  </w:t>
      </w:r>
      <w:proofErr w:type="gramStart"/>
      <w:r w:rsidRPr="00737E3D">
        <w:rPr>
          <w:color w:val="4472C4" w:themeColor="accent1"/>
          <w:sz w:val="20"/>
          <w:szCs w:val="20"/>
          <w:lang w:val="en-US"/>
        </w:rPr>
        <w:t>EXTRACT(</w:t>
      </w:r>
      <w:proofErr w:type="gramEnd"/>
      <w:r w:rsidRPr="00737E3D">
        <w:rPr>
          <w:color w:val="4472C4" w:themeColor="accent1"/>
          <w:sz w:val="20"/>
          <w:szCs w:val="20"/>
          <w:lang w:val="en-US"/>
        </w:rPr>
        <w:t xml:space="preserve">YEAR FROM </w:t>
      </w:r>
      <w:proofErr w:type="spellStart"/>
      <w:r w:rsidRPr="00737E3D">
        <w:rPr>
          <w:color w:val="4472C4" w:themeColor="accent1"/>
          <w:sz w:val="20"/>
          <w:szCs w:val="20"/>
          <w:lang w:val="en-US"/>
        </w:rPr>
        <w:t>c.submit_date</w:t>
      </w:r>
      <w:proofErr w:type="spellEnd"/>
      <w:r w:rsidRPr="00737E3D">
        <w:rPr>
          <w:color w:val="4472C4" w:themeColor="accent1"/>
          <w:sz w:val="20"/>
          <w:szCs w:val="20"/>
          <w:lang w:val="en-US"/>
        </w:rPr>
        <w:t>) = 2021</w:t>
      </w:r>
    </w:p>
    <w:p w14:paraId="2059E60A"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GROUP BY </w:t>
      </w:r>
    </w:p>
    <w:p w14:paraId="49E20154" w14:textId="77777777" w:rsidR="00DB56E6" w:rsidRPr="00737E3D" w:rsidRDefault="00DB56E6" w:rsidP="00737E3D">
      <w:pPr>
        <w:spacing w:after="0"/>
        <w:ind w:left="720" w:firstLine="621"/>
        <w:rPr>
          <w:color w:val="4472C4" w:themeColor="accent1"/>
          <w:sz w:val="20"/>
          <w:szCs w:val="20"/>
          <w:lang w:val="en-US"/>
        </w:rPr>
      </w:pPr>
      <w:r w:rsidRPr="00737E3D">
        <w:rPr>
          <w:color w:val="4472C4" w:themeColor="accent1"/>
          <w:sz w:val="20"/>
          <w:szCs w:val="20"/>
          <w:lang w:val="en-US"/>
        </w:rPr>
        <w:t xml:space="preserve">  </w:t>
      </w:r>
      <w:proofErr w:type="spellStart"/>
      <w:r w:rsidRPr="00737E3D">
        <w:rPr>
          <w:color w:val="4472C4" w:themeColor="accent1"/>
          <w:sz w:val="20"/>
          <w:szCs w:val="20"/>
          <w:lang w:val="en-US"/>
        </w:rPr>
        <w:t>p.product</w:t>
      </w:r>
      <w:proofErr w:type="spellEnd"/>
      <w:r w:rsidRPr="00737E3D">
        <w:rPr>
          <w:color w:val="4472C4" w:themeColor="accent1"/>
          <w:sz w:val="20"/>
          <w:szCs w:val="20"/>
          <w:lang w:val="en-US"/>
        </w:rPr>
        <w:t>;</w:t>
      </w:r>
    </w:p>
    <w:p w14:paraId="56B1E786" w14:textId="12715794" w:rsidR="00DB56E6" w:rsidRDefault="00DB56E6" w:rsidP="00DB56E6">
      <w:pPr>
        <w:ind w:left="720" w:firstLine="621"/>
        <w:rPr>
          <w:color w:val="4472C4" w:themeColor="accent1"/>
          <w:lang w:val="en-US"/>
        </w:rPr>
      </w:pPr>
    </w:p>
    <w:p w14:paraId="7F6EDA26" w14:textId="77777777" w:rsidR="00737E3D" w:rsidRDefault="00737E3D">
      <w:r>
        <w:br w:type="page"/>
      </w:r>
    </w:p>
    <w:p w14:paraId="29DBBFFD" w14:textId="3B246CCD" w:rsidR="007C7BA3" w:rsidRDefault="007C7BA3" w:rsidP="00737E3D">
      <w:r>
        <w:lastRenderedPageBreak/>
        <w:t>b. Compare the average net premium received from new</w:t>
      </w:r>
      <w:r w:rsidR="00844267">
        <w:t xml:space="preserve"> policies vs returning policies </w:t>
      </w:r>
      <w:r>
        <w:t xml:space="preserve">(i.e. the </w:t>
      </w:r>
      <w:proofErr w:type="gramStart"/>
      <w:r>
        <w:t>2nd</w:t>
      </w:r>
      <w:proofErr w:type="gramEnd"/>
      <w:r>
        <w:t>+ policy of the same user) Deliver your submission in .</w:t>
      </w:r>
      <w:proofErr w:type="spellStart"/>
      <w:r>
        <w:t>sql</w:t>
      </w:r>
      <w:proofErr w:type="spellEnd"/>
      <w:r>
        <w:t xml:space="preserve"> files. Note that you are NOT required to give out concrete numbers in the above tasks. The queries are the only required deliverables. Please also state as comments any assumptions you have made. </w:t>
      </w:r>
    </w:p>
    <w:p w14:paraId="123AB5CB" w14:textId="2FD5B0A5" w:rsidR="00844267" w:rsidRDefault="00844267" w:rsidP="00737E3D">
      <w:pPr>
        <w:rPr>
          <w:b/>
          <w:i/>
          <w:color w:val="4472C4" w:themeColor="accent1"/>
        </w:rPr>
      </w:pPr>
      <w:r w:rsidRPr="00844267">
        <w:rPr>
          <w:b/>
          <w:i/>
          <w:color w:val="4472C4" w:themeColor="accent1"/>
        </w:rPr>
        <w:t>Answer:</w:t>
      </w:r>
    </w:p>
    <w:p w14:paraId="33E665E3" w14:textId="6437C227" w:rsidR="00EF5A70" w:rsidRDefault="00384567" w:rsidP="00737E3D">
      <w:pPr>
        <w:rPr>
          <w:color w:val="4472C4" w:themeColor="accent1"/>
          <w:sz w:val="18"/>
        </w:rPr>
      </w:pPr>
      <w:r w:rsidRPr="00384567">
        <w:rPr>
          <w:b/>
          <w:color w:val="4472C4" w:themeColor="accent1"/>
          <w:highlight w:val="yellow"/>
        </w:rPr>
        <w:t xml:space="preserve">SQL File: </w:t>
      </w:r>
      <w:hyperlink r:id="rId9" w:history="1">
        <w:r w:rsidRPr="004A13C3">
          <w:rPr>
            <w:rStyle w:val="Hyperlink"/>
            <w:sz w:val="18"/>
            <w:highlight w:val="yellow"/>
          </w:rPr>
          <w:t>https://console.cloud.google.com/bigquery?sq=721656769525:a4ce5f6a638a4c24ad85479fd8f89222</w:t>
        </w:r>
      </w:hyperlink>
    </w:p>
    <w:p w14:paraId="4A204BDA" w14:textId="710A0144" w:rsidR="00470231" w:rsidRPr="00470231" w:rsidRDefault="00470231" w:rsidP="00470231">
      <w:pPr>
        <w:rPr>
          <w:b/>
          <w:color w:val="4472C4" w:themeColor="accent1"/>
        </w:rPr>
      </w:pPr>
      <w:r w:rsidRPr="00470231">
        <w:rPr>
          <w:b/>
          <w:color w:val="4472C4" w:themeColor="accent1"/>
          <w:highlight w:val="yellow"/>
        </w:rPr>
        <w:t>Please provide your email to access the project</w:t>
      </w:r>
    </w:p>
    <w:tbl>
      <w:tblPr>
        <w:tblStyle w:val="TableGrid"/>
        <w:tblW w:w="0" w:type="auto"/>
        <w:tblInd w:w="-5" w:type="dxa"/>
        <w:tblLook w:val="04A0" w:firstRow="1" w:lastRow="0" w:firstColumn="1" w:lastColumn="0" w:noHBand="0" w:noVBand="1"/>
      </w:tblPr>
      <w:tblGrid>
        <w:gridCol w:w="2614"/>
        <w:gridCol w:w="2306"/>
      </w:tblGrid>
      <w:tr w:rsidR="00737E3D" w:rsidRPr="00737E3D" w14:paraId="6E77AEA5" w14:textId="77777777" w:rsidTr="00737E3D">
        <w:trPr>
          <w:trHeight w:val="300"/>
        </w:trPr>
        <w:tc>
          <w:tcPr>
            <w:tcW w:w="2614" w:type="dxa"/>
            <w:noWrap/>
            <w:hideMark/>
          </w:tcPr>
          <w:p w14:paraId="46214B6F" w14:textId="77777777" w:rsidR="00737E3D" w:rsidRPr="00737E3D" w:rsidRDefault="00737E3D" w:rsidP="00737E3D">
            <w:pPr>
              <w:rPr>
                <w:b/>
                <w:i/>
                <w:color w:val="4472C4" w:themeColor="accent1"/>
              </w:rPr>
            </w:pPr>
            <w:proofErr w:type="spellStart"/>
            <w:r w:rsidRPr="00737E3D">
              <w:rPr>
                <w:b/>
                <w:i/>
                <w:color w:val="4472C4" w:themeColor="accent1"/>
              </w:rPr>
              <w:t>policy_type</w:t>
            </w:r>
            <w:proofErr w:type="spellEnd"/>
          </w:p>
        </w:tc>
        <w:tc>
          <w:tcPr>
            <w:tcW w:w="2306" w:type="dxa"/>
            <w:noWrap/>
            <w:hideMark/>
          </w:tcPr>
          <w:p w14:paraId="0657B998" w14:textId="77777777" w:rsidR="00737E3D" w:rsidRPr="00737E3D" w:rsidRDefault="00737E3D" w:rsidP="00737E3D">
            <w:pPr>
              <w:rPr>
                <w:b/>
                <w:i/>
                <w:color w:val="4472C4" w:themeColor="accent1"/>
              </w:rPr>
            </w:pPr>
            <w:proofErr w:type="spellStart"/>
            <w:r w:rsidRPr="00737E3D">
              <w:rPr>
                <w:b/>
                <w:i/>
                <w:color w:val="4472C4" w:themeColor="accent1"/>
              </w:rPr>
              <w:t>average_net_premium</w:t>
            </w:r>
            <w:proofErr w:type="spellEnd"/>
          </w:p>
        </w:tc>
      </w:tr>
      <w:tr w:rsidR="00737E3D" w:rsidRPr="00737E3D" w14:paraId="7950573C" w14:textId="77777777" w:rsidTr="00737E3D">
        <w:trPr>
          <w:trHeight w:val="300"/>
        </w:trPr>
        <w:tc>
          <w:tcPr>
            <w:tcW w:w="2614" w:type="dxa"/>
            <w:noWrap/>
            <w:hideMark/>
          </w:tcPr>
          <w:p w14:paraId="0073D327" w14:textId="77777777" w:rsidR="00737E3D" w:rsidRPr="00737E3D" w:rsidRDefault="00737E3D" w:rsidP="00737E3D">
            <w:pPr>
              <w:rPr>
                <w:b/>
                <w:i/>
                <w:color w:val="4472C4" w:themeColor="accent1"/>
              </w:rPr>
            </w:pPr>
            <w:r w:rsidRPr="00737E3D">
              <w:rPr>
                <w:b/>
                <w:i/>
                <w:color w:val="4472C4" w:themeColor="accent1"/>
              </w:rPr>
              <w:t>New</w:t>
            </w:r>
          </w:p>
        </w:tc>
        <w:tc>
          <w:tcPr>
            <w:tcW w:w="2306" w:type="dxa"/>
            <w:noWrap/>
            <w:hideMark/>
          </w:tcPr>
          <w:p w14:paraId="76781F29" w14:textId="2FE433FC" w:rsidR="00737E3D" w:rsidRPr="00737E3D" w:rsidRDefault="00B71AA9" w:rsidP="00737E3D">
            <w:pPr>
              <w:rPr>
                <w:b/>
                <w:i/>
                <w:color w:val="4472C4" w:themeColor="accent1"/>
              </w:rPr>
            </w:pPr>
            <w:r>
              <w:rPr>
                <w:b/>
                <w:i/>
                <w:color w:val="4472C4" w:themeColor="accent1"/>
              </w:rPr>
              <w:t>344.74</w:t>
            </w:r>
          </w:p>
        </w:tc>
      </w:tr>
      <w:tr w:rsidR="00737E3D" w:rsidRPr="00737E3D" w14:paraId="6EF9E17F" w14:textId="77777777" w:rsidTr="00737E3D">
        <w:trPr>
          <w:trHeight w:val="300"/>
        </w:trPr>
        <w:tc>
          <w:tcPr>
            <w:tcW w:w="2614" w:type="dxa"/>
            <w:noWrap/>
            <w:hideMark/>
          </w:tcPr>
          <w:p w14:paraId="1A2FA165" w14:textId="77777777" w:rsidR="00737E3D" w:rsidRPr="00737E3D" w:rsidRDefault="00737E3D" w:rsidP="00737E3D">
            <w:pPr>
              <w:rPr>
                <w:b/>
                <w:i/>
                <w:color w:val="4472C4" w:themeColor="accent1"/>
              </w:rPr>
            </w:pPr>
            <w:r w:rsidRPr="00737E3D">
              <w:rPr>
                <w:b/>
                <w:i/>
                <w:color w:val="4472C4" w:themeColor="accent1"/>
              </w:rPr>
              <w:t>Returning</w:t>
            </w:r>
          </w:p>
        </w:tc>
        <w:tc>
          <w:tcPr>
            <w:tcW w:w="2306" w:type="dxa"/>
            <w:noWrap/>
            <w:hideMark/>
          </w:tcPr>
          <w:p w14:paraId="304F5843" w14:textId="1EAA1665" w:rsidR="00737E3D" w:rsidRPr="00737E3D" w:rsidRDefault="00B71AA9" w:rsidP="00737E3D">
            <w:pPr>
              <w:rPr>
                <w:b/>
                <w:i/>
                <w:color w:val="4472C4" w:themeColor="accent1"/>
              </w:rPr>
            </w:pPr>
            <w:r w:rsidRPr="00B71AA9">
              <w:rPr>
                <w:b/>
                <w:i/>
                <w:color w:val="4472C4" w:themeColor="accent1"/>
              </w:rPr>
              <w:t>282.39</w:t>
            </w:r>
          </w:p>
        </w:tc>
      </w:tr>
    </w:tbl>
    <w:p w14:paraId="5EB8D473" w14:textId="77777777" w:rsidR="00737E3D" w:rsidRDefault="00737E3D" w:rsidP="00737E3D">
      <w:pPr>
        <w:spacing w:after="0" w:line="240" w:lineRule="auto"/>
        <w:rPr>
          <w:b/>
          <w:color w:val="4472C4" w:themeColor="accent1"/>
          <w:sz w:val="20"/>
          <w:szCs w:val="20"/>
        </w:rPr>
      </w:pPr>
    </w:p>
    <w:p w14:paraId="7FB724BB" w14:textId="674860DC" w:rsidR="00737E3D" w:rsidRPr="00737E3D" w:rsidRDefault="00737E3D" w:rsidP="00737E3D">
      <w:pPr>
        <w:spacing w:after="0" w:line="240" w:lineRule="auto"/>
        <w:rPr>
          <w:b/>
          <w:color w:val="4472C4" w:themeColor="accent1"/>
        </w:rPr>
      </w:pPr>
      <w:r w:rsidRPr="00737E3D">
        <w:rPr>
          <w:b/>
          <w:color w:val="4472C4" w:themeColor="accent1"/>
        </w:rPr>
        <w:t>SQL:</w:t>
      </w:r>
    </w:p>
    <w:p w14:paraId="33BC7343" w14:textId="6D7013DE"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WITH </w:t>
      </w:r>
      <w:proofErr w:type="spellStart"/>
      <w:r w:rsidRPr="00737E3D">
        <w:rPr>
          <w:color w:val="4472C4" w:themeColor="accent1"/>
          <w:sz w:val="20"/>
          <w:szCs w:val="20"/>
        </w:rPr>
        <w:t>policy_orders</w:t>
      </w:r>
      <w:proofErr w:type="spellEnd"/>
      <w:r w:rsidRPr="00737E3D">
        <w:rPr>
          <w:color w:val="4472C4" w:themeColor="accent1"/>
          <w:sz w:val="20"/>
          <w:szCs w:val="20"/>
        </w:rPr>
        <w:t xml:space="preserve"> AS (</w:t>
      </w:r>
    </w:p>
    <w:p w14:paraId="5F9EA495"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SELECT </w:t>
      </w:r>
    </w:p>
    <w:p w14:paraId="641CE0C3"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proofErr w:type="spellStart"/>
      <w:r w:rsidRPr="00737E3D">
        <w:rPr>
          <w:color w:val="4472C4" w:themeColor="accent1"/>
          <w:sz w:val="20"/>
          <w:szCs w:val="20"/>
        </w:rPr>
        <w:t>user_id</w:t>
      </w:r>
      <w:proofErr w:type="spellEnd"/>
      <w:r w:rsidRPr="00737E3D">
        <w:rPr>
          <w:color w:val="4472C4" w:themeColor="accent1"/>
          <w:sz w:val="20"/>
          <w:szCs w:val="20"/>
        </w:rPr>
        <w:t xml:space="preserve">, </w:t>
      </w:r>
    </w:p>
    <w:p w14:paraId="42E7839D"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proofErr w:type="spellStart"/>
      <w:r w:rsidRPr="00737E3D">
        <w:rPr>
          <w:color w:val="4472C4" w:themeColor="accent1"/>
          <w:sz w:val="20"/>
          <w:szCs w:val="20"/>
        </w:rPr>
        <w:t>policy_number</w:t>
      </w:r>
      <w:proofErr w:type="spellEnd"/>
      <w:r w:rsidRPr="00737E3D">
        <w:rPr>
          <w:color w:val="4472C4" w:themeColor="accent1"/>
          <w:sz w:val="20"/>
          <w:szCs w:val="20"/>
        </w:rPr>
        <w:t>,</w:t>
      </w:r>
    </w:p>
    <w:p w14:paraId="46B0F1A8"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ROW_</w:t>
      </w:r>
      <w:proofErr w:type="gramStart"/>
      <w:r w:rsidRPr="00737E3D">
        <w:rPr>
          <w:color w:val="4472C4" w:themeColor="accent1"/>
          <w:sz w:val="20"/>
          <w:szCs w:val="20"/>
        </w:rPr>
        <w:t>NUMBER(</w:t>
      </w:r>
      <w:proofErr w:type="gramEnd"/>
      <w:r w:rsidRPr="00737E3D">
        <w:rPr>
          <w:color w:val="4472C4" w:themeColor="accent1"/>
          <w:sz w:val="20"/>
          <w:szCs w:val="20"/>
        </w:rPr>
        <w:t xml:space="preserve">) OVER(PARTITION BY </w:t>
      </w:r>
      <w:proofErr w:type="spellStart"/>
      <w:r w:rsidRPr="00737E3D">
        <w:rPr>
          <w:color w:val="4472C4" w:themeColor="accent1"/>
          <w:sz w:val="20"/>
          <w:szCs w:val="20"/>
        </w:rPr>
        <w:t>user_id</w:t>
      </w:r>
      <w:proofErr w:type="spellEnd"/>
      <w:r w:rsidRPr="00737E3D">
        <w:rPr>
          <w:color w:val="4472C4" w:themeColor="accent1"/>
          <w:sz w:val="20"/>
          <w:szCs w:val="20"/>
        </w:rPr>
        <w:t xml:space="preserve"> ORDER BY </w:t>
      </w:r>
      <w:proofErr w:type="spellStart"/>
      <w:r w:rsidRPr="00737E3D">
        <w:rPr>
          <w:color w:val="4472C4" w:themeColor="accent1"/>
          <w:sz w:val="20"/>
          <w:szCs w:val="20"/>
        </w:rPr>
        <w:t>issue_date</w:t>
      </w:r>
      <w:proofErr w:type="spellEnd"/>
      <w:r w:rsidRPr="00737E3D">
        <w:rPr>
          <w:color w:val="4472C4" w:themeColor="accent1"/>
          <w:sz w:val="20"/>
          <w:szCs w:val="20"/>
        </w:rPr>
        <w:t xml:space="preserve">) AS </w:t>
      </w:r>
      <w:proofErr w:type="spellStart"/>
      <w:r w:rsidRPr="00737E3D">
        <w:rPr>
          <w:color w:val="4472C4" w:themeColor="accent1"/>
          <w:sz w:val="20"/>
          <w:szCs w:val="20"/>
        </w:rPr>
        <w:t>policy_order</w:t>
      </w:r>
      <w:proofErr w:type="spellEnd"/>
    </w:p>
    <w:p w14:paraId="0D3388C9"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FROM</w:t>
      </w:r>
    </w:p>
    <w:p w14:paraId="0D1336D4"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`bowtie-data-</w:t>
      </w:r>
      <w:proofErr w:type="spellStart"/>
      <w:r w:rsidRPr="00737E3D">
        <w:rPr>
          <w:color w:val="4472C4" w:themeColor="accent1"/>
          <w:sz w:val="20"/>
          <w:szCs w:val="20"/>
        </w:rPr>
        <w:t>analyst.Sample_Data_Set.policy</w:t>
      </w:r>
      <w:proofErr w:type="spellEnd"/>
      <w:r w:rsidRPr="00737E3D">
        <w:rPr>
          <w:color w:val="4472C4" w:themeColor="accent1"/>
          <w:sz w:val="20"/>
          <w:szCs w:val="20"/>
        </w:rPr>
        <w:t>`</w:t>
      </w:r>
    </w:p>
    <w:p w14:paraId="352B1226"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w:t>
      </w:r>
    </w:p>
    <w:p w14:paraId="5063F8F2" w14:textId="77777777" w:rsidR="00737E3D" w:rsidRPr="00737E3D" w:rsidRDefault="00737E3D" w:rsidP="00737E3D">
      <w:pPr>
        <w:spacing w:after="0" w:line="240" w:lineRule="auto"/>
        <w:ind w:left="621" w:firstLine="99"/>
        <w:rPr>
          <w:color w:val="4472C4" w:themeColor="accent1"/>
          <w:sz w:val="20"/>
          <w:szCs w:val="20"/>
        </w:rPr>
      </w:pPr>
      <w:proofErr w:type="spellStart"/>
      <w:proofErr w:type="gramStart"/>
      <w:r w:rsidRPr="00737E3D">
        <w:rPr>
          <w:color w:val="4472C4" w:themeColor="accent1"/>
          <w:sz w:val="20"/>
          <w:szCs w:val="20"/>
        </w:rPr>
        <w:t>invoice_premiums</w:t>
      </w:r>
      <w:proofErr w:type="spellEnd"/>
      <w:proofErr w:type="gramEnd"/>
      <w:r w:rsidRPr="00737E3D">
        <w:rPr>
          <w:color w:val="4472C4" w:themeColor="accent1"/>
          <w:sz w:val="20"/>
          <w:szCs w:val="20"/>
        </w:rPr>
        <w:t xml:space="preserve"> AS (</w:t>
      </w:r>
    </w:p>
    <w:p w14:paraId="26523E26"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SELECT </w:t>
      </w:r>
    </w:p>
    <w:p w14:paraId="3C26F04D"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proofErr w:type="spellStart"/>
      <w:r w:rsidRPr="00737E3D">
        <w:rPr>
          <w:color w:val="4472C4" w:themeColor="accent1"/>
          <w:sz w:val="20"/>
          <w:szCs w:val="20"/>
        </w:rPr>
        <w:t>policy_number</w:t>
      </w:r>
      <w:proofErr w:type="spellEnd"/>
      <w:r w:rsidRPr="00737E3D">
        <w:rPr>
          <w:color w:val="4472C4" w:themeColor="accent1"/>
          <w:sz w:val="20"/>
          <w:szCs w:val="20"/>
        </w:rPr>
        <w:t xml:space="preserve">, </w:t>
      </w:r>
    </w:p>
    <w:p w14:paraId="3CDD922A"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proofErr w:type="gramStart"/>
      <w:r w:rsidRPr="00737E3D">
        <w:rPr>
          <w:color w:val="4472C4" w:themeColor="accent1"/>
          <w:sz w:val="20"/>
          <w:szCs w:val="20"/>
        </w:rPr>
        <w:t>AVG(</w:t>
      </w:r>
      <w:proofErr w:type="spellStart"/>
      <w:proofErr w:type="gramEnd"/>
      <w:r w:rsidRPr="00737E3D">
        <w:rPr>
          <w:color w:val="4472C4" w:themeColor="accent1"/>
          <w:sz w:val="20"/>
          <w:szCs w:val="20"/>
        </w:rPr>
        <w:t>pre_levy_amount</w:t>
      </w:r>
      <w:proofErr w:type="spellEnd"/>
      <w:r w:rsidRPr="00737E3D">
        <w:rPr>
          <w:color w:val="4472C4" w:themeColor="accent1"/>
          <w:sz w:val="20"/>
          <w:szCs w:val="20"/>
        </w:rPr>
        <w:t xml:space="preserve">) AS </w:t>
      </w:r>
      <w:proofErr w:type="spellStart"/>
      <w:r w:rsidRPr="00737E3D">
        <w:rPr>
          <w:color w:val="4472C4" w:themeColor="accent1"/>
          <w:sz w:val="20"/>
          <w:szCs w:val="20"/>
        </w:rPr>
        <w:t>avg_net_premium</w:t>
      </w:r>
      <w:proofErr w:type="spellEnd"/>
    </w:p>
    <w:p w14:paraId="1B3D2715"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FROM </w:t>
      </w:r>
    </w:p>
    <w:p w14:paraId="14111198"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`bowtie-data-</w:t>
      </w:r>
      <w:proofErr w:type="spellStart"/>
      <w:r w:rsidRPr="00737E3D">
        <w:rPr>
          <w:color w:val="4472C4" w:themeColor="accent1"/>
          <w:sz w:val="20"/>
          <w:szCs w:val="20"/>
        </w:rPr>
        <w:t>analyst.Sample_Data_Set.invoice</w:t>
      </w:r>
      <w:proofErr w:type="spellEnd"/>
      <w:r w:rsidRPr="00737E3D">
        <w:rPr>
          <w:color w:val="4472C4" w:themeColor="accent1"/>
          <w:sz w:val="20"/>
          <w:szCs w:val="20"/>
        </w:rPr>
        <w:t>`</w:t>
      </w:r>
    </w:p>
    <w:p w14:paraId="6DDCBA33"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WHERE </w:t>
      </w:r>
    </w:p>
    <w:p w14:paraId="47E02964" w14:textId="31A5569F"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r w:rsidR="00B71AA9">
        <w:rPr>
          <w:color w:val="4472C4" w:themeColor="accent1"/>
          <w:sz w:val="20"/>
          <w:szCs w:val="20"/>
        </w:rPr>
        <w:t xml:space="preserve">   </w:t>
      </w:r>
      <w:proofErr w:type="gramStart"/>
      <w:r w:rsidRPr="00737E3D">
        <w:rPr>
          <w:color w:val="4472C4" w:themeColor="accent1"/>
          <w:sz w:val="20"/>
          <w:szCs w:val="20"/>
        </w:rPr>
        <w:t>status</w:t>
      </w:r>
      <w:proofErr w:type="gramEnd"/>
      <w:r w:rsidRPr="00737E3D">
        <w:rPr>
          <w:color w:val="4472C4" w:themeColor="accent1"/>
          <w:sz w:val="20"/>
          <w:szCs w:val="20"/>
        </w:rPr>
        <w:t xml:space="preserve"> = 'paid'</w:t>
      </w:r>
    </w:p>
    <w:p w14:paraId="7DA0CCB2"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GROUP BY </w:t>
      </w:r>
    </w:p>
    <w:p w14:paraId="1CD9D408"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proofErr w:type="spellStart"/>
      <w:r w:rsidRPr="00737E3D">
        <w:rPr>
          <w:color w:val="4472C4" w:themeColor="accent1"/>
          <w:sz w:val="20"/>
          <w:szCs w:val="20"/>
        </w:rPr>
        <w:t>policy_number</w:t>
      </w:r>
      <w:proofErr w:type="spellEnd"/>
    </w:p>
    <w:p w14:paraId="6BA80B0C"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w:t>
      </w:r>
    </w:p>
    <w:p w14:paraId="28BCCAE4"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SELECT </w:t>
      </w:r>
    </w:p>
    <w:p w14:paraId="6DC0464C"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CASE </w:t>
      </w:r>
    </w:p>
    <w:p w14:paraId="0455B7AA"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WHEN </w:t>
      </w:r>
      <w:proofErr w:type="spellStart"/>
      <w:r w:rsidRPr="00737E3D">
        <w:rPr>
          <w:color w:val="4472C4" w:themeColor="accent1"/>
          <w:sz w:val="20"/>
          <w:szCs w:val="20"/>
        </w:rPr>
        <w:t>po.policy_order</w:t>
      </w:r>
      <w:proofErr w:type="spellEnd"/>
      <w:r w:rsidRPr="00737E3D">
        <w:rPr>
          <w:color w:val="4472C4" w:themeColor="accent1"/>
          <w:sz w:val="20"/>
          <w:szCs w:val="20"/>
        </w:rPr>
        <w:t xml:space="preserve"> = 1 THEN 'New'</w:t>
      </w:r>
    </w:p>
    <w:p w14:paraId="6773B784"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ELSE 'Returning'</w:t>
      </w:r>
    </w:p>
    <w:p w14:paraId="5D543D16"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END AS </w:t>
      </w:r>
      <w:proofErr w:type="spellStart"/>
      <w:r w:rsidRPr="00737E3D">
        <w:rPr>
          <w:color w:val="4472C4" w:themeColor="accent1"/>
          <w:sz w:val="20"/>
          <w:szCs w:val="20"/>
        </w:rPr>
        <w:t>policy_type</w:t>
      </w:r>
      <w:proofErr w:type="spellEnd"/>
      <w:r w:rsidRPr="00737E3D">
        <w:rPr>
          <w:color w:val="4472C4" w:themeColor="accent1"/>
          <w:sz w:val="20"/>
          <w:szCs w:val="20"/>
        </w:rPr>
        <w:t>,</w:t>
      </w:r>
    </w:p>
    <w:p w14:paraId="03B851AF"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proofErr w:type="gramStart"/>
      <w:r w:rsidRPr="00737E3D">
        <w:rPr>
          <w:color w:val="4472C4" w:themeColor="accent1"/>
          <w:sz w:val="20"/>
          <w:szCs w:val="20"/>
        </w:rPr>
        <w:t>AVG(</w:t>
      </w:r>
      <w:proofErr w:type="spellStart"/>
      <w:proofErr w:type="gramEnd"/>
      <w:r w:rsidRPr="00737E3D">
        <w:rPr>
          <w:color w:val="4472C4" w:themeColor="accent1"/>
          <w:sz w:val="20"/>
          <w:szCs w:val="20"/>
        </w:rPr>
        <w:t>ip.avg_net_premium</w:t>
      </w:r>
      <w:proofErr w:type="spellEnd"/>
      <w:r w:rsidRPr="00737E3D">
        <w:rPr>
          <w:color w:val="4472C4" w:themeColor="accent1"/>
          <w:sz w:val="20"/>
          <w:szCs w:val="20"/>
        </w:rPr>
        <w:t xml:space="preserve">) AS </w:t>
      </w:r>
      <w:proofErr w:type="spellStart"/>
      <w:r w:rsidRPr="00737E3D">
        <w:rPr>
          <w:color w:val="4472C4" w:themeColor="accent1"/>
          <w:sz w:val="20"/>
          <w:szCs w:val="20"/>
        </w:rPr>
        <w:t>average_net_premium</w:t>
      </w:r>
      <w:proofErr w:type="spellEnd"/>
    </w:p>
    <w:p w14:paraId="51224E23"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FROM </w:t>
      </w:r>
    </w:p>
    <w:p w14:paraId="2C1C6AF5"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proofErr w:type="spellStart"/>
      <w:proofErr w:type="gramStart"/>
      <w:r w:rsidRPr="00737E3D">
        <w:rPr>
          <w:color w:val="4472C4" w:themeColor="accent1"/>
          <w:sz w:val="20"/>
          <w:szCs w:val="20"/>
        </w:rPr>
        <w:t>policy_orders</w:t>
      </w:r>
      <w:proofErr w:type="spellEnd"/>
      <w:proofErr w:type="gramEnd"/>
      <w:r w:rsidRPr="00737E3D">
        <w:rPr>
          <w:color w:val="4472C4" w:themeColor="accent1"/>
          <w:sz w:val="20"/>
          <w:szCs w:val="20"/>
        </w:rPr>
        <w:t xml:space="preserve"> </w:t>
      </w:r>
      <w:proofErr w:type="spellStart"/>
      <w:r w:rsidRPr="00737E3D">
        <w:rPr>
          <w:color w:val="4472C4" w:themeColor="accent1"/>
          <w:sz w:val="20"/>
          <w:szCs w:val="20"/>
        </w:rPr>
        <w:t>po</w:t>
      </w:r>
      <w:proofErr w:type="spellEnd"/>
    </w:p>
    <w:p w14:paraId="59401577"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JOIN </w:t>
      </w:r>
    </w:p>
    <w:p w14:paraId="0A84559E"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proofErr w:type="spellStart"/>
      <w:proofErr w:type="gramStart"/>
      <w:r w:rsidRPr="00737E3D">
        <w:rPr>
          <w:color w:val="4472C4" w:themeColor="accent1"/>
          <w:sz w:val="20"/>
          <w:szCs w:val="20"/>
        </w:rPr>
        <w:t>invoice_premiums</w:t>
      </w:r>
      <w:proofErr w:type="spellEnd"/>
      <w:proofErr w:type="gramEnd"/>
      <w:r w:rsidRPr="00737E3D">
        <w:rPr>
          <w:color w:val="4472C4" w:themeColor="accent1"/>
          <w:sz w:val="20"/>
          <w:szCs w:val="20"/>
        </w:rPr>
        <w:t xml:space="preserve"> </w:t>
      </w:r>
      <w:proofErr w:type="spellStart"/>
      <w:r w:rsidRPr="00737E3D">
        <w:rPr>
          <w:color w:val="4472C4" w:themeColor="accent1"/>
          <w:sz w:val="20"/>
          <w:szCs w:val="20"/>
        </w:rPr>
        <w:t>ip</w:t>
      </w:r>
      <w:proofErr w:type="spellEnd"/>
      <w:r w:rsidRPr="00737E3D">
        <w:rPr>
          <w:color w:val="4472C4" w:themeColor="accent1"/>
          <w:sz w:val="20"/>
          <w:szCs w:val="20"/>
        </w:rPr>
        <w:t xml:space="preserve"> ON </w:t>
      </w:r>
      <w:proofErr w:type="spellStart"/>
      <w:r w:rsidRPr="00737E3D">
        <w:rPr>
          <w:color w:val="4472C4" w:themeColor="accent1"/>
          <w:sz w:val="20"/>
          <w:szCs w:val="20"/>
        </w:rPr>
        <w:t>po.policy_number</w:t>
      </w:r>
      <w:proofErr w:type="spellEnd"/>
      <w:r w:rsidRPr="00737E3D">
        <w:rPr>
          <w:color w:val="4472C4" w:themeColor="accent1"/>
          <w:sz w:val="20"/>
          <w:szCs w:val="20"/>
        </w:rPr>
        <w:t xml:space="preserve"> = </w:t>
      </w:r>
      <w:proofErr w:type="spellStart"/>
      <w:r w:rsidRPr="00737E3D">
        <w:rPr>
          <w:color w:val="4472C4" w:themeColor="accent1"/>
          <w:sz w:val="20"/>
          <w:szCs w:val="20"/>
        </w:rPr>
        <w:t>ip.policy_number</w:t>
      </w:r>
      <w:proofErr w:type="spellEnd"/>
    </w:p>
    <w:p w14:paraId="11D54AA5" w14:textId="77777777" w:rsidR="00737E3D" w:rsidRP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GROUP BY </w:t>
      </w:r>
    </w:p>
    <w:p w14:paraId="3072A4BF" w14:textId="5377B866" w:rsidR="00737E3D" w:rsidRDefault="00737E3D" w:rsidP="00737E3D">
      <w:pPr>
        <w:spacing w:after="0" w:line="240" w:lineRule="auto"/>
        <w:ind w:left="621" w:firstLine="99"/>
        <w:rPr>
          <w:color w:val="4472C4" w:themeColor="accent1"/>
          <w:sz w:val="20"/>
          <w:szCs w:val="20"/>
        </w:rPr>
      </w:pPr>
      <w:r w:rsidRPr="00737E3D">
        <w:rPr>
          <w:color w:val="4472C4" w:themeColor="accent1"/>
          <w:sz w:val="20"/>
          <w:szCs w:val="20"/>
        </w:rPr>
        <w:t xml:space="preserve">  </w:t>
      </w:r>
      <w:proofErr w:type="spellStart"/>
      <w:r w:rsidRPr="00737E3D">
        <w:rPr>
          <w:color w:val="4472C4" w:themeColor="accent1"/>
          <w:sz w:val="20"/>
          <w:szCs w:val="20"/>
        </w:rPr>
        <w:t>policy_type</w:t>
      </w:r>
      <w:proofErr w:type="spellEnd"/>
      <w:r w:rsidRPr="00737E3D">
        <w:rPr>
          <w:color w:val="4472C4" w:themeColor="accent1"/>
          <w:sz w:val="20"/>
          <w:szCs w:val="20"/>
        </w:rPr>
        <w:t xml:space="preserve">; </w:t>
      </w:r>
    </w:p>
    <w:p w14:paraId="5AD18CD6" w14:textId="213975F3" w:rsidR="00737E3D" w:rsidRDefault="00737E3D" w:rsidP="00EF5A70">
      <w:pPr>
        <w:spacing w:after="0" w:line="240" w:lineRule="auto"/>
        <w:ind w:left="621" w:firstLine="99"/>
      </w:pPr>
      <w:r>
        <w:br w:type="page"/>
      </w:r>
    </w:p>
    <w:p w14:paraId="43EA078E" w14:textId="2E8FB9A4" w:rsidR="007C7BA3" w:rsidRDefault="007C7BA3" w:rsidP="00737E3D">
      <w:pPr>
        <w:ind w:left="621" w:firstLine="99"/>
      </w:pPr>
      <w:r>
        <w:lastRenderedPageBreak/>
        <w:t xml:space="preserve">ii. Create a dashboard to help management monitor the following business metrics: </w:t>
      </w:r>
    </w:p>
    <w:p w14:paraId="229BFF64" w14:textId="70970F3E" w:rsidR="007C7BA3" w:rsidRDefault="007C7BA3" w:rsidP="007C7BA3">
      <w:pPr>
        <w:ind w:left="1341" w:firstLine="9"/>
      </w:pPr>
      <w:r>
        <w:t xml:space="preserve">a. Premium received </w:t>
      </w:r>
      <w:r>
        <w:br/>
        <w:t xml:space="preserve">b. Number of policies issued </w:t>
      </w:r>
      <w:r>
        <w:br/>
        <w:t xml:space="preserve">c. Loss ratio </w:t>
      </w:r>
    </w:p>
    <w:p w14:paraId="29D2B06C" w14:textId="77777777" w:rsidR="007C7BA3" w:rsidRDefault="007C7BA3" w:rsidP="007C7BA3">
      <w:pPr>
        <w:ind w:left="900"/>
      </w:pPr>
      <w:r>
        <w:t xml:space="preserve">The dashboard should enable business users to detect abnormal trends/ patterns visually and serve as an entry point for management to ask the right questions in case some metrics go bad. </w:t>
      </w:r>
    </w:p>
    <w:p w14:paraId="740F3970" w14:textId="77777777" w:rsidR="007C7BA3" w:rsidRDefault="007C7BA3" w:rsidP="007C7BA3">
      <w:pPr>
        <w:ind w:left="900"/>
      </w:pPr>
      <w:r>
        <w:t xml:space="preserve">Feel free to use ANY tools (e.g. Excel, Tableau, </w:t>
      </w:r>
      <w:proofErr w:type="spellStart"/>
      <w:r>
        <w:t>PowerBI</w:t>
      </w:r>
      <w:proofErr w:type="spellEnd"/>
      <w:r>
        <w:t xml:space="preserve">, </w:t>
      </w:r>
      <w:proofErr w:type="spellStart"/>
      <w:r>
        <w:t>Streamlit</w:t>
      </w:r>
      <w:proofErr w:type="spellEnd"/>
      <w:r>
        <w:t xml:space="preserve">, </w:t>
      </w:r>
      <w:proofErr w:type="spellStart"/>
      <w:r>
        <w:t>Plotly</w:t>
      </w:r>
      <w:proofErr w:type="spellEnd"/>
      <w:r>
        <w:t xml:space="preserve">, etc.) to create the dashboard and include a pointer to it (e.g. a URL, a file) in your submission. Ensure it </w:t>
      </w:r>
      <w:proofErr w:type="gramStart"/>
      <w:r>
        <w:t>can be opened</w:t>
      </w:r>
      <w:proofErr w:type="gramEnd"/>
      <w:r>
        <w:t xml:space="preserve"> without permission issues. </w:t>
      </w:r>
    </w:p>
    <w:p w14:paraId="677C6B72" w14:textId="34319F7D" w:rsidR="007C7BA3" w:rsidRDefault="007C7BA3" w:rsidP="007C7BA3">
      <w:pPr>
        <w:ind w:left="621" w:firstLine="9"/>
      </w:pPr>
      <w:r>
        <w:t xml:space="preserve">Push all deliverables into a private </w:t>
      </w:r>
      <w:proofErr w:type="spellStart"/>
      <w:r>
        <w:t>Github</w:t>
      </w:r>
      <w:proofErr w:type="spellEnd"/>
      <w:r>
        <w:t xml:space="preserve"> repository. Of course, you may include pointers to other third-party sources if necessary.</w:t>
      </w:r>
      <w:r>
        <w:tab/>
      </w:r>
    </w:p>
    <w:p w14:paraId="7F3B5BD6" w14:textId="57F22733" w:rsidR="006C0B9A" w:rsidRDefault="006C0B9A" w:rsidP="006C0B9A">
      <w:pPr>
        <w:ind w:firstLine="621"/>
        <w:rPr>
          <w:b/>
          <w:i/>
          <w:color w:val="4472C4" w:themeColor="accent1"/>
        </w:rPr>
      </w:pPr>
      <w:r w:rsidRPr="00844267">
        <w:rPr>
          <w:b/>
          <w:i/>
          <w:color w:val="4472C4" w:themeColor="accent1"/>
        </w:rPr>
        <w:t>Answer:</w:t>
      </w:r>
    </w:p>
    <w:p w14:paraId="49EDBE12" w14:textId="1D2C2D91" w:rsidR="006C0B9A" w:rsidRPr="006C0B9A" w:rsidRDefault="006C0B9A" w:rsidP="006C0B9A">
      <w:pPr>
        <w:ind w:firstLine="621"/>
        <w:rPr>
          <w:color w:val="4472C4" w:themeColor="accent1"/>
          <w:sz w:val="16"/>
        </w:rPr>
      </w:pPr>
      <w:r w:rsidRPr="006C0B9A">
        <w:rPr>
          <w:b/>
          <w:color w:val="4472C4" w:themeColor="accent1"/>
        </w:rPr>
        <w:t>Dashboard Link:</w:t>
      </w:r>
      <w:r>
        <w:rPr>
          <w:b/>
          <w:i/>
          <w:color w:val="4472C4" w:themeColor="accent1"/>
        </w:rPr>
        <w:t xml:space="preserve"> </w:t>
      </w:r>
      <w:hyperlink r:id="rId10" w:history="1">
        <w:r w:rsidRPr="006C0B9A">
          <w:rPr>
            <w:rStyle w:val="Hyperlink"/>
            <w:sz w:val="16"/>
          </w:rPr>
          <w:t>https://lookerstudio.google.com/reporting/692990bf-afa5-4ef0-b6db-4300934ff7f3</w:t>
        </w:r>
      </w:hyperlink>
    </w:p>
    <w:p w14:paraId="4A4C842E" w14:textId="3C060A79" w:rsidR="006C0B9A" w:rsidRDefault="006C0B9A" w:rsidP="006C0B9A">
      <w:pPr>
        <w:ind w:firstLine="621"/>
        <w:rPr>
          <w:color w:val="4472C4" w:themeColor="accent1"/>
          <w:sz w:val="16"/>
        </w:rPr>
      </w:pPr>
      <w:r w:rsidRPr="006C0B9A">
        <w:rPr>
          <w:b/>
          <w:color w:val="4472C4" w:themeColor="accent1"/>
        </w:rPr>
        <w:t>GitHub Link:</w:t>
      </w:r>
      <w:r w:rsidR="003E3262" w:rsidRPr="003E3262">
        <w:t xml:space="preserve"> </w:t>
      </w:r>
      <w:hyperlink r:id="rId11" w:history="1">
        <w:r w:rsidR="003E3262" w:rsidRPr="00762D62">
          <w:rPr>
            <w:rStyle w:val="Hyperlink"/>
            <w:sz w:val="16"/>
          </w:rPr>
          <w:t>h</w:t>
        </w:r>
        <w:bookmarkStart w:id="0" w:name="_GoBack"/>
        <w:bookmarkEnd w:id="0"/>
        <w:r w:rsidR="003E3262" w:rsidRPr="00762D62">
          <w:rPr>
            <w:rStyle w:val="Hyperlink"/>
            <w:sz w:val="16"/>
          </w:rPr>
          <w:t>ttps://github.com/Dakota-Chan-610/Bowtie-Market-Performance-Data-Analyst-Assesment</w:t>
        </w:r>
      </w:hyperlink>
    </w:p>
    <w:p w14:paraId="00C80C45" w14:textId="5CBB70F6" w:rsidR="003E3262" w:rsidRPr="003E3262" w:rsidRDefault="003E3262" w:rsidP="006C0B9A">
      <w:pPr>
        <w:ind w:firstLine="621"/>
        <w:rPr>
          <w:b/>
          <w:color w:val="4472C4" w:themeColor="accent1"/>
          <w:sz w:val="32"/>
        </w:rPr>
      </w:pPr>
      <w:r w:rsidRPr="003E3262">
        <w:rPr>
          <w:b/>
          <w:color w:val="4472C4" w:themeColor="accent1"/>
          <w:highlight w:val="yellow"/>
        </w:rPr>
        <w:t xml:space="preserve">Please provide your </w:t>
      </w:r>
      <w:proofErr w:type="spellStart"/>
      <w:r w:rsidRPr="003E3262">
        <w:rPr>
          <w:b/>
          <w:color w:val="4472C4" w:themeColor="accent1"/>
          <w:highlight w:val="yellow"/>
        </w:rPr>
        <w:t>Github</w:t>
      </w:r>
      <w:proofErr w:type="spellEnd"/>
      <w:r w:rsidRPr="003E3262">
        <w:rPr>
          <w:b/>
          <w:color w:val="4472C4" w:themeColor="accent1"/>
          <w:highlight w:val="yellow"/>
        </w:rPr>
        <w:t xml:space="preserve"> account to access the repository.</w:t>
      </w:r>
    </w:p>
    <w:p w14:paraId="6EC05BEB" w14:textId="77777777" w:rsidR="006C0B9A" w:rsidRDefault="006C0B9A" w:rsidP="007C7BA3">
      <w:pPr>
        <w:ind w:left="621" w:firstLine="9"/>
      </w:pPr>
    </w:p>
    <w:sectPr w:rsidR="006C0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52C"/>
    <w:multiLevelType w:val="hybridMultilevel"/>
    <w:tmpl w:val="43E2A7B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BA08F2"/>
    <w:multiLevelType w:val="hybridMultilevel"/>
    <w:tmpl w:val="D04436A0"/>
    <w:lvl w:ilvl="0" w:tplc="74B6017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2551AD3"/>
    <w:multiLevelType w:val="hybridMultilevel"/>
    <w:tmpl w:val="DF241E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3E85DD3"/>
    <w:multiLevelType w:val="hybridMultilevel"/>
    <w:tmpl w:val="7DEE8DE4"/>
    <w:lvl w:ilvl="0" w:tplc="CD5A9124">
      <w:start w:val="1"/>
      <w:numFmt w:val="decimal"/>
      <w:lvlText w:val="%1."/>
      <w:lvlJc w:val="left"/>
      <w:pPr>
        <w:ind w:left="234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205D34D2"/>
    <w:multiLevelType w:val="hybridMultilevel"/>
    <w:tmpl w:val="2706737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22C803D2"/>
    <w:multiLevelType w:val="hybridMultilevel"/>
    <w:tmpl w:val="9E50F7E4"/>
    <w:lvl w:ilvl="0" w:tplc="0C28A514">
      <w:start w:val="1"/>
      <w:numFmt w:val="lowerLetter"/>
      <w:lvlText w:val="%1."/>
      <w:lvlJc w:val="left"/>
      <w:pPr>
        <w:ind w:left="990" w:hanging="360"/>
      </w:pPr>
      <w:rPr>
        <w:rFonts w:hint="default"/>
      </w:rPr>
    </w:lvl>
    <w:lvl w:ilvl="1" w:tplc="3C090019" w:tentative="1">
      <w:start w:val="1"/>
      <w:numFmt w:val="lowerLetter"/>
      <w:lvlText w:val="%2."/>
      <w:lvlJc w:val="left"/>
      <w:pPr>
        <w:ind w:left="1710" w:hanging="360"/>
      </w:p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abstractNum w:abstractNumId="6" w15:restartNumberingAfterBreak="0">
    <w:nsid w:val="24021ADB"/>
    <w:multiLevelType w:val="hybridMultilevel"/>
    <w:tmpl w:val="8B9C6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1714B"/>
    <w:multiLevelType w:val="hybridMultilevel"/>
    <w:tmpl w:val="1E84EF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2AC15A4C"/>
    <w:multiLevelType w:val="hybridMultilevel"/>
    <w:tmpl w:val="7DEE8DE4"/>
    <w:lvl w:ilvl="0" w:tplc="CD5A9124">
      <w:start w:val="1"/>
      <w:numFmt w:val="decimal"/>
      <w:lvlText w:val="%1."/>
      <w:lvlJc w:val="left"/>
      <w:pPr>
        <w:ind w:left="234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2CD47B05"/>
    <w:multiLevelType w:val="hybridMultilevel"/>
    <w:tmpl w:val="649C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70D70"/>
    <w:multiLevelType w:val="hybridMultilevel"/>
    <w:tmpl w:val="A6CA017E"/>
    <w:lvl w:ilvl="0" w:tplc="E0FE0BC4">
      <w:start w:val="4"/>
      <w:numFmt w:val="bullet"/>
      <w:lvlText w:val="-"/>
      <w:lvlJc w:val="left"/>
      <w:pPr>
        <w:ind w:left="1710" w:hanging="360"/>
      </w:pPr>
      <w:rPr>
        <w:rFonts w:ascii="Calibri" w:eastAsiaTheme="minorEastAsia"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32B4531D"/>
    <w:multiLevelType w:val="hybridMultilevel"/>
    <w:tmpl w:val="2FDC639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37AD2F7D"/>
    <w:multiLevelType w:val="hybridMultilevel"/>
    <w:tmpl w:val="36F4B18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37B25623"/>
    <w:multiLevelType w:val="hybridMultilevel"/>
    <w:tmpl w:val="496E6C14"/>
    <w:lvl w:ilvl="0" w:tplc="ABB85EF4">
      <w:numFmt w:val="bullet"/>
      <w:lvlText w:val="-"/>
      <w:lvlJc w:val="left"/>
      <w:pPr>
        <w:ind w:left="996" w:hanging="360"/>
      </w:pPr>
      <w:rPr>
        <w:rFonts w:ascii="Calibri" w:eastAsiaTheme="minorEastAsia" w:hAnsi="Calibri" w:cs="Calibri" w:hint="default"/>
      </w:rPr>
    </w:lvl>
    <w:lvl w:ilvl="1" w:tplc="3C090003" w:tentative="1">
      <w:start w:val="1"/>
      <w:numFmt w:val="bullet"/>
      <w:lvlText w:val="o"/>
      <w:lvlJc w:val="left"/>
      <w:pPr>
        <w:ind w:left="1716" w:hanging="360"/>
      </w:pPr>
      <w:rPr>
        <w:rFonts w:ascii="Courier New" w:hAnsi="Courier New" w:cs="Courier New" w:hint="default"/>
      </w:rPr>
    </w:lvl>
    <w:lvl w:ilvl="2" w:tplc="3C090005" w:tentative="1">
      <w:start w:val="1"/>
      <w:numFmt w:val="bullet"/>
      <w:lvlText w:val=""/>
      <w:lvlJc w:val="left"/>
      <w:pPr>
        <w:ind w:left="2436" w:hanging="360"/>
      </w:pPr>
      <w:rPr>
        <w:rFonts w:ascii="Wingdings" w:hAnsi="Wingdings" w:hint="default"/>
      </w:rPr>
    </w:lvl>
    <w:lvl w:ilvl="3" w:tplc="3C090001" w:tentative="1">
      <w:start w:val="1"/>
      <w:numFmt w:val="bullet"/>
      <w:lvlText w:val=""/>
      <w:lvlJc w:val="left"/>
      <w:pPr>
        <w:ind w:left="3156" w:hanging="360"/>
      </w:pPr>
      <w:rPr>
        <w:rFonts w:ascii="Symbol" w:hAnsi="Symbol" w:hint="default"/>
      </w:rPr>
    </w:lvl>
    <w:lvl w:ilvl="4" w:tplc="3C090003" w:tentative="1">
      <w:start w:val="1"/>
      <w:numFmt w:val="bullet"/>
      <w:lvlText w:val="o"/>
      <w:lvlJc w:val="left"/>
      <w:pPr>
        <w:ind w:left="3876" w:hanging="360"/>
      </w:pPr>
      <w:rPr>
        <w:rFonts w:ascii="Courier New" w:hAnsi="Courier New" w:cs="Courier New" w:hint="default"/>
      </w:rPr>
    </w:lvl>
    <w:lvl w:ilvl="5" w:tplc="3C090005" w:tentative="1">
      <w:start w:val="1"/>
      <w:numFmt w:val="bullet"/>
      <w:lvlText w:val=""/>
      <w:lvlJc w:val="left"/>
      <w:pPr>
        <w:ind w:left="4596" w:hanging="360"/>
      </w:pPr>
      <w:rPr>
        <w:rFonts w:ascii="Wingdings" w:hAnsi="Wingdings" w:hint="default"/>
      </w:rPr>
    </w:lvl>
    <w:lvl w:ilvl="6" w:tplc="3C090001" w:tentative="1">
      <w:start w:val="1"/>
      <w:numFmt w:val="bullet"/>
      <w:lvlText w:val=""/>
      <w:lvlJc w:val="left"/>
      <w:pPr>
        <w:ind w:left="5316" w:hanging="360"/>
      </w:pPr>
      <w:rPr>
        <w:rFonts w:ascii="Symbol" w:hAnsi="Symbol" w:hint="default"/>
      </w:rPr>
    </w:lvl>
    <w:lvl w:ilvl="7" w:tplc="3C090003" w:tentative="1">
      <w:start w:val="1"/>
      <w:numFmt w:val="bullet"/>
      <w:lvlText w:val="o"/>
      <w:lvlJc w:val="left"/>
      <w:pPr>
        <w:ind w:left="6036" w:hanging="360"/>
      </w:pPr>
      <w:rPr>
        <w:rFonts w:ascii="Courier New" w:hAnsi="Courier New" w:cs="Courier New" w:hint="default"/>
      </w:rPr>
    </w:lvl>
    <w:lvl w:ilvl="8" w:tplc="3C090005" w:tentative="1">
      <w:start w:val="1"/>
      <w:numFmt w:val="bullet"/>
      <w:lvlText w:val=""/>
      <w:lvlJc w:val="left"/>
      <w:pPr>
        <w:ind w:left="6756" w:hanging="360"/>
      </w:pPr>
      <w:rPr>
        <w:rFonts w:ascii="Wingdings" w:hAnsi="Wingdings" w:hint="default"/>
      </w:rPr>
    </w:lvl>
  </w:abstractNum>
  <w:abstractNum w:abstractNumId="14" w15:restartNumberingAfterBreak="0">
    <w:nsid w:val="38D46E7D"/>
    <w:multiLevelType w:val="hybridMultilevel"/>
    <w:tmpl w:val="76A61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D87CA2"/>
    <w:multiLevelType w:val="hybridMultilevel"/>
    <w:tmpl w:val="90B62872"/>
    <w:lvl w:ilvl="0" w:tplc="658648A0">
      <w:start w:val="1"/>
      <w:numFmt w:val="lowerLetter"/>
      <w:lvlText w:val="%1)"/>
      <w:lvlJc w:val="left"/>
      <w:pPr>
        <w:ind w:left="990" w:hanging="360"/>
      </w:pPr>
      <w:rPr>
        <w:rFonts w:hint="default"/>
      </w:rPr>
    </w:lvl>
    <w:lvl w:ilvl="1" w:tplc="3C090019" w:tentative="1">
      <w:start w:val="1"/>
      <w:numFmt w:val="lowerLetter"/>
      <w:lvlText w:val="%2."/>
      <w:lvlJc w:val="left"/>
      <w:pPr>
        <w:ind w:left="1710" w:hanging="360"/>
      </w:p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abstractNum w:abstractNumId="16" w15:restartNumberingAfterBreak="0">
    <w:nsid w:val="53BD3DA2"/>
    <w:multiLevelType w:val="hybridMultilevel"/>
    <w:tmpl w:val="17B82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020C8"/>
    <w:multiLevelType w:val="hybridMultilevel"/>
    <w:tmpl w:val="8B38769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5A874798"/>
    <w:multiLevelType w:val="hybridMultilevel"/>
    <w:tmpl w:val="910601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5D641715"/>
    <w:multiLevelType w:val="hybridMultilevel"/>
    <w:tmpl w:val="A85AF6C8"/>
    <w:lvl w:ilvl="0" w:tplc="08FACE94">
      <w:start w:val="1"/>
      <w:numFmt w:val="lowerLetter"/>
      <w:lvlText w:val="%1."/>
      <w:lvlJc w:val="left"/>
      <w:pPr>
        <w:ind w:left="1040" w:hanging="360"/>
      </w:pPr>
      <w:rPr>
        <w:rFonts w:hint="default"/>
      </w:rPr>
    </w:lvl>
    <w:lvl w:ilvl="1" w:tplc="3C090019">
      <w:start w:val="1"/>
      <w:numFmt w:val="lowerLetter"/>
      <w:lvlText w:val="%2."/>
      <w:lvlJc w:val="left"/>
      <w:pPr>
        <w:ind w:left="1760" w:hanging="360"/>
      </w:pPr>
    </w:lvl>
    <w:lvl w:ilvl="2" w:tplc="3C09001B" w:tentative="1">
      <w:start w:val="1"/>
      <w:numFmt w:val="lowerRoman"/>
      <w:lvlText w:val="%3."/>
      <w:lvlJc w:val="right"/>
      <w:pPr>
        <w:ind w:left="2480" w:hanging="180"/>
      </w:pPr>
    </w:lvl>
    <w:lvl w:ilvl="3" w:tplc="3C09000F" w:tentative="1">
      <w:start w:val="1"/>
      <w:numFmt w:val="decimal"/>
      <w:lvlText w:val="%4."/>
      <w:lvlJc w:val="left"/>
      <w:pPr>
        <w:ind w:left="3200" w:hanging="360"/>
      </w:pPr>
    </w:lvl>
    <w:lvl w:ilvl="4" w:tplc="3C090019" w:tentative="1">
      <w:start w:val="1"/>
      <w:numFmt w:val="lowerLetter"/>
      <w:lvlText w:val="%5."/>
      <w:lvlJc w:val="left"/>
      <w:pPr>
        <w:ind w:left="3920" w:hanging="360"/>
      </w:pPr>
    </w:lvl>
    <w:lvl w:ilvl="5" w:tplc="3C09001B" w:tentative="1">
      <w:start w:val="1"/>
      <w:numFmt w:val="lowerRoman"/>
      <w:lvlText w:val="%6."/>
      <w:lvlJc w:val="right"/>
      <w:pPr>
        <w:ind w:left="4640" w:hanging="180"/>
      </w:pPr>
    </w:lvl>
    <w:lvl w:ilvl="6" w:tplc="3C09000F" w:tentative="1">
      <w:start w:val="1"/>
      <w:numFmt w:val="decimal"/>
      <w:lvlText w:val="%7."/>
      <w:lvlJc w:val="left"/>
      <w:pPr>
        <w:ind w:left="5360" w:hanging="360"/>
      </w:pPr>
    </w:lvl>
    <w:lvl w:ilvl="7" w:tplc="3C090019" w:tentative="1">
      <w:start w:val="1"/>
      <w:numFmt w:val="lowerLetter"/>
      <w:lvlText w:val="%8."/>
      <w:lvlJc w:val="left"/>
      <w:pPr>
        <w:ind w:left="6080" w:hanging="360"/>
      </w:pPr>
    </w:lvl>
    <w:lvl w:ilvl="8" w:tplc="3C09001B" w:tentative="1">
      <w:start w:val="1"/>
      <w:numFmt w:val="lowerRoman"/>
      <w:lvlText w:val="%9."/>
      <w:lvlJc w:val="right"/>
      <w:pPr>
        <w:ind w:left="6800" w:hanging="180"/>
      </w:pPr>
    </w:lvl>
  </w:abstractNum>
  <w:abstractNum w:abstractNumId="20" w15:restartNumberingAfterBreak="0">
    <w:nsid w:val="5E291B0F"/>
    <w:multiLevelType w:val="hybridMultilevel"/>
    <w:tmpl w:val="D7CEA1A8"/>
    <w:lvl w:ilvl="0" w:tplc="DFE01C4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64264FBB"/>
    <w:multiLevelType w:val="hybridMultilevel"/>
    <w:tmpl w:val="F73EA5E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66033F2F"/>
    <w:multiLevelType w:val="hybridMultilevel"/>
    <w:tmpl w:val="6B668A8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6A202018"/>
    <w:multiLevelType w:val="hybridMultilevel"/>
    <w:tmpl w:val="0F7E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E21A7"/>
    <w:multiLevelType w:val="hybridMultilevel"/>
    <w:tmpl w:val="FE20D46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B42D76"/>
    <w:multiLevelType w:val="hybridMultilevel"/>
    <w:tmpl w:val="842E680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15:restartNumberingAfterBreak="0">
    <w:nsid w:val="70750B81"/>
    <w:multiLevelType w:val="hybridMultilevel"/>
    <w:tmpl w:val="0DD61BD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15:restartNumberingAfterBreak="0">
    <w:nsid w:val="722F541D"/>
    <w:multiLevelType w:val="hybridMultilevel"/>
    <w:tmpl w:val="70502A78"/>
    <w:lvl w:ilvl="0" w:tplc="CD5A912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7F3A38C8"/>
    <w:multiLevelType w:val="hybridMultilevel"/>
    <w:tmpl w:val="A10CE238"/>
    <w:lvl w:ilvl="0" w:tplc="FF8A063C">
      <w:start w:val="1"/>
      <w:numFmt w:val="lowerLetter"/>
      <w:lvlText w:val="%1."/>
      <w:lvlJc w:val="left"/>
      <w:pPr>
        <w:ind w:left="990" w:hanging="360"/>
      </w:pPr>
      <w:rPr>
        <w:rFonts w:hint="default"/>
      </w:rPr>
    </w:lvl>
    <w:lvl w:ilvl="1" w:tplc="3C090019" w:tentative="1">
      <w:start w:val="1"/>
      <w:numFmt w:val="lowerLetter"/>
      <w:lvlText w:val="%2."/>
      <w:lvlJc w:val="left"/>
      <w:pPr>
        <w:ind w:left="1710" w:hanging="360"/>
      </w:p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num w:numId="1">
    <w:abstractNumId w:val="15"/>
  </w:num>
  <w:num w:numId="2">
    <w:abstractNumId w:val="13"/>
  </w:num>
  <w:num w:numId="3">
    <w:abstractNumId w:val="19"/>
  </w:num>
  <w:num w:numId="4">
    <w:abstractNumId w:val="28"/>
  </w:num>
  <w:num w:numId="5">
    <w:abstractNumId w:val="5"/>
  </w:num>
  <w:num w:numId="6">
    <w:abstractNumId w:val="7"/>
  </w:num>
  <w:num w:numId="7">
    <w:abstractNumId w:val="12"/>
  </w:num>
  <w:num w:numId="8">
    <w:abstractNumId w:val="17"/>
  </w:num>
  <w:num w:numId="9">
    <w:abstractNumId w:val="9"/>
  </w:num>
  <w:num w:numId="10">
    <w:abstractNumId w:val="4"/>
  </w:num>
  <w:num w:numId="11">
    <w:abstractNumId w:val="0"/>
  </w:num>
  <w:num w:numId="12">
    <w:abstractNumId w:val="26"/>
  </w:num>
  <w:num w:numId="13">
    <w:abstractNumId w:val="25"/>
  </w:num>
  <w:num w:numId="14">
    <w:abstractNumId w:val="1"/>
  </w:num>
  <w:num w:numId="15">
    <w:abstractNumId w:val="22"/>
  </w:num>
  <w:num w:numId="16">
    <w:abstractNumId w:val="2"/>
  </w:num>
  <w:num w:numId="17">
    <w:abstractNumId w:val="27"/>
  </w:num>
  <w:num w:numId="18">
    <w:abstractNumId w:val="18"/>
  </w:num>
  <w:num w:numId="19">
    <w:abstractNumId w:val="3"/>
  </w:num>
  <w:num w:numId="20">
    <w:abstractNumId w:val="24"/>
  </w:num>
  <w:num w:numId="21">
    <w:abstractNumId w:val="14"/>
  </w:num>
  <w:num w:numId="22">
    <w:abstractNumId w:val="21"/>
  </w:num>
  <w:num w:numId="23">
    <w:abstractNumId w:val="10"/>
  </w:num>
  <w:num w:numId="24">
    <w:abstractNumId w:val="8"/>
  </w:num>
  <w:num w:numId="25">
    <w:abstractNumId w:val="6"/>
  </w:num>
  <w:num w:numId="26">
    <w:abstractNumId w:val="16"/>
  </w:num>
  <w:num w:numId="27">
    <w:abstractNumId w:val="20"/>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36"/>
    <w:rsid w:val="00002787"/>
    <w:rsid w:val="00003CEC"/>
    <w:rsid w:val="00011108"/>
    <w:rsid w:val="00040D54"/>
    <w:rsid w:val="000618C1"/>
    <w:rsid w:val="000770C0"/>
    <w:rsid w:val="000861AB"/>
    <w:rsid w:val="00094F0B"/>
    <w:rsid w:val="000A37EB"/>
    <w:rsid w:val="000C15FA"/>
    <w:rsid w:val="000D04BA"/>
    <w:rsid w:val="000E07FB"/>
    <w:rsid w:val="000E6460"/>
    <w:rsid w:val="00105D44"/>
    <w:rsid w:val="00142A84"/>
    <w:rsid w:val="0017230D"/>
    <w:rsid w:val="001756A0"/>
    <w:rsid w:val="00180CAD"/>
    <w:rsid w:val="001B2A52"/>
    <w:rsid w:val="001B51C2"/>
    <w:rsid w:val="001E2605"/>
    <w:rsid w:val="002014B0"/>
    <w:rsid w:val="002037C1"/>
    <w:rsid w:val="002411AB"/>
    <w:rsid w:val="002E13CE"/>
    <w:rsid w:val="00384567"/>
    <w:rsid w:val="00392463"/>
    <w:rsid w:val="003A4010"/>
    <w:rsid w:val="003E3262"/>
    <w:rsid w:val="003E44AD"/>
    <w:rsid w:val="003F1F70"/>
    <w:rsid w:val="00406CA5"/>
    <w:rsid w:val="004132C5"/>
    <w:rsid w:val="0043032B"/>
    <w:rsid w:val="00451A4D"/>
    <w:rsid w:val="0046360A"/>
    <w:rsid w:val="00470231"/>
    <w:rsid w:val="00482E0A"/>
    <w:rsid w:val="004B6F7C"/>
    <w:rsid w:val="004B7C66"/>
    <w:rsid w:val="004D3A99"/>
    <w:rsid w:val="004F006C"/>
    <w:rsid w:val="004F4FCC"/>
    <w:rsid w:val="00525ED3"/>
    <w:rsid w:val="00561A07"/>
    <w:rsid w:val="00585FB0"/>
    <w:rsid w:val="005C04B8"/>
    <w:rsid w:val="00607F36"/>
    <w:rsid w:val="00612E74"/>
    <w:rsid w:val="00620D93"/>
    <w:rsid w:val="006643FC"/>
    <w:rsid w:val="006832A0"/>
    <w:rsid w:val="00697CF9"/>
    <w:rsid w:val="006C0B9A"/>
    <w:rsid w:val="006C27FE"/>
    <w:rsid w:val="006E3217"/>
    <w:rsid w:val="00733E39"/>
    <w:rsid w:val="00734013"/>
    <w:rsid w:val="00737E3D"/>
    <w:rsid w:val="00741EEC"/>
    <w:rsid w:val="00745211"/>
    <w:rsid w:val="0075320A"/>
    <w:rsid w:val="007605D4"/>
    <w:rsid w:val="00786118"/>
    <w:rsid w:val="007C7BA3"/>
    <w:rsid w:val="00817C65"/>
    <w:rsid w:val="008205E0"/>
    <w:rsid w:val="00844267"/>
    <w:rsid w:val="00857095"/>
    <w:rsid w:val="00861E43"/>
    <w:rsid w:val="00920624"/>
    <w:rsid w:val="00930057"/>
    <w:rsid w:val="0096432D"/>
    <w:rsid w:val="00973FED"/>
    <w:rsid w:val="0098758C"/>
    <w:rsid w:val="00995499"/>
    <w:rsid w:val="009A18CD"/>
    <w:rsid w:val="009B2B1A"/>
    <w:rsid w:val="009E53FB"/>
    <w:rsid w:val="00A0127E"/>
    <w:rsid w:val="00A64A80"/>
    <w:rsid w:val="00A852CA"/>
    <w:rsid w:val="00A92A03"/>
    <w:rsid w:val="00AC6D44"/>
    <w:rsid w:val="00AE1A77"/>
    <w:rsid w:val="00B324F4"/>
    <w:rsid w:val="00B33573"/>
    <w:rsid w:val="00B45EB0"/>
    <w:rsid w:val="00B71AA9"/>
    <w:rsid w:val="00B75DCE"/>
    <w:rsid w:val="00B77007"/>
    <w:rsid w:val="00B773C3"/>
    <w:rsid w:val="00B86112"/>
    <w:rsid w:val="00BF1573"/>
    <w:rsid w:val="00BF2C0F"/>
    <w:rsid w:val="00BF6FCB"/>
    <w:rsid w:val="00C11A66"/>
    <w:rsid w:val="00C45B37"/>
    <w:rsid w:val="00CD4E39"/>
    <w:rsid w:val="00CE2C5B"/>
    <w:rsid w:val="00CF0615"/>
    <w:rsid w:val="00DB48B9"/>
    <w:rsid w:val="00DB56E6"/>
    <w:rsid w:val="00DB6CB2"/>
    <w:rsid w:val="00DF54E6"/>
    <w:rsid w:val="00E211A5"/>
    <w:rsid w:val="00E326A5"/>
    <w:rsid w:val="00E928B6"/>
    <w:rsid w:val="00EA1B16"/>
    <w:rsid w:val="00EA7C3C"/>
    <w:rsid w:val="00EB0BA3"/>
    <w:rsid w:val="00EC4610"/>
    <w:rsid w:val="00ED12C2"/>
    <w:rsid w:val="00EE4A23"/>
    <w:rsid w:val="00EF2F99"/>
    <w:rsid w:val="00EF5A70"/>
    <w:rsid w:val="00EF6A42"/>
    <w:rsid w:val="00F044D8"/>
    <w:rsid w:val="00F25E48"/>
    <w:rsid w:val="00F334F0"/>
    <w:rsid w:val="00F41D8D"/>
    <w:rsid w:val="00F57B65"/>
    <w:rsid w:val="00F71F32"/>
    <w:rsid w:val="00F91517"/>
    <w:rsid w:val="00FA677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2136"/>
  <w15:chartTrackingRefBased/>
  <w15:docId w15:val="{7B93F534-A8A0-4165-919C-AFDB7AA0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0A"/>
    <w:pPr>
      <w:ind w:left="720"/>
      <w:contextualSpacing/>
    </w:pPr>
  </w:style>
  <w:style w:type="table" w:styleId="TableGrid">
    <w:name w:val="Table Grid"/>
    <w:basedOn w:val="TableNormal"/>
    <w:uiPriority w:val="39"/>
    <w:rsid w:val="00DB5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5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141">
      <w:bodyDiv w:val="1"/>
      <w:marLeft w:val="0"/>
      <w:marRight w:val="0"/>
      <w:marTop w:val="0"/>
      <w:marBottom w:val="0"/>
      <w:divBdr>
        <w:top w:val="none" w:sz="0" w:space="0" w:color="auto"/>
        <w:left w:val="none" w:sz="0" w:space="0" w:color="auto"/>
        <w:bottom w:val="none" w:sz="0" w:space="0" w:color="auto"/>
        <w:right w:val="none" w:sz="0" w:space="0" w:color="auto"/>
      </w:divBdr>
    </w:div>
    <w:div w:id="195316574">
      <w:bodyDiv w:val="1"/>
      <w:marLeft w:val="0"/>
      <w:marRight w:val="0"/>
      <w:marTop w:val="0"/>
      <w:marBottom w:val="0"/>
      <w:divBdr>
        <w:top w:val="none" w:sz="0" w:space="0" w:color="auto"/>
        <w:left w:val="none" w:sz="0" w:space="0" w:color="auto"/>
        <w:bottom w:val="none" w:sz="0" w:space="0" w:color="auto"/>
        <w:right w:val="none" w:sz="0" w:space="0" w:color="auto"/>
      </w:divBdr>
    </w:div>
    <w:div w:id="202325410">
      <w:bodyDiv w:val="1"/>
      <w:marLeft w:val="0"/>
      <w:marRight w:val="0"/>
      <w:marTop w:val="0"/>
      <w:marBottom w:val="0"/>
      <w:divBdr>
        <w:top w:val="none" w:sz="0" w:space="0" w:color="auto"/>
        <w:left w:val="none" w:sz="0" w:space="0" w:color="auto"/>
        <w:bottom w:val="none" w:sz="0" w:space="0" w:color="auto"/>
        <w:right w:val="none" w:sz="0" w:space="0" w:color="auto"/>
      </w:divBdr>
    </w:div>
    <w:div w:id="288781761">
      <w:bodyDiv w:val="1"/>
      <w:marLeft w:val="0"/>
      <w:marRight w:val="0"/>
      <w:marTop w:val="0"/>
      <w:marBottom w:val="0"/>
      <w:divBdr>
        <w:top w:val="none" w:sz="0" w:space="0" w:color="auto"/>
        <w:left w:val="none" w:sz="0" w:space="0" w:color="auto"/>
        <w:bottom w:val="none" w:sz="0" w:space="0" w:color="auto"/>
        <w:right w:val="none" w:sz="0" w:space="0" w:color="auto"/>
      </w:divBdr>
    </w:div>
    <w:div w:id="338585586">
      <w:bodyDiv w:val="1"/>
      <w:marLeft w:val="0"/>
      <w:marRight w:val="0"/>
      <w:marTop w:val="0"/>
      <w:marBottom w:val="0"/>
      <w:divBdr>
        <w:top w:val="none" w:sz="0" w:space="0" w:color="auto"/>
        <w:left w:val="none" w:sz="0" w:space="0" w:color="auto"/>
        <w:bottom w:val="none" w:sz="0" w:space="0" w:color="auto"/>
        <w:right w:val="none" w:sz="0" w:space="0" w:color="auto"/>
      </w:divBdr>
      <w:divsChild>
        <w:div w:id="1745955552">
          <w:marLeft w:val="0"/>
          <w:marRight w:val="0"/>
          <w:marTop w:val="0"/>
          <w:marBottom w:val="0"/>
          <w:divBdr>
            <w:top w:val="none" w:sz="0" w:space="0" w:color="auto"/>
            <w:left w:val="none" w:sz="0" w:space="0" w:color="auto"/>
            <w:bottom w:val="none" w:sz="0" w:space="0" w:color="auto"/>
            <w:right w:val="none" w:sz="0" w:space="0" w:color="auto"/>
          </w:divBdr>
        </w:div>
        <w:div w:id="1775591429">
          <w:marLeft w:val="0"/>
          <w:marRight w:val="0"/>
          <w:marTop w:val="0"/>
          <w:marBottom w:val="0"/>
          <w:divBdr>
            <w:top w:val="none" w:sz="0" w:space="0" w:color="auto"/>
            <w:left w:val="none" w:sz="0" w:space="0" w:color="auto"/>
            <w:bottom w:val="none" w:sz="0" w:space="0" w:color="auto"/>
            <w:right w:val="none" w:sz="0" w:space="0" w:color="auto"/>
          </w:divBdr>
        </w:div>
        <w:div w:id="1079205890">
          <w:marLeft w:val="0"/>
          <w:marRight w:val="0"/>
          <w:marTop w:val="0"/>
          <w:marBottom w:val="0"/>
          <w:divBdr>
            <w:top w:val="none" w:sz="0" w:space="0" w:color="auto"/>
            <w:left w:val="none" w:sz="0" w:space="0" w:color="auto"/>
            <w:bottom w:val="none" w:sz="0" w:space="0" w:color="auto"/>
            <w:right w:val="none" w:sz="0" w:space="0" w:color="auto"/>
          </w:divBdr>
        </w:div>
        <w:div w:id="1420640484">
          <w:marLeft w:val="0"/>
          <w:marRight w:val="0"/>
          <w:marTop w:val="0"/>
          <w:marBottom w:val="0"/>
          <w:divBdr>
            <w:top w:val="none" w:sz="0" w:space="0" w:color="auto"/>
            <w:left w:val="none" w:sz="0" w:space="0" w:color="auto"/>
            <w:bottom w:val="none" w:sz="0" w:space="0" w:color="auto"/>
            <w:right w:val="none" w:sz="0" w:space="0" w:color="auto"/>
          </w:divBdr>
        </w:div>
        <w:div w:id="1999723206">
          <w:marLeft w:val="0"/>
          <w:marRight w:val="0"/>
          <w:marTop w:val="0"/>
          <w:marBottom w:val="0"/>
          <w:divBdr>
            <w:top w:val="none" w:sz="0" w:space="0" w:color="auto"/>
            <w:left w:val="none" w:sz="0" w:space="0" w:color="auto"/>
            <w:bottom w:val="none" w:sz="0" w:space="0" w:color="auto"/>
            <w:right w:val="none" w:sz="0" w:space="0" w:color="auto"/>
          </w:divBdr>
        </w:div>
      </w:divsChild>
    </w:div>
    <w:div w:id="390463695">
      <w:bodyDiv w:val="1"/>
      <w:marLeft w:val="0"/>
      <w:marRight w:val="0"/>
      <w:marTop w:val="0"/>
      <w:marBottom w:val="0"/>
      <w:divBdr>
        <w:top w:val="none" w:sz="0" w:space="0" w:color="auto"/>
        <w:left w:val="none" w:sz="0" w:space="0" w:color="auto"/>
        <w:bottom w:val="none" w:sz="0" w:space="0" w:color="auto"/>
        <w:right w:val="none" w:sz="0" w:space="0" w:color="auto"/>
      </w:divBdr>
    </w:div>
    <w:div w:id="625696452">
      <w:bodyDiv w:val="1"/>
      <w:marLeft w:val="0"/>
      <w:marRight w:val="0"/>
      <w:marTop w:val="0"/>
      <w:marBottom w:val="0"/>
      <w:divBdr>
        <w:top w:val="none" w:sz="0" w:space="0" w:color="auto"/>
        <w:left w:val="none" w:sz="0" w:space="0" w:color="auto"/>
        <w:bottom w:val="none" w:sz="0" w:space="0" w:color="auto"/>
        <w:right w:val="none" w:sz="0" w:space="0" w:color="auto"/>
      </w:divBdr>
    </w:div>
    <w:div w:id="750347638">
      <w:bodyDiv w:val="1"/>
      <w:marLeft w:val="0"/>
      <w:marRight w:val="0"/>
      <w:marTop w:val="0"/>
      <w:marBottom w:val="0"/>
      <w:divBdr>
        <w:top w:val="none" w:sz="0" w:space="0" w:color="auto"/>
        <w:left w:val="none" w:sz="0" w:space="0" w:color="auto"/>
        <w:bottom w:val="none" w:sz="0" w:space="0" w:color="auto"/>
        <w:right w:val="none" w:sz="0" w:space="0" w:color="auto"/>
      </w:divBdr>
    </w:div>
    <w:div w:id="772479341">
      <w:bodyDiv w:val="1"/>
      <w:marLeft w:val="0"/>
      <w:marRight w:val="0"/>
      <w:marTop w:val="0"/>
      <w:marBottom w:val="0"/>
      <w:divBdr>
        <w:top w:val="none" w:sz="0" w:space="0" w:color="auto"/>
        <w:left w:val="none" w:sz="0" w:space="0" w:color="auto"/>
        <w:bottom w:val="none" w:sz="0" w:space="0" w:color="auto"/>
        <w:right w:val="none" w:sz="0" w:space="0" w:color="auto"/>
      </w:divBdr>
    </w:div>
    <w:div w:id="1062604702">
      <w:bodyDiv w:val="1"/>
      <w:marLeft w:val="0"/>
      <w:marRight w:val="0"/>
      <w:marTop w:val="0"/>
      <w:marBottom w:val="0"/>
      <w:divBdr>
        <w:top w:val="none" w:sz="0" w:space="0" w:color="auto"/>
        <w:left w:val="none" w:sz="0" w:space="0" w:color="auto"/>
        <w:bottom w:val="none" w:sz="0" w:space="0" w:color="auto"/>
        <w:right w:val="none" w:sz="0" w:space="0" w:color="auto"/>
      </w:divBdr>
    </w:div>
    <w:div w:id="1143501342">
      <w:bodyDiv w:val="1"/>
      <w:marLeft w:val="0"/>
      <w:marRight w:val="0"/>
      <w:marTop w:val="0"/>
      <w:marBottom w:val="0"/>
      <w:divBdr>
        <w:top w:val="none" w:sz="0" w:space="0" w:color="auto"/>
        <w:left w:val="none" w:sz="0" w:space="0" w:color="auto"/>
        <w:bottom w:val="none" w:sz="0" w:space="0" w:color="auto"/>
        <w:right w:val="none" w:sz="0" w:space="0" w:color="auto"/>
      </w:divBdr>
    </w:div>
    <w:div w:id="1207373927">
      <w:bodyDiv w:val="1"/>
      <w:marLeft w:val="0"/>
      <w:marRight w:val="0"/>
      <w:marTop w:val="0"/>
      <w:marBottom w:val="0"/>
      <w:divBdr>
        <w:top w:val="none" w:sz="0" w:space="0" w:color="auto"/>
        <w:left w:val="none" w:sz="0" w:space="0" w:color="auto"/>
        <w:bottom w:val="none" w:sz="0" w:space="0" w:color="auto"/>
        <w:right w:val="none" w:sz="0" w:space="0" w:color="auto"/>
      </w:divBdr>
    </w:div>
    <w:div w:id="1537695535">
      <w:bodyDiv w:val="1"/>
      <w:marLeft w:val="0"/>
      <w:marRight w:val="0"/>
      <w:marTop w:val="0"/>
      <w:marBottom w:val="0"/>
      <w:divBdr>
        <w:top w:val="none" w:sz="0" w:space="0" w:color="auto"/>
        <w:left w:val="none" w:sz="0" w:space="0" w:color="auto"/>
        <w:bottom w:val="none" w:sz="0" w:space="0" w:color="auto"/>
        <w:right w:val="none" w:sz="0" w:space="0" w:color="auto"/>
      </w:divBdr>
      <w:divsChild>
        <w:div w:id="581910450">
          <w:marLeft w:val="0"/>
          <w:marRight w:val="0"/>
          <w:marTop w:val="0"/>
          <w:marBottom w:val="0"/>
          <w:divBdr>
            <w:top w:val="none" w:sz="0" w:space="0" w:color="auto"/>
            <w:left w:val="none" w:sz="0" w:space="0" w:color="auto"/>
            <w:bottom w:val="none" w:sz="0" w:space="0" w:color="auto"/>
            <w:right w:val="none" w:sz="0" w:space="0" w:color="auto"/>
          </w:divBdr>
        </w:div>
        <w:div w:id="842087325">
          <w:marLeft w:val="0"/>
          <w:marRight w:val="0"/>
          <w:marTop w:val="0"/>
          <w:marBottom w:val="0"/>
          <w:divBdr>
            <w:top w:val="none" w:sz="0" w:space="0" w:color="auto"/>
            <w:left w:val="none" w:sz="0" w:space="0" w:color="auto"/>
            <w:bottom w:val="none" w:sz="0" w:space="0" w:color="auto"/>
            <w:right w:val="none" w:sz="0" w:space="0" w:color="auto"/>
          </w:divBdr>
        </w:div>
        <w:div w:id="237636580">
          <w:marLeft w:val="0"/>
          <w:marRight w:val="0"/>
          <w:marTop w:val="0"/>
          <w:marBottom w:val="0"/>
          <w:divBdr>
            <w:top w:val="none" w:sz="0" w:space="0" w:color="auto"/>
            <w:left w:val="none" w:sz="0" w:space="0" w:color="auto"/>
            <w:bottom w:val="none" w:sz="0" w:space="0" w:color="auto"/>
            <w:right w:val="none" w:sz="0" w:space="0" w:color="auto"/>
          </w:divBdr>
        </w:div>
        <w:div w:id="1127434531">
          <w:marLeft w:val="0"/>
          <w:marRight w:val="0"/>
          <w:marTop w:val="0"/>
          <w:marBottom w:val="0"/>
          <w:divBdr>
            <w:top w:val="none" w:sz="0" w:space="0" w:color="auto"/>
            <w:left w:val="none" w:sz="0" w:space="0" w:color="auto"/>
            <w:bottom w:val="none" w:sz="0" w:space="0" w:color="auto"/>
            <w:right w:val="none" w:sz="0" w:space="0" w:color="auto"/>
          </w:divBdr>
        </w:div>
        <w:div w:id="1761171651">
          <w:marLeft w:val="0"/>
          <w:marRight w:val="0"/>
          <w:marTop w:val="0"/>
          <w:marBottom w:val="0"/>
          <w:divBdr>
            <w:top w:val="none" w:sz="0" w:space="0" w:color="auto"/>
            <w:left w:val="none" w:sz="0" w:space="0" w:color="auto"/>
            <w:bottom w:val="none" w:sz="0" w:space="0" w:color="auto"/>
            <w:right w:val="none" w:sz="0" w:space="0" w:color="auto"/>
          </w:divBdr>
        </w:div>
      </w:divsChild>
    </w:div>
    <w:div w:id="1592857141">
      <w:bodyDiv w:val="1"/>
      <w:marLeft w:val="0"/>
      <w:marRight w:val="0"/>
      <w:marTop w:val="0"/>
      <w:marBottom w:val="0"/>
      <w:divBdr>
        <w:top w:val="none" w:sz="0" w:space="0" w:color="auto"/>
        <w:left w:val="none" w:sz="0" w:space="0" w:color="auto"/>
        <w:bottom w:val="none" w:sz="0" w:space="0" w:color="auto"/>
        <w:right w:val="none" w:sz="0" w:space="0" w:color="auto"/>
      </w:divBdr>
    </w:div>
    <w:div w:id="1809009184">
      <w:bodyDiv w:val="1"/>
      <w:marLeft w:val="0"/>
      <w:marRight w:val="0"/>
      <w:marTop w:val="0"/>
      <w:marBottom w:val="0"/>
      <w:divBdr>
        <w:top w:val="none" w:sz="0" w:space="0" w:color="auto"/>
        <w:left w:val="none" w:sz="0" w:space="0" w:color="auto"/>
        <w:bottom w:val="none" w:sz="0" w:space="0" w:color="auto"/>
        <w:right w:val="none" w:sz="0" w:space="0" w:color="auto"/>
      </w:divBdr>
    </w:div>
    <w:div w:id="1952273050">
      <w:bodyDiv w:val="1"/>
      <w:marLeft w:val="0"/>
      <w:marRight w:val="0"/>
      <w:marTop w:val="0"/>
      <w:marBottom w:val="0"/>
      <w:divBdr>
        <w:top w:val="none" w:sz="0" w:space="0" w:color="auto"/>
        <w:left w:val="none" w:sz="0" w:space="0" w:color="auto"/>
        <w:bottom w:val="none" w:sz="0" w:space="0" w:color="auto"/>
        <w:right w:val="none" w:sz="0" w:space="0" w:color="auto"/>
      </w:divBdr>
    </w:div>
    <w:div w:id="202593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bigquery?sq=721656769525:0f2ac9894f6440a58d14c2878f88c06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kota-Chan-610/Bowtie-Market-Performance-Data-Analyst-Assesment" TargetMode="External"/><Relationship Id="rId5" Type="http://schemas.openxmlformats.org/officeDocument/2006/relationships/image" Target="media/image1.png"/><Relationship Id="rId10" Type="http://schemas.openxmlformats.org/officeDocument/2006/relationships/hyperlink" Target="https://lookerstudio.google.com/reporting/692990bf-afa5-4ef0-b6db-4300934ff7f3" TargetMode="External"/><Relationship Id="rId4" Type="http://schemas.openxmlformats.org/officeDocument/2006/relationships/webSettings" Target="webSettings.xml"/><Relationship Id="rId9" Type="http://schemas.openxmlformats.org/officeDocument/2006/relationships/hyperlink" Target="https://console.cloud.google.com/bigquery?sq=721656769525:a4ce5f6a638a4c24ad85479fd8f8922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clchan\Desktop\Personal%20Record\Assignment\Q4%20Summary%20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[Q4 Summary report.xlsx]Graph!PivotTable1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 Performance 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s>
    <c:plotArea>
      <c:layout/>
      <c:barChart>
        <c:barDir val="col"/>
        <c:grouping val="stacked"/>
        <c:varyColors val="0"/>
        <c:ser>
          <c:idx val="0"/>
          <c:order val="0"/>
          <c:tx>
            <c:strRef>
              <c:f>Graph!$H$90</c:f>
              <c:strCache>
                <c:ptCount val="1"/>
                <c:pt idx="0">
                  <c:v>Max of Lead Rank</c:v>
                </c:pt>
              </c:strCache>
            </c:strRef>
          </c:tx>
          <c:spPr>
            <a:solidFill>
              <a:schemeClr val="accent1"/>
            </a:solidFill>
            <a:ln>
              <a:noFill/>
            </a:ln>
            <a:effectLst/>
          </c:spPr>
          <c:invertIfNegative val="0"/>
          <c:cat>
            <c:strRef>
              <c:f>Graph!$G$91:$G$130</c:f>
              <c:strCache>
                <c:ptCount val="40"/>
                <c:pt idx="0">
                  <c:v>20M-Mature-Comparison-HighestSA</c:v>
                </c:pt>
                <c:pt idx="1">
                  <c:v>20M-LifeStage-TopUp</c:v>
                </c:pt>
                <c:pt idx="2">
                  <c:v>Transparent-Pricing-TrashFee</c:v>
                </c:pt>
                <c:pt idx="3">
                  <c:v>Offer-BAU50off-HKD50</c:v>
                </c:pt>
                <c:pt idx="4">
                  <c:v>20M-Mature-Comparison_CoverLimit</c:v>
                </c:pt>
                <c:pt idx="5">
                  <c:v>Offer-MTB25off-30yo</c:v>
                </c:pt>
                <c:pt idx="6">
                  <c:v>AllProducts-Last1Day-Offer</c:v>
                </c:pt>
                <c:pt idx="7">
                  <c:v>Offer-Pricelist-8M</c:v>
                </c:pt>
                <c:pt idx="8">
                  <c:v>Blog-WhyTerm-Saving_MonkeyKing</c:v>
                </c:pt>
                <c:pt idx="9">
                  <c:v>20M-Property-AssetBurden</c:v>
                </c:pt>
                <c:pt idx="10">
                  <c:v>Term-Last1Day-Offer</c:v>
                </c:pt>
                <c:pt idx="11">
                  <c:v>Trend-Rainbow-90off_35yo_transparency</c:v>
                </c:pt>
                <c:pt idx="12">
                  <c:v>20M-Property-NegativeAsset</c:v>
                </c:pt>
                <c:pt idx="13">
                  <c:v>Recommendation-Calculate-SumAssured_primate</c:v>
                </c:pt>
                <c:pt idx="14">
                  <c:v>15M-Pricelist-OnlinePurchase</c:v>
                </c:pt>
                <c:pt idx="15">
                  <c:v>Offer-Pricelist-800M</c:v>
                </c:pt>
                <c:pt idx="16">
                  <c:v>AllProducts-Pricelist-Offer</c:v>
                </c:pt>
                <c:pt idx="17">
                  <c:v>Existing-Pricelist-90off_Finger</c:v>
                </c:pt>
                <c:pt idx="18">
                  <c:v>20M-Pricelist-OnlyOne</c:v>
                </c:pt>
                <c:pt idx="19">
                  <c:v>Term-Last2Day-Offer</c:v>
                </c:pt>
                <c:pt idx="20">
                  <c:v>Lowest-5M-30yo</c:v>
                </c:pt>
                <c:pt idx="21">
                  <c:v>Recommendation-Calculate-SumAssured</c:v>
                </c:pt>
                <c:pt idx="22">
                  <c:v>20M-Pricelist-8M20Mmonthly</c:v>
                </c:pt>
                <c:pt idx="23">
                  <c:v>Existing-Offer-70off_5coin</c:v>
                </c:pt>
                <c:pt idx="24">
                  <c:v>Blog-WhyTerm-ReturnPeriod</c:v>
                </c:pt>
                <c:pt idx="25">
                  <c:v>HalfHKD50-500k-25yo</c:v>
                </c:pt>
                <c:pt idx="26">
                  <c:v>Blog-WhyTerm-Saving_WetHair</c:v>
                </c:pt>
                <c:pt idx="27">
                  <c:v>HalfHKD100-1M-Pricelist</c:v>
                </c:pt>
                <c:pt idx="28">
                  <c:v>Blog-Flexibility-Mature</c:v>
                </c:pt>
                <c:pt idx="29">
                  <c:v>10M-Pricelist-OnlinePurchase</c:v>
                </c:pt>
                <c:pt idx="30">
                  <c:v>Offer-BAU25Off_Dental-Teeth</c:v>
                </c:pt>
                <c:pt idx="31">
                  <c:v>Blog-WhyTerm-Saving_NotAffordable</c:v>
                </c:pt>
                <c:pt idx="32">
                  <c:v>Blog-WhyTerm-Saving_Race</c:v>
                </c:pt>
                <c:pt idx="33">
                  <c:v>Trend-Fishball-90off_35yo</c:v>
                </c:pt>
                <c:pt idx="34">
                  <c:v>AllProducts-Last2Day-Offer</c:v>
                </c:pt>
                <c:pt idx="35">
                  <c:v>Blog-Flexibility-Wallet</c:v>
                </c:pt>
                <c:pt idx="36">
                  <c:v>20M-Pricelist-OnlinePurchase</c:v>
                </c:pt>
                <c:pt idx="37">
                  <c:v>Existing-Offer-1Coin</c:v>
                </c:pt>
                <c:pt idx="38">
                  <c:v>AllProducts-Last3Day-Offer</c:v>
                </c:pt>
                <c:pt idx="39">
                  <c:v>Term-Last3Day-Offer</c:v>
                </c:pt>
              </c:strCache>
            </c:strRef>
          </c:cat>
          <c:val>
            <c:numRef>
              <c:f>Graph!$H$91:$H$130</c:f>
              <c:numCache>
                <c:formatCode>General</c:formatCode>
                <c:ptCount val="40"/>
                <c:pt idx="0">
                  <c:v>39</c:v>
                </c:pt>
                <c:pt idx="1">
                  <c:v>40</c:v>
                </c:pt>
                <c:pt idx="2">
                  <c:v>27</c:v>
                </c:pt>
                <c:pt idx="3">
                  <c:v>29</c:v>
                </c:pt>
                <c:pt idx="4">
                  <c:v>37</c:v>
                </c:pt>
                <c:pt idx="5">
                  <c:v>21</c:v>
                </c:pt>
                <c:pt idx="6">
                  <c:v>22</c:v>
                </c:pt>
                <c:pt idx="7">
                  <c:v>28</c:v>
                </c:pt>
                <c:pt idx="8">
                  <c:v>13</c:v>
                </c:pt>
                <c:pt idx="9">
                  <c:v>34</c:v>
                </c:pt>
                <c:pt idx="10">
                  <c:v>20</c:v>
                </c:pt>
                <c:pt idx="11">
                  <c:v>17</c:v>
                </c:pt>
                <c:pt idx="12">
                  <c:v>36</c:v>
                </c:pt>
                <c:pt idx="13">
                  <c:v>23</c:v>
                </c:pt>
                <c:pt idx="14">
                  <c:v>33</c:v>
                </c:pt>
                <c:pt idx="15">
                  <c:v>35</c:v>
                </c:pt>
                <c:pt idx="16">
                  <c:v>38</c:v>
                </c:pt>
                <c:pt idx="17">
                  <c:v>25</c:v>
                </c:pt>
                <c:pt idx="18">
                  <c:v>32</c:v>
                </c:pt>
                <c:pt idx="19">
                  <c:v>18</c:v>
                </c:pt>
                <c:pt idx="20">
                  <c:v>6</c:v>
                </c:pt>
                <c:pt idx="21">
                  <c:v>15</c:v>
                </c:pt>
                <c:pt idx="22">
                  <c:v>31</c:v>
                </c:pt>
                <c:pt idx="23">
                  <c:v>7</c:v>
                </c:pt>
                <c:pt idx="24">
                  <c:v>30</c:v>
                </c:pt>
                <c:pt idx="25">
                  <c:v>8</c:v>
                </c:pt>
                <c:pt idx="26">
                  <c:v>11</c:v>
                </c:pt>
                <c:pt idx="27">
                  <c:v>2</c:v>
                </c:pt>
                <c:pt idx="28">
                  <c:v>1</c:v>
                </c:pt>
                <c:pt idx="29">
                  <c:v>26</c:v>
                </c:pt>
                <c:pt idx="30">
                  <c:v>3</c:v>
                </c:pt>
                <c:pt idx="31">
                  <c:v>5</c:v>
                </c:pt>
                <c:pt idx="32">
                  <c:v>4</c:v>
                </c:pt>
                <c:pt idx="33">
                  <c:v>24</c:v>
                </c:pt>
                <c:pt idx="34">
                  <c:v>12</c:v>
                </c:pt>
                <c:pt idx="35">
                  <c:v>16</c:v>
                </c:pt>
                <c:pt idx="36">
                  <c:v>19</c:v>
                </c:pt>
                <c:pt idx="37">
                  <c:v>14</c:v>
                </c:pt>
                <c:pt idx="38">
                  <c:v>10</c:v>
                </c:pt>
                <c:pt idx="39">
                  <c:v>9</c:v>
                </c:pt>
              </c:numCache>
            </c:numRef>
          </c:val>
          <c:extLst>
            <c:ext xmlns:c16="http://schemas.microsoft.com/office/drawing/2014/chart" uri="{C3380CC4-5D6E-409C-BE32-E72D297353CC}">
              <c16:uniqueId val="{00000000-E201-434F-A00D-E29A020A6E6D}"/>
            </c:ext>
          </c:extLst>
        </c:ser>
        <c:ser>
          <c:idx val="1"/>
          <c:order val="1"/>
          <c:tx>
            <c:strRef>
              <c:f>Graph!$I$90</c:f>
              <c:strCache>
                <c:ptCount val="1"/>
                <c:pt idx="0">
                  <c:v>Max of CVR Rank</c:v>
                </c:pt>
              </c:strCache>
            </c:strRef>
          </c:tx>
          <c:spPr>
            <a:solidFill>
              <a:schemeClr val="accent2"/>
            </a:solidFill>
            <a:ln>
              <a:noFill/>
            </a:ln>
            <a:effectLst/>
          </c:spPr>
          <c:invertIfNegative val="0"/>
          <c:cat>
            <c:strRef>
              <c:f>Graph!$G$91:$G$130</c:f>
              <c:strCache>
                <c:ptCount val="40"/>
                <c:pt idx="0">
                  <c:v>20M-Mature-Comparison-HighestSA</c:v>
                </c:pt>
                <c:pt idx="1">
                  <c:v>20M-LifeStage-TopUp</c:v>
                </c:pt>
                <c:pt idx="2">
                  <c:v>Transparent-Pricing-TrashFee</c:v>
                </c:pt>
                <c:pt idx="3">
                  <c:v>Offer-BAU50off-HKD50</c:v>
                </c:pt>
                <c:pt idx="4">
                  <c:v>20M-Mature-Comparison_CoverLimit</c:v>
                </c:pt>
                <c:pt idx="5">
                  <c:v>Offer-MTB25off-30yo</c:v>
                </c:pt>
                <c:pt idx="6">
                  <c:v>AllProducts-Last1Day-Offer</c:v>
                </c:pt>
                <c:pt idx="7">
                  <c:v>Offer-Pricelist-8M</c:v>
                </c:pt>
                <c:pt idx="8">
                  <c:v>Blog-WhyTerm-Saving_MonkeyKing</c:v>
                </c:pt>
                <c:pt idx="9">
                  <c:v>20M-Property-AssetBurden</c:v>
                </c:pt>
                <c:pt idx="10">
                  <c:v>Term-Last1Day-Offer</c:v>
                </c:pt>
                <c:pt idx="11">
                  <c:v>Trend-Rainbow-90off_35yo_transparency</c:v>
                </c:pt>
                <c:pt idx="12">
                  <c:v>20M-Property-NegativeAsset</c:v>
                </c:pt>
                <c:pt idx="13">
                  <c:v>Recommendation-Calculate-SumAssured_primate</c:v>
                </c:pt>
                <c:pt idx="14">
                  <c:v>15M-Pricelist-OnlinePurchase</c:v>
                </c:pt>
                <c:pt idx="15">
                  <c:v>Offer-Pricelist-800M</c:v>
                </c:pt>
                <c:pt idx="16">
                  <c:v>AllProducts-Pricelist-Offer</c:v>
                </c:pt>
                <c:pt idx="17">
                  <c:v>Existing-Pricelist-90off_Finger</c:v>
                </c:pt>
                <c:pt idx="18">
                  <c:v>20M-Pricelist-OnlyOne</c:v>
                </c:pt>
                <c:pt idx="19">
                  <c:v>Term-Last2Day-Offer</c:v>
                </c:pt>
                <c:pt idx="20">
                  <c:v>Lowest-5M-30yo</c:v>
                </c:pt>
                <c:pt idx="21">
                  <c:v>Recommendation-Calculate-SumAssured</c:v>
                </c:pt>
                <c:pt idx="22">
                  <c:v>20M-Pricelist-8M20Mmonthly</c:v>
                </c:pt>
                <c:pt idx="23">
                  <c:v>Existing-Offer-70off_5coin</c:v>
                </c:pt>
                <c:pt idx="24">
                  <c:v>Blog-WhyTerm-ReturnPeriod</c:v>
                </c:pt>
                <c:pt idx="25">
                  <c:v>HalfHKD50-500k-25yo</c:v>
                </c:pt>
                <c:pt idx="26">
                  <c:v>Blog-WhyTerm-Saving_WetHair</c:v>
                </c:pt>
                <c:pt idx="27">
                  <c:v>HalfHKD100-1M-Pricelist</c:v>
                </c:pt>
                <c:pt idx="28">
                  <c:v>Blog-Flexibility-Mature</c:v>
                </c:pt>
                <c:pt idx="29">
                  <c:v>10M-Pricelist-OnlinePurchase</c:v>
                </c:pt>
                <c:pt idx="30">
                  <c:v>Offer-BAU25Off_Dental-Teeth</c:v>
                </c:pt>
                <c:pt idx="31">
                  <c:v>Blog-WhyTerm-Saving_NotAffordable</c:v>
                </c:pt>
                <c:pt idx="32">
                  <c:v>Blog-WhyTerm-Saving_Race</c:v>
                </c:pt>
                <c:pt idx="33">
                  <c:v>Trend-Fishball-90off_35yo</c:v>
                </c:pt>
                <c:pt idx="34">
                  <c:v>AllProducts-Last2Day-Offer</c:v>
                </c:pt>
                <c:pt idx="35">
                  <c:v>Blog-Flexibility-Wallet</c:v>
                </c:pt>
                <c:pt idx="36">
                  <c:v>20M-Pricelist-OnlinePurchase</c:v>
                </c:pt>
                <c:pt idx="37">
                  <c:v>Existing-Offer-1Coin</c:v>
                </c:pt>
                <c:pt idx="38">
                  <c:v>AllProducts-Last3Day-Offer</c:v>
                </c:pt>
                <c:pt idx="39">
                  <c:v>Term-Last3Day-Offer</c:v>
                </c:pt>
              </c:strCache>
            </c:strRef>
          </c:cat>
          <c:val>
            <c:numRef>
              <c:f>Graph!$I$91:$I$130</c:f>
              <c:numCache>
                <c:formatCode>General</c:formatCode>
                <c:ptCount val="40"/>
                <c:pt idx="0">
                  <c:v>40</c:v>
                </c:pt>
                <c:pt idx="1">
                  <c:v>33</c:v>
                </c:pt>
                <c:pt idx="2">
                  <c:v>37</c:v>
                </c:pt>
                <c:pt idx="3">
                  <c:v>36</c:v>
                </c:pt>
                <c:pt idx="4">
                  <c:v>34</c:v>
                </c:pt>
                <c:pt idx="5">
                  <c:v>39</c:v>
                </c:pt>
                <c:pt idx="6">
                  <c:v>35</c:v>
                </c:pt>
                <c:pt idx="7">
                  <c:v>31</c:v>
                </c:pt>
                <c:pt idx="8">
                  <c:v>38</c:v>
                </c:pt>
                <c:pt idx="9">
                  <c:v>26</c:v>
                </c:pt>
                <c:pt idx="10">
                  <c:v>32</c:v>
                </c:pt>
                <c:pt idx="11">
                  <c:v>30</c:v>
                </c:pt>
                <c:pt idx="12">
                  <c:v>20</c:v>
                </c:pt>
                <c:pt idx="13">
                  <c:v>28</c:v>
                </c:pt>
                <c:pt idx="14">
                  <c:v>24</c:v>
                </c:pt>
                <c:pt idx="15">
                  <c:v>19</c:v>
                </c:pt>
                <c:pt idx="16">
                  <c:v>14</c:v>
                </c:pt>
                <c:pt idx="17">
                  <c:v>22</c:v>
                </c:pt>
                <c:pt idx="18">
                  <c:v>17</c:v>
                </c:pt>
                <c:pt idx="19">
                  <c:v>23</c:v>
                </c:pt>
                <c:pt idx="20">
                  <c:v>29</c:v>
                </c:pt>
                <c:pt idx="21">
                  <c:v>25</c:v>
                </c:pt>
                <c:pt idx="22">
                  <c:v>15</c:v>
                </c:pt>
                <c:pt idx="23">
                  <c:v>21</c:v>
                </c:pt>
                <c:pt idx="24">
                  <c:v>16</c:v>
                </c:pt>
                <c:pt idx="25">
                  <c:v>27</c:v>
                </c:pt>
                <c:pt idx="26">
                  <c:v>18</c:v>
                </c:pt>
                <c:pt idx="27">
                  <c:v>5</c:v>
                </c:pt>
                <c:pt idx="28">
                  <c:v>4</c:v>
                </c:pt>
                <c:pt idx="29">
                  <c:v>11</c:v>
                </c:pt>
                <c:pt idx="30">
                  <c:v>3</c:v>
                </c:pt>
                <c:pt idx="31">
                  <c:v>2</c:v>
                </c:pt>
                <c:pt idx="32">
                  <c:v>1</c:v>
                </c:pt>
                <c:pt idx="33">
                  <c:v>13</c:v>
                </c:pt>
                <c:pt idx="34">
                  <c:v>12</c:v>
                </c:pt>
                <c:pt idx="35">
                  <c:v>10</c:v>
                </c:pt>
                <c:pt idx="36">
                  <c:v>7</c:v>
                </c:pt>
                <c:pt idx="37">
                  <c:v>8</c:v>
                </c:pt>
                <c:pt idx="38">
                  <c:v>9</c:v>
                </c:pt>
                <c:pt idx="39">
                  <c:v>6</c:v>
                </c:pt>
              </c:numCache>
            </c:numRef>
          </c:val>
          <c:extLst>
            <c:ext xmlns:c16="http://schemas.microsoft.com/office/drawing/2014/chart" uri="{C3380CC4-5D6E-409C-BE32-E72D297353CC}">
              <c16:uniqueId val="{00000001-E201-434F-A00D-E29A020A6E6D}"/>
            </c:ext>
          </c:extLst>
        </c:ser>
        <c:ser>
          <c:idx val="2"/>
          <c:order val="2"/>
          <c:tx>
            <c:strRef>
              <c:f>Graph!$J$90</c:f>
              <c:strCache>
                <c:ptCount val="1"/>
                <c:pt idx="0">
                  <c:v>Max of CPA Rank</c:v>
                </c:pt>
              </c:strCache>
            </c:strRef>
          </c:tx>
          <c:spPr>
            <a:solidFill>
              <a:schemeClr val="accent3"/>
            </a:solidFill>
            <a:ln>
              <a:noFill/>
            </a:ln>
            <a:effectLst/>
          </c:spPr>
          <c:invertIfNegative val="0"/>
          <c:cat>
            <c:strRef>
              <c:f>Graph!$G$91:$G$130</c:f>
              <c:strCache>
                <c:ptCount val="40"/>
                <c:pt idx="0">
                  <c:v>20M-Mature-Comparison-HighestSA</c:v>
                </c:pt>
                <c:pt idx="1">
                  <c:v>20M-LifeStage-TopUp</c:v>
                </c:pt>
                <c:pt idx="2">
                  <c:v>Transparent-Pricing-TrashFee</c:v>
                </c:pt>
                <c:pt idx="3">
                  <c:v>Offer-BAU50off-HKD50</c:v>
                </c:pt>
                <c:pt idx="4">
                  <c:v>20M-Mature-Comparison_CoverLimit</c:v>
                </c:pt>
                <c:pt idx="5">
                  <c:v>Offer-MTB25off-30yo</c:v>
                </c:pt>
                <c:pt idx="6">
                  <c:v>AllProducts-Last1Day-Offer</c:v>
                </c:pt>
                <c:pt idx="7">
                  <c:v>Offer-Pricelist-8M</c:v>
                </c:pt>
                <c:pt idx="8">
                  <c:v>Blog-WhyTerm-Saving_MonkeyKing</c:v>
                </c:pt>
                <c:pt idx="9">
                  <c:v>20M-Property-AssetBurden</c:v>
                </c:pt>
                <c:pt idx="10">
                  <c:v>Term-Last1Day-Offer</c:v>
                </c:pt>
                <c:pt idx="11">
                  <c:v>Trend-Rainbow-90off_35yo_transparency</c:v>
                </c:pt>
                <c:pt idx="12">
                  <c:v>20M-Property-NegativeAsset</c:v>
                </c:pt>
                <c:pt idx="13">
                  <c:v>Recommendation-Calculate-SumAssured_primate</c:v>
                </c:pt>
                <c:pt idx="14">
                  <c:v>15M-Pricelist-OnlinePurchase</c:v>
                </c:pt>
                <c:pt idx="15">
                  <c:v>Offer-Pricelist-800M</c:v>
                </c:pt>
                <c:pt idx="16">
                  <c:v>AllProducts-Pricelist-Offer</c:v>
                </c:pt>
                <c:pt idx="17">
                  <c:v>Existing-Pricelist-90off_Finger</c:v>
                </c:pt>
                <c:pt idx="18">
                  <c:v>20M-Pricelist-OnlyOne</c:v>
                </c:pt>
                <c:pt idx="19">
                  <c:v>Term-Last2Day-Offer</c:v>
                </c:pt>
                <c:pt idx="20">
                  <c:v>Lowest-5M-30yo</c:v>
                </c:pt>
                <c:pt idx="21">
                  <c:v>Recommendation-Calculate-SumAssured</c:v>
                </c:pt>
                <c:pt idx="22">
                  <c:v>20M-Pricelist-8M20Mmonthly</c:v>
                </c:pt>
                <c:pt idx="23">
                  <c:v>Existing-Offer-70off_5coin</c:v>
                </c:pt>
                <c:pt idx="24">
                  <c:v>Blog-WhyTerm-ReturnPeriod</c:v>
                </c:pt>
                <c:pt idx="25">
                  <c:v>HalfHKD50-500k-25yo</c:v>
                </c:pt>
                <c:pt idx="26">
                  <c:v>Blog-WhyTerm-Saving_WetHair</c:v>
                </c:pt>
                <c:pt idx="27">
                  <c:v>HalfHKD100-1M-Pricelist</c:v>
                </c:pt>
                <c:pt idx="28">
                  <c:v>Blog-Flexibility-Mature</c:v>
                </c:pt>
                <c:pt idx="29">
                  <c:v>10M-Pricelist-OnlinePurchase</c:v>
                </c:pt>
                <c:pt idx="30">
                  <c:v>Offer-BAU25Off_Dental-Teeth</c:v>
                </c:pt>
                <c:pt idx="31">
                  <c:v>Blog-WhyTerm-Saving_NotAffordable</c:v>
                </c:pt>
                <c:pt idx="32">
                  <c:v>Blog-WhyTerm-Saving_Race</c:v>
                </c:pt>
                <c:pt idx="33">
                  <c:v>Trend-Fishball-90off_35yo</c:v>
                </c:pt>
                <c:pt idx="34">
                  <c:v>AllProducts-Last2Day-Offer</c:v>
                </c:pt>
                <c:pt idx="35">
                  <c:v>Blog-Flexibility-Wallet</c:v>
                </c:pt>
                <c:pt idx="36">
                  <c:v>20M-Pricelist-OnlinePurchase</c:v>
                </c:pt>
                <c:pt idx="37">
                  <c:v>Existing-Offer-1Coin</c:v>
                </c:pt>
                <c:pt idx="38">
                  <c:v>AllProducts-Last3Day-Offer</c:v>
                </c:pt>
                <c:pt idx="39">
                  <c:v>Term-Last3Day-Offer</c:v>
                </c:pt>
              </c:strCache>
            </c:strRef>
          </c:cat>
          <c:val>
            <c:numRef>
              <c:f>Graph!$J$91:$J$130</c:f>
              <c:numCache>
                <c:formatCode>General</c:formatCode>
                <c:ptCount val="40"/>
                <c:pt idx="0">
                  <c:v>35</c:v>
                </c:pt>
                <c:pt idx="1">
                  <c:v>25</c:v>
                </c:pt>
                <c:pt idx="2">
                  <c:v>32</c:v>
                </c:pt>
                <c:pt idx="3">
                  <c:v>30</c:v>
                </c:pt>
                <c:pt idx="4">
                  <c:v>24</c:v>
                </c:pt>
                <c:pt idx="5">
                  <c:v>31</c:v>
                </c:pt>
                <c:pt idx="6">
                  <c:v>33</c:v>
                </c:pt>
                <c:pt idx="7">
                  <c:v>29</c:v>
                </c:pt>
                <c:pt idx="8">
                  <c:v>34</c:v>
                </c:pt>
                <c:pt idx="9">
                  <c:v>22</c:v>
                </c:pt>
                <c:pt idx="10">
                  <c:v>28</c:v>
                </c:pt>
                <c:pt idx="11">
                  <c:v>27</c:v>
                </c:pt>
                <c:pt idx="12">
                  <c:v>17</c:v>
                </c:pt>
                <c:pt idx="13">
                  <c:v>21</c:v>
                </c:pt>
                <c:pt idx="14">
                  <c:v>13</c:v>
                </c:pt>
                <c:pt idx="15">
                  <c:v>15</c:v>
                </c:pt>
                <c:pt idx="16">
                  <c:v>12</c:v>
                </c:pt>
                <c:pt idx="17">
                  <c:v>16</c:v>
                </c:pt>
                <c:pt idx="18">
                  <c:v>11</c:v>
                </c:pt>
                <c:pt idx="19">
                  <c:v>19</c:v>
                </c:pt>
                <c:pt idx="20">
                  <c:v>23</c:v>
                </c:pt>
                <c:pt idx="21">
                  <c:v>18</c:v>
                </c:pt>
                <c:pt idx="22">
                  <c:v>10</c:v>
                </c:pt>
                <c:pt idx="23">
                  <c:v>26</c:v>
                </c:pt>
                <c:pt idx="24">
                  <c:v>7</c:v>
                </c:pt>
                <c:pt idx="25">
                  <c:v>14</c:v>
                </c:pt>
                <c:pt idx="26">
                  <c:v>20</c:v>
                </c:pt>
                <c:pt idx="27">
                  <c:v>39</c:v>
                </c:pt>
                <c:pt idx="28">
                  <c:v>40</c:v>
                </c:pt>
                <c:pt idx="29">
                  <c:v>8</c:v>
                </c:pt>
                <c:pt idx="30">
                  <c:v>38</c:v>
                </c:pt>
                <c:pt idx="31">
                  <c:v>36</c:v>
                </c:pt>
                <c:pt idx="32">
                  <c:v>37</c:v>
                </c:pt>
                <c:pt idx="33">
                  <c:v>4</c:v>
                </c:pt>
                <c:pt idx="34">
                  <c:v>9</c:v>
                </c:pt>
                <c:pt idx="35">
                  <c:v>6</c:v>
                </c:pt>
                <c:pt idx="36">
                  <c:v>5</c:v>
                </c:pt>
                <c:pt idx="37">
                  <c:v>2</c:v>
                </c:pt>
                <c:pt idx="38">
                  <c:v>3</c:v>
                </c:pt>
                <c:pt idx="39">
                  <c:v>1</c:v>
                </c:pt>
              </c:numCache>
            </c:numRef>
          </c:val>
          <c:extLst>
            <c:ext xmlns:c16="http://schemas.microsoft.com/office/drawing/2014/chart" uri="{C3380CC4-5D6E-409C-BE32-E72D297353CC}">
              <c16:uniqueId val="{00000002-E201-434F-A00D-E29A020A6E6D}"/>
            </c:ext>
          </c:extLst>
        </c:ser>
        <c:dLbls>
          <c:showLegendKey val="0"/>
          <c:showVal val="0"/>
          <c:showCatName val="0"/>
          <c:showSerName val="0"/>
          <c:showPercent val="0"/>
          <c:showBubbleSize val="0"/>
        </c:dLbls>
        <c:gapWidth val="95"/>
        <c:overlap val="100"/>
        <c:axId val="1420153967"/>
        <c:axId val="1420156463"/>
      </c:barChart>
      <c:lineChart>
        <c:grouping val="standard"/>
        <c:varyColors val="0"/>
        <c:ser>
          <c:idx val="3"/>
          <c:order val="3"/>
          <c:tx>
            <c:strRef>
              <c:f>Graph!$K$90</c:f>
              <c:strCache>
                <c:ptCount val="1"/>
                <c:pt idx="0">
                  <c:v>Sum of Ranks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Graph!$G$91:$G$130</c:f>
              <c:strCache>
                <c:ptCount val="40"/>
                <c:pt idx="0">
                  <c:v>20M-Mature-Comparison-HighestSA</c:v>
                </c:pt>
                <c:pt idx="1">
                  <c:v>20M-LifeStage-TopUp</c:v>
                </c:pt>
                <c:pt idx="2">
                  <c:v>Transparent-Pricing-TrashFee</c:v>
                </c:pt>
                <c:pt idx="3">
                  <c:v>Offer-BAU50off-HKD50</c:v>
                </c:pt>
                <c:pt idx="4">
                  <c:v>20M-Mature-Comparison_CoverLimit</c:v>
                </c:pt>
                <c:pt idx="5">
                  <c:v>Offer-MTB25off-30yo</c:v>
                </c:pt>
                <c:pt idx="6">
                  <c:v>AllProducts-Last1Day-Offer</c:v>
                </c:pt>
                <c:pt idx="7">
                  <c:v>Offer-Pricelist-8M</c:v>
                </c:pt>
                <c:pt idx="8">
                  <c:v>Blog-WhyTerm-Saving_MonkeyKing</c:v>
                </c:pt>
                <c:pt idx="9">
                  <c:v>20M-Property-AssetBurden</c:v>
                </c:pt>
                <c:pt idx="10">
                  <c:v>Term-Last1Day-Offer</c:v>
                </c:pt>
                <c:pt idx="11">
                  <c:v>Trend-Rainbow-90off_35yo_transparency</c:v>
                </c:pt>
                <c:pt idx="12">
                  <c:v>20M-Property-NegativeAsset</c:v>
                </c:pt>
                <c:pt idx="13">
                  <c:v>Recommendation-Calculate-SumAssured_primate</c:v>
                </c:pt>
                <c:pt idx="14">
                  <c:v>15M-Pricelist-OnlinePurchase</c:v>
                </c:pt>
                <c:pt idx="15">
                  <c:v>Offer-Pricelist-800M</c:v>
                </c:pt>
                <c:pt idx="16">
                  <c:v>AllProducts-Pricelist-Offer</c:v>
                </c:pt>
                <c:pt idx="17">
                  <c:v>Existing-Pricelist-90off_Finger</c:v>
                </c:pt>
                <c:pt idx="18">
                  <c:v>20M-Pricelist-OnlyOne</c:v>
                </c:pt>
                <c:pt idx="19">
                  <c:v>Term-Last2Day-Offer</c:v>
                </c:pt>
                <c:pt idx="20">
                  <c:v>Lowest-5M-30yo</c:v>
                </c:pt>
                <c:pt idx="21">
                  <c:v>Recommendation-Calculate-SumAssured</c:v>
                </c:pt>
                <c:pt idx="22">
                  <c:v>20M-Pricelist-8M20Mmonthly</c:v>
                </c:pt>
                <c:pt idx="23">
                  <c:v>Existing-Offer-70off_5coin</c:v>
                </c:pt>
                <c:pt idx="24">
                  <c:v>Blog-WhyTerm-ReturnPeriod</c:v>
                </c:pt>
                <c:pt idx="25">
                  <c:v>HalfHKD50-500k-25yo</c:v>
                </c:pt>
                <c:pt idx="26">
                  <c:v>Blog-WhyTerm-Saving_WetHair</c:v>
                </c:pt>
                <c:pt idx="27">
                  <c:v>HalfHKD100-1M-Pricelist</c:v>
                </c:pt>
                <c:pt idx="28">
                  <c:v>Blog-Flexibility-Mature</c:v>
                </c:pt>
                <c:pt idx="29">
                  <c:v>10M-Pricelist-OnlinePurchase</c:v>
                </c:pt>
                <c:pt idx="30">
                  <c:v>Offer-BAU25Off_Dental-Teeth</c:v>
                </c:pt>
                <c:pt idx="31">
                  <c:v>Blog-WhyTerm-Saving_NotAffordable</c:v>
                </c:pt>
                <c:pt idx="32">
                  <c:v>Blog-WhyTerm-Saving_Race</c:v>
                </c:pt>
                <c:pt idx="33">
                  <c:v>Trend-Fishball-90off_35yo</c:v>
                </c:pt>
                <c:pt idx="34">
                  <c:v>AllProducts-Last2Day-Offer</c:v>
                </c:pt>
                <c:pt idx="35">
                  <c:v>Blog-Flexibility-Wallet</c:v>
                </c:pt>
                <c:pt idx="36">
                  <c:v>20M-Pricelist-OnlinePurchase</c:v>
                </c:pt>
                <c:pt idx="37">
                  <c:v>Existing-Offer-1Coin</c:v>
                </c:pt>
                <c:pt idx="38">
                  <c:v>AllProducts-Last3Day-Offer</c:v>
                </c:pt>
                <c:pt idx="39">
                  <c:v>Term-Last3Day-Offer</c:v>
                </c:pt>
              </c:strCache>
            </c:strRef>
          </c:cat>
          <c:val>
            <c:numRef>
              <c:f>Graph!$K$91:$K$130</c:f>
              <c:numCache>
                <c:formatCode>General</c:formatCode>
                <c:ptCount val="40"/>
                <c:pt idx="0">
                  <c:v>114</c:v>
                </c:pt>
                <c:pt idx="1">
                  <c:v>98</c:v>
                </c:pt>
                <c:pt idx="2">
                  <c:v>96</c:v>
                </c:pt>
                <c:pt idx="3">
                  <c:v>95</c:v>
                </c:pt>
                <c:pt idx="4">
                  <c:v>95</c:v>
                </c:pt>
                <c:pt idx="5">
                  <c:v>91</c:v>
                </c:pt>
                <c:pt idx="6">
                  <c:v>90</c:v>
                </c:pt>
                <c:pt idx="7">
                  <c:v>88</c:v>
                </c:pt>
                <c:pt idx="8">
                  <c:v>85</c:v>
                </c:pt>
                <c:pt idx="9">
                  <c:v>82</c:v>
                </c:pt>
                <c:pt idx="10">
                  <c:v>80</c:v>
                </c:pt>
                <c:pt idx="11">
                  <c:v>74</c:v>
                </c:pt>
                <c:pt idx="12">
                  <c:v>73</c:v>
                </c:pt>
                <c:pt idx="13">
                  <c:v>72</c:v>
                </c:pt>
                <c:pt idx="14">
                  <c:v>70</c:v>
                </c:pt>
                <c:pt idx="15">
                  <c:v>69</c:v>
                </c:pt>
                <c:pt idx="16">
                  <c:v>64</c:v>
                </c:pt>
                <c:pt idx="17">
                  <c:v>63</c:v>
                </c:pt>
                <c:pt idx="18">
                  <c:v>60</c:v>
                </c:pt>
                <c:pt idx="19">
                  <c:v>60</c:v>
                </c:pt>
                <c:pt idx="20">
                  <c:v>58</c:v>
                </c:pt>
                <c:pt idx="21">
                  <c:v>58</c:v>
                </c:pt>
                <c:pt idx="22">
                  <c:v>56</c:v>
                </c:pt>
                <c:pt idx="23">
                  <c:v>54</c:v>
                </c:pt>
                <c:pt idx="24">
                  <c:v>53</c:v>
                </c:pt>
                <c:pt idx="25">
                  <c:v>49</c:v>
                </c:pt>
                <c:pt idx="26">
                  <c:v>49</c:v>
                </c:pt>
                <c:pt idx="27">
                  <c:v>46</c:v>
                </c:pt>
                <c:pt idx="28">
                  <c:v>45</c:v>
                </c:pt>
                <c:pt idx="29">
                  <c:v>45</c:v>
                </c:pt>
                <c:pt idx="30">
                  <c:v>44</c:v>
                </c:pt>
                <c:pt idx="31">
                  <c:v>43</c:v>
                </c:pt>
                <c:pt idx="32">
                  <c:v>42</c:v>
                </c:pt>
                <c:pt idx="33">
                  <c:v>41</c:v>
                </c:pt>
                <c:pt idx="34">
                  <c:v>33</c:v>
                </c:pt>
                <c:pt idx="35">
                  <c:v>32</c:v>
                </c:pt>
                <c:pt idx="36">
                  <c:v>31</c:v>
                </c:pt>
                <c:pt idx="37">
                  <c:v>24</c:v>
                </c:pt>
                <c:pt idx="38">
                  <c:v>22</c:v>
                </c:pt>
                <c:pt idx="39">
                  <c:v>16</c:v>
                </c:pt>
              </c:numCache>
            </c:numRef>
          </c:val>
          <c:smooth val="0"/>
          <c:extLst>
            <c:ext xmlns:c16="http://schemas.microsoft.com/office/drawing/2014/chart" uri="{C3380CC4-5D6E-409C-BE32-E72D297353CC}">
              <c16:uniqueId val="{00000003-E201-434F-A00D-E29A020A6E6D}"/>
            </c:ext>
          </c:extLst>
        </c:ser>
        <c:dLbls>
          <c:showLegendKey val="0"/>
          <c:showVal val="0"/>
          <c:showCatName val="0"/>
          <c:showSerName val="0"/>
          <c:showPercent val="0"/>
          <c:showBubbleSize val="0"/>
        </c:dLbls>
        <c:marker val="1"/>
        <c:smooth val="0"/>
        <c:axId val="1420153967"/>
        <c:axId val="1420156463"/>
      </c:lineChart>
      <c:catAx>
        <c:axId val="1420153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56463"/>
        <c:crosses val="autoZero"/>
        <c:auto val="1"/>
        <c:lblAlgn val="ctr"/>
        <c:lblOffset val="100"/>
        <c:noMultiLvlLbl val="0"/>
      </c:catAx>
      <c:valAx>
        <c:axId val="142015646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5396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TotalTime>
  <Pages>11</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Lo</dc:creator>
  <cp:keywords/>
  <dc:description/>
  <cp:lastModifiedBy>Dakota CL. Chan</cp:lastModifiedBy>
  <cp:revision>60</cp:revision>
  <dcterms:created xsi:type="dcterms:W3CDTF">2024-10-25T02:34:00Z</dcterms:created>
  <dcterms:modified xsi:type="dcterms:W3CDTF">2024-11-28T10:01:00Z</dcterms:modified>
</cp:coreProperties>
</file>