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3C70" w14:textId="2613E8EF" w:rsidR="00386D74" w:rsidRDefault="00EF1D51" w:rsidP="00EF1D51">
      <w:pPr>
        <w:pStyle w:val="Ttulo1"/>
      </w:pPr>
      <w:bookmarkStart w:id="0" w:name="_GoBack"/>
      <w:r w:rsidRPr="00EF1D51">
        <w:t>Identificação e descrição dos objetivos da base de dados, em termos de aplicações e de utilizadores</w:t>
      </w:r>
    </w:p>
    <w:bookmarkEnd w:id="0"/>
    <w:p w14:paraId="609CBBEA" w14:textId="77777777" w:rsidR="00386D74" w:rsidRDefault="00386D74"/>
    <w:p w14:paraId="6A15A65A" w14:textId="77777777" w:rsidR="00386D74" w:rsidRDefault="00386D74"/>
    <w:sectPr w:rsidR="00386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AC2F19"/>
    <w:rsid w:val="00CC4496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2019-01-11T22:58:00Z</dcterms:created>
  <dcterms:modified xsi:type="dcterms:W3CDTF">2019-01-11T22:58:00Z</dcterms:modified>
</cp:coreProperties>
</file>