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INSTALLATION GUIDE FOR MOTION2NX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WHAT IS MOTION2NX?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SYSTEM REQUIREMENTS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INSTALLING THE REPOSITORY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WHAT IS MOTION2NX?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Massive Repository used to implement Secure Multi-party Computation using the ABY2.0 protocol.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paper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Consists of multiple in-built examples and benchmarking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Yao’s millionaire’s problem can be used to check whether the installation is functioning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repository can be found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basic PC setup running on any linux operating system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do not have it, you can either get a dual-booted system with your current OS or you can download a virtual machine such as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VirtualBox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VMWare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both cases, you will need a Linux OS. The most commonly used distribution would be Ubuntu. The various versions for downloading can be found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 the steps in each of these downloading documentations and you should have a linux system up and running!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C++ downloaded on the linux system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Though all linux systems come with an in-built gcc and g++ compiler, it is always useful to check if it is present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terminal (On the sidebar or use ctrl+T)  and type 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 g++ –version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The latest version should ideally be above 9 for gg or g++.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you wish to install or reinstall it, simply perform: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sudo apt update</w:t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sudo apt install g++</w:t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sudo apt update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</w:rPr>
        <w:drawing>
          <wp:inline distB="114300" distT="114300" distL="114300" distR="114300">
            <wp:extent cx="5943600" cy="2324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firstLine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Downloading and updating boost libraries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is a slightly tricky part since most linux systems do not come with the latest boost updates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You can first check if the current boost version is accepted by building the repository in section III. If it is not supported, then the following steps must be done.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first step would be to uninstall the existing boost libraries present on the system. This can be done 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70872" cy="368941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872" cy="368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40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sudo apt-get -y --purge remove libboost-all-dev libboost-doc libboost-dev</w:t>
      </w:r>
    </w:p>
    <w:p w:rsidR="00000000" w:rsidDel="00000000" w:rsidP="00000000" w:rsidRDefault="00000000" w:rsidRPr="00000000" w14:paraId="00000041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sudo rm -f /usr/lib/libboost_*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above code only deletes boost and not its dependencies. We shall need the dependencies to install the new version.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the latest versions of boost, we might need to install additional dependencies, which can be done 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sudo apt-get -y install build-essential g++ python-dev autotools-dev libicu-dev libbz2-dev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88639" cy="382014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8639" cy="382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Once we have this setup, go to the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 boost downloads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and download the latest version of boost. Make sure to install the .tar.gz extension as it is easier to install with. In this case, we are downloading 1.79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Go to the place where the download is present and simply execute this to unzip the folder, then cd into the folder: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tar -zxvf boost_1_79_0.tar.gz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 can check the number of CPU cores free. (Apparently makes the installation faster):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cpuCores=`cat /proc/cpuinfo | grep "cpu cores" | uniq | awk '{print $NF}'`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echo "Available CPU cores: "$cpuCores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010364" cy="3742717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364" cy="374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Now, execute these one after the other: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./bootstrap.sh --with-libraries=atomic,date_time,exception,filesystem,iostreams,locale,program_options,regex,signals,system,test,thread,timer,log</w:t>
      </w:r>
    </w:p>
    <w:p w:rsidR="00000000" w:rsidDel="00000000" w:rsidP="00000000" w:rsidRDefault="00000000" w:rsidRPr="00000000" w14:paraId="0000004F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  # this will generate ./b2</w:t>
      </w:r>
    </w:p>
    <w:p w:rsidR="00000000" w:rsidDel="00000000" w:rsidP="00000000" w:rsidRDefault="00000000" w:rsidRPr="00000000" w14:paraId="00000050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sudo ./b2 --with=all -j $cpuCores install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15133" cy="3660862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133" cy="3660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36957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might take around an hour to get the entire boost setup on the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check if it is installed successfully, we simply type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cat /usr/local/include/boost/version.hpp | grep "BOOST_LIB_VERSION"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Now you have successfully installed the latest version of boost on your PC!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Rule="auto"/>
        <w:ind w:left="720" w:firstLine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Installing git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Easiest of all tasks, if you do not have git simply sudo update and then execute install git as follows:</w:t>
      </w:r>
    </w:p>
    <w:p w:rsidR="00000000" w:rsidDel="00000000" w:rsidP="00000000" w:rsidRDefault="00000000" w:rsidRPr="00000000" w14:paraId="0000005A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sudo apt update</w:t>
      </w:r>
    </w:p>
    <w:p w:rsidR="00000000" w:rsidDel="00000000" w:rsidP="00000000" w:rsidRDefault="00000000" w:rsidRPr="00000000" w14:paraId="0000005B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sudo apt install git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INSTALLING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your linux system, move into the folder you wish to install your MOTION2NX repository on.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before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the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click on the green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1ba636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shd w:fill="1ba636" w:val="clear"/>
          <w:rtl w:val="0"/>
        </w:rPr>
        <w:t xml:space="preserve">code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dropdown. This gives you the cloning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before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the HTTPS option and copy the link.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shortcut.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before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the terminal and cd to the folder of choice.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before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 a clone command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git clone https://github.com/encryptogroup/MOTION2NX.git</w:t>
      </w:r>
    </w:p>
    <w:p w:rsidR="00000000" w:rsidDel="00000000" w:rsidP="00000000" w:rsidRDefault="00000000" w:rsidRPr="00000000" w14:paraId="00000065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</w:rPr>
        <w:drawing>
          <wp:inline distB="114300" distT="114300" distL="114300" distR="114300">
            <wp:extent cx="5062538" cy="26098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cd into the repository and copy paste the entire code below at once execute: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CC=gcc CXX=g++ cmake \</w:t>
      </w:r>
    </w:p>
    <w:p w:rsidR="00000000" w:rsidDel="00000000" w:rsidP="00000000" w:rsidRDefault="00000000" w:rsidRPr="00000000" w14:paraId="00000068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ab/>
        <w:t xml:space="preserve">-B build_debwithrelinfo_gcc \</w:t>
      </w:r>
    </w:p>
    <w:p w:rsidR="00000000" w:rsidDel="00000000" w:rsidP="00000000" w:rsidRDefault="00000000" w:rsidRPr="00000000" w14:paraId="00000069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ab/>
        <w:t xml:space="preserve">-DCMAKE_BUILD_TYPE=DebWithRelInfo \</w:t>
      </w:r>
    </w:p>
    <w:p w:rsidR="00000000" w:rsidDel="00000000" w:rsidP="00000000" w:rsidRDefault="00000000" w:rsidRPr="00000000" w14:paraId="0000006A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ab/>
        <w:t xml:space="preserve">-DMOTION_BUILD_EXE=On \</w:t>
      </w:r>
    </w:p>
    <w:p w:rsidR="00000000" w:rsidDel="00000000" w:rsidP="00000000" w:rsidRDefault="00000000" w:rsidRPr="00000000" w14:paraId="0000006B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ab/>
        <w:t xml:space="preserve">-DMOTION_BUILD_TESTS=On \</w:t>
      </w:r>
    </w:p>
    <w:p w:rsidR="00000000" w:rsidDel="00000000" w:rsidP="00000000" w:rsidRDefault="00000000" w:rsidRPr="00000000" w14:paraId="0000006C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ab/>
        <w:t xml:space="preserve">-DMOTION_USE_AVX=AVX2</w:t>
      </w:r>
    </w:p>
    <w:p w:rsidR="00000000" w:rsidDel="00000000" w:rsidP="00000000" w:rsidRDefault="00000000" w:rsidRPr="00000000" w14:paraId="0000006D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</w:rPr>
        <w:drawing>
          <wp:inline distB="114300" distT="114300" distL="114300" distR="114300">
            <wp:extent cx="5312847" cy="3329384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847" cy="3329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above code builds the necessary folder, and each of the flags indicate the requirements to be fulfilled for the build.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before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that is done, execute the command to install the executables and their dependencies. This process takes another hour worst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cmake --build build_debwithrelinfo_gcc</w:t>
      </w:r>
    </w:p>
    <w:p w:rsidR="00000000" w:rsidDel="00000000" w:rsidP="00000000" w:rsidRDefault="00000000" w:rsidRPr="00000000" w14:paraId="00000073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</w:rPr>
        <w:drawing>
          <wp:inline distB="114300" distT="114300" distL="114300" distR="114300">
            <wp:extent cx="5529263" cy="34646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46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lineRule="auto"/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Now, cd into build_deb…. Repository and execute the following commands to test the millionaire’s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Party1: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./bin/millionaires_problem --my-id 0 --party 0,::1,7000 --party 1,::1,7001 --arithmetic-protocol beavy --boolean-protocol yao --repetitions 5 --input-value 42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Party2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9d9d9" w:val="clear"/>
          <w:rtl w:val="0"/>
        </w:rPr>
        <w:t xml:space="preserve">./bin/millionaires_problem --my-id 1 --party 0,::1,7000 --party 1,::1,7001 --arithmetic-protocol beavy --boolean-protocol yao --repetitions 5 --input-value 47 --json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firstLine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Congratulations! You now have a working ABY2.0 SMPC model that runs the Yao’s millionaire’s problem!</w:t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ind w:firstLine="720"/>
      <w:rPr/>
    </w:pPr>
    <w:r w:rsidDel="00000000" w:rsidR="00000000" w:rsidRPr="00000000">
      <w:rPr>
        <w:rtl w:val="0"/>
      </w:rPr>
      <w:t xml:space="preserve">_____________________________________________________________________________</w:t>
    </w:r>
  </w:p>
  <w:p w:rsidR="00000000" w:rsidDel="00000000" w:rsidP="00000000" w:rsidRDefault="00000000" w:rsidRPr="00000000" w14:paraId="0000007E">
    <w:pPr>
      <w:ind w:firstLine="720"/>
      <w:jc w:val="right"/>
      <w:rPr/>
    </w:pPr>
    <w:r w:rsidDel="00000000" w:rsidR="00000000" w:rsidRPr="00000000">
      <w:rPr>
        <w:rtl w:val="0"/>
      </w:rPr>
      <w:t xml:space="preserve">IUDX</w:t>
      <w:tab/>
      <w:tab/>
      <w:tab/>
      <w:tab/>
      <w:tab/>
      <w:t xml:space="preserve">Datakaveri: ABY2.0</w:t>
      <w:tab/>
      <w:tab/>
      <w:tab/>
      <w:tab/>
      <w:tab/>
      <w:t xml:space="preserve"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ind w:firstLine="720"/>
      <w:rPr/>
    </w:pPr>
    <w:r w:rsidDel="00000000" w:rsidR="00000000" w:rsidRPr="00000000">
      <w:rPr>
        <w:rtl w:val="0"/>
      </w:rPr>
      <w:t xml:space="preserve">_____________________________________________________________________________</w:t>
    </w:r>
  </w:p>
  <w:p w:rsidR="00000000" w:rsidDel="00000000" w:rsidP="00000000" w:rsidRDefault="00000000" w:rsidRPr="00000000" w14:paraId="00000080">
    <w:pPr>
      <w:ind w:firstLine="720"/>
      <w:jc w:val="right"/>
      <w:rPr/>
    </w:pPr>
    <w:r w:rsidDel="00000000" w:rsidR="00000000" w:rsidRPr="00000000">
      <w:rPr>
        <w:rtl w:val="0"/>
      </w:rPr>
      <w:t xml:space="preserve">IUDX</w:t>
      <w:tab/>
      <w:tab/>
      <w:tab/>
      <w:tab/>
      <w:tab/>
      <w:t xml:space="preserve">Datakaveri: ABY2.0</w:t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ind w:firstLine="72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ind w:firstLine="720"/>
      <w:jc w:val="left"/>
      <w:rPr/>
    </w:pPr>
    <w:r w:rsidDel="00000000" w:rsidR="00000000" w:rsidRPr="00000000">
      <w:rPr/>
      <w:drawing>
        <wp:inline distB="114300" distT="114300" distL="114300" distR="114300">
          <wp:extent cx="619125" cy="414338"/>
          <wp:effectExtent b="0" l="0" r="0" t="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125" cy="414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 xml:space="preserve">Installation Guide for MOTION2NX</w:t>
    </w:r>
  </w:p>
  <w:p w:rsidR="00000000" w:rsidDel="00000000" w:rsidP="00000000" w:rsidRDefault="00000000" w:rsidRPr="00000000" w14:paraId="0000007C">
    <w:pPr>
      <w:ind w:firstLine="720"/>
      <w:rPr/>
    </w:pPr>
    <w:r w:rsidDel="00000000" w:rsidR="00000000" w:rsidRPr="00000000">
      <w:rPr>
        <w:rtl w:val="0"/>
      </w:rPr>
      <w:t xml:space="preserve">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60" w:before="60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360" w:lineRule="auto"/>
      <w:ind w:left="0"/>
      <w:jc w:val="left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0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240" w:lineRule="auto"/>
      <w:ind w:left="144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spacing w:before="120" w:lineRule="auto"/>
      <w:ind w:left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before="120" w:lineRule="auto"/>
      <w:ind w:left="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pageBreakBefore w:val="0"/>
      <w:spacing w:before="120" w:lineRule="auto"/>
      <w:ind w:left="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  <w:jc w:val="center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360" w:lineRule="auto"/>
      <w:ind w:left="0"/>
      <w:jc w:val="left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0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240" w:lineRule="auto"/>
      <w:ind w:left="144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spacing w:before="120" w:lineRule="auto"/>
      <w:ind w:left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before="120" w:lineRule="auto"/>
      <w:ind w:left="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pageBreakBefore w:val="0"/>
      <w:spacing w:before="120" w:lineRule="auto"/>
      <w:ind w:left="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encryptogroup/MOTION2NX" TargetMode="External"/><Relationship Id="rId22" Type="http://schemas.openxmlformats.org/officeDocument/2006/relationships/image" Target="media/image6.png"/><Relationship Id="rId21" Type="http://schemas.openxmlformats.org/officeDocument/2006/relationships/hyperlink" Target="https://github.com/encryptogroup/MOTION2NX.git" TargetMode="External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rtualbox.org/" TargetMode="External"/><Relationship Id="rId26" Type="http://schemas.openxmlformats.org/officeDocument/2006/relationships/header" Target="header1.xml"/><Relationship Id="rId25" Type="http://schemas.openxmlformats.org/officeDocument/2006/relationships/header" Target="header2.xml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url?sa=t&amp;rct=j&amp;q=&amp;esrc=s&amp;source=web&amp;cd=&amp;cad=rja&amp;uact=8&amp;ved=2ahUKEwiusOWHn_b3AhWcTGwGHWdLBNYQFnoECAgQAQ&amp;url=https%3A%2F%2Feprint.iacr.org%2F2020%2F1225.pdf&amp;usg=AOvVaw1jCz_7QKr70D60tzMWQe_x" TargetMode="External"/><Relationship Id="rId8" Type="http://schemas.openxmlformats.org/officeDocument/2006/relationships/hyperlink" Target="https://www.google.com/url?sa=t&amp;rct=j&amp;q=&amp;esrc=s&amp;source=web&amp;cd=&amp;cad=rja&amp;uact=8&amp;ved=2ahUKEwis9Oq2ofb3AhWxjuYKHSJwD4wQFnoECAsQAQ&amp;url=https%3A%2F%2Fgithub.com%2Fencryptogroup%2FMOTION2NX&amp;usg=AOvVaw1TSQgtsdfPqj2L4v_Y4ZlK" TargetMode="External"/><Relationship Id="rId11" Type="http://schemas.openxmlformats.org/officeDocument/2006/relationships/hyperlink" Target="https://ubuntu.com/desktop" TargetMode="External"/><Relationship Id="rId10" Type="http://schemas.openxmlformats.org/officeDocument/2006/relationships/hyperlink" Target="https://www.vmware.com/pdf/view45_installation_guide.pdf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5" Type="http://schemas.openxmlformats.org/officeDocument/2006/relationships/hyperlink" Target="https://www.boost.org/users/history/version_1_79_0.html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hyperlink" Target="https://boostorg.jfrog.io/artifactory/main/release/1.79.0/source/boost_1_79_0.tar.gz" TargetMode="External"/><Relationship Id="rId19" Type="http://schemas.openxmlformats.org/officeDocument/2006/relationships/image" Target="media/image1.png"/><Relationship Id="rId18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OLpz0VeVEbYHBN+Xr/0AdvAmg==">AMUW2mV5jMKyicZWBhMcWklAeVfXkaixJPEwI81YLUdPCWEL8WagXDYj4sgg4FIQG3EY1m+f1x/YV8hM8TLD2tOlMjKDT61QBZxYW4I8WXpuTb4MMsAz9aI32ox/ZQAdrEGWBxgV5ybCKuaSAU8seLQQ5980/g3JRncxM7SsrooGFKFBjR8xQQ0=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