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Architecture Specification - Alpha Commerce Platform</w:t>
      </w:r>
    </w:p>
    <w:p>
      <w:r>
        <w:t>Database engine: MySQL 8.0</w:t>
      </w:r>
    </w:p>
    <w:p>
      <w:r>
        <w:t>Node runtime: Node 20.10.0</w:t>
      </w:r>
    </w:p>
    <w:p>
      <w:r>
        <w:t>API Port: 8080</w:t>
      </w:r>
    </w:p>
    <w:p>
      <w:r>
        <w:t>Replicas: 5</w:t>
      </w:r>
    </w:p>
    <w:p>
      <w:r>
        <w:t>TLS enabled: false</w:t>
      </w:r>
    </w:p>
  </w:body>
</w:document>
</file>