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01081F" w14:paraId="7AF514A6" w14:textId="77777777" w:rsidTr="0001081F">
        <w:tc>
          <w:tcPr>
            <w:tcW w:w="3003" w:type="dxa"/>
          </w:tcPr>
          <w:p w14:paraId="21898FCB" w14:textId="6742BA94" w:rsidR="0001081F" w:rsidRDefault="0001081F">
            <w:r>
              <w:t>Condition</w:t>
            </w:r>
          </w:p>
        </w:tc>
        <w:tc>
          <w:tcPr>
            <w:tcW w:w="3003" w:type="dxa"/>
          </w:tcPr>
          <w:p w14:paraId="355E2149" w14:textId="51ACA4FF" w:rsidR="0001081F" w:rsidRDefault="0001081F">
            <w:r>
              <w:t>Parameters &amp; Thresholds</w:t>
            </w:r>
          </w:p>
        </w:tc>
        <w:tc>
          <w:tcPr>
            <w:tcW w:w="30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081F" w14:paraId="704EC343" w14:textId="77777777" w:rsidTr="000108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978DF" w14:textId="77777777" w:rsidR="0001081F" w:rsidRDefault="0001081F" w:rsidP="0001081F"/>
              </w:tc>
            </w:tr>
          </w:tbl>
          <w:p w14:paraId="18A5C509" w14:textId="77777777" w:rsidR="0001081F" w:rsidRDefault="0001081F" w:rsidP="0001081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4"/>
            </w:tblGrid>
            <w:tr w:rsidR="0001081F" w14:paraId="3DA72E6B" w14:textId="77777777" w:rsidTr="000108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4A47E" w14:textId="77777777" w:rsidR="0001081F" w:rsidRDefault="0001081F" w:rsidP="0001081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Lay Explanation</w:t>
                  </w:r>
                </w:p>
              </w:tc>
            </w:tr>
          </w:tbl>
          <w:p w14:paraId="772FAC62" w14:textId="77777777" w:rsidR="0001081F" w:rsidRDefault="0001081F"/>
        </w:tc>
      </w:tr>
      <w:tr w:rsidR="0001081F" w14:paraId="4C98094E" w14:textId="77777777" w:rsidTr="0001081F">
        <w:tc>
          <w:tcPr>
            <w:tcW w:w="3003" w:type="dxa"/>
          </w:tcPr>
          <w:p w14:paraId="6743B139" w14:textId="77777777" w:rsidR="0001081F" w:rsidRDefault="0001081F" w:rsidP="0001081F">
            <w:r>
              <w:t>Pneumonia</w:t>
            </w:r>
          </w:p>
          <w:p w14:paraId="2726179F" w14:textId="77777777" w:rsidR="0001081F" w:rsidRDefault="0001081F"/>
        </w:tc>
        <w:tc>
          <w:tcPr>
            <w:tcW w:w="3003" w:type="dxa"/>
          </w:tcPr>
          <w:p w14:paraId="79F7225B" w14:textId="77777777" w:rsidR="0001081F" w:rsidRDefault="0001081F" w:rsidP="0001081F">
            <w:pPr>
              <w:pStyle w:val="ListParagraph"/>
              <w:numPr>
                <w:ilvl w:val="0"/>
                <w:numId w:val="1"/>
              </w:numPr>
            </w:pPr>
            <w:r>
              <w:t>Fever ≥ 38 °C for ≥ 30% of last 24 h (≈ 7 h)</w:t>
            </w:r>
          </w:p>
          <w:p w14:paraId="00A71D99" w14:textId="77777777" w:rsidR="0001081F" w:rsidRDefault="0001081F" w:rsidP="0001081F">
            <w:pPr>
              <w:pStyle w:val="ListParagraph"/>
              <w:numPr>
                <w:ilvl w:val="0"/>
                <w:numId w:val="1"/>
              </w:numPr>
            </w:pPr>
            <w:r>
              <w:t>Oxygen dropping ≥ 4 points vs usual in last 12 h</w:t>
            </w:r>
          </w:p>
          <w:p w14:paraId="7225AC83" w14:textId="77777777" w:rsidR="0001081F" w:rsidRDefault="0001081F" w:rsidP="0001081F">
            <w:pPr>
              <w:pStyle w:val="ListParagraph"/>
              <w:numPr>
                <w:ilvl w:val="0"/>
                <w:numId w:val="1"/>
              </w:numPr>
            </w:pPr>
            <w:r>
              <w:t>SpO₂ &lt; 92% for ≥ 20% of 24 h</w:t>
            </w:r>
          </w:p>
          <w:p w14:paraId="1F43556E" w14:textId="58528E30" w:rsidR="0001081F" w:rsidRDefault="0001081F" w:rsidP="0001081F">
            <w:pPr>
              <w:pStyle w:val="ListParagraph"/>
              <w:numPr>
                <w:ilvl w:val="0"/>
                <w:numId w:val="1"/>
              </w:numPr>
            </w:pPr>
            <w:r>
              <w:t>Breaths ≥ 22/min for ≥ 30% of 24 h</w:t>
            </w:r>
          </w:p>
          <w:p w14:paraId="7B64F737" w14:textId="77777777" w:rsidR="0001081F" w:rsidRDefault="0001081F"/>
        </w:tc>
        <w:tc>
          <w:tcPr>
            <w:tcW w:w="3004" w:type="dxa"/>
          </w:tcPr>
          <w:p w14:paraId="60950F59" w14:textId="6FAAA439" w:rsidR="0001081F" w:rsidRDefault="0001081F" w:rsidP="0001081F">
            <w:r>
              <w:t>You had a fever most of the day, your oxygen fell quickly, and you’ve been breathing fast—</w:t>
            </w:r>
            <w:r w:rsidR="000E37A0">
              <w:t>meets features</w:t>
            </w:r>
            <w:r>
              <w:t xml:space="preserve"> suggest</w:t>
            </w:r>
            <w:r w:rsidR="000E37A0">
              <w:t>ive of pneumonia or</w:t>
            </w:r>
            <w:r>
              <w:t xml:space="preserve"> lung infection</w:t>
            </w:r>
            <w:r w:rsidR="00030791">
              <w:t>. Do chest x-ray for confirmed diagnosis</w:t>
            </w:r>
            <w:r w:rsidR="009263CA">
              <w:t>.</w:t>
            </w:r>
          </w:p>
          <w:p w14:paraId="6B6CEB9E" w14:textId="77777777" w:rsidR="0001081F" w:rsidRDefault="0001081F"/>
        </w:tc>
      </w:tr>
      <w:tr w:rsidR="0001081F" w14:paraId="05759A23" w14:textId="77777777" w:rsidTr="0001081F">
        <w:tc>
          <w:tcPr>
            <w:tcW w:w="3003" w:type="dxa"/>
          </w:tcPr>
          <w:p w14:paraId="67146283" w14:textId="77777777" w:rsidR="0001081F" w:rsidRDefault="0001081F" w:rsidP="0001081F">
            <w:r>
              <w:t>COPD Exacerbation</w:t>
            </w:r>
          </w:p>
          <w:p w14:paraId="7FA9C761" w14:textId="77777777" w:rsidR="0001081F" w:rsidRDefault="0001081F"/>
        </w:tc>
        <w:tc>
          <w:tcPr>
            <w:tcW w:w="3003" w:type="dxa"/>
          </w:tcPr>
          <w:p w14:paraId="2F52D079" w14:textId="43A9740A" w:rsidR="0001081F" w:rsidRDefault="0001081F">
            <w:r>
              <w:t>• SpO₂ median ≤ 92% over last 24 h</w:t>
            </w:r>
            <w:r>
              <w:br/>
              <w:t>• SpO₂ &lt; 92% for ≥ 40% of 24 h (≈ 10 h)</w:t>
            </w:r>
            <w:r>
              <w:br/>
              <w:t>• Breaths ≥ 22/min for ≥ 30% of 24 h</w:t>
            </w:r>
            <w:r>
              <w:br/>
              <w:t>• No fever (&gt; 38 °C)</w:t>
            </w:r>
            <w:r>
              <w:br/>
              <w:t>• Age ≥ 40 + smoker history</w:t>
            </w:r>
          </w:p>
        </w:tc>
        <w:tc>
          <w:tcPr>
            <w:tcW w:w="3004" w:type="dxa"/>
          </w:tcPr>
          <w:p w14:paraId="161142B0" w14:textId="12CB9122" w:rsidR="0001081F" w:rsidRDefault="0001081F" w:rsidP="0001081F">
            <w:r>
              <w:t>Your resting oxygen is low a lot of the time without fever, and you’re breathing fast—</w:t>
            </w:r>
            <w:r w:rsidR="00E1604F">
              <w:t>possible COPD exacerbation—titrate O₂ to 88–92% if COPD known; check VBG/ABG</w:t>
            </w:r>
            <w:r w:rsidR="000E37A0">
              <w:t xml:space="preserve"> and spirometry follow-up</w:t>
            </w:r>
            <w:r w:rsidR="00E1604F">
              <w:t>.</w:t>
            </w:r>
          </w:p>
          <w:p w14:paraId="17146BBB" w14:textId="77777777" w:rsidR="0001081F" w:rsidRDefault="0001081F"/>
        </w:tc>
      </w:tr>
      <w:tr w:rsidR="0001081F" w14:paraId="17BB54E9" w14:textId="77777777" w:rsidTr="0001081F">
        <w:tc>
          <w:tcPr>
            <w:tcW w:w="3003" w:type="dxa"/>
          </w:tcPr>
          <w:p w14:paraId="0BA6E2D8" w14:textId="66FD7252" w:rsidR="0001081F" w:rsidRDefault="0001081F">
            <w:r>
              <w:t>Asthma Exacerbation</w:t>
            </w:r>
          </w:p>
        </w:tc>
        <w:tc>
          <w:tcPr>
            <w:tcW w:w="3003" w:type="dxa"/>
          </w:tcPr>
          <w:p w14:paraId="1C593FCE" w14:textId="55D92FDA" w:rsidR="0001081F" w:rsidRDefault="0001081F">
            <w:r>
              <w:t>• SpO₂ dips into 92–94% for ≥ 20% of 24 h (≈ 5 h) but returns to ≥ 95% after inhaler</w:t>
            </w:r>
            <w:r>
              <w:br/>
              <w:t>• Breaths ≥ 22/min in short bursts twice or more</w:t>
            </w:r>
            <w:r>
              <w:br/>
              <w:t>• Heart rate ≥ 100 for 10–40% of 24 h</w:t>
            </w:r>
            <w:r>
              <w:br/>
              <w:t>• No fever</w:t>
            </w:r>
          </w:p>
        </w:tc>
        <w:tc>
          <w:tcPr>
            <w:tcW w:w="3004" w:type="dxa"/>
          </w:tcPr>
          <w:p w14:paraId="6885CA97" w14:textId="6BF14FE5" w:rsidR="0001081F" w:rsidRDefault="0001081F" w:rsidP="0001081F">
            <w:r>
              <w:t>Your oxygen briefly dips and recovers with inhaler use, and you’ve had quick breathing/heart rate spikes—classic asthma attack signs</w:t>
            </w:r>
            <w:r w:rsidR="00E82D73">
              <w:t>. For confirmed diagnosis, go for spirometry test when condition more stable.</w:t>
            </w:r>
          </w:p>
          <w:p w14:paraId="26F17251" w14:textId="77777777" w:rsidR="0001081F" w:rsidRDefault="0001081F"/>
        </w:tc>
      </w:tr>
      <w:tr w:rsidR="0001081F" w14:paraId="3A0A939D" w14:textId="77777777" w:rsidTr="0001081F">
        <w:tc>
          <w:tcPr>
            <w:tcW w:w="3003" w:type="dxa"/>
          </w:tcPr>
          <w:p w14:paraId="2CD8C900" w14:textId="77777777" w:rsidR="0001081F" w:rsidRDefault="0001081F" w:rsidP="0001081F">
            <w:r>
              <w:t>Pneumothorax Suspect</w:t>
            </w:r>
          </w:p>
          <w:p w14:paraId="200A76E2" w14:textId="77777777" w:rsidR="0001081F" w:rsidRDefault="0001081F"/>
        </w:tc>
        <w:tc>
          <w:tcPr>
            <w:tcW w:w="3003" w:type="dxa"/>
          </w:tcPr>
          <w:p w14:paraId="4C7F781E" w14:textId="667012DA" w:rsidR="0001081F" w:rsidRDefault="0001081F">
            <w:r>
              <w:t>• One sustained SpO₂ &lt; 88% for ≥ 30 min</w:t>
            </w:r>
            <w:r>
              <w:br/>
              <w:t>• HR ≥ 100 &amp; RR ≥ 22 during same</w:t>
            </w:r>
            <w:r>
              <w:br/>
              <w:t>• No fever</w:t>
            </w:r>
          </w:p>
        </w:tc>
        <w:tc>
          <w:tcPr>
            <w:tcW w:w="3004" w:type="dxa"/>
          </w:tcPr>
          <w:p w14:paraId="273CE6D4" w14:textId="77777777" w:rsidR="0001081F" w:rsidRDefault="0001081F" w:rsidP="0001081F">
            <w:r>
              <w:t>Your oxygen stayed low and you’re breathing/heart are fast without infection—possible collapsed lung</w:t>
            </w:r>
          </w:p>
          <w:p w14:paraId="513003B2" w14:textId="77777777" w:rsidR="0001081F" w:rsidRDefault="0001081F"/>
        </w:tc>
      </w:tr>
      <w:tr w:rsidR="0001081F" w14:paraId="660EBF4E" w14:textId="77777777" w:rsidTr="0001081F">
        <w:tc>
          <w:tcPr>
            <w:tcW w:w="3003" w:type="dxa"/>
          </w:tcPr>
          <w:p w14:paraId="54788484" w14:textId="77777777" w:rsidR="0001081F" w:rsidRDefault="0001081F" w:rsidP="0001081F">
            <w:r>
              <w:t xml:space="preserve">Cardiogenic Pulmonary </w:t>
            </w:r>
            <w:proofErr w:type="spellStart"/>
            <w:r>
              <w:t>Edema</w:t>
            </w:r>
            <w:proofErr w:type="spellEnd"/>
          </w:p>
          <w:p w14:paraId="42CDC09B" w14:textId="77777777" w:rsidR="0001081F" w:rsidRDefault="0001081F"/>
        </w:tc>
        <w:tc>
          <w:tcPr>
            <w:tcW w:w="3003" w:type="dxa"/>
          </w:tcPr>
          <w:p w14:paraId="1558BE5B" w14:textId="77777777" w:rsidR="0001081F" w:rsidRDefault="0001081F" w:rsidP="0001081F">
            <w:r>
              <w:t>• RR slope ≥ +1 point/hour over 12 h</w:t>
            </w:r>
            <w:r>
              <w:br/>
              <w:t>• HR slope ≥ +2 bpm/hour over 12 h</w:t>
            </w:r>
            <w:r>
              <w:br/>
              <w:t>• SpO₂ falling trend</w:t>
            </w:r>
            <w:r>
              <w:br/>
              <w:t>• SBP rising trend then drop</w:t>
            </w:r>
          </w:p>
          <w:p w14:paraId="6A62DA97" w14:textId="77777777" w:rsidR="0001081F" w:rsidRDefault="0001081F"/>
        </w:tc>
        <w:tc>
          <w:tcPr>
            <w:tcW w:w="3004" w:type="dxa"/>
          </w:tcPr>
          <w:p w14:paraId="47C34A86" w14:textId="77777777" w:rsidR="0001081F" w:rsidRDefault="0001081F" w:rsidP="0001081F">
            <w:r>
              <w:t>Your breathing and heart rate have steadily climbed with a drop in oxygen and blood pressure swings—fluid may be in your lungs.</w:t>
            </w:r>
          </w:p>
          <w:p w14:paraId="6D68BC5A" w14:textId="77777777" w:rsidR="0001081F" w:rsidRDefault="0001081F"/>
        </w:tc>
      </w:tr>
      <w:tr w:rsidR="0001081F" w14:paraId="37DB7D72" w14:textId="77777777" w:rsidTr="0001081F">
        <w:tc>
          <w:tcPr>
            <w:tcW w:w="3003" w:type="dxa"/>
          </w:tcPr>
          <w:p w14:paraId="3EFA15E9" w14:textId="77777777" w:rsidR="0001081F" w:rsidRDefault="0001081F" w:rsidP="0001081F">
            <w:r>
              <w:t>Sleep Apnea / Nocturnal Drops</w:t>
            </w:r>
          </w:p>
          <w:p w14:paraId="5ECE01DB" w14:textId="77777777" w:rsidR="0001081F" w:rsidRDefault="0001081F"/>
        </w:tc>
        <w:tc>
          <w:tcPr>
            <w:tcW w:w="3003" w:type="dxa"/>
          </w:tcPr>
          <w:p w14:paraId="202A0554" w14:textId="5C60FACD" w:rsidR="0001081F" w:rsidRDefault="0001081F">
            <w:r>
              <w:t>• SpO₂ &lt; 90% for ≥ 30% of night hours (00:00–06:00) (≥ 2 h)</w:t>
            </w:r>
            <w:r>
              <w:br/>
              <w:t>• ≥ 5 desaturation events ≥ 3% per hour overnight</w:t>
            </w:r>
          </w:p>
        </w:tc>
        <w:tc>
          <w:tcPr>
            <w:tcW w:w="3004" w:type="dxa"/>
          </w:tcPr>
          <w:p w14:paraId="071B2808" w14:textId="1AB08FA3" w:rsidR="0001081F" w:rsidRDefault="0001081F">
            <w:r>
              <w:t xml:space="preserve">Your oxygen falls often while sleeping—may have sleep </w:t>
            </w:r>
            <w:proofErr w:type="spellStart"/>
            <w:r>
              <w:t>apnea</w:t>
            </w:r>
            <w:proofErr w:type="spellEnd"/>
            <w:r>
              <w:t>.</w:t>
            </w:r>
            <w:r w:rsidR="00626248">
              <w:t xml:space="preserve"> </w:t>
            </w:r>
            <w:r w:rsidR="00626248">
              <w:rPr>
                <w:rStyle w:val="Strong"/>
              </w:rPr>
              <w:t>AASM</w:t>
            </w:r>
            <w:r w:rsidR="00626248">
              <w:t xml:space="preserve"> recommends </w:t>
            </w:r>
            <w:r w:rsidR="00626248">
              <w:rPr>
                <w:rStyle w:val="Strong"/>
              </w:rPr>
              <w:t xml:space="preserve">polysomnography or </w:t>
            </w:r>
            <w:r w:rsidR="00626248">
              <w:rPr>
                <w:rStyle w:val="Strong"/>
              </w:rPr>
              <w:lastRenderedPageBreak/>
              <w:t xml:space="preserve">approved HSAT </w:t>
            </w:r>
            <w:r w:rsidR="00626248">
              <w:rPr>
                <w:rStyle w:val="Strong"/>
                <w:b w:val="0"/>
                <w:bCs w:val="0"/>
              </w:rPr>
              <w:t>for confirmed diagnosis.</w:t>
            </w:r>
          </w:p>
        </w:tc>
      </w:tr>
      <w:tr w:rsidR="0001081F" w14:paraId="12BAE382" w14:textId="77777777" w:rsidTr="0001081F">
        <w:tc>
          <w:tcPr>
            <w:tcW w:w="3003" w:type="dxa"/>
          </w:tcPr>
          <w:p w14:paraId="1422E24C" w14:textId="77777777" w:rsidR="0001081F" w:rsidRDefault="0001081F" w:rsidP="0001081F">
            <w:r>
              <w:lastRenderedPageBreak/>
              <w:t>Drug-Induced Respiratory Depression</w:t>
            </w:r>
          </w:p>
          <w:p w14:paraId="39D70571" w14:textId="77777777" w:rsidR="0001081F" w:rsidRDefault="0001081F" w:rsidP="0001081F"/>
        </w:tc>
        <w:tc>
          <w:tcPr>
            <w:tcW w:w="3003" w:type="dxa"/>
          </w:tcPr>
          <w:p w14:paraId="08F884EA" w14:textId="0EBE2676" w:rsidR="0001081F" w:rsidRDefault="0001081F">
            <w:r>
              <w:t>• RR ≤ 10/min for ≥ 15 min</w:t>
            </w:r>
            <w:r>
              <w:br/>
              <w:t>• SpO₂ ≤ 92% at rest</w:t>
            </w:r>
            <w:r>
              <w:br/>
              <w:t>• No fever/BP changes</w:t>
            </w:r>
          </w:p>
        </w:tc>
        <w:tc>
          <w:tcPr>
            <w:tcW w:w="3004" w:type="dxa"/>
          </w:tcPr>
          <w:p w14:paraId="410FB5B6" w14:textId="2FD6458D" w:rsidR="0001081F" w:rsidRDefault="0001081F" w:rsidP="0001081F">
            <w:r>
              <w:t>Your breathing slowed a lot and oxygen is low—could be from sedatives/opioids.</w:t>
            </w:r>
          </w:p>
        </w:tc>
      </w:tr>
      <w:tr w:rsidR="0001081F" w14:paraId="3E4533E4" w14:textId="77777777" w:rsidTr="0001081F">
        <w:tc>
          <w:tcPr>
            <w:tcW w:w="3003" w:type="dxa"/>
          </w:tcPr>
          <w:p w14:paraId="2CADAC8D" w14:textId="77777777" w:rsidR="0001081F" w:rsidRDefault="0001081F" w:rsidP="0001081F">
            <w:r>
              <w:t>Heart Failure Decompensation</w:t>
            </w:r>
          </w:p>
          <w:p w14:paraId="0DE52444" w14:textId="77777777" w:rsidR="0001081F" w:rsidRDefault="0001081F" w:rsidP="0001081F"/>
        </w:tc>
        <w:tc>
          <w:tcPr>
            <w:tcW w:w="3003" w:type="dxa"/>
          </w:tcPr>
          <w:p w14:paraId="2AAD06A4" w14:textId="2E78A657" w:rsidR="0001081F" w:rsidRDefault="0001081F">
            <w:r>
              <w:t>• Weight gain &gt; 2 kg in 24 h (if available)</w:t>
            </w:r>
            <w:r>
              <w:br/>
              <w:t>• RR slope ≥ +1 point/hr over 24 h</w:t>
            </w:r>
            <w:r>
              <w:br/>
              <w:t>• SpO₂ &lt; 92% more often</w:t>
            </w:r>
            <w:r>
              <w:br/>
              <w:t>• SBP rising trend</w:t>
            </w:r>
          </w:p>
        </w:tc>
        <w:tc>
          <w:tcPr>
            <w:tcW w:w="3004" w:type="dxa"/>
          </w:tcPr>
          <w:p w14:paraId="7D515786" w14:textId="77777777" w:rsidR="0001081F" w:rsidRDefault="0001081F" w:rsidP="0001081F">
            <w:r>
              <w:t>Your breathing is faster, oxygen low, blood pressure creeping up, plus weight gain—your heart may be failing.</w:t>
            </w:r>
          </w:p>
          <w:p w14:paraId="4AE4956C" w14:textId="77777777" w:rsidR="0001081F" w:rsidRDefault="0001081F" w:rsidP="0001081F"/>
        </w:tc>
      </w:tr>
      <w:tr w:rsidR="0001081F" w14:paraId="4E6A4B18" w14:textId="77777777" w:rsidTr="0001081F">
        <w:tc>
          <w:tcPr>
            <w:tcW w:w="3003" w:type="dxa"/>
          </w:tcPr>
          <w:p w14:paraId="70B0AF62" w14:textId="77777777" w:rsidR="0001081F" w:rsidRDefault="0001081F" w:rsidP="0001081F">
            <w:r>
              <w:t>Atrial Fibrillation (AF) Suspect</w:t>
            </w:r>
          </w:p>
          <w:p w14:paraId="42E7829F" w14:textId="77777777" w:rsidR="0001081F" w:rsidRDefault="0001081F" w:rsidP="0001081F"/>
        </w:tc>
        <w:tc>
          <w:tcPr>
            <w:tcW w:w="3003" w:type="dxa"/>
          </w:tcPr>
          <w:p w14:paraId="468AF935" w14:textId="780D143A" w:rsidR="0001081F" w:rsidRDefault="0001081F">
            <w:r>
              <w:t>• HR variability (RMSSD) above normal for hours</w:t>
            </w:r>
            <w:r>
              <w:br/>
              <w:t>• HR ≥ 120 for ≥ 15 min</w:t>
            </w:r>
          </w:p>
        </w:tc>
        <w:tc>
          <w:tcPr>
            <w:tcW w:w="3004" w:type="dxa"/>
          </w:tcPr>
          <w:p w14:paraId="5C875239" w14:textId="711693DA" w:rsidR="0001081F" w:rsidRDefault="0001081F" w:rsidP="0001081F">
            <w:r>
              <w:t>Your heart rate is jumping around and sometimes really high—could be an irregular rhythm like A</w:t>
            </w:r>
            <w:r w:rsidR="00D97F8C">
              <w:t xml:space="preserve">trial </w:t>
            </w:r>
            <w:r>
              <w:t>F</w:t>
            </w:r>
            <w:r w:rsidR="00D97F8C">
              <w:t>ibrillation</w:t>
            </w:r>
            <w:r w:rsidR="00103694">
              <w:t>. For confirmed diagnosis, go for ECG.</w:t>
            </w:r>
          </w:p>
        </w:tc>
      </w:tr>
      <w:tr w:rsidR="0001081F" w14:paraId="755A6E76" w14:textId="77777777" w:rsidTr="0001081F">
        <w:tc>
          <w:tcPr>
            <w:tcW w:w="3003" w:type="dxa"/>
          </w:tcPr>
          <w:p w14:paraId="4CF02667" w14:textId="77777777" w:rsidR="0001081F" w:rsidRDefault="0001081F" w:rsidP="0001081F">
            <w:r>
              <w:t>Acute Coronary Syndrome Concern</w:t>
            </w:r>
          </w:p>
          <w:p w14:paraId="729F2A94" w14:textId="77777777" w:rsidR="0001081F" w:rsidRDefault="0001081F" w:rsidP="0001081F"/>
        </w:tc>
        <w:tc>
          <w:tcPr>
            <w:tcW w:w="3003" w:type="dxa"/>
          </w:tcPr>
          <w:p w14:paraId="5F316FF7" w14:textId="7770BB3F" w:rsidR="0001081F" w:rsidRDefault="0001081F">
            <w:r>
              <w:t>• RR ≥ 22/min &amp; HR ≥ 100 simultaneously</w:t>
            </w:r>
            <w:r>
              <w:br/>
              <w:t>• BP fluctuations (drop then rise)</w:t>
            </w:r>
          </w:p>
        </w:tc>
        <w:tc>
          <w:tcPr>
            <w:tcW w:w="3004" w:type="dxa"/>
          </w:tcPr>
          <w:p w14:paraId="06A14ED8" w14:textId="162FC7CE" w:rsidR="0001081F" w:rsidRDefault="0001081F" w:rsidP="0001081F">
            <w:r>
              <w:t>Fast breathing and heart rate with unstable blood pressure—</w:t>
            </w:r>
            <w:r w:rsidR="00853EC6">
              <w:t>go for ECG and blood test for troponin to rule out ACS probability.</w:t>
            </w:r>
          </w:p>
        </w:tc>
      </w:tr>
      <w:tr w:rsidR="0001081F" w14:paraId="66286979" w14:textId="77777777" w:rsidTr="0001081F">
        <w:tc>
          <w:tcPr>
            <w:tcW w:w="3003" w:type="dxa"/>
          </w:tcPr>
          <w:p w14:paraId="5D38182F" w14:textId="77777777" w:rsidR="0001081F" w:rsidRDefault="0001081F" w:rsidP="0001081F">
            <w:r>
              <w:t>Hypotensive Shock</w:t>
            </w:r>
          </w:p>
          <w:p w14:paraId="25252443" w14:textId="77777777" w:rsidR="0001081F" w:rsidRDefault="0001081F" w:rsidP="0001081F"/>
        </w:tc>
        <w:tc>
          <w:tcPr>
            <w:tcW w:w="3003" w:type="dxa"/>
          </w:tcPr>
          <w:p w14:paraId="1CECF51C" w14:textId="0240D1CE" w:rsidR="0001081F" w:rsidRDefault="0001081F">
            <w:r>
              <w:t>• SBP &lt; 90 mmHg for ≥ 2 h</w:t>
            </w:r>
            <w:r>
              <w:br/>
              <w:t>• HR ≥ 100 for same window</w:t>
            </w:r>
            <w:r>
              <w:br/>
              <w:t>• Shock Index (HR/SBP) ≥ 0.9</w:t>
            </w:r>
          </w:p>
        </w:tc>
        <w:tc>
          <w:tcPr>
            <w:tcW w:w="3004" w:type="dxa"/>
          </w:tcPr>
          <w:p w14:paraId="4983F3AF" w14:textId="33D38AFB" w:rsidR="0001081F" w:rsidRDefault="0001081F" w:rsidP="0001081F">
            <w:r>
              <w:t>Your blood pressure is low and heart rate high—signs of shock needing fluids or support.</w:t>
            </w:r>
          </w:p>
        </w:tc>
      </w:tr>
      <w:tr w:rsidR="0001081F" w14:paraId="3F07CDBD" w14:textId="77777777" w:rsidTr="0001081F">
        <w:tc>
          <w:tcPr>
            <w:tcW w:w="3003" w:type="dxa"/>
          </w:tcPr>
          <w:p w14:paraId="6D2F41FE" w14:textId="77777777" w:rsidR="0001081F" w:rsidRDefault="0001081F" w:rsidP="0001081F">
            <w:proofErr w:type="spellStart"/>
            <w:r>
              <w:t>Hemorrhagic</w:t>
            </w:r>
            <w:proofErr w:type="spellEnd"/>
            <w:r>
              <w:t xml:space="preserve"> Shock / Acute Bleeding</w:t>
            </w:r>
          </w:p>
          <w:p w14:paraId="6A2FDE7A" w14:textId="77777777" w:rsidR="0001081F" w:rsidRDefault="0001081F" w:rsidP="0001081F"/>
        </w:tc>
        <w:tc>
          <w:tcPr>
            <w:tcW w:w="3003" w:type="dxa"/>
          </w:tcPr>
          <w:p w14:paraId="4976E947" w14:textId="74DC5FC5" w:rsidR="0001081F" w:rsidRDefault="0001081F">
            <w:r>
              <w:t>• Rising HR + falling SBP trend</w:t>
            </w:r>
            <w:r>
              <w:br/>
              <w:t>• Shock Index ≥ 0.9</w:t>
            </w:r>
            <w:r>
              <w:br/>
              <w:t>• No fever</w:t>
            </w:r>
          </w:p>
        </w:tc>
        <w:tc>
          <w:tcPr>
            <w:tcW w:w="3004" w:type="dxa"/>
          </w:tcPr>
          <w:p w14:paraId="41A079CE" w14:textId="77777777" w:rsidR="0001081F" w:rsidRDefault="0001081F" w:rsidP="0001081F">
            <w:r>
              <w:t>Heart racing and blood pressure dropping without fever—may be bleeding.</w:t>
            </w:r>
          </w:p>
          <w:p w14:paraId="71E02567" w14:textId="77777777" w:rsidR="0001081F" w:rsidRDefault="0001081F" w:rsidP="0001081F"/>
        </w:tc>
      </w:tr>
      <w:tr w:rsidR="0001081F" w14:paraId="520D32FB" w14:textId="77777777" w:rsidTr="0001081F">
        <w:tc>
          <w:tcPr>
            <w:tcW w:w="3003" w:type="dxa"/>
          </w:tcPr>
          <w:p w14:paraId="250618B3" w14:textId="77777777" w:rsidR="0001081F" w:rsidRDefault="0001081F" w:rsidP="0001081F">
            <w:r>
              <w:t>Sepsis</w:t>
            </w:r>
          </w:p>
          <w:p w14:paraId="097AF8BA" w14:textId="77777777" w:rsidR="0001081F" w:rsidRDefault="0001081F" w:rsidP="0001081F"/>
        </w:tc>
        <w:tc>
          <w:tcPr>
            <w:tcW w:w="3003" w:type="dxa"/>
          </w:tcPr>
          <w:p w14:paraId="4DA4A726" w14:textId="59462C09" w:rsidR="0001081F" w:rsidRDefault="0001081F">
            <w:r>
              <w:t>• Temp ≥ 38 °C or ≤ 36 °C</w:t>
            </w:r>
            <w:r>
              <w:br/>
              <w:t>• RR ≥ 22</w:t>
            </w:r>
            <w:r>
              <w:br/>
              <w:t>• SBP ≤ 100</w:t>
            </w:r>
            <w:r>
              <w:br/>
              <w:t>• HR ≥ 100</w:t>
            </w:r>
          </w:p>
        </w:tc>
        <w:tc>
          <w:tcPr>
            <w:tcW w:w="3004" w:type="dxa"/>
          </w:tcPr>
          <w:p w14:paraId="40AD43C2" w14:textId="25460CEC" w:rsidR="0001081F" w:rsidRDefault="0001081F" w:rsidP="0001081F">
            <w:r>
              <w:t>You have fever or low temp, fast breathing, low blood pressure, fast heart—signs of serious infection.</w:t>
            </w:r>
          </w:p>
        </w:tc>
      </w:tr>
      <w:tr w:rsidR="0001081F" w14:paraId="6991D0F5" w14:textId="77777777" w:rsidTr="0001081F">
        <w:tc>
          <w:tcPr>
            <w:tcW w:w="3003" w:type="dxa"/>
          </w:tcPr>
          <w:p w14:paraId="6FF9857A" w14:textId="77777777" w:rsidR="0001081F" w:rsidRDefault="0001081F" w:rsidP="0001081F">
            <w:r>
              <w:t>Septic Shock</w:t>
            </w:r>
          </w:p>
          <w:p w14:paraId="78E67488" w14:textId="77777777" w:rsidR="0001081F" w:rsidRDefault="0001081F" w:rsidP="0001081F"/>
        </w:tc>
        <w:tc>
          <w:tcPr>
            <w:tcW w:w="3003" w:type="dxa"/>
          </w:tcPr>
          <w:p w14:paraId="3C118921" w14:textId="16949DD7" w:rsidR="0001081F" w:rsidRDefault="0001081F">
            <w:r>
              <w:t>• Sepsis criteria + persistent SBP &lt; 90 or SI ≥ 0.9</w:t>
            </w:r>
            <w:r>
              <w:br/>
              <w:t>• RR/HR worsening</w:t>
            </w:r>
          </w:p>
        </w:tc>
        <w:tc>
          <w:tcPr>
            <w:tcW w:w="3004" w:type="dxa"/>
          </w:tcPr>
          <w:p w14:paraId="07C69D6B" w14:textId="776E0BB5" w:rsidR="0001081F" w:rsidRDefault="0001081F" w:rsidP="0001081F">
            <w:r>
              <w:t>Infection signs plus low blood pressure that doesn’t recover—septic shock, emergency.</w:t>
            </w:r>
          </w:p>
        </w:tc>
      </w:tr>
      <w:tr w:rsidR="0001081F" w14:paraId="5EC987C9" w14:textId="77777777" w:rsidTr="0001081F">
        <w:tc>
          <w:tcPr>
            <w:tcW w:w="3003" w:type="dxa"/>
          </w:tcPr>
          <w:p w14:paraId="7B54E370" w14:textId="77777777" w:rsidR="0001081F" w:rsidRDefault="0001081F" w:rsidP="0001081F">
            <w:r>
              <w:t>DKA Suspicion</w:t>
            </w:r>
          </w:p>
          <w:p w14:paraId="29BFA18E" w14:textId="77777777" w:rsidR="0001081F" w:rsidRDefault="0001081F" w:rsidP="0001081F"/>
        </w:tc>
        <w:tc>
          <w:tcPr>
            <w:tcW w:w="3003" w:type="dxa"/>
          </w:tcPr>
          <w:p w14:paraId="37A586E6" w14:textId="2561F977" w:rsidR="0001081F" w:rsidRDefault="0001081F">
            <w:r>
              <w:t>• RR ≥ 22 (Kussmaul breathing)</w:t>
            </w:r>
            <w:r>
              <w:br/>
              <w:t>• HR ≥ 100 for ≥ 50% of 6 h</w:t>
            </w:r>
            <w:r>
              <w:br/>
              <w:t>• BP falling trend</w:t>
            </w:r>
            <w:r>
              <w:br/>
              <w:t>• No strong fever</w:t>
            </w:r>
          </w:p>
        </w:tc>
        <w:tc>
          <w:tcPr>
            <w:tcW w:w="3004" w:type="dxa"/>
          </w:tcPr>
          <w:p w14:paraId="1626C1EC" w14:textId="77777777" w:rsidR="0001081F" w:rsidRDefault="0001081F" w:rsidP="0001081F">
            <w:r>
              <w:t>Fast breathing like gasping, fast heart, low pressure—suspicious for diabetic ketoacidosis.</w:t>
            </w:r>
          </w:p>
          <w:p w14:paraId="6434F5E0" w14:textId="77777777" w:rsidR="0001081F" w:rsidRDefault="0001081F" w:rsidP="0001081F"/>
        </w:tc>
      </w:tr>
      <w:tr w:rsidR="0001081F" w14:paraId="208471FE" w14:textId="77777777" w:rsidTr="0001081F">
        <w:tc>
          <w:tcPr>
            <w:tcW w:w="3003" w:type="dxa"/>
          </w:tcPr>
          <w:p w14:paraId="4658F679" w14:textId="77777777" w:rsidR="0001081F" w:rsidRDefault="0001081F" w:rsidP="0001081F">
            <w:r>
              <w:t>Thyroid Storm Concern</w:t>
            </w:r>
          </w:p>
          <w:p w14:paraId="5EE84042" w14:textId="77777777" w:rsidR="0001081F" w:rsidRDefault="0001081F" w:rsidP="0001081F"/>
        </w:tc>
        <w:tc>
          <w:tcPr>
            <w:tcW w:w="3003" w:type="dxa"/>
          </w:tcPr>
          <w:p w14:paraId="0EF61F63" w14:textId="77619DE6" w:rsidR="0001081F" w:rsidRDefault="0001081F">
            <w:r>
              <w:t>• Temp ≥ 39 °C for ≥ 50% of 12 h</w:t>
            </w:r>
            <w:r>
              <w:br/>
              <w:t>• HR ≥ 140 for ≥ 50% of 12 h</w:t>
            </w:r>
            <w:r>
              <w:br/>
              <w:t>• BP swings</w:t>
            </w:r>
          </w:p>
        </w:tc>
        <w:tc>
          <w:tcPr>
            <w:tcW w:w="3004" w:type="dxa"/>
          </w:tcPr>
          <w:p w14:paraId="0DCC72ED" w14:textId="77777777" w:rsidR="00AE50CD" w:rsidRDefault="00AE50CD" w:rsidP="00AE50CD">
            <w:r>
              <w:t>Very high fever and very fast heart—possible thyroid crisis.</w:t>
            </w:r>
          </w:p>
          <w:p w14:paraId="131ED2AA" w14:textId="77777777" w:rsidR="0001081F" w:rsidRDefault="0001081F" w:rsidP="0001081F"/>
        </w:tc>
      </w:tr>
      <w:tr w:rsidR="00AE50CD" w14:paraId="0EA21CB7" w14:textId="77777777" w:rsidTr="0001081F">
        <w:tc>
          <w:tcPr>
            <w:tcW w:w="3003" w:type="dxa"/>
          </w:tcPr>
          <w:p w14:paraId="1B517227" w14:textId="77777777" w:rsidR="00AE50CD" w:rsidRDefault="00AE50CD" w:rsidP="00AE50CD">
            <w:r>
              <w:lastRenderedPageBreak/>
              <w:t>Adrenal Crisis</w:t>
            </w:r>
          </w:p>
          <w:p w14:paraId="4C6B6D77" w14:textId="77777777" w:rsidR="00AE50CD" w:rsidRDefault="00AE50CD" w:rsidP="0001081F"/>
        </w:tc>
        <w:tc>
          <w:tcPr>
            <w:tcW w:w="3003" w:type="dxa"/>
          </w:tcPr>
          <w:p w14:paraId="505349A4" w14:textId="13D43119" w:rsidR="00AE50CD" w:rsidRDefault="00AE50CD">
            <w:r>
              <w:t>• SBP &lt; 90 mmHg for ≥ 2 h</w:t>
            </w:r>
            <w:r>
              <w:br/>
              <w:t>• HR ≥ 100</w:t>
            </w:r>
            <w:r>
              <w:br/>
              <w:t>• Possible slight fever</w:t>
            </w:r>
          </w:p>
        </w:tc>
        <w:tc>
          <w:tcPr>
            <w:tcW w:w="3004" w:type="dxa"/>
          </w:tcPr>
          <w:p w14:paraId="263D097F" w14:textId="0DB27F8E" w:rsidR="00AE50CD" w:rsidRDefault="00AE50CD" w:rsidP="00AE50CD">
            <w:r>
              <w:t>Low blood pressure and fast heart—could be adrenal failure.</w:t>
            </w:r>
          </w:p>
        </w:tc>
      </w:tr>
      <w:tr w:rsidR="00AE50CD" w14:paraId="762D4BA6" w14:textId="77777777" w:rsidTr="0001081F">
        <w:tc>
          <w:tcPr>
            <w:tcW w:w="3003" w:type="dxa"/>
          </w:tcPr>
          <w:p w14:paraId="70DD9F0A" w14:textId="77777777" w:rsidR="00AE50CD" w:rsidRDefault="00AE50CD" w:rsidP="00AE50CD">
            <w:proofErr w:type="spellStart"/>
            <w:r>
              <w:t>Anemia</w:t>
            </w:r>
            <w:proofErr w:type="spellEnd"/>
            <w:r>
              <w:t xml:space="preserve"> Risk</w:t>
            </w:r>
          </w:p>
          <w:p w14:paraId="10917553" w14:textId="77777777" w:rsidR="00AE50CD" w:rsidRDefault="00AE50CD" w:rsidP="0001081F"/>
        </w:tc>
        <w:tc>
          <w:tcPr>
            <w:tcW w:w="3003" w:type="dxa"/>
          </w:tcPr>
          <w:p w14:paraId="374EB424" w14:textId="54543B30" w:rsidR="00AE50CD" w:rsidRDefault="00AE50CD">
            <w:r>
              <w:t>• Heavy bleeding history → +3</w:t>
            </w:r>
            <w:r>
              <w:br/>
              <w:t>• ≥ 2 symptoms (tiredness, dizziness…) → +1</w:t>
            </w:r>
            <w:r>
              <w:br/>
              <w:t>• HR ≥ 100 for ≥ 50% of 10 min → +1</w:t>
            </w:r>
            <w:r>
              <w:br/>
              <w:t>• Orthostatic HR jump ≥ 20 bpm → +1</w:t>
            </w:r>
          </w:p>
        </w:tc>
        <w:tc>
          <w:tcPr>
            <w:tcW w:w="3004" w:type="dxa"/>
          </w:tcPr>
          <w:p w14:paraId="44D9AA09" w14:textId="77777777" w:rsidR="00AE50CD" w:rsidRDefault="00AE50CD" w:rsidP="00AE50CD">
            <w:r>
              <w:t xml:space="preserve">Bleeding plus fast heart or symptoms score high—get a blood test for </w:t>
            </w:r>
            <w:proofErr w:type="spellStart"/>
            <w:r>
              <w:t>anemia</w:t>
            </w:r>
            <w:proofErr w:type="spellEnd"/>
          </w:p>
          <w:p w14:paraId="61618B63" w14:textId="77777777" w:rsidR="00AE50CD" w:rsidRDefault="00AE50CD" w:rsidP="00AE50CD"/>
        </w:tc>
      </w:tr>
      <w:tr w:rsidR="00AE50CD" w14:paraId="0D0FE8AF" w14:textId="77777777" w:rsidTr="0001081F">
        <w:tc>
          <w:tcPr>
            <w:tcW w:w="3003" w:type="dxa"/>
          </w:tcPr>
          <w:p w14:paraId="417A929B" w14:textId="77777777" w:rsidR="00AE50CD" w:rsidRDefault="00AE50CD" w:rsidP="00AE50CD">
            <w:r>
              <w:t>Malnutrition</w:t>
            </w:r>
          </w:p>
          <w:p w14:paraId="3FF6B5D5" w14:textId="77777777" w:rsidR="00AE50CD" w:rsidRDefault="00AE50CD" w:rsidP="0001081F"/>
        </w:tc>
        <w:tc>
          <w:tcPr>
            <w:tcW w:w="3003" w:type="dxa"/>
          </w:tcPr>
          <w:p w14:paraId="76AA80E5" w14:textId="310230DF" w:rsidR="00AE50CD" w:rsidRDefault="00AE50CD">
            <w:r>
              <w:t xml:space="preserve">• Children: MUAC &lt; 11.5 cm → severe; 11.5–12.5 cm → moderate; </w:t>
            </w:r>
            <w:proofErr w:type="spellStart"/>
            <w:r>
              <w:t>edema</w:t>
            </w:r>
            <w:proofErr w:type="spellEnd"/>
            <w:r>
              <w:t xml:space="preserve"> = severe</w:t>
            </w:r>
            <w:r>
              <w:br/>
              <w:t>• Teens: BMI-for-age Z &lt; −2 → thin</w:t>
            </w:r>
            <w:r>
              <w:br/>
              <w:t>• Adults: low BMI/weight loss + poor intake/inflammation</w:t>
            </w:r>
          </w:p>
        </w:tc>
        <w:tc>
          <w:tcPr>
            <w:tcW w:w="3004" w:type="dxa"/>
          </w:tcPr>
          <w:p w14:paraId="5E8E3512" w14:textId="77777777" w:rsidR="00AE50CD" w:rsidRDefault="00AE50CD" w:rsidP="00AE50CD">
            <w:r>
              <w:t>Child’s arm &lt; 11.5 cm, or teen/adult underweight and losing weight—signs of malnutrition.</w:t>
            </w:r>
          </w:p>
          <w:p w14:paraId="061FCD34" w14:textId="77777777" w:rsidR="00AE50CD" w:rsidRDefault="00AE50CD" w:rsidP="00AE50CD"/>
        </w:tc>
      </w:tr>
    </w:tbl>
    <w:p w14:paraId="4C243423" w14:textId="3E192CAB" w:rsidR="00000000" w:rsidRDefault="00000000"/>
    <w:p w14:paraId="66D37043" w14:textId="5886B9DE" w:rsidR="001F25D2" w:rsidRDefault="001F25D2"/>
    <w:p w14:paraId="7C41F1AA" w14:textId="77777777" w:rsidR="001F25D2" w:rsidRDefault="001F25D2" w:rsidP="001F25D2">
      <w:pPr>
        <w:pStyle w:val="NormalWeb"/>
      </w:pPr>
      <w:r>
        <w:t>Details for PE (Pulmonary Embolism):</w:t>
      </w:r>
      <w:r>
        <w:br/>
      </w:r>
      <w:r>
        <w:br/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Wells</w:t>
      </w:r>
      <w:proofErr w:type="gramEnd"/>
      <w:r>
        <w:t xml:space="preserve"> = a point-based score that estimates how likely PE is </w:t>
      </w:r>
      <w:r>
        <w:rPr>
          <w:rStyle w:val="Emphasis"/>
        </w:rPr>
        <w:t>before</w:t>
      </w:r>
      <w:r>
        <w:t xml:space="preserve"> testing.</w:t>
      </w:r>
    </w:p>
    <w:p w14:paraId="08E0F402" w14:textId="77777777" w:rsidR="001F25D2" w:rsidRDefault="001F25D2" w:rsidP="001F25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PERC</w:t>
      </w:r>
      <w:proofErr w:type="gramEnd"/>
      <w:r>
        <w:t xml:space="preserve"> = 8 yes/no items used </w:t>
      </w:r>
      <w:r>
        <w:rPr>
          <w:rStyle w:val="Strong"/>
        </w:rPr>
        <w:t>only when your pretest probability is already low</w:t>
      </w:r>
      <w:r>
        <w:t xml:space="preserve">; if </w:t>
      </w:r>
      <w:r>
        <w:rPr>
          <w:rStyle w:val="Emphasis"/>
        </w:rPr>
        <w:t>all</w:t>
      </w:r>
      <w:r>
        <w:t xml:space="preserve"> are negative, you can stop—no D-dimer or imaging.</w:t>
      </w:r>
    </w:p>
    <w:p w14:paraId="38FD9DE9" w14:textId="08347E08" w:rsidR="001F25D2" w:rsidRDefault="001F25D2" w:rsidP="001F25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</w:t>
      </w:r>
      <w:proofErr w:type="gramEnd"/>
      <w:r>
        <w:rPr>
          <w:rStyle w:val="Strong"/>
        </w:rPr>
        <w:t>-dimer</w:t>
      </w:r>
      <w:r>
        <w:t xml:space="preserve"> = </w:t>
      </w:r>
      <w:r>
        <w:rPr>
          <w:rStyle w:val="Strong"/>
        </w:rPr>
        <w:t>blood test</w:t>
      </w:r>
      <w:r>
        <w:t xml:space="preserve"> used to </w:t>
      </w:r>
      <w:r>
        <w:rPr>
          <w:rStyle w:val="Strong"/>
        </w:rPr>
        <w:t>rule out</w:t>
      </w:r>
      <w:r>
        <w:t xml:space="preserve"> PE in low/intermediate risk patients (often </w:t>
      </w:r>
      <w:r>
        <w:rPr>
          <w:rStyle w:val="Strong"/>
        </w:rPr>
        <w:t>age-adjusted</w:t>
      </w:r>
      <w:r>
        <w:t xml:space="preserve"> cutoffs). It does </w:t>
      </w:r>
      <w:r>
        <w:rPr>
          <w:rStyle w:val="Strong"/>
        </w:rPr>
        <w:t>not</w:t>
      </w:r>
      <w:r>
        <w:t xml:space="preserve"> confirm PE.</w:t>
      </w:r>
    </w:p>
    <w:p w14:paraId="749FBB6C" w14:textId="77777777" w:rsidR="001F25D2" w:rsidRDefault="001F25D2" w:rsidP="001F25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CTPA</w:t>
      </w:r>
      <w:proofErr w:type="gramEnd"/>
      <w:r>
        <w:t xml:space="preserve"> (CT pulmonary angiography) = </w:t>
      </w:r>
      <w:r>
        <w:rPr>
          <w:rStyle w:val="Strong"/>
        </w:rPr>
        <w:t>CT scan with IV contrast</w:t>
      </w:r>
      <w:r>
        <w:t xml:space="preserve"> of the lung arteries; this </w:t>
      </w:r>
      <w:r>
        <w:rPr>
          <w:rStyle w:val="Strong"/>
        </w:rPr>
        <w:t>confirms/excludes</w:t>
      </w:r>
      <w:r>
        <w:t xml:space="preserve"> PE when indicated.</w:t>
      </w:r>
    </w:p>
    <w:p w14:paraId="75FE96B4" w14:textId="184DE266" w:rsidR="001F25D2" w:rsidRPr="001F25D2" w:rsidRDefault="001F25D2" w:rsidP="001F25D2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1F25D2">
        <w:rPr>
          <w:b/>
          <w:bCs/>
          <w:kern w:val="36"/>
          <w:sz w:val="32"/>
          <w:szCs w:val="32"/>
        </w:rPr>
        <w:t>Step-by-step algorithm (</w:t>
      </w:r>
      <w:r w:rsidRPr="006A1837">
        <w:rPr>
          <w:b/>
          <w:bCs/>
          <w:kern w:val="36"/>
          <w:sz w:val="32"/>
          <w:szCs w:val="32"/>
        </w:rPr>
        <w:t>to be implemented in software</w:t>
      </w:r>
      <w:r w:rsidRPr="001F25D2">
        <w:rPr>
          <w:b/>
          <w:bCs/>
          <w:kern w:val="36"/>
          <w:sz w:val="32"/>
          <w:szCs w:val="32"/>
        </w:rPr>
        <w:t>)</w:t>
      </w:r>
    </w:p>
    <w:p w14:paraId="42E87712" w14:textId="77777777" w:rsidR="001F25D2" w:rsidRPr="001F25D2" w:rsidRDefault="001F25D2" w:rsidP="001F25D2">
      <w:pPr>
        <w:spacing w:before="100" w:beforeAutospacing="1" w:after="100" w:afterAutospacing="1"/>
      </w:pPr>
      <w:r w:rsidRPr="001F25D2">
        <w:rPr>
          <w:b/>
          <w:bCs/>
        </w:rPr>
        <w:t>Step 0 — Is the patient unstable?</w:t>
      </w:r>
      <w:r w:rsidRPr="001F25D2">
        <w:br/>
        <w:t xml:space="preserve">If </w:t>
      </w:r>
      <w:r w:rsidRPr="001F25D2">
        <w:rPr>
          <w:b/>
          <w:bCs/>
        </w:rPr>
        <w:t>SBP &lt;90 mmHg</w:t>
      </w:r>
      <w:r w:rsidRPr="001F25D2">
        <w:t xml:space="preserve"> or shock, go straight to </w:t>
      </w:r>
      <w:r w:rsidRPr="001F25D2">
        <w:rPr>
          <w:b/>
          <w:bCs/>
        </w:rPr>
        <w:t>emergent imaging/PE pathway</w:t>
      </w:r>
      <w:r w:rsidRPr="001F25D2">
        <w:t xml:space="preserve">; don’t delay for D-dimer. (Guidelines recommend immediate imaging in high clinical probability/instability.) </w:t>
      </w:r>
      <w:hyperlink r:id="rId5" w:tgtFrame="_blank" w:history="1">
        <w:r w:rsidRPr="001F25D2">
          <w:rPr>
            <w:rFonts w:eastAsiaTheme="majorEastAsia"/>
            <w:color w:val="0000FF"/>
            <w:u w:val="single"/>
          </w:rPr>
          <w:t>American College of Cardiology</w:t>
        </w:r>
      </w:hyperlink>
    </w:p>
    <w:p w14:paraId="6B2CB4CB" w14:textId="77777777" w:rsidR="001F25D2" w:rsidRPr="001F25D2" w:rsidRDefault="001F25D2" w:rsidP="001F25D2">
      <w:pPr>
        <w:spacing w:before="100" w:beforeAutospacing="1" w:after="100" w:afterAutospacing="1"/>
      </w:pPr>
      <w:r w:rsidRPr="001F25D2">
        <w:rPr>
          <w:b/>
          <w:bCs/>
        </w:rPr>
        <w:t>Step 1 — Estimate pretest probability with the 2-level Wells score</w:t>
      </w:r>
    </w:p>
    <w:p w14:paraId="2D20C5FC" w14:textId="77777777" w:rsidR="001F25D2" w:rsidRPr="001F25D2" w:rsidRDefault="001F25D2" w:rsidP="001F25D2">
      <w:pPr>
        <w:numPr>
          <w:ilvl w:val="0"/>
          <w:numId w:val="2"/>
        </w:numPr>
        <w:spacing w:before="100" w:beforeAutospacing="1" w:after="100" w:afterAutospacing="1"/>
      </w:pPr>
      <w:r w:rsidRPr="001F25D2">
        <w:t>Compute the Wells points (see table below).</w:t>
      </w:r>
    </w:p>
    <w:p w14:paraId="5D58204C" w14:textId="77777777" w:rsidR="001F25D2" w:rsidRPr="001F25D2" w:rsidRDefault="001F25D2" w:rsidP="001F25D2">
      <w:pPr>
        <w:numPr>
          <w:ilvl w:val="0"/>
          <w:numId w:val="2"/>
        </w:numPr>
        <w:spacing w:before="100" w:beforeAutospacing="1" w:after="100" w:afterAutospacing="1"/>
      </w:pPr>
      <w:r w:rsidRPr="001F25D2">
        <w:rPr>
          <w:b/>
          <w:bCs/>
        </w:rPr>
        <w:t>PE likely</w:t>
      </w:r>
      <w:r w:rsidRPr="001F25D2">
        <w:t xml:space="preserve"> if </w:t>
      </w:r>
      <w:r w:rsidRPr="001F25D2">
        <w:rPr>
          <w:b/>
          <w:bCs/>
        </w:rPr>
        <w:t>&gt;4</w:t>
      </w:r>
      <w:r w:rsidRPr="001F25D2">
        <w:t xml:space="preserve"> points → </w:t>
      </w:r>
      <w:r w:rsidRPr="001F25D2">
        <w:rPr>
          <w:b/>
          <w:bCs/>
        </w:rPr>
        <w:t>Go straight to CTPA</w:t>
      </w:r>
      <w:r w:rsidRPr="001F25D2">
        <w:t xml:space="preserve"> (or V/Q if CT contrast unsuitable). </w:t>
      </w:r>
      <w:r w:rsidRPr="001F25D2">
        <w:rPr>
          <w:b/>
          <w:bCs/>
        </w:rPr>
        <w:t>Skip D-dimer.</w:t>
      </w:r>
    </w:p>
    <w:p w14:paraId="18DBF5F4" w14:textId="77777777" w:rsidR="001F25D2" w:rsidRPr="001F25D2" w:rsidRDefault="001F25D2" w:rsidP="001F25D2">
      <w:pPr>
        <w:numPr>
          <w:ilvl w:val="0"/>
          <w:numId w:val="2"/>
        </w:numPr>
        <w:spacing w:before="100" w:beforeAutospacing="1" w:after="100" w:afterAutospacing="1"/>
      </w:pPr>
      <w:r w:rsidRPr="001F25D2">
        <w:rPr>
          <w:b/>
          <w:bCs/>
        </w:rPr>
        <w:t>PE unlikely</w:t>
      </w:r>
      <w:r w:rsidRPr="001F25D2">
        <w:t xml:space="preserve"> if </w:t>
      </w:r>
      <w:r w:rsidRPr="001F25D2">
        <w:rPr>
          <w:b/>
          <w:bCs/>
        </w:rPr>
        <w:t>≤4</w:t>
      </w:r>
      <w:r w:rsidRPr="001F25D2">
        <w:t xml:space="preserve"> points → proceed to Step 2. </w:t>
      </w:r>
      <w:hyperlink r:id="rId6" w:tgtFrame="_blank" w:history="1">
        <w:r w:rsidRPr="001F25D2">
          <w:rPr>
            <w:rFonts w:eastAsiaTheme="majorEastAsia"/>
            <w:color w:val="0000FF"/>
            <w:u w:val="single"/>
          </w:rPr>
          <w:t>NICE</w:t>
        </w:r>
      </w:hyperlink>
    </w:p>
    <w:p w14:paraId="49774C29" w14:textId="77777777" w:rsidR="001F25D2" w:rsidRPr="001F25D2" w:rsidRDefault="001F25D2" w:rsidP="001F25D2">
      <w:pPr>
        <w:spacing w:before="100" w:beforeAutospacing="1" w:after="100" w:afterAutospacing="1"/>
      </w:pPr>
      <w:r w:rsidRPr="001F25D2">
        <w:rPr>
          <w:b/>
          <w:bCs/>
        </w:rPr>
        <w:lastRenderedPageBreak/>
        <w:t>Step 2 — If overall suspicion is low, apply PERC</w:t>
      </w:r>
      <w:r w:rsidRPr="001F25D2">
        <w:br/>
        <w:t xml:space="preserve">Use PERC </w:t>
      </w:r>
      <w:r w:rsidRPr="001F25D2">
        <w:rPr>
          <w:b/>
          <w:bCs/>
        </w:rPr>
        <w:t>only</w:t>
      </w:r>
      <w:r w:rsidRPr="001F25D2">
        <w:t xml:space="preserve"> when the clinician’s gestalt is </w:t>
      </w:r>
      <w:r w:rsidRPr="001F25D2">
        <w:rPr>
          <w:b/>
          <w:bCs/>
        </w:rPr>
        <w:t>low risk</w:t>
      </w:r>
      <w:r w:rsidRPr="001F25D2">
        <w:t xml:space="preserve"> (≈ &lt;15%).</w:t>
      </w:r>
    </w:p>
    <w:p w14:paraId="00B1956B" w14:textId="77777777" w:rsidR="001F25D2" w:rsidRPr="001F25D2" w:rsidRDefault="001F25D2" w:rsidP="001F25D2">
      <w:pPr>
        <w:numPr>
          <w:ilvl w:val="0"/>
          <w:numId w:val="3"/>
        </w:numPr>
        <w:spacing w:before="100" w:beforeAutospacing="1" w:after="100" w:afterAutospacing="1"/>
      </w:pPr>
      <w:r w:rsidRPr="001F25D2">
        <w:t xml:space="preserve">If </w:t>
      </w:r>
      <w:r w:rsidRPr="001F25D2">
        <w:rPr>
          <w:b/>
          <w:bCs/>
        </w:rPr>
        <w:t>PERC negative</w:t>
      </w:r>
      <w:r w:rsidRPr="001F25D2">
        <w:t xml:space="preserve"> (all 8 items absent) → </w:t>
      </w:r>
      <w:r w:rsidRPr="001F25D2">
        <w:rPr>
          <w:b/>
          <w:bCs/>
        </w:rPr>
        <w:t>No further PE testing</w:t>
      </w:r>
      <w:r w:rsidRPr="001F25D2">
        <w:t xml:space="preserve"> (no D-dimer, no imaging).</w:t>
      </w:r>
    </w:p>
    <w:p w14:paraId="37BDD927" w14:textId="77777777" w:rsidR="001F25D2" w:rsidRPr="001F25D2" w:rsidRDefault="001F25D2" w:rsidP="001F25D2">
      <w:pPr>
        <w:numPr>
          <w:ilvl w:val="0"/>
          <w:numId w:val="3"/>
        </w:numPr>
        <w:spacing w:before="100" w:beforeAutospacing="1" w:after="100" w:afterAutospacing="1"/>
      </w:pPr>
      <w:r w:rsidRPr="001F25D2">
        <w:t xml:space="preserve">If </w:t>
      </w:r>
      <w:r w:rsidRPr="001F25D2">
        <w:rPr>
          <w:b/>
          <w:bCs/>
        </w:rPr>
        <w:t>any PERC item positive</w:t>
      </w:r>
      <w:r w:rsidRPr="001F25D2">
        <w:t xml:space="preserve"> → go to Step 3 (D-dimer). </w:t>
      </w:r>
      <w:hyperlink r:id="rId7" w:tgtFrame="_blank" w:history="1">
        <w:proofErr w:type="spellStart"/>
        <w:r w:rsidRPr="001F25D2">
          <w:rPr>
            <w:rFonts w:eastAsiaTheme="majorEastAsia"/>
            <w:color w:val="0000FF"/>
            <w:u w:val="single"/>
          </w:rPr>
          <w:t>acep.org</w:t>
        </w:r>
      </w:hyperlink>
      <w:hyperlink r:id="rId8" w:tgtFrame="_blank" w:history="1">
        <w:r w:rsidRPr="001F25D2">
          <w:rPr>
            <w:rFonts w:eastAsiaTheme="majorEastAsia"/>
            <w:color w:val="0000FF"/>
            <w:u w:val="single"/>
          </w:rPr>
          <w:t>PubMed</w:t>
        </w:r>
        <w:proofErr w:type="spellEnd"/>
      </w:hyperlink>
    </w:p>
    <w:p w14:paraId="09407840" w14:textId="77777777" w:rsidR="001F25D2" w:rsidRPr="001F25D2" w:rsidRDefault="001F25D2" w:rsidP="001F25D2">
      <w:pPr>
        <w:spacing w:before="100" w:beforeAutospacing="1" w:after="100" w:afterAutospacing="1"/>
      </w:pPr>
      <w:r w:rsidRPr="001F25D2">
        <w:rPr>
          <w:b/>
          <w:bCs/>
        </w:rPr>
        <w:t>Step 3 — Order a high-sensitivity D-dimer (blood test)</w:t>
      </w:r>
    </w:p>
    <w:p w14:paraId="0951EE58" w14:textId="77777777" w:rsidR="001F25D2" w:rsidRPr="001F25D2" w:rsidRDefault="001F25D2" w:rsidP="001F25D2">
      <w:pPr>
        <w:numPr>
          <w:ilvl w:val="0"/>
          <w:numId w:val="4"/>
        </w:numPr>
        <w:spacing w:before="100" w:beforeAutospacing="1" w:after="100" w:afterAutospacing="1"/>
      </w:pPr>
      <w:r w:rsidRPr="001F25D2">
        <w:t xml:space="preserve">If </w:t>
      </w:r>
      <w:r w:rsidRPr="001F25D2">
        <w:rPr>
          <w:b/>
          <w:bCs/>
        </w:rPr>
        <w:t>≤50 yr</w:t>
      </w:r>
      <w:r w:rsidRPr="001F25D2">
        <w:t xml:space="preserve">: threshold </w:t>
      </w:r>
      <w:r w:rsidRPr="001F25D2">
        <w:rPr>
          <w:b/>
          <w:bCs/>
        </w:rPr>
        <w:t>&lt;500 ng/mL FEU</w:t>
      </w:r>
      <w:r w:rsidRPr="001F25D2">
        <w:t xml:space="preserve"> rules out PE.</w:t>
      </w:r>
    </w:p>
    <w:p w14:paraId="27315733" w14:textId="77777777" w:rsidR="001F25D2" w:rsidRPr="001F25D2" w:rsidRDefault="001F25D2" w:rsidP="001F25D2">
      <w:pPr>
        <w:numPr>
          <w:ilvl w:val="0"/>
          <w:numId w:val="4"/>
        </w:numPr>
        <w:spacing w:before="100" w:beforeAutospacing="1" w:after="100" w:afterAutospacing="1"/>
      </w:pPr>
      <w:r w:rsidRPr="001F25D2">
        <w:t xml:space="preserve">If </w:t>
      </w:r>
      <w:r w:rsidRPr="001F25D2">
        <w:rPr>
          <w:b/>
          <w:bCs/>
        </w:rPr>
        <w:t>&gt;50 yr</w:t>
      </w:r>
      <w:r w:rsidRPr="001F25D2">
        <w:t xml:space="preserve">: use </w:t>
      </w:r>
      <w:r w:rsidRPr="001F25D2">
        <w:rPr>
          <w:b/>
          <w:bCs/>
        </w:rPr>
        <w:t>age-adjusted cutoff = age × 10 ng/mL FEU</w:t>
      </w:r>
      <w:r w:rsidRPr="001F25D2">
        <w:t xml:space="preserve"> (e.g., age 70 → cutoff 700).</w:t>
      </w:r>
    </w:p>
    <w:p w14:paraId="2AEAFFF8" w14:textId="77777777" w:rsidR="001F25D2" w:rsidRPr="001F25D2" w:rsidRDefault="001F25D2" w:rsidP="001F25D2">
      <w:pPr>
        <w:numPr>
          <w:ilvl w:val="1"/>
          <w:numId w:val="4"/>
        </w:numPr>
        <w:spacing w:before="100" w:beforeAutospacing="1" w:after="100" w:afterAutospacing="1"/>
      </w:pPr>
      <w:r w:rsidRPr="001F25D2">
        <w:t xml:space="preserve">If </w:t>
      </w:r>
      <w:r w:rsidRPr="001F25D2">
        <w:rPr>
          <w:b/>
          <w:bCs/>
        </w:rPr>
        <w:t>D-dimer negative</w:t>
      </w:r>
      <w:r w:rsidRPr="001F25D2">
        <w:t xml:space="preserve"> → </w:t>
      </w:r>
      <w:r w:rsidRPr="001F25D2">
        <w:rPr>
          <w:b/>
          <w:bCs/>
        </w:rPr>
        <w:t>PE ruled out</w:t>
      </w:r>
      <w:r w:rsidRPr="001F25D2">
        <w:t>.</w:t>
      </w:r>
    </w:p>
    <w:p w14:paraId="146A88AA" w14:textId="77777777" w:rsidR="001F25D2" w:rsidRPr="001F25D2" w:rsidRDefault="001F25D2" w:rsidP="001F25D2">
      <w:pPr>
        <w:numPr>
          <w:ilvl w:val="1"/>
          <w:numId w:val="4"/>
        </w:numPr>
        <w:spacing w:before="100" w:beforeAutospacing="1" w:after="100" w:afterAutospacing="1"/>
      </w:pPr>
      <w:r w:rsidRPr="001F25D2">
        <w:t xml:space="preserve">If </w:t>
      </w:r>
      <w:r w:rsidRPr="001F25D2">
        <w:rPr>
          <w:b/>
          <w:bCs/>
        </w:rPr>
        <w:t>D-dimer positive</w:t>
      </w:r>
      <w:r w:rsidRPr="001F25D2">
        <w:t xml:space="preserve"> → </w:t>
      </w:r>
      <w:r w:rsidRPr="001F25D2">
        <w:rPr>
          <w:b/>
          <w:bCs/>
        </w:rPr>
        <w:t>CTPA</w:t>
      </w:r>
      <w:r w:rsidRPr="001F25D2">
        <w:t xml:space="preserve"> (or </w:t>
      </w:r>
      <w:r w:rsidRPr="001F25D2">
        <w:rPr>
          <w:b/>
          <w:bCs/>
        </w:rPr>
        <w:t>V/Q</w:t>
      </w:r>
      <w:r w:rsidRPr="001F25D2">
        <w:t xml:space="preserve"> if CT contrast unsuitable). </w:t>
      </w:r>
      <w:hyperlink r:id="rId9" w:tgtFrame="_blank" w:history="1">
        <w:r w:rsidRPr="001F25D2">
          <w:rPr>
            <w:rFonts w:eastAsiaTheme="majorEastAsia"/>
            <w:color w:val="0000FF"/>
            <w:u w:val="single"/>
          </w:rPr>
          <w:t>PMC</w:t>
        </w:r>
        <w:r w:rsidRPr="001F25D2">
          <w:rPr>
            <w:color w:val="0000FF"/>
            <w:u w:val="single"/>
          </w:rPr>
          <w:t>+1</w:t>
        </w:r>
      </w:hyperlink>
      <w:hyperlink r:id="rId10" w:tgtFrame="_blank" w:history="1">
        <w:r w:rsidRPr="001F25D2">
          <w:rPr>
            <w:rFonts w:eastAsiaTheme="majorEastAsia"/>
            <w:color w:val="0000FF"/>
            <w:u w:val="single"/>
          </w:rPr>
          <w:t>American College of Cardiology</w:t>
        </w:r>
      </w:hyperlink>
    </w:p>
    <w:p w14:paraId="5609A4BE" w14:textId="77777777" w:rsidR="001F25D2" w:rsidRPr="001F25D2" w:rsidRDefault="001F25D2" w:rsidP="001F25D2">
      <w:pPr>
        <w:spacing w:beforeAutospacing="1" w:afterAutospacing="1"/>
      </w:pPr>
      <w:r w:rsidRPr="001F25D2">
        <w:rPr>
          <w:b/>
          <w:bCs/>
        </w:rPr>
        <w:t>Notes/limits:</w:t>
      </w:r>
      <w:r w:rsidRPr="001F25D2">
        <w:t xml:space="preserve"> PERC is validated for </w:t>
      </w:r>
      <w:r w:rsidRPr="001F25D2">
        <w:rPr>
          <w:b/>
          <w:bCs/>
        </w:rPr>
        <w:t>low-risk ED patients</w:t>
      </w:r>
      <w:r w:rsidRPr="001F25D2">
        <w:t xml:space="preserve">; don’t apply in moderate/high risk, and be cautious in pregnancy/inpatients (different pathways). D-dimer is most useful in </w:t>
      </w:r>
      <w:r w:rsidRPr="001F25D2">
        <w:rPr>
          <w:b/>
          <w:bCs/>
        </w:rPr>
        <w:t>low/intermediate</w:t>
      </w:r>
      <w:r w:rsidRPr="001F25D2">
        <w:t xml:space="preserve"> risk; its positive predictive value is low, so </w:t>
      </w:r>
      <w:r w:rsidRPr="001F25D2">
        <w:rPr>
          <w:b/>
          <w:bCs/>
        </w:rPr>
        <w:t>imaging</w:t>
      </w:r>
      <w:r w:rsidRPr="001F25D2">
        <w:t xml:space="preserve"> confirms.</w:t>
      </w:r>
    </w:p>
    <w:p w14:paraId="636DD745" w14:textId="77777777" w:rsidR="006A1837" w:rsidRPr="006A1837" w:rsidRDefault="006A1837" w:rsidP="006A1837">
      <w:pPr>
        <w:pStyle w:val="Heading1"/>
        <w:rPr>
          <w:sz w:val="24"/>
          <w:szCs w:val="24"/>
        </w:rPr>
      </w:pPr>
      <w:r w:rsidRPr="006A1837">
        <w:rPr>
          <w:sz w:val="24"/>
          <w:szCs w:val="24"/>
        </w:rPr>
        <w:t>The exact tools you’ll compute in software</w:t>
      </w:r>
    </w:p>
    <w:p w14:paraId="07E84C0F" w14:textId="77777777" w:rsidR="006A1837" w:rsidRDefault="006A1837" w:rsidP="006A1837">
      <w:pPr>
        <w:pStyle w:val="Heading2"/>
      </w:pPr>
      <w:r>
        <w:t>1) Wells score for PE (2-level version used by NICE)</w:t>
      </w:r>
    </w:p>
    <w:p w14:paraId="75BA94B1" w14:textId="77777777" w:rsidR="006A1837" w:rsidRDefault="006A1837" w:rsidP="006A1837">
      <w:pPr>
        <w:pStyle w:val="NormalWeb"/>
      </w:pPr>
      <w:r>
        <w:t>Add the following points (max 12.5):</w:t>
      </w:r>
    </w:p>
    <w:p w14:paraId="11E741D1" w14:textId="77777777" w:rsidR="006A1837" w:rsidRDefault="006A1837" w:rsidP="006A1837">
      <w:pPr>
        <w:pStyle w:val="NormalWeb"/>
        <w:numPr>
          <w:ilvl w:val="0"/>
          <w:numId w:val="5"/>
        </w:numPr>
      </w:pPr>
      <w:r>
        <w:rPr>
          <w:rStyle w:val="Strong"/>
        </w:rPr>
        <w:t>Clinical signs of DVT</w:t>
      </w:r>
      <w:r>
        <w:t xml:space="preserve"> (leg swelling and pain on deep-vein palpation): </w:t>
      </w:r>
      <w:r>
        <w:rPr>
          <w:rStyle w:val="Strong"/>
        </w:rPr>
        <w:t>+3</w:t>
      </w:r>
    </w:p>
    <w:p w14:paraId="6FD4979C" w14:textId="77777777" w:rsidR="006A1837" w:rsidRDefault="006A1837" w:rsidP="006A1837">
      <w:pPr>
        <w:pStyle w:val="NormalWeb"/>
        <w:numPr>
          <w:ilvl w:val="0"/>
          <w:numId w:val="5"/>
        </w:numPr>
      </w:pPr>
      <w:r>
        <w:rPr>
          <w:rStyle w:val="Strong"/>
        </w:rPr>
        <w:t>PE more likely than alternative</w:t>
      </w:r>
      <w:r>
        <w:t xml:space="preserve"> diagnosis: </w:t>
      </w:r>
      <w:r>
        <w:rPr>
          <w:rStyle w:val="Strong"/>
        </w:rPr>
        <w:t>+3</w:t>
      </w:r>
    </w:p>
    <w:p w14:paraId="49C92DB6" w14:textId="77777777" w:rsidR="006A1837" w:rsidRDefault="006A1837" w:rsidP="006A1837">
      <w:pPr>
        <w:pStyle w:val="NormalWeb"/>
        <w:numPr>
          <w:ilvl w:val="0"/>
          <w:numId w:val="5"/>
        </w:numPr>
      </w:pPr>
      <w:r>
        <w:rPr>
          <w:rStyle w:val="Strong"/>
        </w:rPr>
        <w:t>HR &gt;100 bpm</w:t>
      </w:r>
      <w:r>
        <w:t xml:space="preserve">: </w:t>
      </w:r>
      <w:r>
        <w:rPr>
          <w:rStyle w:val="Strong"/>
        </w:rPr>
        <w:t>+1.5</w:t>
      </w:r>
    </w:p>
    <w:p w14:paraId="45EB8AA4" w14:textId="77777777" w:rsidR="006A1837" w:rsidRDefault="006A1837" w:rsidP="006A1837">
      <w:pPr>
        <w:pStyle w:val="NormalWeb"/>
        <w:numPr>
          <w:ilvl w:val="0"/>
          <w:numId w:val="5"/>
        </w:numPr>
      </w:pPr>
      <w:r>
        <w:rPr>
          <w:rStyle w:val="Strong"/>
        </w:rPr>
        <w:t>Immobilization ≥3 days or surgery in past 4 weeks</w:t>
      </w:r>
      <w:r>
        <w:t xml:space="preserve">: </w:t>
      </w:r>
      <w:r>
        <w:rPr>
          <w:rStyle w:val="Strong"/>
        </w:rPr>
        <w:t>+1.5</w:t>
      </w:r>
    </w:p>
    <w:p w14:paraId="78328227" w14:textId="77777777" w:rsidR="006A1837" w:rsidRDefault="006A1837" w:rsidP="006A1837">
      <w:pPr>
        <w:pStyle w:val="NormalWeb"/>
        <w:numPr>
          <w:ilvl w:val="0"/>
          <w:numId w:val="5"/>
        </w:numPr>
      </w:pPr>
      <w:r>
        <w:rPr>
          <w:rStyle w:val="Strong"/>
        </w:rPr>
        <w:t>Previous DVT/PE</w:t>
      </w:r>
      <w:r>
        <w:t xml:space="preserve">: </w:t>
      </w:r>
      <w:r>
        <w:rPr>
          <w:rStyle w:val="Strong"/>
        </w:rPr>
        <w:t>+1.5</w:t>
      </w:r>
    </w:p>
    <w:p w14:paraId="44B8046F" w14:textId="77777777" w:rsidR="006A1837" w:rsidRDefault="006A1837" w:rsidP="006A1837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Hemoptysis</w:t>
      </w:r>
      <w:proofErr w:type="spellEnd"/>
      <w:r>
        <w:t xml:space="preserve">: </w:t>
      </w:r>
      <w:r>
        <w:rPr>
          <w:rStyle w:val="Strong"/>
        </w:rPr>
        <w:t>+1</w:t>
      </w:r>
    </w:p>
    <w:p w14:paraId="628EF050" w14:textId="77777777" w:rsidR="006A1837" w:rsidRDefault="006A1837" w:rsidP="006A1837">
      <w:pPr>
        <w:pStyle w:val="NormalWeb"/>
        <w:numPr>
          <w:ilvl w:val="0"/>
          <w:numId w:val="5"/>
        </w:numPr>
      </w:pPr>
      <w:r>
        <w:rPr>
          <w:rStyle w:val="Strong"/>
        </w:rPr>
        <w:t>Malignancy</w:t>
      </w:r>
      <w:r>
        <w:t xml:space="preserve"> (on treatment, treated in last 6 months, or palliative): </w:t>
      </w:r>
      <w:r>
        <w:rPr>
          <w:rStyle w:val="Strong"/>
        </w:rPr>
        <w:t>+1</w:t>
      </w:r>
    </w:p>
    <w:p w14:paraId="20A60CAC" w14:textId="77777777" w:rsidR="006A1837" w:rsidRDefault="006A1837" w:rsidP="006A1837">
      <w:pPr>
        <w:pStyle w:val="NormalWeb"/>
      </w:pPr>
      <w:r>
        <w:rPr>
          <w:rStyle w:val="Strong"/>
        </w:rPr>
        <w:t>Interpretation (2-level):</w:t>
      </w:r>
    </w:p>
    <w:p w14:paraId="1D40F3A2" w14:textId="77777777" w:rsidR="006A1837" w:rsidRDefault="006A1837" w:rsidP="006A1837">
      <w:pPr>
        <w:pStyle w:val="NormalWeb"/>
        <w:numPr>
          <w:ilvl w:val="0"/>
          <w:numId w:val="6"/>
        </w:numPr>
      </w:pPr>
      <w:r>
        <w:rPr>
          <w:rStyle w:val="Strong"/>
        </w:rPr>
        <w:t>&gt;4 = PE likely</w:t>
      </w:r>
      <w:r>
        <w:t xml:space="preserve"> → </w:t>
      </w:r>
      <w:r>
        <w:rPr>
          <w:rStyle w:val="Strong"/>
        </w:rPr>
        <w:t>CTPA</w:t>
      </w:r>
      <w:r>
        <w:t xml:space="preserve"> (or V/Q if CT contraindicated).</w:t>
      </w:r>
    </w:p>
    <w:p w14:paraId="5FCF5CD3" w14:textId="77777777" w:rsidR="006A1837" w:rsidRDefault="006A1837" w:rsidP="006A1837">
      <w:pPr>
        <w:pStyle w:val="NormalWeb"/>
        <w:numPr>
          <w:ilvl w:val="0"/>
          <w:numId w:val="6"/>
        </w:numPr>
      </w:pPr>
      <w:r>
        <w:rPr>
          <w:rStyle w:val="Strong"/>
        </w:rPr>
        <w:t>≤4 = PE unlikely</w:t>
      </w:r>
      <w:r>
        <w:t xml:space="preserve"> → consider </w:t>
      </w:r>
      <w:r>
        <w:rPr>
          <w:rStyle w:val="Strong"/>
        </w:rPr>
        <w:t>PERC</w:t>
      </w:r>
      <w:r>
        <w:t xml:space="preserve"> (if gestalt low) or </w:t>
      </w:r>
      <w:r>
        <w:rPr>
          <w:rStyle w:val="Strong"/>
        </w:rPr>
        <w:t>D-dimer</w:t>
      </w:r>
      <w:r>
        <w:t xml:space="preserve">. </w:t>
      </w:r>
      <w:hyperlink r:id="rId11" w:tgtFrame="_blank" w:history="1">
        <w:r>
          <w:rPr>
            <w:rStyle w:val="max-w-full"/>
            <w:color w:val="0000FF"/>
            <w:u w:val="single"/>
          </w:rPr>
          <w:t>NICE</w:t>
        </w:r>
      </w:hyperlink>
    </w:p>
    <w:p w14:paraId="3128F5BA" w14:textId="77777777" w:rsidR="006A1837" w:rsidRDefault="006A1837" w:rsidP="006A1837">
      <w:pPr>
        <w:pStyle w:val="NormalWeb"/>
      </w:pPr>
      <w:r>
        <w:rPr>
          <w:rStyle w:val="Emphasis"/>
        </w:rPr>
        <w:t>(Tip: One item</w:t>
      </w:r>
      <w:proofErr w:type="gramStart"/>
      <w:r>
        <w:rPr>
          <w:rStyle w:val="Emphasis"/>
        </w:rPr>
        <w:t>—“</w:t>
      </w:r>
      <w:proofErr w:type="gramEnd"/>
      <w:r>
        <w:rPr>
          <w:rStyle w:val="Emphasis"/>
        </w:rPr>
        <w:t>PE more likely than alternative”—is subjective; keep it as a clinician click/toggle.)</w:t>
      </w:r>
    </w:p>
    <w:p w14:paraId="0B67A9B4" w14:textId="77777777" w:rsidR="006A1837" w:rsidRDefault="006A1837" w:rsidP="006A1837">
      <w:pPr>
        <w:pStyle w:val="Heading2"/>
      </w:pPr>
      <w:r>
        <w:t>2) PERC (Pulmonary Embolism Rule-out Criteria)</w:t>
      </w:r>
    </w:p>
    <w:p w14:paraId="22E61CA8" w14:textId="77777777" w:rsidR="006A1837" w:rsidRDefault="006A1837" w:rsidP="006A1837">
      <w:pPr>
        <w:pStyle w:val="NormalWeb"/>
      </w:pPr>
      <w:r>
        <w:t xml:space="preserve">Use </w:t>
      </w:r>
      <w:r>
        <w:rPr>
          <w:rStyle w:val="Strong"/>
        </w:rPr>
        <w:t>only when overall suspicion is LOW</w:t>
      </w:r>
      <w:r>
        <w:t xml:space="preserve">. All eight must be absent (i.e., </w:t>
      </w:r>
      <w:r>
        <w:rPr>
          <w:rStyle w:val="Strong"/>
        </w:rPr>
        <w:t>PERC negative</w:t>
      </w:r>
      <w:r>
        <w:t>) to end testing:</w:t>
      </w:r>
    </w:p>
    <w:p w14:paraId="70E630B2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t>Age &lt;50</w:t>
      </w:r>
    </w:p>
    <w:p w14:paraId="49E70A6F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t>HR &lt;100</w:t>
      </w:r>
    </w:p>
    <w:p w14:paraId="3F882236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t>SpO₂ ≥95%</w:t>
      </w:r>
      <w:r>
        <w:t xml:space="preserve"> (on room air)</w:t>
      </w:r>
    </w:p>
    <w:p w14:paraId="64953BF2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 xml:space="preserve">No </w:t>
      </w:r>
      <w:proofErr w:type="spellStart"/>
      <w:r>
        <w:rPr>
          <w:rStyle w:val="Strong"/>
        </w:rPr>
        <w:t>hemoptysis</w:t>
      </w:r>
      <w:proofErr w:type="spellEnd"/>
    </w:p>
    <w:p w14:paraId="4C2993F2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No </w:t>
      </w:r>
      <w:proofErr w:type="spellStart"/>
      <w:r>
        <w:rPr>
          <w:rStyle w:val="Strong"/>
        </w:rPr>
        <w:t>estrogen</w:t>
      </w:r>
      <w:proofErr w:type="spellEnd"/>
      <w:r>
        <w:rPr>
          <w:rStyle w:val="Strong"/>
        </w:rPr>
        <w:t xml:space="preserve"> use</w:t>
      </w:r>
    </w:p>
    <w:p w14:paraId="721D8D5E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t>No prior DVT/PE</w:t>
      </w:r>
    </w:p>
    <w:p w14:paraId="72C542E9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t>No unilateral leg swelling</w:t>
      </w:r>
    </w:p>
    <w:p w14:paraId="14A4D6EA" w14:textId="77777777" w:rsidR="006A1837" w:rsidRDefault="006A1837" w:rsidP="006A1837">
      <w:pPr>
        <w:pStyle w:val="NormalWeb"/>
        <w:numPr>
          <w:ilvl w:val="0"/>
          <w:numId w:val="7"/>
        </w:numPr>
      </w:pPr>
      <w:r>
        <w:rPr>
          <w:rStyle w:val="Strong"/>
        </w:rPr>
        <w:t>No surgery/trauma requiring hospitalization within 4 weeks</w:t>
      </w:r>
    </w:p>
    <w:p w14:paraId="12D582A3" w14:textId="77777777" w:rsidR="006A1837" w:rsidRDefault="006A1837" w:rsidP="006A1837">
      <w:pPr>
        <w:pStyle w:val="NormalWeb"/>
      </w:pPr>
      <w:r>
        <w:t xml:space="preserve">If </w:t>
      </w:r>
      <w:r>
        <w:rPr>
          <w:rStyle w:val="Strong"/>
        </w:rPr>
        <w:t>any</w:t>
      </w:r>
      <w:r>
        <w:t xml:space="preserve"> is present → </w:t>
      </w:r>
      <w:r>
        <w:rPr>
          <w:rStyle w:val="Strong"/>
        </w:rPr>
        <w:t>PERC positive</w:t>
      </w:r>
      <w:r>
        <w:t xml:space="preserve"> → do </w:t>
      </w:r>
      <w:r>
        <w:rPr>
          <w:rStyle w:val="Strong"/>
        </w:rPr>
        <w:t>D-dimer</w:t>
      </w:r>
      <w:r>
        <w:t xml:space="preserve">. </w:t>
      </w:r>
      <w:hyperlink r:id="rId12" w:tgtFrame="_blank" w:history="1">
        <w:r>
          <w:rPr>
            <w:rStyle w:val="max-w-full"/>
            <w:color w:val="0000FF"/>
            <w:u w:val="single"/>
          </w:rPr>
          <w:t>PubMed</w:t>
        </w:r>
      </w:hyperlink>
    </w:p>
    <w:p w14:paraId="24016076" w14:textId="77777777" w:rsidR="006A1837" w:rsidRDefault="006A1837" w:rsidP="006A1837">
      <w:pPr>
        <w:pStyle w:val="Heading2"/>
      </w:pPr>
      <w:r>
        <w:t>3) D-dimer (blood test) and imaging</w:t>
      </w:r>
    </w:p>
    <w:p w14:paraId="63DE6003" w14:textId="77777777" w:rsidR="006A1837" w:rsidRDefault="006A1837" w:rsidP="006A1837">
      <w:pPr>
        <w:pStyle w:val="NormalWeb"/>
        <w:numPr>
          <w:ilvl w:val="0"/>
          <w:numId w:val="8"/>
        </w:numPr>
      </w:pPr>
      <w:r>
        <w:rPr>
          <w:rStyle w:val="Strong"/>
        </w:rPr>
        <w:t>What it is:</w:t>
      </w:r>
      <w:r>
        <w:t xml:space="preserve"> a </w:t>
      </w:r>
      <w:r>
        <w:rPr>
          <w:rStyle w:val="Strong"/>
        </w:rPr>
        <w:t>plasma blood test</w:t>
      </w:r>
      <w:r>
        <w:t xml:space="preserve"> for fibrin degradation products. </w:t>
      </w:r>
      <w:r>
        <w:rPr>
          <w:rStyle w:val="Strong"/>
        </w:rPr>
        <w:t>High sensitivity</w:t>
      </w:r>
      <w:r>
        <w:t xml:space="preserve">, so a </w:t>
      </w:r>
      <w:r>
        <w:rPr>
          <w:rStyle w:val="Strong"/>
        </w:rPr>
        <w:t>normal result</w:t>
      </w:r>
      <w:r>
        <w:t xml:space="preserve"> with low/intermediate pretest probability effectively </w:t>
      </w:r>
      <w:r>
        <w:rPr>
          <w:rStyle w:val="Strong"/>
        </w:rPr>
        <w:t>rules out PE</w:t>
      </w:r>
      <w:r>
        <w:t xml:space="preserve">. </w:t>
      </w:r>
      <w:r>
        <w:rPr>
          <w:rStyle w:val="Strong"/>
        </w:rPr>
        <w:t>Elevated</w:t>
      </w:r>
      <w:r>
        <w:t xml:space="preserve"> results are </w:t>
      </w:r>
      <w:r>
        <w:rPr>
          <w:rStyle w:val="Strong"/>
        </w:rPr>
        <w:t>nonspecific</w:t>
      </w:r>
      <w:r>
        <w:t xml:space="preserve">—you still need imaging. </w:t>
      </w:r>
      <w:hyperlink r:id="rId13" w:tgtFrame="_blank" w:history="1">
        <w:r>
          <w:rPr>
            <w:rStyle w:val="max-w-full"/>
            <w:color w:val="0000FF"/>
            <w:u w:val="single"/>
          </w:rPr>
          <w:t>mayocliniclabs.com</w:t>
        </w:r>
      </w:hyperlink>
    </w:p>
    <w:p w14:paraId="6516486D" w14:textId="77777777" w:rsidR="006A1837" w:rsidRDefault="006A1837" w:rsidP="006A1837">
      <w:pPr>
        <w:pStyle w:val="NormalWeb"/>
        <w:numPr>
          <w:ilvl w:val="0"/>
          <w:numId w:val="8"/>
        </w:numPr>
      </w:pPr>
      <w:r>
        <w:rPr>
          <w:rStyle w:val="Strong"/>
        </w:rPr>
        <w:t>Age-adjusted cut-off</w:t>
      </w:r>
      <w:r>
        <w:t xml:space="preserve">: </w:t>
      </w:r>
      <w:r>
        <w:rPr>
          <w:rStyle w:val="Strong"/>
        </w:rPr>
        <w:t>age × 10 ng/mL FEU</w:t>
      </w:r>
      <w:r>
        <w:t xml:space="preserve"> if age ≥50; </w:t>
      </w:r>
      <w:proofErr w:type="gramStart"/>
      <w:r>
        <w:t>otherwise</w:t>
      </w:r>
      <w:proofErr w:type="gramEnd"/>
      <w:r>
        <w:t xml:space="preserve"> 500 ng/mL FEU. (Use your lab’s units—FEU vs D-dimer units vary.) </w:t>
      </w:r>
      <w:hyperlink r:id="rId14" w:tgtFrame="_blank" w:history="1">
        <w:r>
          <w:rPr>
            <w:rStyle w:val="max-w-full"/>
            <w:color w:val="0000FF"/>
            <w:u w:val="single"/>
          </w:rPr>
          <w:t>PMC</w:t>
        </w:r>
      </w:hyperlink>
    </w:p>
    <w:p w14:paraId="22E568AC" w14:textId="77777777" w:rsidR="006A1837" w:rsidRDefault="006A1837" w:rsidP="006A1837">
      <w:pPr>
        <w:pStyle w:val="NormalWeb"/>
        <w:numPr>
          <w:ilvl w:val="0"/>
          <w:numId w:val="8"/>
        </w:numPr>
      </w:pPr>
      <w:r>
        <w:rPr>
          <w:rStyle w:val="Strong"/>
        </w:rPr>
        <w:t>CTPA</w:t>
      </w:r>
      <w:r>
        <w:t xml:space="preserve">: </w:t>
      </w:r>
      <w:r>
        <w:rPr>
          <w:rStyle w:val="Strong"/>
        </w:rPr>
        <w:t>CT scan with IV contrast</w:t>
      </w:r>
      <w:r>
        <w:t xml:space="preserve"> that visualizes pulmonary arteries; the </w:t>
      </w:r>
      <w:r>
        <w:rPr>
          <w:rStyle w:val="Strong"/>
        </w:rPr>
        <w:t>first-line imaging</w:t>
      </w:r>
      <w:r>
        <w:t xml:space="preserve"> test in most algorithms. </w:t>
      </w:r>
      <w:r>
        <w:rPr>
          <w:rStyle w:val="Strong"/>
        </w:rPr>
        <w:t>Not a blood test.</w:t>
      </w:r>
      <w:r>
        <w:t xml:space="preserve"> Consider </w:t>
      </w:r>
      <w:r>
        <w:rPr>
          <w:rStyle w:val="Strong"/>
        </w:rPr>
        <w:t>V/Q</w:t>
      </w:r>
      <w:r>
        <w:t xml:space="preserve"> if contrast is contraindicated or in selected pregnancy scenarios per local policy. </w:t>
      </w:r>
      <w:hyperlink r:id="rId15" w:tgtFrame="_blank" w:history="1">
        <w:proofErr w:type="spellStart"/>
        <w:r>
          <w:rPr>
            <w:rStyle w:val="max-w-full"/>
            <w:color w:val="0000FF"/>
            <w:u w:val="single"/>
          </w:rPr>
          <w:t>PMC</w:t>
        </w:r>
      </w:hyperlink>
      <w:hyperlink r:id="rId16" w:tgtFrame="_blank" w:history="1">
        <w:r>
          <w:rPr>
            <w:rStyle w:val="max-w-full"/>
            <w:color w:val="0000FF"/>
            <w:u w:val="single"/>
          </w:rPr>
          <w:t>American</w:t>
        </w:r>
        <w:proofErr w:type="spellEnd"/>
        <w:r>
          <w:rPr>
            <w:rStyle w:val="max-w-full"/>
            <w:color w:val="0000FF"/>
            <w:u w:val="single"/>
          </w:rPr>
          <w:t xml:space="preserve"> College of </w:t>
        </w:r>
        <w:proofErr w:type="spellStart"/>
        <w:r>
          <w:rPr>
            <w:rStyle w:val="max-w-full"/>
            <w:color w:val="0000FF"/>
            <w:u w:val="single"/>
          </w:rPr>
          <w:t>Cardiology</w:t>
        </w:r>
      </w:hyperlink>
      <w:hyperlink r:id="rId17" w:tgtFrame="_blank" w:history="1">
        <w:r>
          <w:rPr>
            <w:rStyle w:val="max-w-full"/>
            <w:color w:val="0000FF"/>
            <w:u w:val="single"/>
          </w:rPr>
          <w:t>NCBI</w:t>
        </w:r>
        <w:proofErr w:type="spellEnd"/>
      </w:hyperlink>
    </w:p>
    <w:p w14:paraId="55ED579D" w14:textId="77777777" w:rsidR="006A1837" w:rsidRDefault="00000000" w:rsidP="006A1837">
      <w:r>
        <w:rPr>
          <w:noProof/>
        </w:rPr>
        <w:pict w14:anchorId="2677F7E5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D4706AB" w14:textId="77777777" w:rsidR="006A1837" w:rsidRPr="006A1837" w:rsidRDefault="006A1837" w:rsidP="006A1837">
      <w:pPr>
        <w:pStyle w:val="Heading1"/>
        <w:rPr>
          <w:sz w:val="28"/>
          <w:szCs w:val="28"/>
        </w:rPr>
      </w:pPr>
      <w:r w:rsidRPr="006A1837">
        <w:rPr>
          <w:sz w:val="28"/>
          <w:szCs w:val="28"/>
        </w:rPr>
        <w:t>Worked mini-examples</w:t>
      </w:r>
    </w:p>
    <w:p w14:paraId="78D77F6C" w14:textId="77777777" w:rsidR="006A1837" w:rsidRDefault="006A1837" w:rsidP="006A1837">
      <w:pPr>
        <w:pStyle w:val="NormalWeb"/>
        <w:numPr>
          <w:ilvl w:val="0"/>
          <w:numId w:val="9"/>
        </w:numPr>
      </w:pPr>
      <w:r>
        <w:rPr>
          <w:rStyle w:val="Strong"/>
        </w:rPr>
        <w:t>Low suspicion chest pain/SOB</w:t>
      </w:r>
      <w:r>
        <w:t xml:space="preserve"> → Wells </w:t>
      </w:r>
      <w:r>
        <w:rPr>
          <w:rStyle w:val="Strong"/>
        </w:rPr>
        <w:t>≤4</w:t>
      </w:r>
      <w:r>
        <w:t xml:space="preserve">; clinician feels low risk → </w:t>
      </w:r>
      <w:r>
        <w:rPr>
          <w:rStyle w:val="Strong"/>
        </w:rPr>
        <w:t>PERC</w:t>
      </w:r>
      <w:r>
        <w:t xml:space="preserve"> applied and </w:t>
      </w:r>
      <w:r>
        <w:rPr>
          <w:rStyle w:val="Strong"/>
        </w:rPr>
        <w:t>negative</w:t>
      </w:r>
      <w:r>
        <w:t xml:space="preserve"> → </w:t>
      </w:r>
      <w:r>
        <w:rPr>
          <w:rStyle w:val="Strong"/>
        </w:rPr>
        <w:t>Stop</w:t>
      </w:r>
      <w:r>
        <w:t xml:space="preserve"> (no D-dimer, no CT). </w:t>
      </w:r>
      <w:hyperlink r:id="rId18" w:tgtFrame="_blank" w:history="1">
        <w:r>
          <w:rPr>
            <w:rStyle w:val="max-w-full"/>
            <w:color w:val="0000FF"/>
            <w:u w:val="single"/>
          </w:rPr>
          <w:t>acep.org</w:t>
        </w:r>
      </w:hyperlink>
    </w:p>
    <w:p w14:paraId="7E404000" w14:textId="77777777" w:rsidR="006A1837" w:rsidRDefault="006A1837" w:rsidP="006A1837">
      <w:pPr>
        <w:pStyle w:val="NormalWeb"/>
        <w:numPr>
          <w:ilvl w:val="0"/>
          <w:numId w:val="9"/>
        </w:numPr>
      </w:pPr>
      <w:r>
        <w:rPr>
          <w:rStyle w:val="Strong"/>
        </w:rPr>
        <w:t>Low suspicion but PERC positive</w:t>
      </w:r>
      <w:r>
        <w:t xml:space="preserve"> (e.g., HR 110) → </w:t>
      </w:r>
      <w:r>
        <w:rPr>
          <w:rStyle w:val="Strong"/>
        </w:rPr>
        <w:t>D-dimer</w:t>
      </w:r>
      <w:r>
        <w:t xml:space="preserve">. If </w:t>
      </w:r>
      <w:r>
        <w:rPr>
          <w:rStyle w:val="Strong"/>
        </w:rPr>
        <w:t>negative (age-adjusted)</w:t>
      </w:r>
      <w:r>
        <w:t xml:space="preserve"> → </w:t>
      </w:r>
      <w:r>
        <w:rPr>
          <w:rStyle w:val="Strong"/>
        </w:rPr>
        <w:t>Stop</w:t>
      </w:r>
      <w:r>
        <w:t xml:space="preserve">. If </w:t>
      </w:r>
      <w:r>
        <w:rPr>
          <w:rStyle w:val="Strong"/>
        </w:rPr>
        <w:t>positive</w:t>
      </w:r>
      <w:r>
        <w:t xml:space="preserve"> → </w:t>
      </w:r>
      <w:r>
        <w:rPr>
          <w:rStyle w:val="Strong"/>
        </w:rPr>
        <w:t>CTPA</w:t>
      </w:r>
      <w:r>
        <w:t xml:space="preserve">. </w:t>
      </w:r>
      <w:hyperlink r:id="rId19" w:tgtFrame="_blank" w:history="1">
        <w:r>
          <w:rPr>
            <w:rStyle w:val="max-w-full"/>
            <w:color w:val="0000FF"/>
            <w:u w:val="single"/>
          </w:rPr>
          <w:t>PMC</w:t>
        </w:r>
      </w:hyperlink>
    </w:p>
    <w:p w14:paraId="01E44441" w14:textId="77777777" w:rsidR="006A1837" w:rsidRDefault="006A1837" w:rsidP="006A1837">
      <w:pPr>
        <w:pStyle w:val="NormalWeb"/>
        <w:numPr>
          <w:ilvl w:val="0"/>
          <w:numId w:val="9"/>
        </w:numPr>
      </w:pPr>
      <w:r>
        <w:rPr>
          <w:rStyle w:val="Strong"/>
        </w:rPr>
        <w:t>Wells &gt;4 (PE likely)</w:t>
      </w:r>
      <w:r>
        <w:t xml:space="preserve"> or patient </w:t>
      </w:r>
      <w:r>
        <w:rPr>
          <w:rStyle w:val="Strong"/>
        </w:rPr>
        <w:t>unstable</w:t>
      </w:r>
      <w:r>
        <w:t xml:space="preserve"> → </w:t>
      </w:r>
      <w:r>
        <w:rPr>
          <w:rStyle w:val="Strong"/>
        </w:rPr>
        <w:t>CTPA now</w:t>
      </w:r>
      <w:r>
        <w:t xml:space="preserve"> (or </w:t>
      </w:r>
      <w:r>
        <w:rPr>
          <w:rStyle w:val="Strong"/>
        </w:rPr>
        <w:t>V/Q</w:t>
      </w:r>
      <w:r>
        <w:t xml:space="preserve"> if contrast unsuitable). </w:t>
      </w:r>
      <w:hyperlink r:id="rId20" w:tgtFrame="_blank" w:history="1">
        <w:proofErr w:type="spellStart"/>
        <w:r>
          <w:rPr>
            <w:rStyle w:val="max-w-full"/>
            <w:color w:val="0000FF"/>
            <w:u w:val="single"/>
          </w:rPr>
          <w:t>NICE</w:t>
        </w:r>
      </w:hyperlink>
      <w:hyperlink r:id="rId21" w:tgtFrame="_blank" w:history="1">
        <w:r>
          <w:rPr>
            <w:rStyle w:val="max-w-full"/>
            <w:color w:val="0000FF"/>
            <w:u w:val="single"/>
          </w:rPr>
          <w:t>American</w:t>
        </w:r>
        <w:proofErr w:type="spellEnd"/>
        <w:r>
          <w:rPr>
            <w:rStyle w:val="max-w-full"/>
            <w:color w:val="0000FF"/>
            <w:u w:val="single"/>
          </w:rPr>
          <w:t xml:space="preserve"> College of Cardiology</w:t>
        </w:r>
      </w:hyperlink>
    </w:p>
    <w:p w14:paraId="43955955" w14:textId="2EE61EE3" w:rsidR="001F25D2" w:rsidRDefault="001F25D2"/>
    <w:sectPr w:rsidR="001F25D2" w:rsidSect="00886E7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A79"/>
    <w:multiLevelType w:val="multilevel"/>
    <w:tmpl w:val="BFEC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67418"/>
    <w:multiLevelType w:val="multilevel"/>
    <w:tmpl w:val="374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1086"/>
    <w:multiLevelType w:val="multilevel"/>
    <w:tmpl w:val="230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A2F7A"/>
    <w:multiLevelType w:val="multilevel"/>
    <w:tmpl w:val="509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327C0"/>
    <w:multiLevelType w:val="multilevel"/>
    <w:tmpl w:val="3552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1490B"/>
    <w:multiLevelType w:val="multilevel"/>
    <w:tmpl w:val="0494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671F1"/>
    <w:multiLevelType w:val="multilevel"/>
    <w:tmpl w:val="DF4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07918"/>
    <w:multiLevelType w:val="hybridMultilevel"/>
    <w:tmpl w:val="B486E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F5D59"/>
    <w:multiLevelType w:val="multilevel"/>
    <w:tmpl w:val="BC2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24640">
    <w:abstractNumId w:val="7"/>
  </w:num>
  <w:num w:numId="2" w16cid:durableId="1622105602">
    <w:abstractNumId w:val="1"/>
  </w:num>
  <w:num w:numId="3" w16cid:durableId="533930514">
    <w:abstractNumId w:val="4"/>
  </w:num>
  <w:num w:numId="4" w16cid:durableId="599725325">
    <w:abstractNumId w:val="2"/>
  </w:num>
  <w:num w:numId="5" w16cid:durableId="1215313304">
    <w:abstractNumId w:val="0"/>
  </w:num>
  <w:num w:numId="6" w16cid:durableId="1808665170">
    <w:abstractNumId w:val="8"/>
  </w:num>
  <w:num w:numId="7" w16cid:durableId="369958379">
    <w:abstractNumId w:val="5"/>
  </w:num>
  <w:num w:numId="8" w16cid:durableId="640038117">
    <w:abstractNumId w:val="3"/>
  </w:num>
  <w:num w:numId="9" w16cid:durableId="1898317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1F"/>
    <w:rsid w:val="0001081F"/>
    <w:rsid w:val="00030791"/>
    <w:rsid w:val="000E37A0"/>
    <w:rsid w:val="00103694"/>
    <w:rsid w:val="00110C69"/>
    <w:rsid w:val="001469F4"/>
    <w:rsid w:val="001F25D2"/>
    <w:rsid w:val="002059E8"/>
    <w:rsid w:val="005D2D9D"/>
    <w:rsid w:val="00626248"/>
    <w:rsid w:val="006A1837"/>
    <w:rsid w:val="007F52A3"/>
    <w:rsid w:val="00853EC6"/>
    <w:rsid w:val="00886E7E"/>
    <w:rsid w:val="009263CA"/>
    <w:rsid w:val="00A467EE"/>
    <w:rsid w:val="00AE50CD"/>
    <w:rsid w:val="00C52AFA"/>
    <w:rsid w:val="00D97F8C"/>
    <w:rsid w:val="00E1604F"/>
    <w:rsid w:val="00E17A48"/>
    <w:rsid w:val="00E82D73"/>
    <w:rsid w:val="00F42A05"/>
    <w:rsid w:val="00F66B85"/>
    <w:rsid w:val="00FA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9188"/>
  <w14:defaultImageDpi w14:val="32767"/>
  <w15:chartTrackingRefBased/>
  <w15:docId w15:val="{F6D3FEA1-2C87-8A4C-82D2-261DB6F8C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E50CD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1F25D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8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0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081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Strong">
    <w:name w:val="Strong"/>
    <w:basedOn w:val="DefaultParagraphFont"/>
    <w:uiPriority w:val="22"/>
    <w:qFormat/>
    <w:rsid w:val="006262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25D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F25D2"/>
    <w:rPr>
      <w:i/>
      <w:iCs/>
    </w:rPr>
  </w:style>
  <w:style w:type="character" w:customStyle="1" w:styleId="ms-1">
    <w:name w:val="ms-1"/>
    <w:basedOn w:val="DefaultParagraphFont"/>
    <w:rsid w:val="001F25D2"/>
  </w:style>
  <w:style w:type="character" w:customStyle="1" w:styleId="max-w-full">
    <w:name w:val="max-w-full"/>
    <w:basedOn w:val="DefaultParagraphFont"/>
    <w:rsid w:val="001F25D2"/>
  </w:style>
  <w:style w:type="character" w:customStyle="1" w:styleId="Heading1Char">
    <w:name w:val="Heading 1 Char"/>
    <w:basedOn w:val="DefaultParagraphFont"/>
    <w:link w:val="Heading1"/>
    <w:uiPriority w:val="9"/>
    <w:rsid w:val="001F25D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-me-1">
    <w:name w:val="-me-1"/>
    <w:basedOn w:val="DefaultParagraphFont"/>
    <w:rsid w:val="001F25D2"/>
  </w:style>
  <w:style w:type="character" w:customStyle="1" w:styleId="Heading2Char">
    <w:name w:val="Heading 2 Char"/>
    <w:basedOn w:val="DefaultParagraphFont"/>
    <w:link w:val="Heading2"/>
    <w:uiPriority w:val="9"/>
    <w:semiHidden/>
    <w:rsid w:val="006A18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18318689/?utm_source=chatgpt.com" TargetMode="External"/><Relationship Id="rId13" Type="http://schemas.openxmlformats.org/officeDocument/2006/relationships/hyperlink" Target="https://www.mayocliniclabs.com/test-catalog/overview/602174?utm_source=chatgpt.com" TargetMode="External"/><Relationship Id="rId18" Type="http://schemas.openxmlformats.org/officeDocument/2006/relationships/hyperlink" Target="https://www.acep.org/siteassets/sites/acep/media/equal-documents/webinar_imagingw4_policy_avt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cc.org/Latest-in-Cardiology/Articles/2020/07/10/08/44/2019-ESC-Guidelines-for-the-Diagnosis-and-Management-of-Acute-PE?utm_source=chatgpt.com" TargetMode="External"/><Relationship Id="rId7" Type="http://schemas.openxmlformats.org/officeDocument/2006/relationships/hyperlink" Target="https://www.acep.org/siteassets/sites/acep/media/equal-documents/webinar_imagingw4_policy_avt.pdf?utm_source=chatgpt.com" TargetMode="External"/><Relationship Id="rId12" Type="http://schemas.openxmlformats.org/officeDocument/2006/relationships/hyperlink" Target="https://pubmed.ncbi.nlm.nih.gov/18318689/?utm_source=chatgpt.com" TargetMode="External"/><Relationship Id="rId17" Type="http://schemas.openxmlformats.org/officeDocument/2006/relationships/hyperlink" Target="https://www.ncbi.nlm.nih.gov/books/NBK564428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cc.org/Latest-in-Cardiology/Articles/2020/07/10/08/44/2019-ESC-Guidelines-for-the-Diagnosis-and-Management-of-Acute-PE?utm_source=chatgpt.com" TargetMode="External"/><Relationship Id="rId20" Type="http://schemas.openxmlformats.org/officeDocument/2006/relationships/hyperlink" Target="https://www.nice.org.uk/guidance/ng158/chapter/recommendation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ice.org.uk/guidance/ng158/chapter/recommendations?utm_source=chatgpt.com" TargetMode="External"/><Relationship Id="rId11" Type="http://schemas.openxmlformats.org/officeDocument/2006/relationships/hyperlink" Target="https://www.nice.org.uk/guidance/ng158/chapter/recommendations?utm_source=chatgpt.com" TargetMode="External"/><Relationship Id="rId5" Type="http://schemas.openxmlformats.org/officeDocument/2006/relationships/hyperlink" Target="https://www.acc.org/Latest-in-Cardiology/Articles/2020/07/10/08/44/2019-ESC-Guidelines-for-the-Diagnosis-and-Management-of-Acute-PE?utm_source=chatgpt.com" TargetMode="External"/><Relationship Id="rId15" Type="http://schemas.openxmlformats.org/officeDocument/2006/relationships/hyperlink" Target="https://pmc.ncbi.nlm.nih.gov/articles/PMC6039809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cc.org/Latest-in-Cardiology/Articles/2020/07/10/08/44/2019-ESC-Guidelines-for-the-Diagnosis-and-Management-of-Acute-PE?utm_source=chatgpt.com" TargetMode="External"/><Relationship Id="rId19" Type="http://schemas.openxmlformats.org/officeDocument/2006/relationships/hyperlink" Target="https://pmc.ncbi.nlm.nih.gov/articles/PMC6714903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6714903/?utm_source=chatgpt.com" TargetMode="External"/><Relationship Id="rId14" Type="http://schemas.openxmlformats.org/officeDocument/2006/relationships/hyperlink" Target="https://pmc.ncbi.nlm.nih.gov/articles/PMC3487551/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Bansal</dc:creator>
  <cp:keywords/>
  <dc:description/>
  <cp:lastModifiedBy>Smriti Dixit</cp:lastModifiedBy>
  <cp:revision>13</cp:revision>
  <dcterms:created xsi:type="dcterms:W3CDTF">2025-09-08T21:07:00Z</dcterms:created>
  <dcterms:modified xsi:type="dcterms:W3CDTF">2025-09-19T04:25:00Z</dcterms:modified>
</cp:coreProperties>
</file>