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Genny: </w:t>
      </w:r>
      <w:hyperlink r:id="rId6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https://gendev.spritesmind.net/forum/viewtopic.php?t=1062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  <w:t xml:space="preserve">If the original presets don’t work, there is a separate file you can directly port into Genny.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1171575</wp:posOffset>
            </wp:positionV>
            <wp:extent cx="5943600" cy="37592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ndev.spritesmind.net/forum/viewtopic.php?t=1062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