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5"/>
        <w:gridCol w:w="6743"/>
      </w:tblGrid>
      <w:tr w:rsidR="00FA3FF0" w:rsidTr="00FA3FF0">
        <w:tc>
          <w:tcPr>
            <w:tcW w:w="2235" w:type="dxa"/>
          </w:tcPr>
          <w:p w:rsidR="00FA3FF0" w:rsidRDefault="00FA3FF0">
            <w:r>
              <w:t>Nombre</w:t>
            </w:r>
          </w:p>
        </w:tc>
        <w:tc>
          <w:tcPr>
            <w:tcW w:w="6743" w:type="dxa"/>
          </w:tcPr>
          <w:p w:rsidR="00FA3FF0" w:rsidRDefault="005E5D54">
            <w:r>
              <w:t>Iniciar sesión</w:t>
            </w:r>
          </w:p>
        </w:tc>
      </w:tr>
      <w:tr w:rsidR="00FA3FF0" w:rsidTr="00FA3FF0">
        <w:tc>
          <w:tcPr>
            <w:tcW w:w="2235" w:type="dxa"/>
          </w:tcPr>
          <w:p w:rsidR="00FA3FF0" w:rsidRDefault="00FA3FF0">
            <w:r>
              <w:t>Descripción</w:t>
            </w:r>
          </w:p>
        </w:tc>
        <w:tc>
          <w:tcPr>
            <w:tcW w:w="6743" w:type="dxa"/>
          </w:tcPr>
          <w:p w:rsidR="00FA3FF0" w:rsidRDefault="005E5D54" w:rsidP="005E5D54">
            <w:r>
              <w:t>Esta acción permite a un usuario que ya ha realizado su debido registro anteriormente iniciar sesión dentro de la página.</w:t>
            </w:r>
          </w:p>
        </w:tc>
      </w:tr>
      <w:tr w:rsidR="00FA3FF0" w:rsidTr="00FA3FF0">
        <w:tc>
          <w:tcPr>
            <w:tcW w:w="2235" w:type="dxa"/>
          </w:tcPr>
          <w:p w:rsidR="00FA3FF0" w:rsidRDefault="00FA3FF0">
            <w:r>
              <w:t>Actores</w:t>
            </w:r>
          </w:p>
        </w:tc>
        <w:tc>
          <w:tcPr>
            <w:tcW w:w="6743" w:type="dxa"/>
          </w:tcPr>
          <w:p w:rsidR="00FA3FF0" w:rsidRDefault="005E5D54">
            <w:r>
              <w:t>Usuarios</w:t>
            </w:r>
          </w:p>
        </w:tc>
      </w:tr>
      <w:tr w:rsidR="00FA3FF0" w:rsidTr="00FA3FF0">
        <w:tc>
          <w:tcPr>
            <w:tcW w:w="2235" w:type="dxa"/>
          </w:tcPr>
          <w:p w:rsidR="00FA3FF0" w:rsidRDefault="00FA3FF0" w:rsidP="00FA3FF0">
            <w:r>
              <w:t xml:space="preserve">Precondición </w:t>
            </w:r>
          </w:p>
        </w:tc>
        <w:tc>
          <w:tcPr>
            <w:tcW w:w="6743" w:type="dxa"/>
          </w:tcPr>
          <w:p w:rsidR="00FA3FF0" w:rsidRDefault="00FA3FF0"/>
        </w:tc>
      </w:tr>
      <w:tr w:rsidR="00FA3FF0" w:rsidTr="00FA3FF0">
        <w:tc>
          <w:tcPr>
            <w:tcW w:w="2235" w:type="dxa"/>
          </w:tcPr>
          <w:p w:rsidR="00FA3FF0" w:rsidRDefault="00FA3FF0">
            <w:r>
              <w:t>Tipo</w:t>
            </w:r>
          </w:p>
        </w:tc>
        <w:tc>
          <w:tcPr>
            <w:tcW w:w="6743" w:type="dxa"/>
          </w:tcPr>
          <w:p w:rsidR="00FA3FF0" w:rsidRDefault="005E5D54">
            <w:r>
              <w:t>Opcional</w:t>
            </w:r>
          </w:p>
        </w:tc>
      </w:tr>
      <w:tr w:rsidR="00FA3FF0" w:rsidTr="00FA3FF0">
        <w:tc>
          <w:tcPr>
            <w:tcW w:w="2235" w:type="dxa"/>
          </w:tcPr>
          <w:p w:rsidR="00FA3FF0" w:rsidRDefault="00FA3FF0">
            <w:r>
              <w:t>Flujo de los eventos</w:t>
            </w:r>
          </w:p>
        </w:tc>
        <w:tc>
          <w:tcPr>
            <w:tcW w:w="6743" w:type="dxa"/>
          </w:tcPr>
          <w:p w:rsidR="00FA3FF0" w:rsidRDefault="000F14AA" w:rsidP="000F14AA">
            <w:pPr>
              <w:pStyle w:val="Prrafodelista"/>
              <w:numPr>
                <w:ilvl w:val="0"/>
                <w:numId w:val="2"/>
              </w:numPr>
            </w:pPr>
            <w:r>
              <w:t>El usuario deberá seleccionar “Iniciar sesión” en la parte superior de la página del menú.</w:t>
            </w:r>
          </w:p>
          <w:p w:rsidR="000F14AA" w:rsidRDefault="000F14AA" w:rsidP="000F14AA">
            <w:pPr>
              <w:pStyle w:val="Prrafodelista"/>
              <w:numPr>
                <w:ilvl w:val="0"/>
                <w:numId w:val="2"/>
              </w:numPr>
            </w:pPr>
            <w:r>
              <w:t>El usuario deberé rellenar los campos que le aparecen en la página de inicio de sesión.</w:t>
            </w:r>
          </w:p>
          <w:p w:rsidR="000F14AA" w:rsidRDefault="000F14AA" w:rsidP="000F14AA">
            <w:pPr>
              <w:pStyle w:val="Prrafodelista"/>
              <w:numPr>
                <w:ilvl w:val="0"/>
                <w:numId w:val="2"/>
              </w:numPr>
            </w:pPr>
            <w:r>
              <w:t>Se validara en la base de datos que el usuario ya se encuentre registrado y que la información coincida y se le dará el debido acceso al menú de la página principal.</w:t>
            </w:r>
          </w:p>
        </w:tc>
      </w:tr>
    </w:tbl>
    <w:p w:rsidR="00FA3FF0" w:rsidRDefault="00FA3FF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5"/>
        <w:gridCol w:w="6743"/>
      </w:tblGrid>
      <w:tr w:rsidR="00FA3FF0" w:rsidTr="0069761B">
        <w:tc>
          <w:tcPr>
            <w:tcW w:w="2235" w:type="dxa"/>
          </w:tcPr>
          <w:p w:rsidR="00FA3FF0" w:rsidRDefault="00FA3FF0" w:rsidP="0069761B">
            <w:r>
              <w:t>Nombre</w:t>
            </w:r>
          </w:p>
        </w:tc>
        <w:tc>
          <w:tcPr>
            <w:tcW w:w="6743" w:type="dxa"/>
          </w:tcPr>
          <w:p w:rsidR="00FA3FF0" w:rsidRDefault="000F14AA" w:rsidP="0069761B">
            <w:r>
              <w:t>Recuperar cuenta</w:t>
            </w:r>
          </w:p>
        </w:tc>
      </w:tr>
      <w:tr w:rsidR="00FA3FF0" w:rsidTr="0069761B">
        <w:tc>
          <w:tcPr>
            <w:tcW w:w="2235" w:type="dxa"/>
          </w:tcPr>
          <w:p w:rsidR="00FA3FF0" w:rsidRDefault="00FA3FF0" w:rsidP="0069761B">
            <w:r>
              <w:t>Descripción</w:t>
            </w:r>
          </w:p>
        </w:tc>
        <w:tc>
          <w:tcPr>
            <w:tcW w:w="6743" w:type="dxa"/>
          </w:tcPr>
          <w:p w:rsidR="00FA3FF0" w:rsidRDefault="000F14AA" w:rsidP="0069761B">
            <w:r>
              <w:t>Esta selección le dará al usuario la posibilidad de recuperar su cuenta en el caso de que se haya olvidado su usuario o contraseña.</w:t>
            </w:r>
          </w:p>
        </w:tc>
      </w:tr>
      <w:tr w:rsidR="00FA3FF0" w:rsidTr="0069761B">
        <w:tc>
          <w:tcPr>
            <w:tcW w:w="2235" w:type="dxa"/>
          </w:tcPr>
          <w:p w:rsidR="00FA3FF0" w:rsidRDefault="00FA3FF0" w:rsidP="0069761B">
            <w:r>
              <w:t>Actores</w:t>
            </w:r>
          </w:p>
        </w:tc>
        <w:tc>
          <w:tcPr>
            <w:tcW w:w="6743" w:type="dxa"/>
          </w:tcPr>
          <w:p w:rsidR="00FA3FF0" w:rsidRDefault="000F14AA" w:rsidP="0069761B">
            <w:r>
              <w:t>Usuarios</w:t>
            </w:r>
          </w:p>
        </w:tc>
      </w:tr>
      <w:tr w:rsidR="00FA3FF0" w:rsidTr="0069761B">
        <w:tc>
          <w:tcPr>
            <w:tcW w:w="2235" w:type="dxa"/>
          </w:tcPr>
          <w:p w:rsidR="00FA3FF0" w:rsidRDefault="00FA3FF0" w:rsidP="0069761B">
            <w:r>
              <w:t xml:space="preserve">Precondición </w:t>
            </w:r>
          </w:p>
        </w:tc>
        <w:tc>
          <w:tcPr>
            <w:tcW w:w="6743" w:type="dxa"/>
          </w:tcPr>
          <w:p w:rsidR="00FA3FF0" w:rsidRDefault="00FA3FF0" w:rsidP="0069761B"/>
        </w:tc>
      </w:tr>
      <w:tr w:rsidR="00FA3FF0" w:rsidTr="0069761B">
        <w:tc>
          <w:tcPr>
            <w:tcW w:w="2235" w:type="dxa"/>
          </w:tcPr>
          <w:p w:rsidR="00FA3FF0" w:rsidRDefault="00FA3FF0" w:rsidP="0069761B">
            <w:r>
              <w:t>Tipo</w:t>
            </w:r>
          </w:p>
        </w:tc>
        <w:tc>
          <w:tcPr>
            <w:tcW w:w="6743" w:type="dxa"/>
          </w:tcPr>
          <w:p w:rsidR="00FA3FF0" w:rsidRDefault="000F14AA" w:rsidP="0069761B">
            <w:r>
              <w:t>Opcional</w:t>
            </w:r>
          </w:p>
        </w:tc>
      </w:tr>
      <w:tr w:rsidR="00FA3FF0" w:rsidTr="0069761B">
        <w:tc>
          <w:tcPr>
            <w:tcW w:w="2235" w:type="dxa"/>
          </w:tcPr>
          <w:p w:rsidR="00FA3FF0" w:rsidRDefault="00FA3FF0" w:rsidP="0069761B">
            <w:r>
              <w:t>Flujo de los eventos</w:t>
            </w:r>
          </w:p>
        </w:tc>
        <w:tc>
          <w:tcPr>
            <w:tcW w:w="6743" w:type="dxa"/>
          </w:tcPr>
          <w:p w:rsidR="00FA3FF0" w:rsidRDefault="000F14AA" w:rsidP="000F14AA">
            <w:pPr>
              <w:pStyle w:val="Prrafodelista"/>
              <w:numPr>
                <w:ilvl w:val="0"/>
                <w:numId w:val="3"/>
              </w:numPr>
            </w:pPr>
            <w:r>
              <w:t>El usuario deberá dar clic en la parte inferior de la página de inicio de sesión donde aparece la siguiente pregunta “¿A olvidado su cuenta?”.</w:t>
            </w:r>
          </w:p>
          <w:p w:rsidR="000F14AA" w:rsidRDefault="000F14AA" w:rsidP="000F14AA">
            <w:pPr>
              <w:pStyle w:val="Prrafodelista"/>
              <w:numPr>
                <w:ilvl w:val="0"/>
                <w:numId w:val="3"/>
              </w:numPr>
            </w:pPr>
            <w:r>
              <w:t>Después de haber dado clic lo enviara a otra página donde el usuario deberá demostrar que ya se ha registrado previamente en la página y deberá rellenar los campos que le aparecerán hay en el formulario.</w:t>
            </w:r>
          </w:p>
          <w:p w:rsidR="000F14AA" w:rsidRDefault="000F14AA" w:rsidP="000F14AA">
            <w:pPr>
              <w:pStyle w:val="Prrafodelista"/>
              <w:numPr>
                <w:ilvl w:val="0"/>
                <w:numId w:val="3"/>
              </w:numPr>
            </w:pPr>
            <w:r>
              <w:t xml:space="preserve">Después de haber rellanado esa información se verificara en la base de datos que el usuario exista </w:t>
            </w:r>
            <w:r w:rsidR="00F604DD">
              <w:t>y se le dará la opción de recuperar su cuenta por medio de un mensaje al celular o al correo electrónico que se encuentre registrado en la base de datos.</w:t>
            </w:r>
          </w:p>
        </w:tc>
      </w:tr>
    </w:tbl>
    <w:p w:rsidR="00FA3FF0" w:rsidRDefault="00FA3FF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5"/>
        <w:gridCol w:w="6743"/>
      </w:tblGrid>
      <w:tr w:rsidR="00FA3FF0" w:rsidTr="0069761B">
        <w:tc>
          <w:tcPr>
            <w:tcW w:w="2235" w:type="dxa"/>
          </w:tcPr>
          <w:p w:rsidR="00FA3FF0" w:rsidRDefault="00FA3FF0" w:rsidP="0069761B">
            <w:r>
              <w:t>Nombre</w:t>
            </w:r>
          </w:p>
        </w:tc>
        <w:tc>
          <w:tcPr>
            <w:tcW w:w="6743" w:type="dxa"/>
          </w:tcPr>
          <w:p w:rsidR="00FA3FF0" w:rsidRDefault="00AA3AF6" w:rsidP="0069761B">
            <w:r>
              <w:t>Modificar</w:t>
            </w:r>
          </w:p>
        </w:tc>
      </w:tr>
      <w:tr w:rsidR="00FA3FF0" w:rsidTr="0069761B">
        <w:tc>
          <w:tcPr>
            <w:tcW w:w="2235" w:type="dxa"/>
          </w:tcPr>
          <w:p w:rsidR="00FA3FF0" w:rsidRDefault="00FA3FF0" w:rsidP="0069761B">
            <w:r>
              <w:t>Descripción</w:t>
            </w:r>
          </w:p>
        </w:tc>
        <w:tc>
          <w:tcPr>
            <w:tcW w:w="6743" w:type="dxa"/>
          </w:tcPr>
          <w:p w:rsidR="00FA3FF0" w:rsidRDefault="00AA3AF6" w:rsidP="0069761B">
            <w:r>
              <w:t>Esta selección permitirá modificar los datos de los usuarios, productos, Horarios y pedidos de le empresa.</w:t>
            </w:r>
          </w:p>
        </w:tc>
      </w:tr>
      <w:tr w:rsidR="00FA3FF0" w:rsidTr="0069761B">
        <w:tc>
          <w:tcPr>
            <w:tcW w:w="2235" w:type="dxa"/>
          </w:tcPr>
          <w:p w:rsidR="00FA3FF0" w:rsidRDefault="00FA3FF0" w:rsidP="0069761B">
            <w:r>
              <w:t>Actores</w:t>
            </w:r>
          </w:p>
        </w:tc>
        <w:tc>
          <w:tcPr>
            <w:tcW w:w="6743" w:type="dxa"/>
          </w:tcPr>
          <w:p w:rsidR="00FA3FF0" w:rsidRDefault="00AA3AF6" w:rsidP="0069761B">
            <w:r>
              <w:t>Gerente, Logístico y empleados.</w:t>
            </w:r>
          </w:p>
        </w:tc>
      </w:tr>
      <w:tr w:rsidR="00FA3FF0" w:rsidTr="0069761B">
        <w:tc>
          <w:tcPr>
            <w:tcW w:w="2235" w:type="dxa"/>
          </w:tcPr>
          <w:p w:rsidR="00FA3FF0" w:rsidRDefault="00FA3FF0" w:rsidP="0069761B">
            <w:r>
              <w:t xml:space="preserve">Precondición </w:t>
            </w:r>
          </w:p>
        </w:tc>
        <w:tc>
          <w:tcPr>
            <w:tcW w:w="6743" w:type="dxa"/>
          </w:tcPr>
          <w:p w:rsidR="00FA3FF0" w:rsidRDefault="00FA3FF0" w:rsidP="0069761B"/>
        </w:tc>
      </w:tr>
      <w:tr w:rsidR="00FA3FF0" w:rsidTr="0069761B">
        <w:tc>
          <w:tcPr>
            <w:tcW w:w="2235" w:type="dxa"/>
          </w:tcPr>
          <w:p w:rsidR="00FA3FF0" w:rsidRDefault="00FA3FF0" w:rsidP="0069761B">
            <w:r>
              <w:t>Tipo</w:t>
            </w:r>
          </w:p>
        </w:tc>
        <w:tc>
          <w:tcPr>
            <w:tcW w:w="6743" w:type="dxa"/>
          </w:tcPr>
          <w:p w:rsidR="00FA3FF0" w:rsidRDefault="00AA3AF6" w:rsidP="0069761B">
            <w:r>
              <w:t>Opcional</w:t>
            </w:r>
          </w:p>
        </w:tc>
      </w:tr>
      <w:tr w:rsidR="00FA3FF0" w:rsidTr="0069761B">
        <w:tc>
          <w:tcPr>
            <w:tcW w:w="2235" w:type="dxa"/>
          </w:tcPr>
          <w:p w:rsidR="00FA3FF0" w:rsidRDefault="00FA3FF0" w:rsidP="0069761B">
            <w:r>
              <w:t>Flujo de los eventos</w:t>
            </w:r>
          </w:p>
        </w:tc>
        <w:tc>
          <w:tcPr>
            <w:tcW w:w="6743" w:type="dxa"/>
          </w:tcPr>
          <w:p w:rsidR="00FA3FF0" w:rsidRDefault="00FA3FF0" w:rsidP="00AA3AF6">
            <w:pPr>
              <w:pStyle w:val="Prrafodelista"/>
            </w:pPr>
          </w:p>
        </w:tc>
      </w:tr>
    </w:tbl>
    <w:p w:rsidR="00FA3FF0" w:rsidRDefault="00FA3FF0"/>
    <w:p w:rsidR="00C228A7" w:rsidRDefault="00C228A7"/>
    <w:p w:rsidR="00C228A7" w:rsidRDefault="00C228A7"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5"/>
        <w:gridCol w:w="6743"/>
      </w:tblGrid>
      <w:tr w:rsidR="00FA3FF0" w:rsidTr="0069761B">
        <w:tc>
          <w:tcPr>
            <w:tcW w:w="2235" w:type="dxa"/>
          </w:tcPr>
          <w:p w:rsidR="00FA3FF0" w:rsidRDefault="00FA3FF0" w:rsidP="0069761B">
            <w:r>
              <w:lastRenderedPageBreak/>
              <w:t>Nombre</w:t>
            </w:r>
          </w:p>
        </w:tc>
        <w:tc>
          <w:tcPr>
            <w:tcW w:w="6743" w:type="dxa"/>
          </w:tcPr>
          <w:p w:rsidR="00FA3FF0" w:rsidRDefault="00AA3AF6" w:rsidP="0069761B">
            <w:r>
              <w:t>Consultar</w:t>
            </w:r>
          </w:p>
        </w:tc>
      </w:tr>
      <w:tr w:rsidR="00FA3FF0" w:rsidTr="0069761B">
        <w:tc>
          <w:tcPr>
            <w:tcW w:w="2235" w:type="dxa"/>
          </w:tcPr>
          <w:p w:rsidR="00FA3FF0" w:rsidRDefault="00FA3FF0" w:rsidP="0069761B">
            <w:r>
              <w:t>Descripción</w:t>
            </w:r>
          </w:p>
        </w:tc>
        <w:tc>
          <w:tcPr>
            <w:tcW w:w="6743" w:type="dxa"/>
          </w:tcPr>
          <w:p w:rsidR="00FA3FF0" w:rsidRDefault="00AA3AF6" w:rsidP="00AA3AF6">
            <w:r>
              <w:t xml:space="preserve">Esta selección permitirá consultar datos, productos, procedimientos y facturas. </w:t>
            </w:r>
          </w:p>
        </w:tc>
      </w:tr>
      <w:tr w:rsidR="00FA3FF0" w:rsidTr="0069761B">
        <w:tc>
          <w:tcPr>
            <w:tcW w:w="2235" w:type="dxa"/>
          </w:tcPr>
          <w:p w:rsidR="00FA3FF0" w:rsidRDefault="00FA3FF0" w:rsidP="0069761B">
            <w:r>
              <w:t>Actores</w:t>
            </w:r>
          </w:p>
        </w:tc>
        <w:tc>
          <w:tcPr>
            <w:tcW w:w="6743" w:type="dxa"/>
          </w:tcPr>
          <w:p w:rsidR="00FA3FF0" w:rsidRDefault="00AA3AF6" w:rsidP="0069761B">
            <w:r>
              <w:t>Gerente, Logístico, usuarios y empleados.</w:t>
            </w:r>
          </w:p>
        </w:tc>
      </w:tr>
      <w:tr w:rsidR="00FA3FF0" w:rsidTr="0069761B">
        <w:tc>
          <w:tcPr>
            <w:tcW w:w="2235" w:type="dxa"/>
          </w:tcPr>
          <w:p w:rsidR="00FA3FF0" w:rsidRDefault="00FA3FF0" w:rsidP="0069761B">
            <w:r>
              <w:t xml:space="preserve">Precondición </w:t>
            </w:r>
          </w:p>
        </w:tc>
        <w:tc>
          <w:tcPr>
            <w:tcW w:w="6743" w:type="dxa"/>
          </w:tcPr>
          <w:p w:rsidR="00FA3FF0" w:rsidRDefault="00FA3FF0" w:rsidP="0069761B"/>
        </w:tc>
      </w:tr>
      <w:tr w:rsidR="00FA3FF0" w:rsidTr="0069761B">
        <w:tc>
          <w:tcPr>
            <w:tcW w:w="2235" w:type="dxa"/>
          </w:tcPr>
          <w:p w:rsidR="00FA3FF0" w:rsidRDefault="00FA3FF0" w:rsidP="0069761B">
            <w:r>
              <w:t>Tipo</w:t>
            </w:r>
          </w:p>
        </w:tc>
        <w:tc>
          <w:tcPr>
            <w:tcW w:w="6743" w:type="dxa"/>
          </w:tcPr>
          <w:p w:rsidR="00FA3FF0" w:rsidRDefault="00AA3AF6" w:rsidP="0069761B">
            <w:r>
              <w:t>Opcional</w:t>
            </w:r>
          </w:p>
        </w:tc>
      </w:tr>
      <w:tr w:rsidR="00FA3FF0" w:rsidTr="0069761B">
        <w:tc>
          <w:tcPr>
            <w:tcW w:w="2235" w:type="dxa"/>
          </w:tcPr>
          <w:p w:rsidR="00FA3FF0" w:rsidRDefault="00FA3FF0" w:rsidP="0069761B">
            <w:r>
              <w:t>Flujo de los eventos</w:t>
            </w:r>
          </w:p>
        </w:tc>
        <w:tc>
          <w:tcPr>
            <w:tcW w:w="6743" w:type="dxa"/>
          </w:tcPr>
          <w:p w:rsidR="00FA3FF0" w:rsidRDefault="00FA3FF0" w:rsidP="0069761B"/>
        </w:tc>
      </w:tr>
    </w:tbl>
    <w:p w:rsidR="00FA3FF0" w:rsidRDefault="00FA3FF0"/>
    <w:sectPr w:rsidR="00FA3F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B6CD2"/>
    <w:multiLevelType w:val="hybridMultilevel"/>
    <w:tmpl w:val="8D6629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B2B69"/>
    <w:multiLevelType w:val="hybridMultilevel"/>
    <w:tmpl w:val="144CFB0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A01190"/>
    <w:multiLevelType w:val="hybridMultilevel"/>
    <w:tmpl w:val="994C74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4F7C24"/>
    <w:multiLevelType w:val="hybridMultilevel"/>
    <w:tmpl w:val="9A563F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FF0"/>
    <w:rsid w:val="000F14AA"/>
    <w:rsid w:val="005E5D54"/>
    <w:rsid w:val="00AA3AF6"/>
    <w:rsid w:val="00C228A7"/>
    <w:rsid w:val="00D65DF6"/>
    <w:rsid w:val="00F604DD"/>
    <w:rsid w:val="00FA3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F973BD"/>
  <w15:docId w15:val="{5CB35727-9799-497F-BF0C-D4BE7D6C2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A3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E5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287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Iris</dc:creator>
  <cp:lastModifiedBy>APRENDIZ</cp:lastModifiedBy>
  <cp:revision>4</cp:revision>
  <dcterms:created xsi:type="dcterms:W3CDTF">2019-03-27T21:54:00Z</dcterms:created>
  <dcterms:modified xsi:type="dcterms:W3CDTF">2019-04-01T13:11:00Z</dcterms:modified>
</cp:coreProperties>
</file>