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调用链数据统计配置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打点日志配置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17679"/>
      <w:bookmarkStart w:id="1" w:name="_Toc21821"/>
      <w:bookmarkStart w:id="2" w:name="_Toc9515"/>
      <w:r>
        <w:rPr>
          <w:rFonts w:hint="eastAsia"/>
          <w:lang w:val="en-US" w:eastAsia="zh-CN"/>
        </w:rPr>
        <w:t>1. 多普勒简介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8371"/>
      <w:bookmarkStart w:id="4" w:name="_Toc20770"/>
      <w:bookmarkStart w:id="5" w:name="_Toc19134"/>
      <w:r>
        <w:rPr>
          <w:rFonts w:hint="eastAsia"/>
          <w:lang w:val="en-US" w:eastAsia="zh-CN"/>
        </w:rPr>
        <w:t>1.1 部署简介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6" w:name="_Toc32154"/>
      <w:bookmarkStart w:id="7" w:name="_Toc25381"/>
      <w:bookmarkStart w:id="8" w:name="_Toc24693"/>
      <w:r>
        <w:rPr>
          <w:rFonts w:hint="eastAsia"/>
          <w:lang w:val="en-US" w:eastAsia="zh-CN"/>
        </w:rPr>
        <w:t>1.2 包含组件</w:t>
      </w:r>
      <w:bookmarkEnd w:id="6"/>
      <w:r>
        <w:rPr>
          <w:rFonts w:hint="eastAsia"/>
          <w:lang w:val="en-US" w:eastAsia="zh-CN"/>
        </w:rPr>
        <w:t>的说明</w:t>
      </w:r>
      <w:bookmarkEnd w:id="7"/>
      <w:bookmarkEnd w:id="8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Doppler-facade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Doppler-server和doppler-web的接口包，并且都已经引入；也是打点日志需要引入的包。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依赖的</w:t>
      </w:r>
      <w:r>
        <w:rPr>
          <w:rFonts w:hint="default"/>
          <w:lang w:val="en-US" w:eastAsia="zh-CN"/>
        </w:rPr>
        <w:t>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这几个jar是doppler-web中依赖的jar。应上传到私服，然后打包doppler-web就没问题。内部jar包，暂时没有时间去掉，以后会去掉这几个依赖。</w:t>
      </w:r>
      <w:bookmarkStart w:id="37" w:name="_GoBack"/>
      <w:bookmarkEnd w:id="37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9" w:name="_Toc11503"/>
      <w:bookmarkStart w:id="10" w:name="_Toc23646"/>
      <w:bookmarkStart w:id="11" w:name="_Toc11017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12" w:name="_Toc26641"/>
      <w:bookmarkStart w:id="13" w:name="_Toc19312"/>
      <w:bookmarkStart w:id="14" w:name="_Toc1468"/>
      <w:r>
        <w:rPr>
          <w:rFonts w:hint="eastAsia"/>
          <w:lang w:val="en-US" w:eastAsia="zh-CN"/>
        </w:rPr>
        <w:t>1.3.1 硬件要求</w:t>
      </w:r>
      <w:bookmarkEnd w:id="12"/>
      <w:bookmarkEnd w:id="13"/>
      <w:bookmarkEnd w:id="14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886"/>
      <w:bookmarkStart w:id="16" w:name="_Toc30098"/>
      <w:bookmarkStart w:id="17" w:name="_Toc19774"/>
      <w:r>
        <w:rPr>
          <w:rFonts w:hint="eastAsia"/>
          <w:lang w:val="en-US" w:eastAsia="zh-CN"/>
        </w:rPr>
        <w:t>1.3.2 软件要求</w:t>
      </w:r>
      <w:bookmarkEnd w:id="15"/>
      <w:bookmarkEnd w:id="16"/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4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基于当当的dubbox 2.8.1开发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注意：dubbox和dubbo有兼容性问题.应用支持dubbox 2.8.1及以上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(https://github.com/dangdangdotcom/dubbox/issues/110)</w:t>
      </w:r>
    </w:p>
    <w:p>
      <w:pPr>
        <w:pStyle w:val="2"/>
        <w:rPr>
          <w:rFonts w:hint="eastAsia"/>
          <w:lang w:val="en-US" w:eastAsia="zh-CN"/>
        </w:rPr>
      </w:pPr>
      <w:bookmarkStart w:id="18" w:name="_Toc24632"/>
      <w:bookmarkStart w:id="19" w:name="_Toc32016"/>
      <w:r>
        <w:rPr>
          <w:rFonts w:hint="eastAsia"/>
          <w:lang w:val="en-US" w:eastAsia="zh-CN"/>
        </w:rPr>
        <w:t>2 业务系统对接多普勒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309"/>
      <w:r>
        <w:rPr>
          <w:rFonts w:hint="eastAsia"/>
          <w:lang w:val="en-US" w:eastAsia="zh-CN"/>
        </w:rPr>
        <w:t>2.1 调用链数据统计配置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业务系统对接多普勒，只需涉及三个组件hydra-client，hydra-client-web，hydra-interface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；这三个组件已上传到公司私服（私服地址：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788"/>
      <w:r>
        <w:rPr>
          <w:rFonts w:hint="eastAsia"/>
          <w:lang w:val="en-US" w:eastAsia="zh-CN"/>
        </w:rPr>
        <w:t>2.2 打点日志配置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多普勒系统界面菜单“异常监控”中的数据来自打点日志和调用链的异常日志两部分。其中打点日志需要手动打点生成，打点日志主要作用是监控内部方法（项目接口方法中调用的子方法或更深层次方法）。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打点日志不用的情况下，可以忽略本节配置。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项目中引入pom文件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doppler-facade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B.项目中配置traceFacade接口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在dubbo的xml启动文件（一般在META-INF/spring/目录下）中加入（消费者）：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&lt;dubbo:reference id="traceFacade" interface="com.sinoservices.doppler.facade.TraceFacade"/&gt;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C. 使用方式跟调用普通服务方式一样，注入对象，然后调用：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@Autowired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TraceFacade traceFacade;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Public void test(){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/** 业务代码 **/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TraceUtil.sendLog(traceFacade, TraceContants.ERROR_TYPE_ERROR,"my log info");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/** 业务代码 **/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TraceUtil.sendLog接口参数说明：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traceFacade：服务对象</w:t>
      </w:r>
    </w:p>
    <w:p>
      <w:pPr>
        <w:ind w:left="25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errorType：错误级别，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： 日志信息</w:t>
      </w:r>
    </w:p>
    <w:p>
      <w:pPr>
        <w:ind w:left="25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9817"/>
      <w:bookmarkStart w:id="23" w:name="_Toc32191"/>
      <w:r>
        <w:rPr>
          <w:rFonts w:hint="eastAsia"/>
          <w:lang w:val="en-US" w:eastAsia="zh-CN"/>
        </w:rPr>
        <w:t>3 多普勒后台程序安装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3740"/>
      <w:bookmarkStart w:id="25" w:name="_Toc27503"/>
      <w:bookmarkStart w:id="26" w:name="_Toc14066"/>
      <w:r>
        <w:rPr>
          <w:rFonts w:hint="eastAsia"/>
          <w:lang w:val="en-US" w:eastAsia="zh-CN"/>
        </w:rPr>
        <w:t>3.1 源码获取</w:t>
      </w:r>
      <w:bookmarkEnd w:id="24"/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7" w:name="_Toc24108"/>
      <w:bookmarkStart w:id="28" w:name="_Toc356981497"/>
      <w:bookmarkStart w:id="29" w:name="_Toc31669"/>
      <w:bookmarkStart w:id="30" w:name="_Toc23736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27"/>
      <w:bookmarkEnd w:id="28"/>
      <w:bookmarkEnd w:id="29"/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31" w:name="_Toc13812"/>
      <w:bookmarkStart w:id="32" w:name="_Toc30600"/>
      <w:bookmarkStart w:id="33" w:name="_Toc23463"/>
      <w:r>
        <w:rPr>
          <w:rFonts w:hint="eastAsia"/>
          <w:lang w:val="en-US" w:eastAsia="zh-CN"/>
        </w:rPr>
        <w:t>3.3 DB脚本执行</w:t>
      </w:r>
      <w:bookmarkEnd w:id="31"/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0771"/>
      <w:bookmarkStart w:id="35" w:name="_Toc26894"/>
      <w:bookmarkStart w:id="36" w:name="_Toc16879"/>
      <w:r>
        <w:rPr>
          <w:rFonts w:hint="eastAsia"/>
          <w:lang w:val="en-US" w:eastAsia="zh-CN"/>
        </w:rPr>
        <w:t>3.4 源码部署</w:t>
      </w:r>
      <w:bookmarkEnd w:id="34"/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287A77"/>
    <w:rsid w:val="015C272A"/>
    <w:rsid w:val="01BE50AC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61285C"/>
    <w:rsid w:val="09BA6AFE"/>
    <w:rsid w:val="0A900C4A"/>
    <w:rsid w:val="0AF2704E"/>
    <w:rsid w:val="0BF034A1"/>
    <w:rsid w:val="0C2F638E"/>
    <w:rsid w:val="0C3936C0"/>
    <w:rsid w:val="0CBB3D4D"/>
    <w:rsid w:val="0D407C4A"/>
    <w:rsid w:val="0D62608A"/>
    <w:rsid w:val="0E1B773F"/>
    <w:rsid w:val="0E387A6E"/>
    <w:rsid w:val="0F0F0039"/>
    <w:rsid w:val="0F5B4578"/>
    <w:rsid w:val="0F6361BE"/>
    <w:rsid w:val="10A41EFC"/>
    <w:rsid w:val="14080A2E"/>
    <w:rsid w:val="145078E0"/>
    <w:rsid w:val="14A1679E"/>
    <w:rsid w:val="14B663DA"/>
    <w:rsid w:val="14C24F12"/>
    <w:rsid w:val="15232A44"/>
    <w:rsid w:val="15647A54"/>
    <w:rsid w:val="156F550B"/>
    <w:rsid w:val="15986424"/>
    <w:rsid w:val="1666431E"/>
    <w:rsid w:val="18723662"/>
    <w:rsid w:val="18A447EF"/>
    <w:rsid w:val="19F122F4"/>
    <w:rsid w:val="1A011501"/>
    <w:rsid w:val="1A0727D7"/>
    <w:rsid w:val="1B132449"/>
    <w:rsid w:val="1B60775F"/>
    <w:rsid w:val="1CF74809"/>
    <w:rsid w:val="1D5C4A12"/>
    <w:rsid w:val="1DA60E5A"/>
    <w:rsid w:val="1DF17849"/>
    <w:rsid w:val="1EC8074C"/>
    <w:rsid w:val="1F2E2654"/>
    <w:rsid w:val="1F697E2F"/>
    <w:rsid w:val="1FE417FA"/>
    <w:rsid w:val="20722217"/>
    <w:rsid w:val="20A25FE2"/>
    <w:rsid w:val="20A647DD"/>
    <w:rsid w:val="20EB5908"/>
    <w:rsid w:val="21381E71"/>
    <w:rsid w:val="23217005"/>
    <w:rsid w:val="23382ACF"/>
    <w:rsid w:val="2374612C"/>
    <w:rsid w:val="23B64C39"/>
    <w:rsid w:val="245864E4"/>
    <w:rsid w:val="24972785"/>
    <w:rsid w:val="24C05141"/>
    <w:rsid w:val="2547023A"/>
    <w:rsid w:val="25D13A80"/>
    <w:rsid w:val="260F24CA"/>
    <w:rsid w:val="2667539A"/>
    <w:rsid w:val="27427F9F"/>
    <w:rsid w:val="27A7761C"/>
    <w:rsid w:val="27EB325F"/>
    <w:rsid w:val="28AB330A"/>
    <w:rsid w:val="28B25D4B"/>
    <w:rsid w:val="2A446E0C"/>
    <w:rsid w:val="2A5973CD"/>
    <w:rsid w:val="2ACC598B"/>
    <w:rsid w:val="2ACD14B7"/>
    <w:rsid w:val="2C23286C"/>
    <w:rsid w:val="2C6D7987"/>
    <w:rsid w:val="2CA05613"/>
    <w:rsid w:val="2FB33F86"/>
    <w:rsid w:val="301A48FE"/>
    <w:rsid w:val="305703B6"/>
    <w:rsid w:val="30B71974"/>
    <w:rsid w:val="30C26A2A"/>
    <w:rsid w:val="30C85EF6"/>
    <w:rsid w:val="30E51B4B"/>
    <w:rsid w:val="30F71967"/>
    <w:rsid w:val="311D0F52"/>
    <w:rsid w:val="316D78BD"/>
    <w:rsid w:val="31E91076"/>
    <w:rsid w:val="32A303A7"/>
    <w:rsid w:val="32D47E4B"/>
    <w:rsid w:val="32E262DB"/>
    <w:rsid w:val="332E4940"/>
    <w:rsid w:val="33300349"/>
    <w:rsid w:val="3369690E"/>
    <w:rsid w:val="34424457"/>
    <w:rsid w:val="3499132D"/>
    <w:rsid w:val="349E6EC0"/>
    <w:rsid w:val="34C67B75"/>
    <w:rsid w:val="350C752D"/>
    <w:rsid w:val="35920FBE"/>
    <w:rsid w:val="37511618"/>
    <w:rsid w:val="383C3008"/>
    <w:rsid w:val="393178C0"/>
    <w:rsid w:val="3A1273BD"/>
    <w:rsid w:val="3A23416D"/>
    <w:rsid w:val="3C270CF2"/>
    <w:rsid w:val="3C3245EA"/>
    <w:rsid w:val="3C9806F5"/>
    <w:rsid w:val="3CC75059"/>
    <w:rsid w:val="3D074FDD"/>
    <w:rsid w:val="3D4C548B"/>
    <w:rsid w:val="3D922BEA"/>
    <w:rsid w:val="3DC411AD"/>
    <w:rsid w:val="3EA41C76"/>
    <w:rsid w:val="3EB60989"/>
    <w:rsid w:val="3F2B05B1"/>
    <w:rsid w:val="3FA916FE"/>
    <w:rsid w:val="40834128"/>
    <w:rsid w:val="40C84FC7"/>
    <w:rsid w:val="40F42016"/>
    <w:rsid w:val="41495108"/>
    <w:rsid w:val="414D0122"/>
    <w:rsid w:val="42842FE4"/>
    <w:rsid w:val="42976CC8"/>
    <w:rsid w:val="4524243F"/>
    <w:rsid w:val="466D7684"/>
    <w:rsid w:val="47EA0ADA"/>
    <w:rsid w:val="48446E1E"/>
    <w:rsid w:val="48900FCD"/>
    <w:rsid w:val="48F34C74"/>
    <w:rsid w:val="499D3BB2"/>
    <w:rsid w:val="4A5204DB"/>
    <w:rsid w:val="4A536582"/>
    <w:rsid w:val="4B0D43E7"/>
    <w:rsid w:val="4C0761BE"/>
    <w:rsid w:val="4C32638D"/>
    <w:rsid w:val="4CAE3A51"/>
    <w:rsid w:val="4D7B3EE9"/>
    <w:rsid w:val="4DA9503C"/>
    <w:rsid w:val="500A4399"/>
    <w:rsid w:val="50BF091B"/>
    <w:rsid w:val="51A12A2D"/>
    <w:rsid w:val="51E42185"/>
    <w:rsid w:val="53297D2E"/>
    <w:rsid w:val="53C40E1B"/>
    <w:rsid w:val="54520C0C"/>
    <w:rsid w:val="54C257AC"/>
    <w:rsid w:val="553C60ED"/>
    <w:rsid w:val="555E68CA"/>
    <w:rsid w:val="55F37D64"/>
    <w:rsid w:val="56B409C3"/>
    <w:rsid w:val="57FA47F9"/>
    <w:rsid w:val="58C9699C"/>
    <w:rsid w:val="58DC5BD4"/>
    <w:rsid w:val="5B3C3F79"/>
    <w:rsid w:val="5B862C09"/>
    <w:rsid w:val="5DA16817"/>
    <w:rsid w:val="5E840EAD"/>
    <w:rsid w:val="5E8E0FF3"/>
    <w:rsid w:val="5F696086"/>
    <w:rsid w:val="5F6D457B"/>
    <w:rsid w:val="5FEE277F"/>
    <w:rsid w:val="6092352E"/>
    <w:rsid w:val="61AC7DEC"/>
    <w:rsid w:val="62502C28"/>
    <w:rsid w:val="63667123"/>
    <w:rsid w:val="63E05C7E"/>
    <w:rsid w:val="64934313"/>
    <w:rsid w:val="653017EA"/>
    <w:rsid w:val="65D75CFA"/>
    <w:rsid w:val="65EB3726"/>
    <w:rsid w:val="664024E0"/>
    <w:rsid w:val="66F20BC4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085D65"/>
    <w:rsid w:val="6E592931"/>
    <w:rsid w:val="70CE2B81"/>
    <w:rsid w:val="722C4762"/>
    <w:rsid w:val="729368E4"/>
    <w:rsid w:val="73416079"/>
    <w:rsid w:val="736C2616"/>
    <w:rsid w:val="743769C1"/>
    <w:rsid w:val="746E73EB"/>
    <w:rsid w:val="74B70A8D"/>
    <w:rsid w:val="74EB1806"/>
    <w:rsid w:val="750E0556"/>
    <w:rsid w:val="751845FA"/>
    <w:rsid w:val="75700977"/>
    <w:rsid w:val="75F560B1"/>
    <w:rsid w:val="75FC08CB"/>
    <w:rsid w:val="76255B6C"/>
    <w:rsid w:val="764934CB"/>
    <w:rsid w:val="76E701DB"/>
    <w:rsid w:val="77640650"/>
    <w:rsid w:val="77D65449"/>
    <w:rsid w:val="77E92D1E"/>
    <w:rsid w:val="78091A50"/>
    <w:rsid w:val="790C2DDB"/>
    <w:rsid w:val="7A2464A7"/>
    <w:rsid w:val="7A713743"/>
    <w:rsid w:val="7AF2185B"/>
    <w:rsid w:val="7B8859AE"/>
    <w:rsid w:val="7B931531"/>
    <w:rsid w:val="7BA136AD"/>
    <w:rsid w:val="7C125B57"/>
    <w:rsid w:val="7C312201"/>
    <w:rsid w:val="7C915399"/>
    <w:rsid w:val="7CC23E88"/>
    <w:rsid w:val="7D1C52AB"/>
    <w:rsid w:val="7D805694"/>
    <w:rsid w:val="7D873808"/>
    <w:rsid w:val="7DD35004"/>
    <w:rsid w:val="7EEE3006"/>
    <w:rsid w:val="7EFB351E"/>
    <w:rsid w:val="7F08681E"/>
    <w:rsid w:val="7F400823"/>
    <w:rsid w:val="7F4B5F3F"/>
    <w:rsid w:val="7F4D063C"/>
    <w:rsid w:val="7FFF10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2016-08-10T05:54:52Z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