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C653" w14:textId="4E0BAC8D" w:rsidR="00022F37" w:rsidRPr="002F6E6B" w:rsidRDefault="009E24F5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Container-fluid </w:t>
      </w:r>
    </w:p>
    <w:p w14:paraId="3E64693B" w14:textId="4B986080" w:rsidR="009E24F5" w:rsidRPr="002F6E6B" w:rsidRDefault="009E24F5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6E6B">
        <w:rPr>
          <w:rFonts w:ascii="Arial" w:hAnsi="Arial" w:cs="Arial"/>
          <w:sz w:val="24"/>
          <w:szCs w:val="24"/>
          <w:lang w:val="es-ES"/>
        </w:rPr>
        <w:t>El container-fluid se utilizo para toda la pagina ya que con esta todo lo que este dentro de esta clase se va a adaptar a cualquier dispositivo ya sea computadora, celulares o tabletas.</w:t>
      </w:r>
    </w:p>
    <w:p w14:paraId="31D4933E" w14:textId="44C48B30" w:rsidR="009E24F5" w:rsidRDefault="009E24F5" w:rsidP="009E24F5">
      <w:pPr>
        <w:jc w:val="center"/>
        <w:rPr>
          <w:lang w:val="es-ES"/>
        </w:rPr>
      </w:pPr>
      <w:r w:rsidRPr="009E24F5">
        <w:rPr>
          <w:lang w:val="es-ES"/>
        </w:rPr>
        <w:drawing>
          <wp:inline distT="0" distB="0" distL="0" distR="0" wp14:anchorId="431C9092" wp14:editId="39E30C9A">
            <wp:extent cx="5334744" cy="542048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B805" w14:textId="77777777" w:rsidR="009E24F5" w:rsidRDefault="009E24F5" w:rsidP="009E24F5">
      <w:pPr>
        <w:jc w:val="center"/>
        <w:rPr>
          <w:lang w:val="es-ES"/>
        </w:rPr>
      </w:pPr>
    </w:p>
    <w:p w14:paraId="392410E0" w14:textId="77777777" w:rsidR="009E24F5" w:rsidRDefault="009E24F5" w:rsidP="009E24F5">
      <w:pPr>
        <w:jc w:val="center"/>
        <w:rPr>
          <w:lang w:val="es-ES"/>
        </w:rPr>
      </w:pPr>
    </w:p>
    <w:p w14:paraId="4D982BC5" w14:textId="77777777" w:rsidR="009E24F5" w:rsidRDefault="009E24F5" w:rsidP="009E24F5">
      <w:pPr>
        <w:jc w:val="center"/>
        <w:rPr>
          <w:lang w:val="es-ES"/>
        </w:rPr>
      </w:pPr>
    </w:p>
    <w:p w14:paraId="1E941948" w14:textId="77777777" w:rsidR="009E24F5" w:rsidRDefault="009E24F5" w:rsidP="009E24F5">
      <w:pPr>
        <w:jc w:val="center"/>
        <w:rPr>
          <w:lang w:val="es-ES"/>
        </w:rPr>
      </w:pPr>
    </w:p>
    <w:p w14:paraId="16B8BEFE" w14:textId="77777777" w:rsidR="009E24F5" w:rsidRDefault="009E24F5" w:rsidP="009E24F5">
      <w:pPr>
        <w:jc w:val="center"/>
        <w:rPr>
          <w:lang w:val="es-ES"/>
        </w:rPr>
      </w:pPr>
    </w:p>
    <w:p w14:paraId="2BCF0539" w14:textId="77777777" w:rsidR="002F6E6B" w:rsidRDefault="002F6E6B" w:rsidP="009E24F5">
      <w:pPr>
        <w:jc w:val="center"/>
        <w:rPr>
          <w:lang w:val="es-ES"/>
        </w:rPr>
      </w:pPr>
    </w:p>
    <w:p w14:paraId="05831E09" w14:textId="5D676E71" w:rsidR="009E24F5" w:rsidRPr="002F6E6B" w:rsidRDefault="009E24F5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Row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t>text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>-center</w:t>
      </w:r>
    </w:p>
    <w:p w14:paraId="25ABBC09" w14:textId="5392929A" w:rsidR="009E24F5" w:rsidRPr="002F6E6B" w:rsidRDefault="009E24F5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6E6B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row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text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>-center se utilizó para poder centrar la palabra que se le asigne, como en este caso es la palabra “Conoce al equipo”.</w:t>
      </w:r>
    </w:p>
    <w:p w14:paraId="11B4441F" w14:textId="7F42CECE" w:rsidR="009E24F5" w:rsidRDefault="009E24F5" w:rsidP="009E24F5">
      <w:pPr>
        <w:jc w:val="center"/>
        <w:rPr>
          <w:lang w:val="es-ES"/>
        </w:rPr>
      </w:pPr>
      <w:r w:rsidRPr="009E24F5">
        <w:rPr>
          <w:lang w:val="es-ES"/>
        </w:rPr>
        <w:drawing>
          <wp:inline distT="0" distB="0" distL="0" distR="0" wp14:anchorId="4104BBC8" wp14:editId="081B2947">
            <wp:extent cx="5612130" cy="5668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A707" w14:textId="77777777" w:rsidR="009E24F5" w:rsidRDefault="009E24F5" w:rsidP="009E24F5">
      <w:pPr>
        <w:jc w:val="center"/>
        <w:rPr>
          <w:lang w:val="es-ES"/>
        </w:rPr>
      </w:pPr>
    </w:p>
    <w:p w14:paraId="4CF38684" w14:textId="77777777" w:rsidR="009E24F5" w:rsidRDefault="009E24F5" w:rsidP="009E24F5">
      <w:pPr>
        <w:jc w:val="center"/>
        <w:rPr>
          <w:lang w:val="es-ES"/>
        </w:rPr>
      </w:pPr>
    </w:p>
    <w:p w14:paraId="7D898ADA" w14:textId="77777777" w:rsidR="009E24F5" w:rsidRDefault="009E24F5" w:rsidP="009E24F5">
      <w:pPr>
        <w:jc w:val="center"/>
        <w:rPr>
          <w:lang w:val="es-ES"/>
        </w:rPr>
      </w:pPr>
    </w:p>
    <w:p w14:paraId="1DE469C1" w14:textId="77777777" w:rsidR="009E24F5" w:rsidRDefault="009E24F5" w:rsidP="009E24F5">
      <w:pPr>
        <w:jc w:val="center"/>
        <w:rPr>
          <w:lang w:val="es-ES"/>
        </w:rPr>
      </w:pPr>
    </w:p>
    <w:p w14:paraId="129134D9" w14:textId="77777777" w:rsidR="002F6E6B" w:rsidRDefault="002F6E6B" w:rsidP="009E24F5">
      <w:pPr>
        <w:jc w:val="center"/>
        <w:rPr>
          <w:lang w:val="es-ES"/>
        </w:rPr>
      </w:pPr>
    </w:p>
    <w:p w14:paraId="406D9840" w14:textId="77777777" w:rsidR="002F6E6B" w:rsidRDefault="002F6E6B" w:rsidP="009E24F5">
      <w:pPr>
        <w:jc w:val="center"/>
        <w:rPr>
          <w:lang w:val="es-ES"/>
        </w:rPr>
      </w:pPr>
    </w:p>
    <w:p w14:paraId="1A162B3E" w14:textId="570101BA" w:rsidR="009E24F5" w:rsidRPr="002F6E6B" w:rsidRDefault="00071DA0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Img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t>src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4BF012E8" w14:textId="54121F47" w:rsidR="00071DA0" w:rsidRPr="002F6E6B" w:rsidRDefault="00071DA0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F6E6B">
        <w:rPr>
          <w:rFonts w:ascii="Arial" w:hAnsi="Arial" w:cs="Arial"/>
          <w:b/>
          <w:bCs/>
          <w:sz w:val="24"/>
          <w:szCs w:val="24"/>
          <w:lang w:val="es-ES"/>
        </w:rPr>
        <w:t>y</w:t>
      </w:r>
    </w:p>
    <w:p w14:paraId="5026D45A" w14:textId="0DC52BDF" w:rsidR="00071DA0" w:rsidRPr="002F6E6B" w:rsidRDefault="00071DA0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t>Img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>-fluid</w:t>
      </w:r>
    </w:p>
    <w:p w14:paraId="7561211D" w14:textId="7DCF3A4F" w:rsidR="00071DA0" w:rsidRPr="002F6E6B" w:rsidRDefault="00071DA0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6E6B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img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src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 xml:space="preserve"> se utilizo para poder colocar una imagen o foto, junto con la utilización del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img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>-fluid que se utilizo para que la imagen o foto que se utilizó, se adapte al cualquier dispositivo ya sea computadora, celular o tableta.</w:t>
      </w:r>
    </w:p>
    <w:p w14:paraId="3040237E" w14:textId="29FBA475" w:rsidR="00071DA0" w:rsidRDefault="00071DA0" w:rsidP="009E24F5">
      <w:pPr>
        <w:jc w:val="center"/>
        <w:rPr>
          <w:lang w:val="es-ES"/>
        </w:rPr>
      </w:pPr>
      <w:r w:rsidRPr="00071DA0">
        <w:rPr>
          <w:lang w:val="es-ES"/>
        </w:rPr>
        <w:drawing>
          <wp:inline distT="0" distB="0" distL="0" distR="0" wp14:anchorId="35E0D779" wp14:editId="0DB714ED">
            <wp:extent cx="5410955" cy="564911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833" w14:textId="77777777" w:rsidR="00071DA0" w:rsidRDefault="00071DA0" w:rsidP="002F6E6B">
      <w:pPr>
        <w:rPr>
          <w:lang w:val="es-ES"/>
        </w:rPr>
      </w:pPr>
    </w:p>
    <w:p w14:paraId="47F069B2" w14:textId="77777777" w:rsidR="002F6E6B" w:rsidRDefault="002F6E6B" w:rsidP="002F6E6B">
      <w:pPr>
        <w:rPr>
          <w:lang w:val="es-ES"/>
        </w:rPr>
      </w:pPr>
    </w:p>
    <w:p w14:paraId="40131047" w14:textId="77777777" w:rsidR="002F6E6B" w:rsidRDefault="002F6E6B" w:rsidP="002F6E6B">
      <w:pPr>
        <w:rPr>
          <w:lang w:val="es-ES"/>
        </w:rPr>
      </w:pPr>
    </w:p>
    <w:p w14:paraId="4FE6A125" w14:textId="684B46B5" w:rsidR="00071DA0" w:rsidRPr="002F6E6B" w:rsidRDefault="00071DA0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F6E6B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Class</w:t>
      </w:r>
      <w:proofErr w:type="spellEnd"/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 “col” </w:t>
      </w:r>
    </w:p>
    <w:p w14:paraId="1B8BB42C" w14:textId="117DBA2F" w:rsidR="00071DA0" w:rsidRPr="002F6E6B" w:rsidRDefault="00071DA0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6E6B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Pr="002F6E6B">
        <w:rPr>
          <w:rFonts w:ascii="Arial" w:hAnsi="Arial" w:cs="Arial"/>
          <w:sz w:val="24"/>
          <w:szCs w:val="24"/>
          <w:lang w:val="es-ES"/>
        </w:rPr>
        <w:t>class</w:t>
      </w:r>
      <w:proofErr w:type="spellEnd"/>
      <w:r w:rsidRPr="002F6E6B">
        <w:rPr>
          <w:rFonts w:ascii="Arial" w:hAnsi="Arial" w:cs="Arial"/>
          <w:sz w:val="24"/>
          <w:szCs w:val="24"/>
          <w:lang w:val="es-ES"/>
        </w:rPr>
        <w:t xml:space="preserve"> “col” o simplemente “col” se implementó en el código para poder crear cierta cantidad de columnas que se desea implementar, dependiendo de cuantos “col” se agregó</w:t>
      </w:r>
      <w:r w:rsidR="002F6E6B" w:rsidRPr="002F6E6B">
        <w:rPr>
          <w:rFonts w:ascii="Arial" w:hAnsi="Arial" w:cs="Arial"/>
          <w:sz w:val="24"/>
          <w:szCs w:val="24"/>
          <w:lang w:val="es-ES"/>
        </w:rPr>
        <w:t xml:space="preserve"> en cierto espacio definido, como en este caso que el espacio está definido como &lt;</w:t>
      </w:r>
      <w:proofErr w:type="spellStart"/>
      <w:r w:rsidR="002F6E6B" w:rsidRPr="002F6E6B">
        <w:rPr>
          <w:rFonts w:ascii="Arial" w:hAnsi="Arial" w:cs="Arial"/>
          <w:sz w:val="24"/>
          <w:szCs w:val="24"/>
          <w:lang w:val="es-ES"/>
        </w:rPr>
        <w:t>div</w:t>
      </w:r>
      <w:proofErr w:type="spellEnd"/>
      <w:r w:rsidR="002F6E6B" w:rsidRPr="002F6E6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F6E6B" w:rsidRPr="002F6E6B">
        <w:rPr>
          <w:rFonts w:ascii="Arial" w:hAnsi="Arial" w:cs="Arial"/>
          <w:sz w:val="24"/>
          <w:szCs w:val="24"/>
          <w:lang w:val="es-ES"/>
        </w:rPr>
        <w:t>class</w:t>
      </w:r>
      <w:proofErr w:type="spellEnd"/>
      <w:proofErr w:type="gramStart"/>
      <w:r w:rsidR="002F6E6B" w:rsidRPr="002F6E6B">
        <w:rPr>
          <w:rFonts w:ascii="Arial" w:hAnsi="Arial" w:cs="Arial"/>
          <w:sz w:val="24"/>
          <w:szCs w:val="24"/>
          <w:lang w:val="es-ES"/>
        </w:rPr>
        <w:t>=”</w:t>
      </w:r>
      <w:proofErr w:type="spellStart"/>
      <w:r w:rsidR="002F6E6B" w:rsidRPr="002F6E6B">
        <w:rPr>
          <w:rFonts w:ascii="Arial" w:hAnsi="Arial" w:cs="Arial"/>
          <w:sz w:val="24"/>
          <w:szCs w:val="24"/>
          <w:lang w:val="es-ES"/>
        </w:rPr>
        <w:t>row</w:t>
      </w:r>
      <w:proofErr w:type="spellEnd"/>
      <w:proofErr w:type="gramEnd"/>
      <w:r w:rsidR="002F6E6B" w:rsidRPr="002F6E6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F6E6B" w:rsidRPr="002F6E6B">
        <w:rPr>
          <w:rFonts w:ascii="Arial" w:hAnsi="Arial" w:cs="Arial"/>
          <w:sz w:val="24"/>
          <w:szCs w:val="24"/>
          <w:lang w:val="es-ES"/>
        </w:rPr>
        <w:t>text</w:t>
      </w:r>
      <w:proofErr w:type="spellEnd"/>
      <w:r w:rsidR="002F6E6B" w:rsidRPr="002F6E6B">
        <w:rPr>
          <w:rFonts w:ascii="Arial" w:hAnsi="Arial" w:cs="Arial"/>
          <w:sz w:val="24"/>
          <w:szCs w:val="24"/>
          <w:lang w:val="es-ES"/>
        </w:rPr>
        <w:t>-center”&gt;,</w:t>
      </w:r>
      <w:r w:rsidRPr="002F6E6B">
        <w:rPr>
          <w:rFonts w:ascii="Arial" w:hAnsi="Arial" w:cs="Arial"/>
          <w:sz w:val="24"/>
          <w:szCs w:val="24"/>
          <w:lang w:val="es-ES"/>
        </w:rPr>
        <w:t xml:space="preserve"> es la cantidad de columnas que se crearan, en este caso se utilizaron 4 columnas por lo tanto se agregaron 4 “col”. </w:t>
      </w:r>
    </w:p>
    <w:p w14:paraId="1D43AEA7" w14:textId="150DE7B4" w:rsidR="002F6E6B" w:rsidRPr="009E24F5" w:rsidRDefault="002F6E6B" w:rsidP="009E24F5">
      <w:pPr>
        <w:jc w:val="center"/>
        <w:rPr>
          <w:lang w:val="es-ES"/>
        </w:rPr>
      </w:pPr>
      <w:r w:rsidRPr="002F6E6B">
        <w:rPr>
          <w:lang w:val="es-ES"/>
        </w:rPr>
        <w:drawing>
          <wp:inline distT="0" distB="0" distL="0" distR="0" wp14:anchorId="517E8E20" wp14:editId="7F1F4221">
            <wp:extent cx="5458587" cy="563958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E6B" w:rsidRPr="009E2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F5"/>
    <w:rsid w:val="00022F37"/>
    <w:rsid w:val="00071DA0"/>
    <w:rsid w:val="002F6E6B"/>
    <w:rsid w:val="009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89141"/>
  <w15:chartTrackingRefBased/>
  <w15:docId w15:val="{009DBCCE-31B1-466E-9502-460F478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2023-04-23T23:05:00Z</dcterms:created>
  <dcterms:modified xsi:type="dcterms:W3CDTF">2023-04-23T23:57:00Z</dcterms:modified>
</cp:coreProperties>
</file>