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2DAD" w14:textId="50DC0E2B" w:rsidR="006954C9" w:rsidRDefault="00964725">
      <w:r>
        <w:t>P’sodsvmPO\JVPoishnv]JR]OVI]osdi]oasnioch</w:t>
      </w:r>
    </w:p>
    <w:sectPr w:rsidR="0069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5"/>
    <w:rsid w:val="00073F71"/>
    <w:rsid w:val="006954C9"/>
    <w:rsid w:val="009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DE6"/>
  <w15:chartTrackingRefBased/>
  <w15:docId w15:val="{963AADAF-2CD6-4755-8FA9-A8F09228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Bridge</dc:creator>
  <cp:keywords/>
  <dc:description/>
  <cp:lastModifiedBy>Dale Bridge</cp:lastModifiedBy>
  <cp:revision>1</cp:revision>
  <dcterms:created xsi:type="dcterms:W3CDTF">2024-04-06T18:27:00Z</dcterms:created>
  <dcterms:modified xsi:type="dcterms:W3CDTF">2024-04-06T18:27:00Z</dcterms:modified>
</cp:coreProperties>
</file>