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992"/>
        <w:gridCol w:w="3260"/>
        <w:gridCol w:w="1466"/>
        <w:gridCol w:w="1437"/>
      </w:tblGrid>
      <w:tr w:rsidR="00653C52" w:rsidTr="004E25DF">
        <w:tc>
          <w:tcPr>
            <w:tcW w:w="993" w:type="dxa"/>
          </w:tcPr>
          <w:p w:rsidR="00653C52" w:rsidRDefault="00653C52">
            <w:r>
              <w:t>cantidad</w:t>
            </w:r>
          </w:p>
        </w:tc>
        <w:tc>
          <w:tcPr>
            <w:tcW w:w="992" w:type="dxa"/>
          </w:tcPr>
          <w:p w:rsidR="00653C52" w:rsidRDefault="00653C52">
            <w:r>
              <w:t>código</w:t>
            </w:r>
          </w:p>
        </w:tc>
        <w:tc>
          <w:tcPr>
            <w:tcW w:w="3260" w:type="dxa"/>
          </w:tcPr>
          <w:p w:rsidR="00653C52" w:rsidRDefault="00653C52">
            <w:r>
              <w:t>producto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 xml:space="preserve">Presentación 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precio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 w:rsidP="004E25DF"/>
        </w:tc>
        <w:tc>
          <w:tcPr>
            <w:tcW w:w="3260" w:type="dxa"/>
          </w:tcPr>
          <w:p w:rsidR="00653C52" w:rsidRDefault="00653C52" w:rsidP="004E25DF">
            <w:r>
              <w:t>Atún Dolores (en aceite )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120gr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 w:rsidP="004E25DF">
            <w:r>
              <w:t>Cátsup costeña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220gr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10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Veladoras luz eterna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60gr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$8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Nescafe clásico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330gr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$22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Garrafones de agua electro pura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20lts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$20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Jugos jumex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420ml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$9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Coca cola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600ml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$11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Agua ciel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250ml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$7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Arroz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$10.5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Fabulosos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proofErr w:type="spellStart"/>
            <w:r>
              <w:t>Cloralex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$13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Pinol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900ml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$14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7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Azúcar la morena 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Pastas </w:t>
            </w:r>
            <w:proofErr w:type="spellStart"/>
            <w:r>
              <w:t>yemina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30gr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$4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Frijol pinto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$17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Chocolates Carlos iv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15gr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$6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Mayonesa </w:t>
            </w:r>
            <w:proofErr w:type="spellStart"/>
            <w:r>
              <w:t>Maccorni</w:t>
            </w:r>
            <w:proofErr w:type="spellEnd"/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110gr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8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>Elote la costeña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90gr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Lechera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220gr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$18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Leche </w:t>
            </w:r>
            <w:proofErr w:type="spellStart"/>
            <w:r>
              <w:t>Lala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1lts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$16.50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Agua mineral </w:t>
            </w:r>
            <w:proofErr w:type="spellStart"/>
            <w:r>
              <w:t>topochico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$11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Galletas emperador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$9</w:t>
            </w:r>
            <w:bookmarkStart w:id="0" w:name="_GoBack"/>
            <w:bookmarkEnd w:id="0"/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Salsa </w:t>
            </w:r>
            <w:proofErr w:type="spellStart"/>
            <w:r>
              <w:t>tasqueña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$14.5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Salsa valentina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$9.5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Cremas </w:t>
            </w:r>
            <w:proofErr w:type="spellStart"/>
            <w:r>
              <w:t>lala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$355ml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$13.5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>Paletas de la rosa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1/2kg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$45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Huevo </w:t>
            </w:r>
            <w:proofErr w:type="spellStart"/>
            <w:r>
              <w:t>Sabros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$23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4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/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</w:p>
        </w:tc>
      </w:tr>
      <w:tr w:rsidR="00653C52" w:rsidTr="004E25DF">
        <w:tc>
          <w:tcPr>
            <w:tcW w:w="993" w:type="dxa"/>
          </w:tcPr>
          <w:p w:rsidR="00653C52" w:rsidRDefault="00653C52"/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/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</w:p>
        </w:tc>
      </w:tr>
      <w:tr w:rsidR="00653C52" w:rsidTr="004E25DF">
        <w:tc>
          <w:tcPr>
            <w:tcW w:w="993" w:type="dxa"/>
          </w:tcPr>
          <w:p w:rsidR="00653C52" w:rsidRDefault="00653C52"/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/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</w:p>
        </w:tc>
      </w:tr>
      <w:tr w:rsidR="00653C52" w:rsidTr="004E25DF">
        <w:tc>
          <w:tcPr>
            <w:tcW w:w="993" w:type="dxa"/>
          </w:tcPr>
          <w:p w:rsidR="00653C52" w:rsidRDefault="00653C52"/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/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</w:p>
        </w:tc>
      </w:tr>
      <w:tr w:rsidR="00653C52" w:rsidTr="004E25DF">
        <w:tc>
          <w:tcPr>
            <w:tcW w:w="993" w:type="dxa"/>
          </w:tcPr>
          <w:p w:rsidR="00653C52" w:rsidRDefault="00653C52"/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/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</w:p>
        </w:tc>
      </w:tr>
    </w:tbl>
    <w:p w:rsidR="007C047B" w:rsidRDefault="007C047B"/>
    <w:sectPr w:rsidR="007C0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FD"/>
    <w:rsid w:val="000470FD"/>
    <w:rsid w:val="001E2A77"/>
    <w:rsid w:val="004E25DF"/>
    <w:rsid w:val="00653C52"/>
    <w:rsid w:val="007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847D-A924-4EF2-8D86-8D881B9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2017-11-10T13:20:00Z</dcterms:created>
  <dcterms:modified xsi:type="dcterms:W3CDTF">2017-11-10T14:01:00Z</dcterms:modified>
</cp:coreProperties>
</file>