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64" w:rsidRPr="00340475" w:rsidRDefault="007B14E6" w:rsidP="007B14E6">
      <w:pPr>
        <w:tabs>
          <w:tab w:val="left" w:pos="-1440"/>
          <w:tab w:val="num" w:pos="567"/>
        </w:tabs>
        <w:rPr>
          <w:rFonts w:ascii="Arial" w:hAnsi="Arial" w:cs="Arial"/>
          <w:b/>
          <w:sz w:val="20"/>
          <w:szCs w:val="16"/>
          <w:u w:val="single"/>
        </w:rPr>
      </w:pPr>
      <w:r w:rsidRPr="00340475">
        <w:rPr>
          <w:rFonts w:ascii="Arial" w:hAnsi="Arial" w:cs="Arial"/>
          <w:b/>
          <w:sz w:val="20"/>
          <w:szCs w:val="16"/>
          <w:u w:val="single"/>
        </w:rPr>
        <w:t xml:space="preserve">Additional notes to </w:t>
      </w:r>
      <w:r w:rsidR="00340475">
        <w:rPr>
          <w:rFonts w:ascii="Arial" w:hAnsi="Arial" w:cs="Arial"/>
          <w:b/>
          <w:sz w:val="20"/>
          <w:szCs w:val="16"/>
          <w:u w:val="single"/>
        </w:rPr>
        <w:t xml:space="preserve">the </w:t>
      </w:r>
      <w:r w:rsidRPr="00340475">
        <w:rPr>
          <w:rFonts w:ascii="Arial" w:hAnsi="Arial" w:cs="Arial"/>
          <w:b/>
          <w:sz w:val="20"/>
          <w:szCs w:val="16"/>
          <w:u w:val="single"/>
        </w:rPr>
        <w:t xml:space="preserve">drawings </w:t>
      </w:r>
    </w:p>
    <w:p w:rsidR="007B14E6" w:rsidRPr="00340475" w:rsidRDefault="007B14E6" w:rsidP="0036392A">
      <w:pPr>
        <w:tabs>
          <w:tab w:val="left" w:pos="-1440"/>
          <w:tab w:val="num" w:pos="567"/>
        </w:tabs>
        <w:ind w:left="567"/>
        <w:rPr>
          <w:rFonts w:ascii="Arial" w:hAnsi="Arial" w:cs="Arial"/>
          <w:sz w:val="20"/>
          <w:szCs w:val="20"/>
        </w:rPr>
      </w:pPr>
    </w:p>
    <w:p w:rsidR="007B14E6" w:rsidRPr="00340475" w:rsidRDefault="007B14E6" w:rsidP="003A4C04">
      <w:pPr>
        <w:tabs>
          <w:tab w:val="left" w:pos="-1440"/>
          <w:tab w:val="num" w:pos="284"/>
        </w:tabs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>1.</w:t>
      </w:r>
      <w:r w:rsidRPr="00340475">
        <w:rPr>
          <w:rFonts w:ascii="Arial" w:hAnsi="Arial" w:cs="Arial"/>
          <w:sz w:val="18"/>
          <w:szCs w:val="18"/>
        </w:rPr>
        <w:tab/>
        <w:t>Foundation</w:t>
      </w:r>
    </w:p>
    <w:p w:rsidR="007B14E6" w:rsidRPr="00340475" w:rsidRDefault="007B14E6" w:rsidP="003A4C04">
      <w:pPr>
        <w:tabs>
          <w:tab w:val="left" w:pos="-1440"/>
          <w:tab w:val="num" w:pos="284"/>
          <w:tab w:val="num" w:pos="567"/>
        </w:tabs>
        <w:ind w:left="567"/>
        <w:rPr>
          <w:rFonts w:ascii="Arial" w:hAnsi="Arial" w:cs="Arial"/>
          <w:sz w:val="18"/>
          <w:szCs w:val="18"/>
        </w:rPr>
      </w:pPr>
    </w:p>
    <w:p w:rsidR="00787AC0" w:rsidRPr="00340475" w:rsidRDefault="00484EB4" w:rsidP="003A4C04">
      <w:pPr>
        <w:tabs>
          <w:tab w:val="num" w:pos="284"/>
        </w:tabs>
        <w:ind w:left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>40</w:t>
      </w:r>
      <w:r w:rsidR="00B50A28" w:rsidRPr="00340475">
        <w:rPr>
          <w:rFonts w:ascii="Arial" w:hAnsi="Arial" w:cs="Arial"/>
          <w:sz w:val="18"/>
          <w:szCs w:val="18"/>
        </w:rPr>
        <w:t>0</w:t>
      </w:r>
      <w:r w:rsidRPr="00340475">
        <w:rPr>
          <w:rFonts w:ascii="Arial" w:hAnsi="Arial" w:cs="Arial"/>
          <w:sz w:val="18"/>
          <w:szCs w:val="18"/>
        </w:rPr>
        <w:t>x80</w:t>
      </w:r>
      <w:r w:rsidR="00B50A28" w:rsidRPr="00340475">
        <w:rPr>
          <w:rFonts w:ascii="Arial" w:hAnsi="Arial" w:cs="Arial"/>
          <w:sz w:val="18"/>
          <w:szCs w:val="18"/>
        </w:rPr>
        <w:t>0mm</w:t>
      </w:r>
      <w:r w:rsidR="00787AC0" w:rsidRPr="00340475">
        <w:rPr>
          <w:rFonts w:ascii="Arial" w:hAnsi="Arial" w:cs="Arial"/>
          <w:sz w:val="18"/>
          <w:szCs w:val="18"/>
        </w:rPr>
        <w:t xml:space="preserve"> d</w:t>
      </w:r>
      <w:r w:rsidRPr="00340475">
        <w:rPr>
          <w:rFonts w:ascii="Arial" w:hAnsi="Arial" w:cs="Arial"/>
          <w:sz w:val="18"/>
          <w:szCs w:val="18"/>
        </w:rPr>
        <w:t>eep concrete-</w:t>
      </w:r>
      <w:r w:rsidR="00F0763A" w:rsidRPr="00340475">
        <w:rPr>
          <w:rFonts w:ascii="Arial" w:hAnsi="Arial" w:cs="Arial"/>
          <w:sz w:val="18"/>
          <w:szCs w:val="18"/>
        </w:rPr>
        <w:t>rubble foundations</w:t>
      </w:r>
      <w:r w:rsidR="00D65FC7" w:rsidRPr="00340475">
        <w:rPr>
          <w:rFonts w:ascii="Arial" w:hAnsi="Arial" w:cs="Arial"/>
          <w:sz w:val="18"/>
          <w:szCs w:val="18"/>
        </w:rPr>
        <w:t>, 1:3 concrete to stone volume ratio.</w:t>
      </w:r>
      <w:r w:rsidR="00F0763A" w:rsidRPr="00340475">
        <w:rPr>
          <w:rFonts w:ascii="Arial" w:hAnsi="Arial" w:cs="Arial"/>
          <w:sz w:val="18"/>
          <w:szCs w:val="18"/>
        </w:rPr>
        <w:t xml:space="preserve"> </w:t>
      </w:r>
      <w:r w:rsidR="00D65FC7" w:rsidRPr="00340475">
        <w:rPr>
          <w:rFonts w:ascii="Arial" w:hAnsi="Arial" w:cs="Arial"/>
          <w:sz w:val="18"/>
          <w:szCs w:val="18"/>
        </w:rPr>
        <w:t>Stones to be embedded in concrete are 150mm max size, clear stones, clean from dirt</w:t>
      </w:r>
      <w:r w:rsidR="00787AC0" w:rsidRPr="00340475">
        <w:rPr>
          <w:rFonts w:ascii="Arial" w:hAnsi="Arial" w:cs="Arial"/>
          <w:sz w:val="18"/>
          <w:szCs w:val="18"/>
        </w:rPr>
        <w:t>,</w:t>
      </w:r>
      <w:r w:rsidR="00D65FC7" w:rsidRPr="00340475">
        <w:rPr>
          <w:rFonts w:ascii="Arial" w:hAnsi="Arial" w:cs="Arial"/>
          <w:sz w:val="18"/>
          <w:szCs w:val="18"/>
        </w:rPr>
        <w:t xml:space="preserve"> s</w:t>
      </w:r>
      <w:r w:rsidR="00FF3402" w:rsidRPr="00340475">
        <w:rPr>
          <w:rFonts w:ascii="Arial" w:hAnsi="Arial" w:cs="Arial"/>
          <w:sz w:val="18"/>
          <w:szCs w:val="18"/>
        </w:rPr>
        <w:t xml:space="preserve">oil, organic materials and oil. Min specified compressive strength </w:t>
      </w:r>
      <w:r w:rsidR="00910066" w:rsidRPr="00340475">
        <w:rPr>
          <w:rFonts w:ascii="Arial" w:hAnsi="Arial" w:cs="Arial"/>
          <w:sz w:val="18"/>
          <w:szCs w:val="18"/>
        </w:rPr>
        <w:t>(</w:t>
      </w:r>
      <w:r w:rsidR="00FF3402" w:rsidRPr="00340475">
        <w:rPr>
          <w:rFonts w:ascii="Arial" w:hAnsi="Arial" w:cs="Arial"/>
          <w:sz w:val="18"/>
          <w:szCs w:val="18"/>
        </w:rPr>
        <w:t>SCS</w:t>
      </w:r>
      <w:r w:rsidR="00910066" w:rsidRPr="00340475">
        <w:rPr>
          <w:rFonts w:ascii="Arial" w:hAnsi="Arial" w:cs="Arial"/>
          <w:sz w:val="18"/>
          <w:szCs w:val="18"/>
        </w:rPr>
        <w:t>)</w:t>
      </w:r>
      <w:r w:rsidR="00FF3402" w:rsidRPr="00340475">
        <w:rPr>
          <w:rFonts w:ascii="Arial" w:hAnsi="Arial" w:cs="Arial"/>
          <w:sz w:val="18"/>
          <w:szCs w:val="18"/>
        </w:rPr>
        <w:t xml:space="preserve"> for rubble </w:t>
      </w:r>
      <w:r w:rsidR="00F0763A" w:rsidRPr="00340475">
        <w:rPr>
          <w:rFonts w:ascii="Arial" w:hAnsi="Arial" w:cs="Arial"/>
          <w:sz w:val="18"/>
          <w:szCs w:val="18"/>
        </w:rPr>
        <w:t xml:space="preserve">is </w:t>
      </w:r>
      <w:r w:rsidR="00FF3402" w:rsidRPr="00340475">
        <w:rPr>
          <w:rFonts w:ascii="Arial" w:hAnsi="Arial" w:cs="Arial"/>
          <w:sz w:val="18"/>
          <w:szCs w:val="18"/>
        </w:rPr>
        <w:t xml:space="preserve">50 </w:t>
      </w:r>
      <w:proofErr w:type="spellStart"/>
      <w:r w:rsidR="00FF3402" w:rsidRPr="00340475">
        <w:rPr>
          <w:rFonts w:ascii="Arial" w:hAnsi="Arial" w:cs="Arial"/>
          <w:sz w:val="18"/>
          <w:szCs w:val="18"/>
        </w:rPr>
        <w:t>MPa</w:t>
      </w:r>
      <w:proofErr w:type="spellEnd"/>
      <w:r w:rsidR="00FF3402" w:rsidRPr="00340475">
        <w:rPr>
          <w:rFonts w:ascii="Arial" w:hAnsi="Arial" w:cs="Arial"/>
          <w:sz w:val="18"/>
          <w:szCs w:val="18"/>
        </w:rPr>
        <w:t xml:space="preserve">. </w:t>
      </w:r>
      <w:r w:rsidR="00787AC0" w:rsidRPr="00340475">
        <w:rPr>
          <w:rFonts w:ascii="Arial" w:hAnsi="Arial" w:cs="Arial"/>
          <w:sz w:val="18"/>
          <w:szCs w:val="18"/>
        </w:rPr>
        <w:t>The specified concrete compressive strength (SC</w:t>
      </w:r>
      <w:r w:rsidR="00910066" w:rsidRPr="00340475">
        <w:rPr>
          <w:rFonts w:ascii="Arial" w:hAnsi="Arial" w:cs="Arial"/>
          <w:sz w:val="18"/>
          <w:szCs w:val="18"/>
        </w:rPr>
        <w:t>CS)</w:t>
      </w:r>
      <w:r w:rsidR="00787AC0" w:rsidRPr="00340475">
        <w:rPr>
          <w:rFonts w:ascii="Arial" w:hAnsi="Arial" w:cs="Arial"/>
          <w:sz w:val="18"/>
          <w:szCs w:val="18"/>
        </w:rPr>
        <w:t xml:space="preserve"> </w:t>
      </w:r>
      <w:r w:rsidR="00910066" w:rsidRPr="00340475">
        <w:rPr>
          <w:rFonts w:ascii="Arial" w:hAnsi="Arial" w:cs="Arial"/>
          <w:sz w:val="18"/>
          <w:szCs w:val="18"/>
        </w:rPr>
        <w:t>of the</w:t>
      </w:r>
      <w:r w:rsidR="00787AC0" w:rsidRPr="00340475">
        <w:rPr>
          <w:rFonts w:ascii="Arial" w:hAnsi="Arial" w:cs="Arial"/>
          <w:sz w:val="18"/>
          <w:szCs w:val="18"/>
        </w:rPr>
        <w:t xml:space="preserve"> hardened foundation concrete is 25 </w:t>
      </w:r>
      <w:proofErr w:type="spellStart"/>
      <w:r w:rsidR="00787AC0" w:rsidRPr="00340475">
        <w:rPr>
          <w:rFonts w:ascii="Arial" w:hAnsi="Arial" w:cs="Arial"/>
          <w:sz w:val="18"/>
          <w:szCs w:val="18"/>
        </w:rPr>
        <w:t>MPa</w:t>
      </w:r>
      <w:proofErr w:type="spellEnd"/>
      <w:r w:rsidR="00787AC0" w:rsidRPr="00340475">
        <w:rPr>
          <w:rFonts w:ascii="Arial" w:hAnsi="Arial" w:cs="Arial"/>
          <w:sz w:val="18"/>
          <w:szCs w:val="18"/>
        </w:rPr>
        <w:t>.</w:t>
      </w:r>
      <w:r w:rsidR="00F0763A" w:rsidRPr="00340475">
        <w:rPr>
          <w:rFonts w:ascii="Arial" w:hAnsi="Arial" w:cs="Arial"/>
          <w:sz w:val="18"/>
          <w:szCs w:val="18"/>
        </w:rPr>
        <w:t xml:space="preserve"> </w:t>
      </w:r>
      <w:r w:rsidR="00D65FC7" w:rsidRPr="00340475">
        <w:rPr>
          <w:rFonts w:ascii="Arial" w:hAnsi="Arial" w:cs="Arial"/>
          <w:sz w:val="18"/>
          <w:szCs w:val="18"/>
        </w:rPr>
        <w:t xml:space="preserve">Foundation concrete is 1:2 sand to gravel, max aggregate size 25 mm. </w:t>
      </w:r>
      <w:r w:rsidRPr="00340475">
        <w:rPr>
          <w:rFonts w:ascii="Arial" w:hAnsi="Arial" w:cs="Arial"/>
          <w:sz w:val="18"/>
          <w:szCs w:val="18"/>
        </w:rPr>
        <w:t>A</w:t>
      </w:r>
      <w:r w:rsidR="00D65FC7" w:rsidRPr="00340475">
        <w:rPr>
          <w:rFonts w:ascii="Arial" w:hAnsi="Arial" w:cs="Arial"/>
          <w:sz w:val="18"/>
          <w:szCs w:val="18"/>
        </w:rPr>
        <w:t>ggregate</w:t>
      </w:r>
      <w:r w:rsidR="00787AC0" w:rsidRPr="00340475">
        <w:rPr>
          <w:rFonts w:ascii="Arial" w:hAnsi="Arial" w:cs="Arial"/>
          <w:sz w:val="18"/>
          <w:szCs w:val="18"/>
        </w:rPr>
        <w:t>s</w:t>
      </w:r>
      <w:r w:rsidR="00D65FC7" w:rsidRPr="00340475">
        <w:rPr>
          <w:rFonts w:ascii="Arial" w:hAnsi="Arial" w:cs="Arial"/>
          <w:sz w:val="18"/>
          <w:szCs w:val="18"/>
        </w:rPr>
        <w:t xml:space="preserve"> to be</w:t>
      </w:r>
      <w:r w:rsidR="00787AC0" w:rsidRPr="00340475">
        <w:rPr>
          <w:rFonts w:ascii="Arial" w:hAnsi="Arial" w:cs="Arial"/>
          <w:sz w:val="18"/>
          <w:szCs w:val="18"/>
        </w:rPr>
        <w:t xml:space="preserve"> clear</w:t>
      </w:r>
      <w:r w:rsidR="00910066" w:rsidRPr="00340475">
        <w:rPr>
          <w:rFonts w:ascii="Arial" w:hAnsi="Arial" w:cs="Arial"/>
          <w:sz w:val="18"/>
          <w:szCs w:val="18"/>
        </w:rPr>
        <w:t xml:space="preserve"> cru</w:t>
      </w:r>
      <w:r w:rsidR="00D65FC7" w:rsidRPr="00340475">
        <w:rPr>
          <w:rFonts w:ascii="Arial" w:hAnsi="Arial" w:cs="Arial"/>
          <w:sz w:val="18"/>
          <w:szCs w:val="18"/>
        </w:rPr>
        <w:t>shed stone</w:t>
      </w:r>
      <w:r w:rsidRPr="00340475">
        <w:rPr>
          <w:rFonts w:ascii="Arial" w:hAnsi="Arial" w:cs="Arial"/>
          <w:sz w:val="18"/>
          <w:szCs w:val="18"/>
        </w:rPr>
        <w:t>s</w:t>
      </w:r>
      <w:r w:rsidR="00FF3402" w:rsidRPr="00340475">
        <w:rPr>
          <w:rFonts w:ascii="Arial" w:hAnsi="Arial" w:cs="Arial"/>
          <w:sz w:val="18"/>
          <w:szCs w:val="18"/>
        </w:rPr>
        <w:t xml:space="preserve">. </w:t>
      </w:r>
      <w:r w:rsidR="00910066" w:rsidRPr="00340475">
        <w:rPr>
          <w:rFonts w:ascii="Arial" w:hAnsi="Arial" w:cs="Arial"/>
          <w:sz w:val="18"/>
          <w:szCs w:val="18"/>
        </w:rPr>
        <w:t>If the existing</w:t>
      </w:r>
      <w:r w:rsidR="00787AC0" w:rsidRPr="00340475">
        <w:rPr>
          <w:rFonts w:ascii="Arial" w:hAnsi="Arial" w:cs="Arial"/>
          <w:sz w:val="18"/>
          <w:szCs w:val="18"/>
        </w:rPr>
        <w:t xml:space="preserve"> natural</w:t>
      </w:r>
      <w:r w:rsidR="00FF3402" w:rsidRPr="00340475">
        <w:rPr>
          <w:rFonts w:ascii="Arial" w:hAnsi="Arial" w:cs="Arial"/>
          <w:sz w:val="18"/>
          <w:szCs w:val="18"/>
        </w:rPr>
        <w:t xml:space="preserve"> </w:t>
      </w:r>
      <w:r w:rsidRPr="00340475">
        <w:rPr>
          <w:rFonts w:ascii="Arial" w:hAnsi="Arial" w:cs="Arial"/>
          <w:sz w:val="18"/>
          <w:szCs w:val="18"/>
        </w:rPr>
        <w:t xml:space="preserve">aggregates </w:t>
      </w:r>
      <w:r w:rsidR="00910066" w:rsidRPr="00340475">
        <w:rPr>
          <w:rFonts w:ascii="Arial" w:hAnsi="Arial" w:cs="Arial"/>
          <w:sz w:val="18"/>
          <w:szCs w:val="18"/>
        </w:rPr>
        <w:t xml:space="preserve">it </w:t>
      </w:r>
      <w:r w:rsidR="007A2E85" w:rsidRPr="00340475">
        <w:rPr>
          <w:rFonts w:ascii="Arial" w:hAnsi="Arial" w:cs="Arial"/>
          <w:sz w:val="18"/>
          <w:szCs w:val="18"/>
        </w:rPr>
        <w:t xml:space="preserve">shall not be </w:t>
      </w:r>
      <w:r w:rsidR="00FF3402" w:rsidRPr="00340475">
        <w:rPr>
          <w:rFonts w:ascii="Arial" w:hAnsi="Arial" w:cs="Arial"/>
          <w:sz w:val="18"/>
          <w:szCs w:val="18"/>
        </w:rPr>
        <w:t>contaminated with any other</w:t>
      </w:r>
      <w:r w:rsidRPr="00340475">
        <w:rPr>
          <w:rFonts w:ascii="Arial" w:hAnsi="Arial" w:cs="Arial"/>
          <w:sz w:val="18"/>
          <w:szCs w:val="18"/>
        </w:rPr>
        <w:t xml:space="preserve"> materials</w:t>
      </w:r>
      <w:r w:rsidR="00FF3402" w:rsidRPr="00340475">
        <w:rPr>
          <w:rFonts w:ascii="Arial" w:hAnsi="Arial" w:cs="Arial"/>
          <w:sz w:val="18"/>
          <w:szCs w:val="18"/>
        </w:rPr>
        <w:t xml:space="preserve"> that weaken </w:t>
      </w:r>
      <w:r w:rsidR="007A2E85" w:rsidRPr="00340475">
        <w:rPr>
          <w:rFonts w:ascii="Arial" w:hAnsi="Arial" w:cs="Arial"/>
          <w:sz w:val="18"/>
          <w:szCs w:val="18"/>
        </w:rPr>
        <w:t>concrete such</w:t>
      </w:r>
      <w:r w:rsidRPr="00340475">
        <w:rPr>
          <w:rFonts w:ascii="Arial" w:hAnsi="Arial" w:cs="Arial"/>
          <w:sz w:val="18"/>
          <w:szCs w:val="18"/>
        </w:rPr>
        <w:t xml:space="preserve"> as salt, organic material</w:t>
      </w:r>
      <w:r w:rsidR="00787AC0" w:rsidRPr="00340475">
        <w:rPr>
          <w:rFonts w:ascii="Arial" w:hAnsi="Arial" w:cs="Arial"/>
          <w:sz w:val="18"/>
          <w:szCs w:val="18"/>
        </w:rPr>
        <w:t>s</w:t>
      </w:r>
      <w:r w:rsidRPr="00340475">
        <w:rPr>
          <w:rFonts w:ascii="Arial" w:hAnsi="Arial" w:cs="Arial"/>
          <w:sz w:val="18"/>
          <w:szCs w:val="18"/>
        </w:rPr>
        <w:t xml:space="preserve">, sulfide, </w:t>
      </w:r>
      <w:r w:rsidR="00A11D12" w:rsidRPr="00340475">
        <w:rPr>
          <w:rFonts w:ascii="Arial" w:hAnsi="Arial" w:cs="Arial"/>
          <w:sz w:val="18"/>
          <w:szCs w:val="18"/>
        </w:rPr>
        <w:t>clay</w:t>
      </w:r>
      <w:r w:rsidRPr="00340475">
        <w:rPr>
          <w:rFonts w:ascii="Arial" w:hAnsi="Arial" w:cs="Arial"/>
          <w:sz w:val="18"/>
          <w:szCs w:val="18"/>
        </w:rPr>
        <w:t xml:space="preserve"> and other weak or non stable materials. </w:t>
      </w:r>
      <w:r w:rsidR="00FF3402" w:rsidRPr="00340475">
        <w:rPr>
          <w:rFonts w:ascii="Arial" w:hAnsi="Arial" w:cs="Arial"/>
          <w:sz w:val="18"/>
          <w:szCs w:val="18"/>
        </w:rPr>
        <w:t>Min</w:t>
      </w:r>
      <w:r w:rsidR="007A2E85" w:rsidRPr="00340475">
        <w:rPr>
          <w:rFonts w:ascii="Arial" w:hAnsi="Arial" w:cs="Arial"/>
          <w:sz w:val="18"/>
          <w:szCs w:val="18"/>
        </w:rPr>
        <w:t>imum</w:t>
      </w:r>
      <w:r w:rsidR="00FF3402" w:rsidRPr="00340475">
        <w:rPr>
          <w:rFonts w:ascii="Arial" w:hAnsi="Arial" w:cs="Arial"/>
          <w:sz w:val="18"/>
          <w:szCs w:val="18"/>
        </w:rPr>
        <w:t xml:space="preserve"> SCS for gravel </w:t>
      </w:r>
      <w:r w:rsidR="007A2E85" w:rsidRPr="00340475">
        <w:rPr>
          <w:rFonts w:ascii="Arial" w:hAnsi="Arial" w:cs="Arial"/>
          <w:sz w:val="18"/>
          <w:szCs w:val="18"/>
        </w:rPr>
        <w:t xml:space="preserve">is </w:t>
      </w:r>
      <w:r w:rsidR="00FF3402" w:rsidRPr="00340475">
        <w:rPr>
          <w:rFonts w:ascii="Arial" w:hAnsi="Arial" w:cs="Arial"/>
          <w:sz w:val="18"/>
          <w:szCs w:val="18"/>
        </w:rPr>
        <w:t xml:space="preserve">50MPa. </w:t>
      </w:r>
      <w:r w:rsidR="00F0763A" w:rsidRPr="00340475">
        <w:rPr>
          <w:rFonts w:ascii="Arial" w:hAnsi="Arial" w:cs="Arial"/>
          <w:sz w:val="18"/>
          <w:szCs w:val="18"/>
        </w:rPr>
        <w:t xml:space="preserve"> </w:t>
      </w:r>
      <w:r w:rsidR="00D65FC7" w:rsidRPr="00340475">
        <w:rPr>
          <w:rFonts w:ascii="Arial" w:hAnsi="Arial" w:cs="Arial"/>
          <w:sz w:val="18"/>
          <w:szCs w:val="18"/>
        </w:rPr>
        <w:t xml:space="preserve">Foundations </w:t>
      </w:r>
      <w:r w:rsidR="007A2E85" w:rsidRPr="00340475">
        <w:rPr>
          <w:rFonts w:ascii="Arial" w:hAnsi="Arial" w:cs="Arial"/>
          <w:sz w:val="18"/>
          <w:szCs w:val="18"/>
        </w:rPr>
        <w:t xml:space="preserve">shall be constructed on </w:t>
      </w:r>
      <w:r w:rsidR="00D65FC7" w:rsidRPr="00340475">
        <w:rPr>
          <w:rFonts w:ascii="Arial" w:hAnsi="Arial" w:cs="Arial"/>
          <w:sz w:val="18"/>
          <w:szCs w:val="18"/>
        </w:rPr>
        <w:t>undisturbed stable soil.</w:t>
      </w:r>
    </w:p>
    <w:p w:rsidR="00787AC0" w:rsidRPr="00340475" w:rsidRDefault="00787AC0" w:rsidP="003A4C04">
      <w:pPr>
        <w:tabs>
          <w:tab w:val="num" w:pos="284"/>
        </w:tabs>
        <w:ind w:left="720"/>
        <w:rPr>
          <w:rFonts w:ascii="Arial" w:hAnsi="Arial" w:cs="Arial"/>
          <w:sz w:val="18"/>
          <w:szCs w:val="18"/>
        </w:rPr>
      </w:pPr>
    </w:p>
    <w:p w:rsidR="00D65FC7" w:rsidRDefault="003A4C04" w:rsidP="003A4C04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</w:r>
      <w:r w:rsidR="007A2E85" w:rsidRPr="00340475">
        <w:rPr>
          <w:rFonts w:ascii="Arial" w:hAnsi="Arial" w:cs="Arial"/>
          <w:sz w:val="18"/>
          <w:szCs w:val="18"/>
        </w:rPr>
        <w:t>S type mortar shall be used w</w:t>
      </w:r>
      <w:r w:rsidR="00787AC0" w:rsidRPr="00340475">
        <w:rPr>
          <w:rFonts w:ascii="Arial" w:hAnsi="Arial" w:cs="Arial"/>
          <w:sz w:val="18"/>
          <w:szCs w:val="18"/>
        </w:rPr>
        <w:t xml:space="preserve">hen </w:t>
      </w:r>
      <w:r w:rsidR="007A2E85" w:rsidRPr="00340475">
        <w:rPr>
          <w:rFonts w:ascii="Arial" w:hAnsi="Arial" w:cs="Arial"/>
          <w:sz w:val="18"/>
          <w:szCs w:val="18"/>
        </w:rPr>
        <w:t xml:space="preserve">big </w:t>
      </w:r>
      <w:r w:rsidR="00787AC0" w:rsidRPr="00340475">
        <w:rPr>
          <w:rFonts w:ascii="Arial" w:hAnsi="Arial" w:cs="Arial"/>
          <w:sz w:val="18"/>
          <w:szCs w:val="18"/>
        </w:rPr>
        <w:t>stone</w:t>
      </w:r>
      <w:r w:rsidR="003B7212" w:rsidRPr="00340475">
        <w:rPr>
          <w:rFonts w:ascii="Arial" w:hAnsi="Arial" w:cs="Arial"/>
          <w:sz w:val="18"/>
          <w:szCs w:val="18"/>
        </w:rPr>
        <w:t xml:space="preserve">s to be placed with mortar. </w:t>
      </w:r>
    </w:p>
    <w:p w:rsidR="009D3141" w:rsidRDefault="009D3141" w:rsidP="003A4C04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9D3141" w:rsidRPr="00340475" w:rsidRDefault="009D3141" w:rsidP="003A4C04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Portland cement type I shall be used in general. If the soil has sulfate in moderate quantity then type II shall be used in the foundation and floor slab. </w:t>
      </w:r>
    </w:p>
    <w:p w:rsidR="00D65FC7" w:rsidRPr="00340475" w:rsidRDefault="00D65FC7" w:rsidP="003A4C04">
      <w:pPr>
        <w:tabs>
          <w:tab w:val="num" w:pos="284"/>
        </w:tabs>
        <w:rPr>
          <w:rFonts w:ascii="Arial" w:hAnsi="Arial" w:cs="Arial"/>
          <w:sz w:val="18"/>
          <w:szCs w:val="18"/>
        </w:rPr>
      </w:pPr>
    </w:p>
    <w:p w:rsidR="007B2669" w:rsidRPr="00340475" w:rsidRDefault="007B2669" w:rsidP="003A4C04">
      <w:pPr>
        <w:tabs>
          <w:tab w:val="num" w:pos="284"/>
        </w:tabs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>2.</w:t>
      </w:r>
      <w:r w:rsidRPr="00340475">
        <w:rPr>
          <w:rFonts w:ascii="Arial" w:hAnsi="Arial" w:cs="Arial"/>
          <w:sz w:val="18"/>
          <w:szCs w:val="18"/>
        </w:rPr>
        <w:tab/>
        <w:t>Floor slab</w:t>
      </w:r>
    </w:p>
    <w:p w:rsidR="007B2669" w:rsidRPr="00340475" w:rsidRDefault="007B2669" w:rsidP="003A4C04">
      <w:pPr>
        <w:tabs>
          <w:tab w:val="num" w:pos="284"/>
        </w:tabs>
        <w:rPr>
          <w:rFonts w:ascii="Arial" w:hAnsi="Arial" w:cs="Arial"/>
          <w:sz w:val="18"/>
          <w:szCs w:val="18"/>
        </w:rPr>
      </w:pPr>
    </w:p>
    <w:p w:rsidR="005A6CF2" w:rsidRPr="00340475" w:rsidRDefault="00887CE3" w:rsidP="00887CE3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  <w:t xml:space="preserve">The top of the floor shall be minimum 6” above the ground level or maximum flood level. The floor shall be filled with </w:t>
      </w:r>
      <w:r w:rsidR="005A6CF2" w:rsidRPr="00340475">
        <w:rPr>
          <w:rFonts w:ascii="Arial" w:hAnsi="Arial" w:cs="Arial"/>
          <w:sz w:val="18"/>
          <w:szCs w:val="18"/>
        </w:rPr>
        <w:t xml:space="preserve">100 mm thick well graded crushed stones compacted approximately to 90% standard proctor.  </w:t>
      </w:r>
      <w:r w:rsidRPr="00340475">
        <w:rPr>
          <w:rFonts w:ascii="Arial" w:hAnsi="Arial" w:cs="Arial"/>
          <w:sz w:val="18"/>
          <w:szCs w:val="18"/>
        </w:rPr>
        <w:t xml:space="preserve">The specified concrete compressive strength </w:t>
      </w:r>
      <w:r w:rsidR="0034004C" w:rsidRPr="00340475">
        <w:rPr>
          <w:rFonts w:ascii="Arial" w:hAnsi="Arial" w:cs="Arial"/>
          <w:sz w:val="18"/>
          <w:szCs w:val="18"/>
        </w:rPr>
        <w:t xml:space="preserve">of the reinforced concrete slab </w:t>
      </w:r>
      <w:r w:rsidRPr="00340475">
        <w:rPr>
          <w:rFonts w:ascii="Arial" w:hAnsi="Arial" w:cs="Arial"/>
          <w:sz w:val="18"/>
          <w:szCs w:val="18"/>
        </w:rPr>
        <w:t xml:space="preserve">shall not be less than 25 </w:t>
      </w:r>
      <w:proofErr w:type="spellStart"/>
      <w:r w:rsidRPr="00340475">
        <w:rPr>
          <w:rFonts w:ascii="Arial" w:hAnsi="Arial" w:cs="Arial"/>
          <w:sz w:val="18"/>
          <w:szCs w:val="18"/>
        </w:rPr>
        <w:t>Mpa</w:t>
      </w:r>
      <w:proofErr w:type="spellEnd"/>
      <w:r w:rsidR="009D3141">
        <w:rPr>
          <w:rFonts w:ascii="Arial" w:hAnsi="Arial" w:cs="Arial"/>
          <w:sz w:val="18"/>
          <w:szCs w:val="18"/>
        </w:rPr>
        <w:t xml:space="preserve"> (3,625 </w:t>
      </w:r>
      <w:proofErr w:type="spellStart"/>
      <w:r w:rsidR="009D3141">
        <w:rPr>
          <w:rFonts w:ascii="Arial" w:hAnsi="Arial" w:cs="Arial"/>
          <w:sz w:val="18"/>
          <w:szCs w:val="18"/>
        </w:rPr>
        <w:t>psi</w:t>
      </w:r>
      <w:proofErr w:type="spellEnd"/>
      <w:r w:rsidR="009D3141">
        <w:rPr>
          <w:rFonts w:ascii="Arial" w:hAnsi="Arial" w:cs="Arial"/>
          <w:sz w:val="18"/>
          <w:szCs w:val="18"/>
        </w:rPr>
        <w:t>)</w:t>
      </w:r>
      <w:r w:rsidRPr="00340475">
        <w:rPr>
          <w:rFonts w:ascii="Arial" w:hAnsi="Arial" w:cs="Arial"/>
          <w:sz w:val="18"/>
          <w:szCs w:val="18"/>
        </w:rPr>
        <w:t>.</w:t>
      </w:r>
    </w:p>
    <w:p w:rsidR="00D65FC7" w:rsidRPr="00340475" w:rsidRDefault="00D65FC7" w:rsidP="003A4C04">
      <w:pPr>
        <w:tabs>
          <w:tab w:val="num" w:pos="284"/>
        </w:tabs>
        <w:rPr>
          <w:rFonts w:ascii="Arial" w:hAnsi="Arial" w:cs="Arial"/>
          <w:sz w:val="18"/>
          <w:szCs w:val="18"/>
        </w:rPr>
      </w:pPr>
    </w:p>
    <w:p w:rsidR="00D65FC7" w:rsidRPr="00340475" w:rsidRDefault="003A4C04" w:rsidP="003A4C04">
      <w:pPr>
        <w:tabs>
          <w:tab w:val="num" w:pos="284"/>
        </w:tabs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 xml:space="preserve">3. </w:t>
      </w:r>
      <w:r w:rsidRPr="00340475">
        <w:rPr>
          <w:rFonts w:ascii="Arial" w:hAnsi="Arial" w:cs="Arial"/>
          <w:sz w:val="18"/>
          <w:szCs w:val="18"/>
        </w:rPr>
        <w:tab/>
        <w:t>Wall</w:t>
      </w:r>
    </w:p>
    <w:p w:rsidR="003A4C04" w:rsidRPr="00340475" w:rsidRDefault="003A4C04" w:rsidP="003A4C04">
      <w:pPr>
        <w:tabs>
          <w:tab w:val="num" w:pos="284"/>
        </w:tabs>
        <w:rPr>
          <w:rFonts w:ascii="Arial" w:hAnsi="Arial" w:cs="Arial"/>
          <w:sz w:val="18"/>
          <w:szCs w:val="18"/>
        </w:rPr>
      </w:pPr>
    </w:p>
    <w:p w:rsidR="00542A8A" w:rsidRPr="00340475" w:rsidRDefault="003A4C04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  <w:t xml:space="preserve">Hollow cement block </w:t>
      </w:r>
      <w:r w:rsidR="0054056C" w:rsidRPr="00340475">
        <w:rPr>
          <w:rFonts w:ascii="Arial" w:hAnsi="Arial" w:cs="Arial"/>
          <w:sz w:val="18"/>
          <w:szCs w:val="18"/>
        </w:rPr>
        <w:t>shall be used to construc</w:t>
      </w:r>
      <w:r w:rsidR="00613E12" w:rsidRPr="00340475">
        <w:rPr>
          <w:rFonts w:ascii="Arial" w:hAnsi="Arial" w:cs="Arial"/>
          <w:sz w:val="18"/>
          <w:szCs w:val="18"/>
        </w:rPr>
        <w:t>t the wall. The minimum specified compressive</w:t>
      </w:r>
      <w:r w:rsidR="0054056C" w:rsidRPr="00340475">
        <w:rPr>
          <w:rFonts w:ascii="Arial" w:hAnsi="Arial" w:cs="Arial"/>
          <w:sz w:val="18"/>
          <w:szCs w:val="18"/>
        </w:rPr>
        <w:t xml:space="preserve"> strength</w:t>
      </w:r>
      <w:r w:rsidR="00613E12" w:rsidRPr="00340475">
        <w:rPr>
          <w:rFonts w:ascii="Arial" w:hAnsi="Arial" w:cs="Arial"/>
          <w:sz w:val="18"/>
          <w:szCs w:val="18"/>
        </w:rPr>
        <w:t xml:space="preserve"> (SCS)</w:t>
      </w:r>
      <w:r w:rsidR="0054056C" w:rsidRPr="00340475">
        <w:rPr>
          <w:rFonts w:ascii="Arial" w:hAnsi="Arial" w:cs="Arial"/>
          <w:sz w:val="18"/>
          <w:szCs w:val="18"/>
        </w:rPr>
        <w:t xml:space="preserve"> of blocks shall </w:t>
      </w:r>
      <w:r w:rsidR="00613E12" w:rsidRPr="00340475">
        <w:rPr>
          <w:rFonts w:ascii="Arial" w:hAnsi="Arial" w:cs="Arial"/>
          <w:sz w:val="18"/>
          <w:szCs w:val="18"/>
        </w:rPr>
        <w:t>not be less than</w:t>
      </w:r>
      <w:r w:rsidR="0054056C" w:rsidRPr="00340475">
        <w:rPr>
          <w:rFonts w:ascii="Arial" w:hAnsi="Arial" w:cs="Arial"/>
          <w:sz w:val="18"/>
          <w:szCs w:val="18"/>
        </w:rPr>
        <w:t xml:space="preserve"> 5 </w:t>
      </w:r>
      <w:proofErr w:type="spellStart"/>
      <w:r w:rsidR="0054056C" w:rsidRPr="00340475">
        <w:rPr>
          <w:rFonts w:ascii="Arial" w:hAnsi="Arial" w:cs="Arial"/>
          <w:sz w:val="18"/>
          <w:szCs w:val="18"/>
        </w:rPr>
        <w:t>Mpa</w:t>
      </w:r>
      <w:proofErr w:type="spellEnd"/>
      <w:r w:rsidR="00542A8A" w:rsidRPr="00340475">
        <w:rPr>
          <w:rFonts w:ascii="Arial" w:hAnsi="Arial" w:cs="Arial"/>
          <w:sz w:val="18"/>
          <w:szCs w:val="18"/>
        </w:rPr>
        <w:t xml:space="preserve"> (700 </w:t>
      </w:r>
      <w:proofErr w:type="spellStart"/>
      <w:r w:rsidR="00542A8A" w:rsidRPr="00340475">
        <w:rPr>
          <w:rFonts w:ascii="Arial" w:hAnsi="Arial" w:cs="Arial"/>
          <w:sz w:val="18"/>
          <w:szCs w:val="18"/>
        </w:rPr>
        <w:t>psi</w:t>
      </w:r>
      <w:proofErr w:type="spellEnd"/>
      <w:r w:rsidR="00542A8A" w:rsidRPr="00340475">
        <w:rPr>
          <w:rFonts w:ascii="Arial" w:hAnsi="Arial" w:cs="Arial"/>
          <w:sz w:val="18"/>
          <w:szCs w:val="18"/>
        </w:rPr>
        <w:t xml:space="preserve">) on total area to comply with ASTM C90. </w:t>
      </w:r>
    </w:p>
    <w:p w:rsidR="00542A8A" w:rsidRPr="00340475" w:rsidRDefault="00542A8A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3A4C04" w:rsidRPr="00340475" w:rsidRDefault="00542A8A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</w:r>
      <w:r w:rsidR="0054056C" w:rsidRPr="00340475">
        <w:rPr>
          <w:rFonts w:ascii="Arial" w:hAnsi="Arial" w:cs="Arial"/>
          <w:sz w:val="18"/>
          <w:szCs w:val="18"/>
        </w:rPr>
        <w:t xml:space="preserve">The blocks shall be </w:t>
      </w:r>
      <w:r w:rsidR="007A088A" w:rsidRPr="00340475">
        <w:rPr>
          <w:rFonts w:ascii="Arial" w:hAnsi="Arial" w:cs="Arial"/>
          <w:sz w:val="18"/>
          <w:szCs w:val="18"/>
        </w:rPr>
        <w:t xml:space="preserve">kept in </w:t>
      </w:r>
      <w:r w:rsidR="005A33FC" w:rsidRPr="00340475">
        <w:rPr>
          <w:rFonts w:ascii="Arial" w:hAnsi="Arial" w:cs="Arial"/>
          <w:sz w:val="18"/>
          <w:szCs w:val="18"/>
        </w:rPr>
        <w:t xml:space="preserve">the </w:t>
      </w:r>
      <w:r w:rsidR="007A088A" w:rsidRPr="00340475">
        <w:rPr>
          <w:rFonts w:ascii="Arial" w:hAnsi="Arial" w:cs="Arial"/>
          <w:sz w:val="18"/>
          <w:szCs w:val="18"/>
        </w:rPr>
        <w:t xml:space="preserve">shade and </w:t>
      </w:r>
      <w:r w:rsidR="00027E79" w:rsidRPr="00340475">
        <w:rPr>
          <w:rFonts w:ascii="Arial" w:hAnsi="Arial" w:cs="Arial"/>
          <w:sz w:val="18"/>
          <w:szCs w:val="18"/>
        </w:rPr>
        <w:t xml:space="preserve">thoroughly cured for seven days before transporting to the construction site. </w:t>
      </w:r>
      <w:r w:rsidR="005A33FC" w:rsidRPr="00340475">
        <w:rPr>
          <w:rFonts w:ascii="Arial" w:hAnsi="Arial" w:cs="Arial"/>
          <w:sz w:val="18"/>
          <w:szCs w:val="18"/>
        </w:rPr>
        <w:t xml:space="preserve">The concrete mixing machine shall be used to mix the concrete. </w:t>
      </w:r>
      <w:r w:rsidR="00027E79" w:rsidRPr="00340475">
        <w:rPr>
          <w:rFonts w:ascii="Arial" w:hAnsi="Arial" w:cs="Arial"/>
          <w:sz w:val="18"/>
          <w:szCs w:val="18"/>
        </w:rPr>
        <w:t>The blocks shall be transported carefully, especially during loading and downloading, and broken or cracked blocks will be discarded</w:t>
      </w:r>
    </w:p>
    <w:p w:rsidR="00027E79" w:rsidRPr="00340475" w:rsidRDefault="00027E79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2F50A3" w:rsidRPr="00340475" w:rsidRDefault="00027E79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  <w:t xml:space="preserve">Every second block shall be filled with </w:t>
      </w:r>
      <w:r w:rsidR="007A088A" w:rsidRPr="00340475">
        <w:rPr>
          <w:rFonts w:ascii="Arial" w:hAnsi="Arial" w:cs="Arial"/>
          <w:sz w:val="18"/>
          <w:szCs w:val="18"/>
        </w:rPr>
        <w:t xml:space="preserve">low shrinkage </w:t>
      </w:r>
      <w:r w:rsidRPr="00340475">
        <w:rPr>
          <w:rFonts w:ascii="Arial" w:hAnsi="Arial" w:cs="Arial"/>
          <w:sz w:val="18"/>
          <w:szCs w:val="18"/>
        </w:rPr>
        <w:t xml:space="preserve">grout in all courses. </w:t>
      </w:r>
      <w:r w:rsidR="00613E12" w:rsidRPr="00340475">
        <w:rPr>
          <w:rFonts w:ascii="Arial" w:hAnsi="Arial" w:cs="Arial"/>
          <w:sz w:val="18"/>
          <w:szCs w:val="18"/>
        </w:rPr>
        <w:t xml:space="preserve">The </w:t>
      </w:r>
      <w:r w:rsidR="00887CE3" w:rsidRPr="00340475">
        <w:rPr>
          <w:rFonts w:ascii="Arial" w:hAnsi="Arial" w:cs="Arial"/>
          <w:sz w:val="18"/>
          <w:szCs w:val="18"/>
        </w:rPr>
        <w:t xml:space="preserve">maximum </w:t>
      </w:r>
      <w:r w:rsidR="00613E12" w:rsidRPr="00340475">
        <w:rPr>
          <w:rFonts w:ascii="Arial" w:hAnsi="Arial" w:cs="Arial"/>
          <w:sz w:val="18"/>
          <w:szCs w:val="18"/>
        </w:rPr>
        <w:t>aggreg</w:t>
      </w:r>
      <w:r w:rsidR="00951447" w:rsidRPr="00340475">
        <w:rPr>
          <w:rFonts w:ascii="Arial" w:hAnsi="Arial" w:cs="Arial"/>
          <w:sz w:val="18"/>
          <w:szCs w:val="18"/>
        </w:rPr>
        <w:t xml:space="preserve">ate size </w:t>
      </w:r>
      <w:r w:rsidR="0034004C" w:rsidRPr="00340475">
        <w:rPr>
          <w:rFonts w:ascii="Arial" w:hAnsi="Arial" w:cs="Arial"/>
          <w:sz w:val="18"/>
          <w:szCs w:val="18"/>
        </w:rPr>
        <w:t xml:space="preserve">of the grout </w:t>
      </w:r>
      <w:r w:rsidR="00951447" w:rsidRPr="00340475">
        <w:rPr>
          <w:rFonts w:ascii="Arial" w:hAnsi="Arial" w:cs="Arial"/>
          <w:sz w:val="18"/>
          <w:szCs w:val="18"/>
        </w:rPr>
        <w:t>shall be 5mm. T</w:t>
      </w:r>
      <w:r w:rsidR="00887CE3" w:rsidRPr="00340475">
        <w:rPr>
          <w:rFonts w:ascii="Arial" w:hAnsi="Arial" w:cs="Arial"/>
          <w:sz w:val="18"/>
          <w:szCs w:val="18"/>
        </w:rPr>
        <w:t xml:space="preserve">he SCCS of the grout shall not be less than 25 </w:t>
      </w:r>
      <w:proofErr w:type="spellStart"/>
      <w:r w:rsidR="00887CE3" w:rsidRPr="00340475">
        <w:rPr>
          <w:rFonts w:ascii="Arial" w:hAnsi="Arial" w:cs="Arial"/>
          <w:sz w:val="18"/>
          <w:szCs w:val="18"/>
        </w:rPr>
        <w:t>Mpa</w:t>
      </w:r>
      <w:proofErr w:type="spellEnd"/>
      <w:r w:rsidR="002F50A3" w:rsidRPr="00340475">
        <w:rPr>
          <w:rFonts w:ascii="Arial" w:hAnsi="Arial" w:cs="Arial"/>
          <w:sz w:val="18"/>
          <w:szCs w:val="18"/>
        </w:rPr>
        <w:t>.</w:t>
      </w:r>
      <w:r w:rsidR="005A33FC" w:rsidRPr="00340475">
        <w:rPr>
          <w:rFonts w:ascii="Arial" w:hAnsi="Arial" w:cs="Arial"/>
          <w:sz w:val="18"/>
          <w:szCs w:val="18"/>
        </w:rPr>
        <w:t xml:space="preserve"> Concrete blocks shall be closed on tops and bottoms but the units that have cavities to be reinforced and grouted shall be left open. The mortar used shall be S type and comply with ASTM C1329.</w:t>
      </w:r>
    </w:p>
    <w:p w:rsidR="0075423D" w:rsidRPr="00340475" w:rsidRDefault="0075423D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75423D" w:rsidRPr="00340475" w:rsidRDefault="0075423D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lastRenderedPageBreak/>
        <w:tab/>
        <w:t xml:space="preserve">Cavities adjacent to doors and windows to be grouted in all courses from ring beam to the slab. Use 2600 mm long -16mm in the middle of the cavities.  Grout with low shrinkage grout, 5mm max aggregate size. Grout SCCS is 25 </w:t>
      </w:r>
      <w:proofErr w:type="spellStart"/>
      <w:r w:rsidRPr="00340475">
        <w:rPr>
          <w:rFonts w:ascii="Arial" w:hAnsi="Arial" w:cs="Arial"/>
          <w:sz w:val="18"/>
          <w:szCs w:val="18"/>
        </w:rPr>
        <w:t>MPa</w:t>
      </w:r>
      <w:proofErr w:type="spellEnd"/>
    </w:p>
    <w:p w:rsidR="007A2E85" w:rsidRPr="00340475" w:rsidRDefault="007A2E85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027E79" w:rsidRPr="00340475" w:rsidRDefault="002F50A3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>4</w:t>
      </w:r>
      <w:r w:rsidR="00887CE3" w:rsidRPr="00340475">
        <w:rPr>
          <w:rFonts w:ascii="Arial" w:hAnsi="Arial" w:cs="Arial"/>
          <w:sz w:val="18"/>
          <w:szCs w:val="18"/>
        </w:rPr>
        <w:t>.</w:t>
      </w:r>
      <w:r w:rsidRPr="00340475">
        <w:rPr>
          <w:rFonts w:ascii="Arial" w:hAnsi="Arial" w:cs="Arial"/>
          <w:sz w:val="18"/>
          <w:szCs w:val="18"/>
        </w:rPr>
        <w:tab/>
        <w:t>Reinforced concrete columns and beams</w:t>
      </w:r>
    </w:p>
    <w:p w:rsidR="002F50A3" w:rsidRPr="00340475" w:rsidRDefault="002F50A3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7A088A" w:rsidRPr="00340475" w:rsidRDefault="002F50A3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  <w:t xml:space="preserve">The minimum SCCS </w:t>
      </w:r>
      <w:r w:rsidR="0034004C" w:rsidRPr="00340475">
        <w:rPr>
          <w:rFonts w:ascii="Arial" w:hAnsi="Arial" w:cs="Arial"/>
          <w:sz w:val="18"/>
          <w:szCs w:val="18"/>
        </w:rPr>
        <w:t>of the 150mm x 150mm</w:t>
      </w:r>
      <w:r w:rsidR="007A088A" w:rsidRPr="00340475">
        <w:rPr>
          <w:rFonts w:ascii="Arial" w:hAnsi="Arial" w:cs="Arial"/>
          <w:sz w:val="18"/>
          <w:szCs w:val="18"/>
        </w:rPr>
        <w:t xml:space="preserve"> reinforced concrete ring</w:t>
      </w:r>
      <w:r w:rsidR="0034004C" w:rsidRPr="00340475">
        <w:rPr>
          <w:rFonts w:ascii="Arial" w:hAnsi="Arial" w:cs="Arial"/>
          <w:sz w:val="18"/>
          <w:szCs w:val="18"/>
        </w:rPr>
        <w:t xml:space="preserve"> beams </w:t>
      </w:r>
      <w:r w:rsidRPr="00340475">
        <w:rPr>
          <w:rFonts w:ascii="Arial" w:hAnsi="Arial" w:cs="Arial"/>
          <w:sz w:val="18"/>
          <w:szCs w:val="18"/>
        </w:rPr>
        <w:t xml:space="preserve">shall not be less than 25 </w:t>
      </w:r>
      <w:proofErr w:type="spellStart"/>
      <w:r w:rsidRPr="00340475">
        <w:rPr>
          <w:rFonts w:ascii="Arial" w:hAnsi="Arial" w:cs="Arial"/>
          <w:sz w:val="18"/>
          <w:szCs w:val="18"/>
        </w:rPr>
        <w:t>Mpa</w:t>
      </w:r>
      <w:proofErr w:type="spellEnd"/>
      <w:r w:rsidRPr="00340475">
        <w:rPr>
          <w:rFonts w:ascii="Arial" w:hAnsi="Arial" w:cs="Arial"/>
          <w:sz w:val="18"/>
          <w:szCs w:val="18"/>
        </w:rPr>
        <w:t xml:space="preserve">. </w:t>
      </w:r>
      <w:r w:rsidR="007D0381" w:rsidRPr="00340475">
        <w:rPr>
          <w:rFonts w:ascii="Arial" w:hAnsi="Arial" w:cs="Arial"/>
          <w:sz w:val="18"/>
          <w:szCs w:val="18"/>
        </w:rPr>
        <w:t>The maximum size</w:t>
      </w:r>
      <w:r w:rsidR="007A088A" w:rsidRPr="00340475">
        <w:rPr>
          <w:rFonts w:ascii="Arial" w:hAnsi="Arial" w:cs="Arial"/>
          <w:sz w:val="18"/>
          <w:szCs w:val="18"/>
        </w:rPr>
        <w:t xml:space="preserve"> of aggregate shall not exceed 15 </w:t>
      </w:r>
      <w:r w:rsidR="007D0381" w:rsidRPr="00340475">
        <w:rPr>
          <w:rFonts w:ascii="Arial" w:hAnsi="Arial" w:cs="Arial"/>
          <w:sz w:val="18"/>
          <w:szCs w:val="18"/>
        </w:rPr>
        <w:t>mm</w:t>
      </w:r>
      <w:r w:rsidR="007A088A" w:rsidRPr="00340475">
        <w:rPr>
          <w:rFonts w:ascii="Arial" w:hAnsi="Arial" w:cs="Arial"/>
          <w:sz w:val="18"/>
          <w:szCs w:val="18"/>
        </w:rPr>
        <w:t xml:space="preserve">. </w:t>
      </w:r>
    </w:p>
    <w:p w:rsidR="007A088A" w:rsidRPr="00340475" w:rsidRDefault="007A088A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216D6F" w:rsidRPr="00340475" w:rsidRDefault="007A088A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  <w:t>The reinforced concrete column, 150mm x 150mm, shall be grouted</w:t>
      </w:r>
      <w:r w:rsidR="00216D6F" w:rsidRPr="00340475">
        <w:rPr>
          <w:rFonts w:ascii="Arial" w:hAnsi="Arial" w:cs="Arial"/>
          <w:sz w:val="18"/>
          <w:szCs w:val="18"/>
        </w:rPr>
        <w:t xml:space="preserve"> with maximum aggregate size of 7mm. Minimum SCCS shall not be less than 25 </w:t>
      </w:r>
      <w:proofErr w:type="spellStart"/>
      <w:r w:rsidR="00216D6F" w:rsidRPr="00340475">
        <w:rPr>
          <w:rFonts w:ascii="Arial" w:hAnsi="Arial" w:cs="Arial"/>
          <w:sz w:val="18"/>
          <w:szCs w:val="18"/>
        </w:rPr>
        <w:t>Mpa</w:t>
      </w:r>
      <w:proofErr w:type="spellEnd"/>
      <w:r w:rsidR="00216D6F" w:rsidRPr="00340475">
        <w:rPr>
          <w:rFonts w:ascii="Arial" w:hAnsi="Arial" w:cs="Arial"/>
          <w:sz w:val="18"/>
          <w:szCs w:val="18"/>
        </w:rPr>
        <w:t>.</w:t>
      </w:r>
    </w:p>
    <w:p w:rsidR="00216D6F" w:rsidRPr="00340475" w:rsidRDefault="00216D6F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2F50A3" w:rsidRPr="00340475" w:rsidRDefault="00216D6F" w:rsidP="00027E79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</w:r>
      <w:r w:rsidR="007D0381" w:rsidRPr="00340475">
        <w:rPr>
          <w:rFonts w:ascii="Arial" w:hAnsi="Arial" w:cs="Arial"/>
          <w:sz w:val="18"/>
          <w:szCs w:val="18"/>
        </w:rPr>
        <w:t xml:space="preserve"> The concrete shall be well compacted and cured for </w:t>
      </w:r>
      <w:r w:rsidR="00910066" w:rsidRPr="00340475">
        <w:rPr>
          <w:rFonts w:ascii="Arial" w:hAnsi="Arial" w:cs="Arial"/>
          <w:sz w:val="18"/>
          <w:szCs w:val="18"/>
        </w:rPr>
        <w:t>a minimum period of 10</w:t>
      </w:r>
      <w:r w:rsidR="007D0381" w:rsidRPr="00340475">
        <w:rPr>
          <w:rFonts w:ascii="Arial" w:hAnsi="Arial" w:cs="Arial"/>
          <w:sz w:val="18"/>
          <w:szCs w:val="18"/>
        </w:rPr>
        <w:t xml:space="preserve"> days. </w:t>
      </w:r>
      <w:r w:rsidRPr="00340475">
        <w:rPr>
          <w:rFonts w:ascii="Arial" w:hAnsi="Arial" w:cs="Arial"/>
          <w:sz w:val="18"/>
          <w:szCs w:val="18"/>
        </w:rPr>
        <w:t>The formwork shall be kept in place for a minimum of 24 hours.</w:t>
      </w:r>
    </w:p>
    <w:p w:rsidR="003A4C04" w:rsidRPr="00340475" w:rsidRDefault="003A4C04" w:rsidP="003A4C04">
      <w:pPr>
        <w:tabs>
          <w:tab w:val="num" w:pos="284"/>
        </w:tabs>
        <w:rPr>
          <w:rFonts w:ascii="Arial" w:hAnsi="Arial" w:cs="Arial"/>
          <w:sz w:val="18"/>
          <w:szCs w:val="18"/>
        </w:rPr>
      </w:pPr>
    </w:p>
    <w:p w:rsidR="00BD3B9E" w:rsidRPr="00340475" w:rsidRDefault="0090139B" w:rsidP="003A4C04">
      <w:pPr>
        <w:tabs>
          <w:tab w:val="num" w:pos="284"/>
        </w:tabs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>5.</w:t>
      </w:r>
      <w:r w:rsidRPr="00340475">
        <w:rPr>
          <w:rFonts w:ascii="Arial" w:hAnsi="Arial" w:cs="Arial"/>
          <w:sz w:val="18"/>
          <w:szCs w:val="18"/>
        </w:rPr>
        <w:tab/>
        <w:t>Roof</w:t>
      </w:r>
    </w:p>
    <w:p w:rsidR="0090139B" w:rsidRPr="00340475" w:rsidRDefault="0090139B" w:rsidP="003A4C04">
      <w:pPr>
        <w:tabs>
          <w:tab w:val="num" w:pos="284"/>
        </w:tabs>
        <w:rPr>
          <w:rFonts w:ascii="Arial" w:hAnsi="Arial" w:cs="Arial"/>
          <w:sz w:val="18"/>
          <w:szCs w:val="18"/>
        </w:rPr>
      </w:pPr>
    </w:p>
    <w:p w:rsidR="00216D6F" w:rsidRPr="00926D39" w:rsidRDefault="0090139B" w:rsidP="00405913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</w:r>
      <w:r w:rsidR="00552C8E" w:rsidRPr="00340475">
        <w:rPr>
          <w:rFonts w:ascii="Arial" w:hAnsi="Arial" w:cs="Arial"/>
          <w:sz w:val="18"/>
          <w:szCs w:val="18"/>
        </w:rPr>
        <w:t xml:space="preserve">The </w:t>
      </w:r>
      <w:r w:rsidR="00216D6F" w:rsidRPr="00340475">
        <w:rPr>
          <w:rFonts w:ascii="Arial" w:hAnsi="Arial" w:cs="Arial"/>
          <w:sz w:val="18"/>
          <w:szCs w:val="18"/>
        </w:rPr>
        <w:t>timber roof structures must be tied with Simpson</w:t>
      </w:r>
      <w:r w:rsidR="00405913">
        <w:rPr>
          <w:rFonts w:ascii="Arial" w:hAnsi="Arial" w:cs="Arial"/>
          <w:sz w:val="18"/>
          <w:szCs w:val="18"/>
        </w:rPr>
        <w:t xml:space="preserve"> </w:t>
      </w:r>
      <w:r w:rsidR="00405913" w:rsidRPr="00926D39">
        <w:rPr>
          <w:rFonts w:ascii="Arial" w:hAnsi="Arial" w:cs="Arial"/>
          <w:sz w:val="18"/>
          <w:szCs w:val="18"/>
        </w:rPr>
        <w:t>or US</w:t>
      </w:r>
      <w:r w:rsidR="00926D39" w:rsidRPr="00926D39">
        <w:rPr>
          <w:rFonts w:ascii="Arial" w:hAnsi="Arial" w:cs="Arial"/>
          <w:sz w:val="18"/>
          <w:szCs w:val="18"/>
        </w:rPr>
        <w:t>P</w:t>
      </w:r>
      <w:r w:rsidR="00216D6F" w:rsidRPr="00926D39">
        <w:rPr>
          <w:rFonts w:ascii="Arial" w:hAnsi="Arial" w:cs="Arial"/>
          <w:sz w:val="18"/>
          <w:szCs w:val="18"/>
        </w:rPr>
        <w:t xml:space="preserve"> hurricane tie or equivalent locally </w:t>
      </w:r>
      <w:r w:rsidR="001477BF" w:rsidRPr="00926D39">
        <w:rPr>
          <w:rFonts w:ascii="Arial" w:hAnsi="Arial" w:cs="Arial"/>
          <w:sz w:val="18"/>
          <w:szCs w:val="18"/>
        </w:rPr>
        <w:t xml:space="preserve">fabricated ties using 14 gauge (2mm) thick galvanized steel </w:t>
      </w:r>
      <w:r w:rsidR="00A52967" w:rsidRPr="00926D39">
        <w:rPr>
          <w:rFonts w:ascii="Arial" w:hAnsi="Arial" w:cs="Arial"/>
          <w:sz w:val="18"/>
          <w:szCs w:val="18"/>
        </w:rPr>
        <w:t>sheets</w:t>
      </w:r>
      <w:r w:rsidR="005A33FC" w:rsidRPr="00926D39">
        <w:rPr>
          <w:rFonts w:ascii="Arial" w:hAnsi="Arial" w:cs="Arial"/>
          <w:sz w:val="18"/>
          <w:szCs w:val="18"/>
        </w:rPr>
        <w:t xml:space="preserve"> or 13 gauge</w:t>
      </w:r>
      <w:r w:rsidR="00910066" w:rsidRPr="00926D39">
        <w:rPr>
          <w:rFonts w:ascii="Arial" w:hAnsi="Arial" w:cs="Arial"/>
          <w:sz w:val="18"/>
          <w:szCs w:val="18"/>
        </w:rPr>
        <w:t xml:space="preserve"> (2.4mm)</w:t>
      </w:r>
      <w:r w:rsidR="005A33FC" w:rsidRPr="00926D39">
        <w:rPr>
          <w:rFonts w:ascii="Arial" w:hAnsi="Arial" w:cs="Arial"/>
          <w:sz w:val="18"/>
          <w:szCs w:val="18"/>
        </w:rPr>
        <w:t xml:space="preserve"> standard steel prime and painted before installation</w:t>
      </w:r>
      <w:r w:rsidR="001477BF" w:rsidRPr="00926D39">
        <w:rPr>
          <w:rFonts w:ascii="Arial" w:hAnsi="Arial" w:cs="Arial"/>
          <w:sz w:val="18"/>
          <w:szCs w:val="18"/>
        </w:rPr>
        <w:t>.</w:t>
      </w:r>
    </w:p>
    <w:p w:rsidR="00216D6F" w:rsidRPr="00926D39" w:rsidRDefault="00216D6F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405913" w:rsidRPr="00926D39" w:rsidRDefault="00216D6F" w:rsidP="00405913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926D39">
        <w:rPr>
          <w:rFonts w:ascii="Arial" w:hAnsi="Arial" w:cs="Arial"/>
          <w:sz w:val="18"/>
          <w:szCs w:val="18"/>
        </w:rPr>
        <w:tab/>
        <w:t xml:space="preserve">The </w:t>
      </w:r>
      <w:r w:rsidR="00552C8E" w:rsidRPr="00926D39">
        <w:rPr>
          <w:rFonts w:ascii="Arial" w:hAnsi="Arial" w:cs="Arial"/>
          <w:sz w:val="18"/>
          <w:szCs w:val="18"/>
        </w:rPr>
        <w:t>2”x</w:t>
      </w:r>
      <w:r w:rsidRPr="00926D39">
        <w:rPr>
          <w:rFonts w:ascii="Arial" w:hAnsi="Arial" w:cs="Arial"/>
          <w:sz w:val="18"/>
          <w:szCs w:val="18"/>
        </w:rPr>
        <w:t xml:space="preserve"> </w:t>
      </w:r>
      <w:r w:rsidR="00552C8E" w:rsidRPr="00926D39">
        <w:rPr>
          <w:rFonts w:ascii="Arial" w:hAnsi="Arial" w:cs="Arial"/>
          <w:sz w:val="18"/>
          <w:szCs w:val="18"/>
        </w:rPr>
        <w:t>4</w:t>
      </w:r>
      <w:r w:rsidRPr="00926D39">
        <w:rPr>
          <w:rFonts w:ascii="Arial" w:hAnsi="Arial" w:cs="Arial"/>
          <w:sz w:val="18"/>
          <w:szCs w:val="18"/>
        </w:rPr>
        <w:t>”</w:t>
      </w:r>
      <w:r w:rsidR="00552C8E" w:rsidRPr="00926D39">
        <w:rPr>
          <w:rFonts w:ascii="Arial" w:hAnsi="Arial" w:cs="Arial"/>
          <w:sz w:val="18"/>
          <w:szCs w:val="18"/>
        </w:rPr>
        <w:t xml:space="preserve"> top plate shall be fixed to the ring beam using Simpson strong tie, MASA 2x4.6”</w:t>
      </w:r>
      <w:r w:rsidR="00E313C6" w:rsidRPr="00926D39">
        <w:rPr>
          <w:rFonts w:ascii="Arial" w:hAnsi="Arial" w:cs="Arial"/>
          <w:sz w:val="18"/>
          <w:szCs w:val="18"/>
        </w:rPr>
        <w:t xml:space="preserve"> or </w:t>
      </w:r>
      <w:r w:rsidR="00405913" w:rsidRPr="00926D39">
        <w:rPr>
          <w:rFonts w:ascii="Arial" w:hAnsi="Arial" w:cs="Arial"/>
          <w:sz w:val="18"/>
          <w:szCs w:val="18"/>
        </w:rPr>
        <w:t>US</w:t>
      </w:r>
      <w:r w:rsidR="00926D39" w:rsidRPr="00926D39">
        <w:rPr>
          <w:rFonts w:ascii="Arial" w:hAnsi="Arial" w:cs="Arial"/>
          <w:sz w:val="18"/>
          <w:szCs w:val="18"/>
        </w:rPr>
        <w:t>P</w:t>
      </w:r>
      <w:r w:rsidR="00405913" w:rsidRPr="00926D39">
        <w:rPr>
          <w:rFonts w:ascii="Arial" w:hAnsi="Arial" w:cs="Arial"/>
          <w:sz w:val="18"/>
          <w:szCs w:val="18"/>
        </w:rPr>
        <w:t xml:space="preserve"> </w:t>
      </w:r>
      <w:r w:rsidR="00E313C6" w:rsidRPr="00926D39">
        <w:rPr>
          <w:rFonts w:ascii="Arial" w:hAnsi="Arial" w:cs="Arial"/>
          <w:sz w:val="18"/>
          <w:szCs w:val="18"/>
        </w:rPr>
        <w:t xml:space="preserve">16 </w:t>
      </w:r>
      <w:r w:rsidR="00910066" w:rsidRPr="00926D39">
        <w:rPr>
          <w:rFonts w:ascii="Arial" w:hAnsi="Arial" w:cs="Arial"/>
          <w:sz w:val="18"/>
          <w:szCs w:val="18"/>
        </w:rPr>
        <w:t>gauges</w:t>
      </w:r>
      <w:r w:rsidR="00E313C6" w:rsidRPr="00926D39">
        <w:rPr>
          <w:rFonts w:ascii="Arial" w:hAnsi="Arial" w:cs="Arial"/>
          <w:sz w:val="18"/>
          <w:szCs w:val="18"/>
        </w:rPr>
        <w:t xml:space="preserve"> FA3</w:t>
      </w:r>
      <w:r w:rsidR="000A6045" w:rsidRPr="00926D39">
        <w:rPr>
          <w:rFonts w:ascii="Arial" w:hAnsi="Arial" w:cs="Arial"/>
          <w:sz w:val="18"/>
          <w:szCs w:val="18"/>
        </w:rPr>
        <w:t xml:space="preserve"> rated for 780 lbs uplift pressure</w:t>
      </w:r>
      <w:r w:rsidR="00E313C6" w:rsidRPr="00926D39">
        <w:rPr>
          <w:rFonts w:ascii="Arial" w:hAnsi="Arial" w:cs="Arial"/>
          <w:sz w:val="18"/>
          <w:szCs w:val="18"/>
        </w:rPr>
        <w:t xml:space="preserve">. </w:t>
      </w:r>
    </w:p>
    <w:p w:rsidR="00792C45" w:rsidRPr="00926D39" w:rsidRDefault="00792C45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792C45" w:rsidRPr="00926D39" w:rsidRDefault="00792C45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926D39">
        <w:rPr>
          <w:rFonts w:ascii="Arial" w:hAnsi="Arial" w:cs="Arial"/>
          <w:sz w:val="18"/>
          <w:szCs w:val="18"/>
        </w:rPr>
        <w:tab/>
        <w:t>All jack rafters must</w:t>
      </w:r>
      <w:r w:rsidR="00304C54" w:rsidRPr="00926D39">
        <w:rPr>
          <w:rFonts w:ascii="Arial" w:hAnsi="Arial" w:cs="Arial"/>
          <w:sz w:val="18"/>
          <w:szCs w:val="18"/>
        </w:rPr>
        <w:t xml:space="preserve"> be fixed on</w:t>
      </w:r>
      <w:r w:rsidR="001477BF" w:rsidRPr="00926D39">
        <w:rPr>
          <w:rFonts w:ascii="Arial" w:hAnsi="Arial" w:cs="Arial"/>
          <w:sz w:val="18"/>
          <w:szCs w:val="18"/>
        </w:rPr>
        <w:t xml:space="preserve"> the top plate using H10A Si</w:t>
      </w:r>
      <w:r w:rsidR="00405913" w:rsidRPr="00926D39">
        <w:rPr>
          <w:rFonts w:ascii="Arial" w:hAnsi="Arial" w:cs="Arial"/>
          <w:sz w:val="18"/>
          <w:szCs w:val="18"/>
        </w:rPr>
        <w:t>mpson ties. Alternatively US</w:t>
      </w:r>
      <w:r w:rsidR="00926D39" w:rsidRPr="00926D39">
        <w:rPr>
          <w:rFonts w:ascii="Arial" w:hAnsi="Arial" w:cs="Arial"/>
          <w:sz w:val="18"/>
          <w:szCs w:val="18"/>
        </w:rPr>
        <w:t>P</w:t>
      </w:r>
      <w:r w:rsidR="00405913" w:rsidRPr="00926D39">
        <w:rPr>
          <w:rFonts w:ascii="Arial" w:hAnsi="Arial" w:cs="Arial"/>
          <w:sz w:val="18"/>
          <w:szCs w:val="18"/>
        </w:rPr>
        <w:t xml:space="preserve"> 2 RT</w:t>
      </w:r>
      <w:r w:rsidR="00DF02A9" w:rsidRPr="00926D39">
        <w:rPr>
          <w:rFonts w:ascii="Arial" w:hAnsi="Arial" w:cs="Arial"/>
          <w:sz w:val="18"/>
          <w:szCs w:val="18"/>
        </w:rPr>
        <w:t>5</w:t>
      </w:r>
      <w:r w:rsidR="00E35E49" w:rsidRPr="00926D39">
        <w:rPr>
          <w:rFonts w:ascii="Arial" w:hAnsi="Arial" w:cs="Arial"/>
          <w:sz w:val="18"/>
          <w:szCs w:val="18"/>
        </w:rPr>
        <w:t>, one on the outside and one on the</w:t>
      </w:r>
      <w:r w:rsidR="004A2BF7" w:rsidRPr="00926D39">
        <w:rPr>
          <w:rFonts w:ascii="Arial" w:hAnsi="Arial" w:cs="Arial"/>
          <w:sz w:val="18"/>
          <w:szCs w:val="18"/>
        </w:rPr>
        <w:t xml:space="preserve"> inside of the top plate</w:t>
      </w:r>
      <w:r w:rsidR="000312E4" w:rsidRPr="00926D39">
        <w:rPr>
          <w:rFonts w:ascii="Arial" w:hAnsi="Arial" w:cs="Arial"/>
          <w:sz w:val="18"/>
          <w:szCs w:val="18"/>
        </w:rPr>
        <w:t xml:space="preserve"> for each jack rafter shall be used</w:t>
      </w:r>
      <w:r w:rsidR="004A2BF7" w:rsidRPr="00926D39">
        <w:rPr>
          <w:rFonts w:ascii="Arial" w:hAnsi="Arial" w:cs="Arial"/>
          <w:sz w:val="18"/>
          <w:szCs w:val="18"/>
        </w:rPr>
        <w:t xml:space="preserve">. </w:t>
      </w:r>
      <w:r w:rsidR="000312E4" w:rsidRPr="00926D39">
        <w:rPr>
          <w:rFonts w:ascii="Arial" w:hAnsi="Arial" w:cs="Arial"/>
          <w:sz w:val="18"/>
          <w:szCs w:val="18"/>
        </w:rPr>
        <w:t xml:space="preserve">The ties shall be fixed with </w:t>
      </w:r>
      <w:r w:rsidR="004A2BF7" w:rsidRPr="00926D39">
        <w:rPr>
          <w:rFonts w:ascii="Arial" w:hAnsi="Arial" w:cs="Arial"/>
          <w:sz w:val="18"/>
          <w:szCs w:val="18"/>
        </w:rPr>
        <w:t>10 – 8d 1½” nails</w:t>
      </w:r>
      <w:r w:rsidR="000312E4" w:rsidRPr="00926D39">
        <w:rPr>
          <w:rFonts w:ascii="Arial" w:hAnsi="Arial" w:cs="Arial"/>
          <w:sz w:val="18"/>
          <w:szCs w:val="18"/>
        </w:rPr>
        <w:t xml:space="preserve">. The ties shall be fixed on alternate side @ 16” O.C. </w:t>
      </w:r>
    </w:p>
    <w:p w:rsidR="000312E4" w:rsidRPr="00926D39" w:rsidRDefault="000312E4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0312E4" w:rsidRPr="00926D39" w:rsidRDefault="000312E4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926D39">
        <w:rPr>
          <w:rFonts w:ascii="Arial" w:hAnsi="Arial" w:cs="Arial"/>
          <w:sz w:val="18"/>
          <w:szCs w:val="18"/>
        </w:rPr>
        <w:tab/>
      </w:r>
      <w:r w:rsidR="00304C54" w:rsidRPr="00926D39">
        <w:rPr>
          <w:rFonts w:ascii="Arial" w:hAnsi="Arial" w:cs="Arial"/>
          <w:sz w:val="18"/>
          <w:szCs w:val="18"/>
        </w:rPr>
        <w:t>The hip rafter shall be fixed on the</w:t>
      </w:r>
      <w:r w:rsidR="000A6045" w:rsidRPr="00926D39">
        <w:rPr>
          <w:rFonts w:ascii="Arial" w:hAnsi="Arial" w:cs="Arial"/>
          <w:sz w:val="18"/>
          <w:szCs w:val="18"/>
        </w:rPr>
        <w:t xml:space="preserve"> top plate using 1-HCP4Z and 1-H7Z</w:t>
      </w:r>
      <w:r w:rsidR="00304C54" w:rsidRPr="00926D39">
        <w:rPr>
          <w:rFonts w:ascii="Arial" w:hAnsi="Arial" w:cs="Arial"/>
          <w:sz w:val="18"/>
          <w:szCs w:val="18"/>
        </w:rPr>
        <w:t xml:space="preserve"> Simpson corner ties</w:t>
      </w:r>
      <w:r w:rsidR="000A6045" w:rsidRPr="00926D39">
        <w:rPr>
          <w:rFonts w:ascii="Arial" w:hAnsi="Arial" w:cs="Arial"/>
          <w:sz w:val="18"/>
          <w:szCs w:val="18"/>
        </w:rPr>
        <w:t xml:space="preserve"> rated for 1,000 and 985 lbs uplift pressure</w:t>
      </w:r>
      <w:r w:rsidR="00221CFC" w:rsidRPr="00926D39">
        <w:rPr>
          <w:rFonts w:ascii="Arial" w:hAnsi="Arial" w:cs="Arial"/>
          <w:sz w:val="18"/>
          <w:szCs w:val="18"/>
        </w:rPr>
        <w:t xml:space="preserve"> or </w:t>
      </w:r>
      <w:r w:rsidR="00221CFC" w:rsidRPr="00926D39">
        <w:rPr>
          <w:rFonts w:ascii="Arial" w:hAnsi="Arial" w:cs="Arial"/>
          <w:iCs/>
          <w:sz w:val="18"/>
          <w:szCs w:val="18"/>
          <w:lang w:val="en-CA"/>
        </w:rPr>
        <w:t xml:space="preserve">2-USP # RT7 at inside </w:t>
      </w:r>
      <w:r w:rsidR="00035F15" w:rsidRPr="00926D39">
        <w:rPr>
          <w:rFonts w:ascii="Arial" w:hAnsi="Arial" w:cs="Arial"/>
          <w:iCs/>
          <w:sz w:val="18"/>
          <w:szCs w:val="18"/>
          <w:lang w:val="en-CA"/>
        </w:rPr>
        <w:t>of top plate and 2-RT5</w:t>
      </w:r>
      <w:r w:rsidR="00221CFC" w:rsidRPr="00926D39">
        <w:rPr>
          <w:rFonts w:ascii="Arial" w:hAnsi="Arial" w:cs="Arial"/>
          <w:iCs/>
          <w:sz w:val="18"/>
          <w:szCs w:val="18"/>
          <w:lang w:val="en-CA"/>
        </w:rPr>
        <w:t xml:space="preserve"> at outside of top plate.</w:t>
      </w:r>
      <w:r w:rsidR="00221CFC" w:rsidRPr="00926D39">
        <w:rPr>
          <w:rFonts w:ascii="Arial" w:hAnsi="Arial" w:cs="Arial"/>
          <w:iCs/>
          <w:sz w:val="18"/>
          <w:szCs w:val="18"/>
        </w:rPr>
        <w:t xml:space="preserve"> </w:t>
      </w:r>
    </w:p>
    <w:p w:rsidR="00DE6E76" w:rsidRPr="00926D39" w:rsidRDefault="00DE6E76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DE6E76" w:rsidRPr="00926D39" w:rsidRDefault="00DE6E76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926D39">
        <w:rPr>
          <w:rFonts w:ascii="Arial" w:hAnsi="Arial" w:cs="Arial"/>
          <w:sz w:val="18"/>
          <w:szCs w:val="18"/>
        </w:rPr>
        <w:tab/>
        <w:t xml:space="preserve">The </w:t>
      </w:r>
      <w:r w:rsidR="000D0179" w:rsidRPr="00926D39">
        <w:rPr>
          <w:rFonts w:ascii="Arial" w:hAnsi="Arial" w:cs="Arial"/>
          <w:sz w:val="18"/>
          <w:szCs w:val="18"/>
        </w:rPr>
        <w:t xml:space="preserve">jack </w:t>
      </w:r>
      <w:r w:rsidRPr="00926D39">
        <w:rPr>
          <w:rFonts w:ascii="Arial" w:hAnsi="Arial" w:cs="Arial"/>
          <w:sz w:val="18"/>
          <w:szCs w:val="18"/>
        </w:rPr>
        <w:t>rafters shall be fixed to the hip rafters using LS70 Simpson framing angles</w:t>
      </w:r>
      <w:r w:rsidR="00221CFC" w:rsidRPr="00926D39">
        <w:rPr>
          <w:rFonts w:ascii="Arial" w:hAnsi="Arial" w:cs="Arial"/>
          <w:sz w:val="18"/>
          <w:szCs w:val="18"/>
        </w:rPr>
        <w:t xml:space="preserve"> or </w:t>
      </w:r>
      <w:r w:rsidR="00221CFC" w:rsidRPr="00926D39">
        <w:rPr>
          <w:rFonts w:ascii="Arial" w:hAnsi="Arial" w:cs="Arial"/>
          <w:iCs/>
          <w:sz w:val="18"/>
          <w:szCs w:val="18"/>
          <w:lang w:val="en-CA"/>
        </w:rPr>
        <w:t>one USP # MP3 connector at each connection and nail rafter through from opposite side with 2-4” nails</w:t>
      </w:r>
      <w:r w:rsidR="000D0179" w:rsidRPr="00926D39">
        <w:rPr>
          <w:rFonts w:ascii="Arial" w:hAnsi="Arial" w:cs="Arial"/>
          <w:iCs/>
          <w:sz w:val="18"/>
          <w:szCs w:val="18"/>
        </w:rPr>
        <w:t>.</w:t>
      </w:r>
      <w:r w:rsidRPr="00926D39">
        <w:rPr>
          <w:rFonts w:ascii="Arial" w:hAnsi="Arial" w:cs="Arial"/>
          <w:sz w:val="18"/>
          <w:szCs w:val="18"/>
        </w:rPr>
        <w:t xml:space="preserve">  </w:t>
      </w:r>
    </w:p>
    <w:p w:rsidR="00415F97" w:rsidRPr="00926D39" w:rsidRDefault="00415F97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415F97" w:rsidRPr="00926D39" w:rsidRDefault="00415F97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926D39">
        <w:rPr>
          <w:rFonts w:ascii="Arial" w:hAnsi="Arial" w:cs="Arial"/>
          <w:sz w:val="18"/>
          <w:szCs w:val="18"/>
        </w:rPr>
        <w:tab/>
      </w:r>
      <w:r w:rsidR="00DE6E76" w:rsidRPr="00926D39">
        <w:rPr>
          <w:rFonts w:ascii="Arial" w:hAnsi="Arial" w:cs="Arial"/>
          <w:sz w:val="18"/>
          <w:szCs w:val="18"/>
        </w:rPr>
        <w:t xml:space="preserve">The top of the hip rafters (8 rafters) </w:t>
      </w:r>
      <w:r w:rsidR="000D0179" w:rsidRPr="00926D39">
        <w:rPr>
          <w:rFonts w:ascii="Arial" w:hAnsi="Arial" w:cs="Arial"/>
          <w:sz w:val="18"/>
          <w:szCs w:val="18"/>
        </w:rPr>
        <w:t>shall be connected together using</w:t>
      </w:r>
      <w:r w:rsidR="00DE6E76" w:rsidRPr="00926D39">
        <w:rPr>
          <w:rFonts w:ascii="Arial" w:hAnsi="Arial" w:cs="Arial"/>
          <w:sz w:val="18"/>
          <w:szCs w:val="18"/>
        </w:rPr>
        <w:t xml:space="preserve"> </w:t>
      </w:r>
      <w:r w:rsidR="00926D39" w:rsidRPr="00926D39">
        <w:rPr>
          <w:rFonts w:ascii="Arial" w:hAnsi="Arial" w:cs="Arial"/>
          <w:sz w:val="18"/>
          <w:szCs w:val="18"/>
        </w:rPr>
        <w:t>4 x</w:t>
      </w:r>
      <w:r w:rsidR="00DE6E76" w:rsidRPr="00926D39">
        <w:rPr>
          <w:rFonts w:ascii="Arial" w:hAnsi="Arial" w:cs="Arial"/>
          <w:sz w:val="18"/>
          <w:szCs w:val="18"/>
        </w:rPr>
        <w:t xml:space="preserve"> MSTA36 Simpson straps</w:t>
      </w:r>
      <w:r w:rsidR="00221CFC" w:rsidRPr="00926D39">
        <w:rPr>
          <w:rFonts w:ascii="Arial" w:hAnsi="Arial" w:cs="Arial"/>
          <w:sz w:val="18"/>
          <w:szCs w:val="18"/>
        </w:rPr>
        <w:t xml:space="preserve"> or </w:t>
      </w:r>
      <w:r w:rsidR="00926D39" w:rsidRPr="00926D39">
        <w:rPr>
          <w:rFonts w:ascii="Arial" w:hAnsi="Arial" w:cs="Arial"/>
          <w:sz w:val="18"/>
          <w:szCs w:val="18"/>
          <w:lang w:val="en-CA"/>
        </w:rPr>
        <w:t>USP equivalent.</w:t>
      </w:r>
    </w:p>
    <w:p w:rsidR="000D0179" w:rsidRPr="00340475" w:rsidRDefault="000D0179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</w:p>
    <w:p w:rsidR="000D0179" w:rsidRPr="00340475" w:rsidRDefault="000D0179" w:rsidP="00792C45">
      <w:pPr>
        <w:tabs>
          <w:tab w:val="num" w:pos="284"/>
        </w:tabs>
        <w:ind w:left="284" w:hanging="284"/>
        <w:rPr>
          <w:rFonts w:ascii="Arial" w:hAnsi="Arial" w:cs="Arial"/>
          <w:sz w:val="18"/>
          <w:szCs w:val="18"/>
        </w:rPr>
      </w:pPr>
      <w:r w:rsidRPr="00340475">
        <w:rPr>
          <w:rFonts w:ascii="Arial" w:hAnsi="Arial" w:cs="Arial"/>
          <w:sz w:val="18"/>
          <w:szCs w:val="18"/>
        </w:rPr>
        <w:tab/>
      </w:r>
      <w:r w:rsidR="005C040F" w:rsidRPr="00340475">
        <w:rPr>
          <w:rFonts w:ascii="Arial" w:hAnsi="Arial" w:cs="Arial"/>
          <w:sz w:val="18"/>
          <w:szCs w:val="18"/>
        </w:rPr>
        <w:t xml:space="preserve">30 gauge (0.40mm) Galvanized Corrugate Iron sheet shall be fixed to the </w:t>
      </w:r>
      <w:proofErr w:type="spellStart"/>
      <w:r w:rsidR="005C040F" w:rsidRPr="00340475">
        <w:rPr>
          <w:rFonts w:ascii="Arial" w:hAnsi="Arial" w:cs="Arial"/>
          <w:sz w:val="18"/>
          <w:szCs w:val="18"/>
        </w:rPr>
        <w:t>purlins</w:t>
      </w:r>
      <w:proofErr w:type="spellEnd"/>
      <w:r w:rsidR="005C040F" w:rsidRPr="00340475">
        <w:rPr>
          <w:rFonts w:ascii="Arial" w:hAnsi="Arial" w:cs="Arial"/>
          <w:sz w:val="18"/>
          <w:szCs w:val="18"/>
        </w:rPr>
        <w:t xml:space="preserve"> with capped 1 #10d 1½ ˝ nails @ 150mm </w:t>
      </w:r>
      <w:r w:rsidR="00DC1BB9" w:rsidRPr="00340475">
        <w:rPr>
          <w:rFonts w:ascii="Arial" w:hAnsi="Arial" w:cs="Arial"/>
          <w:sz w:val="18"/>
          <w:szCs w:val="18"/>
        </w:rPr>
        <w:t>O.C and to the rafters with 1 #10 d 2½ ˝ nails @ 150 mm O.C. The CGI sheet shall comply with ASTM-A653 SS grade 33, Z275 (G90) or ASTM-A792 SS grade 33, AZ 180.</w:t>
      </w:r>
    </w:p>
    <w:p w:rsidR="004A2BF7" w:rsidRPr="00340475" w:rsidRDefault="004A2BF7" w:rsidP="00792C45">
      <w:pPr>
        <w:tabs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</w:p>
    <w:p w:rsidR="004A2BF7" w:rsidRPr="007A2E85" w:rsidRDefault="004A2BF7" w:rsidP="00792C45">
      <w:pPr>
        <w:tabs>
          <w:tab w:val="num" w:pos="284"/>
        </w:tabs>
        <w:ind w:left="284" w:hanging="284"/>
        <w:rPr>
          <w:rFonts w:ascii="Calibri" w:hAnsi="Calibri"/>
          <w:sz w:val="20"/>
          <w:szCs w:val="20"/>
        </w:rPr>
      </w:pPr>
      <w:r w:rsidRPr="007A2E85">
        <w:rPr>
          <w:rFonts w:ascii="Calibri" w:hAnsi="Calibri"/>
          <w:sz w:val="20"/>
          <w:szCs w:val="20"/>
        </w:rPr>
        <w:tab/>
      </w:r>
    </w:p>
    <w:sectPr w:rsidR="004A2BF7" w:rsidRPr="007A2E85" w:rsidSect="00340475">
      <w:pgSz w:w="15840" w:h="12240" w:orient="landscape"/>
      <w:pgMar w:top="1440" w:right="851" w:bottom="1134" w:left="851" w:header="238" w:footer="244" w:gutter="0"/>
      <w:cols w:num="2" w:space="36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2102"/>
    <w:multiLevelType w:val="hybridMultilevel"/>
    <w:tmpl w:val="1ABACB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16523"/>
    <w:multiLevelType w:val="hybridMultilevel"/>
    <w:tmpl w:val="98F8E6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7F0976"/>
    <w:multiLevelType w:val="hybridMultilevel"/>
    <w:tmpl w:val="FB6ADC4C"/>
    <w:lvl w:ilvl="0" w:tplc="6A444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B411D1"/>
    <w:multiLevelType w:val="hybridMultilevel"/>
    <w:tmpl w:val="DC24DFA0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1D7F6F"/>
    <w:multiLevelType w:val="multilevel"/>
    <w:tmpl w:val="8566FF80"/>
    <w:lvl w:ilvl="0">
      <w:start w:val="39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D8731C8"/>
    <w:multiLevelType w:val="hybridMultilevel"/>
    <w:tmpl w:val="A350D072"/>
    <w:lvl w:ilvl="0" w:tplc="0409000F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39A30D4"/>
    <w:multiLevelType w:val="hybridMultilevel"/>
    <w:tmpl w:val="F7680C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4E303B"/>
    <w:multiLevelType w:val="hybridMultilevel"/>
    <w:tmpl w:val="C1EAA570"/>
    <w:lvl w:ilvl="0" w:tplc="987C333C">
      <w:start w:val="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11832A4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B17787"/>
    <w:multiLevelType w:val="hybridMultilevel"/>
    <w:tmpl w:val="53F427C4"/>
    <w:lvl w:ilvl="0" w:tplc="05FCDDAC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AB72619"/>
    <w:multiLevelType w:val="hybridMultilevel"/>
    <w:tmpl w:val="F69E9102"/>
    <w:lvl w:ilvl="0" w:tplc="215AF984">
      <w:start w:val="17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D0F0594"/>
    <w:multiLevelType w:val="hybridMultilevel"/>
    <w:tmpl w:val="773236B2"/>
    <w:lvl w:ilvl="0" w:tplc="0409000F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EF318A4"/>
    <w:multiLevelType w:val="hybridMultilevel"/>
    <w:tmpl w:val="4740DF9A"/>
    <w:lvl w:ilvl="0" w:tplc="77B4C2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BF268B"/>
    <w:multiLevelType w:val="hybridMultilevel"/>
    <w:tmpl w:val="833E420E"/>
    <w:lvl w:ilvl="0" w:tplc="D50CE00A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655BA6"/>
    <w:multiLevelType w:val="hybridMultilevel"/>
    <w:tmpl w:val="6F2693F0"/>
    <w:lvl w:ilvl="0" w:tplc="4A6A5070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FE3E9A"/>
    <w:multiLevelType w:val="hybridMultilevel"/>
    <w:tmpl w:val="F9EC6814"/>
    <w:lvl w:ilvl="0" w:tplc="48B47578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C7C1037"/>
    <w:multiLevelType w:val="hybridMultilevel"/>
    <w:tmpl w:val="8566FF80"/>
    <w:lvl w:ilvl="0" w:tplc="94BA196C">
      <w:start w:val="39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E737F14"/>
    <w:multiLevelType w:val="multilevel"/>
    <w:tmpl w:val="53F427C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FB0786E"/>
    <w:multiLevelType w:val="hybridMultilevel"/>
    <w:tmpl w:val="36E0BBB6"/>
    <w:lvl w:ilvl="0" w:tplc="0B88D838">
      <w:start w:val="2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A02418A">
      <w:start w:val="500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0FB2314"/>
    <w:multiLevelType w:val="multilevel"/>
    <w:tmpl w:val="C1EAA570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6C21B0"/>
    <w:multiLevelType w:val="hybridMultilevel"/>
    <w:tmpl w:val="7910C1C2"/>
    <w:lvl w:ilvl="0" w:tplc="16840B08">
      <w:start w:val="3"/>
      <w:numFmt w:val="decimal"/>
      <w:lvlText w:val="%1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3"/>
  </w:num>
  <w:num w:numId="5">
    <w:abstractNumId w:val="10"/>
  </w:num>
  <w:num w:numId="6">
    <w:abstractNumId w:val="14"/>
  </w:num>
  <w:num w:numId="7">
    <w:abstractNumId w:val="5"/>
  </w:num>
  <w:num w:numId="8">
    <w:abstractNumId w:val="7"/>
  </w:num>
  <w:num w:numId="9">
    <w:abstractNumId w:val="18"/>
  </w:num>
  <w:num w:numId="10">
    <w:abstractNumId w:val="2"/>
  </w:num>
  <w:num w:numId="11">
    <w:abstractNumId w:val="8"/>
  </w:num>
  <w:num w:numId="12">
    <w:abstractNumId w:val="16"/>
  </w:num>
  <w:num w:numId="13">
    <w:abstractNumId w:val="15"/>
  </w:num>
  <w:num w:numId="14">
    <w:abstractNumId w:val="4"/>
  </w:num>
  <w:num w:numId="15">
    <w:abstractNumId w:val="17"/>
  </w:num>
  <w:num w:numId="16">
    <w:abstractNumId w:val="9"/>
  </w:num>
  <w:num w:numId="17">
    <w:abstractNumId w:val="11"/>
  </w:num>
  <w:num w:numId="18">
    <w:abstractNumId w:val="1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embedSystemFonts/>
  <w:bordersDoNotSurroundHeader/>
  <w:bordersDoNotSurroundFooter/>
  <w:proofState w:spelling="clean" w:grammar="clean"/>
  <w:stylePaneFormatFilter w:val="3F01"/>
  <w:doNotTrackMoves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27F"/>
    <w:rsid w:val="0000514E"/>
    <w:rsid w:val="00006715"/>
    <w:rsid w:val="00007805"/>
    <w:rsid w:val="00007941"/>
    <w:rsid w:val="00024C48"/>
    <w:rsid w:val="00027E79"/>
    <w:rsid w:val="000310DB"/>
    <w:rsid w:val="000312DC"/>
    <w:rsid w:val="000312E4"/>
    <w:rsid w:val="000349B3"/>
    <w:rsid w:val="00035F15"/>
    <w:rsid w:val="000361B0"/>
    <w:rsid w:val="000372A3"/>
    <w:rsid w:val="000507DC"/>
    <w:rsid w:val="00052660"/>
    <w:rsid w:val="000626CB"/>
    <w:rsid w:val="0006458C"/>
    <w:rsid w:val="00071FD7"/>
    <w:rsid w:val="0007456E"/>
    <w:rsid w:val="0007460D"/>
    <w:rsid w:val="00076D4A"/>
    <w:rsid w:val="000864F2"/>
    <w:rsid w:val="00097007"/>
    <w:rsid w:val="000A6045"/>
    <w:rsid w:val="000B2146"/>
    <w:rsid w:val="000B2710"/>
    <w:rsid w:val="000C5EB7"/>
    <w:rsid w:val="000D0179"/>
    <w:rsid w:val="000D09F8"/>
    <w:rsid w:val="000D0FD4"/>
    <w:rsid w:val="000D3047"/>
    <w:rsid w:val="000D5F52"/>
    <w:rsid w:val="000E2B66"/>
    <w:rsid w:val="000E375E"/>
    <w:rsid w:val="000E4B9E"/>
    <w:rsid w:val="000F74BF"/>
    <w:rsid w:val="00103252"/>
    <w:rsid w:val="00104685"/>
    <w:rsid w:val="0010641E"/>
    <w:rsid w:val="001072ED"/>
    <w:rsid w:val="00125768"/>
    <w:rsid w:val="0013336E"/>
    <w:rsid w:val="00140036"/>
    <w:rsid w:val="001447BA"/>
    <w:rsid w:val="00147574"/>
    <w:rsid w:val="001477BF"/>
    <w:rsid w:val="0014786E"/>
    <w:rsid w:val="00163813"/>
    <w:rsid w:val="001658FF"/>
    <w:rsid w:val="001812CC"/>
    <w:rsid w:val="00186DED"/>
    <w:rsid w:val="00187D60"/>
    <w:rsid w:val="00192413"/>
    <w:rsid w:val="001A1C06"/>
    <w:rsid w:val="001A751F"/>
    <w:rsid w:val="001B10BE"/>
    <w:rsid w:val="001B1E88"/>
    <w:rsid w:val="001C494D"/>
    <w:rsid w:val="001D1A7D"/>
    <w:rsid w:val="001D4FE1"/>
    <w:rsid w:val="001F0EDF"/>
    <w:rsid w:val="00200E1A"/>
    <w:rsid w:val="00201EB8"/>
    <w:rsid w:val="00216D6F"/>
    <w:rsid w:val="00216DDF"/>
    <w:rsid w:val="00217D1C"/>
    <w:rsid w:val="00221CFC"/>
    <w:rsid w:val="002303DB"/>
    <w:rsid w:val="00231F48"/>
    <w:rsid w:val="002434C1"/>
    <w:rsid w:val="00250B51"/>
    <w:rsid w:val="00252973"/>
    <w:rsid w:val="00256CA1"/>
    <w:rsid w:val="002622A6"/>
    <w:rsid w:val="00267C6F"/>
    <w:rsid w:val="002709D9"/>
    <w:rsid w:val="002733FC"/>
    <w:rsid w:val="0027352E"/>
    <w:rsid w:val="002736E5"/>
    <w:rsid w:val="00273F96"/>
    <w:rsid w:val="00274A0B"/>
    <w:rsid w:val="002755EB"/>
    <w:rsid w:val="00277FAE"/>
    <w:rsid w:val="00277FF7"/>
    <w:rsid w:val="00292BAC"/>
    <w:rsid w:val="00294C97"/>
    <w:rsid w:val="00294F30"/>
    <w:rsid w:val="002A1873"/>
    <w:rsid w:val="002A498C"/>
    <w:rsid w:val="002B0E47"/>
    <w:rsid w:val="002B3DE2"/>
    <w:rsid w:val="002C6736"/>
    <w:rsid w:val="002E1097"/>
    <w:rsid w:val="002F17F7"/>
    <w:rsid w:val="002F50A3"/>
    <w:rsid w:val="00301533"/>
    <w:rsid w:val="00304C54"/>
    <w:rsid w:val="00306D09"/>
    <w:rsid w:val="00313289"/>
    <w:rsid w:val="00327C4E"/>
    <w:rsid w:val="0033124C"/>
    <w:rsid w:val="00332C3A"/>
    <w:rsid w:val="0033531B"/>
    <w:rsid w:val="0033686A"/>
    <w:rsid w:val="00337A2C"/>
    <w:rsid w:val="0034004C"/>
    <w:rsid w:val="00340475"/>
    <w:rsid w:val="0034282D"/>
    <w:rsid w:val="003447C7"/>
    <w:rsid w:val="0034538C"/>
    <w:rsid w:val="00350012"/>
    <w:rsid w:val="00350749"/>
    <w:rsid w:val="0035084B"/>
    <w:rsid w:val="0036392A"/>
    <w:rsid w:val="00370D46"/>
    <w:rsid w:val="00371E59"/>
    <w:rsid w:val="00373225"/>
    <w:rsid w:val="003740D6"/>
    <w:rsid w:val="003802F9"/>
    <w:rsid w:val="00380A7E"/>
    <w:rsid w:val="00394FDF"/>
    <w:rsid w:val="00396DB0"/>
    <w:rsid w:val="00397C4C"/>
    <w:rsid w:val="003A2E55"/>
    <w:rsid w:val="003A3EC2"/>
    <w:rsid w:val="003A4C04"/>
    <w:rsid w:val="003A4FC2"/>
    <w:rsid w:val="003B4001"/>
    <w:rsid w:val="003B6D9C"/>
    <w:rsid w:val="003B7212"/>
    <w:rsid w:val="003C68F2"/>
    <w:rsid w:val="003C69A5"/>
    <w:rsid w:val="003D1524"/>
    <w:rsid w:val="003D17DB"/>
    <w:rsid w:val="003E375B"/>
    <w:rsid w:val="003E7F13"/>
    <w:rsid w:val="0040107E"/>
    <w:rsid w:val="00404325"/>
    <w:rsid w:val="00405913"/>
    <w:rsid w:val="00414C9E"/>
    <w:rsid w:val="00415F97"/>
    <w:rsid w:val="004164D9"/>
    <w:rsid w:val="004224E2"/>
    <w:rsid w:val="00422A9C"/>
    <w:rsid w:val="00423590"/>
    <w:rsid w:val="0042554A"/>
    <w:rsid w:val="0043492E"/>
    <w:rsid w:val="00442638"/>
    <w:rsid w:val="00444686"/>
    <w:rsid w:val="004522D9"/>
    <w:rsid w:val="0045266A"/>
    <w:rsid w:val="00455021"/>
    <w:rsid w:val="00456991"/>
    <w:rsid w:val="0045770E"/>
    <w:rsid w:val="00457F80"/>
    <w:rsid w:val="0046703C"/>
    <w:rsid w:val="00467513"/>
    <w:rsid w:val="0047053E"/>
    <w:rsid w:val="00472D06"/>
    <w:rsid w:val="004744D5"/>
    <w:rsid w:val="0047727F"/>
    <w:rsid w:val="004773B5"/>
    <w:rsid w:val="00480F57"/>
    <w:rsid w:val="00484EB4"/>
    <w:rsid w:val="00492E90"/>
    <w:rsid w:val="00493E6D"/>
    <w:rsid w:val="0049603C"/>
    <w:rsid w:val="004A0577"/>
    <w:rsid w:val="004A2BF7"/>
    <w:rsid w:val="004A4435"/>
    <w:rsid w:val="004A62A8"/>
    <w:rsid w:val="004B731E"/>
    <w:rsid w:val="004C27A1"/>
    <w:rsid w:val="004C41A4"/>
    <w:rsid w:val="004D06E7"/>
    <w:rsid w:val="004D5998"/>
    <w:rsid w:val="004D64FD"/>
    <w:rsid w:val="004E2813"/>
    <w:rsid w:val="004E4057"/>
    <w:rsid w:val="004F44EF"/>
    <w:rsid w:val="0050369C"/>
    <w:rsid w:val="005038F0"/>
    <w:rsid w:val="00503E6C"/>
    <w:rsid w:val="00516381"/>
    <w:rsid w:val="00520115"/>
    <w:rsid w:val="00522AEE"/>
    <w:rsid w:val="005304E2"/>
    <w:rsid w:val="005341F4"/>
    <w:rsid w:val="0054056C"/>
    <w:rsid w:val="0054234E"/>
    <w:rsid w:val="00542A8A"/>
    <w:rsid w:val="00543869"/>
    <w:rsid w:val="00546810"/>
    <w:rsid w:val="0054737A"/>
    <w:rsid w:val="00552C8E"/>
    <w:rsid w:val="00553045"/>
    <w:rsid w:val="0056103D"/>
    <w:rsid w:val="0056292F"/>
    <w:rsid w:val="00563F11"/>
    <w:rsid w:val="00567838"/>
    <w:rsid w:val="00570857"/>
    <w:rsid w:val="00575787"/>
    <w:rsid w:val="005778F0"/>
    <w:rsid w:val="00580B77"/>
    <w:rsid w:val="00581C07"/>
    <w:rsid w:val="0059039E"/>
    <w:rsid w:val="00591FB5"/>
    <w:rsid w:val="00593C1E"/>
    <w:rsid w:val="00595349"/>
    <w:rsid w:val="005A33FC"/>
    <w:rsid w:val="005A6CF2"/>
    <w:rsid w:val="005B05AC"/>
    <w:rsid w:val="005B1387"/>
    <w:rsid w:val="005C040F"/>
    <w:rsid w:val="005C34A5"/>
    <w:rsid w:val="005D0558"/>
    <w:rsid w:val="005E1601"/>
    <w:rsid w:val="005E5F8F"/>
    <w:rsid w:val="005F41FD"/>
    <w:rsid w:val="005F458A"/>
    <w:rsid w:val="005F671A"/>
    <w:rsid w:val="00607901"/>
    <w:rsid w:val="00607F74"/>
    <w:rsid w:val="00613E12"/>
    <w:rsid w:val="00616119"/>
    <w:rsid w:val="00621D6D"/>
    <w:rsid w:val="00622714"/>
    <w:rsid w:val="00632931"/>
    <w:rsid w:val="00634A4F"/>
    <w:rsid w:val="00634D63"/>
    <w:rsid w:val="00635023"/>
    <w:rsid w:val="00646705"/>
    <w:rsid w:val="00647A4C"/>
    <w:rsid w:val="0067392A"/>
    <w:rsid w:val="00673A7D"/>
    <w:rsid w:val="006773BE"/>
    <w:rsid w:val="00681088"/>
    <w:rsid w:val="0068511D"/>
    <w:rsid w:val="00685725"/>
    <w:rsid w:val="0069130E"/>
    <w:rsid w:val="00695039"/>
    <w:rsid w:val="006A037E"/>
    <w:rsid w:val="006A0689"/>
    <w:rsid w:val="006A4BBA"/>
    <w:rsid w:val="006B38A7"/>
    <w:rsid w:val="006B7139"/>
    <w:rsid w:val="006C6F99"/>
    <w:rsid w:val="006D232A"/>
    <w:rsid w:val="006D5AD9"/>
    <w:rsid w:val="006E22E4"/>
    <w:rsid w:val="006E4A00"/>
    <w:rsid w:val="006E64FD"/>
    <w:rsid w:val="006E71BD"/>
    <w:rsid w:val="006F4CA8"/>
    <w:rsid w:val="006F522D"/>
    <w:rsid w:val="00711F83"/>
    <w:rsid w:val="00712456"/>
    <w:rsid w:val="0071564D"/>
    <w:rsid w:val="00715F57"/>
    <w:rsid w:val="007171B7"/>
    <w:rsid w:val="0072142A"/>
    <w:rsid w:val="00722266"/>
    <w:rsid w:val="00723D6F"/>
    <w:rsid w:val="00724445"/>
    <w:rsid w:val="00725A3E"/>
    <w:rsid w:val="00726A06"/>
    <w:rsid w:val="00734D17"/>
    <w:rsid w:val="0074473A"/>
    <w:rsid w:val="00746071"/>
    <w:rsid w:val="00751ECD"/>
    <w:rsid w:val="007532C9"/>
    <w:rsid w:val="007539EC"/>
    <w:rsid w:val="0075423D"/>
    <w:rsid w:val="00756ED3"/>
    <w:rsid w:val="007631CD"/>
    <w:rsid w:val="00765532"/>
    <w:rsid w:val="007740D0"/>
    <w:rsid w:val="007838D5"/>
    <w:rsid w:val="00783EC1"/>
    <w:rsid w:val="00785295"/>
    <w:rsid w:val="00785A63"/>
    <w:rsid w:val="00786E9E"/>
    <w:rsid w:val="00787357"/>
    <w:rsid w:val="0078783B"/>
    <w:rsid w:val="00787AC0"/>
    <w:rsid w:val="007906A2"/>
    <w:rsid w:val="0079242D"/>
    <w:rsid w:val="00792C45"/>
    <w:rsid w:val="007A088A"/>
    <w:rsid w:val="007A18AE"/>
    <w:rsid w:val="007A1AD2"/>
    <w:rsid w:val="007A2E85"/>
    <w:rsid w:val="007A509D"/>
    <w:rsid w:val="007A7195"/>
    <w:rsid w:val="007B14E6"/>
    <w:rsid w:val="007B1F98"/>
    <w:rsid w:val="007B2669"/>
    <w:rsid w:val="007B431E"/>
    <w:rsid w:val="007B5E65"/>
    <w:rsid w:val="007C067E"/>
    <w:rsid w:val="007C0928"/>
    <w:rsid w:val="007C3D2B"/>
    <w:rsid w:val="007C45A4"/>
    <w:rsid w:val="007D0381"/>
    <w:rsid w:val="007D495A"/>
    <w:rsid w:val="007E3636"/>
    <w:rsid w:val="007F2811"/>
    <w:rsid w:val="007F5FF6"/>
    <w:rsid w:val="007F611C"/>
    <w:rsid w:val="007F6132"/>
    <w:rsid w:val="00800F6A"/>
    <w:rsid w:val="0080598E"/>
    <w:rsid w:val="00812412"/>
    <w:rsid w:val="00823C45"/>
    <w:rsid w:val="00824D14"/>
    <w:rsid w:val="00826941"/>
    <w:rsid w:val="00827CE6"/>
    <w:rsid w:val="008433A1"/>
    <w:rsid w:val="0085483F"/>
    <w:rsid w:val="008635E8"/>
    <w:rsid w:val="008725B2"/>
    <w:rsid w:val="00884C4C"/>
    <w:rsid w:val="00884FD0"/>
    <w:rsid w:val="00886BAD"/>
    <w:rsid w:val="00887CE3"/>
    <w:rsid w:val="00893589"/>
    <w:rsid w:val="00893DD6"/>
    <w:rsid w:val="008A6C01"/>
    <w:rsid w:val="008A78CA"/>
    <w:rsid w:val="008A7C74"/>
    <w:rsid w:val="008B0610"/>
    <w:rsid w:val="008B16E1"/>
    <w:rsid w:val="008B268A"/>
    <w:rsid w:val="008B6040"/>
    <w:rsid w:val="008C74CB"/>
    <w:rsid w:val="008D501E"/>
    <w:rsid w:val="008D6A15"/>
    <w:rsid w:val="008D7BA8"/>
    <w:rsid w:val="008E571B"/>
    <w:rsid w:val="008F6195"/>
    <w:rsid w:val="0090139B"/>
    <w:rsid w:val="0090288F"/>
    <w:rsid w:val="00910066"/>
    <w:rsid w:val="00912CB2"/>
    <w:rsid w:val="00915CD0"/>
    <w:rsid w:val="00915F83"/>
    <w:rsid w:val="00925502"/>
    <w:rsid w:val="00926D39"/>
    <w:rsid w:val="009274BA"/>
    <w:rsid w:val="0094172D"/>
    <w:rsid w:val="00946D49"/>
    <w:rsid w:val="00951447"/>
    <w:rsid w:val="009530EF"/>
    <w:rsid w:val="00953CFF"/>
    <w:rsid w:val="00953FB8"/>
    <w:rsid w:val="00954C78"/>
    <w:rsid w:val="009553FE"/>
    <w:rsid w:val="0096268B"/>
    <w:rsid w:val="0096723F"/>
    <w:rsid w:val="009719EE"/>
    <w:rsid w:val="00975135"/>
    <w:rsid w:val="009865F4"/>
    <w:rsid w:val="00992BC5"/>
    <w:rsid w:val="00992CF3"/>
    <w:rsid w:val="0099426E"/>
    <w:rsid w:val="00994316"/>
    <w:rsid w:val="009A4D66"/>
    <w:rsid w:val="009B38E9"/>
    <w:rsid w:val="009B5813"/>
    <w:rsid w:val="009B6A10"/>
    <w:rsid w:val="009C34D9"/>
    <w:rsid w:val="009C62EC"/>
    <w:rsid w:val="009D1E0A"/>
    <w:rsid w:val="009D3141"/>
    <w:rsid w:val="009E3F15"/>
    <w:rsid w:val="009F0478"/>
    <w:rsid w:val="009F5057"/>
    <w:rsid w:val="00A002FB"/>
    <w:rsid w:val="00A01E4B"/>
    <w:rsid w:val="00A11D12"/>
    <w:rsid w:val="00A14775"/>
    <w:rsid w:val="00A20E10"/>
    <w:rsid w:val="00A239DD"/>
    <w:rsid w:val="00A24CC4"/>
    <w:rsid w:val="00A25CC0"/>
    <w:rsid w:val="00A25DAC"/>
    <w:rsid w:val="00A26D0B"/>
    <w:rsid w:val="00A3700D"/>
    <w:rsid w:val="00A3729F"/>
    <w:rsid w:val="00A37A49"/>
    <w:rsid w:val="00A4014E"/>
    <w:rsid w:val="00A41125"/>
    <w:rsid w:val="00A42C0A"/>
    <w:rsid w:val="00A52967"/>
    <w:rsid w:val="00A6360E"/>
    <w:rsid w:val="00A644F9"/>
    <w:rsid w:val="00A76145"/>
    <w:rsid w:val="00A84B5F"/>
    <w:rsid w:val="00A91EB0"/>
    <w:rsid w:val="00AA459E"/>
    <w:rsid w:val="00AB60FF"/>
    <w:rsid w:val="00AD1E1F"/>
    <w:rsid w:val="00AD559C"/>
    <w:rsid w:val="00AE2CD3"/>
    <w:rsid w:val="00AE3D6F"/>
    <w:rsid w:val="00AF1BA6"/>
    <w:rsid w:val="00AF3A0A"/>
    <w:rsid w:val="00AF4132"/>
    <w:rsid w:val="00B0203D"/>
    <w:rsid w:val="00B050FA"/>
    <w:rsid w:val="00B05E1C"/>
    <w:rsid w:val="00B10A57"/>
    <w:rsid w:val="00B10BCC"/>
    <w:rsid w:val="00B115B3"/>
    <w:rsid w:val="00B17821"/>
    <w:rsid w:val="00B2217E"/>
    <w:rsid w:val="00B274E3"/>
    <w:rsid w:val="00B33256"/>
    <w:rsid w:val="00B412C7"/>
    <w:rsid w:val="00B46B87"/>
    <w:rsid w:val="00B47408"/>
    <w:rsid w:val="00B47802"/>
    <w:rsid w:val="00B50A28"/>
    <w:rsid w:val="00B53AFC"/>
    <w:rsid w:val="00B53DC7"/>
    <w:rsid w:val="00B57067"/>
    <w:rsid w:val="00B61837"/>
    <w:rsid w:val="00B63F1E"/>
    <w:rsid w:val="00B727E6"/>
    <w:rsid w:val="00B859B5"/>
    <w:rsid w:val="00B8689A"/>
    <w:rsid w:val="00B928A6"/>
    <w:rsid w:val="00BA613C"/>
    <w:rsid w:val="00BA6A22"/>
    <w:rsid w:val="00BA795E"/>
    <w:rsid w:val="00BB0653"/>
    <w:rsid w:val="00BC02EB"/>
    <w:rsid w:val="00BC14D5"/>
    <w:rsid w:val="00BC209F"/>
    <w:rsid w:val="00BD3B9E"/>
    <w:rsid w:val="00BD6486"/>
    <w:rsid w:val="00BE32D8"/>
    <w:rsid w:val="00BF00D8"/>
    <w:rsid w:val="00BF0DF3"/>
    <w:rsid w:val="00BF4220"/>
    <w:rsid w:val="00BF5C32"/>
    <w:rsid w:val="00C007FE"/>
    <w:rsid w:val="00C06085"/>
    <w:rsid w:val="00C062F7"/>
    <w:rsid w:val="00C21AE2"/>
    <w:rsid w:val="00C2779F"/>
    <w:rsid w:val="00C31840"/>
    <w:rsid w:val="00C378D4"/>
    <w:rsid w:val="00C402BB"/>
    <w:rsid w:val="00C45389"/>
    <w:rsid w:val="00C45DE0"/>
    <w:rsid w:val="00C4606E"/>
    <w:rsid w:val="00C479CE"/>
    <w:rsid w:val="00C50261"/>
    <w:rsid w:val="00C5730F"/>
    <w:rsid w:val="00C61273"/>
    <w:rsid w:val="00C620D5"/>
    <w:rsid w:val="00C63213"/>
    <w:rsid w:val="00C720BE"/>
    <w:rsid w:val="00C82A54"/>
    <w:rsid w:val="00C82EA5"/>
    <w:rsid w:val="00C9036B"/>
    <w:rsid w:val="00CA127F"/>
    <w:rsid w:val="00CA213B"/>
    <w:rsid w:val="00CA2ACC"/>
    <w:rsid w:val="00CA74E2"/>
    <w:rsid w:val="00CB1E84"/>
    <w:rsid w:val="00CB371B"/>
    <w:rsid w:val="00CB4217"/>
    <w:rsid w:val="00CB668D"/>
    <w:rsid w:val="00CC2CF2"/>
    <w:rsid w:val="00CC356D"/>
    <w:rsid w:val="00CD207C"/>
    <w:rsid w:val="00CE4366"/>
    <w:rsid w:val="00CF2F2A"/>
    <w:rsid w:val="00D004B5"/>
    <w:rsid w:val="00D03352"/>
    <w:rsid w:val="00D03788"/>
    <w:rsid w:val="00D06998"/>
    <w:rsid w:val="00D07439"/>
    <w:rsid w:val="00D11BD7"/>
    <w:rsid w:val="00D13F7E"/>
    <w:rsid w:val="00D317D3"/>
    <w:rsid w:val="00D35DF5"/>
    <w:rsid w:val="00D41975"/>
    <w:rsid w:val="00D50085"/>
    <w:rsid w:val="00D50093"/>
    <w:rsid w:val="00D510B0"/>
    <w:rsid w:val="00D52C44"/>
    <w:rsid w:val="00D53D13"/>
    <w:rsid w:val="00D56221"/>
    <w:rsid w:val="00D56E79"/>
    <w:rsid w:val="00D575DC"/>
    <w:rsid w:val="00D60BB0"/>
    <w:rsid w:val="00D649F7"/>
    <w:rsid w:val="00D64C8C"/>
    <w:rsid w:val="00D65FC7"/>
    <w:rsid w:val="00D6717F"/>
    <w:rsid w:val="00D71659"/>
    <w:rsid w:val="00D71A4D"/>
    <w:rsid w:val="00D7206B"/>
    <w:rsid w:val="00D816B3"/>
    <w:rsid w:val="00D87AE1"/>
    <w:rsid w:val="00D92571"/>
    <w:rsid w:val="00D92BCD"/>
    <w:rsid w:val="00DA038D"/>
    <w:rsid w:val="00DB0450"/>
    <w:rsid w:val="00DB05A9"/>
    <w:rsid w:val="00DB0D4D"/>
    <w:rsid w:val="00DB49A5"/>
    <w:rsid w:val="00DB4BAE"/>
    <w:rsid w:val="00DB5548"/>
    <w:rsid w:val="00DB6E06"/>
    <w:rsid w:val="00DC1796"/>
    <w:rsid w:val="00DC1BB9"/>
    <w:rsid w:val="00DC2F5C"/>
    <w:rsid w:val="00DC5EEF"/>
    <w:rsid w:val="00DE155D"/>
    <w:rsid w:val="00DE25AD"/>
    <w:rsid w:val="00DE4064"/>
    <w:rsid w:val="00DE6E76"/>
    <w:rsid w:val="00DF02A9"/>
    <w:rsid w:val="00E0441B"/>
    <w:rsid w:val="00E05434"/>
    <w:rsid w:val="00E14FB3"/>
    <w:rsid w:val="00E154E0"/>
    <w:rsid w:val="00E30184"/>
    <w:rsid w:val="00E313C6"/>
    <w:rsid w:val="00E35E49"/>
    <w:rsid w:val="00E374C3"/>
    <w:rsid w:val="00E40871"/>
    <w:rsid w:val="00E41E3C"/>
    <w:rsid w:val="00E511EC"/>
    <w:rsid w:val="00E57E2C"/>
    <w:rsid w:val="00E57EEA"/>
    <w:rsid w:val="00E6037C"/>
    <w:rsid w:val="00E76A2A"/>
    <w:rsid w:val="00E8081A"/>
    <w:rsid w:val="00E825B0"/>
    <w:rsid w:val="00E87CF6"/>
    <w:rsid w:val="00E9578E"/>
    <w:rsid w:val="00EA7BBE"/>
    <w:rsid w:val="00EB71E3"/>
    <w:rsid w:val="00EC0B18"/>
    <w:rsid w:val="00EC1FFF"/>
    <w:rsid w:val="00EC651F"/>
    <w:rsid w:val="00EC6643"/>
    <w:rsid w:val="00ED1D3B"/>
    <w:rsid w:val="00ED2C04"/>
    <w:rsid w:val="00ED36D7"/>
    <w:rsid w:val="00ED6161"/>
    <w:rsid w:val="00EE3E48"/>
    <w:rsid w:val="00EE55B5"/>
    <w:rsid w:val="00EF313F"/>
    <w:rsid w:val="00EF488D"/>
    <w:rsid w:val="00EF5849"/>
    <w:rsid w:val="00F01F8F"/>
    <w:rsid w:val="00F054B5"/>
    <w:rsid w:val="00F0553A"/>
    <w:rsid w:val="00F0763A"/>
    <w:rsid w:val="00F10021"/>
    <w:rsid w:val="00F1158F"/>
    <w:rsid w:val="00F20F1B"/>
    <w:rsid w:val="00F213A0"/>
    <w:rsid w:val="00F30164"/>
    <w:rsid w:val="00F3613C"/>
    <w:rsid w:val="00F60BAE"/>
    <w:rsid w:val="00F6786C"/>
    <w:rsid w:val="00F72D4B"/>
    <w:rsid w:val="00F82889"/>
    <w:rsid w:val="00F91045"/>
    <w:rsid w:val="00F95CBD"/>
    <w:rsid w:val="00FA3810"/>
    <w:rsid w:val="00FA3EAE"/>
    <w:rsid w:val="00FA59D4"/>
    <w:rsid w:val="00FB48E8"/>
    <w:rsid w:val="00FB4C8B"/>
    <w:rsid w:val="00FB738B"/>
    <w:rsid w:val="00FD7B1D"/>
    <w:rsid w:val="00FE14AA"/>
    <w:rsid w:val="00FE5662"/>
    <w:rsid w:val="00FE6A3A"/>
    <w:rsid w:val="00FF085E"/>
    <w:rsid w:val="00FF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43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cxmsonormal">
    <w:name w:val="ecxmsonormal"/>
    <w:basedOn w:val="Normal"/>
    <w:rsid w:val="00607901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548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22D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2D"/>
    <w:rPr>
      <w:rFonts w:ascii="Arial" w:hAnsi="Arial" w:cs="Arial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A4C04"/>
    <w:pPr>
      <w:ind w:left="720"/>
    </w:pPr>
    <w:rPr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0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7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15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0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183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021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958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06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516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N</Company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subject/>
  <dc:creator>HP Authorized Customer</dc:creator>
  <cp:keywords/>
  <cp:lastModifiedBy>Martin de Vries</cp:lastModifiedBy>
  <cp:revision>2</cp:revision>
  <cp:lastPrinted>2011-09-15T19:09:00Z</cp:lastPrinted>
  <dcterms:created xsi:type="dcterms:W3CDTF">2011-10-02T13:45:00Z</dcterms:created>
  <dcterms:modified xsi:type="dcterms:W3CDTF">2011-10-02T13:45:00Z</dcterms:modified>
</cp:coreProperties>
</file>