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4522F2">
      <w:pPr>
        <w:rPr>
          <w:lang w:val="en-US"/>
        </w:rPr>
      </w:pPr>
      <w:r w:rsidRPr="004522F2">
        <w:rPr>
          <w:lang w:val="en-US"/>
        </w:rPr>
        <w:t xml:space="preserve">In video #112 I </w:t>
      </w:r>
      <w:r w:rsidR="00F456A2" w:rsidRPr="004522F2">
        <w:rPr>
          <w:lang w:val="en-US"/>
        </w:rPr>
        <w:t>introduced</w:t>
      </w:r>
      <w:r w:rsidRPr="004522F2">
        <w:rPr>
          <w:lang w:val="en-US"/>
        </w:rPr>
        <w:t xml:space="preserve"> the </w:t>
      </w:r>
      <w:proofErr w:type="spellStart"/>
      <w:r w:rsidRPr="004522F2">
        <w:rPr>
          <w:lang w:val="en-US"/>
        </w:rPr>
        <w:t>LoRa</w:t>
      </w:r>
      <w:proofErr w:type="spellEnd"/>
      <w:r w:rsidRPr="004522F2">
        <w:rPr>
          <w:lang w:val="en-US"/>
        </w:rPr>
        <w:t xml:space="preserve"> technology and in episode #115 We built a gateway for</w:t>
      </w:r>
      <w:r w:rsidR="004766AC">
        <w:rPr>
          <w:lang w:val="en-US"/>
        </w:rPr>
        <w:t xml:space="preserve"> t</w:t>
      </w:r>
      <w:r w:rsidRPr="004522F2">
        <w:rPr>
          <w:lang w:val="en-US"/>
        </w:rPr>
        <w:t xml:space="preserve">he </w:t>
      </w:r>
      <w:proofErr w:type="spellStart"/>
      <w:r w:rsidRPr="004522F2">
        <w:rPr>
          <w:lang w:val="en-US"/>
        </w:rPr>
        <w:t>LoRa</w:t>
      </w:r>
      <w:r w:rsidR="00565B89">
        <w:rPr>
          <w:lang w:val="en-US"/>
        </w:rPr>
        <w:t>WAN</w:t>
      </w:r>
      <w:proofErr w:type="spellEnd"/>
      <w:r w:rsidRPr="004522F2">
        <w:rPr>
          <w:lang w:val="en-US"/>
        </w:rPr>
        <w:t xml:space="preserve"> network. </w:t>
      </w:r>
      <w:r>
        <w:rPr>
          <w:lang w:val="en-US"/>
        </w:rPr>
        <w:t>Today, we will create the missing link: We will build a sensor node which ca</w:t>
      </w:r>
      <w:r w:rsidR="006B194C">
        <w:rPr>
          <w:lang w:val="en-US"/>
        </w:rPr>
        <w:t>n connect to the things network and</w:t>
      </w:r>
      <w:r>
        <w:rPr>
          <w:lang w:val="en-US"/>
        </w:rPr>
        <w:t xml:space="preserve"> will send some messages</w:t>
      </w:r>
      <w:r w:rsidR="006B194C">
        <w:rPr>
          <w:lang w:val="en-US"/>
        </w:rPr>
        <w:t xml:space="preserve">. In a future episode, </w:t>
      </w:r>
      <w:r>
        <w:rPr>
          <w:lang w:val="en-US"/>
        </w:rPr>
        <w:t xml:space="preserve">of course, </w:t>
      </w:r>
      <w:r w:rsidR="000572DB">
        <w:rPr>
          <w:lang w:val="en-US"/>
        </w:rPr>
        <w:t xml:space="preserve">I </w:t>
      </w:r>
      <w:r w:rsidR="00881FC3">
        <w:rPr>
          <w:lang w:val="en-US"/>
        </w:rPr>
        <w:t xml:space="preserve"> </w:t>
      </w:r>
      <w:r>
        <w:rPr>
          <w:lang w:val="en-US"/>
        </w:rPr>
        <w:t xml:space="preserve">will </w:t>
      </w:r>
      <w:r w:rsidR="004766AC">
        <w:rPr>
          <w:lang w:val="en-US"/>
        </w:rPr>
        <w:t>also</w:t>
      </w:r>
      <w:r>
        <w:rPr>
          <w:lang w:val="en-US"/>
        </w:rPr>
        <w:t xml:space="preserve"> check, if we get a few miles </w:t>
      </w:r>
      <w:r w:rsidR="00565B89">
        <w:rPr>
          <w:lang w:val="en-US"/>
        </w:rPr>
        <w:t xml:space="preserve">of </w:t>
      </w:r>
      <w:r>
        <w:rPr>
          <w:lang w:val="en-US"/>
        </w:rPr>
        <w:t>range…</w:t>
      </w:r>
    </w:p>
    <w:p w:rsidR="004522F2" w:rsidRDefault="004522F2">
      <w:pPr>
        <w:rPr>
          <w:lang w:val="en-US"/>
        </w:rPr>
      </w:pPr>
      <w:r>
        <w:rPr>
          <w:lang w:val="en-US"/>
        </w:rPr>
        <w:t>So, let’s start.</w:t>
      </w:r>
    </w:p>
    <w:p w:rsidR="004522F2" w:rsidRDefault="004522F2">
      <w:pPr>
        <w:rPr>
          <w:lang w:val="en-US"/>
        </w:rPr>
      </w:pPr>
      <w:r>
        <w:rPr>
          <w:lang w:val="en-US"/>
        </w:rPr>
        <w:t>From the past videos, we know, that we have to find a module which is capable to communicate in the 868 MHz band (at least for Europe). If we search our usual source, we get a big choice of such modules:</w:t>
      </w:r>
    </w:p>
    <w:p w:rsidR="004522F2" w:rsidRPr="008C5A74" w:rsidRDefault="008C5A74">
      <w:pPr>
        <w:rPr>
          <w:lang w:val="fr-CH"/>
        </w:rPr>
      </w:pPr>
      <w:r w:rsidRPr="008C5A74">
        <w:rPr>
          <w:lang w:val="fr-CH"/>
        </w:rPr>
        <w:t>SI4463</w:t>
      </w:r>
    </w:p>
    <w:p w:rsidR="008C5A74" w:rsidRPr="008C5A74" w:rsidRDefault="008C5A74">
      <w:pPr>
        <w:rPr>
          <w:lang w:val="fr-CH"/>
        </w:rPr>
      </w:pPr>
      <w:r w:rsidRPr="008C5A74">
        <w:rPr>
          <w:lang w:val="fr-CH"/>
        </w:rPr>
        <w:t>SI4432</w:t>
      </w:r>
    </w:p>
    <w:p w:rsidR="008C5A74" w:rsidRPr="008C5A74" w:rsidRDefault="008C5A74">
      <w:pPr>
        <w:rPr>
          <w:lang w:val="fr-CH"/>
        </w:rPr>
      </w:pPr>
      <w:r w:rsidRPr="008C5A74">
        <w:rPr>
          <w:lang w:val="fr-CH"/>
        </w:rPr>
        <w:t>CC1101</w:t>
      </w:r>
    </w:p>
    <w:p w:rsidR="008C5A74" w:rsidRPr="008C5A74" w:rsidRDefault="008C5A74">
      <w:pPr>
        <w:rPr>
          <w:lang w:val="fr-CH"/>
        </w:rPr>
      </w:pPr>
      <w:r w:rsidRPr="008C5A74">
        <w:rPr>
          <w:lang w:val="fr-CH"/>
        </w:rPr>
        <w:t>ASK/FSK Modules</w:t>
      </w:r>
    </w:p>
    <w:p w:rsidR="004522F2" w:rsidRPr="00565B89" w:rsidRDefault="008C5A74">
      <w:pPr>
        <w:rPr>
          <w:lang w:val="en-US"/>
        </w:rPr>
      </w:pPr>
      <w:r w:rsidRPr="00565B89">
        <w:rPr>
          <w:lang w:val="en-US"/>
        </w:rPr>
        <w:t>RFM69HW</w:t>
      </w:r>
    </w:p>
    <w:p w:rsidR="008C5A74" w:rsidRPr="00565B89" w:rsidRDefault="008C5A74">
      <w:pPr>
        <w:rPr>
          <w:lang w:val="en-US"/>
        </w:rPr>
      </w:pPr>
      <w:r w:rsidRPr="00565B89">
        <w:rPr>
          <w:lang w:val="en-US"/>
        </w:rPr>
        <w:t>RFM95W</w:t>
      </w:r>
    </w:p>
    <w:p w:rsidR="008C5A74" w:rsidRPr="00565B89" w:rsidRDefault="008C5A74">
      <w:pPr>
        <w:rPr>
          <w:lang w:val="en-US"/>
        </w:rPr>
      </w:pPr>
      <w:r w:rsidRPr="00565B89">
        <w:rPr>
          <w:lang w:val="en-US"/>
        </w:rPr>
        <w:t>NRF905</w:t>
      </w:r>
    </w:p>
    <w:p w:rsidR="008C5A74" w:rsidRPr="00565B89" w:rsidRDefault="008C5A74">
      <w:pPr>
        <w:rPr>
          <w:lang w:val="en-US"/>
        </w:rPr>
      </w:pPr>
      <w:r w:rsidRPr="00565B89">
        <w:rPr>
          <w:lang w:val="en-US"/>
        </w:rPr>
        <w:t>SX1276</w:t>
      </w:r>
    </w:p>
    <w:p w:rsidR="008C5A74" w:rsidRPr="00565B89" w:rsidRDefault="008C5A74">
      <w:pPr>
        <w:rPr>
          <w:lang w:val="en-US"/>
        </w:rPr>
      </w:pPr>
      <w:r w:rsidRPr="00565B89">
        <w:rPr>
          <w:lang w:val="en-US"/>
        </w:rPr>
        <w:t>RFM12B</w:t>
      </w:r>
    </w:p>
    <w:p w:rsidR="00AA4E25" w:rsidRDefault="00AA4E25">
      <w:pPr>
        <w:rPr>
          <w:lang w:val="en-US"/>
        </w:rPr>
      </w:pPr>
      <w:r>
        <w:rPr>
          <w:lang w:val="en-US"/>
        </w:rPr>
        <w:t xml:space="preserve">Each of these boards are based on another chip. Each of these chips needs another library. Fortunately, we get libraries for all </w:t>
      </w:r>
      <w:r w:rsidR="004766AC">
        <w:rPr>
          <w:lang w:val="en-US"/>
        </w:rPr>
        <w:t>of them</w:t>
      </w:r>
      <w:r>
        <w:rPr>
          <w:lang w:val="en-US"/>
        </w:rPr>
        <w:t>.</w:t>
      </w:r>
    </w:p>
    <w:p w:rsidR="008C5A74" w:rsidRDefault="008C5A74">
      <w:pPr>
        <w:rPr>
          <w:lang w:val="en-US"/>
        </w:rPr>
      </w:pPr>
      <w:r w:rsidRPr="008C5A74">
        <w:rPr>
          <w:lang w:val="en-US"/>
        </w:rPr>
        <w:t>Most of the modules can be purchased for the 315/433/868/915</w:t>
      </w:r>
      <w:r>
        <w:rPr>
          <w:lang w:val="en-US"/>
        </w:rPr>
        <w:t>MHz</w:t>
      </w:r>
      <w:r w:rsidRPr="008C5A74">
        <w:rPr>
          <w:lang w:val="en-US"/>
        </w:rPr>
        <w:t xml:space="preserve"> band</w:t>
      </w:r>
      <w:r w:rsidR="00AA4E25">
        <w:rPr>
          <w:lang w:val="en-US"/>
        </w:rPr>
        <w:t>s</w:t>
      </w:r>
      <w:r>
        <w:rPr>
          <w:lang w:val="en-US"/>
        </w:rPr>
        <w:t>.</w:t>
      </w:r>
      <w:r w:rsidR="00F967F0">
        <w:rPr>
          <w:lang w:val="en-US"/>
        </w:rPr>
        <w:t xml:space="preserve"> This does not mean, that one module can be used for all ban</w:t>
      </w:r>
      <w:r w:rsidR="00AA4E25">
        <w:rPr>
          <w:lang w:val="en-US"/>
        </w:rPr>
        <w:t xml:space="preserve">ds. The passive components on the boards like capacitors and inductors are optimized only for one </w:t>
      </w:r>
      <w:r w:rsidR="00565B89">
        <w:rPr>
          <w:lang w:val="en-US"/>
        </w:rPr>
        <w:t>band</w:t>
      </w:r>
      <w:r w:rsidR="00AA4E25">
        <w:rPr>
          <w:lang w:val="en-US"/>
        </w:rPr>
        <w:t>. This means, that you have to decide the band when you order</w:t>
      </w:r>
      <w:r w:rsidR="004766AC">
        <w:rPr>
          <w:lang w:val="en-US"/>
        </w:rPr>
        <w:t xml:space="preserve"> the module</w:t>
      </w:r>
      <w:r w:rsidR="00AA4E25">
        <w:rPr>
          <w:lang w:val="en-US"/>
        </w:rPr>
        <w:t xml:space="preserve">. </w:t>
      </w:r>
    </w:p>
    <w:p w:rsidR="00AA4E25" w:rsidRDefault="00AA4E25">
      <w:pPr>
        <w:rPr>
          <w:lang w:val="en-US"/>
        </w:rPr>
      </w:pPr>
      <w:r>
        <w:rPr>
          <w:lang w:val="en-US"/>
        </w:rPr>
        <w:t xml:space="preserve">The prices for the modules also vary. For example, you get a RFM69HW </w:t>
      </w:r>
      <w:r w:rsidR="00565B89">
        <w:rPr>
          <w:lang w:val="en-US"/>
        </w:rPr>
        <w:t>module</w:t>
      </w:r>
      <w:r>
        <w:rPr>
          <w:lang w:val="en-US"/>
        </w:rPr>
        <w:t xml:space="preserve"> for less than 3$. The RFM95W from the same supplier </w:t>
      </w:r>
      <w:r w:rsidR="004766AC">
        <w:rPr>
          <w:lang w:val="en-US"/>
        </w:rPr>
        <w:t>costs at least 7</w:t>
      </w:r>
      <w:r>
        <w:rPr>
          <w:lang w:val="en-US"/>
        </w:rPr>
        <w:t>$. So, can we just use the cheapest module or is there another difference between these modules?</w:t>
      </w:r>
    </w:p>
    <w:p w:rsidR="004766AC" w:rsidRDefault="004766AC">
      <w:pPr>
        <w:rPr>
          <w:lang w:val="en-US"/>
        </w:rPr>
      </w:pPr>
      <w:r>
        <w:rPr>
          <w:lang w:val="en-US"/>
        </w:rPr>
        <w:t>W</w:t>
      </w:r>
      <w:r w:rsidR="00FF0145">
        <w:rPr>
          <w:lang w:val="en-US"/>
        </w:rPr>
        <w:t xml:space="preserve">e already saw that the operating band </w:t>
      </w:r>
      <w:r w:rsidR="00D13B15">
        <w:rPr>
          <w:lang w:val="en-US"/>
        </w:rPr>
        <w:t>and the needed librar</w:t>
      </w:r>
      <w:r>
        <w:rPr>
          <w:lang w:val="en-US"/>
        </w:rPr>
        <w:t>ies</w:t>
      </w:r>
      <w:r w:rsidR="00D13B15">
        <w:rPr>
          <w:lang w:val="en-US"/>
        </w:rPr>
        <w:t xml:space="preserve"> </w:t>
      </w:r>
      <w:r w:rsidR="00FF0145">
        <w:rPr>
          <w:lang w:val="en-US"/>
        </w:rPr>
        <w:t xml:space="preserve">can be different. </w:t>
      </w:r>
      <w:r w:rsidR="00D13B15">
        <w:rPr>
          <w:lang w:val="en-US"/>
        </w:rPr>
        <w:t xml:space="preserve">What else? If two humans want to talk to each other, we have to be close enough to hear each other. And because our ears are tuned to the same “frequency band” as the mouth of our counterpart, we hear each other. But this is not sufficient. We also have also to use the same language, or one of the two </w:t>
      </w:r>
      <w:r>
        <w:rPr>
          <w:lang w:val="en-US"/>
        </w:rPr>
        <w:t>has to understand</w:t>
      </w:r>
      <w:r w:rsidR="00D13B15">
        <w:rPr>
          <w:lang w:val="en-US"/>
        </w:rPr>
        <w:t xml:space="preserve"> more than one language. Otherwise, we hear what the other person says, word by word, but we do not understand. A similar thing happens in radio systems. Even if the sender and the receiver are tuned to the same frequency, the</w:t>
      </w:r>
      <w:r>
        <w:rPr>
          <w:lang w:val="en-US"/>
        </w:rPr>
        <w:t>y</w:t>
      </w:r>
      <w:r w:rsidR="00D13B15">
        <w:rPr>
          <w:lang w:val="en-US"/>
        </w:rPr>
        <w:t xml:space="preserve"> also have to use the same modulation principle. </w:t>
      </w:r>
      <w:r>
        <w:rPr>
          <w:lang w:val="en-US"/>
        </w:rPr>
        <w:t>Modulation is used to “load” your data to the channel. As an example I use FSK</w:t>
      </w:r>
      <w:r w:rsidR="00565B89">
        <w:rPr>
          <w:lang w:val="en-US"/>
        </w:rPr>
        <w:t xml:space="preserve"> modulation</w:t>
      </w:r>
      <w:r>
        <w:rPr>
          <w:lang w:val="en-US"/>
        </w:rPr>
        <w:t>, which means frequency shift keying. With this modulation principle, we chose</w:t>
      </w:r>
      <w:r w:rsidR="00565B89">
        <w:rPr>
          <w:lang w:val="en-US"/>
        </w:rPr>
        <w:t xml:space="preserve"> two frequencies, let’s say 868 MHz minus 100 Hz and 868MHz</w:t>
      </w:r>
      <w:r>
        <w:rPr>
          <w:lang w:val="en-US"/>
        </w:rPr>
        <w:t xml:space="preserve"> plus 100 Hz. If we want now to transport a logical zero, the transmitter sends the 868 minus 100 frequency. If we want to transport a logical one, it uses the 868 plus 100 Hz frequency.</w:t>
      </w:r>
    </w:p>
    <w:p w:rsidR="004766AC" w:rsidRDefault="004766AC">
      <w:pPr>
        <w:rPr>
          <w:lang w:val="en-US"/>
        </w:rPr>
      </w:pPr>
      <w:r>
        <w:rPr>
          <w:lang w:val="en-US"/>
        </w:rPr>
        <w:t>The receiver on the other hand, knows, if it “hears” a minus frequency that it is a logical zero and vice versa. So, it can rebuild the logical signal.</w:t>
      </w:r>
    </w:p>
    <w:p w:rsidR="004766AC" w:rsidRDefault="004766AC">
      <w:pPr>
        <w:rPr>
          <w:lang w:val="en-US"/>
        </w:rPr>
      </w:pPr>
      <w:r>
        <w:rPr>
          <w:lang w:val="en-US"/>
        </w:rPr>
        <w:lastRenderedPageBreak/>
        <w:t xml:space="preserve">Why is this necessary? Without that, we just </w:t>
      </w:r>
      <w:r w:rsidR="00565B89">
        <w:rPr>
          <w:lang w:val="en-US"/>
        </w:rPr>
        <w:t>could</w:t>
      </w:r>
      <w:r>
        <w:rPr>
          <w:lang w:val="en-US"/>
        </w:rPr>
        <w:t xml:space="preserve"> mount an antenna to the sending pin and one on the receiving pin of our Arduinos. </w:t>
      </w:r>
      <w:r w:rsidR="00F210C3">
        <w:rPr>
          <w:lang w:val="en-US"/>
        </w:rPr>
        <w:t>Just try it and you will discover, that this does not work…</w:t>
      </w:r>
      <w:r>
        <w:rPr>
          <w:lang w:val="en-US"/>
        </w:rPr>
        <w:t xml:space="preserve"> </w:t>
      </w:r>
      <w:r w:rsidR="00565B89">
        <w:rPr>
          <w:lang w:val="en-US"/>
        </w:rPr>
        <w:t>At least not over a long distance.</w:t>
      </w:r>
    </w:p>
    <w:p w:rsidR="00AA4E25" w:rsidRDefault="00D13B15">
      <w:pPr>
        <w:rPr>
          <w:lang w:val="en-US"/>
        </w:rPr>
      </w:pPr>
      <w:r>
        <w:rPr>
          <w:lang w:val="en-US"/>
        </w:rPr>
        <w:t xml:space="preserve">If we </w:t>
      </w:r>
      <w:r w:rsidR="00F210C3">
        <w:rPr>
          <w:lang w:val="en-US"/>
        </w:rPr>
        <w:t xml:space="preserve">now </w:t>
      </w:r>
      <w:r>
        <w:rPr>
          <w:lang w:val="en-US"/>
        </w:rPr>
        <w:t xml:space="preserve">check the data sheets of our modules, we see, that they speak and understand three </w:t>
      </w:r>
      <w:r w:rsidR="00516B48">
        <w:rPr>
          <w:lang w:val="en-US"/>
        </w:rPr>
        <w:t xml:space="preserve">completely </w:t>
      </w:r>
      <w:r>
        <w:rPr>
          <w:lang w:val="en-US"/>
        </w:rPr>
        <w:t>different “languages”</w:t>
      </w:r>
    </w:p>
    <w:p w:rsidR="00D13B15" w:rsidRDefault="00D13B15" w:rsidP="00D13B15">
      <w:pPr>
        <w:pStyle w:val="Listenabsatz"/>
        <w:numPr>
          <w:ilvl w:val="0"/>
          <w:numId w:val="1"/>
        </w:numPr>
        <w:rPr>
          <w:lang w:val="en-US"/>
        </w:rPr>
      </w:pPr>
      <w:r>
        <w:rPr>
          <w:lang w:val="en-US"/>
        </w:rPr>
        <w:t>FSK or GFSK or OO</w:t>
      </w:r>
      <w:r w:rsidR="00516B48">
        <w:rPr>
          <w:lang w:val="en-US"/>
        </w:rPr>
        <w:t>K</w:t>
      </w:r>
    </w:p>
    <w:p w:rsidR="00D13B15" w:rsidRDefault="00D13B15" w:rsidP="00D13B15">
      <w:pPr>
        <w:pStyle w:val="Listenabsatz"/>
        <w:numPr>
          <w:ilvl w:val="0"/>
          <w:numId w:val="1"/>
        </w:numPr>
        <w:rPr>
          <w:lang w:val="en-US"/>
        </w:rPr>
      </w:pPr>
      <w:r>
        <w:rPr>
          <w:lang w:val="en-US"/>
        </w:rPr>
        <w:t>MSK or GMSK</w:t>
      </w:r>
    </w:p>
    <w:p w:rsidR="00516B48" w:rsidRDefault="00516B48" w:rsidP="00D13B15">
      <w:pPr>
        <w:pStyle w:val="Listenabsatz"/>
        <w:numPr>
          <w:ilvl w:val="0"/>
          <w:numId w:val="1"/>
        </w:numPr>
        <w:rPr>
          <w:lang w:val="en-US"/>
        </w:rPr>
      </w:pPr>
      <w:proofErr w:type="spellStart"/>
      <w:r>
        <w:rPr>
          <w:lang w:val="en-US"/>
        </w:rPr>
        <w:t>LoRa</w:t>
      </w:r>
      <w:proofErr w:type="spellEnd"/>
    </w:p>
    <w:p w:rsidR="00516B48" w:rsidRDefault="00516B48" w:rsidP="00516B48">
      <w:pPr>
        <w:rPr>
          <w:lang w:val="en-US"/>
        </w:rPr>
      </w:pPr>
      <w:r>
        <w:rPr>
          <w:lang w:val="en-US"/>
        </w:rPr>
        <w:t xml:space="preserve">Each of these languages have many dialects, and if you want to have a successful communication, also the dialects have to be the same. This is, why often people use the same chips </w:t>
      </w:r>
      <w:r w:rsidR="00565B89">
        <w:rPr>
          <w:lang w:val="en-US"/>
        </w:rPr>
        <w:t xml:space="preserve">on both sides of </w:t>
      </w:r>
      <w:r>
        <w:rPr>
          <w:lang w:val="en-US"/>
        </w:rPr>
        <w:t xml:space="preserve">their </w:t>
      </w:r>
      <w:r w:rsidR="00F210C3">
        <w:rPr>
          <w:lang w:val="en-US"/>
        </w:rPr>
        <w:t>n</w:t>
      </w:r>
      <w:r>
        <w:rPr>
          <w:lang w:val="en-US"/>
        </w:rPr>
        <w:t>etworks. Then, they are sure, that the sender and the receiver understand each-other.</w:t>
      </w:r>
    </w:p>
    <w:p w:rsidR="00516B48" w:rsidRDefault="00516B48" w:rsidP="00516B48">
      <w:pPr>
        <w:rPr>
          <w:lang w:val="en-US"/>
        </w:rPr>
      </w:pPr>
      <w:r>
        <w:rPr>
          <w:lang w:val="en-US"/>
        </w:rPr>
        <w:t>So, for our purpose, we only can choose the RFM95W or the SX1276 modules</w:t>
      </w:r>
      <w:r w:rsidR="00F210C3">
        <w:rPr>
          <w:lang w:val="en-US"/>
        </w:rPr>
        <w:t xml:space="preserve">, because only these understand, in addition to other modulation principles, also </w:t>
      </w:r>
      <w:proofErr w:type="spellStart"/>
      <w:r w:rsidR="00F210C3">
        <w:rPr>
          <w:lang w:val="en-US"/>
        </w:rPr>
        <w:t>LoRa</w:t>
      </w:r>
      <w:proofErr w:type="spellEnd"/>
      <w:r>
        <w:rPr>
          <w:lang w:val="en-US"/>
        </w:rPr>
        <w:t xml:space="preserve">. </w:t>
      </w:r>
      <w:r w:rsidR="00F210C3">
        <w:rPr>
          <w:lang w:val="en-US"/>
        </w:rPr>
        <w:t>So, they are quite talented</w:t>
      </w:r>
      <w:r w:rsidR="00C45BCC">
        <w:rPr>
          <w:lang w:val="en-US"/>
        </w:rPr>
        <w:t xml:space="preserve"> modules</w:t>
      </w:r>
      <w:r w:rsidR="00F210C3">
        <w:rPr>
          <w:lang w:val="en-US"/>
        </w:rPr>
        <w:t xml:space="preserve">… </w:t>
      </w:r>
      <w:r>
        <w:rPr>
          <w:lang w:val="en-US"/>
        </w:rPr>
        <w:t xml:space="preserve">Unfortunately, they are </w:t>
      </w:r>
      <w:r w:rsidR="00F210C3">
        <w:rPr>
          <w:lang w:val="en-US"/>
        </w:rPr>
        <w:t xml:space="preserve">also </w:t>
      </w:r>
      <w:r>
        <w:rPr>
          <w:lang w:val="en-US"/>
        </w:rPr>
        <w:t xml:space="preserve">the most expensive ones. And because </w:t>
      </w:r>
      <w:proofErr w:type="spellStart"/>
      <w:r>
        <w:rPr>
          <w:lang w:val="en-US"/>
        </w:rPr>
        <w:t>LoRa</w:t>
      </w:r>
      <w:proofErr w:type="spellEnd"/>
      <w:r>
        <w:rPr>
          <w:lang w:val="en-US"/>
        </w:rPr>
        <w:t xml:space="preserve"> technology is patented, the RFM95W module behaves very similar to the SX1276. </w:t>
      </w:r>
      <w:r w:rsidR="00F210C3">
        <w:rPr>
          <w:lang w:val="en-US"/>
        </w:rPr>
        <w:t xml:space="preserve">Hope got a license to build this chip from </w:t>
      </w:r>
      <w:proofErr w:type="spellStart"/>
      <w:r w:rsidR="00F210C3">
        <w:rPr>
          <w:lang w:val="en-US"/>
        </w:rPr>
        <w:t>Semtech</w:t>
      </w:r>
      <w:proofErr w:type="spellEnd"/>
      <w:r w:rsidR="00F210C3">
        <w:rPr>
          <w:lang w:val="en-US"/>
        </w:rPr>
        <w:t xml:space="preserve">. As an advantage, </w:t>
      </w:r>
      <w:r>
        <w:rPr>
          <w:lang w:val="en-US"/>
        </w:rPr>
        <w:t>we can use the same libraries</w:t>
      </w:r>
      <w:r w:rsidR="00F210C3">
        <w:rPr>
          <w:lang w:val="en-US"/>
        </w:rPr>
        <w:t xml:space="preserve"> for both modules</w:t>
      </w:r>
      <w:r>
        <w:rPr>
          <w:lang w:val="en-US"/>
        </w:rPr>
        <w:t>.</w:t>
      </w:r>
    </w:p>
    <w:p w:rsidR="00516B48" w:rsidRDefault="00516B48" w:rsidP="00516B48">
      <w:pPr>
        <w:rPr>
          <w:lang w:val="en-US"/>
        </w:rPr>
      </w:pPr>
      <w:r>
        <w:rPr>
          <w:lang w:val="en-US"/>
        </w:rPr>
        <w:t xml:space="preserve">So, the first two decisions are done. I use a RFM95W module on 868 MHz and the modulation will be </w:t>
      </w:r>
      <w:proofErr w:type="spellStart"/>
      <w:r>
        <w:rPr>
          <w:lang w:val="en-US"/>
        </w:rPr>
        <w:t>LoRa</w:t>
      </w:r>
      <w:proofErr w:type="spellEnd"/>
      <w:r>
        <w:rPr>
          <w:lang w:val="en-US"/>
        </w:rPr>
        <w:t>, because the Gateway only accepts this “</w:t>
      </w:r>
      <w:r w:rsidR="00F210C3">
        <w:rPr>
          <w:lang w:val="en-US"/>
        </w:rPr>
        <w:t>l</w:t>
      </w:r>
      <w:r>
        <w:rPr>
          <w:lang w:val="en-US"/>
        </w:rPr>
        <w:t>anguage”. Just to avoid some confusion: The RFM95W modules use RF96 chips.</w:t>
      </w:r>
      <w:r w:rsidR="00384CAD">
        <w:rPr>
          <w:lang w:val="en-US"/>
        </w:rPr>
        <w:t xml:space="preserve"> This got me confused at first.</w:t>
      </w:r>
    </w:p>
    <w:p w:rsidR="00516B48" w:rsidRDefault="00384CAD" w:rsidP="00516B48">
      <w:pPr>
        <w:rPr>
          <w:lang w:val="en-US"/>
        </w:rPr>
      </w:pPr>
      <w:r>
        <w:rPr>
          <w:lang w:val="en-US"/>
        </w:rPr>
        <w:t>This time we</w:t>
      </w:r>
      <w:r w:rsidR="00516B48">
        <w:rPr>
          <w:lang w:val="en-US"/>
        </w:rPr>
        <w:t xml:space="preserve"> do not use an ESP8266 as </w:t>
      </w:r>
      <w:r>
        <w:rPr>
          <w:lang w:val="en-US"/>
        </w:rPr>
        <w:t>a</w:t>
      </w:r>
      <w:r w:rsidR="00516B48">
        <w:rPr>
          <w:lang w:val="en-US"/>
        </w:rPr>
        <w:t xml:space="preserve"> microcontroller</w:t>
      </w:r>
      <w:r w:rsidR="000B7925">
        <w:rPr>
          <w:lang w:val="en-US"/>
        </w:rPr>
        <w:t xml:space="preserve"> because we will communicate through </w:t>
      </w:r>
      <w:proofErr w:type="spellStart"/>
      <w:r w:rsidR="000B7925">
        <w:rPr>
          <w:lang w:val="en-US"/>
        </w:rPr>
        <w:t>LoRa</w:t>
      </w:r>
      <w:proofErr w:type="spellEnd"/>
      <w:r w:rsidR="000B7925">
        <w:rPr>
          <w:lang w:val="en-US"/>
        </w:rPr>
        <w:t xml:space="preserve"> and do not need Wi-Fi. And because we want to use our nodes for measuring data, we profit from the many pins, especially also analog pins, and the vast number of compatible sensors of the Arduino.</w:t>
      </w:r>
    </w:p>
    <w:p w:rsidR="000B7925" w:rsidRDefault="000B7925" w:rsidP="00516B48">
      <w:pPr>
        <w:rPr>
          <w:lang w:val="en-US"/>
        </w:rPr>
      </w:pPr>
      <w:r>
        <w:rPr>
          <w:lang w:val="en-US"/>
        </w:rPr>
        <w:t xml:space="preserve">And there is a nice </w:t>
      </w:r>
      <w:proofErr w:type="spellStart"/>
      <w:r>
        <w:rPr>
          <w:lang w:val="en-US"/>
        </w:rPr>
        <w:t>Dragino</w:t>
      </w:r>
      <w:proofErr w:type="spellEnd"/>
      <w:r>
        <w:rPr>
          <w:lang w:val="en-US"/>
        </w:rPr>
        <w:t xml:space="preserve"> shield for the Arduino available. I </w:t>
      </w:r>
      <w:r w:rsidR="00F210C3">
        <w:rPr>
          <w:lang w:val="en-US"/>
        </w:rPr>
        <w:t>use it</w:t>
      </w:r>
      <w:r>
        <w:rPr>
          <w:lang w:val="en-US"/>
        </w:rPr>
        <w:t xml:space="preserve"> instead of soldering wires to the RFM95W.</w:t>
      </w:r>
      <w:r w:rsidR="00F210C3">
        <w:rPr>
          <w:lang w:val="en-US"/>
        </w:rPr>
        <w:t xml:space="preserve"> In addition, </w:t>
      </w:r>
      <w:r w:rsidR="00D66BF0">
        <w:rPr>
          <w:lang w:val="en-US"/>
        </w:rPr>
        <w:t xml:space="preserve">the module has the </w:t>
      </w:r>
      <w:r w:rsidR="00F210C3">
        <w:rPr>
          <w:lang w:val="en-US"/>
        </w:rPr>
        <w:t xml:space="preserve">needed </w:t>
      </w:r>
      <w:r w:rsidR="00D66BF0">
        <w:rPr>
          <w:lang w:val="en-US"/>
        </w:rPr>
        <w:t>level shifters</w:t>
      </w:r>
      <w:r w:rsidR="00F210C3">
        <w:rPr>
          <w:lang w:val="en-US"/>
        </w:rPr>
        <w:t xml:space="preserve"> from 5 to 3.3 volt</w:t>
      </w:r>
      <w:r w:rsidR="00384CAD">
        <w:rPr>
          <w:lang w:val="en-US"/>
        </w:rPr>
        <w:t xml:space="preserve"> already built-in</w:t>
      </w:r>
      <w:r w:rsidR="00D66BF0">
        <w:rPr>
          <w:lang w:val="en-US"/>
        </w:rPr>
        <w:t>. So, the price is more than ok compared to the “barebone” module.</w:t>
      </w:r>
    </w:p>
    <w:p w:rsidR="000B7925" w:rsidRDefault="00F210C3" w:rsidP="00516B48">
      <w:pPr>
        <w:rPr>
          <w:lang w:val="en-US"/>
        </w:rPr>
      </w:pPr>
      <w:r>
        <w:rPr>
          <w:lang w:val="en-US"/>
        </w:rPr>
        <w:t>Now</w:t>
      </w:r>
      <w:r w:rsidR="000B7925">
        <w:rPr>
          <w:lang w:val="en-US"/>
        </w:rPr>
        <w:t xml:space="preserve"> we have everything necessary for our </w:t>
      </w:r>
      <w:proofErr w:type="spellStart"/>
      <w:r w:rsidR="000B7925">
        <w:rPr>
          <w:lang w:val="en-US"/>
        </w:rPr>
        <w:t>LoRa</w:t>
      </w:r>
      <w:proofErr w:type="spellEnd"/>
      <w:r w:rsidR="000B7925">
        <w:rPr>
          <w:lang w:val="en-US"/>
        </w:rPr>
        <w:t xml:space="preserve"> node. I just plug the </w:t>
      </w:r>
      <w:proofErr w:type="spellStart"/>
      <w:r w:rsidR="000B7925">
        <w:rPr>
          <w:lang w:val="en-US"/>
        </w:rPr>
        <w:t>Dragino</w:t>
      </w:r>
      <w:proofErr w:type="spellEnd"/>
      <w:r w:rsidR="000B7925">
        <w:rPr>
          <w:lang w:val="en-US"/>
        </w:rPr>
        <w:t xml:space="preserve"> shield on</w:t>
      </w:r>
      <w:r w:rsidR="00384CAD">
        <w:rPr>
          <w:lang w:val="en-US"/>
        </w:rPr>
        <w:t>to</w:t>
      </w:r>
      <w:r w:rsidR="000B7925">
        <w:rPr>
          <w:lang w:val="en-US"/>
        </w:rPr>
        <w:t xml:space="preserve"> the Arduino Uno and make sure, that the jumpers are set like</w:t>
      </w:r>
      <w:r>
        <w:rPr>
          <w:lang w:val="en-US"/>
        </w:rPr>
        <w:t xml:space="preserve"> in</w:t>
      </w:r>
      <w:r w:rsidR="000B7925">
        <w:rPr>
          <w:lang w:val="en-US"/>
        </w:rPr>
        <w:t xml:space="preserve"> this picture. Otherwise, it might not work.</w:t>
      </w:r>
    </w:p>
    <w:p w:rsidR="000B7925" w:rsidRDefault="00D66BF0" w:rsidP="00516B48">
      <w:pPr>
        <w:rPr>
          <w:lang w:val="en-US"/>
        </w:rPr>
      </w:pPr>
      <w:r>
        <w:rPr>
          <w:lang w:val="en-US"/>
        </w:rPr>
        <w:t>Please do not forget to connect the a</w:t>
      </w:r>
      <w:r w:rsidR="000B7925">
        <w:rPr>
          <w:lang w:val="en-US"/>
        </w:rPr>
        <w:t>ntenna before you power the Arduino.</w:t>
      </w:r>
    </w:p>
    <w:p w:rsidR="00003F4D" w:rsidRDefault="00D66BF0" w:rsidP="00516B48">
      <w:pPr>
        <w:rPr>
          <w:lang w:val="en-US"/>
        </w:rPr>
      </w:pPr>
      <w:r>
        <w:rPr>
          <w:lang w:val="en-US"/>
        </w:rPr>
        <w:t xml:space="preserve">Next, we need a library for our hardware which is compatible with the </w:t>
      </w:r>
      <w:proofErr w:type="spellStart"/>
      <w:r>
        <w:rPr>
          <w:lang w:val="en-US"/>
        </w:rPr>
        <w:t>LoRaWAN</w:t>
      </w:r>
      <w:proofErr w:type="spellEnd"/>
      <w:r>
        <w:rPr>
          <w:lang w:val="en-US"/>
        </w:rPr>
        <w:t xml:space="preserve"> network.</w:t>
      </w:r>
      <w:r w:rsidR="005752FA">
        <w:rPr>
          <w:lang w:val="en-US"/>
        </w:rPr>
        <w:t xml:space="preserve"> </w:t>
      </w:r>
      <w:r w:rsidR="00003F4D">
        <w:rPr>
          <w:lang w:val="en-US"/>
        </w:rPr>
        <w:t xml:space="preserve">It </w:t>
      </w:r>
      <w:r w:rsidR="00384CAD">
        <w:rPr>
          <w:lang w:val="en-US"/>
        </w:rPr>
        <w:t>is</w:t>
      </w:r>
      <w:r w:rsidR="00003F4D">
        <w:rPr>
          <w:lang w:val="en-US"/>
        </w:rPr>
        <w:t xml:space="preserve"> written by IBM in Switzerland. I do not exactly know, why they wrote such a library, it might have a relation </w:t>
      </w:r>
      <w:r w:rsidR="00F210C3">
        <w:rPr>
          <w:lang w:val="en-US"/>
        </w:rPr>
        <w:t>with</w:t>
      </w:r>
      <w:r w:rsidR="00003F4D">
        <w:rPr>
          <w:lang w:val="en-US"/>
        </w:rPr>
        <w:t xml:space="preserve"> the fact, that IBM is also the inventor of the MQTT protocol.</w:t>
      </w:r>
    </w:p>
    <w:p w:rsidR="00003F4D" w:rsidRDefault="00003F4D" w:rsidP="00516B48">
      <w:pPr>
        <w:rPr>
          <w:lang w:val="en-US"/>
        </w:rPr>
      </w:pPr>
      <w:r>
        <w:rPr>
          <w:lang w:val="en-US"/>
        </w:rPr>
        <w:t>This library is called “</w:t>
      </w:r>
      <w:r w:rsidRPr="00003F4D">
        <w:rPr>
          <w:lang w:val="en-US"/>
        </w:rPr>
        <w:t>LMIC</w:t>
      </w:r>
      <w:r>
        <w:rPr>
          <w:lang w:val="en-US"/>
        </w:rPr>
        <w:t>” and had to be ported to the Arduino IDE and therefore looks a little different than what we are used to.</w:t>
      </w:r>
    </w:p>
    <w:p w:rsidR="00003F4D" w:rsidRDefault="00003F4D" w:rsidP="00516B48">
      <w:pPr>
        <w:rPr>
          <w:lang w:val="en-US"/>
        </w:rPr>
      </w:pPr>
      <w:r>
        <w:rPr>
          <w:lang w:val="en-US"/>
        </w:rPr>
        <w:t xml:space="preserve">You see this </w:t>
      </w:r>
      <w:r w:rsidR="00480ECB">
        <w:rPr>
          <w:lang w:val="en-US"/>
        </w:rPr>
        <w:t xml:space="preserve">for example </w:t>
      </w:r>
      <w:r>
        <w:rPr>
          <w:lang w:val="en-US"/>
        </w:rPr>
        <w:t>in the</w:t>
      </w:r>
      <w:r w:rsidR="00F210C3">
        <w:rPr>
          <w:lang w:val="en-US"/>
        </w:rPr>
        <w:t xml:space="preserve"> way the</w:t>
      </w:r>
      <w:r>
        <w:rPr>
          <w:lang w:val="en-US"/>
        </w:rPr>
        <w:t xml:space="preserve"> pins</w:t>
      </w:r>
      <w:r w:rsidR="00F210C3">
        <w:rPr>
          <w:lang w:val="en-US"/>
        </w:rPr>
        <w:t xml:space="preserve"> are defined</w:t>
      </w:r>
      <w:r>
        <w:rPr>
          <w:lang w:val="en-US"/>
        </w:rPr>
        <w:t xml:space="preserve">. They are defined in a structure, not as we are used, as #defines. </w:t>
      </w:r>
      <w:r w:rsidR="00F210C3">
        <w:rPr>
          <w:lang w:val="en-US"/>
        </w:rPr>
        <w:t>Nevertheless,</w:t>
      </w:r>
      <w:r>
        <w:rPr>
          <w:lang w:val="en-US"/>
        </w:rPr>
        <w:t xml:space="preserve"> the</w:t>
      </w:r>
      <w:r w:rsidR="00F210C3">
        <w:rPr>
          <w:lang w:val="en-US"/>
        </w:rPr>
        <w:t>se definitions</w:t>
      </w:r>
      <w:r>
        <w:rPr>
          <w:lang w:val="en-US"/>
        </w:rPr>
        <w:t xml:space="preserve"> are important. </w:t>
      </w:r>
      <w:r w:rsidR="00F210C3">
        <w:rPr>
          <w:lang w:val="en-US"/>
        </w:rPr>
        <w:t>I had to find this out the hard way and i</w:t>
      </w:r>
      <w:r>
        <w:rPr>
          <w:lang w:val="en-US"/>
        </w:rPr>
        <w:t>t costed me quite a long time to find</w:t>
      </w:r>
      <w:r w:rsidR="00F210C3">
        <w:rPr>
          <w:lang w:val="en-US"/>
        </w:rPr>
        <w:t xml:space="preserve"> the </w:t>
      </w:r>
      <w:r w:rsidR="00480ECB">
        <w:rPr>
          <w:lang w:val="en-US"/>
        </w:rPr>
        <w:t xml:space="preserve">right </w:t>
      </w:r>
      <w:r w:rsidR="00F210C3">
        <w:rPr>
          <w:lang w:val="en-US"/>
        </w:rPr>
        <w:t xml:space="preserve">definition of these pins </w:t>
      </w:r>
      <w:r>
        <w:rPr>
          <w:lang w:val="en-US"/>
        </w:rPr>
        <w:t xml:space="preserve">for the </w:t>
      </w:r>
      <w:proofErr w:type="spellStart"/>
      <w:r>
        <w:rPr>
          <w:lang w:val="en-US"/>
        </w:rPr>
        <w:t>Dragino</w:t>
      </w:r>
      <w:proofErr w:type="spellEnd"/>
      <w:r>
        <w:rPr>
          <w:lang w:val="en-US"/>
        </w:rPr>
        <w:t xml:space="preserve"> board. So, here they are:</w:t>
      </w:r>
    </w:p>
    <w:p w:rsidR="00003F4D" w:rsidRDefault="00003F4D" w:rsidP="00516B48">
      <w:pPr>
        <w:rPr>
          <w:lang w:val="en-US"/>
        </w:rPr>
      </w:pPr>
      <w:r>
        <w:rPr>
          <w:lang w:val="en-US"/>
        </w:rPr>
        <w:t>If you want to wire a bare module to your Arduino, take care that your wiring is reflected in these definitions. Otherwise you just scratch your head, and nothing goes.</w:t>
      </w:r>
    </w:p>
    <w:p w:rsidR="00003F4D" w:rsidRDefault="00003F4D" w:rsidP="00516B48">
      <w:pPr>
        <w:rPr>
          <w:lang w:val="en-US"/>
        </w:rPr>
      </w:pPr>
      <w:r>
        <w:rPr>
          <w:lang w:val="en-US"/>
        </w:rPr>
        <w:lastRenderedPageBreak/>
        <w:t>So, we use the “hello world” example</w:t>
      </w:r>
      <w:r w:rsidR="00480ECB">
        <w:rPr>
          <w:lang w:val="en-US"/>
        </w:rPr>
        <w:t xml:space="preserve"> for our first experiment</w:t>
      </w:r>
      <w:r>
        <w:rPr>
          <w:lang w:val="en-US"/>
        </w:rPr>
        <w:t>. You find the link in the description.</w:t>
      </w:r>
      <w:r w:rsidR="00672F42">
        <w:rPr>
          <w:lang w:val="en-US"/>
        </w:rPr>
        <w:t xml:space="preserve"> In addition to the pin definition, another area of the sketch is </w:t>
      </w:r>
      <w:r w:rsidR="00F210C3">
        <w:rPr>
          <w:lang w:val="en-US"/>
        </w:rPr>
        <w:t>important: T</w:t>
      </w:r>
      <w:r w:rsidR="00672F42">
        <w:rPr>
          <w:lang w:val="en-US"/>
        </w:rPr>
        <w:t xml:space="preserve">he different </w:t>
      </w:r>
      <w:r w:rsidR="00480ECB">
        <w:rPr>
          <w:lang w:val="en-US"/>
        </w:rPr>
        <w:t>“</w:t>
      </w:r>
      <w:r w:rsidR="00672F42">
        <w:rPr>
          <w:lang w:val="en-US"/>
        </w:rPr>
        <w:t>keys</w:t>
      </w:r>
      <w:r w:rsidR="00480ECB">
        <w:rPr>
          <w:lang w:val="en-US"/>
        </w:rPr>
        <w:t>”</w:t>
      </w:r>
      <w:r w:rsidR="00F210C3">
        <w:rPr>
          <w:lang w:val="en-US"/>
        </w:rPr>
        <w:t xml:space="preserve"> used by </w:t>
      </w:r>
      <w:proofErr w:type="spellStart"/>
      <w:r w:rsidR="00F210C3">
        <w:rPr>
          <w:lang w:val="en-US"/>
        </w:rPr>
        <w:t>LoRaWAN</w:t>
      </w:r>
      <w:proofErr w:type="spellEnd"/>
      <w:r w:rsidR="00F210C3">
        <w:rPr>
          <w:lang w:val="en-US"/>
        </w:rPr>
        <w:t>.</w:t>
      </w:r>
    </w:p>
    <w:p w:rsidR="00672F42" w:rsidRDefault="00672F42" w:rsidP="00516B48">
      <w:pPr>
        <w:rPr>
          <w:lang w:val="en-US"/>
        </w:rPr>
      </w:pPr>
      <w:r>
        <w:rPr>
          <w:lang w:val="en-US"/>
        </w:rPr>
        <w:t xml:space="preserve">You find them here and they are called: Network key, application key, and device address. But where do we find these </w:t>
      </w:r>
      <w:r w:rsidR="00480ECB">
        <w:rPr>
          <w:lang w:val="en-US"/>
        </w:rPr>
        <w:t>numbers</w:t>
      </w:r>
      <w:r>
        <w:rPr>
          <w:lang w:val="en-US"/>
        </w:rPr>
        <w:t>?</w:t>
      </w:r>
      <w:r w:rsidR="00EF57E9">
        <w:rPr>
          <w:lang w:val="en-US"/>
        </w:rPr>
        <w:t xml:space="preserve"> We have to remember, that we want to connect our node via a gateway to the TTN network. So, we have to go to their homepage, and there, to the console. This is the same page we used to define our gateway. But now, we have to go to the applications part</w:t>
      </w:r>
      <w:r w:rsidR="00312FBA">
        <w:rPr>
          <w:lang w:val="en-US"/>
        </w:rPr>
        <w:t>. Here, we have to create a new application</w:t>
      </w:r>
      <w:r w:rsidR="002305EB">
        <w:rPr>
          <w:lang w:val="en-US"/>
        </w:rPr>
        <w:t xml:space="preserve"> and give it a name. I call it “YouTube Explanation”. Make sure, you comply with the naming conventions and enter a description. Then, you chose the handler.</w:t>
      </w:r>
    </w:p>
    <w:p w:rsidR="002305EB" w:rsidRDefault="00955E0F" w:rsidP="00516B48">
      <w:pPr>
        <w:rPr>
          <w:lang w:val="en-US"/>
        </w:rPr>
      </w:pPr>
      <w:r>
        <w:rPr>
          <w:lang w:val="en-US"/>
        </w:rPr>
        <w:t>Now, you see an Application EUIS and a</w:t>
      </w:r>
      <w:r w:rsidR="00076851">
        <w:rPr>
          <w:lang w:val="en-US"/>
        </w:rPr>
        <w:t>n</w:t>
      </w:r>
      <w:r>
        <w:rPr>
          <w:lang w:val="en-US"/>
        </w:rPr>
        <w:t xml:space="preserve"> access key. Both numbers are currently not important. We see also, that </w:t>
      </w:r>
      <w:r w:rsidR="007E46BB">
        <w:rPr>
          <w:lang w:val="en-US"/>
        </w:rPr>
        <w:t>this application has no devices defined. So, that is the next step to do.</w:t>
      </w:r>
      <w:r w:rsidR="006F4B1B">
        <w:rPr>
          <w:lang w:val="en-US"/>
        </w:rPr>
        <w:t xml:space="preserve"> We create such a device. We enter our name and a “fake” EUI. Then, we save the device. The activation method is OTA, but our device can only be activated with the ABP method. So, we go into the settings tab and change that. Now, we get the needed keys for our sketch. Fortunately, you can just click on this button, and you get the string exactly as needed in the sketch. Make sure, that “</w:t>
      </w:r>
      <w:proofErr w:type="spellStart"/>
      <w:r w:rsidR="006F4B1B">
        <w:rPr>
          <w:lang w:val="en-US"/>
        </w:rPr>
        <w:t>msb</w:t>
      </w:r>
      <w:proofErr w:type="spellEnd"/>
      <w:r w:rsidR="006F4B1B">
        <w:rPr>
          <w:lang w:val="en-US"/>
        </w:rPr>
        <w:t>” is shown.</w:t>
      </w:r>
      <w:r w:rsidR="00076851">
        <w:rPr>
          <w:lang w:val="en-US"/>
        </w:rPr>
        <w:t xml:space="preserve"> </w:t>
      </w:r>
      <w:r w:rsidR="006F4B1B">
        <w:rPr>
          <w:lang w:val="en-US"/>
        </w:rPr>
        <w:t xml:space="preserve">Just cut- and paste the Network session key into the </w:t>
      </w:r>
      <w:proofErr w:type="spellStart"/>
      <w:r w:rsidR="006F4B1B">
        <w:rPr>
          <w:lang w:val="en-US"/>
        </w:rPr>
        <w:t>NWskey</w:t>
      </w:r>
      <w:proofErr w:type="spellEnd"/>
      <w:r w:rsidR="006F4B1B">
        <w:rPr>
          <w:lang w:val="en-US"/>
        </w:rPr>
        <w:t xml:space="preserve"> , the App session key into </w:t>
      </w:r>
      <w:proofErr w:type="spellStart"/>
      <w:r w:rsidR="006F4B1B">
        <w:rPr>
          <w:lang w:val="en-US"/>
        </w:rPr>
        <w:t>appskey</w:t>
      </w:r>
      <w:proofErr w:type="spellEnd"/>
      <w:r w:rsidR="006F4B1B">
        <w:rPr>
          <w:lang w:val="en-US"/>
        </w:rPr>
        <w:t xml:space="preserve">, and the device address into </w:t>
      </w:r>
      <w:proofErr w:type="spellStart"/>
      <w:r w:rsidR="006F4B1B">
        <w:rPr>
          <w:lang w:val="en-US"/>
        </w:rPr>
        <w:t>devaddr</w:t>
      </w:r>
      <w:proofErr w:type="spellEnd"/>
      <w:r w:rsidR="006F4B1B">
        <w:rPr>
          <w:lang w:val="en-US"/>
        </w:rPr>
        <w:t xml:space="preserve">. Make sure, you add a 0x in front of the </w:t>
      </w:r>
      <w:proofErr w:type="spellStart"/>
      <w:r w:rsidR="006F4B1B">
        <w:rPr>
          <w:lang w:val="en-US"/>
        </w:rPr>
        <w:t>devaddr</w:t>
      </w:r>
      <w:proofErr w:type="spellEnd"/>
      <w:r w:rsidR="006F4B1B">
        <w:rPr>
          <w:lang w:val="en-US"/>
        </w:rPr>
        <w:t>.</w:t>
      </w:r>
    </w:p>
    <w:p w:rsidR="006F4B1B" w:rsidRDefault="006F4B1B" w:rsidP="00516B48">
      <w:pPr>
        <w:rPr>
          <w:lang w:val="en-US"/>
        </w:rPr>
      </w:pPr>
      <w:r>
        <w:rPr>
          <w:lang w:val="en-US"/>
        </w:rPr>
        <w:t>Now we are ready to go and we can compile and upload the sketch. Make sure, your node can receive signals from the nearest gateway. In</w:t>
      </w:r>
      <w:r w:rsidR="00480ECB">
        <w:rPr>
          <w:lang w:val="en-US"/>
        </w:rPr>
        <w:t xml:space="preserve"> my case, this is not very hard, because it is only a few centimeters away…</w:t>
      </w:r>
    </w:p>
    <w:p w:rsidR="006F4B1B" w:rsidRDefault="009F78CB" w:rsidP="00516B48">
      <w:pPr>
        <w:rPr>
          <w:lang w:val="en-US"/>
        </w:rPr>
      </w:pPr>
      <w:r>
        <w:rPr>
          <w:lang w:val="en-US"/>
        </w:rPr>
        <w:t>Now, the magic should start and the node should log into the TTN network and start to send messages. During testing, we have to pay attention to the “fair access policy”. It limits the time we can use a gateway,</w:t>
      </w:r>
      <w:r w:rsidR="00076851">
        <w:rPr>
          <w:lang w:val="en-US"/>
        </w:rPr>
        <w:t xml:space="preserve"> even if it is our own one.</w:t>
      </w:r>
    </w:p>
    <w:p w:rsidR="00076851" w:rsidRDefault="00076851" w:rsidP="00516B48">
      <w:pPr>
        <w:rPr>
          <w:lang w:val="en-US"/>
        </w:rPr>
      </w:pPr>
      <w:r>
        <w:rPr>
          <w:lang w:val="en-US"/>
        </w:rPr>
        <w:t>TTN’s policy is as follows:</w:t>
      </w:r>
    </w:p>
    <w:p w:rsidR="009F78CB" w:rsidRPr="009F78CB" w:rsidRDefault="009F78CB" w:rsidP="009F78C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22222"/>
          <w:sz w:val="21"/>
          <w:szCs w:val="21"/>
          <w:lang w:val="en-US" w:eastAsia="de-CH"/>
        </w:rPr>
      </w:pPr>
      <w:r w:rsidRPr="009F78CB">
        <w:rPr>
          <w:rFonts w:ascii="Helvetica" w:eastAsia="Times New Roman" w:hAnsi="Helvetica" w:cs="Helvetica"/>
          <w:color w:val="222222"/>
          <w:sz w:val="21"/>
          <w:szCs w:val="21"/>
          <w:lang w:val="en-US" w:eastAsia="de-CH"/>
        </w:rPr>
        <w:t xml:space="preserve">An average of 30 </w:t>
      </w:r>
      <w:r w:rsidR="003C39C7" w:rsidRPr="009F78CB">
        <w:rPr>
          <w:rFonts w:ascii="Helvetica" w:eastAsia="Times New Roman" w:hAnsi="Helvetica" w:cs="Helvetica"/>
          <w:color w:val="222222"/>
          <w:sz w:val="21"/>
          <w:szCs w:val="21"/>
          <w:lang w:val="en-US" w:eastAsia="de-CH"/>
        </w:rPr>
        <w:t>seconds’</w:t>
      </w:r>
      <w:r w:rsidRPr="009F78CB">
        <w:rPr>
          <w:rFonts w:ascii="Helvetica" w:eastAsia="Times New Roman" w:hAnsi="Helvetica" w:cs="Helvetica"/>
          <w:color w:val="222222"/>
          <w:sz w:val="21"/>
          <w:szCs w:val="21"/>
          <w:lang w:val="en-US" w:eastAsia="de-CH"/>
        </w:rPr>
        <w:t xml:space="preserve"> uplink time on air, per day, per device.</w:t>
      </w:r>
    </w:p>
    <w:p w:rsidR="009F78CB" w:rsidRPr="009F78CB" w:rsidRDefault="009F78CB" w:rsidP="009F78C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22222"/>
          <w:sz w:val="21"/>
          <w:szCs w:val="21"/>
          <w:lang w:val="en-US" w:eastAsia="de-CH"/>
        </w:rPr>
      </w:pPr>
      <w:r w:rsidRPr="009F78CB">
        <w:rPr>
          <w:rFonts w:ascii="Helvetica" w:eastAsia="Times New Roman" w:hAnsi="Helvetica" w:cs="Helvetica"/>
          <w:color w:val="222222"/>
          <w:sz w:val="21"/>
          <w:szCs w:val="21"/>
          <w:lang w:val="en-US" w:eastAsia="de-CH"/>
        </w:rPr>
        <w:t>At most 10 downlink messages per day, including the ACKs for confirmed uplinks.</w:t>
      </w:r>
    </w:p>
    <w:p w:rsidR="009F78CB" w:rsidRDefault="009F78CB" w:rsidP="009F78CB">
      <w:pPr>
        <w:rPr>
          <w:lang w:val="en-US"/>
        </w:rPr>
      </w:pPr>
      <w:r>
        <w:rPr>
          <w:lang w:val="en-US"/>
        </w:rPr>
        <w:t xml:space="preserve">Which </w:t>
      </w:r>
      <w:r w:rsidR="00076851">
        <w:rPr>
          <w:lang w:val="en-US"/>
        </w:rPr>
        <w:t>means:</w:t>
      </w:r>
    </w:p>
    <w:p w:rsidR="009F78CB" w:rsidRPr="009F78CB" w:rsidRDefault="009F78CB" w:rsidP="009F78CB">
      <w:pPr>
        <w:rPr>
          <w:rFonts w:ascii="Times New Roman" w:eastAsia="Times New Roman" w:hAnsi="Times New Roman" w:cs="Times New Roman"/>
          <w:sz w:val="24"/>
          <w:szCs w:val="24"/>
          <w:lang w:val="en-US" w:eastAsia="de-CH"/>
        </w:rPr>
      </w:pPr>
      <w:r w:rsidRPr="009F78CB">
        <w:rPr>
          <w:rFonts w:ascii="Helvetica" w:eastAsia="Times New Roman" w:hAnsi="Helvetica" w:cs="Helvetica"/>
          <w:color w:val="222222"/>
          <w:sz w:val="21"/>
          <w:szCs w:val="21"/>
          <w:shd w:val="clear" w:color="auto" w:fill="F8F8F8"/>
          <w:lang w:val="en-US" w:eastAsia="de-CH"/>
        </w:rPr>
        <w:t>For 10 bytes of payload, this translates in (approx.):</w:t>
      </w:r>
    </w:p>
    <w:p w:rsidR="009F78CB" w:rsidRPr="00494CC3" w:rsidRDefault="009F78CB" w:rsidP="009F78CB">
      <w:pPr>
        <w:numPr>
          <w:ilvl w:val="0"/>
          <w:numId w:val="3"/>
        </w:numPr>
        <w:shd w:val="clear" w:color="auto" w:fill="F8F8F8"/>
        <w:spacing w:before="100" w:beforeAutospacing="1" w:after="100" w:afterAutospacing="1" w:line="240" w:lineRule="auto"/>
        <w:ind w:left="375"/>
        <w:rPr>
          <w:lang w:val="en-US"/>
        </w:rPr>
      </w:pPr>
      <w:r w:rsidRPr="00494CC3">
        <w:rPr>
          <w:lang w:val="en-US"/>
        </w:rPr>
        <w:t>20 messages per day at SF12</w:t>
      </w:r>
    </w:p>
    <w:p w:rsidR="009F78CB" w:rsidRPr="00494CC3" w:rsidRDefault="009F78CB" w:rsidP="009F78CB">
      <w:pPr>
        <w:numPr>
          <w:ilvl w:val="0"/>
          <w:numId w:val="3"/>
        </w:numPr>
        <w:shd w:val="clear" w:color="auto" w:fill="F8F8F8"/>
        <w:spacing w:before="100" w:beforeAutospacing="1" w:after="100" w:afterAutospacing="1" w:line="240" w:lineRule="auto"/>
        <w:ind w:left="375"/>
        <w:rPr>
          <w:lang w:val="en-US"/>
        </w:rPr>
      </w:pPr>
      <w:r w:rsidRPr="00494CC3">
        <w:rPr>
          <w:lang w:val="en-US"/>
        </w:rPr>
        <w:t>500 messages per day at SF7</w:t>
      </w:r>
    </w:p>
    <w:p w:rsidR="009F78CB" w:rsidRPr="00494CC3" w:rsidRDefault="009F78CB" w:rsidP="009F78CB">
      <w:pPr>
        <w:shd w:val="clear" w:color="auto" w:fill="F8F8F8"/>
        <w:spacing w:before="100" w:beforeAutospacing="1" w:after="100" w:afterAutospacing="1" w:line="240" w:lineRule="auto"/>
        <w:rPr>
          <w:lang w:val="en-US"/>
        </w:rPr>
      </w:pPr>
      <w:r w:rsidRPr="00494CC3">
        <w:rPr>
          <w:lang w:val="en-US"/>
        </w:rPr>
        <w:t xml:space="preserve">You find the link to this policy in the description. </w:t>
      </w:r>
    </w:p>
    <w:p w:rsidR="004E3B35" w:rsidRPr="00494CC3" w:rsidRDefault="00076851" w:rsidP="009F78CB">
      <w:pPr>
        <w:shd w:val="clear" w:color="auto" w:fill="F8F8F8"/>
        <w:spacing w:before="100" w:beforeAutospacing="1" w:after="100" w:afterAutospacing="1" w:line="240" w:lineRule="auto"/>
        <w:rPr>
          <w:lang w:val="en-US"/>
        </w:rPr>
      </w:pPr>
      <w:r w:rsidRPr="00494CC3">
        <w:rPr>
          <w:lang w:val="en-US"/>
        </w:rPr>
        <w:t>But w</w:t>
      </w:r>
      <w:r w:rsidR="009F78CB" w:rsidRPr="00494CC3">
        <w:rPr>
          <w:lang w:val="en-US"/>
        </w:rPr>
        <w:t>hat are SF12 and SF7?</w:t>
      </w:r>
      <w:r w:rsidR="004E3B35" w:rsidRPr="00494CC3">
        <w:rPr>
          <w:lang w:val="en-US"/>
        </w:rPr>
        <w:t xml:space="preserve"> SF means “Spreading factor” and explains, how data is transferred over the air. The lower the number, the faster the transmission. But of course, if your channel is somehow disturbed exactly during this </w:t>
      </w:r>
      <w:r w:rsidR="00494CC3" w:rsidRPr="00494CC3">
        <w:rPr>
          <w:lang w:val="en-US"/>
        </w:rPr>
        <w:t>short</w:t>
      </w:r>
      <w:r w:rsidR="004E3B35" w:rsidRPr="00494CC3">
        <w:rPr>
          <w:lang w:val="en-US"/>
        </w:rPr>
        <w:t xml:space="preserve"> transmission, nothing arrives at the gateway. If you use higher SF numbers, the </w:t>
      </w:r>
      <w:r w:rsidRPr="00494CC3">
        <w:rPr>
          <w:lang w:val="en-US"/>
        </w:rPr>
        <w:t xml:space="preserve">transmission takes longer and the </w:t>
      </w:r>
      <w:r w:rsidR="004E3B35" w:rsidRPr="00494CC3">
        <w:rPr>
          <w:lang w:val="en-US"/>
        </w:rPr>
        <w:t xml:space="preserve">chance for a successful </w:t>
      </w:r>
      <w:r w:rsidRPr="00494CC3">
        <w:rPr>
          <w:lang w:val="en-US"/>
        </w:rPr>
        <w:t>arrival is therefore</w:t>
      </w:r>
      <w:r w:rsidR="004E3B35" w:rsidRPr="00494CC3">
        <w:rPr>
          <w:lang w:val="en-US"/>
        </w:rPr>
        <w:t xml:space="preserve"> higher, but also the air time</w:t>
      </w:r>
      <w:r w:rsidR="00494CC3" w:rsidRPr="00494CC3">
        <w:rPr>
          <w:lang w:val="en-US"/>
        </w:rPr>
        <w:t xml:space="preserve"> is longer</w:t>
      </w:r>
      <w:r w:rsidR="004E3B35" w:rsidRPr="00494CC3">
        <w:rPr>
          <w:lang w:val="en-US"/>
        </w:rPr>
        <w:t xml:space="preserve">. So, always use the smallest </w:t>
      </w:r>
      <w:r w:rsidR="00494CC3" w:rsidRPr="00494CC3">
        <w:rPr>
          <w:lang w:val="en-US"/>
        </w:rPr>
        <w:t>SF factor</w:t>
      </w:r>
      <w:r w:rsidR="004E3B35" w:rsidRPr="00494CC3">
        <w:rPr>
          <w:lang w:val="en-US"/>
        </w:rPr>
        <w:t xml:space="preserve"> possible for your communication if you need many messages per day.</w:t>
      </w:r>
      <w:r w:rsidR="00494CC3" w:rsidRPr="00494CC3">
        <w:rPr>
          <w:lang w:val="en-US"/>
        </w:rPr>
        <w:t xml:space="preserve"> And </w:t>
      </w:r>
      <w:proofErr w:type="spellStart"/>
      <w:r w:rsidR="00494CC3" w:rsidRPr="00494CC3">
        <w:rPr>
          <w:lang w:val="en-US"/>
        </w:rPr>
        <w:t>th</w:t>
      </w:r>
      <w:proofErr w:type="spellEnd"/>
      <w:r w:rsidR="00494CC3" w:rsidRPr="00494CC3">
        <w:rPr>
          <w:lang w:val="en-US"/>
        </w:rPr>
        <w:t xml:space="preserve"> highest, if you want to be more sure it arrives.</w:t>
      </w:r>
    </w:p>
    <w:p w:rsidR="004E3B35" w:rsidRPr="00494CC3" w:rsidRDefault="004E3B35" w:rsidP="009F78CB">
      <w:pPr>
        <w:shd w:val="clear" w:color="auto" w:fill="F8F8F8"/>
        <w:spacing w:before="100" w:beforeAutospacing="1" w:after="100" w:afterAutospacing="1" w:line="240" w:lineRule="auto"/>
        <w:rPr>
          <w:lang w:val="en-US"/>
        </w:rPr>
      </w:pPr>
      <w:r w:rsidRPr="00494CC3">
        <w:rPr>
          <w:lang w:val="en-US"/>
        </w:rPr>
        <w:t>And no, I did not test what happens, if you exceed this limit.</w:t>
      </w:r>
    </w:p>
    <w:p w:rsidR="00C30FF4" w:rsidRPr="00494CC3" w:rsidRDefault="00C30FF4" w:rsidP="009F78CB">
      <w:pPr>
        <w:shd w:val="clear" w:color="auto" w:fill="F8F8F8"/>
        <w:spacing w:before="100" w:beforeAutospacing="1" w:after="100" w:afterAutospacing="1" w:line="240" w:lineRule="auto"/>
        <w:rPr>
          <w:lang w:val="en-US"/>
        </w:rPr>
      </w:pPr>
      <w:r w:rsidRPr="00494CC3">
        <w:rPr>
          <w:lang w:val="en-US"/>
        </w:rPr>
        <w:t xml:space="preserve">Are there other SF numbers </w:t>
      </w:r>
      <w:r w:rsidR="00076851" w:rsidRPr="00494CC3">
        <w:rPr>
          <w:lang w:val="en-US"/>
        </w:rPr>
        <w:t xml:space="preserve">outside the range from 7 to 12 </w:t>
      </w:r>
      <w:r w:rsidRPr="00494CC3">
        <w:rPr>
          <w:lang w:val="en-US"/>
        </w:rPr>
        <w:t xml:space="preserve">available? At least, the node software </w:t>
      </w:r>
      <w:r w:rsidR="00076851" w:rsidRPr="00494CC3">
        <w:rPr>
          <w:lang w:val="en-US"/>
        </w:rPr>
        <w:t>only</w:t>
      </w:r>
      <w:r w:rsidRPr="00494CC3">
        <w:rPr>
          <w:lang w:val="en-US"/>
        </w:rPr>
        <w:t xml:space="preserve"> accept</w:t>
      </w:r>
      <w:r w:rsidR="00494CC3">
        <w:rPr>
          <w:lang w:val="en-US"/>
        </w:rPr>
        <w:t>s tho</w:t>
      </w:r>
      <w:r w:rsidR="00076851" w:rsidRPr="00494CC3">
        <w:rPr>
          <w:lang w:val="en-US"/>
        </w:rPr>
        <w:t>se SFs</w:t>
      </w:r>
      <w:r w:rsidRPr="00494CC3">
        <w:rPr>
          <w:lang w:val="en-US"/>
        </w:rPr>
        <w:t>.</w:t>
      </w:r>
    </w:p>
    <w:p w:rsidR="009F78CB" w:rsidRDefault="00C30FF4" w:rsidP="00516B48">
      <w:pPr>
        <w:rPr>
          <w:lang w:val="en-US"/>
        </w:rPr>
      </w:pPr>
      <w:r>
        <w:rPr>
          <w:lang w:val="en-US"/>
        </w:rPr>
        <w:lastRenderedPageBreak/>
        <w:t>After thi</w:t>
      </w:r>
      <w:r w:rsidR="00D86F4F">
        <w:rPr>
          <w:lang w:val="en-US"/>
        </w:rPr>
        <w:t xml:space="preserve">s theoretical </w:t>
      </w:r>
      <w:r>
        <w:rPr>
          <w:lang w:val="en-US"/>
        </w:rPr>
        <w:t xml:space="preserve">excursion, we return to the console. And really, messages arrived. And the message, again is two bytes long and </w:t>
      </w:r>
      <w:r w:rsidR="00494CC3">
        <w:rPr>
          <w:lang w:val="en-US"/>
        </w:rPr>
        <w:t>the two asci letters are</w:t>
      </w:r>
      <w:r>
        <w:rPr>
          <w:lang w:val="en-US"/>
        </w:rPr>
        <w:t xml:space="preserve"> “hi”.</w:t>
      </w:r>
    </w:p>
    <w:p w:rsidR="00C30FF4" w:rsidRDefault="00C30FF4" w:rsidP="00516B48">
      <w:pPr>
        <w:rPr>
          <w:lang w:val="en-US"/>
        </w:rPr>
      </w:pPr>
      <w:r>
        <w:rPr>
          <w:lang w:val="en-US"/>
        </w:rPr>
        <w:t xml:space="preserve">If we open the message, we see, which gateway was the receiver of the message. I assume, that it is also possible, that a message is received by two or more </w:t>
      </w:r>
      <w:r w:rsidR="00E81CD9">
        <w:rPr>
          <w:lang w:val="en-US"/>
        </w:rPr>
        <w:t>gateways. Then, we should see this here. I will try this later in the week from a hill</w:t>
      </w:r>
      <w:r w:rsidR="00494CC3">
        <w:rPr>
          <w:lang w:val="en-US"/>
        </w:rPr>
        <w:t xml:space="preserve"> near my home</w:t>
      </w:r>
      <w:r w:rsidR="00E81CD9">
        <w:rPr>
          <w:lang w:val="en-US"/>
        </w:rPr>
        <w:t>.</w:t>
      </w:r>
      <w:r w:rsidR="00494CC3" w:rsidRPr="00494CC3">
        <w:rPr>
          <w:lang w:val="en-US"/>
        </w:rPr>
        <w:t xml:space="preserve"> </w:t>
      </w:r>
      <w:r w:rsidR="00494CC3">
        <w:rPr>
          <w:lang w:val="en-US"/>
        </w:rPr>
        <w:t>There, I should be able to connect to more than one gateway.</w:t>
      </w:r>
    </w:p>
    <w:p w:rsidR="00E81CD9" w:rsidRDefault="00076851" w:rsidP="00516B48">
      <w:pPr>
        <w:rPr>
          <w:lang w:val="en-US"/>
        </w:rPr>
      </w:pPr>
      <w:r>
        <w:rPr>
          <w:lang w:val="en-US"/>
        </w:rPr>
        <w:t>Another</w:t>
      </w:r>
      <w:r w:rsidR="00E81CD9">
        <w:rPr>
          <w:lang w:val="en-US"/>
        </w:rPr>
        <w:t xml:space="preserve"> fact is also interesting: The channel used for </w:t>
      </w:r>
      <w:r w:rsidR="00494CC3">
        <w:rPr>
          <w:lang w:val="en-US"/>
        </w:rPr>
        <w:t>t</w:t>
      </w:r>
      <w:r w:rsidR="00E81CD9">
        <w:rPr>
          <w:lang w:val="en-US"/>
        </w:rPr>
        <w:t xml:space="preserve">he communication changes with every message. At least, we see, that </w:t>
      </w:r>
      <w:r>
        <w:rPr>
          <w:lang w:val="en-US"/>
        </w:rPr>
        <w:t>each message used a different c</w:t>
      </w:r>
      <w:r w:rsidR="00E81CD9">
        <w:rPr>
          <w:lang w:val="en-US"/>
        </w:rPr>
        <w:t>hannel, one after the other. This is particularly important, if one channel is blocked</w:t>
      </w:r>
      <w:r w:rsidR="00494CC3">
        <w:rPr>
          <w:lang w:val="en-US"/>
        </w:rPr>
        <w:t xml:space="preserve"> for a longer time</w:t>
      </w:r>
      <w:r w:rsidR="00E81CD9">
        <w:rPr>
          <w:lang w:val="en-US"/>
        </w:rPr>
        <w:t xml:space="preserve"> by </w:t>
      </w:r>
      <w:r>
        <w:rPr>
          <w:lang w:val="en-US"/>
        </w:rPr>
        <w:t>another signal. Then, we still have the chance, that at least all other messages can be transferred.</w:t>
      </w:r>
    </w:p>
    <w:p w:rsidR="00E81CD9" w:rsidRDefault="00E81CD9" w:rsidP="00516B48">
      <w:pPr>
        <w:rPr>
          <w:lang w:val="en-US"/>
        </w:rPr>
      </w:pPr>
      <w:r>
        <w:rPr>
          <w:lang w:val="en-US"/>
        </w:rPr>
        <w:t xml:space="preserve">We see also the SF which was used by my node. </w:t>
      </w:r>
      <w:r w:rsidR="00076851">
        <w:rPr>
          <w:lang w:val="en-US"/>
        </w:rPr>
        <w:t xml:space="preserve">And </w:t>
      </w:r>
      <w:r>
        <w:rPr>
          <w:lang w:val="en-US"/>
        </w:rPr>
        <w:t>I can easily change it</w:t>
      </w:r>
      <w:r w:rsidR="00076851">
        <w:rPr>
          <w:lang w:val="en-US"/>
        </w:rPr>
        <w:t xml:space="preserve"> here</w:t>
      </w:r>
      <w:r w:rsidR="00494CC3">
        <w:rPr>
          <w:lang w:val="en-US"/>
        </w:rPr>
        <w:t xml:space="preserve"> in the sketch</w:t>
      </w:r>
      <w:r w:rsidR="00076851">
        <w:rPr>
          <w:lang w:val="en-US"/>
        </w:rPr>
        <w:t>.</w:t>
      </w:r>
    </w:p>
    <w:p w:rsidR="00E81CD9" w:rsidRDefault="00E81CD9" w:rsidP="00516B48">
      <w:pPr>
        <w:rPr>
          <w:lang w:val="en-US"/>
        </w:rPr>
      </w:pPr>
      <w:r>
        <w:rPr>
          <w:lang w:val="en-US"/>
        </w:rPr>
        <w:t xml:space="preserve">So, this is the end of the works in the lab. Now, I will place the gateway outside my house and try </w:t>
      </w:r>
      <w:r w:rsidR="00494CC3">
        <w:rPr>
          <w:lang w:val="en-US"/>
        </w:rPr>
        <w:t>the node</w:t>
      </w:r>
      <w:r>
        <w:rPr>
          <w:lang w:val="en-US"/>
        </w:rPr>
        <w:t xml:space="preserve"> in the “wilderness”.</w:t>
      </w:r>
    </w:p>
    <w:p w:rsidR="007E46BB" w:rsidRDefault="00FB6558" w:rsidP="009F78CB">
      <w:pPr>
        <w:rPr>
          <w:lang w:val="en-US"/>
        </w:rPr>
      </w:pPr>
      <w:hyperlink r:id="rId5" w:history="1">
        <w:r w:rsidRPr="00DB77BF">
          <w:rPr>
            <w:rStyle w:val="Hyperlink"/>
            <w:lang w:val="en-US"/>
          </w:rPr>
          <w:t>https://arxiv.org/pdf/1607.08011.pdf</w:t>
        </w:r>
      </w:hyperlink>
    </w:p>
    <w:p w:rsidR="00FB6558" w:rsidRPr="00516B48" w:rsidRDefault="00FB6558" w:rsidP="009F78CB">
      <w:pPr>
        <w:rPr>
          <w:lang w:val="en-US"/>
        </w:rPr>
      </w:pPr>
      <w:r w:rsidRPr="00FB6558">
        <w:rPr>
          <w:lang w:val="en-US"/>
        </w:rPr>
        <w:t>https://www.thethingsnetwork.org/forum/t/limitations-data-rate-packet-size-30-seconds-uplink-and-10-messages-downlink-per-day-fair-access-policy/1300</w:t>
      </w:r>
      <w:bookmarkStart w:id="0" w:name="_GoBack"/>
      <w:bookmarkEnd w:id="0"/>
    </w:p>
    <w:sectPr w:rsidR="00FB6558" w:rsidRPr="00516B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238A5"/>
    <w:multiLevelType w:val="multilevel"/>
    <w:tmpl w:val="B2A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75825"/>
    <w:multiLevelType w:val="hybridMultilevel"/>
    <w:tmpl w:val="D2A822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3C7593"/>
    <w:multiLevelType w:val="multilevel"/>
    <w:tmpl w:val="904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C7"/>
    <w:rsid w:val="00003F4D"/>
    <w:rsid w:val="000350AC"/>
    <w:rsid w:val="000572DB"/>
    <w:rsid w:val="00076851"/>
    <w:rsid w:val="000B7925"/>
    <w:rsid w:val="002305EB"/>
    <w:rsid w:val="00312FBA"/>
    <w:rsid w:val="00384CAD"/>
    <w:rsid w:val="003C39C7"/>
    <w:rsid w:val="004522F2"/>
    <w:rsid w:val="004766AC"/>
    <w:rsid w:val="00480ECB"/>
    <w:rsid w:val="00494CC3"/>
    <w:rsid w:val="004E3B35"/>
    <w:rsid w:val="00516B48"/>
    <w:rsid w:val="00565B89"/>
    <w:rsid w:val="005752FA"/>
    <w:rsid w:val="00672F42"/>
    <w:rsid w:val="006B194C"/>
    <w:rsid w:val="006F4B1B"/>
    <w:rsid w:val="007E46BB"/>
    <w:rsid w:val="00823CC7"/>
    <w:rsid w:val="00881FC3"/>
    <w:rsid w:val="008C5A74"/>
    <w:rsid w:val="00955E0F"/>
    <w:rsid w:val="009F78CB"/>
    <w:rsid w:val="00AA4E25"/>
    <w:rsid w:val="00AF6DC3"/>
    <w:rsid w:val="00BB7DEE"/>
    <w:rsid w:val="00C30FF4"/>
    <w:rsid w:val="00C45BCC"/>
    <w:rsid w:val="00D005D6"/>
    <w:rsid w:val="00D13B15"/>
    <w:rsid w:val="00D66BF0"/>
    <w:rsid w:val="00D86F4F"/>
    <w:rsid w:val="00DF7FB8"/>
    <w:rsid w:val="00E81CD9"/>
    <w:rsid w:val="00E9153E"/>
    <w:rsid w:val="00EF57E9"/>
    <w:rsid w:val="00F210C3"/>
    <w:rsid w:val="00F456A2"/>
    <w:rsid w:val="00F967F0"/>
    <w:rsid w:val="00F96C51"/>
    <w:rsid w:val="00FB6558"/>
    <w:rsid w:val="00FF01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B4C7"/>
  <w15:chartTrackingRefBased/>
  <w15:docId w15:val="{3656DBAD-9B08-4999-8823-069CA5AB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3B15"/>
    <w:pPr>
      <w:ind w:left="720"/>
      <w:contextualSpacing/>
    </w:pPr>
  </w:style>
  <w:style w:type="character" w:styleId="Hyperlink">
    <w:name w:val="Hyperlink"/>
    <w:basedOn w:val="Absatz-Standardschriftart"/>
    <w:uiPriority w:val="99"/>
    <w:unhideWhenUsed/>
    <w:rsid w:val="00FB6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69296">
      <w:bodyDiv w:val="1"/>
      <w:marLeft w:val="0"/>
      <w:marRight w:val="0"/>
      <w:marTop w:val="0"/>
      <w:marBottom w:val="0"/>
      <w:divBdr>
        <w:top w:val="none" w:sz="0" w:space="0" w:color="auto"/>
        <w:left w:val="none" w:sz="0" w:space="0" w:color="auto"/>
        <w:bottom w:val="none" w:sz="0" w:space="0" w:color="auto"/>
        <w:right w:val="none" w:sz="0" w:space="0" w:color="auto"/>
      </w:divBdr>
    </w:div>
    <w:div w:id="539977053">
      <w:bodyDiv w:val="1"/>
      <w:marLeft w:val="0"/>
      <w:marRight w:val="0"/>
      <w:marTop w:val="0"/>
      <w:marBottom w:val="0"/>
      <w:divBdr>
        <w:top w:val="none" w:sz="0" w:space="0" w:color="auto"/>
        <w:left w:val="none" w:sz="0" w:space="0" w:color="auto"/>
        <w:bottom w:val="none" w:sz="0" w:space="0" w:color="auto"/>
        <w:right w:val="none" w:sz="0" w:space="0" w:color="auto"/>
      </w:divBdr>
    </w:div>
    <w:div w:id="7627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607.080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1389</Words>
  <Characters>8754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2017-01-31T11:23:00Z</dcterms:created>
  <dcterms:modified xsi:type="dcterms:W3CDTF">2017-02-03T12:36:00Z</dcterms:modified>
</cp:coreProperties>
</file>