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PONTIFÍCIA UNIVERSIDADE CATÓLICA DE MINAS GERAIS</w:t>
        <w:br w:type="textWrapping"/>
        <w:t xml:space="preserve">Bacharelado em Engenharia de Software</w:t>
      </w:r>
    </w:p>
    <w:p w:rsidR="00000000" w:rsidDel="00000000" w:rsidP="00000000" w:rsidRDefault="00000000" w:rsidRPr="00000000" w14:paraId="00000002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ind w:left="-566.9291338582675" w:firstLine="0"/>
        <w:jc w:val="center"/>
        <w:rPr>
          <w:b w:val="1"/>
          <w:color w:val="222222"/>
          <w:sz w:val="42"/>
          <w:szCs w:val="42"/>
          <w:highlight w:val="white"/>
        </w:rPr>
      </w:pPr>
      <w:r w:rsidDel="00000000" w:rsidR="00000000" w:rsidRPr="00000000">
        <w:rPr>
          <w:b w:val="1"/>
          <w:color w:val="222222"/>
          <w:sz w:val="42"/>
          <w:szCs w:val="42"/>
          <w:highlight w:val="white"/>
          <w:rtl w:val="0"/>
        </w:rPr>
        <w:t xml:space="preserve">Relatório Final</w:t>
      </w:r>
    </w:p>
    <w:p w:rsidR="00000000" w:rsidDel="00000000" w:rsidP="00000000" w:rsidRDefault="00000000" w:rsidRPr="00000000" w14:paraId="00000009">
      <w:pPr>
        <w:spacing w:after="0" w:line="360" w:lineRule="auto"/>
        <w:ind w:left="-566.9291338582675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Laboratório de Experimentação de Software</w:t>
      </w:r>
    </w:p>
    <w:p w:rsidR="00000000" w:rsidDel="00000000" w:rsidP="00000000" w:rsidRDefault="00000000" w:rsidRPr="00000000" w14:paraId="0000000A">
      <w:pPr>
        <w:spacing w:after="0" w:line="360" w:lineRule="auto"/>
        <w:ind w:left="-566.9291338582675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-566.9291338582675" w:firstLine="0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Dalila Mylena Vieira</w:t>
      </w:r>
    </w:p>
    <w:p w:rsidR="00000000" w:rsidDel="00000000" w:rsidP="00000000" w:rsidRDefault="00000000" w:rsidRPr="00000000" w14:paraId="0000000F">
      <w:pPr>
        <w:spacing w:after="0"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Isabel Pinheiro Matos</w:t>
      </w:r>
    </w:p>
    <w:p w:rsidR="00000000" w:rsidDel="00000000" w:rsidP="00000000" w:rsidRDefault="00000000" w:rsidRPr="00000000" w14:paraId="00000010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-566.9291338582675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Belo Horizonte</w:t>
      </w:r>
    </w:p>
    <w:p w:rsidR="00000000" w:rsidDel="00000000" w:rsidP="00000000" w:rsidRDefault="00000000" w:rsidRPr="00000000" w14:paraId="00000020">
      <w:pPr>
        <w:spacing w:after="0" w:line="360" w:lineRule="auto"/>
        <w:ind w:left="-566.9291338582675" w:firstLine="0"/>
        <w:jc w:val="center"/>
        <w:rPr/>
      </w:pPr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21">
      <w:pPr>
        <w:spacing w:after="0" w:line="360" w:lineRule="auto"/>
        <w:ind w:left="288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SUMÁRIO</w:t>
      </w:r>
    </w:p>
    <w:p w:rsidR="00000000" w:rsidDel="00000000" w:rsidP="00000000" w:rsidRDefault="00000000" w:rsidRPr="00000000" w14:paraId="00000022">
      <w:pPr>
        <w:spacing w:after="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leader="none" w:pos="9070.511811023624"/>
            </w:tabs>
            <w:spacing w:before="80" w:line="240" w:lineRule="auto"/>
            <w:ind w:left="0" w:firstLine="0"/>
            <w:rPr>
              <w:b w:val="1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pjijnoqfab71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_heading=h.pjijnoqfab71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b w:val="1"/>
            </w:rPr>
          </w:pPr>
          <w:hyperlink w:anchor="_heading=h.30j0zll"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2. Questões de pesquisa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_heading=h.6ffd7o3ssi6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b w:val="1"/>
              <w:sz w:val="26"/>
              <w:szCs w:val="26"/>
            </w:rPr>
          </w:pPr>
          <w:hyperlink w:anchor="_heading=h.m9dgk2wkr3iq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3. Hipóteses informais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_heading=h.a1a3fbln1rhx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70.511811023624"/>
            </w:tabs>
            <w:spacing w:before="200" w:line="240" w:lineRule="auto"/>
            <w:ind w:left="0" w:firstLine="0"/>
            <w:rPr>
              <w:b w:val="1"/>
              <w:sz w:val="26"/>
              <w:szCs w:val="26"/>
            </w:rPr>
          </w:pPr>
          <w:hyperlink w:anchor="_heading=h.ptl4u9g2krcz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4. Metodologia</w:t>
            </w:r>
          </w:hyperlink>
          <w:r w:rsidDel="00000000" w:rsidR="00000000" w:rsidRPr="00000000">
            <w:rPr>
              <w:b w:val="1"/>
              <w:sz w:val="26"/>
              <w:szCs w:val="26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_heading=h.ptl4u9g2krcz \h </w:instrText>
            <w:fldChar w:fldCharType="separate"/>
          </w: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70.511811023624"/>
            </w:tabs>
            <w:spacing w:after="80" w:before="200" w:line="240" w:lineRule="auto"/>
            <w:ind w:left="0" w:firstLine="0"/>
            <w:rPr>
              <w:b w:val="1"/>
            </w:rPr>
          </w:pPr>
          <w:hyperlink w:anchor="_heading=h.h72217hhbfur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5. Resultados Obtidos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_heading=h.h72217hhbfur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70.511811023624"/>
            </w:tabs>
            <w:spacing w:after="80" w:before="200" w:line="240" w:lineRule="auto"/>
            <w:rPr>
              <w:b w:val="1"/>
            </w:rPr>
          </w:pPr>
          <w:r w:rsidDel="00000000" w:rsidR="00000000" w:rsidRPr="00000000">
            <w:rPr>
              <w:b w:val="1"/>
              <w:sz w:val="26"/>
              <w:szCs w:val="26"/>
              <w:rtl w:val="0"/>
            </w:rPr>
            <w:t xml:space="preserve">6</w:t>
          </w:r>
          <w:hyperlink w:anchor="_heading=h.h72217hhbfur"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. </w:t>
            </w:r>
          </w:hyperlink>
          <w:r w:rsidDel="00000000" w:rsidR="00000000" w:rsidRPr="00000000">
            <w:rPr>
              <w:b w:val="1"/>
              <w:rtl w:val="0"/>
            </w:rPr>
            <w:t xml:space="preserve">Discussão das Hipóteses</w:t>
            <w:tab/>
            <w:t xml:space="preserve">9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="360" w:lineRule="auto"/>
        <w:rPr>
          <w:b w:val="1"/>
          <w:sz w:val="26"/>
          <w:szCs w:val="26"/>
        </w:rPr>
        <w:sectPr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spacing w:line="360" w:lineRule="auto"/>
        <w:ind w:left="574" w:hanging="432"/>
        <w:rPr>
          <w:sz w:val="26"/>
          <w:szCs w:val="26"/>
        </w:rPr>
      </w:pPr>
      <w:bookmarkStart w:colFirst="0" w:colLast="0" w:name="_heading=h.pjijnoqfab71" w:id="0"/>
      <w:bookmarkEnd w:id="0"/>
      <w:r w:rsidDel="00000000" w:rsidR="00000000" w:rsidRPr="00000000">
        <w:rPr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"/>
        </w:numPr>
        <w:spacing w:line="360" w:lineRule="auto"/>
        <w:ind w:left="574" w:hanging="432"/>
        <w:rPr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sz w:val="26"/>
          <w:szCs w:val="26"/>
          <w:rtl w:val="0"/>
        </w:rPr>
        <w:t xml:space="preserve">Questões de pesquisa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b w:val="0"/>
          <w:color w:val="2d3b45"/>
          <w:sz w:val="24"/>
          <w:szCs w:val="24"/>
        </w:rPr>
      </w:pPr>
      <w:bookmarkStart w:colFirst="0" w:colLast="0" w:name="_heading=h.6ffd7o3ssi6" w:id="2"/>
      <w:bookmarkEnd w:id="2"/>
      <w:r w:rsidDel="00000000" w:rsidR="00000000" w:rsidRPr="00000000">
        <w:rPr>
          <w:color w:val="2d3b45"/>
          <w:sz w:val="24"/>
          <w:szCs w:val="24"/>
          <w:rtl w:val="0"/>
        </w:rPr>
        <w:t xml:space="preserve">RQ 01. 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Qual a relação entre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popularidade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dos repositórios e as suas características de qualidade?</w:t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b w:val="0"/>
          <w:color w:val="2d3b45"/>
          <w:sz w:val="24"/>
          <w:szCs w:val="24"/>
        </w:rPr>
      </w:pPr>
      <w:bookmarkStart w:colFirst="0" w:colLast="0" w:name="_heading=h.6ffd7o3ssi6" w:id="2"/>
      <w:bookmarkEnd w:id="2"/>
      <w:r w:rsidDel="00000000" w:rsidR="00000000" w:rsidRPr="00000000">
        <w:rPr>
          <w:color w:val="2d3b45"/>
          <w:sz w:val="24"/>
          <w:szCs w:val="24"/>
          <w:rtl w:val="0"/>
        </w:rPr>
        <w:t xml:space="preserve">RQ 02.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Qual a relação entre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maturidade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dos repositórios e as suas características de qualidade ? 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jc w:val="left"/>
        <w:rPr>
          <w:b w:val="0"/>
          <w:color w:val="2d3b45"/>
          <w:sz w:val="24"/>
          <w:szCs w:val="24"/>
        </w:rPr>
      </w:pPr>
      <w:bookmarkStart w:colFirst="0" w:colLast="0" w:name="_heading=h.6ffd7o3ssi6" w:id="2"/>
      <w:bookmarkEnd w:id="2"/>
      <w:r w:rsidDel="00000000" w:rsidR="00000000" w:rsidRPr="00000000">
        <w:rPr>
          <w:color w:val="2d3b45"/>
          <w:sz w:val="24"/>
          <w:szCs w:val="24"/>
          <w:rtl w:val="0"/>
        </w:rPr>
        <w:t xml:space="preserve">RQ 03.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Qual a relação entre a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atividade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dos repositórios e as suas características de qualidade?  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shd w:fill="ffffff" w:val="clear"/>
        <w:spacing w:after="100" w:lineRule="auto"/>
        <w:ind w:left="720" w:hanging="360"/>
        <w:jc w:val="left"/>
        <w:rPr>
          <w:b w:val="0"/>
          <w:color w:val="2d3b45"/>
          <w:sz w:val="24"/>
          <w:szCs w:val="24"/>
        </w:rPr>
      </w:pPr>
      <w:bookmarkStart w:colFirst="0" w:colLast="0" w:name="_heading=h.3by9lej9w3ql" w:id="3"/>
      <w:bookmarkEnd w:id="3"/>
      <w:r w:rsidDel="00000000" w:rsidR="00000000" w:rsidRPr="00000000">
        <w:rPr>
          <w:color w:val="2d3b45"/>
          <w:sz w:val="24"/>
          <w:szCs w:val="24"/>
          <w:rtl w:val="0"/>
        </w:rPr>
        <w:t xml:space="preserve">RQ 04. 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Qual a relação entre o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tamanho</w:t>
      </w:r>
      <w:r w:rsidDel="00000000" w:rsidR="00000000" w:rsidRPr="00000000">
        <w:rPr>
          <w:b w:val="0"/>
          <w:color w:val="2d3b45"/>
          <w:sz w:val="24"/>
          <w:szCs w:val="24"/>
          <w:rtl w:val="0"/>
        </w:rPr>
        <w:t xml:space="preserve"> dos repositórios e as suas características de qualidade?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numPr>
          <w:ilvl w:val="0"/>
          <w:numId w:val="2"/>
        </w:numPr>
        <w:spacing w:line="360" w:lineRule="auto"/>
        <w:ind w:left="574" w:hanging="432"/>
        <w:rPr>
          <w:b w:val="1"/>
          <w:sz w:val="26"/>
          <w:szCs w:val="26"/>
        </w:rPr>
      </w:pPr>
      <w:bookmarkStart w:colFirst="0" w:colLast="0" w:name="_heading=h.m9dgk2wkr3iq" w:id="4"/>
      <w:bookmarkEnd w:id="4"/>
      <w:r w:rsidDel="00000000" w:rsidR="00000000" w:rsidRPr="00000000">
        <w:rPr>
          <w:sz w:val="26"/>
          <w:szCs w:val="26"/>
          <w:rtl w:val="0"/>
        </w:rPr>
        <w:t xml:space="preserve">Hipóteses informais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Antes de realizar a análise de dados dos 1000 repositórios formulamos hipóteses informais relacionadas às tendências e características desses repositórios para cada uma das questões de pesquisa.</w:t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8295"/>
        <w:tblGridChange w:id="0">
          <w:tblGrid>
            <w:gridCol w:w="735"/>
            <w:gridCol w:w="8295"/>
          </w:tblGrid>
        </w:tblGridChange>
      </w:tblGrid>
      <w:tr>
        <w:trPr>
          <w:cantSplit w:val="0"/>
          <w:trHeight w:val="480" w:hRule="atLeast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RQ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Hipótese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0"/>
            </w:sdtPr>
            <w:sdtContent>
              <w:p w:rsidR="00000000" w:rsidDel="00000000" w:rsidP="00000000" w:rsidRDefault="00000000" w:rsidRPr="00000000" w14:paraId="00000038">
                <w:pPr>
                  <w:pStyle w:val="Heading1"/>
                  <w:numPr>
                    <w:ilvl w:val="0"/>
                    <w:numId w:val="1"/>
                  </w:numPr>
                  <w:ind w:left="0" w:hanging="360"/>
                  <w:rPr/>
                </w:pPr>
                <w:bookmarkStart w:colFirst="0" w:colLast="0" w:name="_heading=h.ilwswqw814y" w:id="5"/>
                <w:bookmarkEnd w:id="5"/>
                <w:r w:rsidDel="00000000" w:rsidR="00000000" w:rsidRPr="00000000">
                  <w:rPr>
                    <w:b w:val="0"/>
                    <w:sz w:val="24"/>
                    <w:szCs w:val="24"/>
                    <w:rtl w:val="0"/>
                  </w:rPr>
                  <w:t xml:space="preserve">Sistemas populares têm maior qualidade de software. Como muitos usuários têm acesso, surgem mais críticas com relação à qualidade do código. Com isso, estes repositórios são refinados com frequência.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1"/>
            </w:sdtPr>
            <w:sdtContent>
              <w:p w:rsidR="00000000" w:rsidDel="00000000" w:rsidP="00000000" w:rsidRDefault="00000000" w:rsidRPr="00000000" w14:paraId="0000003A">
                <w:pPr>
                  <w:pStyle w:val="Heading1"/>
                  <w:numPr>
                    <w:ilvl w:val="0"/>
                    <w:numId w:val="1"/>
                  </w:numPr>
                  <w:ind w:left="0" w:hanging="360"/>
                  <w:rPr>
                    <w:sz w:val="34"/>
                    <w:szCs w:val="34"/>
                  </w:rPr>
                </w:pPr>
                <w:bookmarkStart w:colFirst="0" w:colLast="0" w:name="_heading=h.4bkfyliteda5" w:id="6"/>
                <w:bookmarkEnd w:id="6"/>
                <w:r w:rsidDel="00000000" w:rsidR="00000000" w:rsidRPr="00000000">
                  <w:rPr>
                    <w:b w:val="0"/>
                    <w:sz w:val="24"/>
                    <w:szCs w:val="24"/>
                    <w:rtl w:val="0"/>
                  </w:rPr>
                  <w:t xml:space="preserve">Sistemas maduros têm maior qualidade de software. Geralmente são bem testados e refinados ao longo do tempo</w:t>
                </w:r>
                <w:r w:rsidDel="00000000" w:rsidR="00000000" w:rsidRPr="00000000">
                  <w:rPr>
                    <w:b w:val="0"/>
                    <w:sz w:val="22"/>
                    <w:szCs w:val="22"/>
                    <w:rtl w:val="0"/>
                  </w:rPr>
                  <w:t xml:space="preserve">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2"/>
            </w:sdtPr>
            <w:sdtContent>
              <w:p w:rsidR="00000000" w:rsidDel="00000000" w:rsidP="00000000" w:rsidRDefault="00000000" w:rsidRPr="00000000" w14:paraId="0000003C">
                <w:pPr>
                  <w:pStyle w:val="Heading1"/>
                  <w:ind w:left="0" w:firstLine="0"/>
                  <w:rPr>
                    <w:sz w:val="34"/>
                    <w:szCs w:val="34"/>
                  </w:rPr>
                </w:pPr>
                <w:bookmarkStart w:colFirst="0" w:colLast="0" w:name="_heading=h.90n1wc6g3nu9" w:id="7"/>
                <w:bookmarkEnd w:id="7"/>
                <w:r w:rsidDel="00000000" w:rsidR="00000000" w:rsidRPr="00000000">
                  <w:rPr>
                    <w:b w:val="0"/>
                    <w:sz w:val="24"/>
                    <w:szCs w:val="24"/>
                    <w:rtl w:val="0"/>
                  </w:rPr>
                  <w:t xml:space="preserve">Sistemas de alta qualidade não necessariamente lançam releases com frequência. A frequência de lançamento de releases pode variar bastante, dependendo de diversos fatores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Style w:val="Heading1"/>
              <w:numPr>
                <w:ilvl w:val="0"/>
                <w:numId w:val="1"/>
              </w:numPr>
              <w:ind w:left="0" w:hanging="360"/>
              <w:rPr>
                <w:sz w:val="34"/>
                <w:szCs w:val="34"/>
              </w:rPr>
            </w:pPr>
            <w:bookmarkStart w:colFirst="0" w:colLast="0" w:name="_heading=h.lqmvgojsitgi" w:id="8"/>
            <w:bookmarkEnd w:id="8"/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Um sistema com mais linhas de código pode ser mais difícil de manter, mas pode ser que um software exige mais linhas de código para cumprir com seus requisitos. Apenas o LOC não define a qualidade.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line="3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2"/>
        </w:numPr>
        <w:ind w:left="574" w:hanging="432"/>
        <w:rPr>
          <w:b w:val="1"/>
          <w:sz w:val="26"/>
          <w:szCs w:val="26"/>
        </w:rPr>
      </w:pPr>
      <w:bookmarkStart w:colFirst="0" w:colLast="0" w:name="_heading=h.zabp9gxcog79" w:id="9"/>
      <w:bookmarkEnd w:id="9"/>
      <w:r w:rsidDel="00000000" w:rsidR="00000000" w:rsidRPr="00000000">
        <w:rPr>
          <w:sz w:val="26"/>
          <w:szCs w:val="26"/>
          <w:rtl w:val="0"/>
        </w:rPr>
        <w:t xml:space="preserve">Metodologia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574" w:hanging="432"/>
        <w:rPr>
          <w:b w:val="1"/>
          <w:sz w:val="26"/>
          <w:szCs w:val="26"/>
        </w:rPr>
      </w:pPr>
      <w:bookmarkStart w:colFirst="0" w:colLast="0" w:name="_heading=h.h72217hhbfur" w:id="10"/>
      <w:bookmarkEnd w:id="10"/>
      <w:r w:rsidDel="00000000" w:rsidR="00000000" w:rsidRPr="00000000">
        <w:rPr>
          <w:sz w:val="26"/>
          <w:szCs w:val="26"/>
          <w:rtl w:val="0"/>
        </w:rPr>
        <w:t xml:space="preserve">Resultados Obtidos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2"/>
        </w:numPr>
        <w:ind w:left="574" w:hanging="432"/>
        <w:rPr>
          <w:b w:val="1"/>
          <w:sz w:val="26"/>
          <w:szCs w:val="26"/>
        </w:rPr>
      </w:pPr>
      <w:bookmarkStart w:colFirst="0" w:colLast="0" w:name="_heading=h.2baz2xm0euxx" w:id="11"/>
      <w:bookmarkEnd w:id="11"/>
      <w:r w:rsidDel="00000000" w:rsidR="00000000" w:rsidRPr="00000000">
        <w:rPr>
          <w:sz w:val="26"/>
          <w:szCs w:val="26"/>
          <w:rtl w:val="0"/>
        </w:rPr>
        <w:t xml:space="preserve">Discussão das Hipóteses</w:t>
      </w:r>
      <w:r w:rsidDel="00000000" w:rsidR="00000000" w:rsidRPr="00000000">
        <w:rPr>
          <w:rtl w:val="0"/>
        </w:rPr>
      </w:r>
    </w:p>
    <w:sectPr>
      <w:headerReference r:id="rId7" w:type="default"/>
      <w:type w:val="nextPage"/>
      <w:pgSz w:h="16838" w:w="11906" w:orient="portrait"/>
      <w:pgMar w:bottom="1134" w:top="1701" w:left="1701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rebuchet MS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200" w:before="0" w:line="276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74" w:hanging="432.00000000000006"/>
      </w:pPr>
      <w:rPr/>
    </w:lvl>
    <w:lvl w:ilvl="1">
      <w:start w:val="1"/>
      <w:numFmt w:val="lowerLetter"/>
      <w:lvlText w:val="%2."/>
      <w:lvlJc w:val="left"/>
      <w:pPr>
        <w:ind w:left="576" w:hanging="576"/>
      </w:pPr>
      <w:rPr/>
    </w:lvl>
    <w:lvl w:ilvl="2">
      <w:start w:val="1"/>
      <w:numFmt w:val="lowerRoman"/>
      <w:lvlText w:val="%3."/>
      <w:lvlJc w:val="right"/>
      <w:pPr>
        <w:ind w:left="720" w:hanging="720"/>
      </w:pPr>
      <w:rPr/>
    </w:lvl>
    <w:lvl w:ilvl="3">
      <w:start w:val="1"/>
      <w:numFmt w:val="decimal"/>
      <w:lvlText w:val="%4."/>
      <w:lvlJc w:val="left"/>
      <w:pPr>
        <w:ind w:left="864" w:hanging="864"/>
      </w:pPr>
      <w:rPr/>
    </w:lvl>
    <w:lvl w:ilvl="4">
      <w:start w:val="1"/>
      <w:numFmt w:val="lowerLetter"/>
      <w:lvlText w:val="%5."/>
      <w:lvlJc w:val="left"/>
      <w:pPr>
        <w:ind w:left="1008" w:hanging="1008"/>
      </w:pPr>
      <w:rPr/>
    </w:lvl>
    <w:lvl w:ilvl="5">
      <w:start w:val="1"/>
      <w:numFmt w:val="lowerRoman"/>
      <w:lvlText w:val="%6."/>
      <w:lvlJc w:val="right"/>
      <w:pPr>
        <w:ind w:left="1152" w:hanging="1152"/>
      </w:pPr>
      <w:rPr/>
    </w:lvl>
    <w:lvl w:ilvl="6">
      <w:start w:val="1"/>
      <w:numFmt w:val="decimal"/>
      <w:lvlText w:val="%7."/>
      <w:lvlJc w:val="left"/>
      <w:pPr>
        <w:ind w:left="1296" w:hanging="1296"/>
      </w:pPr>
      <w:rPr/>
    </w:lvl>
    <w:lvl w:ilvl="7">
      <w:start w:val="1"/>
      <w:numFmt w:val="lowerLetter"/>
      <w:lvlText w:val="%8."/>
      <w:lvlJc w:val="left"/>
      <w:pPr>
        <w:ind w:left="1440" w:hanging="1440"/>
      </w:pPr>
      <w:rPr/>
    </w:lvl>
    <w:lvl w:ilvl="8">
      <w:start w:val="1"/>
      <w:numFmt w:val="lowerRoman"/>
      <w:lvlText w:val="%9."/>
      <w:lvlJc w:val="righ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left="432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left="576" w:hanging="57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left="432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left="1440" w:hanging="36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18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180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both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36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0" w:line="360" w:lineRule="auto"/>
      <w:ind w:left="576" w:hanging="576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Normal" w:default="1">
    <w:name w:val="Normal"/>
    <w:qFormat w:val="1"/>
    <w:rsid w:val="00E513CD"/>
    <w:pPr>
      <w:spacing w:after="200" w:line="276" w:lineRule="auto"/>
      <w:jc w:val="both"/>
    </w:pPr>
    <w:rPr>
      <w:rFonts w:ascii="Arial" w:hAnsi="Arial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96050"/>
    <w:pPr>
      <w:keepNext w:val="1"/>
      <w:numPr>
        <w:numId w:val="1"/>
      </w:numPr>
      <w:spacing w:after="0" w:line="360" w:lineRule="auto"/>
      <w:ind w:left="432"/>
      <w:outlineLvl w:val="0"/>
    </w:pPr>
    <w:rPr>
      <w:rFonts w:eastAsia="Times New Roman"/>
      <w:b w:val="1"/>
      <w:bCs w:val="1"/>
      <w:kern w:val="32"/>
      <w:sz w:val="32"/>
      <w:szCs w:val="32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qFormat w:val="1"/>
    <w:rsid w:val="002C7153"/>
    <w:pPr>
      <w:keepNext w:val="1"/>
      <w:numPr>
        <w:ilvl w:val="1"/>
        <w:numId w:val="1"/>
      </w:numPr>
      <w:suppressAutoHyphens w:val="1"/>
      <w:spacing w:after="0" w:line="360" w:lineRule="auto"/>
      <w:outlineLvl w:val="1"/>
    </w:pPr>
    <w:rPr>
      <w:rFonts w:cs="Arial" w:eastAsia="Times New Roman"/>
      <w:b w:val="1"/>
      <w:bCs w:val="1"/>
      <w:iCs w:val="1"/>
      <w:sz w:val="26"/>
      <w:szCs w:val="24"/>
      <w:lang w:eastAsia="pt-BR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C7153"/>
    <w:pPr>
      <w:keepNext w:val="1"/>
      <w:numPr>
        <w:ilvl w:val="2"/>
        <w:numId w:val="1"/>
      </w:numPr>
      <w:spacing w:after="60" w:before="240"/>
      <w:outlineLvl w:val="2"/>
    </w:pPr>
    <w:rPr>
      <w:rFonts w:cstheme="majorBidi" w:eastAsiaTheme="majorEastAsia"/>
      <w:b w:val="1"/>
      <w:bCs w:val="1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9605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9605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96050"/>
    <w:pPr>
      <w:numPr>
        <w:ilvl w:val="5"/>
        <w:numId w:val="1"/>
      </w:numPr>
      <w:spacing w:after="60" w:before="240"/>
      <w:outlineLvl w:val="5"/>
    </w:pPr>
    <w:rPr>
      <w:rFonts w:asciiTheme="minorHAnsi" w:cstheme="minorBidi" w:eastAsiaTheme="minorEastAsia" w:hAnsiTheme="minorHAnsi"/>
      <w:b w:val="1"/>
      <w:bCs w:val="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9605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9605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9605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lorfulShading-Accent31" w:customStyle="1">
    <w:name w:val="Colorful Shading - Accent 31"/>
    <w:basedOn w:val="Normal"/>
    <w:uiPriority w:val="34"/>
    <w:qFormat w:val="1"/>
    <w:rsid w:val="009775B2"/>
    <w:pPr>
      <w:ind w:left="720"/>
      <w:contextualSpacing w:val="1"/>
    </w:pPr>
  </w:style>
  <w:style w:type="character" w:styleId="longtext" w:customStyle="1">
    <w:name w:val="long_text"/>
    <w:basedOn w:val="DefaultParagraphFont"/>
    <w:rsid w:val="0066706F"/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66706F"/>
    <w:pPr>
      <w:spacing w:after="0" w:line="240" w:lineRule="auto"/>
    </w:pPr>
    <w:rPr>
      <w:sz w:val="20"/>
      <w:szCs w:val="20"/>
      <w:lang w:val="x-none"/>
    </w:rPr>
  </w:style>
  <w:style w:type="character" w:styleId="FootnoteTextChar" w:customStyle="1">
    <w:name w:val="Footnote Text Char"/>
    <w:link w:val="FootnoteText"/>
    <w:uiPriority w:val="99"/>
    <w:semiHidden w:val="1"/>
    <w:rsid w:val="0066706F"/>
    <w:rPr>
      <w:rFonts w:ascii="Calibri" w:cs="Times New Roman" w:eastAsia="Calibri" w:hAnsi="Calibri"/>
      <w:lang w:eastAsia="en-US"/>
    </w:rPr>
  </w:style>
  <w:style w:type="character" w:styleId="FootnoteReference">
    <w:name w:val="footnote reference"/>
    <w:uiPriority w:val="99"/>
    <w:semiHidden w:val="1"/>
    <w:unhideWhenUsed w:val="1"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 w:val="1"/>
    <w:rsid w:val="005A4766"/>
    <w:pPr>
      <w:spacing w:after="100" w:afterAutospacing="1" w:before="100" w:before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paragraph" w:styleId="Header">
    <w:name w:val="header"/>
    <w:basedOn w:val="Normal"/>
    <w:link w:val="Header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HeaderChar" w:customStyle="1">
    <w:name w:val="Header Char"/>
    <w:link w:val="Header"/>
    <w:uiPriority w:val="99"/>
    <w:rsid w:val="005A47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styleId="FooterChar" w:customStyle="1">
    <w:name w:val="Footer Char"/>
    <w:link w:val="Footer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 w:val="1"/>
    <w:rsid w:val="00961E57"/>
    <w:rPr>
      <w:color w:val="0000ff"/>
      <w:u w:val="single"/>
    </w:rPr>
  </w:style>
  <w:style w:type="character" w:styleId="Ttulo1Char" w:customStyle="1">
    <w:name w:val="Título 1 Char"/>
    <w:rsid w:val="000E0775"/>
    <w:rPr>
      <w:rFonts w:ascii="Arial" w:cs="Arial" w:hAnsi="Arial"/>
      <w:b w:val="1"/>
      <w:bCs w:val="1"/>
      <w:kern w:val="1"/>
      <w:sz w:val="32"/>
      <w:szCs w:val="32"/>
      <w:lang w:bidi="ar-SA" w:eastAsia="ar-SA" w:val="pt-BR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F34B27"/>
    <w:rPr>
      <w:sz w:val="20"/>
      <w:szCs w:val="20"/>
      <w:lang w:val="x-none"/>
    </w:rPr>
  </w:style>
  <w:style w:type="character" w:styleId="EndnoteTextChar" w:customStyle="1">
    <w:name w:val="Endnote Text Char"/>
    <w:link w:val="EndnoteText"/>
    <w:uiPriority w:val="99"/>
    <w:semiHidden w:val="1"/>
    <w:rsid w:val="00F34B27"/>
    <w:rPr>
      <w:lang w:eastAsia="en-US"/>
    </w:rPr>
  </w:style>
  <w:style w:type="character" w:styleId="EndnoteReference">
    <w:name w:val="endnote reference"/>
    <w:uiPriority w:val="99"/>
    <w:semiHidden w:val="1"/>
    <w:unhideWhenUsed w:val="1"/>
    <w:rsid w:val="00F34B27"/>
    <w:rPr>
      <w:vertAlign w:val="superscript"/>
    </w:rPr>
  </w:style>
  <w:style w:type="character" w:styleId="apple-converted-space" w:customStyle="1">
    <w:name w:val="apple-converted-space"/>
    <w:basedOn w:val="DefaultParagraphFont"/>
    <w:rsid w:val="00BD0722"/>
  </w:style>
  <w:style w:type="character" w:styleId="Heading1Char" w:customStyle="1">
    <w:name w:val="Heading 1 Char"/>
    <w:link w:val="Heading1"/>
    <w:uiPriority w:val="9"/>
    <w:rsid w:val="00C1646A"/>
    <w:rPr>
      <w:rFonts w:ascii="Arial" w:eastAsia="Times New Roman" w:hAnsi="Arial"/>
      <w:b w:val="1"/>
      <w:bCs w:val="1"/>
      <w:kern w:val="32"/>
      <w:sz w:val="32"/>
      <w:szCs w:val="32"/>
    </w:rPr>
  </w:style>
  <w:style w:type="character" w:styleId="Heading2Char" w:customStyle="1">
    <w:name w:val="Heading 2 Char"/>
    <w:link w:val="Heading2"/>
    <w:uiPriority w:val="9"/>
    <w:rsid w:val="002C7153"/>
    <w:rPr>
      <w:rFonts w:ascii="Arial" w:cs="Arial" w:eastAsia="Times New Roman" w:hAnsi="Arial"/>
      <w:b w:val="1"/>
      <w:bCs w:val="1"/>
      <w:iCs w:val="1"/>
      <w:sz w:val="26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D1640F"/>
    <w:pPr>
      <w:tabs>
        <w:tab w:val="right" w:leader="dot" w:pos="9061"/>
      </w:tabs>
      <w:spacing w:after="0" w:line="360" w:lineRule="auto"/>
    </w:pPr>
    <w:rPr>
      <w:b w:val="1"/>
      <w:noProof w:val="1"/>
      <w:lang w:eastAsia="pt-BR"/>
    </w:rPr>
  </w:style>
  <w:style w:type="paragraph" w:styleId="TOC2">
    <w:name w:val="toc 2"/>
    <w:basedOn w:val="Normal"/>
    <w:next w:val="Normal"/>
    <w:autoRedefine w:val="1"/>
    <w:uiPriority w:val="39"/>
    <w:unhideWhenUsed w:val="1"/>
    <w:rsid w:val="007254E0"/>
    <w:pPr>
      <w:spacing w:after="0" w:line="360" w:lineRule="auto"/>
    </w:pPr>
  </w:style>
  <w:style w:type="character" w:styleId="BalloonTextChar" w:customStyle="1">
    <w:name w:val="Balloon Text Char"/>
    <w:link w:val="BalloonText"/>
    <w:uiPriority w:val="99"/>
    <w:semiHidden w:val="1"/>
    <w:rsid w:val="00C120CF"/>
    <w:rPr>
      <w:rFonts w:ascii="Tahoma" w:cs="Tahoma" w:hAnsi="Tahoma"/>
      <w:sz w:val="16"/>
      <w:szCs w:val="16"/>
      <w:lang w:eastAsia="en-US"/>
    </w:rPr>
  </w:style>
  <w:style w:type="character" w:styleId="FollowedHyperlink">
    <w:name w:val="FollowedHyperlink"/>
    <w:uiPriority w:val="99"/>
    <w:semiHidden w:val="1"/>
    <w:unhideWhenUsed w:val="1"/>
    <w:rsid w:val="001176E7"/>
    <w:rPr>
      <w:color w:val="800080"/>
      <w:u w:val="single"/>
    </w:rPr>
  </w:style>
  <w:style w:type="table" w:styleId="TableGrid">
    <w:name w:val="Table Grid"/>
    <w:basedOn w:val="TableNormal"/>
    <w:uiPriority w:val="59"/>
    <w:rsid w:val="009E5F57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reeForm" w:customStyle="1">
    <w:name w:val="Free Form"/>
    <w:rsid w:val="002264E8"/>
    <w:rPr>
      <w:rFonts w:ascii="Times New Roman" w:eastAsia="ヒラギノ角ゴ Pro W3" w:hAnsi="Times New Roman"/>
      <w:color w:val="000000"/>
      <w:lang w:eastAsia="en-US"/>
    </w:rPr>
  </w:style>
  <w:style w:type="paragraph" w:styleId="Normal1" w:customStyle="1">
    <w:name w:val="Normal1"/>
    <w:rsid w:val="001A4337"/>
    <w:pPr>
      <w:spacing w:line="276" w:lineRule="auto"/>
    </w:pPr>
    <w:rPr>
      <w:rFonts w:ascii="Arial" w:cs="Arial" w:eastAsia="Arial" w:hAnsi="Arial"/>
      <w:color w:val="000000"/>
      <w:sz w:val="22"/>
      <w:lang w:eastAsia="en-US" w:val="en-US"/>
    </w:rPr>
  </w:style>
  <w:style w:type="paragraph" w:styleId="Title">
    <w:name w:val="Title"/>
    <w:basedOn w:val="Normal1"/>
    <w:next w:val="Normal1"/>
    <w:link w:val="TitleChar"/>
    <w:qFormat w:val="1"/>
    <w:rsid w:val="001A4337"/>
    <w:pPr>
      <w:keepNext w:val="1"/>
      <w:keepLines w:val="1"/>
      <w:contextualSpacing w:val="1"/>
    </w:pPr>
    <w:rPr>
      <w:rFonts w:ascii="Trebuchet MS" w:cs="Trebuchet MS" w:eastAsia="Trebuchet MS" w:hAnsi="Trebuchet MS"/>
      <w:sz w:val="42"/>
    </w:rPr>
  </w:style>
  <w:style w:type="character" w:styleId="TitleChar" w:customStyle="1">
    <w:name w:val="Title Char"/>
    <w:link w:val="Title"/>
    <w:rsid w:val="001A4337"/>
    <w:rPr>
      <w:rFonts w:ascii="Trebuchet MS" w:cs="Trebuchet MS" w:eastAsia="Trebuchet MS" w:hAnsi="Trebuchet MS"/>
      <w:color w:val="000000"/>
      <w:sz w:val="42"/>
    </w:rPr>
  </w:style>
  <w:style w:type="paragraph" w:styleId="GradeClara-nfase31" w:customStyle="1">
    <w:name w:val="Grade Clara - Ênfase 31"/>
    <w:basedOn w:val="Normal"/>
    <w:uiPriority w:val="34"/>
    <w:qFormat w:val="1"/>
    <w:rsid w:val="00EF4E64"/>
    <w:pPr>
      <w:ind w:left="720"/>
      <w:contextualSpacing w:val="1"/>
    </w:pPr>
  </w:style>
  <w:style w:type="paragraph" w:styleId="Normal10" w:customStyle="1">
    <w:name w:val="Normal10"/>
    <w:rsid w:val="00EF4E64"/>
    <w:pPr>
      <w:spacing w:line="276" w:lineRule="auto"/>
    </w:pPr>
    <w:rPr>
      <w:rFonts w:ascii="Arial" w:cs="Arial" w:eastAsia="Arial" w:hAnsi="Arial"/>
      <w:color w:val="000000"/>
      <w:sz w:val="22"/>
      <w:lang w:eastAsia="en-US" w:val="en-US"/>
    </w:rPr>
  </w:style>
  <w:style w:type="paragraph" w:styleId="ColorfulList-Accent11" w:customStyle="1">
    <w:name w:val="Colorful List - Accent 11"/>
    <w:basedOn w:val="Normal"/>
    <w:uiPriority w:val="34"/>
    <w:qFormat w:val="1"/>
    <w:rsid w:val="00EF4E64"/>
    <w:pPr>
      <w:ind w:left="720"/>
      <w:contextualSpacing w:val="1"/>
    </w:pPr>
  </w:style>
  <w:style w:type="paragraph" w:styleId="ColorfulShading-Accent11" w:customStyle="1">
    <w:name w:val="Colorful Shading - Accent 11"/>
    <w:hidden w:val="1"/>
    <w:uiPriority w:val="99"/>
    <w:semiHidden w:val="1"/>
    <w:rsid w:val="00EF4E64"/>
    <w:rPr>
      <w:sz w:val="22"/>
      <w:szCs w:val="22"/>
      <w:lang w:eastAsia="en-US"/>
    </w:rPr>
  </w:style>
  <w:style w:type="character" w:styleId="CommentReference">
    <w:name w:val="annotation reference"/>
    <w:uiPriority w:val="99"/>
    <w:semiHidden w:val="1"/>
    <w:unhideWhenUsed w:val="1"/>
    <w:rsid w:val="00EF4E6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F4E64"/>
    <w:pPr>
      <w:spacing w:line="240" w:lineRule="auto"/>
    </w:pPr>
    <w:rPr>
      <w:szCs w:val="24"/>
    </w:rPr>
  </w:style>
  <w:style w:type="character" w:styleId="CommentTextChar" w:customStyle="1">
    <w:name w:val="Comment Text Char"/>
    <w:link w:val="CommentText"/>
    <w:uiPriority w:val="99"/>
    <w:semiHidden w:val="1"/>
    <w:rsid w:val="00EF4E64"/>
    <w:rPr>
      <w:sz w:val="24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F4E64"/>
    <w:rPr>
      <w:b w:val="1"/>
      <w:bCs w:val="1"/>
      <w:sz w:val="20"/>
      <w:szCs w:val="20"/>
    </w:rPr>
  </w:style>
  <w:style w:type="character" w:styleId="CommentSubjectChar" w:customStyle="1">
    <w:name w:val="Comment Subject Char"/>
    <w:link w:val="CommentSubject"/>
    <w:uiPriority w:val="99"/>
    <w:semiHidden w:val="1"/>
    <w:rsid w:val="00EF4E64"/>
    <w:rPr>
      <w:b w:val="1"/>
      <w:bCs w:val="1"/>
      <w:sz w:val="24"/>
      <w:szCs w:val="24"/>
      <w:lang w:eastAsia="en-US"/>
    </w:rPr>
  </w:style>
  <w:style w:type="paragraph" w:styleId="CabealhodeTabela" w:customStyle="1">
    <w:name w:val="Cabeçalho de Tabela"/>
    <w:basedOn w:val="Normal"/>
    <w:rsid w:val="006B58DF"/>
    <w:pPr>
      <w:spacing w:after="60" w:before="60" w:line="240" w:lineRule="auto"/>
      <w:jc w:val="center"/>
    </w:pPr>
    <w:rPr>
      <w:rFonts w:ascii="Times New Roman" w:eastAsia="Times New Roman" w:hAnsi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6B58DF"/>
    <w:pPr>
      <w:spacing w:after="60" w:before="60" w:line="240" w:lineRule="auto"/>
      <w:ind w:left="720"/>
    </w:pPr>
    <w:rPr>
      <w:rFonts w:eastAsia="Times New Roman"/>
      <w:sz w:val="20"/>
      <w:szCs w:val="20"/>
      <w:lang w:eastAsia="pt-BR"/>
    </w:rPr>
  </w:style>
  <w:style w:type="table" w:styleId="TabeladeLista3-nfase11" w:customStyle="1">
    <w:name w:val="Tabela de Lista 3 - Ênfase 11"/>
    <w:basedOn w:val="TableNormal"/>
    <w:uiPriority w:val="48"/>
    <w:rsid w:val="006B58DF"/>
    <w:tblPr>
      <w:tblStyleRowBandSize w:val="1"/>
      <w:tblStyleColBandSize w:val="1"/>
      <w:tblInd w:w="0.0" w:type="dxa"/>
      <w:tblBorders>
        <w:top w:color="4472c4" w:space="0" w:sz="4" w:themeColor="accent1" w:val="single"/>
        <w:left w:color="4472c4" w:space="0" w:sz="4" w:themeColor="accent1" w:val="single"/>
        <w:bottom w:color="4472c4" w:space="0" w:sz="4" w:themeColor="accent1" w:val="single"/>
        <w:right w:color="4472c4" w:space="0" w:sz="4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b w:val="1"/>
        <w:bCs w:val="1"/>
        <w:color w:val="ffffff" w:themeColor="background1"/>
      </w:rPr>
      <w:tblPr/>
      <w:tcPr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472c4" w:space="0" w:sz="4" w:themeColor="accent1" w:val="single"/>
          <w:right w:color="4472c4" w:space="0" w:sz="4" w:themeColor="accent1" w:val="single"/>
        </w:tcBorders>
      </w:tcPr>
    </w:tblStylePr>
    <w:tblStylePr w:type="band1Horz">
      <w:tblPr/>
      <w:tcPr>
        <w:tcBorders>
          <w:top w:color="4472c4" w:space="0" w:sz="4" w:themeColor="accent1" w:val="single"/>
          <w:bottom w:color="4472c4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472c4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4472c4" w:space="0" w:sz="4" w:themeColor="accent1" w:val="double"/>
          <w:right w:space="0" w:sz="0" w:val="nil"/>
        </w:tcBorders>
      </w:tcPr>
    </w:tblStylePr>
  </w:style>
  <w:style w:type="paragraph" w:styleId="NoSpacing">
    <w:name w:val="No Spacing"/>
    <w:uiPriority w:val="1"/>
    <w:qFormat w:val="1"/>
    <w:rsid w:val="00C1646A"/>
    <w:rPr>
      <w:sz w:val="22"/>
      <w:szCs w:val="22"/>
      <w:lang w:eastAsia="en-US"/>
    </w:rPr>
  </w:style>
  <w:style w:type="character" w:styleId="Heading3Char" w:customStyle="1">
    <w:name w:val="Heading 3 Char"/>
    <w:basedOn w:val="DefaultParagraphFont"/>
    <w:link w:val="Heading3"/>
    <w:uiPriority w:val="9"/>
    <w:rsid w:val="002C7153"/>
    <w:rPr>
      <w:rFonts w:ascii="Arial" w:hAnsi="Arial" w:cstheme="majorBidi" w:eastAsiaTheme="majorEastAsia"/>
      <w:b w:val="1"/>
      <w:bCs w:val="1"/>
      <w:sz w:val="24"/>
      <w:szCs w:val="26"/>
      <w:lang w:eastAsia="en-US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96050"/>
    <w:rPr>
      <w:rFonts w:asciiTheme="minorHAnsi" w:cstheme="minorBidi" w:eastAsiaTheme="minorEastAsia" w:hAnsiTheme="minorHAnsi"/>
      <w:b w:val="1"/>
      <w:bCs w:val="1"/>
      <w:sz w:val="28"/>
      <w:szCs w:val="28"/>
      <w:lang w:eastAsia="en-US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9605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eastAsia="en-US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96050"/>
    <w:rPr>
      <w:rFonts w:asciiTheme="minorHAnsi" w:cstheme="minorBidi" w:eastAsiaTheme="minorEastAsia" w:hAnsiTheme="minorHAnsi"/>
      <w:b w:val="1"/>
      <w:bCs w:val="1"/>
      <w:sz w:val="24"/>
      <w:szCs w:val="22"/>
      <w:lang w:eastAsia="en-US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96050"/>
    <w:rPr>
      <w:rFonts w:asciiTheme="minorHAnsi" w:cstheme="minorBidi" w:eastAsiaTheme="minorEastAsia" w:hAnsiTheme="minorHAnsi"/>
      <w:sz w:val="24"/>
      <w:szCs w:val="24"/>
      <w:lang w:eastAsia="en-US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96050"/>
    <w:rPr>
      <w:rFonts w:asciiTheme="minorHAnsi" w:cstheme="minorBidi" w:eastAsiaTheme="minorEastAsia" w:hAnsiTheme="minorHAnsi"/>
      <w:i w:val="1"/>
      <w:iCs w:val="1"/>
      <w:sz w:val="24"/>
      <w:szCs w:val="24"/>
      <w:lang w:eastAsia="en-US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96050"/>
    <w:rPr>
      <w:rFonts w:asciiTheme="majorHAnsi" w:cstheme="majorBidi" w:eastAsiaTheme="majorEastAsia" w:hAnsiTheme="majorHAnsi"/>
      <w:sz w:val="24"/>
      <w:szCs w:val="22"/>
      <w:lang w:eastAsia="en-US"/>
    </w:rPr>
  </w:style>
  <w:style w:type="paragraph" w:styleId="ExplicaodePreenchimento" w:customStyle="1">
    <w:name w:val="Explicação de Preenchimento"/>
    <w:basedOn w:val="Normal"/>
    <w:link w:val="ExplicaodePreenchimentoChar"/>
    <w:qFormat w:val="1"/>
    <w:rsid w:val="00C058D1"/>
    <w:pPr>
      <w:spacing w:after="120" w:before="120"/>
    </w:pPr>
    <w:rPr>
      <w:i w:val="1"/>
      <w:color w:val="ed7d31" w:themeColor="accent2"/>
      <w:sz w:val="20"/>
      <w:lang w:eastAsia="pt-BR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rsid w:val="00E513CD"/>
    <w:rPr>
      <w:color w:val="808080"/>
      <w:shd w:color="auto" w:fill="e6e6e6" w:val="clear"/>
    </w:rPr>
  </w:style>
  <w:style w:type="character" w:styleId="ExplicaodePreenchimentoChar" w:customStyle="1">
    <w:name w:val="Explicação de Preenchimento Char"/>
    <w:basedOn w:val="DefaultParagraphFont"/>
    <w:link w:val="ExplicaodePreenchimento"/>
    <w:rsid w:val="00C058D1"/>
    <w:rPr>
      <w:rFonts w:ascii="Arial" w:hAnsi="Arial"/>
      <w:i w:val="1"/>
      <w:color w:val="ed7d31" w:themeColor="accent2"/>
      <w:szCs w:val="22"/>
    </w:rPr>
  </w:style>
  <w:style w:type="paragraph" w:styleId="Caption">
    <w:name w:val="caption"/>
    <w:basedOn w:val="Normal"/>
    <w:next w:val="Normal"/>
    <w:uiPriority w:val="35"/>
    <w:unhideWhenUsed w:val="1"/>
    <w:qFormat w:val="1"/>
    <w:rsid w:val="00E513CD"/>
    <w:rPr>
      <w:b w:val="1"/>
      <w:b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AC417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472c4" w:space="0" w:sz="4" w:val="single"/>
          <w:bottom w:color="4472c4" w:space="0" w:sz="4" w:val="single"/>
          <w:insideH w:color="000000" w:space="0" w:sz="0" w:val="nil"/>
        </w:tcBorders>
      </w:tcPr>
    </w:tblStylePr>
    <w:tblStylePr w:type="band1Vert">
      <w:tcPr>
        <w:tcBorders>
          <w:left w:color="4472c4" w:space="0" w:sz="4" w:val="single"/>
          <w:right w:color="4472c4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472c4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472c4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472c4" w:space="0" w:sz="4" w:val="single"/>
          <w:left w:color="000000" w:space="0" w:sz="0" w:val="nil"/>
        </w:tcBorders>
      </w:tcPr>
    </w:tblStylePr>
    <w:tblStylePr w:type="swCell">
      <w:tcPr>
        <w:tcBorders>
          <w:top w:color="4472c4" w:space="0" w:sz="4" w:val="single"/>
          <w:right w:color="000000" w:space="0" w:sz="0" w:val="nil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4SsVJ5mJaUQVR1CFAsTdbllubA==">AMUW2mWyG7Af1RXupy9u6Q5pfQydhJE3r8bytL5cUW26alSp/1kNzmaXYM/M2Y63RRsbWXdNpbDHYzNbWJfKeIpEHe9XafKJ8/yKgmm9Y72Iqf5HG3WjSTo3TcpodabkH7wAQFPK2aB2jTi0O599asl9b9q0Lxc0PwEmsZQVNfVUg7tGmknNw4Fehq4ctyWeAwLL1rc1uciaREBVdNxtlVgmwbKyqGQX4suney9LMNBHuDex8MxA/KD0u/ZGheMWGVkMNbZI//MzgXv5nTlbHAXhmAjYqsPQjfuk70sjno/wjOojufHZ2DQeDggWD5WeXv8+a71TfvIsLamIIbf50dQ+m4xX7LfkPgJbhEOhfYWqBcltyB2AWe/NY9hauQH6Iq+JEB1CqRa1X2pDT5bxM17iMNZ7e0Q9VK9oS54eCjO570KJAI4l8b/XFXiFoNl4UXVtWwwLjn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2021-02-12T11:30:00Z</dcterms:created>
  <dc:creator>Sociedade Mineira de Cultura</dc:creator>
</cp:coreProperties>
</file>