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D7513A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Qualitätssicherung</w:t>
      </w:r>
    </w:p>
    <w:p w:rsidR="00F974B3" w:rsidRDefault="00F974B3">
      <w:pPr>
        <w:jc w:val="right"/>
      </w:pPr>
    </w:p>
    <w:p w:rsidR="00F974B3" w:rsidRDefault="00D7513A">
      <w:pPr>
        <w:contextualSpacing/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Mohamed Ali Nafffeti, Marouan Lahouimel</w:t>
      </w:r>
    </w:p>
    <w:p w:rsidR="00F974B3" w:rsidRDefault="00D7513A">
      <w:pPr>
        <w:pStyle w:val="Header"/>
        <w:widowControl w:val="0"/>
        <w:contextualSpacing/>
        <w:jc w:val="right"/>
        <w:rPr>
          <w:i/>
          <w:color w:val="FF0000"/>
          <w:sz w:val="32"/>
          <w:szCs w:val="32"/>
        </w:rPr>
      </w:pPr>
      <w:r>
        <w:rPr>
          <w:i/>
          <w:color w:val="FF0000"/>
          <w:sz w:val="32"/>
          <w:szCs w:val="32"/>
        </w:rPr>
        <w:t>Webanwendung Wettervorhersagen</w:t>
      </w:r>
    </w:p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>
      <w:pPr>
        <w:rPr>
          <w:sz w:val="18"/>
          <w:szCs w:val="18"/>
        </w:rPr>
      </w:pPr>
    </w:p>
    <w:p w:rsidR="00F974B3" w:rsidRDefault="00D7513A">
      <w:pPr>
        <w:ind w:left="1701" w:hanging="1701"/>
      </w:pPr>
      <w:r>
        <w:t>Autor:</w:t>
      </w:r>
      <w:r>
        <w:tab/>
        <w:t>Mohamed Ali Naffeti, Marouan Lahouimel</w:t>
      </w:r>
    </w:p>
    <w:p w:rsidR="00F974B3" w:rsidRDefault="00D7513A" w:rsidP="004B0E75">
      <w:pPr>
        <w:ind w:left="1701" w:hanging="1701"/>
      </w:pPr>
      <w:r>
        <w:t>Letzte Änderung:</w:t>
      </w:r>
      <w:r>
        <w:tab/>
      </w:r>
      <w:r w:rsidR="004B0E75">
        <w:t>31.07.2022</w:t>
      </w:r>
    </w:p>
    <w:p w:rsidR="00F974B3" w:rsidRDefault="00D7513A">
      <w:pPr>
        <w:ind w:left="1701" w:hanging="1701"/>
      </w:pPr>
      <w:r>
        <w:t>Dateiname:</w:t>
      </w:r>
      <w:r>
        <w:tab/>
        <w:t>04 Muster_Qualitätssicherungg.docx</w:t>
      </w:r>
    </w:p>
    <w:p w:rsidR="00F974B3" w:rsidRDefault="00F974B3">
      <w:pPr>
        <w:ind w:left="1701" w:hanging="1701"/>
      </w:pPr>
    </w:p>
    <w:p w:rsidR="00F974B3" w:rsidRDefault="00D7513A">
      <w:pPr>
        <w:ind w:left="1701" w:hanging="1701"/>
      </w:pPr>
      <w:r>
        <w:t>Version:</w:t>
      </w:r>
      <w:r>
        <w:tab/>
        <w:t>3.0</w:t>
      </w:r>
      <w:r>
        <w:br w:type="page"/>
      </w:r>
    </w:p>
    <w:p w:rsidR="00F974B3" w:rsidRDefault="00D7513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Copyright</w:t>
      </w:r>
    </w:p>
    <w:p w:rsidR="00F974B3" w:rsidRDefault="00F974B3"/>
    <w:p w:rsidR="00F974B3" w:rsidRDefault="00D7513A">
      <w:r>
        <w:rPr>
          <w:rFonts w:ascii="Symbol" w:eastAsia="Symbol" w:hAnsi="Symbol" w:cs="Symbol"/>
        </w:rPr>
        <w:t></w:t>
      </w:r>
      <w:r>
        <w:t>Mohammad Abuosba</w:t>
      </w:r>
    </w:p>
    <w:p w:rsidR="00F974B3" w:rsidRDefault="00F974B3"/>
    <w:p w:rsidR="00F974B3" w:rsidRDefault="00D7513A">
      <w:r>
        <w:rPr>
          <w:rStyle w:val="hps"/>
          <w:rFonts w:cs="Arial"/>
          <w:color w:val="333333"/>
        </w:rPr>
        <w:t>Die Weitergabe, Vervielfältigung oder anderweitige Nutzung dieses Dokumentesoder Teile davonist una</w:t>
      </w:r>
      <w:r>
        <w:rPr>
          <w:rStyle w:val="hps"/>
          <w:rFonts w:cs="Arial"/>
          <w:color w:val="333333"/>
        </w:rPr>
        <w:t>b</w:t>
      </w:r>
      <w:r>
        <w:rPr>
          <w:rStyle w:val="hps"/>
          <w:rFonts w:cs="Arial"/>
          <w:color w:val="333333"/>
        </w:rPr>
        <w:t>hängig vom Zweckoderin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>
        <w:rPr>
          <w:rFonts w:cs="Arial"/>
          <w:color w:val="333333"/>
        </w:rPr>
        <w:t xml:space="preserve"> die Rechteinhaber/In hat ihre </w:t>
      </w:r>
      <w:r>
        <w:rPr>
          <w:rStyle w:val="hps"/>
          <w:rFonts w:cs="Arial"/>
          <w:color w:val="333333"/>
        </w:rPr>
        <w:t>ausdrückliche schriftliche Genehmigungerteilt.</w:t>
      </w:r>
    </w:p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F974B3"/>
    <w:p w:rsidR="00F974B3" w:rsidRDefault="00D7513A">
      <w:pPr>
        <w:rPr>
          <w:b/>
          <w:bCs/>
        </w:rPr>
      </w:pPr>
      <w:r>
        <w:rPr>
          <w:b/>
          <w:bCs/>
        </w:rPr>
        <w:t>Version Historie</w:t>
      </w:r>
    </w:p>
    <w:p w:rsidR="00F974B3" w:rsidRDefault="00F974B3"/>
    <w:tbl>
      <w:tblPr>
        <w:tblW w:w="9970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000"/>
      </w:tblPr>
      <w:tblGrid>
        <w:gridCol w:w="965"/>
        <w:gridCol w:w="1658"/>
        <w:gridCol w:w="2668"/>
        <w:gridCol w:w="4679"/>
      </w:tblGrid>
      <w:tr w:rsidR="00F974B3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  <w:vAlign w:val="center"/>
          </w:tcPr>
          <w:p w:rsidR="00F974B3" w:rsidRDefault="00D7513A">
            <w:pPr>
              <w:widowControl w:val="0"/>
              <w:rPr>
                <w:b/>
                <w:bCs/>
              </w:rPr>
            </w:pPr>
            <w:bookmarkStart w:id="0" w:name="_Toc99004208"/>
            <w:r>
              <w:rPr>
                <w:b/>
                <w:bCs/>
              </w:rPr>
              <w:t>Version</w:t>
            </w:r>
            <w:bookmarkEnd w:id="0"/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  <w:vAlign w:val="center"/>
          </w:tcPr>
          <w:p w:rsidR="00F974B3" w:rsidRDefault="00D7513A">
            <w:pPr>
              <w:widowControl w:val="0"/>
              <w:rPr>
                <w:b/>
                <w:bCs/>
              </w:rPr>
            </w:pPr>
            <w:bookmarkStart w:id="1" w:name="_Toc99004209"/>
            <w:r>
              <w:rPr>
                <w:b/>
                <w:bCs/>
              </w:rPr>
              <w:t>Datum</w:t>
            </w:r>
            <w:bookmarkEnd w:id="1"/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  <w:vAlign w:val="center"/>
          </w:tcPr>
          <w:p w:rsidR="00F974B3" w:rsidRDefault="00D7513A">
            <w:pPr>
              <w:widowControl w:val="0"/>
              <w:rPr>
                <w:b/>
                <w:bCs/>
              </w:rPr>
            </w:pPr>
            <w:bookmarkStart w:id="2" w:name="_Toc99004210"/>
            <w:r>
              <w:rPr>
                <w:b/>
                <w:bCs/>
              </w:rPr>
              <w:t>Verantwortlich</w:t>
            </w:r>
            <w:bookmarkEnd w:id="2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  <w:vAlign w:val="center"/>
          </w:tcPr>
          <w:p w:rsidR="00F974B3" w:rsidRDefault="00D7513A">
            <w:pPr>
              <w:widowControl w:val="0"/>
              <w:rPr>
                <w:b/>
                <w:bCs/>
              </w:rPr>
            </w:pPr>
            <w:bookmarkStart w:id="3" w:name="_Toc99004211"/>
            <w:r>
              <w:rPr>
                <w:b/>
                <w:bCs/>
              </w:rPr>
              <w:t>Änderung</w:t>
            </w:r>
            <w:bookmarkEnd w:id="3"/>
          </w:p>
        </w:tc>
      </w:tr>
      <w:tr w:rsidR="00F974B3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4" w:name="_Toc99004212"/>
            <w:r>
              <w:rPr>
                <w:rFonts w:cs="Arial"/>
              </w:rPr>
              <w:t>1</w:t>
            </w:r>
            <w:bookmarkEnd w:id="4"/>
            <w:r>
              <w:rPr>
                <w:rFonts w:cs="Arial"/>
              </w:rPr>
              <w:t>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5" w:name="_Toc99004213"/>
            <w:r>
              <w:rPr>
                <w:rFonts w:cs="Arial"/>
              </w:rPr>
              <w:t>14.06.20</w:t>
            </w:r>
            <w:bookmarkEnd w:id="5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6" w:name="_Toc99004214"/>
            <w:r>
              <w:rPr>
                <w:rFonts w:cs="Arial"/>
              </w:rPr>
              <w:t>Mohammad Abuosba</w:t>
            </w:r>
            <w:bookmarkEnd w:id="6"/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7" w:name="_Toc99004215"/>
            <w:r>
              <w:rPr>
                <w:rFonts w:cs="Arial"/>
              </w:rPr>
              <w:t>Initiale Dokumenterstellung</w:t>
            </w:r>
            <w:bookmarkEnd w:id="7"/>
            <w:r>
              <w:rPr>
                <w:rFonts w:cs="Arial"/>
              </w:rPr>
              <w:t xml:space="preserve"> (Step 1)</w:t>
            </w:r>
          </w:p>
        </w:tc>
      </w:tr>
      <w:tr w:rsidR="00F974B3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8" w:name="_Toc99004217"/>
            <w:r>
              <w:rPr>
                <w:rFonts w:cs="Arial"/>
              </w:rPr>
              <w:t>11.07.20</w:t>
            </w:r>
            <w:bookmarkEnd w:id="8"/>
            <w:r>
              <w:rPr>
                <w:rFonts w:cs="Arial"/>
              </w:rPr>
              <w:t>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9" w:name="_Toc99004218"/>
            <w:r>
              <w:rPr>
                <w:rFonts w:cs="Arial"/>
              </w:rPr>
              <w:t>Moham</w:t>
            </w:r>
            <w:bookmarkEnd w:id="9"/>
            <w:r>
              <w:rPr>
                <w:rFonts w:cs="Arial"/>
              </w:rPr>
              <w:t>ed Ali Naffeti, M</w:t>
            </w:r>
            <w:r>
              <w:rPr>
                <w:rFonts w:cs="Arial"/>
              </w:rPr>
              <w:t>a</w:t>
            </w:r>
            <w:r>
              <w:rPr>
                <w:rFonts w:cs="Arial"/>
              </w:rPr>
              <w:t>rouan Lahouimel</w:t>
            </w: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74B3" w:rsidRDefault="00D7513A">
            <w:pPr>
              <w:widowControl w:val="0"/>
              <w:rPr>
                <w:rFonts w:cs="Arial"/>
              </w:rPr>
            </w:pPr>
            <w:bookmarkStart w:id="10" w:name="_Toc99004219"/>
            <w:r>
              <w:rPr>
                <w:rFonts w:cs="Arial"/>
              </w:rPr>
              <w:t>Erweiterungen</w:t>
            </w:r>
            <w:bookmarkEnd w:id="10"/>
            <w:r>
              <w:rPr>
                <w:rFonts w:cs="Arial"/>
              </w:rPr>
              <w:t xml:space="preserve"> (Step 2)</w:t>
            </w: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31.07.2022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 w:rsidP="00D7513A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Mohamed Ali Naffeti, M</w:t>
            </w:r>
            <w:r>
              <w:rPr>
                <w:rFonts w:cs="Arial"/>
              </w:rPr>
              <w:t>a</w:t>
            </w:r>
            <w:r>
              <w:rPr>
                <w:rFonts w:cs="Arial"/>
              </w:rPr>
              <w:t>rouan Lahouimel</w:t>
            </w: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 w:rsidP="00D7513A">
            <w:pPr>
              <w:widowControl w:val="0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Erweiterung (Step 3)</w:t>
            </w: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</w:tr>
      <w:tr w:rsidR="00D7513A" w:rsidTr="00D7513A">
        <w:tc>
          <w:tcPr>
            <w:tcW w:w="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1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  <w:tc>
          <w:tcPr>
            <w:tcW w:w="4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513A" w:rsidRDefault="00D7513A">
            <w:pPr>
              <w:widowControl w:val="0"/>
              <w:rPr>
                <w:rFonts w:cs="Arial"/>
              </w:rPr>
            </w:pPr>
          </w:p>
        </w:tc>
      </w:tr>
    </w:tbl>
    <w:p w:rsidR="00F974B3" w:rsidRDefault="00F974B3"/>
    <w:p w:rsidR="00F974B3" w:rsidRDefault="00F974B3">
      <w:pPr>
        <w:tabs>
          <w:tab w:val="left" w:pos="7020"/>
        </w:tabs>
        <w:rPr>
          <w:rFonts w:ascii="Calibri" w:hAnsi="Calibri"/>
        </w:rPr>
      </w:pPr>
    </w:p>
    <w:p w:rsidR="00F974B3" w:rsidRDefault="00F974B3">
      <w:pPr>
        <w:sectPr w:rsidR="00F974B3">
          <w:headerReference w:type="default" r:id="rId8"/>
          <w:footerReference w:type="default" r:id="rId9"/>
          <w:pgSz w:w="11906" w:h="16838"/>
          <w:pgMar w:top="1134" w:right="1134" w:bottom="1134" w:left="1134" w:header="567" w:footer="284" w:gutter="0"/>
          <w:cols w:space="720"/>
          <w:formProt w:val="0"/>
        </w:sectPr>
      </w:pPr>
    </w:p>
    <w:p w:rsidR="00F974B3" w:rsidRDefault="00D7513A">
      <w:pPr>
        <w:rPr>
          <w:b/>
          <w:bCs/>
          <w:sz w:val="28"/>
          <w:szCs w:val="28"/>
        </w:rPr>
      </w:pPr>
      <w:bookmarkStart w:id="11" w:name="_Documents_Available"/>
      <w:bookmarkEnd w:id="11"/>
      <w:r>
        <w:rPr>
          <w:b/>
          <w:bCs/>
          <w:sz w:val="28"/>
          <w:szCs w:val="28"/>
        </w:rPr>
        <w:lastRenderedPageBreak/>
        <w:t>Inhaltsverzeichnis</w:t>
      </w:r>
    </w:p>
    <w:p w:rsidR="00F974B3" w:rsidRDefault="00F974B3">
      <w:pPr>
        <w:rPr>
          <w:rFonts w:ascii="Calibri" w:hAnsi="Calibri"/>
        </w:rPr>
      </w:pPr>
    </w:p>
    <w:sdt>
      <w:sdtPr>
        <w:id w:val="422782"/>
        <w:docPartObj>
          <w:docPartGallery w:val="Table of Contents"/>
          <w:docPartUnique/>
        </w:docPartObj>
      </w:sdtPr>
      <w:sdtContent>
        <w:p w:rsidR="00F974B3" w:rsidRDefault="00F974B3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974B3">
            <w:fldChar w:fldCharType="begin"/>
          </w:r>
          <w:r w:rsidR="00D7513A">
            <w:rPr>
              <w:rStyle w:val="Verzeichnissprung"/>
              <w:webHidden/>
            </w:rPr>
            <w:instrText>TOC \z \o "1-4" \u \h</w:instrText>
          </w:r>
          <w:r>
            <w:rPr>
              <w:rStyle w:val="Verzeichnissprung"/>
            </w:rPr>
            <w:fldChar w:fldCharType="separate"/>
          </w:r>
          <w:hyperlink w:anchor="_Toc105492126">
            <w:r w:rsidR="00D7513A">
              <w:rPr>
                <w:rStyle w:val="Verzeichnissprung"/>
                <w:webHidden/>
              </w:rPr>
              <w:t>Verzeichnis vorhandener Dokumente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5492127">
            <w:r w:rsidR="00D7513A">
              <w:rPr>
                <w:rStyle w:val="Verzeichnissprung"/>
                <w:webHidden/>
              </w:rPr>
              <w:t>1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Testfälle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2"/>
            <w:tabs>
              <w:tab w:val="left" w:pos="794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28">
            <w:r w:rsidR="00D7513A">
              <w:rPr>
                <w:rStyle w:val="Verzeichnissprung"/>
                <w:webHidden/>
              </w:rPr>
              <w:t>1.1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 xml:space="preserve">Testfall 1: Stadt zu Favoriten </w:t>
            </w:r>
            <w:r w:rsidR="002561FC" w:rsidRPr="002561FC">
              <w:rPr>
                <w:rStyle w:val="Verzeichnissprung"/>
              </w:rPr>
              <w:t>hinzufügen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2"/>
            <w:tabs>
              <w:tab w:val="left" w:pos="794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29">
            <w:r w:rsidR="00D7513A">
              <w:rPr>
                <w:rStyle w:val="Verzeichnissprung"/>
                <w:webHidden/>
              </w:rPr>
              <w:t>1.2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Testfall 2:</w:t>
            </w:r>
            <w:r w:rsidR="002561FC" w:rsidRPr="002561FC">
              <w:t xml:space="preserve"> </w:t>
            </w:r>
            <w:r w:rsidR="002561FC" w:rsidRPr="002561FC">
              <w:rPr>
                <w:rStyle w:val="Verzeichnissprung"/>
              </w:rPr>
              <w:t xml:space="preserve"> Stadt aus der Favoritenliste suchen</w:t>
            </w:r>
            <w:r w:rsidR="00D7513A">
              <w:rPr>
                <w:rStyle w:val="Verzeichnissprung"/>
              </w:rPr>
              <w:t xml:space="preserve"> 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2"/>
            <w:tabs>
              <w:tab w:val="left" w:pos="794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30">
            <w:r w:rsidR="00D7513A">
              <w:rPr>
                <w:rStyle w:val="Verzeichnissprung"/>
                <w:webHidden/>
              </w:rPr>
              <w:t>1.3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 xml:space="preserve">Testfall 3: </w:t>
            </w:r>
            <w:r w:rsidR="002561FC" w:rsidRPr="002561FC">
              <w:rPr>
                <w:rStyle w:val="Verzeichnissprung"/>
              </w:rPr>
              <w:t xml:space="preserve"> Stadt aus der Favoritenliste löschen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2"/>
            <w:tabs>
              <w:tab w:val="left" w:pos="794"/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31">
            <w:r w:rsidR="00D7513A">
              <w:rPr>
                <w:rStyle w:val="Verzeichnissprung"/>
                <w:webHidden/>
              </w:rPr>
              <w:t>1.4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 xml:space="preserve">Testfall 4: </w:t>
            </w:r>
            <w:r w:rsidR="002561FC" w:rsidRPr="002561FC">
              <w:rPr>
                <w:rStyle w:val="Verzeichnissprung"/>
              </w:rPr>
              <w:t>Aktualisierung der Website-Seite</w:t>
            </w:r>
            <w:r w:rsidR="00D7513A">
              <w:rPr>
                <w:rStyle w:val="Verzeichnissprung"/>
              </w:rPr>
              <w:t>…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5492132">
            <w:r w:rsidR="00D7513A">
              <w:rPr>
                <w:rStyle w:val="Verzeichnissprung"/>
                <w:webHidden/>
              </w:rPr>
              <w:t>2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Testprotokoll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5492133">
            <w:r w:rsidR="00D7513A">
              <w:rPr>
                <w:rStyle w:val="Verzeichnissprung"/>
                <w:webHidden/>
              </w:rPr>
              <w:t>Anhang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34">
            <w:r w:rsidR="00D7513A">
              <w:rPr>
                <w:rStyle w:val="Verzeichnissprung"/>
                <w:webHidden/>
              </w:rPr>
              <w:t>A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Fehlerkategorien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 w:rsidP="00C12AE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35">
            <w:r w:rsidR="00D7513A">
              <w:rPr>
                <w:rStyle w:val="Verzeichnissprung"/>
                <w:webHidden/>
              </w:rPr>
              <w:t>B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Qualitätskriterien nach ISO 9126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</w:r>
            <w:r w:rsidR="00C12AE7">
              <w:rPr>
                <w:rStyle w:val="Verzeichnissprung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974B3" w:rsidRDefault="00F974B3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492136">
            <w:r w:rsidR="00D7513A">
              <w:rPr>
                <w:rStyle w:val="Verzeichnissprung"/>
                <w:webHidden/>
              </w:rPr>
              <w:t>C</w:t>
            </w:r>
            <w:r w:rsidR="00D7513A">
              <w:rPr>
                <w:rStyle w:val="Verzeichnissprung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7513A">
              <w:rPr>
                <w:rStyle w:val="Verzeichnissprung"/>
              </w:rPr>
              <w:t>Qualitätskriterien für Dokumente</w:t>
            </w:r>
            <w:r>
              <w:rPr>
                <w:webHidden/>
              </w:rPr>
              <w:fldChar w:fldCharType="begin"/>
            </w:r>
            <w:r w:rsidR="00D7513A">
              <w:rPr>
                <w:webHidden/>
              </w:rPr>
              <w:instrText>PAGEREF _Toc105492136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513A">
              <w:rPr>
                <w:rStyle w:val="Verzeichnissprung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Verzeichnissprung"/>
            </w:rPr>
            <w:fldChar w:fldCharType="end"/>
          </w:r>
        </w:p>
      </w:sdtContent>
    </w:sdt>
    <w:p w:rsidR="00F974B3" w:rsidRDefault="00F974B3"/>
    <w:p w:rsidR="00F974B3" w:rsidRDefault="00D7513A">
      <w:r>
        <w:br w:type="page"/>
      </w:r>
    </w:p>
    <w:p w:rsidR="00F974B3" w:rsidRDefault="00F974B3">
      <w:pPr>
        <w:rPr>
          <w:rFonts w:ascii="Calibri" w:hAnsi="Calibri" w:cs="Arial"/>
        </w:rPr>
        <w:sectPr w:rsidR="00F974B3">
          <w:headerReference w:type="default" r:id="rId10"/>
          <w:footerReference w:type="default" r:id="rId11"/>
          <w:pgSz w:w="11906" w:h="16838"/>
          <w:pgMar w:top="1134" w:right="1134" w:bottom="1134" w:left="1134" w:header="567" w:footer="284" w:gutter="0"/>
          <w:pgNumType w:fmt="upperRoman" w:start="1"/>
          <w:cols w:space="720"/>
          <w:formProt w:val="0"/>
          <w:docGrid w:linePitch="100" w:charSpace="8192"/>
        </w:sectPr>
      </w:pPr>
      <w:bookmarkStart w:id="12" w:name="_Toc121798505"/>
      <w:bookmarkEnd w:id="12"/>
    </w:p>
    <w:p w:rsidR="00F974B3" w:rsidRDefault="00F974B3">
      <w:pPr>
        <w:pStyle w:val="Paragraphedeliste"/>
        <w:tabs>
          <w:tab w:val="clear" w:pos="0"/>
        </w:tabs>
        <w:spacing w:before="40"/>
        <w:ind w:firstLine="0"/>
        <w:rPr>
          <w:b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b/>
          <w:sz w:val="28"/>
        </w:rPr>
      </w:pPr>
    </w:p>
    <w:p w:rsidR="00F974B3" w:rsidRDefault="00D7513A">
      <w:pPr>
        <w:pStyle w:val="Heading1"/>
        <w:rPr>
          <w:rFonts w:ascii="Calibri" w:hAnsi="Calibri"/>
        </w:rPr>
      </w:pPr>
      <w:bookmarkStart w:id="13" w:name="_Toc95889716"/>
      <w:bookmarkStart w:id="14" w:name="_Toc9074213"/>
      <w:bookmarkStart w:id="15" w:name="_Toc105492127"/>
      <w:r>
        <w:t>Testfälle</w:t>
      </w:r>
      <w:bookmarkEnd w:id="13"/>
      <w:bookmarkEnd w:id="14"/>
      <w:bookmarkEnd w:id="15"/>
    </w:p>
    <w:p w:rsidR="00F974B3" w:rsidRDefault="00F974B3">
      <w:pPr>
        <w:rPr>
          <w:rFonts w:ascii="Calibri" w:hAnsi="Calibri"/>
        </w:rPr>
      </w:pPr>
    </w:p>
    <w:p w:rsidR="00F974B3" w:rsidRDefault="00D7513A" w:rsidP="00F949FB">
      <w:pPr>
        <w:pStyle w:val="Heading2"/>
      </w:pPr>
      <w:bookmarkStart w:id="16" w:name="_Toc95889718"/>
      <w:bookmarkStart w:id="17" w:name="_Toc105492128"/>
      <w:r>
        <w:t>Testfall 1:</w:t>
      </w:r>
      <w:bookmarkEnd w:id="16"/>
      <w:bookmarkEnd w:id="17"/>
      <w:r w:rsidR="00F949FB" w:rsidRPr="00F949FB">
        <w:t xml:space="preserve"> Stadt zu Favoriten hinzufügen</w:t>
      </w:r>
    </w:p>
    <w:p w:rsidR="00F949FB" w:rsidRPr="00F949FB" w:rsidRDefault="00F949FB" w:rsidP="00F949FB"/>
    <w:tbl>
      <w:tblPr>
        <w:tblW w:w="9524" w:type="dxa"/>
        <w:tblInd w:w="113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8"/>
        <w:gridCol w:w="6406"/>
      </w:tblGrid>
      <w:tr w:rsidR="00F974B3" w:rsidTr="00C12AE7">
        <w:trPr>
          <w:trHeight w:val="20"/>
          <w:tblHeader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Testfall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Testfall-Nummer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</w:pPr>
            <w:r>
              <w:t>00001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Testart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pStyle w:val="Paragraphedeliste"/>
              <w:widowControl w:val="0"/>
              <w:tabs>
                <w:tab w:val="clear" w:pos="0"/>
              </w:tabs>
              <w:spacing w:before="40"/>
              <w:ind w:left="1440" w:firstLine="0"/>
              <w:rPr>
                <w:rFonts w:ascii="Calibri" w:hAnsi="Calibri"/>
              </w:rPr>
            </w:pPr>
            <w:r>
              <w:t>Funktionstest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testender Geschäftsprozess/</w:t>
            </w: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 Funktionsgruppe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49FB">
            <w:pPr>
              <w:widowControl w:val="0"/>
            </w:pPr>
            <w:r>
              <w:t xml:space="preserve">Knopfdruck 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Testziel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49FB">
            <w:pPr>
              <w:widowControl w:val="0"/>
              <w:rPr>
                <w:rFonts w:ascii="Calibri" w:hAnsi="Calibri"/>
              </w:rPr>
            </w:pPr>
            <w:r w:rsidRPr="00F949FB">
              <w:t>Prüfung, ob nach dem Klick auf das Herzsymbol die Stadt in die Liste aufgenommen wird oder nicht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Testfalldaten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 w:rsidP="00F949FB">
            <w:pPr>
              <w:widowControl w:val="0"/>
              <w:rPr>
                <w:rFonts w:ascii="Calibri" w:hAnsi="Calibri"/>
              </w:rPr>
            </w:pPr>
            <w:r>
              <w:t xml:space="preserve">Klick auf </w:t>
            </w:r>
            <w:r w:rsidR="00F949FB">
              <w:t>Herzsymbol</w:t>
            </w:r>
          </w:p>
        </w:tc>
      </w:tr>
      <w:tr w:rsidR="00F974B3" w:rsidTr="00C12AE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Erwartetes Verhalten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49FB" w:rsidP="00F949FB">
            <w:pPr>
              <w:widowControl w:val="0"/>
              <w:rPr>
                <w:rFonts w:ascii="Calibri" w:hAnsi="Calibri"/>
              </w:rPr>
            </w:pPr>
            <w:r>
              <w:t xml:space="preserve">Die </w:t>
            </w:r>
            <w:r w:rsidRPr="00F949FB">
              <w:t>Stadt</w:t>
            </w:r>
            <w:r>
              <w:t xml:space="preserve"> muss</w:t>
            </w:r>
            <w:r w:rsidRPr="00F949FB">
              <w:t xml:space="preserve"> in die Liste aufgenommen wird </w:t>
            </w:r>
          </w:p>
        </w:tc>
      </w:tr>
    </w:tbl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D7513A">
      <w:pPr>
        <w:rPr>
          <w:b/>
          <w:bCs/>
        </w:rPr>
      </w:pPr>
      <w:bookmarkStart w:id="18" w:name="_Toc9074215"/>
      <w:bookmarkStart w:id="19" w:name="_Toc444934370"/>
      <w:r>
        <w:rPr>
          <w:b/>
          <w:bCs/>
        </w:rPr>
        <w:t>Testergebnis</w:t>
      </w:r>
      <w:bookmarkEnd w:id="18"/>
      <w:bookmarkEnd w:id="19"/>
    </w:p>
    <w:p w:rsidR="00F974B3" w:rsidRDefault="00D7513A">
      <w:pPr>
        <w:rPr>
          <w:rFonts w:ascii="Calibri" w:hAnsi="Calibri"/>
        </w:rPr>
      </w:pPr>
      <w:r>
        <w:t>Folgendes Template soll das Testergebnis jedes einzelnen Testfalls dokumentieren:</w:t>
      </w:r>
    </w:p>
    <w:p w:rsidR="00F974B3" w:rsidRDefault="00F974B3">
      <w:pPr>
        <w:rPr>
          <w:rFonts w:cs="Arial"/>
        </w:rPr>
      </w:pPr>
    </w:p>
    <w:tbl>
      <w:tblPr>
        <w:tblW w:w="9496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7"/>
        <w:gridCol w:w="2499"/>
        <w:gridCol w:w="3880"/>
      </w:tblGrid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Testergebnis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rPr>
                <w:rFonts w:cs="Arial"/>
                <w:b/>
                <w:bCs/>
                <w:sz w:val="32"/>
                <w:szCs w:val="32"/>
              </w:rPr>
              <w:t>X</w:t>
            </w:r>
            <w:r>
              <w:t xml:space="preserve"> Bestanden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Nicht Bestanden</w:t>
            </w: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Fehlerkategorie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□</w:t>
            </w:r>
            <w:r>
              <w:t xml:space="preserve">Leicht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Mittel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Schwer</w:t>
            </w:r>
            <w:r>
              <w:rPr>
                <w:rStyle w:val="Funotenanker"/>
                <w:rFonts w:ascii="Calibri" w:hAnsi="Calibri"/>
              </w:rPr>
              <w:footnoteReference w:id="2"/>
            </w: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Bemerkung</w:t>
            </w: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Tester Kunde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Tester Auftragnehmer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Datum</w:t>
            </w: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 xml:space="preserve">Marouan Lahouimel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Mohamed Ali Naffeti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  <w:p w:rsidR="00F974B3" w:rsidRDefault="00F025F6">
            <w:pPr>
              <w:widowControl w:val="0"/>
              <w:rPr>
                <w:rFonts w:ascii="Calibri" w:hAnsi="Calibri"/>
              </w:rPr>
            </w:pPr>
            <w:r>
              <w:t>3</w:t>
            </w:r>
            <w:r w:rsidR="00D7513A">
              <w:t>1.07.2022</w:t>
            </w:r>
          </w:p>
        </w:tc>
      </w:tr>
    </w:tbl>
    <w:p w:rsidR="00F974B3" w:rsidRDefault="00F974B3">
      <w:pPr>
        <w:ind w:left="794" w:hanging="794"/>
        <w:rPr>
          <w:rFonts w:ascii="Calibri" w:hAnsi="Calibri" w:cs="Arial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D7513A" w:rsidP="00070596">
      <w:pPr>
        <w:pStyle w:val="Heading2"/>
        <w:rPr>
          <w:rFonts w:ascii="Calibri" w:hAnsi="Calibri"/>
        </w:rPr>
      </w:pPr>
      <w:bookmarkStart w:id="20" w:name="_Toc105492129"/>
      <w:r>
        <w:t xml:space="preserve">Testfall 2: </w:t>
      </w:r>
      <w:bookmarkEnd w:id="20"/>
      <w:r w:rsidR="00070596" w:rsidRPr="00070596">
        <w:t>Stadt aus der Favoritenliste suchen</w:t>
      </w:r>
    </w:p>
    <w:p w:rsidR="00F974B3" w:rsidRDefault="00F974B3">
      <w:pPr>
        <w:rPr>
          <w:rFonts w:ascii="Calibri" w:hAnsi="Calibri"/>
        </w:rPr>
      </w:pPr>
    </w:p>
    <w:tbl>
      <w:tblPr>
        <w:tblW w:w="9780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7"/>
        <w:gridCol w:w="6663"/>
      </w:tblGrid>
      <w:tr w:rsidR="00F974B3" w:rsidTr="00C12AE7">
        <w:trPr>
          <w:trHeight w:val="113"/>
          <w:tblHeader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Testfall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Testfall-Nummer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00002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Testart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Funktionstest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testender Geschäftsprozess/</w:t>
            </w: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 Funktionsgruppe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  <w:rPr>
                <w:rFonts w:ascii="Calibri" w:hAnsi="Calibri"/>
              </w:rPr>
            </w:pPr>
            <w:r>
              <w:t>Knopfdruck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Testziel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  <w:rPr>
                <w:rFonts w:ascii="Calibri" w:hAnsi="Calibri"/>
              </w:rPr>
            </w:pPr>
            <w:r>
              <w:t xml:space="preserve">Testen </w:t>
            </w:r>
            <w:r w:rsidR="00F949FB" w:rsidRPr="00F949FB">
              <w:t>ob die Wetterseite der Stadt aufgerufen wird, wenn Sie die Stadt in der Favoritenliste anklicken.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Testfalldaten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</w:pPr>
            <w:r>
              <w:t>GUI-Buttons</w:t>
            </w:r>
          </w:p>
        </w:tc>
      </w:tr>
      <w:tr w:rsidR="00F974B3" w:rsidTr="00C12AE7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Erwartetes Verhalten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</w:pPr>
            <w:r>
              <w:t>Daten Lieferung</w:t>
            </w:r>
          </w:p>
        </w:tc>
      </w:tr>
    </w:tbl>
    <w:p w:rsidR="00F974B3" w:rsidRDefault="00F974B3">
      <w:pPr>
        <w:rPr>
          <w:rFonts w:ascii="Calibri" w:hAnsi="Calibri"/>
        </w:rPr>
      </w:pPr>
    </w:p>
    <w:tbl>
      <w:tblPr>
        <w:tblW w:w="9780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7"/>
        <w:gridCol w:w="2784"/>
        <w:gridCol w:w="3879"/>
      </w:tblGrid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Testergebnis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  <w:bCs/>
              </w:rPr>
              <w:t>X</w:t>
            </w:r>
            <w:r>
              <w:t xml:space="preserve"> Bestanden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Nicht Bestanden</w:t>
            </w: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Fehlerkategorie</w:t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□</w:t>
            </w:r>
            <w:r>
              <w:t xml:space="preserve">Leicht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Mittel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Schwerwiegend</w:t>
            </w: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Bemerkung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</w:tr>
      <w:tr w:rsidR="00F974B3"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 Kunde</w:t>
            </w:r>
          </w:p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Mohamed Ali Naffeti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 Auftragnehmer</w:t>
            </w:r>
          </w:p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Marouan Lahouimel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Datum</w:t>
            </w:r>
          </w:p>
          <w:p w:rsidR="00F974B3" w:rsidRDefault="00C12AE7">
            <w:pPr>
              <w:widowControl w:val="0"/>
              <w:jc w:val="left"/>
              <w:rPr>
                <w:rFonts w:ascii="Calibri" w:hAnsi="Calibri"/>
              </w:rPr>
            </w:pPr>
            <w:r>
              <w:t>31</w:t>
            </w:r>
            <w:r w:rsidR="00D7513A">
              <w:t>.07.2022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</w:tr>
    </w:tbl>
    <w:p w:rsidR="00F974B3" w:rsidRDefault="00F974B3">
      <w:pPr>
        <w:pStyle w:val="Lgende"/>
        <w:rPr>
          <w:rFonts w:ascii="Calibri" w:hAnsi="Calibri"/>
        </w:rPr>
      </w:pPr>
    </w:p>
    <w:p w:rsidR="00F974B3" w:rsidRDefault="00F974B3">
      <w:pPr>
        <w:pStyle w:val="Lgende"/>
        <w:rPr>
          <w:rFonts w:ascii="Calibri" w:hAnsi="Calibri"/>
        </w:rPr>
      </w:pPr>
    </w:p>
    <w:p w:rsidR="00F974B3" w:rsidRDefault="00D7513A">
      <w:pPr>
        <w:rPr>
          <w:rFonts w:ascii="Calibri" w:hAnsi="Calibri"/>
          <w:b/>
          <w:sz w:val="28"/>
        </w:rPr>
      </w:pPr>
      <w:r>
        <w:br w:type="page"/>
      </w:r>
    </w:p>
    <w:p w:rsidR="00F974B3" w:rsidRDefault="00D7513A" w:rsidP="00070596">
      <w:pPr>
        <w:pStyle w:val="Heading2"/>
        <w:rPr>
          <w:rFonts w:ascii="Calibri" w:hAnsi="Calibri"/>
        </w:rPr>
      </w:pPr>
      <w:bookmarkStart w:id="21" w:name="_Toc105492130"/>
      <w:r>
        <w:lastRenderedPageBreak/>
        <w:t xml:space="preserve">Testfall 3: </w:t>
      </w:r>
      <w:bookmarkEnd w:id="21"/>
      <w:r w:rsidR="00070596" w:rsidRPr="00070596">
        <w:t>Stadt aus der Favoritenliste löschen</w:t>
      </w:r>
    </w:p>
    <w:p w:rsidR="00F974B3" w:rsidRDefault="00F974B3">
      <w:pPr>
        <w:rPr>
          <w:rFonts w:ascii="Calibri" w:hAnsi="Calibri"/>
        </w:rPr>
      </w:pPr>
    </w:p>
    <w:tbl>
      <w:tblPr>
        <w:tblW w:w="9639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9"/>
        <w:gridCol w:w="6520"/>
      </w:tblGrid>
      <w:tr w:rsidR="00F974B3" w:rsidTr="00070596">
        <w:trPr>
          <w:trHeight w:val="57"/>
          <w:tblHeader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Testfall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F974B3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Testfall-Nummer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00003</w:t>
            </w:r>
          </w:p>
        </w:tc>
      </w:tr>
      <w:tr w:rsidR="00F974B3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Testart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  <w:rPr>
                <w:rFonts w:ascii="Calibri" w:hAnsi="Calibri"/>
              </w:rPr>
            </w:pPr>
            <w:r>
              <w:t>Funktiontest</w:t>
            </w:r>
          </w:p>
        </w:tc>
      </w:tr>
      <w:tr w:rsidR="00F974B3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testender Geschäftsprozess/</w:t>
            </w: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 Funktionsgruppe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</w:pPr>
            <w:r>
              <w:t>Klicken der Buttons</w:t>
            </w:r>
          </w:p>
        </w:tc>
      </w:tr>
      <w:tr w:rsidR="00F974B3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Testziel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070596">
            <w:pPr>
              <w:widowControl w:val="0"/>
              <w:rPr>
                <w:rFonts w:ascii="Calibri" w:hAnsi="Calibri"/>
              </w:rPr>
            </w:pPr>
            <w:r w:rsidRPr="00070596">
              <w:t>Prüfung, ob die Stadt aus der Favoritenliste entfernt wurde</w:t>
            </w:r>
          </w:p>
        </w:tc>
      </w:tr>
      <w:tr w:rsidR="00F974B3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Testvoraussetzungen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  <w:tr w:rsidR="00070596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596" w:rsidRDefault="00070596">
            <w:pPr>
              <w:widowControl w:val="0"/>
              <w:rPr>
                <w:rFonts w:ascii="Calibri" w:hAnsi="Calibri"/>
              </w:rPr>
            </w:pPr>
            <w:r>
              <w:t>Testfalldaten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596" w:rsidRDefault="00070596" w:rsidP="007C2384">
            <w:pPr>
              <w:widowControl w:val="0"/>
              <w:rPr>
                <w:rFonts w:ascii="Calibri" w:hAnsi="Calibri"/>
              </w:rPr>
            </w:pPr>
            <w:r>
              <w:t>Klick auf Herzsymbol</w:t>
            </w:r>
          </w:p>
        </w:tc>
      </w:tr>
      <w:tr w:rsidR="00070596" w:rsidTr="0007059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596" w:rsidRDefault="00070596">
            <w:pPr>
              <w:widowControl w:val="0"/>
              <w:rPr>
                <w:rFonts w:ascii="Calibri" w:hAnsi="Calibri"/>
              </w:rPr>
            </w:pPr>
            <w:r>
              <w:t>Erwartetes Verhalten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596" w:rsidRDefault="00070596">
            <w:pPr>
              <w:pStyle w:val="Paragraphedeliste"/>
              <w:widowControl w:val="0"/>
              <w:numPr>
                <w:ilvl w:val="0"/>
                <w:numId w:val="8"/>
              </w:numPr>
              <w:spacing w:before="40"/>
              <w:ind w:left="170" w:hanging="170"/>
              <w:rPr>
                <w:rFonts w:ascii="Calibri" w:hAnsi="Calibri"/>
              </w:rPr>
            </w:pPr>
            <w:r w:rsidRPr="00070596">
              <w:t>St</w:t>
            </w:r>
            <w:r>
              <w:t xml:space="preserve">adt aus der Favoritenliste muss </w:t>
            </w:r>
            <w:r w:rsidRPr="00070596">
              <w:t>entfernt w</w:t>
            </w:r>
            <w:r>
              <w:t xml:space="preserve">erden </w:t>
            </w:r>
          </w:p>
        </w:tc>
      </w:tr>
    </w:tbl>
    <w:p w:rsidR="00F974B3" w:rsidRDefault="00F974B3">
      <w:pPr>
        <w:rPr>
          <w:rFonts w:ascii="Calibri" w:hAnsi="Calibri"/>
        </w:rPr>
      </w:pPr>
    </w:p>
    <w:tbl>
      <w:tblPr>
        <w:tblW w:w="9639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9"/>
        <w:gridCol w:w="2641"/>
        <w:gridCol w:w="3879"/>
      </w:tblGrid>
      <w:tr w:rsidR="00F974B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Testergebnis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rPr>
                <w:sz w:val="32"/>
                <w:szCs w:val="32"/>
              </w:rPr>
              <w:t>X</w:t>
            </w:r>
            <w:r>
              <w:t xml:space="preserve"> Bestanden </w:t>
            </w:r>
            <w:r>
              <w:tab/>
            </w:r>
            <w:r>
              <w:tab/>
              <w:t xml:space="preserve"> Nicht Bestanden</w:t>
            </w:r>
          </w:p>
        </w:tc>
      </w:tr>
      <w:tr w:rsidR="00F974B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Fehlerkategorie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□</w:t>
            </w:r>
            <w:r>
              <w:t xml:space="preserve">Leicht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Mittel</w:t>
            </w:r>
            <w:r>
              <w:tab/>
            </w:r>
            <w:r>
              <w:tab/>
            </w:r>
            <w:r>
              <w:rPr>
                <w:rFonts w:cs="Arial"/>
                <w:b/>
                <w:bCs/>
              </w:rPr>
              <w:t>X</w:t>
            </w:r>
            <w:r>
              <w:t xml:space="preserve"> Schwerwiegend</w:t>
            </w:r>
          </w:p>
        </w:tc>
      </w:tr>
      <w:tr w:rsidR="00F974B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Bemerkung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</w:tc>
      </w:tr>
      <w:tr w:rsidR="00F974B3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 Kunde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 xml:space="preserve">Marouan Lahouimel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Tester Auftragnehmer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Mohamed Ali Nafeeti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D7513A">
            <w:pPr>
              <w:widowControl w:val="0"/>
              <w:jc w:val="left"/>
              <w:rPr>
                <w:rFonts w:ascii="Calibri" w:hAnsi="Calibri"/>
              </w:rPr>
            </w:pPr>
            <w:r>
              <w:t>Datum</w:t>
            </w:r>
          </w:p>
          <w:p w:rsidR="00F974B3" w:rsidRDefault="00F974B3">
            <w:pPr>
              <w:widowControl w:val="0"/>
              <w:jc w:val="left"/>
              <w:rPr>
                <w:rFonts w:ascii="Calibri" w:hAnsi="Calibri"/>
              </w:rPr>
            </w:pPr>
          </w:p>
          <w:p w:rsidR="00F974B3" w:rsidRDefault="00F025F6">
            <w:pPr>
              <w:widowControl w:val="0"/>
              <w:jc w:val="left"/>
              <w:rPr>
                <w:rFonts w:ascii="Calibri" w:hAnsi="Calibri"/>
              </w:rPr>
            </w:pPr>
            <w:r>
              <w:t>31</w:t>
            </w:r>
            <w:r w:rsidR="00D7513A">
              <w:t>.07.2022</w:t>
            </w:r>
          </w:p>
        </w:tc>
      </w:tr>
    </w:tbl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D7513A" w:rsidP="00C12AE7">
      <w:pPr>
        <w:pStyle w:val="Heading2"/>
        <w:rPr>
          <w:rFonts w:ascii="Calibri" w:hAnsi="Calibri"/>
        </w:rPr>
      </w:pPr>
      <w:bookmarkStart w:id="22" w:name="_Toc105492131"/>
      <w:r>
        <w:t xml:space="preserve">Testfall 4: </w:t>
      </w:r>
      <w:bookmarkEnd w:id="22"/>
      <w:r w:rsidR="00C12AE7" w:rsidRPr="004B0E75">
        <w:t>Neuladen der Seite</w:t>
      </w: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tbl>
      <w:tblPr>
        <w:tblW w:w="9639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9"/>
        <w:gridCol w:w="6520"/>
      </w:tblGrid>
      <w:tr w:rsidR="00F974B3" w:rsidTr="004B0E75">
        <w:trPr>
          <w:trHeight w:val="57"/>
          <w:tblHeader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Testfall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Testfall-Nummer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00004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Testart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pStyle w:val="Paragraphedeliste"/>
              <w:widowControl w:val="0"/>
              <w:tabs>
                <w:tab w:val="clear" w:pos="0"/>
              </w:tabs>
              <w:spacing w:before="40"/>
              <w:ind w:left="1440" w:firstLine="0"/>
              <w:rPr>
                <w:rFonts w:ascii="Calibri" w:hAnsi="Calibri"/>
              </w:rPr>
            </w:pPr>
            <w:r>
              <w:t>Funktionstest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testender Geschäftsprozess/</w:t>
            </w:r>
          </w:p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Zu testende Funktionsgruppe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852DCD">
            <w:pPr>
              <w:widowControl w:val="0"/>
            </w:pPr>
            <w:r>
              <w:t xml:space="preserve">Local Storage 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Testziel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4B0E75">
            <w:pPr>
              <w:widowControl w:val="0"/>
              <w:rPr>
                <w:rFonts w:ascii="Calibri" w:hAnsi="Calibri"/>
              </w:rPr>
            </w:pPr>
            <w:r w:rsidRPr="004B0E75">
              <w:t>Test, ob die Lieblingsstadt nach dem Neuladen der Seite verschwindet oder nicht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Testvoraussetzungen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4B0E75">
            <w:pPr>
              <w:widowControl w:val="0"/>
            </w:pPr>
            <w:r w:rsidRPr="004B0E75">
              <w:t>gültig</w:t>
            </w:r>
            <w:r>
              <w:t>e</w:t>
            </w:r>
            <w:r w:rsidRPr="004B0E75">
              <w:t xml:space="preserve"> </w:t>
            </w:r>
            <w:r>
              <w:t>S</w:t>
            </w:r>
            <w:r w:rsidRPr="004B0E75">
              <w:t>peichern im lokalen Speicher</w:t>
            </w:r>
          </w:p>
        </w:tc>
      </w:tr>
      <w:tr w:rsidR="00F974B3" w:rsidTr="004B0E7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Erwartetes Verhalten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B3" w:rsidRPr="004B0E75" w:rsidRDefault="004B0E75" w:rsidP="004B0E75">
            <w:pPr>
              <w:pStyle w:val="Paragraphedeliste"/>
              <w:widowControl w:val="0"/>
              <w:tabs>
                <w:tab w:val="clear" w:pos="0"/>
              </w:tabs>
              <w:spacing w:before="40"/>
              <w:ind w:left="170" w:firstLine="0"/>
              <w:rPr>
                <w:rFonts w:asciiTheme="minorBidi" w:hAnsiTheme="minorBidi" w:cstheme="minorBidi"/>
              </w:rPr>
            </w:pPr>
            <w:r w:rsidRPr="004B0E75">
              <w:rPr>
                <w:rFonts w:asciiTheme="minorBidi" w:hAnsiTheme="minorBidi" w:cstheme="minorBidi"/>
              </w:rPr>
              <w:t>Lieblingsstadt muss wieder erscheinen</w:t>
            </w:r>
          </w:p>
        </w:tc>
      </w:tr>
    </w:tbl>
    <w:p w:rsidR="00F974B3" w:rsidRDefault="00F974B3">
      <w:pPr>
        <w:rPr>
          <w:rFonts w:ascii="Calibri" w:hAnsi="Calibri"/>
        </w:rPr>
      </w:pPr>
    </w:p>
    <w:tbl>
      <w:tblPr>
        <w:tblW w:w="9639" w:type="dxa"/>
        <w:tblInd w:w="109" w:type="dxa"/>
        <w:tblLayout w:type="fixed"/>
        <w:tblCellMar>
          <w:top w:w="57" w:type="dxa"/>
          <w:bottom w:w="57" w:type="dxa"/>
        </w:tblCellMar>
        <w:tblLook w:val="0000"/>
      </w:tblPr>
      <w:tblGrid>
        <w:gridCol w:w="3119"/>
        <w:gridCol w:w="2641"/>
        <w:gridCol w:w="3879"/>
      </w:tblGrid>
      <w:tr w:rsidR="004B0E75" w:rsidTr="007C238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Testergebnis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rPr>
                <w:sz w:val="32"/>
                <w:szCs w:val="32"/>
              </w:rPr>
              <w:t>X</w:t>
            </w:r>
            <w:r>
              <w:t xml:space="preserve"> Bestanden </w:t>
            </w:r>
            <w:r>
              <w:tab/>
            </w:r>
            <w:r>
              <w:tab/>
              <w:t xml:space="preserve"> Nicht Bestanden</w:t>
            </w:r>
          </w:p>
        </w:tc>
      </w:tr>
      <w:tr w:rsidR="004B0E75" w:rsidTr="007C238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Fehlerkategorie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□</w:t>
            </w:r>
            <w:r>
              <w:t xml:space="preserve">Leicht </w:t>
            </w:r>
            <w:r>
              <w:tab/>
            </w:r>
            <w:r>
              <w:tab/>
            </w:r>
            <w:r>
              <w:rPr>
                <w:sz w:val="32"/>
                <w:szCs w:val="32"/>
              </w:rPr>
              <w:t>□</w:t>
            </w:r>
            <w:r>
              <w:t xml:space="preserve"> Mittel</w:t>
            </w:r>
            <w:r>
              <w:tab/>
            </w:r>
            <w:r>
              <w:tab/>
            </w:r>
            <w:r>
              <w:rPr>
                <w:rFonts w:cs="Arial"/>
                <w:b/>
                <w:bCs/>
              </w:rPr>
              <w:t>X</w:t>
            </w:r>
            <w:r>
              <w:t xml:space="preserve"> Schwerwiegend</w:t>
            </w:r>
          </w:p>
        </w:tc>
      </w:tr>
      <w:tr w:rsidR="004B0E75" w:rsidTr="007C238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Bemerkung</w:t>
            </w: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</w:tc>
      </w:tr>
      <w:tr w:rsidR="004B0E75" w:rsidTr="007C238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lastRenderedPageBreak/>
              <w:t>Tester Kunde</w:t>
            </w: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 xml:space="preserve">Marouan Lahouimel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Tester Auftragnehmer</w:t>
            </w: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Mohamed Ali Nafeeti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Datum</w:t>
            </w:r>
          </w:p>
          <w:p w:rsidR="004B0E75" w:rsidRDefault="004B0E75" w:rsidP="007C2384">
            <w:pPr>
              <w:widowControl w:val="0"/>
              <w:jc w:val="left"/>
              <w:rPr>
                <w:rFonts w:ascii="Calibri" w:hAnsi="Calibri"/>
              </w:rPr>
            </w:pPr>
          </w:p>
          <w:p w:rsidR="004B0E75" w:rsidRDefault="00F025F6" w:rsidP="007C2384">
            <w:pPr>
              <w:widowControl w:val="0"/>
              <w:jc w:val="left"/>
              <w:rPr>
                <w:rFonts w:ascii="Calibri" w:hAnsi="Calibri"/>
              </w:rPr>
            </w:pPr>
            <w:r>
              <w:t>31</w:t>
            </w:r>
            <w:r w:rsidR="004B0E75">
              <w:t>.07.2022</w:t>
            </w:r>
          </w:p>
        </w:tc>
      </w:tr>
    </w:tbl>
    <w:p w:rsidR="00F974B3" w:rsidRDefault="00D7513A">
      <w:pPr>
        <w:rPr>
          <w:rFonts w:ascii="Calibri" w:hAnsi="Calibri"/>
        </w:rPr>
      </w:pPr>
      <w:r>
        <w:br w:type="page"/>
      </w:r>
    </w:p>
    <w:p w:rsidR="00F974B3" w:rsidRDefault="00D7513A">
      <w:pPr>
        <w:pStyle w:val="Heading1"/>
        <w:rPr>
          <w:rFonts w:ascii="Calibri" w:hAnsi="Calibri"/>
        </w:rPr>
      </w:pPr>
      <w:bookmarkStart w:id="23" w:name="_Toc105492132"/>
      <w:r>
        <w:lastRenderedPageBreak/>
        <w:t>Testprotokoll</w:t>
      </w:r>
      <w:bookmarkEnd w:id="23"/>
    </w:p>
    <w:p w:rsidR="00F974B3" w:rsidRDefault="00F974B3">
      <w:pPr>
        <w:rPr>
          <w:rFonts w:ascii="Calibri" w:hAnsi="Calibri"/>
        </w:rPr>
      </w:pPr>
    </w:p>
    <w:tbl>
      <w:tblPr>
        <w:tblW w:w="9195" w:type="dxa"/>
        <w:tblInd w:w="109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243"/>
        <w:gridCol w:w="1275"/>
        <w:gridCol w:w="1964"/>
        <w:gridCol w:w="1595"/>
        <w:gridCol w:w="1277"/>
        <w:gridCol w:w="1841"/>
      </w:tblGrid>
      <w:tr w:rsidR="00F974B3">
        <w:trPr>
          <w:tblHeader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Testfall-Nr.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Fehler-kategorie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2. Lauf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>
              <w:rPr>
                <w:b/>
                <w:bCs/>
              </w:rPr>
              <w:br/>
              <w:t>2. Lauf</w:t>
            </w:r>
          </w:p>
        </w:tc>
      </w:tr>
      <w:tr w:rsidR="00F974B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025F6">
            <w:pPr>
              <w:widowControl w:val="0"/>
              <w:rPr>
                <w:rFonts w:ascii="Calibri" w:hAnsi="Calibri"/>
              </w:rPr>
            </w:pPr>
            <w:r>
              <w:t>31</w:t>
            </w:r>
            <w:r w:rsidR="00D7513A">
              <w:t>.07.2022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bestanden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  <w:tr w:rsidR="00F974B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025F6">
            <w:pPr>
              <w:widowControl w:val="0"/>
              <w:rPr>
                <w:rFonts w:ascii="Calibri" w:hAnsi="Calibri"/>
              </w:rPr>
            </w:pPr>
            <w:r>
              <w:t>3</w:t>
            </w:r>
            <w:r w:rsidR="00D7513A">
              <w:t>1.07.2022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bestanden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  <w:tr w:rsidR="00F974B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025F6">
            <w:pPr>
              <w:widowControl w:val="0"/>
              <w:rPr>
                <w:rFonts w:ascii="Calibri" w:hAnsi="Calibri"/>
              </w:rPr>
            </w:pPr>
            <w:r>
              <w:t>3</w:t>
            </w:r>
            <w:r w:rsidR="00D7513A">
              <w:t>1.07.2022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bestanden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  <w:tr w:rsidR="00F974B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025F6">
            <w:pPr>
              <w:widowControl w:val="0"/>
              <w:rPr>
                <w:rFonts w:ascii="Calibri" w:hAnsi="Calibri"/>
              </w:rPr>
            </w:pPr>
            <w:r>
              <w:t>3</w:t>
            </w:r>
            <w:r w:rsidR="00D7513A">
              <w:t>1.07.2022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D7513A">
            <w:pPr>
              <w:widowControl w:val="0"/>
              <w:rPr>
                <w:rFonts w:ascii="Calibri" w:hAnsi="Calibri"/>
              </w:rPr>
            </w:pPr>
            <w:r>
              <w:t xml:space="preserve"> bestanden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74B3" w:rsidRDefault="00F974B3">
            <w:pPr>
              <w:widowControl w:val="0"/>
              <w:rPr>
                <w:rFonts w:ascii="Calibri" w:hAnsi="Calibri"/>
              </w:rPr>
            </w:pPr>
          </w:p>
        </w:tc>
      </w:tr>
    </w:tbl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F974B3">
      <w:pPr>
        <w:rPr>
          <w:rFonts w:ascii="Calibri" w:hAnsi="Calibri"/>
        </w:rPr>
      </w:pPr>
    </w:p>
    <w:p w:rsidR="00F974B3" w:rsidRDefault="00D7513A">
      <w:pPr>
        <w:rPr>
          <w:rFonts w:ascii="Calibri" w:hAnsi="Calibri"/>
          <w:b/>
          <w:sz w:val="28"/>
        </w:rPr>
      </w:pPr>
      <w:r>
        <w:br w:type="page"/>
      </w:r>
    </w:p>
    <w:p w:rsidR="00F974B3" w:rsidRDefault="00D7513A">
      <w:pPr>
        <w:pStyle w:val="Heading1"/>
        <w:numPr>
          <w:ilvl w:val="0"/>
          <w:numId w:val="0"/>
        </w:numPr>
        <w:ind w:left="794" w:hanging="794"/>
        <w:rPr>
          <w:rFonts w:ascii="Calibri" w:hAnsi="Calibri"/>
        </w:rPr>
      </w:pPr>
      <w:bookmarkStart w:id="24" w:name="_Toc105492133"/>
      <w:r>
        <w:lastRenderedPageBreak/>
        <w:t>Anhang</w:t>
      </w:r>
      <w:bookmarkEnd w:id="24"/>
    </w:p>
    <w:p w:rsidR="00F974B3" w:rsidRDefault="00F974B3">
      <w:pPr>
        <w:rPr>
          <w:rFonts w:ascii="Calibri" w:hAnsi="Calibri"/>
        </w:rPr>
      </w:pPr>
    </w:p>
    <w:p w:rsidR="00F974B3" w:rsidRDefault="00D7513A">
      <w:pPr>
        <w:pStyle w:val="Heading4"/>
        <w:rPr>
          <w:rFonts w:ascii="Calibri" w:hAnsi="Calibri"/>
        </w:rPr>
      </w:pPr>
      <w:bookmarkStart w:id="25" w:name="_Toc95889722"/>
      <w:bookmarkStart w:id="26" w:name="_Toc105492134"/>
      <w:r>
        <w:t>A</w:t>
      </w:r>
      <w:r>
        <w:tab/>
        <w:t>Fehlerkategorien</w:t>
      </w:r>
      <w:bookmarkEnd w:id="25"/>
      <w:bookmarkEnd w:id="26"/>
    </w:p>
    <w:p w:rsidR="00F974B3" w:rsidRDefault="00F974B3">
      <w:pPr>
        <w:rPr>
          <w:rFonts w:ascii="Calibri" w:hAnsi="Calibri"/>
        </w:rPr>
      </w:pPr>
    </w:p>
    <w:p w:rsidR="00F974B3" w:rsidRDefault="00D7513A">
      <w:pPr>
        <w:rPr>
          <w:rFonts w:cs="Arial"/>
        </w:rPr>
      </w:pPr>
      <w:r>
        <w:t xml:space="preserve">Für </w:t>
      </w:r>
      <w:r>
        <w:rPr>
          <w:rFonts w:cs="Arial"/>
        </w:rPr>
        <w:t>die Abnahme des Systems sind folgende Fehlerklassen definiert:</w:t>
      </w:r>
    </w:p>
    <w:p w:rsidR="00F974B3" w:rsidRDefault="00D7513A">
      <w:pPr>
        <w:numPr>
          <w:ilvl w:val="0"/>
          <w:numId w:val="4"/>
        </w:numPr>
        <w:tabs>
          <w:tab w:val="left" w:pos="3261"/>
        </w:tabs>
        <w:spacing w:before="240"/>
        <w:ind w:left="284" w:hanging="284"/>
        <w:rPr>
          <w:rFonts w:cs="Arial"/>
        </w:rPr>
      </w:pPr>
      <w:r>
        <w:rPr>
          <w:rFonts w:cs="Arial"/>
          <w:b/>
          <w:color w:val="0065A3"/>
        </w:rPr>
        <w:t>3 = Schwerwiegender Mangel</w:t>
      </w:r>
      <w:r>
        <w:rPr>
          <w:rFonts w:cs="Arial"/>
        </w:rPr>
        <w:tab/>
        <w:t>Produktivsetzung nicht möglich (nachhaltige Störung des Software-</w:t>
      </w:r>
      <w:r>
        <w:rPr>
          <w:rFonts w:cs="Arial"/>
        </w:rPr>
        <w:br/>
      </w:r>
      <w:r>
        <w:rPr>
          <w:rFonts w:cs="Arial"/>
        </w:rPr>
        <w:tab/>
        <w:t>ablaufes mit daraus resultierender Funktionsuntüchtigkeit des Systems</w:t>
      </w:r>
      <w:r>
        <w:rPr>
          <w:rFonts w:cs="Arial"/>
        </w:rPr>
        <w:br/>
      </w:r>
      <w:r>
        <w:rPr>
          <w:rFonts w:cs="Arial"/>
        </w:rPr>
        <w:tab/>
        <w:t>bzw. Störung von Systemteilen, die zur Störung aller Arbeitsabläufe</w:t>
      </w:r>
      <w:r>
        <w:rPr>
          <w:rFonts w:cs="Arial"/>
        </w:rPr>
        <w:br/>
      </w:r>
      <w:r>
        <w:rPr>
          <w:rFonts w:cs="Arial"/>
        </w:rPr>
        <w:tab/>
        <w:t>beim Auftraggeber führt.)</w:t>
      </w:r>
    </w:p>
    <w:p w:rsidR="00F974B3" w:rsidRDefault="00D7513A">
      <w:pPr>
        <w:numPr>
          <w:ilvl w:val="0"/>
          <w:numId w:val="4"/>
        </w:numPr>
        <w:tabs>
          <w:tab w:val="left" w:pos="3261"/>
        </w:tabs>
        <w:spacing w:before="240"/>
        <w:ind w:left="284" w:hanging="284"/>
        <w:rPr>
          <w:rFonts w:cs="Arial"/>
        </w:rPr>
      </w:pPr>
      <w:r>
        <w:rPr>
          <w:rFonts w:cs="Arial"/>
          <w:b/>
          <w:color w:val="0065A3"/>
        </w:rPr>
        <w:t>2 = Mittlerer Mangel</w:t>
      </w:r>
      <w:r>
        <w:rPr>
          <w:rFonts w:cs="Arial"/>
        </w:rPr>
        <w:tab/>
        <w:t>Produktivsetzung möglich, aber mangelhafte Funktionen nicht nutzbar</w:t>
      </w:r>
      <w:r>
        <w:rPr>
          <w:rFonts w:cs="Arial"/>
        </w:rPr>
        <w:br/>
      </w:r>
      <w:r>
        <w:rPr>
          <w:rFonts w:cs="Arial"/>
        </w:rPr>
        <w:tab/>
        <w:t>(durch eine Störung treten in Teilen der Programmabläufe erhebliche</w:t>
      </w:r>
      <w:r>
        <w:rPr>
          <w:rFonts w:cs="Arial"/>
        </w:rPr>
        <w:br/>
      </w:r>
      <w:r>
        <w:rPr>
          <w:rFonts w:cs="Arial"/>
        </w:rPr>
        <w:tab/>
        <w:t>Störungen auf, sodass Teile der Software nicht verwendbar sind.)</w:t>
      </w:r>
    </w:p>
    <w:p w:rsidR="00F974B3" w:rsidRDefault="00D7513A">
      <w:pPr>
        <w:numPr>
          <w:ilvl w:val="0"/>
          <w:numId w:val="4"/>
        </w:numPr>
        <w:tabs>
          <w:tab w:val="left" w:pos="3261"/>
        </w:tabs>
        <w:spacing w:before="240"/>
        <w:ind w:left="284" w:hanging="284"/>
        <w:rPr>
          <w:rFonts w:cs="Arial"/>
        </w:rPr>
      </w:pPr>
      <w:r>
        <w:rPr>
          <w:rFonts w:cs="Arial"/>
          <w:b/>
          <w:color w:val="0065A3"/>
        </w:rPr>
        <w:t>1 = Leichter Mangel</w:t>
      </w:r>
      <w:r>
        <w:rPr>
          <w:rFonts w:cs="Arial"/>
        </w:rPr>
        <w:tab/>
        <w:t>Produktivsetzung durch Workaround mit vertretbarem Zusatzaufwand</w:t>
      </w:r>
      <w:r>
        <w:rPr>
          <w:rFonts w:cs="Arial"/>
        </w:rPr>
        <w:br/>
      </w:r>
      <w:r>
        <w:rPr>
          <w:rFonts w:cs="Arial"/>
        </w:rPr>
        <w:tab/>
        <w:t>möglich (alle anderen als die in den vorstehenden Prioritätsgraden be-</w:t>
      </w:r>
      <w:r>
        <w:rPr>
          <w:rFonts w:cs="Arial"/>
        </w:rPr>
        <w:br/>
      </w:r>
      <w:r>
        <w:rPr>
          <w:rFonts w:cs="Arial"/>
        </w:rPr>
        <w:tab/>
        <w:t>schriebenen Störungsbilder)</w:t>
      </w:r>
    </w:p>
    <w:p w:rsidR="00F974B3" w:rsidRDefault="00D7513A">
      <w:pPr>
        <w:jc w:val="left"/>
        <w:rPr>
          <w:rFonts w:cs="Arial"/>
        </w:rPr>
      </w:pPr>
      <w:r>
        <w:br w:type="page"/>
      </w:r>
    </w:p>
    <w:p w:rsidR="00F974B3" w:rsidRDefault="00D7513A">
      <w:pPr>
        <w:pStyle w:val="Heading4"/>
        <w:rPr>
          <w:rFonts w:ascii="Calibri" w:hAnsi="Calibri"/>
        </w:rPr>
      </w:pPr>
      <w:bookmarkStart w:id="27" w:name="_Toc105492135"/>
      <w:bookmarkStart w:id="28" w:name="_Toc278368221"/>
      <w:r>
        <w:lastRenderedPageBreak/>
        <w:t>B</w:t>
      </w:r>
      <w:r>
        <w:tab/>
        <w:t>Qualitätskriterien nach ISO 9126</w:t>
      </w:r>
      <w:bookmarkEnd w:id="27"/>
      <w:bookmarkEnd w:id="28"/>
    </w:p>
    <w:p w:rsidR="00F974B3" w:rsidRDefault="00F974B3">
      <w:pPr>
        <w:rPr>
          <w:rFonts w:ascii="Calibri" w:hAnsi="Calibri"/>
        </w:rPr>
      </w:pPr>
    </w:p>
    <w:tbl>
      <w:tblPr>
        <w:tblpPr w:leftFromText="141" w:rightFromText="141" w:vertAnchor="text" w:tblpX="60" w:tblpY="1"/>
        <w:tblW w:w="10092" w:type="dxa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2438"/>
        <w:gridCol w:w="1586"/>
        <w:gridCol w:w="6068"/>
      </w:tblGrid>
      <w:tr w:rsidR="00F974B3">
        <w:trPr>
          <w:trHeight w:val="20"/>
          <w:tblHeader/>
        </w:trPr>
        <w:tc>
          <w:tcPr>
            <w:tcW w:w="24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  <w:szCs w:val="14"/>
              </w:rPr>
            </w:pPr>
            <w:r>
              <w:rPr>
                <w:rFonts w:cs="Arial"/>
                <w:b/>
                <w:bCs/>
                <w:szCs w:val="14"/>
              </w:rPr>
              <w:t>Gruppe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  <w:szCs w:val="14"/>
              </w:rPr>
            </w:pPr>
            <w:r>
              <w:rPr>
                <w:rFonts w:cs="Arial"/>
                <w:b/>
                <w:bCs/>
                <w:szCs w:val="14"/>
              </w:rPr>
              <w:t>Q-Kriterium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Funktionalität</w:t>
            </w:r>
          </w:p>
          <w:p w:rsidR="00F974B3" w:rsidRDefault="00D7513A">
            <w:pPr>
              <w:widowControl w:val="0"/>
              <w:spacing w:before="4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Sind alle im Pflichtenheft aufgeführten Kriterien vo</w:t>
            </w:r>
            <w:r>
              <w:rPr>
                <w:rFonts w:cs="Arial"/>
                <w:sz w:val="18"/>
                <w:szCs w:val="18"/>
              </w:rPr>
              <w:t>r</w:t>
            </w:r>
            <w:r>
              <w:rPr>
                <w:rFonts w:cs="Arial"/>
                <w:sz w:val="18"/>
                <w:szCs w:val="18"/>
              </w:rPr>
              <w:t>handen und ausführbar?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Angemessen-</w:t>
            </w:r>
            <w:r>
              <w:rPr>
                <w:rFonts w:cs="Arial"/>
              </w:rPr>
              <w:br/>
              <w:t>heit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das Vorhandensein und die Eignung einer Menge von Funktionen für spezifizierte Aufgaben beziehen.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Richtigkeit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beziehen auf das Liefern der richtigen oder vereinbarten Ergebnisse oder Wirkungen.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Inter-</w:t>
            </w:r>
            <w:r>
              <w:rPr>
                <w:rFonts w:cs="Arial"/>
              </w:rPr>
              <w:br/>
              <w:t>operabilität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ihre Eignung beziehen, mit vorgegebenen Systemen zusammenzuwirken.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Ordnungs-</w:t>
            </w:r>
            <w:r>
              <w:rPr>
                <w:rFonts w:cs="Arial"/>
              </w:rPr>
              <w:br/>
              <w:t>mäßigkeit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bewirken, dass die Software anwendungsspezifische Normen oder Vereinbarungen oder gesetzliche Bestimmungen oder ähnliche Vorschriften erfüllt.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Sicherheit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ihre Eignung beziehen, unberechtigten Z</w:t>
            </w:r>
            <w:r>
              <w:rPr>
                <w:rFonts w:cs="Arial"/>
                <w:sz w:val="16"/>
                <w:szCs w:val="16"/>
              </w:rPr>
              <w:t>u</w:t>
            </w:r>
            <w:r>
              <w:rPr>
                <w:rFonts w:cs="Arial"/>
                <w:sz w:val="16"/>
                <w:szCs w:val="16"/>
              </w:rPr>
              <w:t>griff, sowohl versehentlich als auch vorsätzlich, auf Programme und Daten zu verhindern.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Zuverlässigkeit</w:t>
            </w:r>
          </w:p>
          <w:p w:rsidR="00F974B3" w:rsidRDefault="00D7513A">
            <w:pPr>
              <w:widowControl w:val="0"/>
              <w:spacing w:before="4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Zu welchem Grad erfüllt die Software dauerhaft und korrekt die geforderten Funktionen?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Reife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die Häufigkeit von Versagen durch Fehlz</w:t>
            </w:r>
            <w:r>
              <w:rPr>
                <w:rFonts w:cs="Arial"/>
                <w:sz w:val="16"/>
                <w:szCs w:val="16"/>
              </w:rPr>
              <w:t>u</w:t>
            </w:r>
            <w:r>
              <w:rPr>
                <w:rFonts w:cs="Arial"/>
                <w:sz w:val="16"/>
                <w:szCs w:val="16"/>
              </w:rPr>
              <w:t>stände in der Software beziehen.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Fehler-</w:t>
            </w:r>
            <w:r>
              <w:rPr>
                <w:rFonts w:cs="Arial"/>
              </w:rPr>
              <w:br/>
              <w:t>toleranz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ihre Eignung beziehen, ein spezifiziertes Leistungsniveau bei Software-Fehlern oder Nicht-Einhaltung ihrer spezifizierten Schnittstelle zu bewahren.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Wieder-herstellbarkeit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beziehen auf die Möglichkeit, bei einem Vers</w:t>
            </w:r>
            <w:r>
              <w:rPr>
                <w:rFonts w:cs="Arial"/>
                <w:sz w:val="16"/>
                <w:szCs w:val="16"/>
              </w:rPr>
              <w:t>a</w:t>
            </w:r>
            <w:r>
              <w:rPr>
                <w:rFonts w:cs="Arial"/>
                <w:sz w:val="16"/>
                <w:szCs w:val="16"/>
              </w:rPr>
              <w:t>gen ihr Leistungsniveau wiederherzustellen und die direkt betroffenen Daten wiederzugewinnen, und auf die dafür benötigte Zeit und den benötigten Aufwand.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Benutzbarkeit</w:t>
            </w:r>
          </w:p>
          <w:p w:rsidR="00F974B3" w:rsidRDefault="00D7513A">
            <w:pPr>
              <w:widowControl w:val="0"/>
              <w:spacing w:before="4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Wie schnell kann man den Umgang mit der Software lernen und wie leicht ist sie zu bedienen?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Verständ-</w:t>
            </w:r>
            <w:r>
              <w:rPr>
                <w:rFonts w:cs="Arial"/>
              </w:rPr>
              <w:br/>
              <w:t>lichkeit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für den Benutzer beziehen, das Konzept und die Anwendung zu verstehen.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Erlernbarkeit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für den Benutzer beziehen, ihre Anwendung zu erlernen. (z.B. Ablaufsteuerung, Eingabe, Ausgabe)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Bedienbarkeit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für den Benutzer bei der B</w:t>
            </w:r>
            <w:r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dienung und Ablaufsteuerung beziehen.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b/>
                <w:bCs/>
              </w:rPr>
              <w:t>Effizienz</w:t>
            </w:r>
          </w:p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Wie sind zeitliches Verha</w:t>
            </w:r>
            <w:r>
              <w:rPr>
                <w:rFonts w:cs="Arial"/>
                <w:sz w:val="18"/>
                <w:szCs w:val="18"/>
              </w:rPr>
              <w:t>l</w:t>
            </w:r>
            <w:r>
              <w:rPr>
                <w:rFonts w:cs="Arial"/>
                <w:sz w:val="18"/>
                <w:szCs w:val="18"/>
              </w:rPr>
              <w:t>ten und Ressourcenve</w:t>
            </w:r>
            <w:r>
              <w:rPr>
                <w:rFonts w:cs="Arial"/>
                <w:sz w:val="18"/>
                <w:szCs w:val="18"/>
              </w:rPr>
              <w:t>r</w:t>
            </w:r>
            <w:r>
              <w:rPr>
                <w:rFonts w:cs="Arial"/>
                <w:sz w:val="18"/>
                <w:szCs w:val="18"/>
              </w:rPr>
              <w:t>brauch bei gegebenen Systemvoraussetzungen?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Zeitverhalten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beziehen auf die Antwort- und Verarbeitungsze</w:t>
            </w:r>
            <w:r>
              <w:rPr>
                <w:rFonts w:cs="Arial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ten und auf den Durchsatz bei der Ausführung ihrer Funktionen.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Verbrauchs-verhalten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darauf beziehen, wie viele Betriebsmittel bei der Erfüllung ihrer Funktionen benötigt werden und wie lange.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Änderbarkeit</w:t>
            </w:r>
          </w:p>
          <w:p w:rsidR="00F974B3" w:rsidRDefault="00D7513A">
            <w:pPr>
              <w:widowControl w:val="0"/>
              <w:spacing w:before="4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Mit welchem Zeit- und Arbeitsaufwand lassen sich Änderungen sowie Fehle</w:t>
            </w:r>
            <w:r>
              <w:rPr>
                <w:rFonts w:cs="Arial"/>
                <w:sz w:val="18"/>
                <w:szCs w:val="18"/>
              </w:rPr>
              <w:t>r</w:t>
            </w:r>
            <w:r>
              <w:rPr>
                <w:rFonts w:cs="Arial"/>
                <w:sz w:val="18"/>
                <w:szCs w:val="18"/>
              </w:rPr>
              <w:t>erkennung und -behebung durchführen?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Analysier-barkeit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beziehen, der notwendig ist, um Mängel oder Ursachen von Versagen zu diagnostizieren oder um änderung</w:t>
            </w:r>
            <w:r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bedürftige Teile zu bestimmen.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Modifizier-barkeit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beziehen, der zur Ausführung von Verbesserungen, zur Fehlerbeseitigung oder zur Anpassung an Umgebung</w:t>
            </w:r>
            <w:r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änderungen notwendig ist.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Stabilität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das Risiko unerwarteter Wirkungen von Änderungen beziehen.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Prüfbarkeit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beziehen, der zur Prüfung der geänderten Software notwendig ist.</w:t>
            </w:r>
          </w:p>
        </w:tc>
      </w:tr>
      <w:tr w:rsidR="00F974B3">
        <w:trPr>
          <w:trHeight w:val="20"/>
        </w:trPr>
        <w:tc>
          <w:tcPr>
            <w:tcW w:w="243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Übertragbarkeit</w:t>
            </w:r>
          </w:p>
          <w:p w:rsidR="00F974B3" w:rsidRDefault="00D7513A">
            <w:pPr>
              <w:widowControl w:val="0"/>
              <w:spacing w:before="4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Mit welchem Aufwand lässt sich die Software an geä</w:t>
            </w:r>
            <w:r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/>
                <w:sz w:val="18"/>
                <w:szCs w:val="18"/>
              </w:rPr>
              <w:t>derte/ verbesserte Syste</w:t>
            </w:r>
            <w:r>
              <w:rPr>
                <w:rFonts w:cs="Arial"/>
                <w:sz w:val="18"/>
                <w:szCs w:val="18"/>
              </w:rPr>
              <w:t>m</w:t>
            </w:r>
            <w:r>
              <w:rPr>
                <w:rFonts w:cs="Arial"/>
                <w:sz w:val="18"/>
                <w:szCs w:val="18"/>
              </w:rPr>
              <w:t>bedingungen anpassen bzw. in neuen Systemen einsetzen?</w:t>
            </w: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Anpass-</w:t>
            </w:r>
            <w:r>
              <w:rPr>
                <w:rFonts w:cs="Arial"/>
              </w:rPr>
              <w:br/>
              <w:t>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die Möglichkeit beziehen, sie an verschied</w:t>
            </w:r>
            <w:r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ne festgelegte Umgebungen anzupassen, wenn nur Schritte unternommen oder Mittel eingesetzt werden, die für diesen Zweck für die betrachtete Software vorg</w:t>
            </w:r>
            <w:r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sehen sind.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Installier-</w:t>
            </w:r>
            <w:r>
              <w:rPr>
                <w:rFonts w:cs="Arial"/>
              </w:rPr>
              <w:br/>
              <w:t>barkeit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auf den Aufwand beziehen, der zur Installation der Software in einer festgelegten Umgebung notwendig ist.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Konformität</w:t>
            </w:r>
          </w:p>
        </w:tc>
        <w:tc>
          <w:tcPr>
            <w:tcW w:w="606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bewirken, dass die Software Normen oder Vereinb</w:t>
            </w:r>
            <w:r>
              <w:rPr>
                <w:rFonts w:cs="Arial"/>
                <w:sz w:val="16"/>
                <w:szCs w:val="16"/>
              </w:rPr>
              <w:t>a</w:t>
            </w:r>
            <w:r>
              <w:rPr>
                <w:rFonts w:cs="Arial"/>
                <w:sz w:val="16"/>
                <w:szCs w:val="16"/>
              </w:rPr>
              <w:t>rungen zur Übertragbarkeit erfüllt.</w:t>
            </w:r>
          </w:p>
        </w:tc>
      </w:tr>
      <w:tr w:rsidR="00F974B3">
        <w:trPr>
          <w:trHeight w:val="20"/>
        </w:trPr>
        <w:tc>
          <w:tcPr>
            <w:tcW w:w="243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974B3" w:rsidRDefault="00F974B3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8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</w:rPr>
            </w:pPr>
            <w:r>
              <w:rPr>
                <w:rFonts w:cs="Arial"/>
              </w:rPr>
              <w:t>Austausch-barkeit</w:t>
            </w:r>
          </w:p>
        </w:tc>
        <w:tc>
          <w:tcPr>
            <w:tcW w:w="60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974B3" w:rsidRDefault="00D7513A">
            <w:pPr>
              <w:widowControl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Merkmale von Software, die sich beziehen auf die Möglichkeit, diese anstelle einer anderen Software in der Umgebung jener Software zu verwenden und auf den dafür notwendigen Aufwand.</w:t>
            </w:r>
          </w:p>
        </w:tc>
      </w:tr>
    </w:tbl>
    <w:p w:rsidR="00F974B3" w:rsidRDefault="00D7513A">
      <w:pPr>
        <w:pStyle w:val="QM-Standard-Einzug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:rsidR="00F974B3" w:rsidRDefault="00D7513A">
      <w:pPr>
        <w:pStyle w:val="Heading4"/>
        <w:rPr>
          <w:rFonts w:ascii="Calibri" w:hAnsi="Calibri"/>
        </w:rPr>
      </w:pPr>
      <w:bookmarkStart w:id="29" w:name="_Toc105492136"/>
      <w:bookmarkStart w:id="30" w:name="_Toc278368222"/>
      <w:r>
        <w:lastRenderedPageBreak/>
        <w:t>C</w:t>
      </w:r>
      <w:r>
        <w:tab/>
        <w:t>Qualitätskriterien für Dokumente</w:t>
      </w:r>
      <w:bookmarkEnd w:id="29"/>
      <w:bookmarkEnd w:id="30"/>
    </w:p>
    <w:p w:rsidR="00F974B3" w:rsidRDefault="00F974B3">
      <w:pPr>
        <w:rPr>
          <w:rFonts w:ascii="Calibri" w:hAnsi="Calibri"/>
        </w:rPr>
      </w:pPr>
    </w:p>
    <w:p w:rsidR="00F974B3" w:rsidRDefault="00D7513A">
      <w:pPr>
        <w:rPr>
          <w:rFonts w:ascii="Calibri" w:hAnsi="Calibri"/>
        </w:rPr>
      </w:pPr>
      <w:r>
        <w:t>Für die Erreichung des Projektzieles, das Produkt „Dokument“ zu erzeugen, dass den fachlichen und techn</w:t>
      </w:r>
      <w:r>
        <w:t>i</w:t>
      </w:r>
      <w:r>
        <w:t>schen Anforderungen des Auftraggebers entspricht, ergeben sich z.B. die folgenden Qualitätsmerkmale:</w:t>
      </w:r>
    </w:p>
    <w:p w:rsidR="00F974B3" w:rsidRDefault="00F974B3">
      <w:pPr>
        <w:rPr>
          <w:rFonts w:ascii="Calibri" w:hAnsi="Calibri"/>
        </w:rPr>
      </w:pPr>
    </w:p>
    <w:tbl>
      <w:tblPr>
        <w:tblW w:w="9716" w:type="dxa"/>
        <w:tblInd w:w="109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2321"/>
        <w:gridCol w:w="2859"/>
        <w:gridCol w:w="1135"/>
        <w:gridCol w:w="3401"/>
      </w:tblGrid>
      <w:tr w:rsidR="00F974B3">
        <w:trPr>
          <w:trHeight w:val="340"/>
          <w:tblHeader/>
        </w:trPr>
        <w:tc>
          <w:tcPr>
            <w:tcW w:w="2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Merkmal</w:t>
            </w:r>
          </w:p>
        </w:tc>
        <w:tc>
          <w:tcPr>
            <w:tcW w:w="2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Erläuterung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Mindest-anfordrg.</w:t>
            </w:r>
          </w:p>
        </w:tc>
        <w:tc>
          <w:tcPr>
            <w:tcW w:w="3401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2F2F2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Prüfmöglichkeit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Eindeutigkeit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Eignung von Dokumenten zur u</w:t>
            </w:r>
            <w:r>
              <w:rPr>
                <w:rFonts w:cs="Arial"/>
                <w:sz w:val="16"/>
                <w:szCs w:val="16"/>
              </w:rPr>
              <w:t>n</w:t>
            </w:r>
            <w:r>
              <w:rPr>
                <w:rFonts w:cs="Arial"/>
                <w:sz w:val="16"/>
                <w:szCs w:val="16"/>
              </w:rPr>
              <w:t>missverständlichen Vermittlung von Informationen für jeden Leser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Keine offenen Fragen zu den einzelnen Abschnitten (Prüfung durch Gruppeninspe</w:t>
            </w:r>
            <w:r>
              <w:rPr>
                <w:rFonts w:cs="Arial"/>
                <w:sz w:val="16"/>
                <w:szCs w:val="16"/>
              </w:rPr>
              <w:t>k</w:t>
            </w:r>
            <w:r>
              <w:rPr>
                <w:rFonts w:cs="Arial"/>
                <w:sz w:val="16"/>
                <w:szCs w:val="16"/>
              </w:rPr>
              <w:t>tion und Diskussion)</w:t>
            </w:r>
          </w:p>
        </w:tc>
      </w:tr>
      <w:tr w:rsidR="00F974B3">
        <w:trPr>
          <w:trHeight w:val="675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Lesbarkeit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Eignung von Dokumenten zur En</w:t>
            </w:r>
            <w:r>
              <w:rPr>
                <w:rFonts w:cs="Arial"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>nahme der darin enthaltenen Info</w:t>
            </w:r>
            <w:r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mationen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</w:t>
            </w: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Prüfung durch Einsatz eines unbedarften Testlesers, Vorhandensein eines Glossars, Erläuterung von Fachbegriffen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Verständlichkeit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Eignung von Dokumenten zur erfol</w:t>
            </w:r>
            <w:r>
              <w:rPr>
                <w:rFonts w:cs="Arial"/>
                <w:sz w:val="16"/>
                <w:szCs w:val="16"/>
              </w:rPr>
              <w:t>g</w:t>
            </w:r>
            <w:r>
              <w:rPr>
                <w:rFonts w:cs="Arial"/>
                <w:sz w:val="16"/>
                <w:szCs w:val="16"/>
              </w:rPr>
              <w:t>reichen Vermittlung der darin entha</w:t>
            </w:r>
            <w:r>
              <w:rPr>
                <w:rFonts w:cs="Arial"/>
                <w:sz w:val="16"/>
                <w:szCs w:val="16"/>
              </w:rPr>
              <w:t>l</w:t>
            </w:r>
            <w:r>
              <w:rPr>
                <w:rFonts w:cs="Arial"/>
                <w:sz w:val="16"/>
                <w:szCs w:val="16"/>
              </w:rPr>
              <w:t>tenen Informationen an einen sac</w:t>
            </w:r>
            <w:r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kundigen Leser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</w:t>
            </w: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Vorhandensein eines Glossars, Integration von Illustrationen, Diagrammen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Detaillierungsgrad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Vorhandensein der ausreichenden Beschreibung der fachlichen und technischen Einzelheiten im Dok</w:t>
            </w:r>
            <w:r>
              <w:rPr>
                <w:rFonts w:cs="Arial"/>
                <w:sz w:val="16"/>
                <w:szCs w:val="16"/>
              </w:rPr>
              <w:t>u</w:t>
            </w:r>
            <w:r>
              <w:rPr>
                <w:rFonts w:cs="Arial"/>
                <w:sz w:val="16"/>
                <w:szCs w:val="16"/>
              </w:rPr>
              <w:t>ment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Beschreibung der Sonder- und Ausnahm</w:t>
            </w:r>
            <w:r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fälle, gleiche Behandlung (gleiche Detailli</w:t>
            </w:r>
            <w:r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rung) aller Textabschnitte</w:t>
            </w:r>
          </w:p>
        </w:tc>
      </w:tr>
      <w:tr w:rsidR="00F974B3">
        <w:trPr>
          <w:trHeight w:val="675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Funktionale </w:t>
            </w:r>
            <w:r>
              <w:rPr>
                <w:rFonts w:cs="Arial"/>
                <w:b/>
                <w:bCs/>
              </w:rPr>
              <w:br/>
              <w:t>Vollständigkeit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Vorhandensein der für den Zweck der Dokumentation notwendigen und hinreichenden Information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</w:t>
            </w: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Einsatz des &lt;KUNDE&gt;Templates gewäh</w:t>
            </w:r>
            <w:r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leistet die Vollständigkeit an notwendigen Informationen, Beschreibung der Sonder- und Ausnahmefälle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Fehlerfreiheit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Nichtvorhandensein von sprachl</w:t>
            </w:r>
            <w:r>
              <w:rPr>
                <w:rFonts w:cs="Arial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chen Fehlern, die die Information</w:t>
            </w:r>
            <w:r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aufnahme beeinträchtigen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Rechtschreib- und Grammatikprüfung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Widerspruchsfreiheit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Nichtvorhandensein von einander entgegenstehenden Aussagen im Dokument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Unnötige Redundanzen sollen vermieden werden, Dokument soll in sich konsistent sein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Aktualität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Übereinstimmung der Beschreibung der Situation in Dokument und Wir</w:t>
            </w:r>
            <w:r>
              <w:rPr>
                <w:rFonts w:cs="Arial"/>
                <w:sz w:val="16"/>
                <w:szCs w:val="16"/>
              </w:rPr>
              <w:t>k</w:t>
            </w:r>
            <w:r>
              <w:rPr>
                <w:rFonts w:cs="Arial"/>
                <w:sz w:val="16"/>
                <w:szCs w:val="16"/>
              </w:rPr>
              <w:t>lichkeit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Gespräche mit dem Auftraggeber (Kunde</w:t>
            </w:r>
            <w:r>
              <w:rPr>
                <w:rFonts w:cs="Arial"/>
                <w:sz w:val="16"/>
                <w:szCs w:val="16"/>
              </w:rPr>
              <w:t>n</w:t>
            </w:r>
            <w:r>
              <w:rPr>
                <w:rFonts w:cs="Arial"/>
                <w:sz w:val="16"/>
                <w:szCs w:val="16"/>
              </w:rPr>
              <w:t>inspektion, Workshops)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Funktionale </w:t>
            </w:r>
            <w:r>
              <w:rPr>
                <w:rFonts w:cs="Arial"/>
                <w:b/>
                <w:bCs/>
              </w:rPr>
              <w:br/>
              <w:t>Korrektheit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Nichtvorhandensein von funktionalen Fehlern, die den fachlichen und technischen Inhalt betreffen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</w:t>
            </w: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Wiedergabe der Anforderungen aus dem Vorgängerdokument</w:t>
            </w:r>
          </w:p>
        </w:tc>
      </w:tr>
      <w:tr w:rsidR="00F974B3">
        <w:trPr>
          <w:trHeight w:val="450"/>
        </w:trPr>
        <w:tc>
          <w:tcPr>
            <w:tcW w:w="232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Normenkonformität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Erfüllung der für die Erstellung von Dokumenten geltenden Vorschriften und Normen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Einsatz des &lt;KUNDE&gt;Templates gewäh</w:t>
            </w:r>
            <w:r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leistet die formale Richtigkeit</w:t>
            </w:r>
          </w:p>
        </w:tc>
      </w:tr>
      <w:tr w:rsidR="00F974B3">
        <w:trPr>
          <w:trHeight w:val="690"/>
        </w:trPr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Änderbarkeit</w:t>
            </w:r>
          </w:p>
        </w:tc>
        <w:tc>
          <w:tcPr>
            <w:tcW w:w="2859" w:type="dxa"/>
            <w:tcBorders>
              <w:bottom w:val="single" w:sz="8" w:space="0" w:color="000000"/>
              <w:right w:val="single" w:sz="4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Eignung von Dokumenten zur Ermit</w:t>
            </w:r>
            <w:r>
              <w:rPr>
                <w:rFonts w:cs="Arial"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>lung aller von einer Änderung betro</w:t>
            </w:r>
            <w:r>
              <w:rPr>
                <w:rFonts w:cs="Arial"/>
                <w:sz w:val="16"/>
                <w:szCs w:val="16"/>
              </w:rPr>
              <w:t>f</w:t>
            </w:r>
            <w:r>
              <w:rPr>
                <w:rFonts w:cs="Arial"/>
                <w:sz w:val="16"/>
                <w:szCs w:val="16"/>
              </w:rPr>
              <w:t>fenen Dokumententeile und zur Durchführung der Änderung</w:t>
            </w:r>
          </w:p>
        </w:tc>
        <w:tc>
          <w:tcPr>
            <w:tcW w:w="1135" w:type="dxa"/>
            <w:tcBorders>
              <w:bottom w:val="single" w:sz="8" w:space="0" w:color="000000"/>
              <w:right w:val="single" w:sz="4" w:space="0" w:color="000000"/>
            </w:tcBorders>
            <w:shd w:val="clear" w:color="000000" w:fill="FFFFFF"/>
          </w:tcPr>
          <w:p w:rsidR="00F974B3" w:rsidRDefault="00F974B3">
            <w:pPr>
              <w:widowControl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01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974B3" w:rsidRDefault="00D7513A">
            <w:pPr>
              <w:widowControl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Einsatz des &lt;KUNDE&gt;Templates gewäh</w:t>
            </w:r>
            <w:r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leistet die formale Änderbarkeit, unnötige Redundanzen sollen vermieden werden</w:t>
            </w:r>
          </w:p>
        </w:tc>
      </w:tr>
    </w:tbl>
    <w:p w:rsidR="00F974B3" w:rsidRDefault="00F974B3">
      <w:pPr>
        <w:rPr>
          <w:rFonts w:ascii="Calibri" w:hAnsi="Calibri"/>
        </w:rPr>
      </w:pPr>
    </w:p>
    <w:sectPr w:rsidR="00F974B3" w:rsidSect="00F974B3">
      <w:headerReference w:type="default" r:id="rId12"/>
      <w:footerReference w:type="default" r:id="rId13"/>
      <w:pgSz w:w="11906" w:h="16838"/>
      <w:pgMar w:top="1134" w:right="1134" w:bottom="1134" w:left="1134" w:header="567" w:footer="284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B1" w:rsidRDefault="00E94DB1" w:rsidP="00F974B3">
      <w:r>
        <w:separator/>
      </w:r>
    </w:p>
  </w:endnote>
  <w:endnote w:type="continuationSeparator" w:id="1">
    <w:p w:rsidR="00E94DB1" w:rsidRDefault="00E94DB1" w:rsidP="00F97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6550"/>
      <w:gridCol w:w="1621"/>
      <w:gridCol w:w="179"/>
      <w:gridCol w:w="1359"/>
    </w:tblGrid>
    <w:tr w:rsidR="00D7513A">
      <w:trPr>
        <w:cantSplit/>
      </w:trPr>
      <w:tc>
        <w:tcPr>
          <w:tcW w:w="654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  <w:r>
            <w:rPr>
              <w:rFonts w:ascii="Symbol" w:eastAsia="Symbol" w:hAnsi="Symbol" w:cs="Symbol"/>
              <w:sz w:val="18"/>
            </w:rPr>
            <w:t></w:t>
          </w:r>
          <w:r>
            <w:rPr>
              <w:rFonts w:ascii="Calibri" w:hAnsi="Calibri"/>
              <w:sz w:val="18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7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35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right"/>
            <w:rPr>
              <w:rFonts w:ascii="Calibri" w:hAnsi="Calibri"/>
              <w:sz w:val="18"/>
              <w:szCs w:val="16"/>
            </w:rPr>
          </w:pPr>
        </w:p>
      </w:tc>
    </w:tr>
  </w:tbl>
  <w:p w:rsidR="00D7513A" w:rsidRDefault="00D7513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6550"/>
      <w:gridCol w:w="1621"/>
      <w:gridCol w:w="179"/>
      <w:gridCol w:w="1359"/>
    </w:tblGrid>
    <w:tr w:rsidR="00D7513A">
      <w:trPr>
        <w:cantSplit/>
      </w:trPr>
      <w:tc>
        <w:tcPr>
          <w:tcW w:w="654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  <w:r>
            <w:rPr>
              <w:rFonts w:ascii="Symbol" w:eastAsia="Symbol" w:hAnsi="Symbol" w:cs="Symbol"/>
              <w:sz w:val="18"/>
            </w:rPr>
            <w:t></w:t>
          </w:r>
          <w:r>
            <w:rPr>
              <w:rFonts w:ascii="Calibri" w:hAnsi="Calibri"/>
              <w:sz w:val="18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7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35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right"/>
            <w:rPr>
              <w:rFonts w:ascii="Calibri" w:hAnsi="Calibri"/>
              <w:sz w:val="18"/>
              <w:szCs w:val="16"/>
            </w:rPr>
          </w:pPr>
          <w:r>
            <w:rPr>
              <w:rFonts w:ascii="Calibri" w:hAnsi="Calibri"/>
              <w:sz w:val="18"/>
              <w:szCs w:val="16"/>
            </w:rPr>
            <w:t xml:space="preserve">Seite </w: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begin"/>
          </w:r>
          <w:r>
            <w:rPr>
              <w:rStyle w:val="Numrodepage"/>
              <w:rFonts w:ascii="Calibri" w:hAnsi="Calibri"/>
              <w:sz w:val="18"/>
              <w:szCs w:val="16"/>
            </w:rPr>
            <w:instrText>PAGE</w:instrTex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separate"/>
          </w:r>
          <w:r w:rsidR="00F025F6">
            <w:rPr>
              <w:rStyle w:val="Numrodepage"/>
              <w:rFonts w:ascii="Calibri" w:hAnsi="Calibri"/>
              <w:noProof/>
              <w:sz w:val="18"/>
              <w:szCs w:val="16"/>
            </w:rPr>
            <w:t>I</w: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end"/>
          </w:r>
        </w:p>
      </w:tc>
    </w:tr>
  </w:tbl>
  <w:p w:rsidR="00D7513A" w:rsidRDefault="00D7513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6550"/>
      <w:gridCol w:w="1621"/>
      <w:gridCol w:w="179"/>
      <w:gridCol w:w="1359"/>
    </w:tblGrid>
    <w:tr w:rsidR="00D7513A">
      <w:trPr>
        <w:cantSplit/>
      </w:trPr>
      <w:tc>
        <w:tcPr>
          <w:tcW w:w="654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  <w:r>
            <w:rPr>
              <w:rFonts w:ascii="Symbol" w:eastAsia="Symbol" w:hAnsi="Symbol" w:cs="Symbol"/>
              <w:sz w:val="18"/>
            </w:rPr>
            <w:t></w:t>
          </w:r>
          <w:r>
            <w:rPr>
              <w:rFonts w:ascii="Calibri" w:hAnsi="Calibri"/>
              <w:sz w:val="18"/>
            </w:rPr>
            <w:t>HTW Berlin</w:t>
          </w:r>
        </w:p>
      </w:tc>
      <w:tc>
        <w:tcPr>
          <w:tcW w:w="1621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7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359" w:type="dxa"/>
          <w:tcBorders>
            <w:top w:val="single" w:sz="4" w:space="0" w:color="000000"/>
          </w:tcBorders>
        </w:tcPr>
        <w:p w:rsidR="00D7513A" w:rsidRDefault="00D7513A">
          <w:pPr>
            <w:pStyle w:val="Fubalken"/>
            <w:widowControl w:val="0"/>
            <w:spacing w:before="40" w:after="40" w:line="240" w:lineRule="auto"/>
            <w:jc w:val="right"/>
            <w:rPr>
              <w:rFonts w:ascii="Calibri" w:hAnsi="Calibri"/>
              <w:sz w:val="18"/>
              <w:szCs w:val="16"/>
            </w:rPr>
          </w:pPr>
          <w:r>
            <w:rPr>
              <w:rFonts w:ascii="Calibri" w:hAnsi="Calibri"/>
              <w:sz w:val="18"/>
              <w:szCs w:val="16"/>
            </w:rPr>
            <w:t xml:space="preserve">Seite </w: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begin"/>
          </w:r>
          <w:r>
            <w:rPr>
              <w:rStyle w:val="Numrodepage"/>
              <w:rFonts w:ascii="Calibri" w:hAnsi="Calibri"/>
              <w:sz w:val="18"/>
              <w:szCs w:val="16"/>
            </w:rPr>
            <w:instrText>PAGE</w:instrTex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separate"/>
          </w:r>
          <w:r w:rsidR="00F025F6">
            <w:rPr>
              <w:rStyle w:val="Numrodepage"/>
              <w:rFonts w:ascii="Calibri" w:hAnsi="Calibri"/>
              <w:noProof/>
              <w:sz w:val="18"/>
              <w:szCs w:val="16"/>
            </w:rPr>
            <w:t>2</w:t>
          </w:r>
          <w:r>
            <w:rPr>
              <w:rStyle w:val="Numrodepage"/>
              <w:rFonts w:ascii="Calibri" w:hAnsi="Calibri"/>
              <w:sz w:val="18"/>
              <w:szCs w:val="16"/>
            </w:rPr>
            <w:fldChar w:fldCharType="end"/>
          </w:r>
        </w:p>
      </w:tc>
    </w:tr>
  </w:tbl>
  <w:p w:rsidR="00D7513A" w:rsidRDefault="00D7513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B1" w:rsidRDefault="00E94DB1">
      <w:pPr>
        <w:rPr>
          <w:sz w:val="12"/>
        </w:rPr>
      </w:pPr>
      <w:r>
        <w:separator/>
      </w:r>
    </w:p>
  </w:footnote>
  <w:footnote w:type="continuationSeparator" w:id="1">
    <w:p w:rsidR="00E94DB1" w:rsidRDefault="00E94DB1">
      <w:pPr>
        <w:rPr>
          <w:sz w:val="12"/>
        </w:rPr>
      </w:pPr>
      <w:r>
        <w:continuationSeparator/>
      </w:r>
    </w:p>
  </w:footnote>
  <w:footnote w:id="2">
    <w:p w:rsidR="00D7513A" w:rsidRDefault="00D7513A">
      <w:pPr>
        <w:pStyle w:val="FootnoteText"/>
        <w:widowControl w:val="0"/>
        <w:rPr>
          <w:rFonts w:ascii="Calibri" w:hAnsi="Calibri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5458"/>
      <w:gridCol w:w="4251"/>
    </w:tblGrid>
    <w:tr w:rsidR="00D7513A">
      <w:tc>
        <w:tcPr>
          <w:tcW w:w="5457" w:type="dxa"/>
          <w:tcBorders>
            <w:bottom w:val="single" w:sz="2" w:space="0" w:color="000000"/>
          </w:tcBorders>
        </w:tcPr>
        <w:p w:rsidR="00D7513A" w:rsidRDefault="00D7513A">
          <w:pPr>
            <w:pStyle w:val="Header"/>
            <w:widowControl w:val="0"/>
            <w:rPr>
              <w:sz w:val="24"/>
              <w:szCs w:val="24"/>
            </w:rPr>
          </w:pPr>
          <w:r>
            <w:rPr>
              <w:rFonts w:ascii="Calibri" w:hAnsi="Calibri"/>
              <w:i/>
              <w:color w:val="FF0000"/>
              <w:sz w:val="32"/>
              <w:szCs w:val="32"/>
              <w:lang w:val="en-GB"/>
            </w:rPr>
            <w:t>Webanwendung Wettervorhersagen</w:t>
          </w:r>
        </w:p>
        <w:p w:rsidR="00D7513A" w:rsidRDefault="00D7513A">
          <w:pPr>
            <w:pStyle w:val="Header"/>
            <w:widowControl w:val="0"/>
            <w:rPr>
              <w:sz w:val="16"/>
              <w:lang w:val="en-GB"/>
            </w:rPr>
          </w:pPr>
        </w:p>
      </w:tc>
      <w:tc>
        <w:tcPr>
          <w:tcW w:w="4251" w:type="dxa"/>
          <w:tcBorders>
            <w:bottom w:val="single" w:sz="2" w:space="0" w:color="000000"/>
          </w:tcBorders>
        </w:tcPr>
        <w:p w:rsidR="00D7513A" w:rsidRDefault="00D7513A">
          <w:pPr>
            <w:pStyle w:val="Header"/>
            <w:widowControl w:val="0"/>
            <w:jc w:val="right"/>
            <w:rPr>
              <w:lang w:val="en-GB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807720" cy="259080"/>
                <wp:effectExtent l="0" t="0" r="0" b="0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7513A" w:rsidRDefault="00D7513A">
    <w:pPr>
      <w:rPr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5458"/>
      <w:gridCol w:w="4251"/>
    </w:tblGrid>
    <w:tr w:rsidR="00D7513A">
      <w:tc>
        <w:tcPr>
          <w:tcW w:w="5457" w:type="dxa"/>
          <w:tcBorders>
            <w:bottom w:val="single" w:sz="2" w:space="0" w:color="000000"/>
          </w:tcBorders>
        </w:tcPr>
        <w:p w:rsidR="00D7513A" w:rsidRDefault="004B0E75">
          <w:pPr>
            <w:pStyle w:val="Header"/>
            <w:widowControl w:val="0"/>
            <w:rPr>
              <w:rFonts w:ascii="Calibri" w:hAnsi="Calibri"/>
              <w:color w:val="000000"/>
              <w:sz w:val="24"/>
              <w:szCs w:val="24"/>
            </w:rPr>
          </w:pPr>
          <w:r>
            <w:rPr>
              <w:rFonts w:ascii="Calibri" w:hAnsi="Calibri"/>
              <w:color w:val="000000"/>
              <w:sz w:val="24"/>
              <w:szCs w:val="24"/>
            </w:rPr>
            <w:t>&lt;</w:t>
          </w:r>
          <w:r w:rsidR="00C12AE7">
            <w:rPr>
              <w:rFonts w:ascii="Calibri" w:hAnsi="Calibri"/>
              <w:color w:val="000000"/>
              <w:sz w:val="24"/>
              <w:szCs w:val="24"/>
            </w:rPr>
            <w:t>Webanwendung Wettervorhersagen</w:t>
          </w:r>
          <w:r w:rsidR="00D7513A">
            <w:rPr>
              <w:rFonts w:ascii="Calibri" w:hAnsi="Calibri"/>
              <w:color w:val="000000"/>
              <w:sz w:val="24"/>
              <w:szCs w:val="24"/>
            </w:rPr>
            <w:t>&gt;</w:t>
          </w:r>
        </w:p>
        <w:p w:rsidR="00D7513A" w:rsidRDefault="00D7513A">
          <w:pPr>
            <w:pStyle w:val="Header"/>
            <w:widowControl w:val="0"/>
            <w:rPr>
              <w:sz w:val="16"/>
              <w:lang w:val="en-GB"/>
            </w:rPr>
          </w:pPr>
        </w:p>
      </w:tc>
      <w:tc>
        <w:tcPr>
          <w:tcW w:w="4251" w:type="dxa"/>
          <w:tcBorders>
            <w:bottom w:val="single" w:sz="2" w:space="0" w:color="000000"/>
          </w:tcBorders>
        </w:tcPr>
        <w:p w:rsidR="00D7513A" w:rsidRDefault="00D7513A">
          <w:pPr>
            <w:pStyle w:val="Header"/>
            <w:widowControl w:val="0"/>
            <w:jc w:val="right"/>
            <w:rPr>
              <w:lang w:val="en-GB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807720" cy="259080"/>
                <wp:effectExtent l="0" t="0" r="0" b="0"/>
                <wp:docPr id="2" name="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7513A" w:rsidRDefault="00D7513A">
    <w:pPr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5458"/>
      <w:gridCol w:w="4251"/>
    </w:tblGrid>
    <w:tr w:rsidR="00D7513A">
      <w:tc>
        <w:tcPr>
          <w:tcW w:w="5457" w:type="dxa"/>
          <w:tcBorders>
            <w:bottom w:val="single" w:sz="2" w:space="0" w:color="000000"/>
          </w:tcBorders>
        </w:tcPr>
        <w:p w:rsidR="00D7513A" w:rsidRDefault="00D7513A">
          <w:pPr>
            <w:pStyle w:val="Header"/>
            <w:widowControl w:val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Qualitätssicherung</w:t>
          </w:r>
        </w:p>
        <w:p w:rsidR="00D7513A" w:rsidRDefault="00D7513A">
          <w:pPr>
            <w:pStyle w:val="Header"/>
            <w:widowControl w:val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Webanwendung Wettervorhersagen</w:t>
          </w:r>
        </w:p>
        <w:p w:rsidR="00D7513A" w:rsidRDefault="00D7513A">
          <w:pPr>
            <w:pStyle w:val="Header"/>
            <w:widowControl w:val="0"/>
            <w:rPr>
              <w:sz w:val="16"/>
              <w:lang w:val="en-GB"/>
            </w:rPr>
          </w:pPr>
        </w:p>
      </w:tc>
      <w:tc>
        <w:tcPr>
          <w:tcW w:w="4251" w:type="dxa"/>
          <w:tcBorders>
            <w:bottom w:val="single" w:sz="2" w:space="0" w:color="000000"/>
          </w:tcBorders>
        </w:tcPr>
        <w:p w:rsidR="00D7513A" w:rsidRDefault="00D7513A">
          <w:pPr>
            <w:pStyle w:val="Header"/>
            <w:widowControl w:val="0"/>
            <w:jc w:val="right"/>
            <w:rPr>
              <w:lang w:val="en-GB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807720" cy="259080"/>
                <wp:effectExtent l="0" t="0" r="0" b="0"/>
                <wp:docPr id="3" name="Bild1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1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7513A" w:rsidRDefault="00D7513A">
    <w:pPr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09EB"/>
    <w:multiLevelType w:val="multilevel"/>
    <w:tmpl w:val="587E37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315D6C05"/>
    <w:multiLevelType w:val="multilevel"/>
    <w:tmpl w:val="91F26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8B7C93"/>
    <w:multiLevelType w:val="multilevel"/>
    <w:tmpl w:val="AF083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76B269F"/>
    <w:multiLevelType w:val="multilevel"/>
    <w:tmpl w:val="A6441F8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D1138F0"/>
    <w:multiLevelType w:val="multilevel"/>
    <w:tmpl w:val="205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DCA029A"/>
    <w:multiLevelType w:val="multilevel"/>
    <w:tmpl w:val="1A00C334"/>
    <w:lvl w:ilvl="0">
      <w:start w:val="1"/>
      <w:numFmt w:val="bullet"/>
      <w:lvlText w:val="-"/>
      <w:lvlJc w:val="left"/>
      <w:pPr>
        <w:tabs>
          <w:tab w:val="num" w:pos="2240"/>
        </w:tabs>
        <w:ind w:left="22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FD67CA7"/>
    <w:multiLevelType w:val="multilevel"/>
    <w:tmpl w:val="DE9A76F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72378F8"/>
    <w:multiLevelType w:val="multilevel"/>
    <w:tmpl w:val="A5344A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4B3"/>
    <w:rsid w:val="00070596"/>
    <w:rsid w:val="002561FC"/>
    <w:rsid w:val="004B0E75"/>
    <w:rsid w:val="00852DCD"/>
    <w:rsid w:val="00C12AE7"/>
    <w:rsid w:val="00D7513A"/>
    <w:rsid w:val="00DD74D5"/>
    <w:rsid w:val="00E94DB1"/>
    <w:rsid w:val="00F025F6"/>
    <w:rsid w:val="00F949FB"/>
    <w:rsid w:val="00F9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EE"/>
    <w:pPr>
      <w:suppressAutoHyphens w:val="0"/>
      <w:jc w:val="both"/>
    </w:pPr>
    <w:rPr>
      <w:rFonts w:ascii="Arial" w:hAnsi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autoRedefine/>
    <w:qFormat/>
    <w:rsid w:val="001C65EE"/>
    <w:pPr>
      <w:numPr>
        <w:numId w:val="1"/>
      </w:numPr>
      <w:ind w:left="794" w:hanging="794"/>
      <w:outlineLvl w:val="0"/>
    </w:pPr>
    <w:rPr>
      <w:b/>
      <w:sz w:val="28"/>
    </w:rPr>
  </w:style>
  <w:style w:type="paragraph" w:customStyle="1" w:styleId="Heading2">
    <w:name w:val="Heading 2"/>
    <w:basedOn w:val="Heading1"/>
    <w:next w:val="Normal"/>
    <w:qFormat/>
    <w:rsid w:val="00CC3FCB"/>
    <w:pPr>
      <w:numPr>
        <w:ilvl w:val="1"/>
      </w:numPr>
      <w:ind w:left="794" w:hanging="794"/>
      <w:outlineLvl w:val="1"/>
    </w:pPr>
  </w:style>
  <w:style w:type="paragraph" w:customStyle="1" w:styleId="Heading3">
    <w:name w:val="Heading 3"/>
    <w:basedOn w:val="Heading1"/>
    <w:next w:val="Normal"/>
    <w:qFormat/>
    <w:rsid w:val="00CC3FCB"/>
    <w:pPr>
      <w:numPr>
        <w:ilvl w:val="2"/>
      </w:numPr>
      <w:ind w:left="794" w:hanging="794"/>
      <w:outlineLvl w:val="2"/>
    </w:pPr>
  </w:style>
  <w:style w:type="paragraph" w:customStyle="1" w:styleId="Heading4">
    <w:name w:val="Heading 4"/>
    <w:basedOn w:val="Heading1"/>
    <w:next w:val="Normal"/>
    <w:qFormat/>
    <w:rsid w:val="00BA4B27"/>
    <w:pPr>
      <w:numPr>
        <w:numId w:val="0"/>
      </w:numPr>
      <w:ind w:left="794" w:hanging="794"/>
      <w:outlineLvl w:val="3"/>
    </w:pPr>
  </w:style>
  <w:style w:type="paragraph" w:customStyle="1" w:styleId="Heading5">
    <w:name w:val="Heading 5"/>
    <w:basedOn w:val="Heading1"/>
    <w:next w:val="Normal"/>
    <w:qFormat/>
    <w:rsid w:val="00F974B3"/>
    <w:pPr>
      <w:numPr>
        <w:ilvl w:val="4"/>
      </w:numPr>
      <w:tabs>
        <w:tab w:val="left" w:pos="1247"/>
      </w:tabs>
      <w:ind w:left="1247" w:hanging="1247"/>
      <w:outlineLvl w:val="4"/>
    </w:pPr>
  </w:style>
  <w:style w:type="paragraph" w:customStyle="1" w:styleId="Heading6">
    <w:name w:val="Heading 6"/>
    <w:basedOn w:val="Heading1"/>
    <w:next w:val="Normal"/>
    <w:qFormat/>
    <w:rsid w:val="00F974B3"/>
    <w:pPr>
      <w:numPr>
        <w:ilvl w:val="5"/>
      </w:numPr>
      <w:outlineLvl w:val="5"/>
    </w:pPr>
  </w:style>
  <w:style w:type="paragraph" w:customStyle="1" w:styleId="Heading7">
    <w:name w:val="Heading 7"/>
    <w:basedOn w:val="Heading1"/>
    <w:next w:val="Normal"/>
    <w:qFormat/>
    <w:rsid w:val="00F974B3"/>
    <w:pPr>
      <w:numPr>
        <w:ilvl w:val="6"/>
      </w:numPr>
      <w:outlineLvl w:val="6"/>
    </w:pPr>
  </w:style>
  <w:style w:type="paragraph" w:customStyle="1" w:styleId="Heading8">
    <w:name w:val="Heading 8"/>
    <w:basedOn w:val="Heading1"/>
    <w:next w:val="Normal"/>
    <w:qFormat/>
    <w:rsid w:val="00F974B3"/>
    <w:pPr>
      <w:numPr>
        <w:ilvl w:val="7"/>
      </w:numPr>
      <w:outlineLvl w:val="7"/>
    </w:pPr>
  </w:style>
  <w:style w:type="paragraph" w:customStyle="1" w:styleId="Heading9">
    <w:name w:val="Heading 9"/>
    <w:basedOn w:val="Heading1"/>
    <w:next w:val="Normal"/>
    <w:qFormat/>
    <w:rsid w:val="00F974B3"/>
    <w:pPr>
      <w:numPr>
        <w:ilvl w:val="8"/>
      </w:numPr>
      <w:outlineLvl w:val="8"/>
    </w:pPr>
  </w:style>
  <w:style w:type="character" w:customStyle="1" w:styleId="Internetverknpfung">
    <w:name w:val="Internetverknüpfung"/>
    <w:uiPriority w:val="99"/>
    <w:rsid w:val="00F974B3"/>
    <w:rPr>
      <w:rFonts w:ascii="Arial" w:hAnsi="Arial"/>
      <w:color w:val="0000FF"/>
      <w:u w:val="single"/>
    </w:rPr>
  </w:style>
  <w:style w:type="character" w:styleId="Numrodepage">
    <w:name w:val="page number"/>
    <w:qFormat/>
    <w:rsid w:val="00F974B3"/>
    <w:rPr>
      <w:rFonts w:ascii="Arial" w:hAnsi="Arial"/>
    </w:rPr>
  </w:style>
  <w:style w:type="character" w:customStyle="1" w:styleId="BesuchteInternetverknpfung">
    <w:name w:val="Besuchte Internetverknüpfung"/>
    <w:rsid w:val="00F974B3"/>
    <w:rPr>
      <w:rFonts w:ascii="Arial" w:hAnsi="Arial"/>
      <w:color w:val="800080"/>
      <w:u w:val="single"/>
    </w:rPr>
  </w:style>
  <w:style w:type="character" w:styleId="Marquedecommentaire">
    <w:name w:val="annotation reference"/>
    <w:semiHidden/>
    <w:qFormat/>
    <w:rsid w:val="00F974B3"/>
    <w:rPr>
      <w:sz w:val="16"/>
      <w:szCs w:val="16"/>
    </w:rPr>
  </w:style>
  <w:style w:type="character" w:customStyle="1" w:styleId="Funotenanker">
    <w:name w:val="Fußnotenanker"/>
    <w:rsid w:val="00F974B3"/>
    <w:rPr>
      <w:vertAlign w:val="superscript"/>
    </w:rPr>
  </w:style>
  <w:style w:type="character" w:customStyle="1" w:styleId="FootnoteCharacters">
    <w:name w:val="Footnote Characters"/>
    <w:semiHidden/>
    <w:qFormat/>
    <w:rsid w:val="00BC7B44"/>
    <w:rPr>
      <w:vertAlign w:val="superscript"/>
    </w:rPr>
  </w:style>
  <w:style w:type="character" w:customStyle="1" w:styleId="hps">
    <w:name w:val="hps"/>
    <w:qFormat/>
    <w:rsid w:val="00AB6A5E"/>
  </w:style>
  <w:style w:type="character" w:customStyle="1" w:styleId="Verzeichnissprung">
    <w:name w:val="Verzeichnissprung"/>
    <w:qFormat/>
    <w:rsid w:val="00F974B3"/>
  </w:style>
  <w:style w:type="character" w:customStyle="1" w:styleId="Funotenzeichen">
    <w:name w:val="Fußnotenzeichen"/>
    <w:qFormat/>
    <w:rsid w:val="00F974B3"/>
  </w:style>
  <w:style w:type="character" w:customStyle="1" w:styleId="Endnotenanker">
    <w:name w:val="Endnotenanker"/>
    <w:rsid w:val="00F974B3"/>
    <w:rPr>
      <w:vertAlign w:val="superscript"/>
    </w:rPr>
  </w:style>
  <w:style w:type="character" w:customStyle="1" w:styleId="Endnotenzeichen">
    <w:name w:val="Endnotenzeichen"/>
    <w:qFormat/>
    <w:rsid w:val="00F974B3"/>
  </w:style>
  <w:style w:type="paragraph" w:customStyle="1" w:styleId="berschrift">
    <w:name w:val="Überschrift"/>
    <w:basedOn w:val="Normal"/>
    <w:next w:val="Corpsdetexte"/>
    <w:qFormat/>
    <w:rsid w:val="00F974B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F974B3"/>
    <w:rPr>
      <w:rFonts w:cs="Arial"/>
      <w:lang w:val="en-US" w:eastAsia="en-US"/>
    </w:rPr>
  </w:style>
  <w:style w:type="paragraph" w:customStyle="1" w:styleId="Liste1">
    <w:name w:val="Liste1"/>
    <w:basedOn w:val="Normal"/>
    <w:rsid w:val="006F35F0"/>
    <w:pPr>
      <w:tabs>
        <w:tab w:val="num" w:pos="360"/>
      </w:tabs>
      <w:spacing w:after="120"/>
      <w:ind w:left="360" w:hanging="360"/>
    </w:pPr>
    <w:rPr>
      <w:sz w:val="24"/>
      <w:szCs w:val="24"/>
    </w:rPr>
  </w:style>
  <w:style w:type="paragraph" w:customStyle="1" w:styleId="Caption">
    <w:name w:val="Caption"/>
    <w:basedOn w:val="Normal"/>
    <w:qFormat/>
    <w:rsid w:val="00F974B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rsid w:val="00F974B3"/>
    <w:pPr>
      <w:suppressLineNumbers/>
    </w:pPr>
    <w:rPr>
      <w:rFonts w:cs="Arial"/>
    </w:rPr>
  </w:style>
  <w:style w:type="paragraph" w:styleId="Listepuces">
    <w:name w:val="List Bullet"/>
    <w:basedOn w:val="Normal"/>
    <w:autoRedefine/>
    <w:qFormat/>
    <w:rsid w:val="00F974B3"/>
    <w:pPr>
      <w:tabs>
        <w:tab w:val="num" w:pos="360"/>
      </w:tabs>
      <w:ind w:left="357" w:hanging="357"/>
    </w:pPr>
  </w:style>
  <w:style w:type="paragraph" w:customStyle="1" w:styleId="Kopf-undFuzeile">
    <w:name w:val="Kopf- und Fußzeile"/>
    <w:basedOn w:val="Normal"/>
    <w:qFormat/>
    <w:rsid w:val="00F974B3"/>
  </w:style>
  <w:style w:type="paragraph" w:customStyle="1" w:styleId="Header">
    <w:name w:val="Header"/>
    <w:basedOn w:val="Normal"/>
    <w:rsid w:val="00F974B3"/>
    <w:pPr>
      <w:tabs>
        <w:tab w:val="center" w:pos="4536"/>
        <w:tab w:val="right" w:pos="9072"/>
      </w:tabs>
    </w:pPr>
  </w:style>
  <w:style w:type="paragraph" w:customStyle="1" w:styleId="TOC1">
    <w:name w:val="TOC 1"/>
    <w:basedOn w:val="Normal"/>
    <w:next w:val="Normal"/>
    <w:autoRedefine/>
    <w:uiPriority w:val="39"/>
    <w:rsid w:val="00A7076E"/>
    <w:pPr>
      <w:tabs>
        <w:tab w:val="left" w:pos="720"/>
        <w:tab w:val="right" w:leader="dot" w:pos="9628"/>
      </w:tabs>
      <w:spacing w:before="360"/>
      <w:ind w:left="284" w:hanging="284"/>
      <w:outlineLvl w:val="0"/>
    </w:pPr>
    <w:rPr>
      <w:b/>
      <w:szCs w:val="28"/>
    </w:rPr>
  </w:style>
  <w:style w:type="paragraph" w:customStyle="1" w:styleId="TOC2">
    <w:name w:val="TOC 2"/>
    <w:basedOn w:val="Normal"/>
    <w:next w:val="Normal"/>
    <w:autoRedefine/>
    <w:uiPriority w:val="39"/>
    <w:rsid w:val="00A7076E"/>
    <w:pPr>
      <w:spacing w:before="120"/>
      <w:ind w:left="794" w:hanging="510"/>
    </w:pPr>
    <w:rPr>
      <w:szCs w:val="28"/>
    </w:rPr>
  </w:style>
  <w:style w:type="paragraph" w:customStyle="1" w:styleId="TOC3">
    <w:name w:val="TOC 3"/>
    <w:basedOn w:val="Normal"/>
    <w:next w:val="Normal"/>
    <w:autoRedefine/>
    <w:uiPriority w:val="39"/>
    <w:rsid w:val="00A7076E"/>
    <w:pPr>
      <w:spacing w:before="40"/>
      <w:ind w:left="1588" w:hanging="794"/>
    </w:pPr>
  </w:style>
  <w:style w:type="paragraph" w:customStyle="1" w:styleId="Fubalken">
    <w:name w:val="Fußbalken"/>
    <w:basedOn w:val="Normal"/>
    <w:qFormat/>
    <w:rsid w:val="00F974B3"/>
    <w:pPr>
      <w:spacing w:before="120" w:after="120" w:line="360" w:lineRule="atLeast"/>
      <w:jc w:val="center"/>
    </w:pPr>
    <w:rPr>
      <w:sz w:val="12"/>
    </w:rPr>
  </w:style>
  <w:style w:type="paragraph" w:customStyle="1" w:styleId="Footer">
    <w:name w:val="Footer"/>
    <w:basedOn w:val="Normal"/>
    <w:rsid w:val="00F974B3"/>
    <w:pPr>
      <w:tabs>
        <w:tab w:val="center" w:pos="4536"/>
        <w:tab w:val="right" w:pos="9072"/>
      </w:tabs>
    </w:pPr>
  </w:style>
  <w:style w:type="paragraph" w:customStyle="1" w:styleId="TOC4">
    <w:name w:val="TOC 4"/>
    <w:basedOn w:val="Normal"/>
    <w:next w:val="Normal"/>
    <w:autoRedefine/>
    <w:uiPriority w:val="39"/>
    <w:rsid w:val="007059EA"/>
    <w:pPr>
      <w:spacing w:before="40"/>
      <w:ind w:left="284" w:hanging="284"/>
    </w:pPr>
    <w:rPr>
      <w:szCs w:val="24"/>
    </w:rPr>
  </w:style>
  <w:style w:type="paragraph" w:customStyle="1" w:styleId="TOC5">
    <w:name w:val="TOC 5"/>
    <w:basedOn w:val="Normal"/>
    <w:next w:val="Normal"/>
    <w:autoRedefine/>
    <w:semiHidden/>
    <w:rsid w:val="00F974B3"/>
    <w:pPr>
      <w:ind w:left="960"/>
    </w:pPr>
    <w:rPr>
      <w:sz w:val="24"/>
      <w:szCs w:val="24"/>
    </w:rPr>
  </w:style>
  <w:style w:type="paragraph" w:customStyle="1" w:styleId="TOC6">
    <w:name w:val="TOC 6"/>
    <w:basedOn w:val="Normal"/>
    <w:next w:val="Normal"/>
    <w:autoRedefine/>
    <w:semiHidden/>
    <w:rsid w:val="00F974B3"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Normal"/>
    <w:autoRedefine/>
    <w:qFormat/>
    <w:rsid w:val="00685CE2"/>
    <w:pPr>
      <w:tabs>
        <w:tab w:val="left" w:pos="851"/>
      </w:tabs>
      <w:spacing w:before="120"/>
    </w:pPr>
    <w:rPr>
      <w:b/>
      <w:bCs/>
      <w:i/>
      <w:iCs/>
    </w:rPr>
  </w:style>
  <w:style w:type="paragraph" w:customStyle="1" w:styleId="AbbFormat">
    <w:name w:val="AbbFormat"/>
    <w:basedOn w:val="Normal"/>
    <w:qFormat/>
    <w:rsid w:val="00F974B3"/>
    <w:pPr>
      <w:spacing w:before="120"/>
    </w:pPr>
    <w:rPr>
      <w:rFonts w:ascii="Arial (W1)" w:hAnsi="Arial (W1)" w:cs="Arial (W1)"/>
      <w:i/>
      <w:iCs/>
      <w:sz w:val="16"/>
      <w:szCs w:val="16"/>
      <w:lang w:eastAsia="en-US"/>
    </w:rPr>
  </w:style>
  <w:style w:type="paragraph" w:styleId="Commentaire">
    <w:name w:val="annotation text"/>
    <w:basedOn w:val="Normal"/>
    <w:semiHidden/>
    <w:qFormat/>
    <w:rsid w:val="00F974B3"/>
  </w:style>
  <w:style w:type="paragraph" w:styleId="Textedebulles">
    <w:name w:val="Balloon Text"/>
    <w:basedOn w:val="Normal"/>
    <w:semiHidden/>
    <w:qFormat/>
    <w:rsid w:val="00F974B3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qFormat/>
    <w:rsid w:val="00F974B3"/>
    <w:rPr>
      <w:b/>
      <w:bCs/>
    </w:rPr>
  </w:style>
  <w:style w:type="paragraph" w:customStyle="1" w:styleId="Tablecontent">
    <w:name w:val="Table content"/>
    <w:basedOn w:val="Normal"/>
    <w:qFormat/>
    <w:rsid w:val="00F974B3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Normal"/>
    <w:qFormat/>
    <w:rsid w:val="00F974B3"/>
    <w:pPr>
      <w:tabs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qFormat/>
    <w:rsid w:val="00F974B3"/>
    <w:pPr>
      <w:jc w:val="center"/>
    </w:pPr>
    <w:rPr>
      <w:sz w:val="16"/>
    </w:rPr>
  </w:style>
  <w:style w:type="paragraph" w:customStyle="1" w:styleId="Explanation">
    <w:name w:val="Explanation"/>
    <w:basedOn w:val="Normal"/>
    <w:next w:val="Normal"/>
    <w:qFormat/>
    <w:rsid w:val="00F974B3"/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Normal"/>
    <w:next w:val="Normal"/>
    <w:qFormat/>
    <w:rsid w:val="00F974B3"/>
    <w:pPr>
      <w:spacing w:before="40" w:after="40"/>
    </w:pPr>
    <w:rPr>
      <w:rFonts w:ascii="Verdana" w:hAnsi="Verdana"/>
      <w:b/>
      <w:szCs w:val="24"/>
      <w:lang w:val="en-GB"/>
    </w:rPr>
  </w:style>
  <w:style w:type="paragraph" w:styleId="Explorateurdedocuments">
    <w:name w:val="Document Map"/>
    <w:basedOn w:val="Normal"/>
    <w:semiHidden/>
    <w:qFormat/>
    <w:rsid w:val="00F974B3"/>
    <w:pPr>
      <w:shd w:val="clear" w:color="auto" w:fill="000080"/>
    </w:pPr>
    <w:rPr>
      <w:rFonts w:ascii="Tahoma" w:hAnsi="Tahoma" w:cs="Tahoma"/>
    </w:rPr>
  </w:style>
  <w:style w:type="paragraph" w:customStyle="1" w:styleId="FootnoteText">
    <w:name w:val="Footnote Text"/>
    <w:basedOn w:val="Normal"/>
    <w:semiHidden/>
    <w:rsid w:val="00BC7B44"/>
  </w:style>
  <w:style w:type="paragraph" w:styleId="Paragraphedeliste">
    <w:name w:val="List Paragraph"/>
    <w:basedOn w:val="Normal"/>
    <w:uiPriority w:val="34"/>
    <w:qFormat/>
    <w:rsid w:val="0031320F"/>
    <w:pPr>
      <w:tabs>
        <w:tab w:val="num" w:pos="0"/>
      </w:tabs>
      <w:spacing w:before="80"/>
      <w:ind w:left="284" w:hanging="284"/>
    </w:pPr>
  </w:style>
  <w:style w:type="paragraph" w:customStyle="1" w:styleId="Tablenumber">
    <w:name w:val="Table number"/>
    <w:basedOn w:val="Tablecontent"/>
    <w:qFormat/>
    <w:rsid w:val="00930B40"/>
    <w:pPr>
      <w:jc w:val="center"/>
    </w:pPr>
    <w:rPr>
      <w:sz w:val="16"/>
      <w:lang w:val="en-GB"/>
    </w:rPr>
  </w:style>
  <w:style w:type="paragraph" w:styleId="Lgende">
    <w:name w:val="caption"/>
    <w:basedOn w:val="Normal"/>
    <w:next w:val="Normal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51680A"/>
    <w:pPr>
      <w:spacing w:before="120"/>
    </w:pPr>
  </w:style>
  <w:style w:type="paragraph" w:customStyle="1" w:styleId="QM-Standard-Einzug">
    <w:name w:val="QM-Standard-Einzug"/>
    <w:basedOn w:val="Normal"/>
    <w:qFormat/>
    <w:rsid w:val="005E51E0"/>
    <w:pPr>
      <w:spacing w:after="120"/>
      <w:ind w:left="720"/>
    </w:pPr>
    <w:rPr>
      <w:sz w:val="22"/>
      <w:szCs w:val="24"/>
    </w:rPr>
  </w:style>
  <w:style w:type="paragraph" w:customStyle="1" w:styleId="QM-Aufzhl-Punkte-Abstand">
    <w:name w:val="QM-Aufzähl-Punkte-Abstand"/>
    <w:basedOn w:val="Normal"/>
    <w:autoRedefine/>
    <w:qFormat/>
    <w:rsid w:val="005E51E0"/>
    <w:pPr>
      <w:tabs>
        <w:tab w:val="num" w:pos="360"/>
      </w:tabs>
      <w:spacing w:after="120"/>
      <w:ind w:left="360" w:hanging="360"/>
    </w:pPr>
    <w:rPr>
      <w:sz w:val="22"/>
      <w:szCs w:val="24"/>
    </w:rPr>
  </w:style>
  <w:style w:type="paragraph" w:customStyle="1" w:styleId="QM-Aufzhl-2Ebene">
    <w:name w:val="QM-Aufzähl-2.Ebene"/>
    <w:basedOn w:val="Normal"/>
    <w:qFormat/>
    <w:rsid w:val="006D125A"/>
    <w:pPr>
      <w:tabs>
        <w:tab w:val="left" w:pos="1701"/>
        <w:tab w:val="num" w:pos="2240"/>
      </w:tabs>
      <w:spacing w:after="120"/>
      <w:ind w:left="1701" w:hanging="142"/>
    </w:pPr>
    <w:rPr>
      <w:sz w:val="22"/>
      <w:szCs w:val="24"/>
    </w:rPr>
  </w:style>
  <w:style w:type="paragraph" w:customStyle="1" w:styleId="QM-Aufzhl-Punkte">
    <w:name w:val="QM-Aufzähl-Punkte"/>
    <w:basedOn w:val="Normal"/>
    <w:autoRedefine/>
    <w:qFormat/>
    <w:rsid w:val="00442EB0"/>
    <w:pPr>
      <w:spacing w:after="120"/>
      <w:ind w:left="1068" w:hanging="360"/>
      <w:jc w:val="center"/>
    </w:pPr>
    <w:rPr>
      <w:rFonts w:ascii="Calibri" w:hAnsi="Calibri" w:cs="Calibri"/>
      <w:b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60878"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customStyle="1" w:styleId="FormatvorlageBeschriftungCalibriNichtFettZentriert">
    <w:name w:val="Formatvorlage Beschriftung + Calibri Nicht Fett Zentriert"/>
    <w:basedOn w:val="Lgende"/>
    <w:qFormat/>
    <w:rsid w:val="00900778"/>
    <w:pPr>
      <w:jc w:val="left"/>
    </w:pPr>
    <w:rPr>
      <w:rFonts w:ascii="Calibri" w:hAnsi="Calibri"/>
      <w:b w:val="0"/>
      <w:bCs w:val="0"/>
      <w:szCs w:val="20"/>
    </w:rPr>
  </w:style>
  <w:style w:type="paragraph" w:customStyle="1" w:styleId="Tabelleninhalt">
    <w:name w:val="Tabelleninhalt"/>
    <w:basedOn w:val="Normal"/>
    <w:qFormat/>
    <w:rsid w:val="00F974B3"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rsid w:val="00F974B3"/>
    <w:pPr>
      <w:jc w:val="center"/>
    </w:pPr>
    <w:rPr>
      <w:b/>
      <w:bCs/>
    </w:rPr>
  </w:style>
  <w:style w:type="table" w:styleId="Grilledutableau">
    <w:name w:val="Table Grid"/>
    <w:basedOn w:val="TableauNormal"/>
    <w:rsid w:val="009C4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semiHidden/>
    <w:unhideWhenUsed/>
    <w:rsid w:val="004B0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4B0E75"/>
    <w:rPr>
      <w:rFonts w:ascii="Arial" w:hAnsi="Arial"/>
    </w:rPr>
  </w:style>
  <w:style w:type="paragraph" w:styleId="Pieddepage">
    <w:name w:val="footer"/>
    <w:basedOn w:val="Normal"/>
    <w:link w:val="PieddepageCar"/>
    <w:semiHidden/>
    <w:unhideWhenUsed/>
    <w:rsid w:val="004B0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4B0E75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2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1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90418-711A-9543-97A1-E51763C6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1871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Qualitätssicherung</vt:lpstr>
    </vt:vector>
  </TitlesOfParts>
  <Company>HTW</Company>
  <LinksUpToDate>false</LinksUpToDate>
  <CharactersWithSpaces>12140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Qualitätssicherung</dc:title>
  <dc:subject>Mustetemplate</dc:subject>
  <dc:creator>Mohammad.Abuosba@htw-berlin.de</dc:creator>
  <cp:lastModifiedBy>HP</cp:lastModifiedBy>
  <cp:revision>2</cp:revision>
  <cp:lastPrinted>2013-12-19T10:26:00Z</cp:lastPrinted>
  <dcterms:created xsi:type="dcterms:W3CDTF">2022-08-01T16:22:00Z</dcterms:created>
  <dcterms:modified xsi:type="dcterms:W3CDTF">2022-08-01T16:22:00Z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HTW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Abuosba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