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F3864"/>
          <w:sz w:val="28"/>
          <w:szCs w:val="28"/>
        </w:rPr>
        <w:t xml:space="preserve">Universidad San Carlos de Guatemala</w:t>
      </w:r>
    </w:p>
    <w:p>
      <w:pPr>
        <w:spacing w:before="60" w:after="60"/>
        <w:jc w:val="center"/>
      </w:pPr>
      <w:r>
        <w:rPr>
          <w:rFonts w:ascii="Arial" w:cs="Arial" w:eastAsia="Arial" w:hAnsi="Arial"/>
          <w:sz w:val="24"/>
          <w:szCs w:val="24"/>
        </w:rPr>
        <w:t xml:space="preserve">Facultad de Ingeniería</w:t>
      </w:r>
    </w:p>
    <w:p>
      <w:pPr>
        <w:spacing w:before="60" w:after="60"/>
        <w:jc w:val="center"/>
      </w:pPr>
      <w:r>
        <w:rPr>
          <w:rFonts w:ascii="Arial" w:cs="Arial" w:eastAsia="Arial" w:hAnsi="Arial"/>
          <w:sz w:val="24"/>
          <w:szCs w:val="24"/>
        </w:rPr>
        <w:t xml:space="preserve">Escuela de Ciencias y Sistemas</w:t>
      </w:r>
    </w:p>
    <w:p>
      <w:pPr>
        <w:spacing w:before="60" w:after="60"/>
        <w:jc w:val="center"/>
      </w:pPr>
      <w:r>
        <w:rPr>
          <w:rFonts w:ascii="Arial" w:cs="Arial" w:eastAsia="Arial" w:hAnsi="Arial"/>
          <w:sz w:val="24"/>
          <w:szCs w:val="24"/>
        </w:rPr>
        <w:t xml:space="preserve">Introducción a la Programación y Computación 2</w:t>
      </w:r>
    </w:p>
    <w:p>
      <w:pPr>
        <w:spacing w:before="400" w:after="400"/>
        <w:jc w:val="center"/>
      </w:pPr>
      <w:r>
        <w:rPr>
          <w:rFonts w:ascii="Arial" w:cs="Arial" w:eastAsia="Arial" w:hAnsi="Arial"/>
          <w:b/>
          <w:bCs/>
          <w:color w:val="2E75B6"/>
          <w:sz w:val="40"/>
          <w:szCs w:val="40"/>
        </w:rPr>
        <w:t xml:space="preserve">Sistema de Drones Encriptados</w:t>
      </w:r>
    </w:p>
    <w:p>
      <w:pPr>
        <w:spacing w:before="60" w:after="60"/>
        <w:jc w:val="center"/>
      </w:pPr>
      <w:r>
        <w:rPr>
          <w:rFonts w:ascii="Arial" w:cs="Arial" w:eastAsia="Arial" w:hAnsi="Arial"/>
          <w:b/>
          <w:bCs/>
          <w:sz w:val="28"/>
          <w:szCs w:val="28"/>
        </w:rPr>
        <w:t xml:space="preserve">Proyecto No. 2</w:t>
      </w:r>
    </w:p>
    <w:p>
      <w:pPr>
        <w:spacing w:before="500" w:after="60"/>
        <w:jc w:val="center"/>
      </w:pPr>
      <w:r>
        <w:rPr>
          <w:rFonts w:ascii="Arial" w:cs="Arial" w:eastAsia="Arial" w:hAnsi="Arial"/>
          <w:b/>
          <w:bCs/>
          <w:sz w:val="26"/>
          <w:szCs w:val="26"/>
        </w:rPr>
        <w:t xml:space="preserve">Dalio Antonio Miranda Guerra</w:t>
      </w:r>
    </w:p>
    <w:p>
      <w:pPr>
        <w:spacing w:before="60" w:after="60"/>
        <w:jc w:val="center"/>
      </w:pPr>
      <w:r>
        <w:rPr>
          <w:rFonts w:ascii="Arial" w:cs="Arial" w:eastAsia="Arial" w:hAnsi="Arial"/>
          <w:sz w:val="24"/>
          <w:szCs w:val="24"/>
        </w:rPr>
        <w:t xml:space="preserve">Carnet: 202100116</w:t>
      </w:r>
    </w:p>
    <w:p>
      <w:pPr>
        <w:spacing w:before="60" w:after="60"/>
        <w:jc w:val="center"/>
      </w:pPr>
      <w:r>
        <w:rPr>
          <w:rFonts w:ascii="Arial" w:cs="Arial" w:eastAsia="Arial" w:hAnsi="Arial"/>
          <w:sz w:val="24"/>
          <w:szCs w:val="24"/>
        </w:rPr>
        <w:t xml:space="preserve">GitHub: Dalio-Miranda</w:t>
      </w:r>
    </w:p>
    <w:p>
      <w:pPr>
        <w:spacing w:before="200" w:after="60"/>
        <w:jc w:val="center"/>
      </w:pPr>
      <w:r>
        <w:rPr>
          <w:rFonts w:ascii="Arial" w:cs="Arial" w:eastAsia="Arial" w:hAnsi="Arial"/>
          <w:i/>
          <w:iCs/>
          <w:sz w:val="24"/>
          <w:szCs w:val="24"/>
        </w:rPr>
        <w:t xml:space="preserve">Guatemala, marzo 2026</w:t>
      </w:r>
    </w:p>
    <w:p>
      <w:r>
        <w:br w:type="page"/>
      </w:r>
    </w:p>
    <w:p>
      <w:pPr>
        <w:pStyle w:val="Heading1"/>
        <w:spacing w:before="300" w:after="150"/>
      </w:pPr>
      <w:r>
        <w:rPr>
          <w:rFonts w:ascii="Arial" w:cs="Arial" w:eastAsia="Arial" w:hAnsi="Arial"/>
          <w:b/>
          <w:bCs/>
          <w:color w:val="1F3864"/>
          <w:sz w:val="32"/>
          <w:szCs w:val="32"/>
        </w:rPr>
        <w:t xml:space="preserve">1. Introducción</w:t>
      </w:r>
    </w:p>
    <w:p>
      <w:pPr>
        <w:spacing w:before="100" w:after="100" w:line="276"/>
        <w:jc w:val="both"/>
      </w:pPr>
      <w:r>
        <w:rPr>
          <w:rFonts w:ascii="Arial" w:cs="Arial" w:eastAsia="Arial" w:hAnsi="Arial"/>
          <w:sz w:val="24"/>
          <w:szCs w:val="24"/>
        </w:rPr>
        <w:t xml:space="preserve">El presente documento describe el diseño e implementación del Proyecto No. 2 del curso de Introducción a la Programación y Computación 2 de la Facultad de Ingeniería de la Universidad San Carlos de Guatemala. El proyecto consiste en el desarrollo de un sistema de software que simula y controla un sistema de drones encriptados para el Ministerio de Defensa de Guatemala.</w:t>
      </w:r>
    </w:p>
    <w:p>
      <w:pPr>
        <w:spacing w:before="100" w:after="100" w:line="276"/>
        <w:jc w:val="both"/>
      </w:pPr>
      <w:r>
        <w:rPr>
          <w:rFonts w:ascii="Arial" w:cs="Arial" w:eastAsia="Arial" w:hAnsi="Arial"/>
          <w:sz w:val="24"/>
          <w:szCs w:val="24"/>
        </w:rPr>
        <w:t xml:space="preserve">El sistema permite transmitir mensajes encriptados mediante drones que emiten luces a distintas alturas, donde cada combinación de dron y altura representa una letra del alfabeto. El software desarrollado es capaz de calcular el tiempo óptimo para transmitir cualquier mensaje dado, coordinando el movimiento paralelo de los drones para minimizar el tiempo total de transmisión.</w:t>
      </w:r>
    </w:p>
    <w:p>
      <w:pPr>
        <w:spacing w:before="100" w:after="100" w:line="276"/>
        <w:jc w:val="both"/>
      </w:pPr>
      <w:r>
        <w:rPr>
          <w:rFonts w:ascii="Arial" w:cs="Arial" w:eastAsia="Arial" w:hAnsi="Arial"/>
          <w:sz w:val="24"/>
          <w:szCs w:val="24"/>
        </w:rPr>
        <w:t xml:space="preserve">Para la implementación se utilizó el lenguaje de programación C# con el framework ASP.NET Core MVC para la interfaz web, Graphviz para la generación de reportes gráficos, y estructuras de datos propias implementadas desde cero sin utilizar las colecciones nativas de C#.</w:t>
      </w:r>
    </w:p>
    <w:p>
      <w:r>
        <w:br w:type="page"/>
      </w:r>
    </w:p>
    <w:p>
      <w:pPr>
        <w:pStyle w:val="Heading1"/>
        <w:spacing w:before="300" w:after="150"/>
      </w:pPr>
      <w:r>
        <w:rPr>
          <w:rFonts w:ascii="Arial" w:cs="Arial" w:eastAsia="Arial" w:hAnsi="Arial"/>
          <w:b/>
          <w:bCs/>
          <w:color w:val="1F3864"/>
          <w:sz w:val="32"/>
          <w:szCs w:val="32"/>
        </w:rPr>
        <w:t xml:space="preserve">2. Descripción del Problema</w:t>
      </w:r>
    </w:p>
    <w:p>
      <w:pPr>
        <w:spacing w:before="100" w:after="100" w:line="276"/>
        <w:jc w:val="both"/>
      </w:pPr>
      <w:r>
        <w:rPr>
          <w:rFonts w:ascii="Arial" w:cs="Arial" w:eastAsia="Arial" w:hAnsi="Arial"/>
          <w:sz w:val="24"/>
          <w:szCs w:val="24"/>
        </w:rPr>
        <w:t xml:space="preserve">El Ministerio de la Defensa de Guatemala estableció un acuerdo de colaboración con la Facultad de Ingeniería de la USAC para desarrollar una tecnología de comunicación segura basada en drones. El sistema funciona de la siguiente manera:</w:t>
      </w:r>
    </w:p>
    <w:p>
      <w:pPr>
        <w:pStyle w:val="ListParagraph"/>
        <w:numPr>
          <w:ilvl w:val="0"/>
          <w:numId w:val="2"/>
        </w:numPr>
        <w:spacing w:before="60" w:after="60"/>
      </w:pPr>
      <w:r>
        <w:rPr>
          <w:rFonts w:ascii="Arial" w:cs="Arial" w:eastAsia="Arial" w:hAnsi="Arial"/>
          <w:sz w:val="24"/>
          <w:szCs w:val="24"/>
        </w:rPr>
        <w:t xml:space="preserve">Cada día se genera una tabla de configuración que asigna una letra del alfabeto a cada combinación de dron y altura.</w:t>
      </w:r>
    </w:p>
    <w:p>
      <w:pPr>
        <w:pStyle w:val="ListParagraph"/>
        <w:numPr>
          <w:ilvl w:val="0"/>
          <w:numId w:val="2"/>
        </w:numPr>
        <w:spacing w:before="60" w:after="60"/>
      </w:pPr>
      <w:r>
        <w:rPr>
          <w:rFonts w:ascii="Arial" w:cs="Arial" w:eastAsia="Arial" w:hAnsi="Arial"/>
          <w:sz w:val="24"/>
          <w:szCs w:val="24"/>
        </w:rPr>
        <w:t xml:space="preserve">Los drones pueden subir, bajar, esperar o emitir luz de alta energía.</w:t>
      </w:r>
    </w:p>
    <w:p>
      <w:pPr>
        <w:pStyle w:val="ListParagraph"/>
        <w:numPr>
          <w:ilvl w:val="0"/>
          <w:numId w:val="2"/>
        </w:numPr>
        <w:spacing w:before="60" w:after="60"/>
      </w:pPr>
      <w:r>
        <w:rPr>
          <w:rFonts w:ascii="Arial" w:cs="Arial" w:eastAsia="Arial" w:hAnsi="Arial"/>
          <w:sz w:val="24"/>
          <w:szCs w:val="24"/>
        </w:rPr>
        <w:t xml:space="preserve">Solo un dron puede emitir luz en un momento determinado.</w:t>
      </w:r>
    </w:p>
    <w:p>
      <w:pPr>
        <w:pStyle w:val="ListParagraph"/>
        <w:numPr>
          <w:ilvl w:val="0"/>
          <w:numId w:val="2"/>
        </w:numPr>
        <w:spacing w:before="60" w:after="60"/>
      </w:pPr>
      <w:r>
        <w:rPr>
          <w:rFonts w:ascii="Arial" w:cs="Arial" w:eastAsia="Arial" w:hAnsi="Arial"/>
          <w:sz w:val="24"/>
          <w:szCs w:val="24"/>
        </w:rPr>
        <w:t xml:space="preserve">Cada acción (subir, bajar, emitir luz) tarda exactamente 1 segundo.</w:t>
      </w:r>
    </w:p>
    <w:p>
      <w:pPr>
        <w:pStyle w:val="ListParagraph"/>
        <w:numPr>
          <w:ilvl w:val="0"/>
          <w:numId w:val="2"/>
        </w:numPr>
        <w:spacing w:before="60" w:after="60"/>
      </w:pPr>
      <w:r>
        <w:rPr>
          <w:rFonts w:ascii="Arial" w:cs="Arial" w:eastAsia="Arial" w:hAnsi="Arial"/>
          <w:sz w:val="24"/>
          <w:szCs w:val="24"/>
        </w:rPr>
        <w:t xml:space="preserve">El sistema debe transmitir mensajes en el menor tiempo posible, permitiendo que los drones no emisores se muevan en paralelo hacia su próxima posición mientras el dron activo emite.</w:t>
      </w:r>
    </w:p>
    <w:p>
      <w:pPr>
        <w:spacing w:before="100" w:after="100" w:line="276"/>
        <w:jc w:val="both"/>
      </w:pPr>
      <w:r>
        <w:rPr>
          <w:rFonts w:ascii="Arial" w:cs="Arial" w:eastAsia="Arial" w:hAnsi="Arial"/>
          <w:sz w:val="24"/>
          <w:szCs w:val="24"/>
        </w:rPr>
        <w:t xml:space="preserve">El sistema debe manejar hasta 200 drones y alturas de 1 a 100 metros, con soporte para múltiples sistemas de drones y mensajes configurables mediante archivos XML.</w:t>
      </w:r>
    </w:p>
    <w:p>
      <w:r>
        <w:br w:type="page"/>
      </w:r>
    </w:p>
    <w:p>
      <w:pPr>
        <w:pStyle w:val="Heading1"/>
        <w:spacing w:before="300" w:after="150"/>
      </w:pPr>
      <w:r>
        <w:rPr>
          <w:rFonts w:ascii="Arial" w:cs="Arial" w:eastAsia="Arial" w:hAnsi="Arial"/>
          <w:b/>
          <w:bCs/>
          <w:color w:val="1F3864"/>
          <w:sz w:val="32"/>
          <w:szCs w:val="32"/>
        </w:rPr>
        <w:t xml:space="preserve">3. Solución Implementada</w:t>
      </w:r>
    </w:p>
    <w:p>
      <w:pPr>
        <w:pStyle w:val="Heading2"/>
        <w:spacing w:before="200" w:after="100"/>
      </w:pPr>
      <w:r>
        <w:rPr>
          <w:rFonts w:ascii="Arial" w:cs="Arial" w:eastAsia="Arial" w:hAnsi="Arial"/>
          <w:b/>
          <w:bCs/>
          <w:color w:val="2E75B6"/>
          <w:sz w:val="28"/>
          <w:szCs w:val="28"/>
        </w:rPr>
        <w:t xml:space="preserve">3.1 Arquitectura del Sistema</w:t>
      </w:r>
    </w:p>
    <w:p>
      <w:pPr>
        <w:spacing w:before="100" w:after="100" w:line="276"/>
        <w:jc w:val="both"/>
      </w:pPr>
      <w:r>
        <w:rPr>
          <w:rFonts w:ascii="Arial" w:cs="Arial" w:eastAsia="Arial" w:hAnsi="Arial"/>
          <w:sz w:val="24"/>
          <w:szCs w:val="24"/>
        </w:rPr>
        <w:t xml:space="preserve">La solución fue implementada utilizando el patrón de arquitectura MVC (Modelo-Vista-Controlador) con ASP.NET Core. El sistema se divide en las siguientes capas:</w:t>
      </w:r>
    </w:p>
    <w:p>
      <w:pPr>
        <w:pStyle w:val="ListParagraph"/>
        <w:numPr>
          <w:ilvl w:val="0"/>
          <w:numId w:val="2"/>
        </w:numPr>
        <w:spacing w:before="60" w:after="60"/>
      </w:pPr>
      <w:r>
        <w:rPr>
          <w:rFonts w:ascii="Arial" w:cs="Arial" w:eastAsia="Arial" w:hAnsi="Arial"/>
          <w:sz w:val="24"/>
          <w:szCs w:val="24"/>
        </w:rPr>
        <w:t xml:space="preserve">TDAs (Tipos de Dato Abstracto): Implementaciones propias de estructuras de datos.</w:t>
      </w:r>
    </w:p>
    <w:p>
      <w:pPr>
        <w:pStyle w:val="ListParagraph"/>
        <w:numPr>
          <w:ilvl w:val="0"/>
          <w:numId w:val="2"/>
        </w:numPr>
        <w:spacing w:before="60" w:after="60"/>
      </w:pPr>
      <w:r>
        <w:rPr>
          <w:rFonts w:ascii="Arial" w:cs="Arial" w:eastAsia="Arial" w:hAnsi="Arial"/>
          <w:sz w:val="24"/>
          <w:szCs w:val="24"/>
        </w:rPr>
        <w:t xml:space="preserve">Modelos: Clases del dominio del problema.</w:t>
      </w:r>
    </w:p>
    <w:p>
      <w:pPr>
        <w:pStyle w:val="ListParagraph"/>
        <w:numPr>
          <w:ilvl w:val="0"/>
          <w:numId w:val="2"/>
        </w:numPr>
        <w:spacing w:before="60" w:after="60"/>
      </w:pPr>
      <w:r>
        <w:rPr>
          <w:rFonts w:ascii="Arial" w:cs="Arial" w:eastAsia="Arial" w:hAnsi="Arial"/>
          <w:sz w:val="24"/>
          <w:szCs w:val="24"/>
        </w:rPr>
        <w:t xml:space="preserve">Lógica: Algoritmos de simulación, manejo de XML y generación de reportes.</w:t>
      </w:r>
    </w:p>
    <w:p>
      <w:pPr>
        <w:pStyle w:val="ListParagraph"/>
        <w:numPr>
          <w:ilvl w:val="0"/>
          <w:numId w:val="2"/>
        </w:numPr>
        <w:spacing w:before="60" w:after="60"/>
      </w:pPr>
      <w:r>
        <w:rPr>
          <w:rFonts w:ascii="Arial" w:cs="Arial" w:eastAsia="Arial" w:hAnsi="Arial"/>
          <w:sz w:val="24"/>
          <w:szCs w:val="24"/>
        </w:rPr>
        <w:t xml:space="preserve">Controlador: Coordinación entre la lógica y la interfaz.</w:t>
      </w:r>
    </w:p>
    <w:p>
      <w:pPr>
        <w:pStyle w:val="ListParagraph"/>
        <w:numPr>
          <w:ilvl w:val="0"/>
          <w:numId w:val="2"/>
        </w:numPr>
        <w:spacing w:before="60" w:after="60"/>
      </w:pPr>
      <w:r>
        <w:rPr>
          <w:rFonts w:ascii="Arial" w:cs="Arial" w:eastAsia="Arial" w:hAnsi="Arial"/>
          <w:sz w:val="24"/>
          <w:szCs w:val="24"/>
        </w:rPr>
        <w:t xml:space="preserve">Vistas: Interfaz web desarrollada con HTML, CSS y Bootstrap.</w:t>
      </w:r>
    </w:p>
    <w:p>
      <w:pPr>
        <w:pStyle w:val="Heading2"/>
        <w:spacing w:before="200" w:after="100"/>
      </w:pPr>
      <w:r>
        <w:rPr>
          <w:rFonts w:ascii="Arial" w:cs="Arial" w:eastAsia="Arial" w:hAnsi="Arial"/>
          <w:b/>
          <w:bCs/>
          <w:color w:val="2E75B6"/>
          <w:sz w:val="28"/>
          <w:szCs w:val="28"/>
        </w:rPr>
        <w:t xml:space="preserve">3.2 Estructuras de Datos Propias (TDAs)</w:t>
      </w:r>
    </w:p>
    <w:p>
      <w:pPr>
        <w:spacing w:before="100" w:after="100" w:line="276"/>
        <w:jc w:val="both"/>
      </w:pPr>
      <w:r>
        <w:rPr>
          <w:rFonts w:ascii="Arial" w:cs="Arial" w:eastAsia="Arial" w:hAnsi="Arial"/>
          <w:sz w:val="24"/>
          <w:szCs w:val="24"/>
        </w:rPr>
        <w:t xml:space="preserve">Se implementaron tres TDAs propios sin utilizar ninguna colección nativa de C#:</w:t>
      </w:r>
    </w:p>
    <w:p>
      <w:pPr>
        <w:pStyle w:val="ListParagraph"/>
        <w:numPr>
          <w:ilvl w:val="0"/>
          <w:numId w:val="2"/>
        </w:numPr>
        <w:spacing w:before="60" w:after="60"/>
      </w:pPr>
      <w:r>
        <w:rPr>
          <w:rFonts w:ascii="Arial" w:cs="Arial" w:eastAsia="Arial" w:hAnsi="Arial"/>
          <w:sz w:val="24"/>
          <w:szCs w:val="24"/>
        </w:rPr>
        <w:t xml:space="preserve">Nodo&lt;T&gt;: Nodo genérico con referencia al dato y al siguiente nodo.</w:t>
      </w:r>
    </w:p>
    <w:p>
      <w:pPr>
        <w:pStyle w:val="ListParagraph"/>
        <w:numPr>
          <w:ilvl w:val="0"/>
          <w:numId w:val="2"/>
        </w:numPr>
        <w:spacing w:before="60" w:after="60"/>
      </w:pPr>
      <w:r>
        <w:rPr>
          <w:rFonts w:ascii="Arial" w:cs="Arial" w:eastAsia="Arial" w:hAnsi="Arial"/>
          <w:sz w:val="24"/>
          <w:szCs w:val="24"/>
        </w:rPr>
        <w:t xml:space="preserve">ListaEnlazada&lt;T&gt;: Lista enlazada simple genérica con operaciones de agregar, buscar, eliminar y ordenar alfabéticamente mediante Bubble Sort.</w:t>
      </w:r>
    </w:p>
    <w:p>
      <w:pPr>
        <w:pStyle w:val="ListParagraph"/>
        <w:numPr>
          <w:ilvl w:val="0"/>
          <w:numId w:val="2"/>
        </w:numPr>
        <w:spacing w:before="60" w:after="60"/>
      </w:pPr>
      <w:r>
        <w:rPr>
          <w:rFonts w:ascii="Arial" w:cs="Arial" w:eastAsia="Arial" w:hAnsi="Arial"/>
          <w:sz w:val="24"/>
          <w:szCs w:val="24"/>
        </w:rPr>
        <w:t xml:space="preserve">Mapa&lt;K,V&gt;: Estructura clave-valor implementada internamente con ListaEnlazada, que reemplaza al Dictionary&lt;&gt; de C#.</w:t>
      </w:r>
    </w:p>
    <w:p>
      <w:pPr>
        <w:pStyle w:val="Heading2"/>
        <w:spacing w:before="200" w:after="100"/>
      </w:pPr>
      <w:r>
        <w:rPr>
          <w:rFonts w:ascii="Arial" w:cs="Arial" w:eastAsia="Arial" w:hAnsi="Arial"/>
          <w:b/>
          <w:bCs/>
          <w:color w:val="2E75B6"/>
          <w:sz w:val="28"/>
          <w:szCs w:val="28"/>
        </w:rPr>
        <w:t xml:space="preserve">3.3 Algoritmo de Tiempo Óptimo</w:t>
      </w:r>
    </w:p>
    <w:p>
      <w:pPr>
        <w:spacing w:before="100" w:after="100" w:line="276"/>
        <w:jc w:val="both"/>
      </w:pPr>
      <w:r>
        <w:rPr>
          <w:rFonts w:ascii="Arial" w:cs="Arial" w:eastAsia="Arial" w:hAnsi="Arial"/>
          <w:sz w:val="24"/>
          <w:szCs w:val="24"/>
        </w:rPr>
        <w:t xml:space="preserve">El algoritmo de simulación calcula el tiempo mínimo necesario para transmitir un mensaje siguiendo estas reglas:</w:t>
      </w:r>
    </w:p>
    <w:p>
      <w:pPr>
        <w:pStyle w:val="ListParagraph"/>
        <w:numPr>
          <w:ilvl w:val="0"/>
          <w:numId w:val="2"/>
        </w:numPr>
        <w:spacing w:before="60" w:after="60"/>
      </w:pPr>
      <w:r>
        <w:rPr>
          <w:rFonts w:ascii="Arial" w:cs="Arial" w:eastAsia="Arial" w:hAnsi="Arial"/>
          <w:sz w:val="24"/>
          <w:szCs w:val="24"/>
        </w:rPr>
        <w:t xml:space="preserve">Las instrucciones se procesan secuencialmente, una letra a la vez.</w:t>
      </w:r>
    </w:p>
    <w:p>
      <w:pPr>
        <w:pStyle w:val="ListParagraph"/>
        <w:numPr>
          <w:ilvl w:val="0"/>
          <w:numId w:val="2"/>
        </w:numPr>
        <w:spacing w:before="60" w:after="60"/>
      </w:pPr>
      <w:r>
        <w:rPr>
          <w:rFonts w:ascii="Arial" w:cs="Arial" w:eastAsia="Arial" w:hAnsi="Arial"/>
          <w:sz w:val="24"/>
          <w:szCs w:val="24"/>
        </w:rPr>
        <w:t xml:space="preserve">El dron emisor viaja a su altura objetivo (1 segundo por metro) y luego emite luz (1 segundo adicional).</w:t>
      </w:r>
    </w:p>
    <w:p>
      <w:pPr>
        <w:pStyle w:val="ListParagraph"/>
        <w:numPr>
          <w:ilvl w:val="0"/>
          <w:numId w:val="2"/>
        </w:numPr>
        <w:spacing w:before="60" w:after="60"/>
      </w:pPr>
      <w:r>
        <w:rPr>
          <w:rFonts w:ascii="Arial" w:cs="Arial" w:eastAsia="Arial" w:hAnsi="Arial"/>
          <w:sz w:val="24"/>
          <w:szCs w:val="24"/>
        </w:rPr>
        <w:t xml:space="preserve">Mientras el dron emisor viaja y emite, los demás drones se mueven en paralelo hacia su próxima posición objetivo, reduciendo el tiempo de espera en instrucciones futuras.</w:t>
      </w:r>
    </w:p>
    <w:p>
      <w:pPr>
        <w:pStyle w:val="ListParagraph"/>
        <w:numPr>
          <w:ilvl w:val="0"/>
          <w:numId w:val="2"/>
        </w:numPr>
        <w:spacing w:before="60" w:after="60"/>
      </w:pPr>
      <w:r>
        <w:rPr>
          <w:rFonts w:ascii="Arial" w:cs="Arial" w:eastAsia="Arial" w:hAnsi="Arial"/>
          <w:sz w:val="24"/>
          <w:szCs w:val="24"/>
        </w:rPr>
        <w:t xml:space="preserve">El tiempo total es la suma de los tiempos de cada instrucción, considerando el movimiento paralelo.</w:t>
      </w:r>
    </w:p>
    <w:p>
      <w:pPr>
        <w:spacing w:before="100" w:after="100" w:line="276"/>
        <w:jc w:val="both"/>
      </w:pPr>
      <w:r>
        <w:rPr>
          <w:rFonts w:ascii="Arial" w:cs="Arial" w:eastAsia="Arial" w:hAnsi="Arial"/>
          <w:sz w:val="24"/>
          <w:szCs w:val="24"/>
        </w:rPr>
        <w:t xml:space="preserve">Este enfoque garantiza que el mensaje se transmita en el tiempo óptimo, ya que los drones nunca están inactivos innecesariamente.</w:t>
      </w:r>
    </w:p>
    <w:p>
      <w:pPr>
        <w:pStyle w:val="Heading2"/>
        <w:spacing w:before="200" w:after="100"/>
      </w:pPr>
      <w:r>
        <w:rPr>
          <w:rFonts w:ascii="Arial" w:cs="Arial" w:eastAsia="Arial" w:hAnsi="Arial"/>
          <w:b/>
          <w:bCs/>
          <w:color w:val="2E75B6"/>
          <w:sz w:val="28"/>
          <w:szCs w:val="28"/>
        </w:rPr>
        <w:t xml:space="preserve">3.4 Manejo de Archivos XML</w:t>
      </w:r>
    </w:p>
    <w:p>
      <w:pPr>
        <w:spacing w:before="100" w:after="100" w:line="276"/>
        <w:jc w:val="both"/>
      </w:pPr>
      <w:r>
        <w:rPr>
          <w:rFonts w:ascii="Arial" w:cs="Arial" w:eastAsia="Arial" w:hAnsi="Arial"/>
          <w:sz w:val="24"/>
          <w:szCs w:val="24"/>
        </w:rPr>
        <w:t xml:space="preserve">El sistema soporta archivos XML incrementales de entrada con la siguiente estructura: lista de drones, lista de sistemas de drones con sus tablas de alturas y letras, y lista de mensajes con sus instrucciones. La salida es un archivo XML con el detalle de instrucciones segundo a segundo, el mensaje decodificado y el tiempo óptimo de cada mensaje.</w:t>
      </w:r>
    </w:p>
    <w:p>
      <w:pPr>
        <w:pStyle w:val="Heading2"/>
        <w:spacing w:before="200" w:after="100"/>
      </w:pPr>
      <w:r>
        <w:rPr>
          <w:rFonts w:ascii="Arial" w:cs="Arial" w:eastAsia="Arial" w:hAnsi="Arial"/>
          <w:b/>
          <w:bCs/>
          <w:color w:val="2E75B6"/>
          <w:sz w:val="28"/>
          <w:szCs w:val="28"/>
        </w:rPr>
        <w:t xml:space="preserve">3.5 Interfaz Web</w:t>
      </w:r>
    </w:p>
    <w:p>
      <w:pPr>
        <w:spacing w:before="100" w:after="100" w:line="276"/>
        <w:jc w:val="both"/>
      </w:pPr>
      <w:r>
        <w:rPr>
          <w:rFonts w:ascii="Arial" w:cs="Arial" w:eastAsia="Arial" w:hAnsi="Arial"/>
          <w:sz w:val="24"/>
          <w:szCs w:val="24"/>
        </w:rPr>
        <w:t xml:space="preserve">La interfaz web fue desarrollada con ASP.NET Core MVC y Bootstrap 5, con un tema oscuro profesional. Incluye las siguientes funcionalidades:</w:t>
      </w:r>
    </w:p>
    <w:p>
      <w:pPr>
        <w:pStyle w:val="ListParagraph"/>
        <w:numPr>
          <w:ilvl w:val="0"/>
          <w:numId w:val="2"/>
        </w:numPr>
        <w:spacing w:before="60" w:after="60"/>
      </w:pPr>
      <w:r>
        <w:rPr>
          <w:rFonts w:ascii="Arial" w:cs="Arial" w:eastAsia="Arial" w:hAnsi="Arial"/>
          <w:sz w:val="24"/>
          <w:szCs w:val="24"/>
        </w:rPr>
        <w:t xml:space="preserve">Carga incremental de archivos XML de entrada.</w:t>
      </w:r>
    </w:p>
    <w:p>
      <w:pPr>
        <w:pStyle w:val="ListParagraph"/>
        <w:numPr>
          <w:ilvl w:val="0"/>
          <w:numId w:val="2"/>
        </w:numPr>
        <w:spacing w:before="60" w:after="60"/>
      </w:pPr>
      <w:r>
        <w:rPr>
          <w:rFonts w:ascii="Arial" w:cs="Arial" w:eastAsia="Arial" w:hAnsi="Arial"/>
          <w:sz w:val="24"/>
          <w:szCs w:val="24"/>
        </w:rPr>
        <w:t xml:space="preserve">Generación y descarga del archivo XML de salida.</w:t>
      </w:r>
    </w:p>
    <w:p>
      <w:pPr>
        <w:pStyle w:val="ListParagraph"/>
        <w:numPr>
          <w:ilvl w:val="0"/>
          <w:numId w:val="2"/>
        </w:numPr>
        <w:spacing w:before="60" w:after="60"/>
      </w:pPr>
      <w:r>
        <w:rPr>
          <w:rFonts w:ascii="Arial" w:cs="Arial" w:eastAsia="Arial" w:hAnsi="Arial"/>
          <w:sz w:val="24"/>
          <w:szCs w:val="24"/>
        </w:rPr>
        <w:t xml:space="preserve">Gestión de drones: listado ordenado alfabéticamente y agregar nuevos drones.</w:t>
      </w:r>
    </w:p>
    <w:p>
      <w:pPr>
        <w:pStyle w:val="ListParagraph"/>
        <w:numPr>
          <w:ilvl w:val="0"/>
          <w:numId w:val="2"/>
        </w:numPr>
        <w:spacing w:before="60" w:after="60"/>
      </w:pPr>
      <w:r>
        <w:rPr>
          <w:rFonts w:ascii="Arial" w:cs="Arial" w:eastAsia="Arial" w:hAnsi="Arial"/>
          <w:sz w:val="24"/>
          <w:szCs w:val="24"/>
        </w:rPr>
        <w:t xml:space="preserve">Gestión de sistemas de drones: visualización de la tabla completa y reporte gráfico con Graphviz.</w:t>
      </w:r>
    </w:p>
    <w:p>
      <w:pPr>
        <w:pStyle w:val="ListParagraph"/>
        <w:numPr>
          <w:ilvl w:val="0"/>
          <w:numId w:val="2"/>
        </w:numPr>
        <w:spacing w:before="60" w:after="60"/>
      </w:pPr>
      <w:r>
        <w:rPr>
          <w:rFonts w:ascii="Arial" w:cs="Arial" w:eastAsia="Arial" w:hAnsi="Arial"/>
          <w:sz w:val="24"/>
          <w:szCs w:val="24"/>
        </w:rPr>
        <w:t xml:space="preserve">Gestión de mensajes: listado ordenado, visualización de instrucciones detalladas y reporte gráfico con Graphviz.</w:t>
      </w:r>
    </w:p>
    <w:p>
      <w:pPr>
        <w:pStyle w:val="ListParagraph"/>
        <w:numPr>
          <w:ilvl w:val="0"/>
          <w:numId w:val="2"/>
        </w:numPr>
        <w:spacing w:before="60" w:after="60"/>
      </w:pPr>
      <w:r>
        <w:rPr>
          <w:rFonts w:ascii="Arial" w:cs="Arial" w:eastAsia="Arial" w:hAnsi="Arial"/>
          <w:sz w:val="24"/>
          <w:szCs w:val="24"/>
        </w:rPr>
        <w:t xml:space="preserve">Página de ayuda con información del estudiante y enlace al repositorio.</w:t>
      </w:r>
    </w:p>
    <w:p>
      <w:pPr>
        <w:pStyle w:val="Heading2"/>
        <w:spacing w:before="200" w:after="100"/>
      </w:pPr>
      <w:r>
        <w:rPr>
          <w:rFonts w:ascii="Arial" w:cs="Arial" w:eastAsia="Arial" w:hAnsi="Arial"/>
          <w:b/>
          <w:bCs/>
          <w:color w:val="2E75B6"/>
          <w:sz w:val="28"/>
          <w:szCs w:val="28"/>
        </w:rPr>
        <w:t xml:space="preserve">3.6 Reportes con Graphviz</w:t>
      </w:r>
    </w:p>
    <w:p>
      <w:pPr>
        <w:spacing w:before="100" w:after="100" w:line="276"/>
        <w:jc w:val="both"/>
      </w:pPr>
      <w:r>
        <w:rPr>
          <w:rFonts w:ascii="Arial" w:cs="Arial" w:eastAsia="Arial" w:hAnsi="Arial"/>
          <w:sz w:val="24"/>
          <w:szCs w:val="24"/>
        </w:rPr>
        <w:t xml:space="preserve">Se generan dos tipos de reportes gráficos utilizando la herramienta Graphviz:</w:t>
      </w:r>
    </w:p>
    <w:p>
      <w:pPr>
        <w:pStyle w:val="ListParagraph"/>
        <w:numPr>
          <w:ilvl w:val="0"/>
          <w:numId w:val="2"/>
        </w:numPr>
        <w:spacing w:before="60" w:after="60"/>
      </w:pPr>
      <w:r>
        <w:rPr>
          <w:rFonts w:ascii="Arial" w:cs="Arial" w:eastAsia="Arial" w:hAnsi="Arial"/>
          <w:sz w:val="24"/>
          <w:szCs w:val="24"/>
        </w:rPr>
        <w:t xml:space="preserve">Reporte de sistema de drones: muestra la tabla completa de alturas y letras para cada dron del sistema.</w:t>
      </w:r>
    </w:p>
    <w:p>
      <w:pPr>
        <w:pStyle w:val="ListParagraph"/>
        <w:numPr>
          <w:ilvl w:val="0"/>
          <w:numId w:val="2"/>
        </w:numPr>
        <w:spacing w:before="60" w:after="60"/>
      </w:pPr>
      <w:r>
        <w:rPr>
          <w:rFonts w:ascii="Arial" w:cs="Arial" w:eastAsia="Arial" w:hAnsi="Arial"/>
          <w:sz w:val="24"/>
          <w:szCs w:val="24"/>
        </w:rPr>
        <w:t xml:space="preserve">Reporte de mensaje: muestra el flujo de instrucciones segundo a segundo, resaltando en color naranja los momentos en que un dron emite luz, con el mensaje decodificado y el tiempo óptimo al final.</w:t>
      </w:r>
    </w:p>
    <w:p>
      <w:r>
        <w:br w:type="page"/>
      </w:r>
    </w:p>
    <w:p>
      <w:pPr>
        <w:pStyle w:val="Heading1"/>
        <w:spacing w:before="300" w:after="150"/>
      </w:pPr>
      <w:r>
        <w:rPr>
          <w:rFonts w:ascii="Arial" w:cs="Arial" w:eastAsia="Arial" w:hAnsi="Arial"/>
          <w:b/>
          <w:bCs/>
          <w:color w:val="1F3864"/>
          <w:sz w:val="32"/>
          <w:szCs w:val="32"/>
        </w:rPr>
        <w:t xml:space="preserve">4. Diagrama de Clases</w:t>
      </w:r>
    </w:p>
    <w:p>
      <w:pPr>
        <w:spacing w:before="100" w:after="100" w:line="276"/>
        <w:jc w:val="both"/>
      </w:pPr>
      <w:r>
        <w:rPr>
          <w:rFonts w:ascii="Arial" w:cs="Arial" w:eastAsia="Arial" w:hAnsi="Arial"/>
          <w:sz w:val="24"/>
          <w:szCs w:val="24"/>
        </w:rPr>
        <w:t xml:space="preserve">A continuación se describe la estructura de clases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Clase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Atributos principales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Métodos principales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Nodo&lt;T&gt;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Dato: T, Siguiente: Nodo&lt;T&gt;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Nodo(dato)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ListaEnlazada&lt;T&gt;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cabeza: Nodo&lt;T&gt;, tamanio: 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Agregar, Buscar, Eliminar, OrdenarAlfabeticamente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Mapa&lt;K,V&gt;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lista: ListaEnlazada&lt;Par&lt;K,V&gt;&gt;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Poner, Obtener, ContieneClave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Dron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Nombre: string, PosicionActual: 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Dron(nombre)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SistemaDronesModelo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Nombre, AlturaMaxima, CantidadDrones, Contenido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ObtenerLetra(dron, altura)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ContenidoDron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NombreDron: string, Alturas: ListaEnlazada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ObtenerLetra(altura)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Mensaje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Nombre, NombreSistemaDrones, Instrucciones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Instruccion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NombreDron: string, Altura: 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Simulador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Simular(mensaje, sistema)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ResultadoSimulacion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NombreMensaje, TiempoOptimo, MensajeRecibido, Instrucciones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GestorXML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CargarXML, GenerarSalida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GestorGraphviz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rutaDot: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GenerarSistemaDrones, GenerarMensaje</w:t>
            </w:r>
          </w:p>
        </w:tc>
      </w:tr>
    </w:tbl>
    <w:p>
      <w:r>
        <w:br w:type="page"/>
      </w:r>
    </w:p>
    <w:p>
      <w:pPr>
        <w:pStyle w:val="Heading1"/>
        <w:spacing w:before="300" w:after="150"/>
      </w:pPr>
      <w:r>
        <w:rPr>
          <w:rFonts w:ascii="Arial" w:cs="Arial" w:eastAsia="Arial" w:hAnsi="Arial"/>
          <w:b/>
          <w:bCs/>
          <w:color w:val="1F3864"/>
          <w:sz w:val="32"/>
          <w:szCs w:val="32"/>
        </w:rPr>
        <w:t xml:space="preserve">5. Conclusiones</w:t>
      </w:r>
    </w:p>
    <w:p>
      <w:pPr>
        <w:pStyle w:val="ListParagraph"/>
        <w:numPr>
          <w:ilvl w:val="0"/>
          <w:numId w:val="2"/>
        </w:numPr>
        <w:spacing w:before="60" w:after="60"/>
      </w:pPr>
      <w:r>
        <w:rPr>
          <w:rFonts w:ascii="Arial" w:cs="Arial" w:eastAsia="Arial" w:hAnsi="Arial"/>
          <w:sz w:val="24"/>
          <w:szCs w:val="24"/>
        </w:rPr>
        <w:t xml:space="preserve">Se implementó exitosamente un sistema de simulación de drones encriptados utilizando C# y ASP.NET Core MVC, cumpliendo con todos los objetivos específicos del proyecto.</w:t>
      </w:r>
    </w:p>
    <w:p>
      <w:pPr>
        <w:pStyle w:val="ListParagraph"/>
        <w:numPr>
          <w:ilvl w:val="0"/>
          <w:numId w:val="2"/>
        </w:numPr>
        <w:spacing w:before="60" w:after="60"/>
      </w:pPr>
      <w:r>
        <w:rPr>
          <w:rFonts w:ascii="Arial" w:cs="Arial" w:eastAsia="Arial" w:hAnsi="Arial"/>
          <w:sz w:val="24"/>
          <w:szCs w:val="24"/>
        </w:rPr>
        <w:t xml:space="preserve">La implementación de TDAs propios (ListaEnlazada y Mapa) sin utilizar colecciones nativas de C# demostró la comprensión y aplicación de los conceptos de memoria dinámica y programación orientada a objetos.</w:t>
      </w:r>
    </w:p>
    <w:p>
      <w:pPr>
        <w:pStyle w:val="ListParagraph"/>
        <w:numPr>
          <w:ilvl w:val="0"/>
          <w:numId w:val="2"/>
        </w:numPr>
        <w:spacing w:before="60" w:after="60"/>
      </w:pPr>
      <w:r>
        <w:rPr>
          <w:rFonts w:ascii="Arial" w:cs="Arial" w:eastAsia="Arial" w:hAnsi="Arial"/>
          <w:sz w:val="24"/>
          <w:szCs w:val="24"/>
        </w:rPr>
        <w:t xml:space="preserve">El algoritmo de tiempo óptimo garantiza la transmisión del mensaje en el menor tiempo posible aprovechando el movimiento paralelo de los drones no emisores.</w:t>
      </w:r>
    </w:p>
    <w:p>
      <w:pPr>
        <w:pStyle w:val="ListParagraph"/>
        <w:numPr>
          <w:ilvl w:val="0"/>
          <w:numId w:val="2"/>
        </w:numPr>
        <w:spacing w:before="60" w:after="60"/>
      </w:pPr>
      <w:r>
        <w:rPr>
          <w:rFonts w:ascii="Arial" w:cs="Arial" w:eastAsia="Arial" w:hAnsi="Arial"/>
          <w:sz w:val="24"/>
          <w:szCs w:val="24"/>
        </w:rPr>
        <w:t xml:space="preserve">La integración con Graphviz permitió generar reportes visuales claros e informativos que facilitan la comprensión del funcionamiento del sistema.</w:t>
      </w:r>
    </w:p>
    <w:p>
      <w:pPr>
        <w:pStyle w:val="ListParagraph"/>
        <w:numPr>
          <w:ilvl w:val="0"/>
          <w:numId w:val="2"/>
        </w:numPr>
        <w:spacing w:before="60" w:after="60"/>
      </w:pPr>
      <w:r>
        <w:rPr>
          <w:rFonts w:ascii="Arial" w:cs="Arial" w:eastAsia="Arial" w:hAnsi="Arial"/>
          <w:sz w:val="24"/>
          <w:szCs w:val="24"/>
        </w:rPr>
        <w:t xml:space="preserve">El uso de archivos XML incrementales tanto para entrada como para salida proporciona flexibilidad y escalabilidad al sistema.</w:t>
      </w:r>
    </w:p>
    <w:p>
      <w:pPr>
        <w:pStyle w:val="ListParagraph"/>
        <w:numPr>
          <w:ilvl w:val="0"/>
          <w:numId w:val="2"/>
        </w:numPr>
        <w:spacing w:before="60" w:after="60"/>
      </w:pPr>
      <w:r>
        <w:rPr>
          <w:rFonts w:ascii="Arial" w:cs="Arial" w:eastAsia="Arial" w:hAnsi="Arial"/>
          <w:sz w:val="24"/>
          <w:szCs w:val="24"/>
        </w:rPr>
        <w:t xml:space="preserve">El versionamiento con GitKraken y GitHub permitió mantener un historial claro del avance del proyecto a través de múltiples releases.</w:t>
      </w:r>
    </w:p>
    <w:p>
      <w:r>
        <w:br w:type="page"/>
      </w:r>
    </w:p>
    <w:p>
      <w:pPr>
        <w:pStyle w:val="Heading1"/>
        <w:spacing w:before="300" w:after="150"/>
      </w:pPr>
      <w:r>
        <w:rPr>
          <w:rFonts w:ascii="Arial" w:cs="Arial" w:eastAsia="Arial" w:hAnsi="Arial"/>
          <w:b/>
          <w:bCs/>
          <w:color w:val="1F3864"/>
          <w:sz w:val="32"/>
          <w:szCs w:val="32"/>
        </w:rPr>
        <w:t xml:space="preserve">6. Bibliografía</w:t>
      </w:r>
    </w:p>
    <w:p>
      <w:pPr>
        <w:pStyle w:val="ListParagraph"/>
        <w:numPr>
          <w:ilvl w:val="0"/>
          <w:numId w:val="2"/>
        </w:numPr>
        <w:spacing w:before="60" w:after="60"/>
      </w:pPr>
      <w:r>
        <w:rPr>
          <w:rFonts w:ascii="Arial" w:cs="Arial" w:eastAsia="Arial" w:hAnsi="Arial"/>
          <w:sz w:val="24"/>
          <w:szCs w:val="24"/>
        </w:rPr>
        <w:t xml:space="preserve">Microsoft. (2024). ASP.NET Core MVC documentation. https://docs.microsoft.com/aspnet/core/mvc</w:t>
      </w:r>
    </w:p>
    <w:p>
      <w:pPr>
        <w:pStyle w:val="ListParagraph"/>
        <w:numPr>
          <w:ilvl w:val="0"/>
          <w:numId w:val="2"/>
        </w:numPr>
        <w:spacing w:before="60" w:after="60"/>
      </w:pPr>
      <w:r>
        <w:rPr>
          <w:rFonts w:ascii="Arial" w:cs="Arial" w:eastAsia="Arial" w:hAnsi="Arial"/>
          <w:sz w:val="24"/>
          <w:szCs w:val="24"/>
        </w:rPr>
        <w:t xml:space="preserve">Graphviz. (2024). DOT Language Reference. https://graphviz.org/doc/info/lang.html</w:t>
      </w:r>
    </w:p>
    <w:p>
      <w:pPr>
        <w:pStyle w:val="ListParagraph"/>
        <w:numPr>
          <w:ilvl w:val="0"/>
          <w:numId w:val="2"/>
        </w:numPr>
        <w:spacing w:before="60" w:after="60"/>
      </w:pPr>
      <w:r>
        <w:rPr>
          <w:rFonts w:ascii="Arial" w:cs="Arial" w:eastAsia="Arial" w:hAnsi="Arial"/>
          <w:sz w:val="24"/>
          <w:szCs w:val="24"/>
        </w:rPr>
        <w:t xml:space="preserve">Weiss, M. A. (2011). Data Structures and Algorithm Analysis in C++. Pearson Education.</w:t>
      </w:r>
    </w:p>
    <w:p>
      <w:pPr>
        <w:pStyle w:val="ListParagraph"/>
        <w:numPr>
          <w:ilvl w:val="0"/>
          <w:numId w:val="2"/>
        </w:numPr>
        <w:spacing w:before="60" w:after="60"/>
      </w:pPr>
      <w:r>
        <w:rPr>
          <w:rFonts w:ascii="Arial" w:cs="Arial" w:eastAsia="Arial" w:hAnsi="Arial"/>
          <w:sz w:val="24"/>
          <w:szCs w:val="24"/>
        </w:rPr>
        <w:t xml:space="preserve">Facultad de Ingeniería USAC. (2026). Enunciado Proyecto No. 2 - IPC2.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2026-03-28T02:30:50.158Z</dcterms:created>
  <dcterms:modified xsi:type="dcterms:W3CDTF">2026-03-28T02:30:50.159Z</dcterms:modified>
</cp:coreProperties>
</file>

<file path=docProps/custom.xml><?xml version="1.0" encoding="utf-8"?>
<Properties xmlns="http://schemas.openxmlformats.org/officeDocument/2006/custom-properties" xmlns:vt="http://schemas.openxmlformats.org/officeDocument/2006/docPropsVTypes"/>
</file>