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Genesis OS</w:t>
        <w:br/>
        <w:t>Schema Lock Blueprint</w:t>
      </w:r>
    </w:p>
    <w:p>
      <w:pPr>
        <w:pStyle w:val="Subtitle"/>
        <w:jc w:val="center"/>
      </w:pPr>
      <w:r>
        <w:t>Developer-ready SQL-style schema pack for scoring law, runtime telemetry, feature storage, packet handoff, and consent governance</w:t>
      </w:r>
    </w:p>
    <w:p>
      <w:pPr>
        <w:jc w:val="center"/>
      </w:pPr>
      <w:r>
        <w:rPr>
          <w:color w:val="556677"/>
          <w:sz w:val="21"/>
        </w:rPr>
        <w:br/>
        <w:t>Prepared from the locked schema architecture discussed for the Genesis OS / Relationship Scores build.</w:t>
        <w:br/>
      </w:r>
    </w:p>
    <w:p/>
    <w:p>
      <w:pPr>
        <w:pStyle w:val="Heading2"/>
      </w:pPr>
      <w:r>
        <w:t>Purpose</w:t>
      </w:r>
    </w:p>
    <w:p>
      <w:r>
        <w:t>This document freezes the database shape for the core engine so backend teams can build against stable contracts instead of inventing fields ad hoc. It translates the schema-lock plan into PostgreSQL-style tables, ownership boundaries, enum registries, audit rules, and migration sequencing.</w:t>
      </w:r>
    </w:p>
    <w:p>
      <w:pPr>
        <w:pStyle w:val="Heading2"/>
      </w:pPr>
      <w:r>
        <w:t>Core principles</w:t>
      </w:r>
    </w:p>
    <w:p>
      <w:pPr>
        <w:ind w:left="288"/>
      </w:pPr>
      <w:r>
        <w:t>• Workbook-backed scoring tables are imported configuration, not editable runtime truth.</w:t>
      </w:r>
    </w:p>
    <w:p>
      <w:pPr>
        <w:ind w:left="288"/>
      </w:pPr>
      <w:r>
        <w:t>• Raw user truth, derived inference, and exposed outputs must remain separate classes of data.</w:t>
      </w:r>
    </w:p>
    <w:p>
      <w:pPr>
        <w:ind w:left="288"/>
      </w:pPr>
      <w:r>
        <w:t>• Fast state, medium pattern, slow identity, and frozen audit records must not be collapsed into one generic profile blob.</w:t>
      </w:r>
    </w:p>
    <w:p>
      <w:pPr>
        <w:ind w:left="288"/>
      </w:pPr>
      <w:r>
        <w:t>• AI may explain and enrich, but it may not overwrite canonical scoring law.</w:t>
      </w:r>
    </w:p>
    <w:p>
      <w:pPr>
        <w:ind w:left="288"/>
      </w:pPr>
      <w:r>
        <w:t>• Consent, confidence, provenance, freshness, and exposure scope are first-class fields on sensitive derived records.</w:t>
      </w:r>
    </w:p>
    <w:p>
      <w:r>
        <w:br w:type="page"/>
      </w:r>
    </w:p>
    <w:p>
      <w:pPr>
        <w:pStyle w:val="Heading1"/>
      </w:pPr>
      <w:r>
        <w:t>1. Global Conventions</w:t>
      </w:r>
    </w:p>
    <w:p>
      <w:pPr>
        <w:ind w:left="288"/>
      </w:pPr>
      <w:r>
        <w:t>• Use UUID keys for runtime entities and text keys for workbook imports such as answer_id, pair_key, and cluster_id.</w:t>
      </w:r>
    </w:p>
    <w:p>
      <w:pPr>
        <w:ind w:left="288"/>
      </w:pPr>
      <w:r>
        <w:t>• Use timestamptz for event and audit timestamps, date for daily rollups, numeric(6,5) for normalized 0–1 values, and integer for discrete score outputs such as 350–850.</w:t>
      </w:r>
    </w:p>
    <w:p>
      <w:pPr>
        <w:ind w:left="288"/>
      </w:pPr>
      <w:r>
        <w:t>• Use JSONB only where structure is intentionally flexible: diagnostics, packet payloads, evidence references, and consent scope bundles.</w:t>
      </w:r>
    </w:p>
    <w:p>
      <w:pPr>
        <w:ind w:left="288"/>
      </w:pPr>
      <w:r>
        <w:t>• Each mutable record should carry created_at and updated_at. Each derived or policy-sensitive record should also carry confidence, provenance, and exposure fields where applicable.</w:t>
      </w:r>
    </w:p>
    <w:p>
      <w:pPr>
        <w:ind w:left="288"/>
      </w:pPr>
      <w:r>
        <w:t>• Name tables in plural snake_case. Name enums in singular *_enum form. Keep version columns explicit rather than hidden inside JSON blobs.</w:t>
      </w:r>
    </w:p>
    <w:p>
      <w:pPr>
        <w:pStyle w:val="Heading1"/>
      </w:pPr>
      <w:r>
        <w:t>2. Controlled Enums and Registries</w:t>
      </w:r>
    </w:p>
    <w:p>
      <w:pPr>
        <w:ind w:left="288"/>
      </w:pPr>
      <w:r>
        <w:t>• Lock enum families before feature work. This prevents label drift across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7F5"/>
          </w:tcPr>
          <w:p>
            <w:pPr>
              <w:pStyle w:val="Small"/>
            </w:pPr>
            <w:r>
              <w:rPr>
                <w:b/>
              </w:rPr>
              <w:t>Enum family</w:t>
            </w:r>
          </w:p>
        </w:tc>
        <w:tc>
          <w:tcPr>
            <w:tcW w:type="dxa" w:w="4968"/>
            <w:shd w:fill="D9E7F5"/>
          </w:tcPr>
          <w:p>
            <w:pPr>
              <w:pStyle w:val="Small"/>
            </w:pPr>
            <w:r>
              <w:rPr>
                <w:b/>
              </w:rPr>
              <w:t>Representative values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account_state_enum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assessment_incomplete, eligible_in_pool, knock_pending, conversation_active, in_relationship, post_breakup_recovery, ghost_mode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relationship_state_enum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single, talking, dating, committed, ended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dating_status_enum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talking, friends, dating, maybe_long_term, looking_for_marriage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consent_scope_enum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none, assessment_only, sanctuary_only, chat_analysis_only, owner_private_ai, match_translated, couple_shared, training_aggregate_only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cf_low, cf_medium, cf_high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evidence_band_enum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ev_thin, ev_moderate, ev_strong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update_lane_enum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event_truth, fast_state, medium_pattern, slow_identity, frozen_audit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source_type_enum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assessment, sanctuary, messaging, relationship_mode, manual_self_report, system_job, ai_inference, admin_import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tier_label_enum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red_flag_zone, possible_but_risky, strong_potential, soul_aligned_match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archetype_enum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Analyzer, Fixer, Icebox, Performer, Phantom Seeker, Quiet Exit, Regulated Grown-Up, Romantic Idealist, Survivor, Translator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shadow_type_enum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Chameleon, Love Bomber, Manipulator, Scorekeeper, Self-Saboteur, Stonewaller</w:t>
            </w:r>
          </w:p>
        </w:tc>
      </w:tr>
    </w:tbl>
    <w:p/>
    <w:p>
      <w:pPr>
        <w:pStyle w:val="Heading2"/>
      </w:pPr>
      <w:r>
        <w:t>Registry table: enum_registry</w:t>
      </w:r>
    </w:p>
    <w:p>
      <w:pPr>
        <w:pStyle w:val="Small"/>
      </w:pPr>
      <w:r>
        <w:rPr>
          <w:b/>
        </w:rPr>
        <w:t xml:space="preserve">Owner: </w:t>
      </w:r>
      <w:r>
        <w:t xml:space="preserve">Policy / Platform   </w:t>
      </w:r>
      <w:r>
        <w:rPr>
          <w:b/>
        </w:rPr>
        <w:t xml:space="preserve">Purpose: </w:t>
      </w:r>
      <w:r>
        <w:t>Central registry for enum documentation and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enum_registry_id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enum_family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enum_code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display_label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description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active_flag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true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2"/>
      </w:pPr>
      <w:r>
        <w:t>Registry table: score_contract_registry</w:t>
      </w:r>
    </w:p>
    <w:p>
      <w:pPr>
        <w:pStyle w:val="Small"/>
      </w:pPr>
      <w:r>
        <w:rPr>
          <w:b/>
        </w:rPr>
        <w:t xml:space="preserve">Owner: </w:t>
      </w:r>
      <w:r>
        <w:t xml:space="preserve">Scoring service   </w:t>
      </w:r>
      <w:r>
        <w:rPr>
          <w:b/>
        </w:rPr>
        <w:t xml:space="preserve">Purpose: </w:t>
      </w:r>
      <w:r>
        <w:t>Version bundle for score law and workbook-backed imports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score_contract_version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answer_bank_version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answer_pair_quantum_version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polarity_version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matrix_version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taxonomy_version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effective_at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1"/>
      </w:pPr>
      <w:r>
        <w:t>3. Identity and Consent</w:t>
      </w:r>
    </w:p>
    <w:p>
      <w:pPr>
        <w:pStyle w:val="Heading2"/>
      </w:pPr>
      <w:r>
        <w:t>Table: users</w:t>
      </w:r>
    </w:p>
    <w:p>
      <w:pPr>
        <w:pStyle w:val="Small"/>
      </w:pPr>
      <w:r>
        <w:rPr>
          <w:b/>
        </w:rPr>
        <w:t xml:space="preserve">Owner: </w:t>
      </w:r>
      <w:r>
        <w:t xml:space="preserve">Auth / Profile service   </w:t>
      </w:r>
      <w:r>
        <w:rPr>
          <w:b/>
        </w:rPr>
        <w:t xml:space="preserve">Purpose: </w:t>
      </w:r>
      <w:r>
        <w:t>Identity root and lifecycle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rs_code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unique, 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username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unique, 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account_state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account_state_enum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assessment_incomplete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relationship_state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relationship_state_enum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single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date_of_birth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gender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location_city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search_radius_miles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dating_status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dating_status_enum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ghost_mode_flag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false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updated_at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Table: consent_state</w:t>
      </w:r>
    </w:p>
    <w:p>
      <w:pPr>
        <w:pStyle w:val="Small"/>
      </w:pPr>
      <w:r>
        <w:rPr>
          <w:b/>
        </w:rPr>
        <w:t xml:space="preserve">Owner: </w:t>
      </w:r>
      <w:r>
        <w:t xml:space="preserve">Policy / Consent service   </w:t>
      </w:r>
      <w:r>
        <w:rPr>
          <w:b/>
        </w:rPr>
        <w:t xml:space="preserve">Purpose: </w:t>
      </w:r>
      <w:r>
        <w:t>Current consent posture and visibility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users, unique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ai_consent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false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chat_analysis_consent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false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sanctuary_analysis_consent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false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data_use_consent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false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match_visibility_mode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match_visibility_enum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normal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consent_scope_json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{}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policy_version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 / updated_at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1"/>
      </w:pPr>
      <w:r>
        <w:t>4. Assessment Core</w:t>
      </w:r>
    </w:p>
    <w:p>
      <w:pPr>
        <w:pStyle w:val="Heading2"/>
      </w:pPr>
      <w:r>
        <w:t>Table: assessment_sessions</w:t>
      </w:r>
    </w:p>
    <w:p>
      <w:pPr>
        <w:pStyle w:val="Small"/>
      </w:pPr>
      <w:r>
        <w:rPr>
          <w:b/>
        </w:rPr>
        <w:t xml:space="preserve">Owner: </w:t>
      </w:r>
      <w:r>
        <w:t xml:space="preserve">Assessment service   </w:t>
      </w:r>
      <w:r>
        <w:rPr>
          <w:b/>
        </w:rPr>
        <w:t xml:space="preserve">Purpose: </w:t>
      </w:r>
      <w:r>
        <w:t>Versioned session boundary for a test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assessment_session_id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assessment_version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question_bank_version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score_contract_version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score_contract_registry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status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started/submitted/scored/abandoned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retake_type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started_at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submitted_at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Table: questions</w:t>
      </w:r>
    </w:p>
    <w:p>
      <w:pPr>
        <w:pStyle w:val="Small"/>
      </w:pPr>
      <w:r>
        <w:rPr>
          <w:b/>
        </w:rPr>
        <w:t xml:space="preserve">Owner: </w:t>
      </w:r>
      <w:r>
        <w:t xml:space="preserve">Assessment service + Content Ops   </w:t>
      </w:r>
      <w:r>
        <w:rPr>
          <w:b/>
        </w:rPr>
        <w:t xml:space="preserve">Purpose: </w:t>
      </w:r>
      <w:r>
        <w:t>Question metadata and rendering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question_id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question_number_int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unique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phase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phase_enum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question_text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dimension_primary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dimension_secondary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question_weight_v3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numeric(8,5)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polarity_block_id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is_shadow_question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false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is_active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true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version_snapshot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</w:tbl>
    <w:p/>
    <w:p>
      <w:pPr>
        <w:pStyle w:val="Heading1"/>
      </w:pPr>
      <w:r>
        <w:t>5. Workbook Import Tables</w:t>
      </w:r>
    </w:p>
    <w:p>
      <w:pPr>
        <w:ind w:left="288"/>
      </w:pPr>
      <w:r>
        <w:t>• These tables are versioned imports. Frontend code must never become the source of scoring truth.</w:t>
      </w:r>
    </w:p>
    <w:p>
      <w:pPr>
        <w:pStyle w:val="Heading2"/>
      </w:pPr>
      <w:r>
        <w:t>Table: answer_bank</w:t>
      </w:r>
    </w:p>
    <w:p>
      <w:pPr>
        <w:pStyle w:val="Small"/>
      </w:pPr>
      <w:r>
        <w:rPr>
          <w:b/>
        </w:rPr>
        <w:t xml:space="preserve">Owner: </w:t>
      </w:r>
      <w:r>
        <w:t xml:space="preserve">Scoring service + Content Ops   </w:t>
      </w:r>
      <w:r>
        <w:rPr>
          <w:b/>
        </w:rPr>
        <w:t xml:space="preserve">Purpose: </w:t>
      </w:r>
      <w:r>
        <w:t>Canonical row-level scoring vectors for each answer option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answer_id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qa_key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question_number_int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phase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phase_enum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question_weight_v3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numeric(8,5)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answer_letter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answer_text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archetype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archetype_enum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shadow_type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shadow_type_enum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comm_health_norm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reg_health_norm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love_relational_norm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readiness_norm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pacing_norm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attachment_risk_norm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centered_polarity_norm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reciprocity_signal_norm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integrity_penalty_norm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cluster_penalty_norm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pattern_risk_norm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forecast_norm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pos_agg / chem_agg / risk_agg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risk_band / pos_band / chem_band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style labels v8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enum set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selection_gap_flag_v8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Table: answer_pair_quantum</w:t>
      </w:r>
    </w:p>
    <w:p>
      <w:pPr>
        <w:pStyle w:val="Small"/>
      </w:pPr>
      <w:r>
        <w:rPr>
          <w:b/>
        </w:rPr>
        <w:t xml:space="preserve">Owner: </w:t>
      </w:r>
      <w:r>
        <w:t xml:space="preserve">Scoring service + Data   </w:t>
      </w:r>
      <w:r>
        <w:rPr>
          <w:b/>
        </w:rPr>
        <w:t xml:space="preserve">Purpose: </w:t>
      </w:r>
      <w:r>
        <w:t>Canonical pair lookup dataset for answer-to-answer interaction math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pair_key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ans_a_id / ans_b_id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answer_bank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q_a / q_b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phase_a / phase_b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phase_enum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archetype_fit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comm_fit / reg_fit / love_fit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readiness_fit / shadow_fit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integrity_fit / cluster_fit / pace_fit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polarity_fit / pursuit_fit / forecast_fit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nullable/required by model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risk_avg / risk_max / gate / rule_penalty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behavioral_component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numeric(8,5)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stability_component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numeric(8,5)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chemistry_component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numeric(8,5)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base_0_88 / pair_norm_0_1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import_version / imported_at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 + 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Tables: archetype_matrix, shadow_matrix, zodiac_lookup, numerology_lookup</w:t>
      </w:r>
    </w:p>
    <w:p>
      <w:pPr>
        <w:pStyle w:val="Small"/>
      </w:pPr>
      <w:r>
        <w:rPr>
          <w:b/>
        </w:rPr>
        <w:t xml:space="preserve">Owner: </w:t>
      </w:r>
      <w:r>
        <w:t xml:space="preserve">Scoring service / Data   </w:t>
      </w:r>
      <w:r>
        <w:rPr>
          <w:b/>
        </w:rPr>
        <w:t xml:space="preserve">Purpose: </w:t>
      </w:r>
      <w:r>
        <w:t>Imported lookup overlays and matrix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matrix / overlay 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 component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left and right keys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enum/text/int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 component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fit_value or overlay_norm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1"/>
      </w:pPr>
      <w:r>
        <w:t>6. User Answer Capture and Self Aggregates</w:t>
      </w:r>
    </w:p>
    <w:p>
      <w:pPr>
        <w:pStyle w:val="Heading2"/>
      </w:pPr>
      <w:r>
        <w:t>Table: user_answers</w:t>
      </w:r>
    </w:p>
    <w:p>
      <w:pPr>
        <w:pStyle w:val="Small"/>
      </w:pPr>
      <w:r>
        <w:rPr>
          <w:b/>
        </w:rPr>
        <w:t xml:space="preserve">Owner: </w:t>
      </w:r>
      <w:r>
        <w:t xml:space="preserve">Assessment service   </w:t>
      </w:r>
      <w:r>
        <w:rPr>
          <w:b/>
        </w:rPr>
        <w:t xml:space="preserve">Purpose: </w:t>
      </w:r>
      <w:r>
        <w:t>Immutable answer selections per assessment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user_answer_id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assessment_session_id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sessions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question_id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questions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question_number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snapshot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answer_id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answer_bank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answer_text_snapshot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snapshot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phase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phase_enum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snapshot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scoring_version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submitted_at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Table: user_profile_aggregates</w:t>
      </w:r>
    </w:p>
    <w:p>
      <w:pPr>
        <w:pStyle w:val="Small"/>
      </w:pPr>
      <w:r>
        <w:rPr>
          <w:b/>
        </w:rPr>
        <w:t xml:space="preserve">Owner: </w:t>
      </w:r>
      <w:r>
        <w:t xml:space="preserve">Scoring service   </w:t>
      </w:r>
      <w:r>
        <w:rPr>
          <w:b/>
        </w:rPr>
        <w:t xml:space="preserve">Purpose: </w:t>
      </w:r>
      <w:r>
        <w:t>Per-user scoring summary from a completed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aggregate_id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assessment_session_id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sessions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comm_avg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regulation_avg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love_avg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readiness_avg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pacing_avg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attachment_risk_avg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integrity_burden_avg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cluster_burden_avg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pattern_risk_avg / forecast_signal_avg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primary_archetype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archetype_enum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primary_shadow_type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shadow_type_enum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scoring_version / computed_at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 + 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1"/>
      </w:pPr>
      <w:r>
        <w:t>7. Pair Outputs and Rules</w:t>
      </w:r>
    </w:p>
    <w:p>
      <w:pPr>
        <w:pStyle w:val="Heading2"/>
      </w:pPr>
      <w:r>
        <w:t>Table: pair_computations</w:t>
      </w:r>
    </w:p>
    <w:p>
      <w:pPr>
        <w:pStyle w:val="Small"/>
      </w:pPr>
      <w:r>
        <w:rPr>
          <w:b/>
        </w:rPr>
        <w:t xml:space="preserve">Owner: </w:t>
      </w:r>
      <w:r>
        <w:t xml:space="preserve">Matching service   </w:t>
      </w:r>
      <w:r>
        <w:rPr>
          <w:b/>
        </w:rPr>
        <w:t xml:space="preserve">Purpose: </w:t>
      </w:r>
      <w:r>
        <w:t>Official persisted pair computation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user_a_id / user_b_id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users, users differ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compatibility_score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350–850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final_norm / core_norm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stability_avg / chemistry_avg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zodiac_norm / numerology_norm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tier_label_enum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scoring_version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computed_at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2"/>
      </w:pPr>
      <w:r>
        <w:t>Table: pair_diagnostics</w:t>
      </w:r>
    </w:p>
    <w:p>
      <w:pPr>
        <w:pStyle w:val="Small"/>
      </w:pPr>
      <w:r>
        <w:rPr>
          <w:b/>
        </w:rPr>
        <w:t xml:space="preserve">Owner: </w:t>
      </w:r>
      <w:r>
        <w:t xml:space="preserve">Matching service   </w:t>
      </w:r>
      <w:r>
        <w:rPr>
          <w:b/>
        </w:rPr>
        <w:t xml:space="preserve">Purpose: </w:t>
      </w:r>
      <w:r>
        <w:t>Explainability payload for positive drivers, friction, and active rule hits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pair_diagnostic_id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pair_computations, unique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top_positive_drivers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[]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top_friction_drivers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[]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active_cluster_hits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[]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active_pair_rules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[]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chemistry_profile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{}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explanation_version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2"/>
      </w:pPr>
      <w:r>
        <w:t>Tables: reflection_clusters and cluster_hits</w:t>
      </w:r>
    </w:p>
    <w:p>
      <w:pPr>
        <w:pStyle w:val="Small"/>
      </w:pPr>
      <w:r>
        <w:rPr>
          <w:b/>
        </w:rPr>
        <w:t xml:space="preserve">Owner: </w:t>
      </w:r>
      <w:r>
        <w:t xml:space="preserve">Rules engine   </w:t>
      </w:r>
      <w:r>
        <w:rPr>
          <w:b/>
        </w:rPr>
        <w:t xml:space="preserve">Purpose: </w:t>
      </w:r>
      <w:r>
        <w:t>Contradiction and pattern rule layer kept separate from score law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cluster_id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 on reflection_clusters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cluster_name / cluster_family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severity_band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band_4_enum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penalty_path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visibility flags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 set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cluster_hit_id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 on cluster_hits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 / 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triggered_at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evidence_refs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[]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penalty_applied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0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visibility_scope / 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enum + 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1"/>
      </w:pPr>
      <w:r>
        <w:t>8. Event Ledger and Runtime Observational Layer</w:t>
      </w:r>
    </w:p>
    <w:p>
      <w:pPr>
        <w:ind w:left="288"/>
      </w:pPr>
      <w:r>
        <w:t>• The event ledger is append-only. Do not turn it into a mutable activity table.</w:t>
      </w:r>
    </w:p>
    <w:p>
      <w:pPr>
        <w:pStyle w:val="Heading2"/>
      </w:pPr>
      <w:r>
        <w:t>Table: event_ledger</w:t>
      </w:r>
    </w:p>
    <w:p>
      <w:pPr>
        <w:pStyle w:val="Small"/>
      </w:pPr>
      <w:r>
        <w:rPr>
          <w:b/>
        </w:rPr>
        <w:t xml:space="preserve">Owner: </w:t>
      </w:r>
      <w:r>
        <w:t xml:space="preserve">Event Ledger service   </w:t>
      </w:r>
      <w:r>
        <w:rPr>
          <w:b/>
        </w:rPr>
        <w:t xml:space="preserve">Purpose: </w:t>
      </w:r>
      <w:r>
        <w:t>System-of-record for raw events, replay, and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event_id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users, nullable when needed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pairs, 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event_type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event_type_enum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stream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source_type_enum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consent_scope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consent_scope_enum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payload_json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{}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provenance_id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taxonomy_version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Table: user_state_daily</w:t>
      </w:r>
    </w:p>
    <w:p>
      <w:pPr>
        <w:pStyle w:val="Small"/>
      </w:pPr>
      <w:r>
        <w:rPr>
          <w:b/>
        </w:rPr>
        <w:t xml:space="preserve">Owner: </w:t>
      </w:r>
      <w:r>
        <w:t xml:space="preserve">Sanctuary / Companion event service   </w:t>
      </w:r>
      <w:r>
        <w:rPr>
          <w:b/>
        </w:rPr>
        <w:t xml:space="preserve">Purpose: </w:t>
      </w:r>
      <w:r>
        <w:t>Daily fast-state rollup with decay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state_day_id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 + state_date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 + date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unique pair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emotion_cell / anger_band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 + 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conversation_heat / daily_readiness_drag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hopeful / guarded / drained / activated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 set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source_refs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[]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decay_at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2"/>
      </w:pPr>
      <w:r>
        <w:t>Table: interaction_reflections</w:t>
      </w:r>
    </w:p>
    <w:p>
      <w:pPr>
        <w:pStyle w:val="Small"/>
      </w:pPr>
      <w:r>
        <w:rPr>
          <w:b/>
        </w:rPr>
        <w:t xml:space="preserve">Owner: </w:t>
      </w:r>
      <w:r>
        <w:t xml:space="preserve">Sanctuary / Reflection service   </w:t>
      </w:r>
      <w:r>
        <w:rPr>
          <w:b/>
        </w:rPr>
        <w:t xml:space="preserve">Purpose: </w:t>
      </w:r>
      <w:r>
        <w:t>Structured or free-text reflections captured from the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interaction_reflection_id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 pairs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reflection_type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free_text_raw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structured_answers_json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reflection_summary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source_type / consent_scope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enum + 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Table: conflict_episodes</w:t>
      </w:r>
    </w:p>
    <w:p>
      <w:pPr>
        <w:pStyle w:val="Small"/>
      </w:pPr>
      <w:r>
        <w:rPr>
          <w:b/>
        </w:rPr>
        <w:t xml:space="preserve">Owner: </w:t>
      </w:r>
      <w:r>
        <w:t xml:space="preserve">Relationship / Telemetry service   </w:t>
      </w:r>
      <w:r>
        <w:rPr>
          <w:b/>
        </w:rPr>
        <w:t xml:space="preserve">Purpose: </w:t>
      </w:r>
      <w:r>
        <w:t>Windowed conflict record for severity, heat, and repair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conflict_episode_id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pairs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started_at / ended_at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 / 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conflict_start_event_id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 event_ledger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severity_band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band_4_enum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conversation_heat_peak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repair_attempt_count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0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repair_success_flag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resolution_type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source_refs / 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 + 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2"/>
      </w:pPr>
      <w:r>
        <w:t>Table: repair_events</w:t>
      </w:r>
    </w:p>
    <w:p>
      <w:pPr>
        <w:pStyle w:val="Small"/>
      </w:pPr>
      <w:r>
        <w:rPr>
          <w:b/>
        </w:rPr>
        <w:t xml:space="preserve">Owner: </w:t>
      </w:r>
      <w:r>
        <w:t xml:space="preserve">Relationship / Sanctuary / Companion event service   </w:t>
      </w:r>
      <w:r>
        <w:rPr>
          <w:b/>
        </w:rPr>
        <w:t xml:space="preserve">Purpose: </w:t>
      </w:r>
      <w:r>
        <w:t>Repair attempts and latency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repair_event_id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pairs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 users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repair_type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repair_latency_minutes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success_flag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source_event_id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 event_ledger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2"/>
      </w:pPr>
      <w:r>
        <w:t>Table: boundary_events</w:t>
      </w:r>
    </w:p>
    <w:p>
      <w:pPr>
        <w:pStyle w:val="Small"/>
      </w:pPr>
      <w:r>
        <w:rPr>
          <w:b/>
        </w:rPr>
        <w:t xml:space="preserve">Owner: </w:t>
      </w:r>
      <w:r>
        <w:t xml:space="preserve">Companion event service   </w:t>
      </w:r>
      <w:r>
        <w:rPr>
          <w:b/>
        </w:rPr>
        <w:t xml:space="preserve">Purpose: </w:t>
      </w:r>
      <w:r>
        <w:t>Boundary articulation and respect outcome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boundary_event_id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 pairs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boundary_type / boundary_direction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 / 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source_text_ref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respect_outcome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2"/>
      </w:pPr>
      <w:r>
        <w:t>Table: trigger_events</w:t>
      </w:r>
    </w:p>
    <w:p>
      <w:pPr>
        <w:pStyle w:val="Small"/>
      </w:pPr>
      <w:r>
        <w:rPr>
          <w:b/>
        </w:rPr>
        <w:t xml:space="preserve">Owner: </w:t>
      </w:r>
      <w:r>
        <w:t xml:space="preserve">Companion event service   </w:t>
      </w:r>
      <w:r>
        <w:rPr>
          <w:b/>
        </w:rPr>
        <w:t xml:space="preserve">Purpose: </w:t>
      </w:r>
      <w:r>
        <w:t>Trigger classification and intensity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trigger_event_id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 pairs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trigger_class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intensity_norm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source_event_id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 event_ledger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 / 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enum + 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2"/>
      </w:pPr>
      <w:r>
        <w:t>Table: pair_rhythm_daily</w:t>
      </w:r>
    </w:p>
    <w:p>
      <w:pPr>
        <w:pStyle w:val="Small"/>
      </w:pPr>
      <w:r>
        <w:rPr>
          <w:b/>
        </w:rPr>
        <w:t xml:space="preserve">Owner: </w:t>
      </w:r>
      <w:r>
        <w:t xml:space="preserve">Relationship / Messaging telemetry   </w:t>
      </w:r>
      <w:r>
        <w:rPr>
          <w:b/>
        </w:rPr>
        <w:t xml:space="preserve">Purpose: </w:t>
      </w:r>
      <w:r>
        <w:t>Daily pair rhythm metrics for pursuit, silence, balance, and reassurance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pair_rhythm_day_id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pair_id + rhythm_date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 + date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unique pair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message_count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0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initiation_balance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average_response_time_seconds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conversation_days_running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silence_gap_count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0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positive_affect_events / reassurance_events / withdrawal_events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0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repair_attempt_count / conflict_event_count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0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computed_at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1"/>
      </w:pPr>
      <w:r>
        <w:t>9. Sanctuary and Outcome Telemetry</w:t>
      </w:r>
    </w:p>
    <w:p>
      <w:pPr>
        <w:pStyle w:val="Heading2"/>
      </w:pPr>
      <w:r>
        <w:t>Table: sanctuary_logs</w:t>
      </w:r>
    </w:p>
    <w:p>
      <w:pPr>
        <w:pStyle w:val="Small"/>
      </w:pPr>
      <w:r>
        <w:rPr>
          <w:b/>
        </w:rPr>
        <w:t xml:space="preserve">Owner: </w:t>
      </w:r>
      <w:r>
        <w:t xml:space="preserve">Sanctuary service   </w:t>
      </w:r>
      <w:r>
        <w:rPr>
          <w:b/>
        </w:rPr>
        <w:t xml:space="preserve">Purpose: </w:t>
      </w:r>
      <w:r>
        <w:t>Session log for stillness, reflections, rituals, and intervention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session_id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module_name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pre_state_emotion_code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post_state_emotion_code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duration_seconds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completion_state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intervention_type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match_context_id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 pairs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relationship_id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insight_acknowledged_flag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false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Table: outcome_checkpoints</w:t>
      </w:r>
    </w:p>
    <w:p>
      <w:pPr>
        <w:pStyle w:val="Small"/>
      </w:pPr>
      <w:r>
        <w:rPr>
          <w:b/>
        </w:rPr>
        <w:t xml:space="preserve">Owner: </w:t>
      </w:r>
      <w:r>
        <w:t xml:space="preserve">Analytics / Calibration service   </w:t>
      </w:r>
      <w:r>
        <w:rPr>
          <w:b/>
        </w:rPr>
        <w:t xml:space="preserve">Purpose: </w:t>
      </w:r>
      <w:r>
        <w:t>Observed downstream outcomes used for learning and coefficient 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outcome_checkpoint_id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pair_id / 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checkpoint_window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match_score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tier_label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tier_label_enum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date_matched / date_first_meet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message_count_7d / reply_latency_p50_seconds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relationship_status_30d / 90d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breakup_reason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conflict_events_count / repair_events_count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user_reported_satisfaction / safety / chemistry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numeric(4,2)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flag_harmful_behavior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1"/>
      </w:pPr>
      <w:r>
        <w:t>10. Genome Feature Store</w:t>
      </w:r>
    </w:p>
    <w:p>
      <w:pPr>
        <w:ind w:left="288"/>
      </w:pPr>
      <w:r>
        <w:t>• Feature storage is governed. Every sensitive inferred feature needs lane, confidence, evidence, provenance, freshness, and consent scope.</w:t>
      </w:r>
    </w:p>
    <w:p>
      <w:pPr>
        <w:pStyle w:val="Heading2"/>
      </w:pPr>
      <w:r>
        <w:t>Table: feature_key_registry</w:t>
      </w:r>
    </w:p>
    <w:p>
      <w:pPr>
        <w:pStyle w:val="Small"/>
      </w:pPr>
      <w:r>
        <w:rPr>
          <w:b/>
        </w:rPr>
        <w:t xml:space="preserve">Owner: </w:t>
      </w:r>
      <w:r>
        <w:t xml:space="preserve">Genome feature service   </w:t>
      </w:r>
      <w:r>
        <w:rPr>
          <w:b/>
        </w:rPr>
        <w:t xml:space="preserve">Purpose: </w:t>
      </w:r>
      <w:r>
        <w:t>Canonical list of allowed feature keys and their default lane/exposure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feature_key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feature_family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lane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update_lane_enum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exposure_default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exposure_scope_enum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description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active_flag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boolean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true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import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taxonomy_version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Table: genome_features</w:t>
      </w:r>
    </w:p>
    <w:p>
      <w:pPr>
        <w:pStyle w:val="Small"/>
      </w:pPr>
      <w:r>
        <w:rPr>
          <w:b/>
        </w:rPr>
        <w:t xml:space="preserve">Owner: </w:t>
      </w:r>
      <w:r>
        <w:t xml:space="preserve">Genome feature service   </w:t>
      </w:r>
      <w:r>
        <w:rPr>
          <w:b/>
        </w:rPr>
        <w:t xml:space="preserve">Purpose: </w:t>
      </w:r>
      <w:r>
        <w:t>Structured feature store for approved, traceable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feature_id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 / 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 / nullable FK pairs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feature_key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feature_key_registry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feature_family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feature_value_norm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numeric(6,5)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feature_value_text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lane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update_lane_enum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 / evidence_band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enum + 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freshness_window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source_refs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[]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consent_scope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consent_scope_enum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provenance_id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rules_version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 / expires_at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 / 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</w:tbl>
    <w:p/>
    <w:p>
      <w:pPr>
        <w:pStyle w:val="Heading2"/>
      </w:pPr>
      <w:r>
        <w:t>Table: narrative_memory</w:t>
      </w:r>
    </w:p>
    <w:p>
      <w:pPr>
        <w:pStyle w:val="Small"/>
      </w:pPr>
      <w:r>
        <w:rPr>
          <w:b/>
        </w:rPr>
        <w:t xml:space="preserve">Owner: </w:t>
      </w:r>
      <w:r>
        <w:t xml:space="preserve">Genome feature service + user-approved memory layer   </w:t>
      </w:r>
      <w:r>
        <w:rPr>
          <w:b/>
        </w:rPr>
        <w:t xml:space="preserve">Purpose: </w:t>
      </w:r>
      <w:r>
        <w:t>User-approved memory summaries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memory_id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memory_type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raw_source_ref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approved_summary_text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consent_scope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consent_scope_enum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review_state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 / updated_at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Table: ai_insights</w:t>
      </w:r>
    </w:p>
    <w:p>
      <w:pPr>
        <w:pStyle w:val="Small"/>
      </w:pPr>
      <w:r>
        <w:rPr>
          <w:b/>
        </w:rPr>
        <w:t xml:space="preserve">Owner: </w:t>
      </w:r>
      <w:r>
        <w:t xml:space="preserve">AI reflection service   </w:t>
      </w:r>
      <w:r>
        <w:rPr>
          <w:b/>
        </w:rPr>
        <w:t xml:space="preserve">Purpose: </w:t>
      </w:r>
      <w:r>
        <w:t>AI-written explanation records governed by evidence and exposure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insight_id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 / 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users / nullable FK pairs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insight_type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evidence_refs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[]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confidence_band_enum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exposure_scope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exposure_scope_enum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prompt_version / ai_version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now()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1"/>
      </w:pPr>
      <w:r>
        <w:t>11. Packet Contract to Genesis OS</w:t>
      </w:r>
    </w:p>
    <w:p>
      <w:pPr>
        <w:ind w:left="288"/>
      </w:pPr>
      <w:r>
        <w:t>• Packet builders can only emit canonical keys from the active registries. Pair-facing packets cannot leak owner-private raw text.</w:t>
      </w:r>
    </w:p>
    <w:p>
      <w:pPr>
        <w:pStyle w:val="Heading2"/>
      </w:pPr>
      <w:r>
        <w:t>Table: packet_outbox</w:t>
      </w:r>
    </w:p>
    <w:p>
      <w:pPr>
        <w:pStyle w:val="Small"/>
      </w:pPr>
      <w:r>
        <w:rPr>
          <w:b/>
        </w:rPr>
        <w:t xml:space="preserve">Owner: </w:t>
      </w:r>
      <w:r>
        <w:t xml:space="preserve">Matching service / Gateway / Policy service   </w:t>
      </w:r>
      <w:r>
        <w:rPr>
          <w:b/>
        </w:rPr>
        <w:t xml:space="preserve">Purpose: </w:t>
      </w:r>
      <w:r>
        <w:t>Canonical packet assembly and dispatch audit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92"/>
            <w:shd w:fill="D9E7F5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2232"/>
            <w:shd w:fill="D9E7F5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4104"/>
            <w:shd w:fill="D9E7F5"/>
          </w:tcPr>
          <w:p>
            <w:r>
              <w:rPr>
                <w:b/>
                <w:sz w:val="19"/>
              </w:rPr>
              <w:t>Required / Constraint</w:t>
            </w:r>
          </w:p>
        </w:tc>
        <w:tc>
          <w:tcPr>
            <w:tcW w:type="dxa" w:w="1368"/>
            <w:shd w:fill="D9E7F5"/>
          </w:tcPr>
          <w:p>
            <w:r>
              <w:rPr>
                <w:b/>
                <w:sz w:val="19"/>
              </w:rPr>
              <w:t>Class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packet_id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packet_type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user_id / pair_id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uuid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 FKs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target_service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consent_scope_resolved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{}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score_contract_version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FK score_contract_registry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taxonomy_version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payload_json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source_refs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jsonb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[]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evidence_band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evidence_band_enum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derived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dispatch_status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default pending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error_code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text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created_at / dispatched_at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timestamptz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required / nullable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system</w:t>
            </w:r>
          </w:p>
        </w:tc>
      </w:tr>
    </w:tbl>
    <w:p/>
    <w:p>
      <w:pPr>
        <w:pStyle w:val="Heading2"/>
      </w:pPr>
      <w:r>
        <w:t>Recommended packet sections</w:t>
      </w:r>
    </w:p>
    <w:p>
      <w:pPr>
        <w:ind w:left="288"/>
      </w:pPr>
      <w:r>
        <w:t>• header: packet_id, packet_type, created_at, version bundle</w:t>
      </w:r>
    </w:p>
    <w:p>
      <w:pPr>
        <w:ind w:left="288"/>
      </w:pPr>
      <w:r>
        <w:t>• identity_context: user_id, pair_id, assessment_session_id</w:t>
      </w:r>
    </w:p>
    <w:p>
      <w:pPr>
        <w:ind w:left="288"/>
      </w:pPr>
      <w:r>
        <w:t>• consent_context: resolved scopes, exposure ceilings, redaction rules</w:t>
      </w:r>
    </w:p>
    <w:p>
      <w:pPr>
        <w:ind w:left="288"/>
      </w:pPr>
      <w:r>
        <w:t>• score_context: compatibility_score, final_norm, core_norm, stability_avg, chemistry_avg, zodiac_norm, numerology_norm, tier</w:t>
      </w:r>
    </w:p>
    <w:p>
      <w:pPr>
        <w:ind w:left="288"/>
      </w:pPr>
      <w:r>
        <w:t>• diagnostic_context: top positive drivers, top friction drivers, active clusters, active pair rules</w:t>
      </w:r>
    </w:p>
    <w:p>
      <w:pPr>
        <w:ind w:left="288"/>
      </w:pPr>
      <w:r>
        <w:t>• genome_context: approved features only, with freshness, confidence, and provenance</w:t>
      </w:r>
    </w:p>
    <w:p>
      <w:pPr>
        <w:ind w:left="288"/>
      </w:pPr>
      <w:r>
        <w:t>• event_context: relevant event refs, not raw private dumps</w:t>
      </w:r>
    </w:p>
    <w:p>
      <w:pPr>
        <w:ind w:left="288"/>
      </w:pPr>
      <w:r>
        <w:t>• policy_context: hard blocks, exposure restrictions, soft-translation rules</w:t>
      </w:r>
    </w:p>
    <w:p>
      <w:pPr>
        <w:pStyle w:val="Heading1"/>
      </w:pPr>
      <w:r>
        <w:t>12. Exposure and Consent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7F5"/>
          </w:tcPr>
          <w:p>
            <w:pPr>
              <w:pStyle w:val="Small"/>
            </w:pPr>
            <w:r>
              <w:rPr>
                <w:b/>
              </w:rPr>
              <w:t>Data class</w:t>
            </w:r>
          </w:p>
        </w:tc>
        <w:tc>
          <w:tcPr>
            <w:tcW w:type="dxa" w:w="2484"/>
            <w:shd w:fill="D9E7F5"/>
          </w:tcPr>
          <w:p>
            <w:pPr>
              <w:pStyle w:val="Small"/>
            </w:pPr>
            <w:r>
              <w:rPr>
                <w:b/>
              </w:rPr>
              <w:t>Read / Infer</w:t>
            </w:r>
          </w:p>
        </w:tc>
        <w:tc>
          <w:tcPr>
            <w:tcW w:type="dxa" w:w="2484"/>
            <w:shd w:fill="D9E7F5"/>
          </w:tcPr>
          <w:p>
            <w:pPr>
              <w:pStyle w:val="Small"/>
            </w:pPr>
            <w:r>
              <w:rPr>
                <w:b/>
              </w:rPr>
              <w:t>Save</w:t>
            </w:r>
          </w:p>
        </w:tc>
        <w:tc>
          <w:tcPr>
            <w:tcW w:type="dxa" w:w="2484"/>
            <w:shd w:fill="D9E7F5"/>
          </w:tcPr>
          <w:p>
            <w:pPr>
              <w:pStyle w:val="Small"/>
            </w:pPr>
            <w:r>
              <w:rPr>
                <w:b/>
              </w:rPr>
              <w:t>Expose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Assessment outputs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yes / yes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no direct overwrite of raw answers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user yes; match only through translated summaries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Chat-derived or Quantum Mirror text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only inside consent scope / yes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proposed or approved signals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owner yes; never raw text to a match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Sanctuary reflections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opt-in / yes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protected summaries and features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mostly user-private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Safety flags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policy-only / yes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yes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never to matches; owner-only only if policy allows softened translation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Shadow and risk internals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internal / yes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yes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no raw shadow leakage to matches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Couple-shared artifacts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dual-consent contexts / yes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yes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shared only under agreed scope</w:t>
            </w:r>
          </w:p>
        </w:tc>
      </w:tr>
    </w:tbl>
    <w:p/>
    <w:p>
      <w:pPr>
        <w:pStyle w:val="Heading2"/>
      </w:pPr>
      <w:r>
        <w:t>Mandatory exposure fields on sensitive derived records</w:t>
      </w:r>
    </w:p>
    <w:p>
      <w:pPr>
        <w:ind w:left="288"/>
      </w:pPr>
      <w:r>
        <w:t>• consent_scope</w:t>
      </w:r>
    </w:p>
    <w:p>
      <w:pPr>
        <w:ind w:left="288"/>
      </w:pPr>
      <w:r>
        <w:t>• exposure_scope</w:t>
      </w:r>
    </w:p>
    <w:p>
      <w:pPr>
        <w:ind w:left="288"/>
      </w:pPr>
      <w:r>
        <w:t>• dual_consent_required_flag</w:t>
      </w:r>
    </w:p>
    <w:p>
      <w:pPr>
        <w:ind w:left="288"/>
      </w:pPr>
      <w:r>
        <w:t>• match_visible_flag</w:t>
      </w:r>
    </w:p>
    <w:p>
      <w:pPr>
        <w:ind w:left="288"/>
      </w:pPr>
      <w:r>
        <w:t>• user_visible_flag</w:t>
      </w:r>
    </w:p>
    <w:p>
      <w:pPr>
        <w:ind w:left="288"/>
      </w:pPr>
      <w:r>
        <w:t>• soft_translation_allowed_flag</w:t>
      </w:r>
    </w:p>
    <w:p>
      <w:pPr>
        <w:ind w:left="288"/>
      </w:pPr>
      <w:r>
        <w:t>• redaction_policy_code</w:t>
      </w:r>
    </w:p>
    <w:p>
      <w:pPr>
        <w:pStyle w:val="Heading1"/>
      </w:pPr>
      <w:r>
        <w:t>13. Ownership by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7F5"/>
          </w:tcPr>
          <w:p>
            <w:pPr>
              <w:pStyle w:val="Small"/>
            </w:pPr>
            <w:r>
              <w:rPr>
                <w:b/>
              </w:rPr>
              <w:t>Service</w:t>
            </w:r>
          </w:p>
        </w:tc>
        <w:tc>
          <w:tcPr>
            <w:tcW w:type="dxa" w:w="4968"/>
            <w:shd w:fill="D9E7F5"/>
          </w:tcPr>
          <w:p>
            <w:pPr>
              <w:pStyle w:val="Small"/>
            </w:pPr>
            <w:r>
              <w:rPr>
                <w:b/>
              </w:rPr>
              <w:t>Owns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Scoring service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answer_bank, answer_pair_quantum, archetype_matrix, shadow_matrix, zodiac_lookup, numerology_lookup, user_profile_aggregates, polarity-related imports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Matching service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pair_computations, pair_diagnostics, packet_outbox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Assessment service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assessment_sessions, questions, user_answers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Policy / Consent service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consent_state, exposure decisions, access audit logic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Event Ledger / Companion event service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event_ledger, conflict_episodes, repair_events, boundary_events, trigger_events, pair_rhythm_daily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Sanctuary service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sanctuary_logs, interaction_reflections, user_state_daily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Genome feature service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feature_key_registry, genome_features, narrative_memory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AI reflection service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ai_insights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Analytics / Calibration service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"/>
            </w:pPr>
            <w:r>
              <w:t>outcome_checkpoints</w:t>
            </w:r>
          </w:p>
        </w:tc>
      </w:tr>
    </w:tbl>
    <w:p/>
    <w:p>
      <w:pPr>
        <w:pStyle w:val="Heading1"/>
      </w:pPr>
      <w:r>
        <w:t>14. Indexing and Hard Constraints</w:t>
      </w:r>
    </w:p>
    <w:p>
      <w:pPr>
        <w:ind w:left="288"/>
      </w:pPr>
      <w:r>
        <w:t>• Index users by account_state, relationship_state, and dating_status.</w:t>
      </w:r>
    </w:p>
    <w:p>
      <w:pPr>
        <w:ind w:left="288"/>
      </w:pPr>
      <w:r>
        <w:t>• Index assessment_sessions by user_id and started_at descending.</w:t>
      </w:r>
    </w:p>
    <w:p>
      <w:pPr>
        <w:ind w:left="288"/>
      </w:pPr>
      <w:r>
        <w:t>• Index answer_bank by question_number_int, import_version, archetype, and shadow_type.</w:t>
      </w:r>
    </w:p>
    <w:p>
      <w:pPr>
        <w:ind w:left="288"/>
      </w:pPr>
      <w:r>
        <w:t>• Index answer_pair_quantum by ans_a_id, ans_b_id, question pair, and import_version.</w:t>
      </w:r>
    </w:p>
    <w:p>
      <w:pPr>
        <w:ind w:left="288"/>
      </w:pPr>
      <w:r>
        <w:t>• Index user_answers by user_id and submitted_at descending; enforce unique(session, question).</w:t>
      </w:r>
    </w:p>
    <w:p>
      <w:pPr>
        <w:ind w:left="288"/>
      </w:pPr>
      <w:r>
        <w:t>• Index pair_computations by ordered user pair key, score, and tier.</w:t>
      </w:r>
    </w:p>
    <w:p>
      <w:pPr>
        <w:ind w:left="288"/>
      </w:pPr>
      <w:r>
        <w:t>• Use GIN indexes on JSONB-heavy tables where lookup is expected: event_ledger.payload_json, genome_features.source_refs, packet_outbox.payload_json.</w:t>
      </w:r>
    </w:p>
    <w:p>
      <w:pPr>
        <w:ind w:left="288"/>
      </w:pPr>
      <w:r>
        <w:t>• Attach updated_at triggers to mutable profile and memory tables.</w:t>
      </w:r>
    </w:p>
    <w:p>
      <w:pPr>
        <w:ind w:left="288"/>
      </w:pPr>
      <w:r>
        <w:t>• Add a generated pair_user_key = least(user_a_id, user_b_id) || '|' || greatest(user_a_id, user_b_id) to prevent duplicate pair rows for the same scoring version.</w:t>
      </w:r>
    </w:p>
    <w:p>
      <w:pPr>
        <w:pStyle w:val="Heading1"/>
      </w:pPr>
      <w:r>
        <w:t>15. Migration Order</w:t>
      </w:r>
    </w:p>
    <w:p>
      <w:pPr/>
      <w:r>
        <w:rPr>
          <w:b/>
        </w:rPr>
        <w:t xml:space="preserve">1. </w:t>
      </w:r>
      <w:r>
        <w:t>Enums</w:t>
      </w:r>
    </w:p>
    <w:p>
      <w:pPr/>
      <w:r>
        <w:rPr>
          <w:b/>
        </w:rPr>
        <w:t xml:space="preserve">2. </w:t>
      </w:r>
      <w:r>
        <w:t>Registries</w:t>
      </w:r>
    </w:p>
    <w:p>
      <w:pPr/>
      <w:r>
        <w:rPr>
          <w:b/>
        </w:rPr>
        <w:t xml:space="preserve">3. </w:t>
      </w:r>
      <w:r>
        <w:t>users + consent_state</w:t>
      </w:r>
    </w:p>
    <w:p>
      <w:pPr/>
      <w:r>
        <w:rPr>
          <w:b/>
        </w:rPr>
        <w:t xml:space="preserve">4. </w:t>
      </w:r>
      <w:r>
        <w:t>questions + workbook import tables</w:t>
      </w:r>
    </w:p>
    <w:p>
      <w:pPr/>
      <w:r>
        <w:rPr>
          <w:b/>
        </w:rPr>
        <w:t xml:space="preserve">5. </w:t>
      </w:r>
      <w:r>
        <w:t>assessment_sessions + user_answers</w:t>
      </w:r>
    </w:p>
    <w:p>
      <w:pPr/>
      <w:r>
        <w:rPr>
          <w:b/>
        </w:rPr>
        <w:t xml:space="preserve">6. </w:t>
      </w:r>
      <w:r>
        <w:t>user_profile_aggregates</w:t>
      </w:r>
    </w:p>
    <w:p>
      <w:pPr/>
      <w:r>
        <w:rPr>
          <w:b/>
        </w:rPr>
        <w:t xml:space="preserve">7. </w:t>
      </w:r>
      <w:r>
        <w:t>pair_computations + pair_diagnostics + cluster tables</w:t>
      </w:r>
    </w:p>
    <w:p>
      <w:pPr/>
      <w:r>
        <w:rPr>
          <w:b/>
        </w:rPr>
        <w:t xml:space="preserve">8. </w:t>
      </w:r>
      <w:r>
        <w:t>event_ledger</w:t>
      </w:r>
    </w:p>
    <w:p>
      <w:pPr/>
      <w:r>
        <w:rPr>
          <w:b/>
        </w:rPr>
        <w:t xml:space="preserve">9. </w:t>
      </w:r>
      <w:r>
        <w:t>runtime observational tables</w:t>
      </w:r>
    </w:p>
    <w:p>
      <w:pPr/>
      <w:r>
        <w:rPr>
          <w:b/>
        </w:rPr>
        <w:t xml:space="preserve">10. </w:t>
      </w:r>
      <w:r>
        <w:t>sanctuary_logs</w:t>
      </w:r>
    </w:p>
    <w:p>
      <w:pPr/>
      <w:r>
        <w:rPr>
          <w:b/>
        </w:rPr>
        <w:t xml:space="preserve">11. </w:t>
      </w:r>
      <w:r>
        <w:t>outcome_checkpoints</w:t>
      </w:r>
    </w:p>
    <w:p>
      <w:pPr/>
      <w:r>
        <w:rPr>
          <w:b/>
        </w:rPr>
        <w:t xml:space="preserve">12. </w:t>
      </w:r>
      <w:r>
        <w:t>feature_key_registry + genome_features + narrative_memory + ai_insights</w:t>
      </w:r>
    </w:p>
    <w:p>
      <w:pPr/>
      <w:r>
        <w:rPr>
          <w:b/>
        </w:rPr>
        <w:t xml:space="preserve">13. </w:t>
      </w:r>
      <w:r>
        <w:t>packet_outbox</w:t>
      </w:r>
    </w:p>
    <w:p>
      <w:pPr>
        <w:pStyle w:val="Heading1"/>
      </w:pPr>
      <w:r>
        <w:t>16. Non-Negotiable Warnings</w:t>
      </w:r>
    </w:p>
    <w:p>
      <w:pPr>
        <w:ind w:left="288"/>
      </w:pPr>
      <w:r>
        <w:t>• Do not compute official score math in the frontend.</w:t>
      </w:r>
    </w:p>
    <w:p>
      <w:pPr>
        <w:ind w:left="288"/>
      </w:pPr>
      <w:r>
        <w:t>• Do not bypass AnswerPairQuantum and re-derive pair law on the fly.</w:t>
      </w:r>
    </w:p>
    <w:p>
      <w:pPr>
        <w:ind w:left="288"/>
      </w:pPr>
      <w:r>
        <w:t>• Do not let AI overwrite raw user truth or rewrite slow identity from one dramatic session.</w:t>
      </w:r>
    </w:p>
    <w:p>
      <w:pPr>
        <w:ind w:left="288"/>
      </w:pPr>
      <w:r>
        <w:t>• Do not store raw private text in match-facing packets or diagnostics.</w:t>
      </w:r>
    </w:p>
    <w:p>
      <w:pPr>
        <w:ind w:left="288"/>
      </w:pPr>
      <w:r>
        <w:t>• Do not collapse fast state, medium pattern, slow identity, and frozen audit into one generic profile blob.</w:t>
      </w:r>
    </w:p>
    <w:p>
      <w:pPr>
        <w:ind w:left="288"/>
      </w:pPr>
      <w:r>
        <w:t>• Do not let event taxonomy drift into multiple synonyms for the same concept.</w:t>
      </w:r>
    </w:p>
    <w:p>
      <w:pPr>
        <w:pStyle w:val="Heading1"/>
      </w:pPr>
      <w:r>
        <w:t>17. Appendix — PostgreSQL DDL Starter Notes</w:t>
      </w:r>
    </w:p>
    <w:p>
      <w:r>
        <w:t>The schema in this document is designed for PostgreSQL. Runtime records should use UUID primary keys generated with gen_random_uuid(). Mutable tables should use updated_at triggers. JSONB should be reserved for diagnostics, evidence references, scope bundles, and packet payloads rather than replacing well-defined columns.</w:t>
      </w:r>
    </w:p>
    <w:p>
      <w:pPr>
        <w:pStyle w:val="Heading2"/>
      </w:pPr>
      <w:r>
        <w:t>This blueprint is ready to hand to backend developers as the schema-lock contract for Phase 1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Genesis OS — Schema Lock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44F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35C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A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E6E7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36471"/>
      <w:sz w:val="18"/>
    </w:rPr>
  </w:style>
  <w:style w:type="paragraph" w:customStyle="1" w:styleId="Codeish">
    <w:name w:val="Codeish"/>
    <w:basedOn w:val="Normal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