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Title"/>
        <w:jc w:val="center"/>
      </w:pPr>
      <w:r>
        <w:t>GENESIS OS / RELATIONSHIP SCORES</w:t>
      </w:r>
    </w:p>
    <w:p>
      <w:pPr>
        <w:pStyle w:val="CoverSub"/>
        <w:jc w:val="center"/>
      </w:pPr>
      <w:r>
        <w:t>Sanctuary Core Module State Machine &amp; Payload Specification v1</w:t>
      </w:r>
    </w:p>
    <w:p>
      <w:pPr>
        <w:pStyle w:val="DocMeta"/>
        <w:jc w:val="center"/>
      </w:pPr>
      <w:r>
        <w:t>Developer contract for Sanctuary runtime objects, submode flows, logging packets, AI permissions, write-back law, and ExsAnonymous integration</w:t>
      </w:r>
    </w:p>
    <w:p/>
    <w:tbl>
      <w:tblPr>
        <w:tblW w:type="auto" w:w="0"/>
        <w:jc w:val="center"/>
        <w:tblLayout w:type="fixed"/>
        <w:tblLook w:firstColumn="1" w:firstRow="1" w:lastColumn="0" w:lastRow="0" w:noHBand="0" w:noVBand="1" w:val="04A0"/>
      </w:tblPr>
      <w:tblGrid>
        <w:gridCol w:w="9936"/>
      </w:tblGrid>
      <w:tr>
        <w:tc>
          <w:tcPr>
            <w:tcW w:type="dxa" w:w="8640"/>
            <w:shd w:fill="F4F8FC"/>
            <w:tcMar>
              <w:top w:w="120" w:type="dxa"/>
              <w:start w:w="120" w:type="dxa"/>
              <w:bottom w:w="120" w:type="dxa"/>
              <w:end w:w="120" w:type="dxa"/>
            </w:tcMar>
          </w:tcPr>
          <w:p>
            <w:pPr>
              <w:pStyle w:val="Callout"/>
              <w:ind w:hanging="216"/>
            </w:pPr>
            <w:r>
              <w:rPr>
                <w:b/>
              </w:rPr>
              <w:t xml:space="preserve">• </w:t>
            </w:r>
            <w:r>
              <w:t>Purpose. Convert Sanctuary from feature vision into strict engineering packets so modules behave as governed software objects rather than loose emotional surfaces.</w:t>
            </w:r>
          </w:p>
          <w:p>
            <w:pPr>
              <w:pStyle w:val="Callout"/>
              <w:ind w:hanging="216"/>
            </w:pPr>
            <w:r>
              <w:rPr>
                <w:b/>
              </w:rPr>
              <w:t xml:space="preserve">• </w:t>
            </w:r>
            <w:r>
              <w:t>Authority. Built to sit beside the corrected master blueprint and workbook-aligned system. Sanctuary never overrides workbook score law; it enriches evidence, interventions, memory, and forecast context under governance.</w:t>
            </w:r>
          </w:p>
          <w:p>
            <w:pPr>
              <w:pStyle w:val="Callout"/>
              <w:ind w:hanging="216"/>
            </w:pPr>
            <w:r>
              <w:rPr>
                <w:b/>
              </w:rPr>
              <w:t xml:space="preserve">• </w:t>
            </w:r>
            <w:r>
              <w:t>Important correction. ExsAnonymous is treated in this specification as a first-class Sanctuary module family, not a detached companion feature.</w:t>
            </w:r>
          </w:p>
        </w:tc>
      </w:tr>
    </w:tbl>
    <w:p/>
    <w:p>
      <w:pPr>
        <w:pStyle w:val="Small"/>
        <w:jc w:val="center"/>
      </w:pPr>
      <w:r>
        <w:t>References used: Corrected Master Blueprint sections on Sanctuary, AI boundaries, telemetry, companion evidence, and recovery modules; workbook governance model and source-of-truth rules.</w:t>
      </w:r>
    </w:p>
    <w:p>
      <w:r>
        <w:br w:type="page"/>
      </w:r>
    </w:p>
    <w:p>
      <w:pPr>
        <w:pStyle w:val="Heading1"/>
      </w:pPr>
      <w:r>
        <w:t>1. Purpose, Scope, and Non-Negotiable System Stance</w:t>
      </w:r>
    </w:p>
    <w:p>
      <w:pPr/>
      <w:r>
        <w:t>This specification defines Sanctuary as a governed runtime family composed of explicit modules, submodes, state machines, payload contracts, logging packets, write-back rules, safety controls, AI permissions, and recovery paths. It is written so product, backend, mobile, web, data, trust and safety, and AI orchestration teams can build the same behavior without improvisation.</w:t>
      </w:r>
    </w:p>
    <w:p>
      <w:pPr>
        <w:ind w:left="317" w:hanging="259"/>
      </w:pPr>
      <w:r>
        <w:rPr>
          <w:b/>
        </w:rPr>
        <w:t xml:space="preserve">• </w:t>
      </w:r>
      <w:r>
        <w:t>Sanctuary is a protected reflective layer for users, not a free-form score mutator.</w:t>
      </w:r>
    </w:p>
    <w:p>
      <w:pPr>
        <w:ind w:left="317" w:hanging="259"/>
      </w:pPr>
      <w:r>
        <w:rPr>
          <w:b/>
        </w:rPr>
        <w:t xml:space="preserve">• </w:t>
      </w:r>
      <w:r>
        <w:t>Assessment and workbook logic remain anchor truth for stable identity variables and public score law.</w:t>
      </w:r>
    </w:p>
    <w:p>
      <w:pPr>
        <w:ind w:left="317" w:hanging="259"/>
      </w:pPr>
      <w:r>
        <w:rPr>
          <w:b/>
        </w:rPr>
        <w:t xml:space="preserve">• </w:t>
      </w:r>
      <w:r>
        <w:t>Sanctuary may generate evidence, confidence changes, intervention prompts, archive entries, drift confirmations, cluster seeds, and forecast context under capped influence.</w:t>
      </w:r>
    </w:p>
    <w:p>
      <w:pPr>
        <w:ind w:left="317" w:hanging="259"/>
      </w:pPr>
      <w:r>
        <w:rPr>
          <w:b/>
        </w:rPr>
        <w:t xml:space="preserve">• </w:t>
      </w:r>
      <w:r>
        <w:t>No single Sanctuary session may rewrite archetype, shadow, readiness, or pair forecast directly without passing the controlled write-back path defined here and in readiness and forecast contracts.</w:t>
      </w:r>
    </w:p>
    <w:p>
      <w:pPr>
        <w:ind w:left="317" w:hanging="259"/>
      </w:pPr>
      <w:r>
        <w:rPr>
          <w:b/>
        </w:rPr>
        <w:t xml:space="preserve">• </w:t>
      </w:r>
      <w:r>
        <w:t>ExsAnonymous is inside Sanctuary governance and uses the same session object, payload versioning, safety model, and archive law as all other Sanctuary modules.</w:t>
      </w:r>
    </w:p>
    <w:p>
      <w:pPr>
        <w:pStyle w:val="Heading1"/>
      </w:pPr>
      <w:r>
        <w:t>2. Source-of-Truth Alignment</w:t>
      </w:r>
    </w:p>
    <w:p>
      <w:pPr>
        <w:ind w:left="317" w:hanging="259"/>
      </w:pPr>
      <w:r>
        <w:rPr>
          <w:b/>
        </w:rPr>
        <w:t xml:space="preserve">• </w:t>
      </w:r>
      <w:r>
        <w:t>Corrected Master Blueprint owns product scope, architecture, AI boundaries, telemetry posture, and the retained Sanctuary logging object.</w:t>
      </w:r>
    </w:p>
    <w:p>
      <w:pPr>
        <w:ind w:left="317" w:hanging="259"/>
      </w:pPr>
      <w:r>
        <w:rPr>
          <w:b/>
        </w:rPr>
        <w:t xml:space="preserve">• </w:t>
      </w:r>
      <w:r>
        <w:t>Workbook owns score law, compatibility runtime order, controlled labels, and the rule that companion evidence enriches confidence rather than replacing deterministic pair computation.</w:t>
      </w:r>
    </w:p>
    <w:p>
      <w:pPr>
        <w:ind w:left="317" w:hanging="259"/>
      </w:pPr>
      <w:r>
        <w:rPr>
          <w:b/>
        </w:rPr>
        <w:t xml:space="preserve">• </w:t>
      </w:r>
      <w:r>
        <w:t>Readiness and Forecast contracts own what Sanctuary may influence, when it may influence it, and how output suppression works.</w:t>
      </w:r>
    </w:p>
    <w:p>
      <w:pPr>
        <w:ind w:left="317" w:hanging="259"/>
      </w:pPr>
      <w:r>
        <w:rPr>
          <w:b/>
        </w:rPr>
        <w:t xml:space="preserve">• </w:t>
      </w:r>
      <w:r>
        <w:t>Cluster Rule Pack Specification and cluster files own how Sanctuary evidence seeds, confirms, escalates, or clears clusters.</w:t>
      </w:r>
    </w:p>
    <w:p>
      <w:pPr>
        <w:ind w:left="317" w:hanging="259"/>
      </w:pPr>
      <w:r>
        <w:rPr>
          <w:b/>
        </w:rPr>
        <w:t xml:space="preserve">• </w:t>
      </w:r>
      <w:r>
        <w:t>This Sanctuary specification owns runtime module behavior, state transitions, payloads, logging packets, AI permissions, write-back classes, and safety enforcement.</w:t>
      </w:r>
    </w:p>
    <w:p>
      <w:pPr>
        <w:pStyle w:val="Heading1"/>
      </w:pPr>
      <w:r>
        <w:t>3. Sanctuary Module Registry</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016"/>
            <w:tcMar>
              <w:top w:w="80" w:type="dxa"/>
              <w:start w:w="90" w:type="dxa"/>
              <w:bottom w:w="80" w:type="dxa"/>
              <w:end w:w="90" w:type="dxa"/>
            </w:tcMar>
            <w:vAlign w:val="center"/>
            <w:shd w:fill="D9EAF7"/>
          </w:tcPr>
          <w:p>
            <w:pPr>
              <w:spacing w:after="40" w:line="252" w:lineRule="auto"/>
            </w:pPr>
            <w:r>
              <w:rPr>
                <w:b/>
              </w:rPr>
              <w:t>Module ID</w:t>
            </w:r>
          </w:p>
        </w:tc>
        <w:tc>
          <w:tcPr>
            <w:tcW w:type="dxa" w:w="1944"/>
            <w:tcMar>
              <w:top w:w="80" w:type="dxa"/>
              <w:start w:w="90" w:type="dxa"/>
              <w:bottom w:w="80" w:type="dxa"/>
              <w:end w:w="90" w:type="dxa"/>
            </w:tcMar>
            <w:vAlign w:val="center"/>
            <w:shd w:fill="D9EAF7"/>
          </w:tcPr>
          <w:p>
            <w:pPr>
              <w:spacing w:after="40" w:line="252" w:lineRule="auto"/>
            </w:pPr>
            <w:r>
              <w:rPr>
                <w:b/>
              </w:rPr>
              <w:t>Module Name</w:t>
            </w:r>
          </w:p>
        </w:tc>
        <w:tc>
          <w:tcPr>
            <w:tcW w:type="dxa" w:w="1656"/>
            <w:tcMar>
              <w:top w:w="80" w:type="dxa"/>
              <w:start w:w="90" w:type="dxa"/>
              <w:bottom w:w="80" w:type="dxa"/>
              <w:end w:w="90" w:type="dxa"/>
            </w:tcMar>
            <w:vAlign w:val="center"/>
            <w:shd w:fill="D9EAF7"/>
          </w:tcPr>
          <w:p>
            <w:pPr>
              <w:spacing w:after="40" w:line="252" w:lineRule="auto"/>
            </w:pPr>
            <w:r>
              <w:rPr>
                <w:b/>
              </w:rPr>
              <w:t>Primary Scope</w:t>
            </w:r>
          </w:p>
        </w:tc>
        <w:tc>
          <w:tcPr>
            <w:tcW w:type="dxa" w:w="1944"/>
            <w:tcMar>
              <w:top w:w="80" w:type="dxa"/>
              <w:start w:w="90" w:type="dxa"/>
              <w:bottom w:w="80" w:type="dxa"/>
              <w:end w:w="90" w:type="dxa"/>
            </w:tcMar>
            <w:vAlign w:val="center"/>
            <w:shd w:fill="D9EAF7"/>
          </w:tcPr>
          <w:p>
            <w:pPr>
              <w:spacing w:after="40" w:line="252" w:lineRule="auto"/>
            </w:pPr>
            <w:r>
              <w:rPr>
                <w:b/>
              </w:rPr>
              <w:t>AI Mode</w:t>
            </w:r>
          </w:p>
        </w:tc>
        <w:tc>
          <w:tcPr>
            <w:tcW w:type="dxa" w:w="2880"/>
            <w:tcMar>
              <w:top w:w="80" w:type="dxa"/>
              <w:start w:w="90" w:type="dxa"/>
              <w:bottom w:w="80" w:type="dxa"/>
              <w:end w:w="90" w:type="dxa"/>
            </w:tcMar>
            <w:vAlign w:val="center"/>
            <w:shd w:fill="D9EAF7"/>
          </w:tcPr>
          <w:p>
            <w:pPr>
              <w:spacing w:after="40" w:line="252" w:lineRule="auto"/>
            </w:pPr>
            <w:r>
              <w:rPr>
                <w:b/>
              </w:rPr>
              <w:t>Primary Outputs</w:t>
            </w:r>
          </w:p>
        </w:tc>
      </w:tr>
      <w:tr>
        <w:tc>
          <w:tcPr>
            <w:tcW w:type="dxa" w:w="2016"/>
            <w:tcMar>
              <w:top w:w="80" w:type="dxa"/>
              <w:start w:w="90" w:type="dxa"/>
              <w:bottom w:w="80" w:type="dxa"/>
              <w:end w:w="90" w:type="dxa"/>
            </w:tcMar>
            <w:vAlign w:val="center"/>
          </w:tcPr>
          <w:p>
            <w:pPr>
              <w:spacing w:after="40" w:line="252" w:lineRule="auto"/>
            </w:pPr>
            <w:r>
              <w:t>SAN_STILL</w:t>
            </w:r>
          </w:p>
        </w:tc>
        <w:tc>
          <w:tcPr>
            <w:tcW w:type="dxa" w:w="1944"/>
            <w:tcMar>
              <w:top w:w="80" w:type="dxa"/>
              <w:start w:w="90" w:type="dxa"/>
              <w:bottom w:w="80" w:type="dxa"/>
              <w:end w:w="90" w:type="dxa"/>
            </w:tcMar>
            <w:vAlign w:val="center"/>
          </w:tcPr>
          <w:p>
            <w:pPr>
              <w:spacing w:after="40" w:line="252" w:lineRule="auto"/>
            </w:pPr>
            <w:r>
              <w:t>Stillness Mode</w:t>
            </w:r>
          </w:p>
        </w:tc>
        <w:tc>
          <w:tcPr>
            <w:tcW w:type="dxa" w:w="1656"/>
            <w:tcMar>
              <w:top w:w="80" w:type="dxa"/>
              <w:start w:w="90" w:type="dxa"/>
              <w:bottom w:w="80" w:type="dxa"/>
              <w:end w:w="90" w:type="dxa"/>
            </w:tcMar>
            <w:vAlign w:val="center"/>
          </w:tcPr>
          <w:p>
            <w:pPr>
              <w:spacing w:after="40" w:line="252" w:lineRule="auto"/>
            </w:pPr>
            <w:r>
              <w:t>single-user</w:t>
            </w:r>
          </w:p>
        </w:tc>
        <w:tc>
          <w:tcPr>
            <w:tcW w:type="dxa" w:w="1944"/>
            <w:tcMar>
              <w:top w:w="80" w:type="dxa"/>
              <w:start w:w="90" w:type="dxa"/>
              <w:bottom w:w="80" w:type="dxa"/>
              <w:end w:w="90" w:type="dxa"/>
            </w:tcMar>
            <w:vAlign w:val="center"/>
          </w:tcPr>
          <w:p>
            <w:pPr>
              <w:spacing w:after="40" w:line="252" w:lineRule="auto"/>
            </w:pPr>
            <w:r>
              <w:t>optional assist</w:t>
            </w:r>
          </w:p>
        </w:tc>
        <w:tc>
          <w:tcPr>
            <w:tcW w:type="dxa" w:w="2880"/>
            <w:tcMar>
              <w:top w:w="80" w:type="dxa"/>
              <w:start w:w="90" w:type="dxa"/>
              <w:bottom w:w="80" w:type="dxa"/>
              <w:end w:w="90" w:type="dxa"/>
            </w:tcMar>
            <w:vAlign w:val="center"/>
          </w:tcPr>
          <w:p>
            <w:pPr>
              <w:spacing w:after="40" w:line="252" w:lineRule="auto"/>
            </w:pPr>
            <w:r>
              <w:t>regulation event, emotional delta, intervention history</w:t>
            </w:r>
          </w:p>
        </w:tc>
      </w:tr>
      <w:tr>
        <w:tc>
          <w:tcPr>
            <w:tcW w:type="dxa" w:w="2016"/>
            <w:tcMar>
              <w:top w:w="80" w:type="dxa"/>
              <w:start w:w="90" w:type="dxa"/>
              <w:bottom w:w="80" w:type="dxa"/>
              <w:end w:w="90" w:type="dxa"/>
            </w:tcMar>
            <w:vAlign w:val="center"/>
          </w:tcPr>
          <w:p>
            <w:pPr>
              <w:spacing w:after="40" w:line="252" w:lineRule="auto"/>
            </w:pPr>
            <w:r>
              <w:t>SAN_MIRROR</w:t>
            </w:r>
          </w:p>
        </w:tc>
        <w:tc>
          <w:tcPr>
            <w:tcW w:type="dxa" w:w="1944"/>
            <w:tcMar>
              <w:top w:w="80" w:type="dxa"/>
              <w:start w:w="90" w:type="dxa"/>
              <w:bottom w:w="80" w:type="dxa"/>
              <w:end w:w="90" w:type="dxa"/>
            </w:tcMar>
            <w:vAlign w:val="center"/>
          </w:tcPr>
          <w:p>
            <w:pPr>
              <w:spacing w:after="40" w:line="252" w:lineRule="auto"/>
            </w:pPr>
            <w:r>
              <w:t>Emotional Mirror</w:t>
            </w:r>
          </w:p>
        </w:tc>
        <w:tc>
          <w:tcPr>
            <w:tcW w:type="dxa" w:w="1656"/>
            <w:tcMar>
              <w:top w:w="80" w:type="dxa"/>
              <w:start w:w="90" w:type="dxa"/>
              <w:bottom w:w="80" w:type="dxa"/>
              <w:end w:w="90" w:type="dxa"/>
            </w:tcMar>
            <w:vAlign w:val="center"/>
          </w:tcPr>
          <w:p>
            <w:pPr>
              <w:spacing w:after="40" w:line="252" w:lineRule="auto"/>
            </w:pPr>
            <w:r>
              <w:t>single-user</w:t>
            </w:r>
          </w:p>
        </w:tc>
        <w:tc>
          <w:tcPr>
            <w:tcW w:type="dxa" w:w="1944"/>
            <w:tcMar>
              <w:top w:w="80" w:type="dxa"/>
              <w:start w:w="90" w:type="dxa"/>
              <w:bottom w:w="80" w:type="dxa"/>
              <w:end w:w="90" w:type="dxa"/>
            </w:tcMar>
            <w:vAlign w:val="center"/>
          </w:tcPr>
          <w:p>
            <w:pPr>
              <w:spacing w:after="40" w:line="252" w:lineRule="auto"/>
            </w:pPr>
            <w:r>
              <w:t>guided</w:t>
            </w:r>
          </w:p>
        </w:tc>
        <w:tc>
          <w:tcPr>
            <w:tcW w:type="dxa" w:w="2880"/>
            <w:tcMar>
              <w:top w:w="80" w:type="dxa"/>
              <w:start w:w="90" w:type="dxa"/>
              <w:bottom w:w="80" w:type="dxa"/>
              <w:end w:w="90" w:type="dxa"/>
            </w:tcMar>
            <w:vAlign w:val="center"/>
          </w:tcPr>
          <w:p>
            <w:pPr>
              <w:spacing w:after="40" w:line="252" w:lineRule="auto"/>
            </w:pPr>
            <w:r>
              <w:t>reflection packet, cluster seed, archive note</w:t>
            </w:r>
          </w:p>
        </w:tc>
      </w:tr>
      <w:tr>
        <w:tc>
          <w:tcPr>
            <w:tcW w:type="dxa" w:w="2016"/>
            <w:tcMar>
              <w:top w:w="80" w:type="dxa"/>
              <w:start w:w="90" w:type="dxa"/>
              <w:bottom w:w="80" w:type="dxa"/>
              <w:end w:w="90" w:type="dxa"/>
            </w:tcMar>
            <w:vAlign w:val="center"/>
          </w:tcPr>
          <w:p>
            <w:pPr>
              <w:spacing w:after="40" w:line="252" w:lineRule="auto"/>
            </w:pPr>
            <w:r>
              <w:t>SAN_WHISPER</w:t>
            </w:r>
          </w:p>
        </w:tc>
        <w:tc>
          <w:tcPr>
            <w:tcW w:type="dxa" w:w="1944"/>
            <w:tcMar>
              <w:top w:w="80" w:type="dxa"/>
              <w:start w:w="90" w:type="dxa"/>
              <w:bottom w:w="80" w:type="dxa"/>
              <w:end w:w="90" w:type="dxa"/>
            </w:tcMar>
            <w:vAlign w:val="center"/>
          </w:tcPr>
          <w:p>
            <w:pPr>
              <w:spacing w:after="40" w:line="252" w:lineRule="auto"/>
            </w:pPr>
            <w:r>
              <w:t>Whisper Window</w:t>
            </w:r>
          </w:p>
        </w:tc>
        <w:tc>
          <w:tcPr>
            <w:tcW w:type="dxa" w:w="1656"/>
            <w:tcMar>
              <w:top w:w="80" w:type="dxa"/>
              <w:start w:w="90" w:type="dxa"/>
              <w:bottom w:w="80" w:type="dxa"/>
              <w:end w:w="90" w:type="dxa"/>
            </w:tcMar>
            <w:vAlign w:val="center"/>
          </w:tcPr>
          <w:p>
            <w:pPr>
              <w:spacing w:after="40" w:line="252" w:lineRule="auto"/>
            </w:pPr>
            <w:r>
              <w:t>single-user / match-context</w:t>
            </w:r>
          </w:p>
        </w:tc>
        <w:tc>
          <w:tcPr>
            <w:tcW w:type="dxa" w:w="1944"/>
            <w:tcMar>
              <w:top w:w="80" w:type="dxa"/>
              <w:start w:w="90" w:type="dxa"/>
              <w:bottom w:w="80" w:type="dxa"/>
              <w:end w:w="90" w:type="dxa"/>
            </w:tcMar>
            <w:vAlign w:val="center"/>
          </w:tcPr>
          <w:p>
            <w:pPr>
              <w:spacing w:after="40" w:line="252" w:lineRule="auto"/>
            </w:pPr>
            <w:r>
              <w:t>assisted compose</w:t>
            </w:r>
          </w:p>
        </w:tc>
        <w:tc>
          <w:tcPr>
            <w:tcW w:type="dxa" w:w="2880"/>
            <w:tcMar>
              <w:top w:w="80" w:type="dxa"/>
              <w:start w:w="90" w:type="dxa"/>
              <w:bottom w:w="80" w:type="dxa"/>
              <w:end w:w="90" w:type="dxa"/>
            </w:tcMar>
            <w:vAlign w:val="center"/>
          </w:tcPr>
          <w:p>
            <w:pPr>
              <w:spacing w:after="40" w:line="252" w:lineRule="auto"/>
            </w:pPr>
            <w:r>
              <w:t>draft object, unsent reflection, pattern signal</w:t>
            </w:r>
          </w:p>
        </w:tc>
      </w:tr>
      <w:tr>
        <w:tc>
          <w:tcPr>
            <w:tcW w:type="dxa" w:w="2016"/>
            <w:tcMar>
              <w:top w:w="80" w:type="dxa"/>
              <w:start w:w="90" w:type="dxa"/>
              <w:bottom w:w="80" w:type="dxa"/>
              <w:end w:w="90" w:type="dxa"/>
            </w:tcMar>
            <w:vAlign w:val="center"/>
          </w:tcPr>
          <w:p>
            <w:pPr>
              <w:spacing w:after="40" w:line="252" w:lineRule="auto"/>
            </w:pPr>
            <w:r>
              <w:t>SAN_ARCHIVE</w:t>
            </w:r>
          </w:p>
        </w:tc>
        <w:tc>
          <w:tcPr>
            <w:tcW w:type="dxa" w:w="1944"/>
            <w:tcMar>
              <w:top w:w="80" w:type="dxa"/>
              <w:start w:w="90" w:type="dxa"/>
              <w:bottom w:w="80" w:type="dxa"/>
              <w:end w:w="90" w:type="dxa"/>
            </w:tcMar>
            <w:vAlign w:val="center"/>
          </w:tcPr>
          <w:p>
            <w:pPr>
              <w:spacing w:after="40" w:line="252" w:lineRule="auto"/>
            </w:pPr>
            <w:r>
              <w:t>Archive of Self</w:t>
            </w:r>
          </w:p>
        </w:tc>
        <w:tc>
          <w:tcPr>
            <w:tcW w:type="dxa" w:w="1656"/>
            <w:tcMar>
              <w:top w:w="80" w:type="dxa"/>
              <w:start w:w="90" w:type="dxa"/>
              <w:bottom w:w="80" w:type="dxa"/>
              <w:end w:w="90" w:type="dxa"/>
            </w:tcMar>
            <w:vAlign w:val="center"/>
          </w:tcPr>
          <w:p>
            <w:pPr>
              <w:spacing w:after="40" w:line="252" w:lineRule="auto"/>
            </w:pPr>
            <w:r>
              <w:t>single-user memory</w:t>
            </w:r>
          </w:p>
        </w:tc>
        <w:tc>
          <w:tcPr>
            <w:tcW w:type="dxa" w:w="1944"/>
            <w:tcMar>
              <w:top w:w="80" w:type="dxa"/>
              <w:start w:w="90" w:type="dxa"/>
              <w:bottom w:w="80" w:type="dxa"/>
              <w:end w:w="90" w:type="dxa"/>
            </w:tcMar>
            <w:vAlign w:val="center"/>
          </w:tcPr>
          <w:p>
            <w:pPr>
              <w:spacing w:after="40" w:line="252" w:lineRule="auto"/>
            </w:pPr>
            <w:r>
              <w:t>summarize only</w:t>
            </w:r>
          </w:p>
        </w:tc>
        <w:tc>
          <w:tcPr>
            <w:tcW w:type="dxa" w:w="2880"/>
            <w:tcMar>
              <w:top w:w="80" w:type="dxa"/>
              <w:start w:w="90" w:type="dxa"/>
              <w:bottom w:w="80" w:type="dxa"/>
              <w:end w:w="90" w:type="dxa"/>
            </w:tcMar>
            <w:vAlign w:val="center"/>
          </w:tcPr>
          <w:p>
            <w:pPr>
              <w:spacing w:after="40" w:line="252" w:lineRule="auto"/>
            </w:pPr>
            <w:r>
              <w:t>journal record, retrieval index, trend line</w:t>
            </w:r>
          </w:p>
        </w:tc>
      </w:tr>
      <w:tr>
        <w:tc>
          <w:tcPr>
            <w:tcW w:type="dxa" w:w="2016"/>
            <w:tcMar>
              <w:top w:w="80" w:type="dxa"/>
              <w:start w:w="90" w:type="dxa"/>
              <w:bottom w:w="80" w:type="dxa"/>
              <w:end w:w="90" w:type="dxa"/>
            </w:tcMar>
            <w:vAlign w:val="center"/>
          </w:tcPr>
          <w:p>
            <w:pPr>
              <w:spacing w:after="40" w:line="252" w:lineRule="auto"/>
            </w:pPr>
            <w:r>
              <w:t>SAN_COMPASS</w:t>
            </w:r>
          </w:p>
        </w:tc>
        <w:tc>
          <w:tcPr>
            <w:tcW w:type="dxa" w:w="1944"/>
            <w:tcMar>
              <w:top w:w="80" w:type="dxa"/>
              <w:start w:w="90" w:type="dxa"/>
              <w:bottom w:w="80" w:type="dxa"/>
              <w:end w:w="90" w:type="dxa"/>
            </w:tcMar>
            <w:vAlign w:val="center"/>
          </w:tcPr>
          <w:p>
            <w:pPr>
              <w:spacing w:after="40" w:line="252" w:lineRule="auto"/>
            </w:pPr>
            <w:r>
              <w:t>Alignment Compass</w:t>
            </w:r>
          </w:p>
        </w:tc>
        <w:tc>
          <w:tcPr>
            <w:tcW w:type="dxa" w:w="1656"/>
            <w:tcMar>
              <w:top w:w="80" w:type="dxa"/>
              <w:start w:w="90" w:type="dxa"/>
              <w:bottom w:w="80" w:type="dxa"/>
              <w:end w:w="90" w:type="dxa"/>
            </w:tcMar>
            <w:vAlign w:val="center"/>
          </w:tcPr>
          <w:p>
            <w:pPr>
              <w:spacing w:after="40" w:line="252" w:lineRule="auto"/>
            </w:pPr>
            <w:r>
              <w:t>single-user trend</w:t>
            </w:r>
          </w:p>
        </w:tc>
        <w:tc>
          <w:tcPr>
            <w:tcW w:type="dxa" w:w="1944"/>
            <w:tcMar>
              <w:top w:w="80" w:type="dxa"/>
              <w:start w:w="90" w:type="dxa"/>
              <w:bottom w:w="80" w:type="dxa"/>
              <w:end w:w="90" w:type="dxa"/>
            </w:tcMar>
            <w:vAlign w:val="center"/>
          </w:tcPr>
          <w:p>
            <w:pPr>
              <w:spacing w:after="40" w:line="252" w:lineRule="auto"/>
            </w:pPr>
            <w:r>
              <w:t>optional summarize</w:t>
            </w:r>
          </w:p>
        </w:tc>
        <w:tc>
          <w:tcPr>
            <w:tcW w:type="dxa" w:w="2880"/>
            <w:tcMar>
              <w:top w:w="80" w:type="dxa"/>
              <w:start w:w="90" w:type="dxa"/>
              <w:bottom w:w="80" w:type="dxa"/>
              <w:end w:w="90" w:type="dxa"/>
            </w:tcMar>
            <w:vAlign w:val="center"/>
          </w:tcPr>
          <w:p>
            <w:pPr>
              <w:spacing w:after="40" w:line="252" w:lineRule="auto"/>
            </w:pPr>
            <w:r>
              <w:t>state quadrant, drift context, prompt routing</w:t>
            </w:r>
          </w:p>
        </w:tc>
      </w:tr>
      <w:tr>
        <w:tc>
          <w:tcPr>
            <w:tcW w:type="dxa" w:w="2016"/>
            <w:tcMar>
              <w:top w:w="80" w:type="dxa"/>
              <w:start w:w="90" w:type="dxa"/>
              <w:bottom w:w="80" w:type="dxa"/>
              <w:end w:w="90" w:type="dxa"/>
            </w:tcMar>
            <w:vAlign w:val="center"/>
          </w:tcPr>
          <w:p>
            <w:pPr>
              <w:spacing w:after="40" w:line="252" w:lineRule="auto"/>
            </w:pPr>
            <w:r>
              <w:t>SAN_RITUAL</w:t>
            </w:r>
          </w:p>
        </w:tc>
        <w:tc>
          <w:tcPr>
            <w:tcW w:type="dxa" w:w="1944"/>
            <w:tcMar>
              <w:top w:w="80" w:type="dxa"/>
              <w:start w:w="90" w:type="dxa"/>
              <w:bottom w:w="80" w:type="dxa"/>
              <w:end w:w="90" w:type="dxa"/>
            </w:tcMar>
            <w:vAlign w:val="center"/>
          </w:tcPr>
          <w:p>
            <w:pPr>
              <w:spacing w:after="40" w:line="252" w:lineRule="auto"/>
            </w:pPr>
            <w:r>
              <w:t>Micro Rituals</w:t>
            </w:r>
          </w:p>
        </w:tc>
        <w:tc>
          <w:tcPr>
            <w:tcW w:type="dxa" w:w="1656"/>
            <w:tcMar>
              <w:top w:w="80" w:type="dxa"/>
              <w:start w:w="90" w:type="dxa"/>
              <w:bottom w:w="80" w:type="dxa"/>
              <w:end w:w="90" w:type="dxa"/>
            </w:tcMar>
            <w:vAlign w:val="center"/>
          </w:tcPr>
          <w:p>
            <w:pPr>
              <w:spacing w:after="40" w:line="252" w:lineRule="auto"/>
            </w:pPr>
            <w:r>
              <w:t>single-user</w:t>
            </w:r>
          </w:p>
        </w:tc>
        <w:tc>
          <w:tcPr>
            <w:tcW w:type="dxa" w:w="1944"/>
            <w:tcMar>
              <w:top w:w="80" w:type="dxa"/>
              <w:start w:w="90" w:type="dxa"/>
              <w:bottom w:w="80" w:type="dxa"/>
              <w:end w:w="90" w:type="dxa"/>
            </w:tcMar>
            <w:vAlign w:val="center"/>
          </w:tcPr>
          <w:p>
            <w:pPr>
              <w:spacing w:after="40" w:line="252" w:lineRule="auto"/>
            </w:pPr>
            <w:r>
              <w:t>guided or static</w:t>
            </w:r>
          </w:p>
        </w:tc>
        <w:tc>
          <w:tcPr>
            <w:tcW w:type="dxa" w:w="2880"/>
            <w:tcMar>
              <w:top w:w="80" w:type="dxa"/>
              <w:start w:w="90" w:type="dxa"/>
              <w:bottom w:w="80" w:type="dxa"/>
              <w:end w:w="90" w:type="dxa"/>
            </w:tcMar>
            <w:vAlign w:val="center"/>
          </w:tcPr>
          <w:p>
            <w:pPr>
              <w:spacing w:after="40" w:line="252" w:lineRule="auto"/>
            </w:pPr>
            <w:r>
              <w:t>ritual completion, reset outcome, repeat cadence</w:t>
            </w:r>
          </w:p>
        </w:tc>
      </w:tr>
      <w:tr>
        <w:tc>
          <w:tcPr>
            <w:tcW w:type="dxa" w:w="2016"/>
            <w:tcMar>
              <w:top w:w="80" w:type="dxa"/>
              <w:start w:w="90" w:type="dxa"/>
              <w:bottom w:w="80" w:type="dxa"/>
              <w:end w:w="90" w:type="dxa"/>
            </w:tcMar>
            <w:vAlign w:val="center"/>
          </w:tcPr>
          <w:p>
            <w:pPr>
              <w:spacing w:after="40" w:line="252" w:lineRule="auto"/>
            </w:pPr>
            <w:r>
              <w:t>SAN_GHOST</w:t>
            </w:r>
          </w:p>
        </w:tc>
        <w:tc>
          <w:tcPr>
            <w:tcW w:type="dxa" w:w="1944"/>
            <w:tcMar>
              <w:top w:w="80" w:type="dxa"/>
              <w:start w:w="90" w:type="dxa"/>
              <w:bottom w:w="80" w:type="dxa"/>
              <w:end w:w="90" w:type="dxa"/>
            </w:tcMar>
            <w:vAlign w:val="center"/>
          </w:tcPr>
          <w:p>
            <w:pPr>
              <w:spacing w:after="40" w:line="252" w:lineRule="auto"/>
            </w:pPr>
            <w:r>
              <w:t>Ghost Mode</w:t>
            </w:r>
          </w:p>
        </w:tc>
        <w:tc>
          <w:tcPr>
            <w:tcW w:type="dxa" w:w="1656"/>
            <w:tcMar>
              <w:top w:w="80" w:type="dxa"/>
              <w:start w:w="90" w:type="dxa"/>
              <w:bottom w:w="80" w:type="dxa"/>
              <w:end w:w="90" w:type="dxa"/>
            </w:tcMar>
            <w:vAlign w:val="center"/>
          </w:tcPr>
          <w:p>
            <w:pPr>
              <w:spacing w:after="40" w:line="252" w:lineRule="auto"/>
            </w:pPr>
            <w:r>
              <w:t>single-user privacy state</w:t>
            </w:r>
          </w:p>
        </w:tc>
        <w:tc>
          <w:tcPr>
            <w:tcW w:type="dxa" w:w="1944"/>
            <w:tcMar>
              <w:top w:w="80" w:type="dxa"/>
              <w:start w:w="90" w:type="dxa"/>
              <w:bottom w:w="80" w:type="dxa"/>
              <w:end w:w="90" w:type="dxa"/>
            </w:tcMar>
            <w:vAlign w:val="center"/>
          </w:tcPr>
          <w:p>
            <w:pPr>
              <w:spacing w:after="40" w:line="252" w:lineRule="auto"/>
            </w:pPr>
            <w:r>
              <w:t>no proactive AI</w:t>
            </w:r>
          </w:p>
        </w:tc>
        <w:tc>
          <w:tcPr>
            <w:tcW w:type="dxa" w:w="2880"/>
            <w:tcMar>
              <w:top w:w="80" w:type="dxa"/>
              <w:start w:w="90" w:type="dxa"/>
              <w:bottom w:w="80" w:type="dxa"/>
              <w:end w:w="90" w:type="dxa"/>
            </w:tcMar>
            <w:vAlign w:val="center"/>
          </w:tcPr>
          <w:p>
            <w:pPr>
              <w:spacing w:after="40" w:line="252" w:lineRule="auto"/>
            </w:pPr>
            <w:r>
              <w:t>visibility change, pool suppression, reflection gate</w:t>
            </w:r>
          </w:p>
        </w:tc>
      </w:tr>
      <w:tr>
        <w:tc>
          <w:tcPr>
            <w:tcW w:type="dxa" w:w="2016"/>
            <w:tcMar>
              <w:top w:w="80" w:type="dxa"/>
              <w:start w:w="90" w:type="dxa"/>
              <w:bottom w:w="80" w:type="dxa"/>
              <w:end w:w="90" w:type="dxa"/>
            </w:tcMar>
            <w:vAlign w:val="center"/>
          </w:tcPr>
          <w:p>
            <w:pPr>
              <w:spacing w:after="40" w:line="252" w:lineRule="auto"/>
            </w:pPr>
            <w:r>
              <w:t>SAN_LASTLIGHT</w:t>
            </w:r>
          </w:p>
        </w:tc>
        <w:tc>
          <w:tcPr>
            <w:tcW w:type="dxa" w:w="1944"/>
            <w:tcMar>
              <w:top w:w="80" w:type="dxa"/>
              <w:start w:w="90" w:type="dxa"/>
              <w:bottom w:w="80" w:type="dxa"/>
              <w:end w:w="90" w:type="dxa"/>
            </w:tcMar>
            <w:vAlign w:val="center"/>
          </w:tcPr>
          <w:p>
            <w:pPr>
              <w:spacing w:after="40" w:line="252" w:lineRule="auto"/>
            </w:pPr>
            <w:r>
              <w:t>Last Light</w:t>
            </w:r>
          </w:p>
        </w:tc>
        <w:tc>
          <w:tcPr>
            <w:tcW w:type="dxa" w:w="1656"/>
            <w:tcMar>
              <w:top w:w="80" w:type="dxa"/>
              <w:start w:w="90" w:type="dxa"/>
              <w:bottom w:w="80" w:type="dxa"/>
              <w:end w:w="90" w:type="dxa"/>
            </w:tcMar>
            <w:vAlign w:val="center"/>
          </w:tcPr>
          <w:p>
            <w:pPr>
              <w:spacing w:after="40" w:line="252" w:lineRule="auto"/>
            </w:pPr>
            <w:r>
              <w:t>grief-linked single-user</w:t>
            </w:r>
          </w:p>
        </w:tc>
        <w:tc>
          <w:tcPr>
            <w:tcW w:type="dxa" w:w="1944"/>
            <w:tcMar>
              <w:top w:w="80" w:type="dxa"/>
              <w:start w:w="90" w:type="dxa"/>
              <w:bottom w:w="80" w:type="dxa"/>
              <w:end w:w="90" w:type="dxa"/>
            </w:tcMar>
            <w:vAlign w:val="center"/>
          </w:tcPr>
          <w:p>
            <w:pPr>
              <w:spacing w:after="40" w:line="252" w:lineRule="auto"/>
            </w:pPr>
            <w:r>
              <w:t>guided with safeguards</w:t>
            </w:r>
          </w:p>
        </w:tc>
        <w:tc>
          <w:tcPr>
            <w:tcW w:type="dxa" w:w="2880"/>
            <w:tcMar>
              <w:top w:w="80" w:type="dxa"/>
              <w:start w:w="90" w:type="dxa"/>
              <w:bottom w:w="80" w:type="dxa"/>
              <w:end w:w="90" w:type="dxa"/>
            </w:tcMar>
            <w:vAlign w:val="center"/>
          </w:tcPr>
          <w:p>
            <w:pPr>
              <w:spacing w:after="40" w:line="252" w:lineRule="auto"/>
            </w:pPr>
            <w:r>
              <w:t>healing session, grief overlay, archive echo</w:t>
            </w:r>
          </w:p>
        </w:tc>
      </w:tr>
      <w:tr>
        <w:tc>
          <w:tcPr>
            <w:tcW w:type="dxa" w:w="2016"/>
            <w:tcMar>
              <w:top w:w="80" w:type="dxa"/>
              <w:start w:w="90" w:type="dxa"/>
              <w:bottom w:w="80" w:type="dxa"/>
              <w:end w:w="90" w:type="dxa"/>
            </w:tcMar>
            <w:vAlign w:val="center"/>
          </w:tcPr>
          <w:p>
            <w:pPr>
              <w:spacing w:after="40" w:line="252" w:lineRule="auto"/>
            </w:pPr>
            <w:r>
              <w:t>SAN_EXS</w:t>
            </w:r>
          </w:p>
        </w:tc>
        <w:tc>
          <w:tcPr>
            <w:tcW w:type="dxa" w:w="1944"/>
            <w:tcMar>
              <w:top w:w="80" w:type="dxa"/>
              <w:start w:w="90" w:type="dxa"/>
              <w:bottom w:w="80" w:type="dxa"/>
              <w:end w:w="90" w:type="dxa"/>
            </w:tcMar>
            <w:vAlign w:val="center"/>
          </w:tcPr>
          <w:p>
            <w:pPr>
              <w:spacing w:after="40" w:line="252" w:lineRule="auto"/>
            </w:pPr>
            <w:r>
              <w:t>ExsAnonymous</w:t>
            </w:r>
          </w:p>
        </w:tc>
        <w:tc>
          <w:tcPr>
            <w:tcW w:type="dxa" w:w="1656"/>
            <w:tcMar>
              <w:top w:w="80" w:type="dxa"/>
              <w:start w:w="90" w:type="dxa"/>
              <w:bottom w:w="80" w:type="dxa"/>
              <w:end w:w="90" w:type="dxa"/>
            </w:tcMar>
            <w:vAlign w:val="center"/>
          </w:tcPr>
          <w:p>
            <w:pPr>
              <w:spacing w:after="40" w:line="252" w:lineRule="auto"/>
            </w:pPr>
            <w:r>
              <w:t>single-user healing / pattern extraction</w:t>
            </w:r>
          </w:p>
        </w:tc>
        <w:tc>
          <w:tcPr>
            <w:tcW w:type="dxa" w:w="1944"/>
            <w:tcMar>
              <w:top w:w="80" w:type="dxa"/>
              <w:start w:w="90" w:type="dxa"/>
              <w:bottom w:w="80" w:type="dxa"/>
              <w:end w:w="90" w:type="dxa"/>
            </w:tcMar>
            <w:vAlign w:val="center"/>
          </w:tcPr>
          <w:p>
            <w:pPr>
              <w:spacing w:after="40" w:line="252" w:lineRule="auto"/>
            </w:pPr>
            <w:r>
              <w:t>guided with safeguards</w:t>
            </w:r>
          </w:p>
        </w:tc>
        <w:tc>
          <w:tcPr>
            <w:tcW w:type="dxa" w:w="2880"/>
            <w:tcMar>
              <w:top w:w="80" w:type="dxa"/>
              <w:start w:w="90" w:type="dxa"/>
              <w:bottom w:w="80" w:type="dxa"/>
              <w:end w:w="90" w:type="dxa"/>
            </w:tcMar>
            <w:vAlign w:val="center"/>
          </w:tcPr>
          <w:p>
            <w:pPr>
              <w:spacing w:after="40" w:line="252" w:lineRule="auto"/>
            </w:pPr>
            <w:r>
              <w:t>ex narrative packet, residue signals, cluster seeds</w:t>
            </w:r>
          </w:p>
        </w:tc>
      </w:tr>
      <w:tr>
        <w:tc>
          <w:tcPr>
            <w:tcW w:type="dxa" w:w="2016"/>
            <w:tcMar>
              <w:top w:w="80" w:type="dxa"/>
              <w:start w:w="90" w:type="dxa"/>
              <w:bottom w:w="80" w:type="dxa"/>
              <w:end w:w="90" w:type="dxa"/>
            </w:tcMar>
            <w:vAlign w:val="center"/>
          </w:tcPr>
          <w:p>
            <w:pPr>
              <w:spacing w:after="40" w:line="252" w:lineRule="auto"/>
            </w:pPr>
            <w:r>
              <w:t>SAN_DMREF</w:t>
            </w:r>
          </w:p>
        </w:tc>
        <w:tc>
          <w:tcPr>
            <w:tcW w:type="dxa" w:w="1944"/>
            <w:tcMar>
              <w:top w:w="80" w:type="dxa"/>
              <w:start w:w="90" w:type="dxa"/>
              <w:bottom w:w="80" w:type="dxa"/>
              <w:end w:w="90" w:type="dxa"/>
            </w:tcMar>
            <w:vAlign w:val="center"/>
          </w:tcPr>
          <w:p>
            <w:pPr>
              <w:spacing w:after="40" w:line="252" w:lineRule="auto"/>
            </w:pPr>
            <w:r>
              <w:t>Sanctuary-DM Reflection</w:t>
            </w:r>
          </w:p>
        </w:tc>
        <w:tc>
          <w:tcPr>
            <w:tcW w:type="dxa" w:w="1656"/>
            <w:tcMar>
              <w:top w:w="80" w:type="dxa"/>
              <w:start w:w="90" w:type="dxa"/>
              <w:bottom w:w="80" w:type="dxa"/>
              <w:end w:w="90" w:type="dxa"/>
            </w:tcMar>
            <w:vAlign w:val="center"/>
          </w:tcPr>
          <w:p>
            <w:pPr>
              <w:spacing w:after="40" w:line="252" w:lineRule="auto"/>
            </w:pPr>
            <w:r>
              <w:t>single-user with match context</w:t>
            </w:r>
          </w:p>
        </w:tc>
        <w:tc>
          <w:tcPr>
            <w:tcW w:type="dxa" w:w="1944"/>
            <w:tcMar>
              <w:top w:w="80" w:type="dxa"/>
              <w:start w:w="90" w:type="dxa"/>
              <w:bottom w:w="80" w:type="dxa"/>
              <w:end w:w="90" w:type="dxa"/>
            </w:tcMar>
            <w:vAlign w:val="center"/>
          </w:tcPr>
          <w:p>
            <w:pPr>
              <w:spacing w:after="40" w:line="252" w:lineRule="auto"/>
            </w:pPr>
            <w:r>
              <w:t>guided</w:t>
            </w:r>
          </w:p>
        </w:tc>
        <w:tc>
          <w:tcPr>
            <w:tcW w:type="dxa" w:w="2880"/>
            <w:tcMar>
              <w:top w:w="80" w:type="dxa"/>
              <w:start w:w="90" w:type="dxa"/>
              <w:bottom w:w="80" w:type="dxa"/>
              <w:end w:w="90" w:type="dxa"/>
            </w:tcMar>
            <w:vAlign w:val="center"/>
          </w:tcPr>
          <w:p>
            <w:pPr>
              <w:spacing w:after="40" w:line="252" w:lineRule="auto"/>
            </w:pPr>
            <w:r>
              <w:t>conversation reflection, relational pattern packet</w:t>
            </w:r>
          </w:p>
        </w:tc>
      </w:tr>
      <w:tr>
        <w:tc>
          <w:tcPr>
            <w:tcW w:type="dxa" w:w="2016"/>
            <w:tcMar>
              <w:top w:w="80" w:type="dxa"/>
              <w:start w:w="90" w:type="dxa"/>
              <w:bottom w:w="80" w:type="dxa"/>
              <w:end w:w="90" w:type="dxa"/>
            </w:tcMar>
            <w:vAlign w:val="center"/>
          </w:tcPr>
          <w:p>
            <w:pPr>
              <w:spacing w:after="40" w:line="252" w:lineRule="auto"/>
            </w:pPr>
            <w:r>
              <w:t>SAN_TRUTH</w:t>
            </w:r>
          </w:p>
        </w:tc>
        <w:tc>
          <w:tcPr>
            <w:tcW w:type="dxa" w:w="1944"/>
            <w:tcMar>
              <w:top w:w="80" w:type="dxa"/>
              <w:start w:w="90" w:type="dxa"/>
              <w:bottom w:w="80" w:type="dxa"/>
              <w:end w:w="90" w:type="dxa"/>
            </w:tcMar>
            <w:vAlign w:val="center"/>
          </w:tcPr>
          <w:p>
            <w:pPr>
              <w:spacing w:after="40" w:line="252" w:lineRule="auto"/>
            </w:pPr>
            <w:r>
              <w:t>Truth Signal</w:t>
            </w:r>
          </w:p>
        </w:tc>
        <w:tc>
          <w:tcPr>
            <w:tcW w:type="dxa" w:w="1656"/>
            <w:tcMar>
              <w:top w:w="80" w:type="dxa"/>
              <w:start w:w="90" w:type="dxa"/>
              <w:bottom w:w="80" w:type="dxa"/>
              <w:end w:w="90" w:type="dxa"/>
            </w:tcMar>
            <w:vAlign w:val="center"/>
          </w:tcPr>
          <w:p>
            <w:pPr>
              <w:spacing w:after="40" w:line="252" w:lineRule="auto"/>
            </w:pPr>
            <w:r>
              <w:t>single-user daily insight</w:t>
            </w:r>
          </w:p>
        </w:tc>
        <w:tc>
          <w:tcPr>
            <w:tcW w:type="dxa" w:w="1944"/>
            <w:tcMar>
              <w:top w:w="80" w:type="dxa"/>
              <w:start w:w="90" w:type="dxa"/>
              <w:bottom w:w="80" w:type="dxa"/>
              <w:end w:w="90" w:type="dxa"/>
            </w:tcMar>
            <w:vAlign w:val="center"/>
          </w:tcPr>
          <w:p>
            <w:pPr>
              <w:spacing w:after="40" w:line="252" w:lineRule="auto"/>
            </w:pPr>
            <w:r>
              <w:t>generated</w:t>
            </w:r>
          </w:p>
        </w:tc>
        <w:tc>
          <w:tcPr>
            <w:tcW w:type="dxa" w:w="2880"/>
            <w:tcMar>
              <w:top w:w="80" w:type="dxa"/>
              <w:start w:w="90" w:type="dxa"/>
              <w:bottom w:w="80" w:type="dxa"/>
              <w:end w:w="90" w:type="dxa"/>
            </w:tcMar>
            <w:vAlign w:val="center"/>
          </w:tcPr>
          <w:p>
            <w:pPr>
              <w:spacing w:after="40" w:line="252" w:lineRule="auto"/>
            </w:pPr>
            <w:r>
              <w:t>one-line insight, module routing</w:t>
            </w:r>
          </w:p>
        </w:tc>
      </w:tr>
      <w:tr>
        <w:tc>
          <w:tcPr>
            <w:tcW w:type="dxa" w:w="2016"/>
            <w:tcMar>
              <w:top w:w="80" w:type="dxa"/>
              <w:start w:w="90" w:type="dxa"/>
              <w:bottom w:w="80" w:type="dxa"/>
              <w:end w:w="90" w:type="dxa"/>
            </w:tcMar>
            <w:vAlign w:val="center"/>
          </w:tcPr>
          <w:p>
            <w:pPr>
              <w:spacing w:after="40" w:line="252" w:lineRule="auto"/>
            </w:pPr>
            <w:r>
              <w:t>SAN_MM_GATE</w:t>
            </w:r>
          </w:p>
        </w:tc>
        <w:tc>
          <w:tcPr>
            <w:tcW w:type="dxa" w:w="1944"/>
            <w:tcMar>
              <w:top w:w="80" w:type="dxa"/>
              <w:start w:w="90" w:type="dxa"/>
              <w:bottom w:w="80" w:type="dxa"/>
              <w:end w:w="90" w:type="dxa"/>
            </w:tcMar>
            <w:vAlign w:val="center"/>
          </w:tcPr>
          <w:p>
            <w:pPr>
              <w:spacing w:after="40" w:line="252" w:lineRule="auto"/>
            </w:pPr>
            <w:r>
              <w:t>Mirror Matches Reflection Gate</w:t>
            </w:r>
          </w:p>
        </w:tc>
        <w:tc>
          <w:tcPr>
            <w:tcW w:type="dxa" w:w="1656"/>
            <w:tcMar>
              <w:top w:w="80" w:type="dxa"/>
              <w:start w:w="90" w:type="dxa"/>
              <w:bottom w:w="80" w:type="dxa"/>
              <w:end w:w="90" w:type="dxa"/>
            </w:tcMar>
            <w:vAlign w:val="center"/>
          </w:tcPr>
          <w:p>
            <w:pPr>
              <w:spacing w:after="40" w:line="252" w:lineRule="auto"/>
            </w:pPr>
            <w:r>
              <w:t>single-user pre-match gate</w:t>
            </w:r>
          </w:p>
        </w:tc>
        <w:tc>
          <w:tcPr>
            <w:tcW w:type="dxa" w:w="1944"/>
            <w:tcMar>
              <w:top w:w="80" w:type="dxa"/>
              <w:start w:w="90" w:type="dxa"/>
              <w:bottom w:w="80" w:type="dxa"/>
              <w:end w:w="90" w:type="dxa"/>
            </w:tcMar>
            <w:vAlign w:val="center"/>
          </w:tcPr>
          <w:p>
            <w:pPr>
              <w:spacing w:after="40" w:line="252" w:lineRule="auto"/>
            </w:pPr>
            <w:r>
              <w:t>guided minimal</w:t>
            </w:r>
          </w:p>
        </w:tc>
        <w:tc>
          <w:tcPr>
            <w:tcW w:type="dxa" w:w="2880"/>
            <w:tcMar>
              <w:top w:w="80" w:type="dxa"/>
              <w:start w:w="90" w:type="dxa"/>
              <w:bottom w:w="80" w:type="dxa"/>
              <w:end w:w="90" w:type="dxa"/>
            </w:tcMar>
            <w:vAlign w:val="center"/>
          </w:tcPr>
          <w:p>
            <w:pPr>
              <w:spacing w:after="40" w:line="252" w:lineRule="auto"/>
            </w:pPr>
            <w:r>
              <w:t>gate completion, intention check, visibility unlock</w:t>
            </w:r>
          </w:p>
        </w:tc>
      </w:tr>
    </w:tbl>
    <w:p/>
    <w:p>
      <w:pPr>
        <w:pStyle w:val="Heading1"/>
      </w:pPr>
      <w:r>
        <w:t>4. Universal Sanctuary State Machine</w:t>
      </w:r>
    </w:p>
    <w:p>
      <w:pPr/>
      <w:r>
        <w:t>Every Sanctuary module must implement the shared top-level state vocabulary below. Modules may add local sub-states, but they may not remove or rename the universal states because logs, AI orchestration, and QA rely on normalized transitions.</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1656"/>
            <w:tcMar>
              <w:top w:w="80" w:type="dxa"/>
              <w:start w:w="90" w:type="dxa"/>
              <w:bottom w:w="80" w:type="dxa"/>
              <w:end w:w="90" w:type="dxa"/>
            </w:tcMar>
            <w:vAlign w:val="center"/>
            <w:shd w:fill="D9EAF7"/>
          </w:tcPr>
          <w:p>
            <w:pPr>
              <w:spacing w:after="40" w:line="252" w:lineRule="auto"/>
            </w:pPr>
            <w:r>
              <w:rPr>
                <w:b/>
              </w:rPr>
              <w:t>State</w:t>
            </w:r>
          </w:p>
        </w:tc>
        <w:tc>
          <w:tcPr>
            <w:tcW w:type="dxa" w:w="1944"/>
            <w:tcMar>
              <w:top w:w="80" w:type="dxa"/>
              <w:start w:w="90" w:type="dxa"/>
              <w:bottom w:w="80" w:type="dxa"/>
              <w:end w:w="90" w:type="dxa"/>
            </w:tcMar>
            <w:vAlign w:val="center"/>
            <w:shd w:fill="D9EAF7"/>
          </w:tcPr>
          <w:p>
            <w:pPr>
              <w:spacing w:after="40" w:line="252" w:lineRule="auto"/>
            </w:pPr>
            <w:r>
              <w:rPr>
                <w:b/>
              </w:rPr>
              <w:t>Meaning</w:t>
            </w:r>
          </w:p>
        </w:tc>
        <w:tc>
          <w:tcPr>
            <w:tcW w:type="dxa" w:w="2592"/>
            <w:tcMar>
              <w:top w:w="80" w:type="dxa"/>
              <w:start w:w="90" w:type="dxa"/>
              <w:bottom w:w="80" w:type="dxa"/>
              <w:end w:w="90" w:type="dxa"/>
            </w:tcMar>
            <w:vAlign w:val="center"/>
            <w:shd w:fill="D9EAF7"/>
          </w:tcPr>
          <w:p>
            <w:pPr>
              <w:spacing w:after="40" w:line="252" w:lineRule="auto"/>
            </w:pPr>
            <w:r>
              <w:rPr>
                <w:b/>
              </w:rPr>
              <w:t>Entry Conditions</w:t>
            </w:r>
          </w:p>
        </w:tc>
        <w:tc>
          <w:tcPr>
            <w:tcW w:type="dxa" w:w="3888"/>
            <w:tcMar>
              <w:top w:w="80" w:type="dxa"/>
              <w:start w:w="90" w:type="dxa"/>
              <w:bottom w:w="80" w:type="dxa"/>
              <w:end w:w="90" w:type="dxa"/>
            </w:tcMar>
            <w:vAlign w:val="center"/>
            <w:shd w:fill="D9EAF7"/>
          </w:tcPr>
          <w:p>
            <w:pPr>
              <w:spacing w:after="40" w:line="252" w:lineRule="auto"/>
            </w:pPr>
            <w:r>
              <w:rPr>
                <w:b/>
              </w:rPr>
              <w:t>Legal Outbound Transitions</w:t>
            </w:r>
          </w:p>
        </w:tc>
      </w:tr>
      <w:tr>
        <w:tc>
          <w:tcPr>
            <w:tcW w:type="dxa" w:w="1656"/>
            <w:tcMar>
              <w:top w:w="80" w:type="dxa"/>
              <w:start w:w="90" w:type="dxa"/>
              <w:bottom w:w="80" w:type="dxa"/>
              <w:end w:w="90" w:type="dxa"/>
            </w:tcMar>
            <w:vAlign w:val="center"/>
          </w:tcPr>
          <w:p>
            <w:pPr>
              <w:spacing w:after="40" w:line="252" w:lineRule="auto"/>
            </w:pPr>
            <w:r>
              <w:t>IDLE</w:t>
            </w:r>
          </w:p>
        </w:tc>
        <w:tc>
          <w:tcPr>
            <w:tcW w:type="dxa" w:w="1944"/>
            <w:tcMar>
              <w:top w:w="80" w:type="dxa"/>
              <w:start w:w="90" w:type="dxa"/>
              <w:bottom w:w="80" w:type="dxa"/>
              <w:end w:w="90" w:type="dxa"/>
            </w:tcMar>
            <w:vAlign w:val="center"/>
          </w:tcPr>
          <w:p>
            <w:pPr>
              <w:spacing w:after="40" w:line="252" w:lineRule="auto"/>
            </w:pPr>
            <w:r>
              <w:t>Module not active and no current session exists.</w:t>
            </w:r>
          </w:p>
        </w:tc>
        <w:tc>
          <w:tcPr>
            <w:tcW w:type="dxa" w:w="2592"/>
            <w:tcMar>
              <w:top w:w="80" w:type="dxa"/>
              <w:start w:w="90" w:type="dxa"/>
              <w:bottom w:w="80" w:type="dxa"/>
              <w:end w:w="90" w:type="dxa"/>
            </w:tcMar>
            <w:vAlign w:val="center"/>
          </w:tcPr>
          <w:p>
            <w:pPr>
              <w:spacing w:after="40" w:line="252" w:lineRule="auto"/>
            </w:pPr>
            <w:r>
              <w:t>User eligible but has not entered module.</w:t>
            </w:r>
          </w:p>
        </w:tc>
        <w:tc>
          <w:tcPr>
            <w:tcW w:type="dxa" w:w="3888"/>
            <w:tcMar>
              <w:top w:w="80" w:type="dxa"/>
              <w:start w:w="90" w:type="dxa"/>
              <w:bottom w:w="80" w:type="dxa"/>
              <w:end w:w="90" w:type="dxa"/>
            </w:tcMar>
            <w:vAlign w:val="center"/>
          </w:tcPr>
          <w:p>
            <w:pPr>
              <w:spacing w:after="40" w:line="252" w:lineRule="auto"/>
            </w:pPr>
            <w:r>
              <w:t>AVAILABLE, SUPPRESSED</w:t>
            </w:r>
          </w:p>
        </w:tc>
      </w:tr>
      <w:tr>
        <w:tc>
          <w:tcPr>
            <w:tcW w:type="dxa" w:w="1656"/>
            <w:tcMar>
              <w:top w:w="80" w:type="dxa"/>
              <w:start w:w="90" w:type="dxa"/>
              <w:bottom w:w="80" w:type="dxa"/>
              <w:end w:w="90" w:type="dxa"/>
            </w:tcMar>
            <w:vAlign w:val="center"/>
          </w:tcPr>
          <w:p>
            <w:pPr>
              <w:spacing w:after="40" w:line="252" w:lineRule="auto"/>
            </w:pPr>
            <w:r>
              <w:t>AVAILABLE</w:t>
            </w:r>
          </w:p>
        </w:tc>
        <w:tc>
          <w:tcPr>
            <w:tcW w:type="dxa" w:w="1944"/>
            <w:tcMar>
              <w:top w:w="80" w:type="dxa"/>
              <w:start w:w="90" w:type="dxa"/>
              <w:bottom w:w="80" w:type="dxa"/>
              <w:end w:w="90" w:type="dxa"/>
            </w:tcMar>
            <w:vAlign w:val="center"/>
          </w:tcPr>
          <w:p>
            <w:pPr>
              <w:spacing w:after="40" w:line="252" w:lineRule="auto"/>
            </w:pPr>
            <w:r>
              <w:t>Module can be entered.</w:t>
            </w:r>
          </w:p>
        </w:tc>
        <w:tc>
          <w:tcPr>
            <w:tcW w:type="dxa" w:w="2592"/>
            <w:tcMar>
              <w:top w:w="80" w:type="dxa"/>
              <w:start w:w="90" w:type="dxa"/>
              <w:bottom w:w="80" w:type="dxa"/>
              <w:end w:w="90" w:type="dxa"/>
            </w:tcMar>
            <w:vAlign w:val="center"/>
          </w:tcPr>
          <w:p>
            <w:pPr>
              <w:spacing w:after="40" w:line="252" w:lineRule="auto"/>
            </w:pPr>
            <w:r>
              <w:t>Policy, consent, and gating pass.</w:t>
            </w:r>
          </w:p>
        </w:tc>
        <w:tc>
          <w:tcPr>
            <w:tcW w:type="dxa" w:w="3888"/>
            <w:tcMar>
              <w:top w:w="80" w:type="dxa"/>
              <w:start w:w="90" w:type="dxa"/>
              <w:bottom w:w="80" w:type="dxa"/>
              <w:end w:w="90" w:type="dxa"/>
            </w:tcMar>
            <w:vAlign w:val="center"/>
          </w:tcPr>
          <w:p>
            <w:pPr>
              <w:spacing w:after="40" w:line="252" w:lineRule="auto"/>
            </w:pPr>
            <w:r>
              <w:t>INITIATED, SUPPRESSED</w:t>
            </w:r>
          </w:p>
        </w:tc>
      </w:tr>
      <w:tr>
        <w:tc>
          <w:tcPr>
            <w:tcW w:type="dxa" w:w="1656"/>
            <w:tcMar>
              <w:top w:w="80" w:type="dxa"/>
              <w:start w:w="90" w:type="dxa"/>
              <w:bottom w:w="80" w:type="dxa"/>
              <w:end w:w="90" w:type="dxa"/>
            </w:tcMar>
            <w:vAlign w:val="center"/>
          </w:tcPr>
          <w:p>
            <w:pPr>
              <w:spacing w:after="40" w:line="252" w:lineRule="auto"/>
            </w:pPr>
            <w:r>
              <w:t>INITIATED</w:t>
            </w:r>
          </w:p>
        </w:tc>
        <w:tc>
          <w:tcPr>
            <w:tcW w:type="dxa" w:w="1944"/>
            <w:tcMar>
              <w:top w:w="80" w:type="dxa"/>
              <w:start w:w="90" w:type="dxa"/>
              <w:bottom w:w="80" w:type="dxa"/>
              <w:end w:w="90" w:type="dxa"/>
            </w:tcMar>
            <w:vAlign w:val="center"/>
          </w:tcPr>
          <w:p>
            <w:pPr>
              <w:spacing w:after="40" w:line="252" w:lineRule="auto"/>
            </w:pPr>
            <w:r>
              <w:t>Session shell created; pre-checks running.</w:t>
            </w:r>
          </w:p>
        </w:tc>
        <w:tc>
          <w:tcPr>
            <w:tcW w:type="dxa" w:w="2592"/>
            <w:tcMar>
              <w:top w:w="80" w:type="dxa"/>
              <w:start w:w="90" w:type="dxa"/>
              <w:bottom w:w="80" w:type="dxa"/>
              <w:end w:w="90" w:type="dxa"/>
            </w:tcMar>
            <w:vAlign w:val="center"/>
          </w:tcPr>
          <w:p>
            <w:pPr>
              <w:spacing w:after="40" w:line="252" w:lineRule="auto"/>
            </w:pPr>
            <w:r>
              <w:t>User taps entry or system routes into module.</w:t>
            </w:r>
          </w:p>
        </w:tc>
        <w:tc>
          <w:tcPr>
            <w:tcW w:type="dxa" w:w="3888"/>
            <w:tcMar>
              <w:top w:w="80" w:type="dxa"/>
              <w:start w:w="90" w:type="dxa"/>
              <w:bottom w:w="80" w:type="dxa"/>
              <w:end w:w="90" w:type="dxa"/>
            </w:tcMar>
            <w:vAlign w:val="center"/>
          </w:tcPr>
          <w:p>
            <w:pPr>
              <w:spacing w:after="40" w:line="252" w:lineRule="auto"/>
            </w:pPr>
            <w:r>
              <w:t>AWAITING_INPUT, ACTIVE, FALLBACK_STATIC, ERRORED</w:t>
            </w:r>
          </w:p>
        </w:tc>
      </w:tr>
      <w:tr>
        <w:tc>
          <w:tcPr>
            <w:tcW w:type="dxa" w:w="1656"/>
            <w:tcMar>
              <w:top w:w="80" w:type="dxa"/>
              <w:start w:w="90" w:type="dxa"/>
              <w:bottom w:w="80" w:type="dxa"/>
              <w:end w:w="90" w:type="dxa"/>
            </w:tcMar>
            <w:vAlign w:val="center"/>
          </w:tcPr>
          <w:p>
            <w:pPr>
              <w:spacing w:after="40" w:line="252" w:lineRule="auto"/>
            </w:pPr>
            <w:r>
              <w:t>AWAITING_INPUT</w:t>
            </w:r>
          </w:p>
        </w:tc>
        <w:tc>
          <w:tcPr>
            <w:tcW w:type="dxa" w:w="1944"/>
            <w:tcMar>
              <w:top w:w="80" w:type="dxa"/>
              <w:start w:w="90" w:type="dxa"/>
              <w:bottom w:w="80" w:type="dxa"/>
              <w:end w:w="90" w:type="dxa"/>
            </w:tcMar>
            <w:vAlign w:val="center"/>
          </w:tcPr>
          <w:p>
            <w:pPr>
              <w:spacing w:after="40" w:line="252" w:lineRule="auto"/>
            </w:pPr>
            <w:r>
              <w:t>Module expects user action.</w:t>
            </w:r>
          </w:p>
        </w:tc>
        <w:tc>
          <w:tcPr>
            <w:tcW w:type="dxa" w:w="2592"/>
            <w:tcMar>
              <w:top w:w="80" w:type="dxa"/>
              <w:start w:w="90" w:type="dxa"/>
              <w:bottom w:w="80" w:type="dxa"/>
              <w:end w:w="90" w:type="dxa"/>
            </w:tcMar>
            <w:vAlign w:val="center"/>
          </w:tcPr>
          <w:p>
            <w:pPr>
              <w:spacing w:after="40" w:line="252" w:lineRule="auto"/>
            </w:pPr>
            <w:r>
              <w:t>Prompt shown; no sufficient response yet.</w:t>
            </w:r>
          </w:p>
        </w:tc>
        <w:tc>
          <w:tcPr>
            <w:tcW w:type="dxa" w:w="3888"/>
            <w:tcMar>
              <w:top w:w="80" w:type="dxa"/>
              <w:start w:w="90" w:type="dxa"/>
              <w:bottom w:w="80" w:type="dxa"/>
              <w:end w:w="90" w:type="dxa"/>
            </w:tcMar>
            <w:vAlign w:val="center"/>
          </w:tcPr>
          <w:p>
            <w:pPr>
              <w:spacing w:after="40" w:line="252" w:lineRule="auto"/>
            </w:pPr>
            <w:r>
              <w:t>ACTIVE, PAUSED, CANCELLED, ERRORED</w:t>
            </w:r>
          </w:p>
        </w:tc>
      </w:tr>
      <w:tr>
        <w:tc>
          <w:tcPr>
            <w:tcW w:type="dxa" w:w="1656"/>
            <w:tcMar>
              <w:top w:w="80" w:type="dxa"/>
              <w:start w:w="90" w:type="dxa"/>
              <w:bottom w:w="80" w:type="dxa"/>
              <w:end w:w="90" w:type="dxa"/>
            </w:tcMar>
            <w:vAlign w:val="center"/>
          </w:tcPr>
          <w:p>
            <w:pPr>
              <w:spacing w:after="40" w:line="252" w:lineRule="auto"/>
            </w:pPr>
            <w:r>
              <w:t>ACTIVE</w:t>
            </w:r>
          </w:p>
        </w:tc>
        <w:tc>
          <w:tcPr>
            <w:tcW w:type="dxa" w:w="1944"/>
            <w:tcMar>
              <w:top w:w="80" w:type="dxa"/>
              <w:start w:w="90" w:type="dxa"/>
              <w:bottom w:w="80" w:type="dxa"/>
              <w:end w:w="90" w:type="dxa"/>
            </w:tcMar>
            <w:vAlign w:val="center"/>
          </w:tcPr>
          <w:p>
            <w:pPr>
              <w:spacing w:after="40" w:line="252" w:lineRule="auto"/>
            </w:pPr>
            <w:r>
              <w:t>Primary module experience in progress.</w:t>
            </w:r>
          </w:p>
        </w:tc>
        <w:tc>
          <w:tcPr>
            <w:tcW w:type="dxa" w:w="2592"/>
            <w:tcMar>
              <w:top w:w="80" w:type="dxa"/>
              <w:start w:w="90" w:type="dxa"/>
              <w:bottom w:w="80" w:type="dxa"/>
              <w:end w:w="90" w:type="dxa"/>
            </w:tcMar>
            <w:vAlign w:val="center"/>
          </w:tcPr>
          <w:p>
            <w:pPr>
              <w:spacing w:after="40" w:line="252" w:lineRule="auto"/>
            </w:pPr>
            <w:r>
              <w:t>Required payload present and checks passed.</w:t>
            </w:r>
          </w:p>
        </w:tc>
        <w:tc>
          <w:tcPr>
            <w:tcW w:type="dxa" w:w="3888"/>
            <w:tcMar>
              <w:top w:w="80" w:type="dxa"/>
              <w:start w:w="90" w:type="dxa"/>
              <w:bottom w:w="80" w:type="dxa"/>
              <w:end w:w="90" w:type="dxa"/>
            </w:tcMar>
            <w:vAlign w:val="center"/>
          </w:tcPr>
          <w:p>
            <w:pPr>
              <w:spacing w:after="40" w:line="252" w:lineRule="auto"/>
            </w:pPr>
            <w:r>
              <w:t>AWAITING_AI, AWAITING_CONFIRMATION, COMPLETED, PAUSED, SAFETY_HOLD, ERRORED</w:t>
            </w:r>
          </w:p>
        </w:tc>
      </w:tr>
      <w:tr>
        <w:tc>
          <w:tcPr>
            <w:tcW w:type="dxa" w:w="1656"/>
            <w:tcMar>
              <w:top w:w="80" w:type="dxa"/>
              <w:start w:w="90" w:type="dxa"/>
              <w:bottom w:w="80" w:type="dxa"/>
              <w:end w:w="90" w:type="dxa"/>
            </w:tcMar>
            <w:vAlign w:val="center"/>
          </w:tcPr>
          <w:p>
            <w:pPr>
              <w:spacing w:after="40" w:line="252" w:lineRule="auto"/>
            </w:pPr>
            <w:r>
              <w:t>AWAITING_AI</w:t>
            </w:r>
          </w:p>
        </w:tc>
        <w:tc>
          <w:tcPr>
            <w:tcW w:type="dxa" w:w="1944"/>
            <w:tcMar>
              <w:top w:w="80" w:type="dxa"/>
              <w:start w:w="90" w:type="dxa"/>
              <w:bottom w:w="80" w:type="dxa"/>
              <w:end w:w="90" w:type="dxa"/>
            </w:tcMar>
            <w:vAlign w:val="center"/>
          </w:tcPr>
          <w:p>
            <w:pPr>
              <w:spacing w:after="40" w:line="252" w:lineRule="auto"/>
            </w:pPr>
            <w:r>
              <w:t>AI job requested and pending.</w:t>
            </w:r>
          </w:p>
        </w:tc>
        <w:tc>
          <w:tcPr>
            <w:tcW w:type="dxa" w:w="2592"/>
            <w:tcMar>
              <w:top w:w="80" w:type="dxa"/>
              <w:start w:w="90" w:type="dxa"/>
              <w:bottom w:w="80" w:type="dxa"/>
              <w:end w:w="90" w:type="dxa"/>
            </w:tcMar>
            <w:vAlign w:val="center"/>
          </w:tcPr>
          <w:p>
            <w:pPr>
              <w:spacing w:after="40" w:line="252" w:lineRule="auto"/>
            </w:pPr>
            <w:r>
              <w:t>AI permission enabled and content queued.</w:t>
            </w:r>
          </w:p>
        </w:tc>
        <w:tc>
          <w:tcPr>
            <w:tcW w:type="dxa" w:w="3888"/>
            <w:tcMar>
              <w:top w:w="80" w:type="dxa"/>
              <w:start w:w="90" w:type="dxa"/>
              <w:bottom w:w="80" w:type="dxa"/>
              <w:end w:w="90" w:type="dxa"/>
            </w:tcMar>
            <w:vAlign w:val="center"/>
          </w:tcPr>
          <w:p>
            <w:pPr>
              <w:spacing w:after="40" w:line="252" w:lineRule="auto"/>
            </w:pPr>
            <w:r>
              <w:t>ACTIVE, AWAITING_CONFIRMATION, FALLBACK_STATIC, SAFETY_HOLD, ERRORED</w:t>
            </w:r>
          </w:p>
        </w:tc>
      </w:tr>
      <w:tr>
        <w:tc>
          <w:tcPr>
            <w:tcW w:type="dxa" w:w="1656"/>
            <w:tcMar>
              <w:top w:w="80" w:type="dxa"/>
              <w:start w:w="90" w:type="dxa"/>
              <w:bottom w:w="80" w:type="dxa"/>
              <w:end w:w="90" w:type="dxa"/>
            </w:tcMar>
            <w:vAlign w:val="center"/>
          </w:tcPr>
          <w:p>
            <w:pPr>
              <w:spacing w:after="40" w:line="252" w:lineRule="auto"/>
            </w:pPr>
            <w:r>
              <w:t>AWAITING_CONFIRMATION</w:t>
            </w:r>
          </w:p>
        </w:tc>
        <w:tc>
          <w:tcPr>
            <w:tcW w:type="dxa" w:w="1944"/>
            <w:tcMar>
              <w:top w:w="80" w:type="dxa"/>
              <w:start w:w="90" w:type="dxa"/>
              <w:bottom w:w="80" w:type="dxa"/>
              <w:end w:w="90" w:type="dxa"/>
            </w:tcMar>
            <w:vAlign w:val="center"/>
          </w:tcPr>
          <w:p>
            <w:pPr>
              <w:spacing w:after="40" w:line="252" w:lineRule="auto"/>
            </w:pPr>
            <w:r>
              <w:t>User must confirm save, send, or close step.</w:t>
            </w:r>
          </w:p>
        </w:tc>
        <w:tc>
          <w:tcPr>
            <w:tcW w:type="dxa" w:w="2592"/>
            <w:tcMar>
              <w:top w:w="80" w:type="dxa"/>
              <w:start w:w="90" w:type="dxa"/>
              <w:bottom w:w="80" w:type="dxa"/>
              <w:end w:w="90" w:type="dxa"/>
            </w:tcMar>
            <w:vAlign w:val="center"/>
          </w:tcPr>
          <w:p>
            <w:pPr>
              <w:spacing w:after="40" w:line="252" w:lineRule="auto"/>
            </w:pPr>
            <w:r>
              <w:t>Draft or interpretation created.</w:t>
            </w:r>
          </w:p>
        </w:tc>
        <w:tc>
          <w:tcPr>
            <w:tcW w:type="dxa" w:w="3888"/>
            <w:tcMar>
              <w:top w:w="80" w:type="dxa"/>
              <w:start w:w="90" w:type="dxa"/>
              <w:bottom w:w="80" w:type="dxa"/>
              <w:end w:w="90" w:type="dxa"/>
            </w:tcMar>
            <w:vAlign w:val="center"/>
          </w:tcPr>
          <w:p>
            <w:pPr>
              <w:spacing w:after="40" w:line="252" w:lineRule="auto"/>
            </w:pPr>
            <w:r>
              <w:t>COMPLETED, ACTIVE, CANCELLED</w:t>
            </w:r>
          </w:p>
        </w:tc>
      </w:tr>
      <w:tr>
        <w:tc>
          <w:tcPr>
            <w:tcW w:type="dxa" w:w="1656"/>
            <w:tcMar>
              <w:top w:w="80" w:type="dxa"/>
              <w:start w:w="90" w:type="dxa"/>
              <w:bottom w:w="80" w:type="dxa"/>
              <w:end w:w="90" w:type="dxa"/>
            </w:tcMar>
            <w:vAlign w:val="center"/>
          </w:tcPr>
          <w:p>
            <w:pPr>
              <w:spacing w:after="40" w:line="252" w:lineRule="auto"/>
            </w:pPr>
            <w:r>
              <w:t>PAUSED</w:t>
            </w:r>
          </w:p>
        </w:tc>
        <w:tc>
          <w:tcPr>
            <w:tcW w:type="dxa" w:w="1944"/>
            <w:tcMar>
              <w:top w:w="80" w:type="dxa"/>
              <w:start w:w="90" w:type="dxa"/>
              <w:bottom w:w="80" w:type="dxa"/>
              <w:end w:w="90" w:type="dxa"/>
            </w:tcMar>
            <w:vAlign w:val="center"/>
          </w:tcPr>
          <w:p>
            <w:pPr>
              <w:spacing w:after="40" w:line="252" w:lineRule="auto"/>
            </w:pPr>
            <w:r>
              <w:t>Session intentionally paused or interrupted.</w:t>
            </w:r>
          </w:p>
        </w:tc>
        <w:tc>
          <w:tcPr>
            <w:tcW w:type="dxa" w:w="2592"/>
            <w:tcMar>
              <w:top w:w="80" w:type="dxa"/>
              <w:start w:w="90" w:type="dxa"/>
              <w:bottom w:w="80" w:type="dxa"/>
              <w:end w:w="90" w:type="dxa"/>
            </w:tcMar>
            <w:vAlign w:val="center"/>
          </w:tcPr>
          <w:p>
            <w:pPr>
              <w:spacing w:after="40" w:line="252" w:lineRule="auto"/>
            </w:pPr>
            <w:r>
              <w:t>App backgrounded, timeout, or manual pause.</w:t>
            </w:r>
          </w:p>
        </w:tc>
        <w:tc>
          <w:tcPr>
            <w:tcW w:type="dxa" w:w="3888"/>
            <w:tcMar>
              <w:top w:w="80" w:type="dxa"/>
              <w:start w:w="90" w:type="dxa"/>
              <w:bottom w:w="80" w:type="dxa"/>
              <w:end w:w="90" w:type="dxa"/>
            </w:tcMar>
            <w:vAlign w:val="center"/>
          </w:tcPr>
          <w:p>
            <w:pPr>
              <w:spacing w:after="40" w:line="252" w:lineRule="auto"/>
            </w:pPr>
            <w:r>
              <w:t>ACTIVE, CANCELLED, EXPIRED</w:t>
            </w:r>
          </w:p>
        </w:tc>
      </w:tr>
      <w:tr>
        <w:tc>
          <w:tcPr>
            <w:tcW w:type="dxa" w:w="1656"/>
            <w:tcMar>
              <w:top w:w="80" w:type="dxa"/>
              <w:start w:w="90" w:type="dxa"/>
              <w:bottom w:w="80" w:type="dxa"/>
              <w:end w:w="90" w:type="dxa"/>
            </w:tcMar>
            <w:vAlign w:val="center"/>
          </w:tcPr>
          <w:p>
            <w:pPr>
              <w:spacing w:after="40" w:line="252" w:lineRule="auto"/>
            </w:pPr>
            <w:r>
              <w:t>COMPLETED</w:t>
            </w:r>
          </w:p>
        </w:tc>
        <w:tc>
          <w:tcPr>
            <w:tcW w:type="dxa" w:w="1944"/>
            <w:tcMar>
              <w:top w:w="80" w:type="dxa"/>
              <w:start w:w="90" w:type="dxa"/>
              <w:bottom w:w="80" w:type="dxa"/>
              <w:end w:w="90" w:type="dxa"/>
            </w:tcMar>
            <w:vAlign w:val="center"/>
          </w:tcPr>
          <w:p>
            <w:pPr>
              <w:spacing w:after="40" w:line="252" w:lineRule="auto"/>
            </w:pPr>
            <w:r>
              <w:t>Session closed successfully.</w:t>
            </w:r>
          </w:p>
        </w:tc>
        <w:tc>
          <w:tcPr>
            <w:tcW w:type="dxa" w:w="2592"/>
            <w:tcMar>
              <w:top w:w="80" w:type="dxa"/>
              <w:start w:w="90" w:type="dxa"/>
              <w:bottom w:w="80" w:type="dxa"/>
              <w:end w:w="90" w:type="dxa"/>
            </w:tcMar>
            <w:vAlign w:val="center"/>
          </w:tcPr>
          <w:p>
            <w:pPr>
              <w:spacing w:after="40" w:line="252" w:lineRule="auto"/>
            </w:pPr>
            <w:r>
              <w:t>Required write-backs and logs committed.</w:t>
            </w:r>
          </w:p>
        </w:tc>
        <w:tc>
          <w:tcPr>
            <w:tcW w:type="dxa" w:w="3888"/>
            <w:tcMar>
              <w:top w:w="80" w:type="dxa"/>
              <w:start w:w="90" w:type="dxa"/>
              <w:bottom w:w="80" w:type="dxa"/>
              <w:end w:w="90" w:type="dxa"/>
            </w:tcMar>
            <w:vAlign w:val="center"/>
          </w:tcPr>
          <w:p>
            <w:pPr>
              <w:spacing w:after="40" w:line="252" w:lineRule="auto"/>
            </w:pPr>
            <w:r>
              <w:t>ARCHIVED, AVAILABLE</w:t>
            </w:r>
          </w:p>
        </w:tc>
      </w:tr>
      <w:tr>
        <w:tc>
          <w:tcPr>
            <w:tcW w:type="dxa" w:w="1656"/>
            <w:tcMar>
              <w:top w:w="80" w:type="dxa"/>
              <w:start w:w="90" w:type="dxa"/>
              <w:bottom w:w="80" w:type="dxa"/>
              <w:end w:w="90" w:type="dxa"/>
            </w:tcMar>
            <w:vAlign w:val="center"/>
          </w:tcPr>
          <w:p>
            <w:pPr>
              <w:spacing w:after="40" w:line="252" w:lineRule="auto"/>
            </w:pPr>
            <w:r>
              <w:t>ARCHIVED</w:t>
            </w:r>
          </w:p>
        </w:tc>
        <w:tc>
          <w:tcPr>
            <w:tcW w:type="dxa" w:w="1944"/>
            <w:tcMar>
              <w:top w:w="80" w:type="dxa"/>
              <w:start w:w="90" w:type="dxa"/>
              <w:bottom w:w="80" w:type="dxa"/>
              <w:end w:w="90" w:type="dxa"/>
            </w:tcMar>
            <w:vAlign w:val="center"/>
          </w:tcPr>
          <w:p>
            <w:pPr>
              <w:spacing w:after="40" w:line="252" w:lineRule="auto"/>
            </w:pPr>
            <w:r>
              <w:t>Session persisted to archive or analytics store.</w:t>
            </w:r>
          </w:p>
        </w:tc>
        <w:tc>
          <w:tcPr>
            <w:tcW w:type="dxa" w:w="2592"/>
            <w:tcMar>
              <w:top w:w="80" w:type="dxa"/>
              <w:start w:w="90" w:type="dxa"/>
              <w:bottom w:w="80" w:type="dxa"/>
              <w:end w:w="90" w:type="dxa"/>
            </w:tcMar>
            <w:vAlign w:val="center"/>
          </w:tcPr>
          <w:p>
            <w:pPr>
              <w:spacing w:after="40" w:line="252" w:lineRule="auto"/>
            </w:pPr>
            <w:r>
              <w:t>Completion packet finalized.</w:t>
            </w:r>
          </w:p>
        </w:tc>
        <w:tc>
          <w:tcPr>
            <w:tcW w:type="dxa" w:w="3888"/>
            <w:tcMar>
              <w:top w:w="80" w:type="dxa"/>
              <w:start w:w="90" w:type="dxa"/>
              <w:bottom w:w="80" w:type="dxa"/>
              <w:end w:w="90" w:type="dxa"/>
            </w:tcMar>
            <w:vAlign w:val="center"/>
          </w:tcPr>
          <w:p>
            <w:pPr>
              <w:spacing w:after="40" w:line="252" w:lineRule="auto"/>
            </w:pPr>
            <w:r>
              <w:t>AVAILABLE</w:t>
            </w:r>
          </w:p>
        </w:tc>
      </w:tr>
      <w:tr>
        <w:tc>
          <w:tcPr>
            <w:tcW w:type="dxa" w:w="1656"/>
            <w:tcMar>
              <w:top w:w="80" w:type="dxa"/>
              <w:start w:w="90" w:type="dxa"/>
              <w:bottom w:w="80" w:type="dxa"/>
              <w:end w:w="90" w:type="dxa"/>
            </w:tcMar>
            <w:vAlign w:val="center"/>
          </w:tcPr>
          <w:p>
            <w:pPr>
              <w:spacing w:after="40" w:line="252" w:lineRule="auto"/>
            </w:pPr>
            <w:r>
              <w:t>SUPPRESSED</w:t>
            </w:r>
          </w:p>
        </w:tc>
        <w:tc>
          <w:tcPr>
            <w:tcW w:type="dxa" w:w="1944"/>
            <w:tcMar>
              <w:top w:w="80" w:type="dxa"/>
              <w:start w:w="90" w:type="dxa"/>
              <w:bottom w:w="80" w:type="dxa"/>
              <w:end w:w="90" w:type="dxa"/>
            </w:tcMar>
            <w:vAlign w:val="center"/>
          </w:tcPr>
          <w:p>
            <w:pPr>
              <w:spacing w:after="40" w:line="252" w:lineRule="auto"/>
            </w:pPr>
            <w:r>
              <w:t>Entry blocked or downgraded by policy.</w:t>
            </w:r>
          </w:p>
        </w:tc>
        <w:tc>
          <w:tcPr>
            <w:tcW w:type="dxa" w:w="2592"/>
            <w:tcMar>
              <w:top w:w="80" w:type="dxa"/>
              <w:start w:w="90" w:type="dxa"/>
              <w:bottom w:w="80" w:type="dxa"/>
              <w:end w:w="90" w:type="dxa"/>
            </w:tcMar>
            <w:vAlign w:val="center"/>
          </w:tcPr>
          <w:p>
            <w:pPr>
              <w:spacing w:after="40" w:line="252" w:lineRule="auto"/>
            </w:pPr>
            <w:r>
              <w:t>Safety, privacy, eligibility, or insufficient context failed.</w:t>
            </w:r>
          </w:p>
        </w:tc>
        <w:tc>
          <w:tcPr>
            <w:tcW w:type="dxa" w:w="3888"/>
            <w:tcMar>
              <w:top w:w="80" w:type="dxa"/>
              <w:start w:w="90" w:type="dxa"/>
              <w:bottom w:w="80" w:type="dxa"/>
              <w:end w:w="90" w:type="dxa"/>
            </w:tcMar>
            <w:vAlign w:val="center"/>
          </w:tcPr>
          <w:p>
            <w:pPr>
              <w:spacing w:after="40" w:line="252" w:lineRule="auto"/>
            </w:pPr>
            <w:r>
              <w:t>AVAILABLE</w:t>
            </w:r>
          </w:p>
        </w:tc>
      </w:tr>
    </w:tbl>
    <w:p>
      <w:pPr>
        <w:pStyle w:val="Heading1"/>
      </w:pPr>
      <w:r>
        <w:t>5. Universal Session Object and Logging Packet</w:t>
      </w:r>
    </w:p>
    <w:p>
      <w:pPr/>
      <w:r>
        <w:t>The corrected blueprint already defines a Sanctuary logging object. This specification hardens it into a canonical packet. Every module session must emit one root session packet and one event packet per meaningful transition.</w:t>
      </w:r>
    </w:p>
    <w:tbl>
      <w:tblPr>
        <w:tblStyle w:val="TableGrid"/>
        <w:tblW w:type="auto" w:w="0"/>
        <w:jc w:val="center"/>
        <w:tblLayout w:type="fixed"/>
        <w:tblLook w:firstColumn="1" w:firstRow="1" w:lastColumn="0" w:lastRow="0" w:noHBand="0" w:noVBand="1" w:val="04A0"/>
      </w:tblPr>
      <w:tblGrid>
        <w:gridCol w:w="4968"/>
        <w:gridCol w:w="4968"/>
      </w:tblGrid>
      <w:tr>
        <w:tc>
          <w:tcPr>
            <w:tcW w:type="dxa" w:w="3024"/>
            <w:tcMar>
              <w:top w:w="80" w:type="dxa"/>
              <w:start w:w="90" w:type="dxa"/>
              <w:bottom w:w="80" w:type="dxa"/>
              <w:end w:w="90" w:type="dxa"/>
            </w:tcMar>
            <w:vAlign w:val="center"/>
            <w:shd w:fill="D9EAF7"/>
          </w:tcPr>
          <w:p>
            <w:pPr>
              <w:spacing w:after="40" w:line="252" w:lineRule="auto"/>
            </w:pPr>
            <w:r>
              <w:rPr>
                <w:b/>
              </w:rPr>
              <w:t>Packet</w:t>
            </w:r>
          </w:p>
        </w:tc>
        <w:tc>
          <w:tcPr>
            <w:tcW w:type="dxa" w:w="6120"/>
            <w:tcMar>
              <w:top w:w="80" w:type="dxa"/>
              <w:start w:w="90" w:type="dxa"/>
              <w:bottom w:w="80" w:type="dxa"/>
              <w:end w:w="90" w:type="dxa"/>
            </w:tcMar>
            <w:vAlign w:val="center"/>
            <w:shd w:fill="D9EAF7"/>
          </w:tcPr>
          <w:p>
            <w:pPr>
              <w:spacing w:after="40" w:line="252" w:lineRule="auto"/>
            </w:pPr>
            <w:r>
              <w:rPr>
                <w:b/>
              </w:rPr>
              <w:t>Required fields</w:t>
            </w:r>
          </w:p>
        </w:tc>
      </w:tr>
      <w:tr>
        <w:tc>
          <w:tcPr>
            <w:tcW w:type="dxa" w:w="3024"/>
            <w:tcMar>
              <w:top w:w="80" w:type="dxa"/>
              <w:start w:w="90" w:type="dxa"/>
              <w:bottom w:w="80" w:type="dxa"/>
              <w:end w:w="90" w:type="dxa"/>
            </w:tcMar>
            <w:vAlign w:val="center"/>
          </w:tcPr>
          <w:p>
            <w:pPr>
              <w:spacing w:after="40" w:line="252" w:lineRule="auto"/>
            </w:pPr>
            <w:r>
              <w:t>Root session packet</w:t>
            </w:r>
          </w:p>
        </w:tc>
        <w:tc>
          <w:tcPr>
            <w:tcW w:type="dxa" w:w="6120"/>
            <w:tcMar>
              <w:top w:w="80" w:type="dxa"/>
              <w:start w:w="90" w:type="dxa"/>
              <w:bottom w:w="80" w:type="dxa"/>
              <w:end w:w="90" w:type="dxa"/>
            </w:tcMar>
            <w:vAlign w:val="center"/>
          </w:tcPr>
          <w:p>
            <w:pPr>
              <w:spacing w:after="40" w:line="252" w:lineRule="auto"/>
            </w:pPr>
            <w:r>
              <w:t>session_id, user_id, module_id, submode_id, session_version, entry_surface, started_at, ended_at, current_state, pre_state_emotion_code, post_state_emotion_code, duration_ms, completion_state, intervention_type, optional pair_id, optional match_context_id, consent_scope, ai_mode, safety_level, payload_version, archive_write_class, created_by</w:t>
            </w:r>
          </w:p>
        </w:tc>
      </w:tr>
      <w:tr>
        <w:tc>
          <w:tcPr>
            <w:tcW w:type="dxa" w:w="3024"/>
            <w:tcMar>
              <w:top w:w="80" w:type="dxa"/>
              <w:start w:w="90" w:type="dxa"/>
              <w:bottom w:w="80" w:type="dxa"/>
              <w:end w:w="90" w:type="dxa"/>
            </w:tcMar>
            <w:vAlign w:val="center"/>
          </w:tcPr>
          <w:p>
            <w:pPr>
              <w:spacing w:after="40" w:line="252" w:lineRule="auto"/>
            </w:pPr>
            <w:r>
              <w:t>Per-event packet</w:t>
            </w:r>
          </w:p>
        </w:tc>
        <w:tc>
          <w:tcPr>
            <w:tcW w:type="dxa" w:w="6120"/>
            <w:tcMar>
              <w:top w:w="80" w:type="dxa"/>
              <w:start w:w="90" w:type="dxa"/>
              <w:bottom w:w="80" w:type="dxa"/>
              <w:end w:w="90" w:type="dxa"/>
            </w:tcMar>
            <w:vAlign w:val="center"/>
          </w:tcPr>
          <w:p>
            <w:pPr>
              <w:spacing w:after="40" w:line="252" w:lineRule="auto"/>
            </w:pPr>
            <w:r>
              <w:t>event_id, session_id, event_seq, event_type, source_state, destination_state, timestamp, actor_type (user, system, ai, moderation), prompt_id, payload_ref, tokenized_text_ref, derived_signal_refs, cluster_refs, drift_refs, grief_refs, visibility_scope, failure_code, retry_count, provenance</w:t>
            </w:r>
          </w:p>
        </w:tc>
      </w:tr>
    </w:tbl>
    <w:p>
      <w:pPr>
        <w:ind w:left="317" w:hanging="259"/>
      </w:pPr>
      <w:r>
        <w:rPr>
          <w:b/>
        </w:rPr>
        <w:t xml:space="preserve">• </w:t>
      </w:r>
      <w:r>
        <w:t>All packets are append-only. Mutations create new versioned packets rather than silently replacing the prior state.</w:t>
      </w:r>
    </w:p>
    <w:p>
      <w:pPr>
        <w:ind w:left="317" w:hanging="259"/>
      </w:pPr>
      <w:r>
        <w:rPr>
          <w:b/>
        </w:rPr>
        <w:t xml:space="preserve">• </w:t>
      </w:r>
      <w:r>
        <w:t>Text content is stored by reference where possible; logs should point to content objects rather than duplicate long text bodies.</w:t>
      </w:r>
    </w:p>
    <w:p>
      <w:pPr>
        <w:ind w:left="317" w:hanging="259"/>
      </w:pPr>
      <w:r>
        <w:rPr>
          <w:b/>
        </w:rPr>
        <w:t xml:space="preserve">• </w:t>
      </w:r>
      <w:r>
        <w:t>Module summaries, AI inferences, and pattern reads must include evidence band, freshness, provenance, and consent scope.</w:t>
      </w:r>
    </w:p>
    <w:p>
      <w:pPr>
        <w:ind w:left="317" w:hanging="259"/>
      </w:pPr>
      <w:r>
        <w:rPr>
          <w:b/>
        </w:rPr>
        <w:t xml:space="preserve">• </w:t>
      </w:r>
      <w:r>
        <w:t>If a module operates in static mode with no AI, the log must still be complete.</w:t>
      </w:r>
    </w:p>
    <w:p>
      <w:pPr>
        <w:pStyle w:val="Heading1"/>
      </w:pPr>
      <w:r>
        <w:t>6. Global Write-Back Classes</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1440"/>
            <w:tcMar>
              <w:top w:w="80" w:type="dxa"/>
              <w:start w:w="90" w:type="dxa"/>
              <w:bottom w:w="80" w:type="dxa"/>
              <w:end w:w="90" w:type="dxa"/>
            </w:tcMar>
            <w:vAlign w:val="center"/>
            <w:shd w:fill="D9EAF7"/>
          </w:tcPr>
          <w:p>
            <w:pPr>
              <w:spacing w:after="40" w:line="252" w:lineRule="auto"/>
            </w:pPr>
            <w:r>
              <w:rPr>
                <w:b/>
              </w:rPr>
              <w:t>Class</w:t>
            </w:r>
          </w:p>
        </w:tc>
        <w:tc>
          <w:tcPr>
            <w:tcW w:type="dxa" w:w="1944"/>
            <w:tcMar>
              <w:top w:w="80" w:type="dxa"/>
              <w:start w:w="90" w:type="dxa"/>
              <w:bottom w:w="80" w:type="dxa"/>
              <w:end w:w="90" w:type="dxa"/>
            </w:tcMar>
            <w:vAlign w:val="center"/>
            <w:shd w:fill="D9EAF7"/>
          </w:tcPr>
          <w:p>
            <w:pPr>
              <w:spacing w:after="40" w:line="252" w:lineRule="auto"/>
            </w:pPr>
            <w:r>
              <w:rPr>
                <w:b/>
              </w:rPr>
              <w:t>Name</w:t>
            </w:r>
          </w:p>
        </w:tc>
        <w:tc>
          <w:tcPr>
            <w:tcW w:type="dxa" w:w="2376"/>
            <w:tcMar>
              <w:top w:w="80" w:type="dxa"/>
              <w:start w:w="90" w:type="dxa"/>
              <w:bottom w:w="80" w:type="dxa"/>
              <w:end w:w="90" w:type="dxa"/>
            </w:tcMar>
            <w:vAlign w:val="center"/>
            <w:shd w:fill="D9EAF7"/>
          </w:tcPr>
          <w:p>
            <w:pPr>
              <w:spacing w:after="40" w:line="252" w:lineRule="auto"/>
            </w:pPr>
            <w:r>
              <w:rPr>
                <w:b/>
              </w:rPr>
              <w:t>Destination</w:t>
            </w:r>
          </w:p>
        </w:tc>
        <w:tc>
          <w:tcPr>
            <w:tcW w:type="dxa" w:w="4248"/>
            <w:tcMar>
              <w:top w:w="80" w:type="dxa"/>
              <w:start w:w="90" w:type="dxa"/>
              <w:bottom w:w="80" w:type="dxa"/>
              <w:end w:w="90" w:type="dxa"/>
            </w:tcMar>
            <w:vAlign w:val="center"/>
            <w:shd w:fill="D9EAF7"/>
          </w:tcPr>
          <w:p>
            <w:pPr>
              <w:spacing w:after="40" w:line="252" w:lineRule="auto"/>
            </w:pPr>
            <w:r>
              <w:rPr>
                <w:b/>
              </w:rPr>
              <w:t>Rules</w:t>
            </w:r>
          </w:p>
        </w:tc>
      </w:tr>
      <w:tr>
        <w:tc>
          <w:tcPr>
            <w:tcW w:type="dxa" w:w="1440"/>
            <w:tcMar>
              <w:top w:w="80" w:type="dxa"/>
              <w:start w:w="90" w:type="dxa"/>
              <w:bottom w:w="80" w:type="dxa"/>
              <w:end w:w="90" w:type="dxa"/>
            </w:tcMar>
            <w:vAlign w:val="center"/>
          </w:tcPr>
          <w:p>
            <w:pPr>
              <w:spacing w:after="40" w:line="252" w:lineRule="auto"/>
            </w:pPr>
            <w:r>
              <w:t>WB0</w:t>
            </w:r>
          </w:p>
        </w:tc>
        <w:tc>
          <w:tcPr>
            <w:tcW w:type="dxa" w:w="1944"/>
            <w:tcMar>
              <w:top w:w="80" w:type="dxa"/>
              <w:start w:w="90" w:type="dxa"/>
              <w:bottom w:w="80" w:type="dxa"/>
              <w:end w:w="90" w:type="dxa"/>
            </w:tcMar>
            <w:vAlign w:val="center"/>
          </w:tcPr>
          <w:p>
            <w:pPr>
              <w:spacing w:after="40" w:line="252" w:lineRule="auto"/>
            </w:pPr>
            <w:r>
              <w:t>No durable write-back</w:t>
            </w:r>
          </w:p>
        </w:tc>
        <w:tc>
          <w:tcPr>
            <w:tcW w:type="dxa" w:w="2376"/>
            <w:tcMar>
              <w:top w:w="80" w:type="dxa"/>
              <w:start w:w="90" w:type="dxa"/>
              <w:bottom w:w="80" w:type="dxa"/>
              <w:end w:w="90" w:type="dxa"/>
            </w:tcMar>
            <w:vAlign w:val="center"/>
          </w:tcPr>
          <w:p>
            <w:pPr>
              <w:spacing w:after="40" w:line="252" w:lineRule="auto"/>
            </w:pPr>
            <w:r>
              <w:t>none</w:t>
            </w:r>
          </w:p>
        </w:tc>
        <w:tc>
          <w:tcPr>
            <w:tcW w:type="dxa" w:w="4248"/>
            <w:tcMar>
              <w:top w:w="80" w:type="dxa"/>
              <w:start w:w="90" w:type="dxa"/>
              <w:bottom w:w="80" w:type="dxa"/>
              <w:end w:w="90" w:type="dxa"/>
            </w:tcMar>
            <w:vAlign w:val="center"/>
          </w:tcPr>
          <w:p>
            <w:pPr>
              <w:spacing w:after="40" w:line="252" w:lineRule="auto"/>
            </w:pPr>
            <w:r>
              <w:t>Transient interaction only; analytics may count the event but no durable user-facing record.</w:t>
            </w:r>
          </w:p>
        </w:tc>
      </w:tr>
      <w:tr>
        <w:tc>
          <w:tcPr>
            <w:tcW w:type="dxa" w:w="1440"/>
            <w:tcMar>
              <w:top w:w="80" w:type="dxa"/>
              <w:start w:w="90" w:type="dxa"/>
              <w:bottom w:w="80" w:type="dxa"/>
              <w:end w:w="90" w:type="dxa"/>
            </w:tcMar>
            <w:vAlign w:val="center"/>
          </w:tcPr>
          <w:p>
            <w:pPr>
              <w:spacing w:after="40" w:line="252" w:lineRule="auto"/>
            </w:pPr>
            <w:r>
              <w:t>WB1</w:t>
            </w:r>
          </w:p>
        </w:tc>
        <w:tc>
          <w:tcPr>
            <w:tcW w:type="dxa" w:w="1944"/>
            <w:tcMar>
              <w:top w:w="80" w:type="dxa"/>
              <w:start w:w="90" w:type="dxa"/>
              <w:bottom w:w="80" w:type="dxa"/>
              <w:end w:w="90" w:type="dxa"/>
            </w:tcMar>
            <w:vAlign w:val="center"/>
          </w:tcPr>
          <w:p>
            <w:pPr>
              <w:spacing w:after="40" w:line="252" w:lineRule="auto"/>
            </w:pPr>
            <w:r>
              <w:t>Archive note</w:t>
            </w:r>
          </w:p>
        </w:tc>
        <w:tc>
          <w:tcPr>
            <w:tcW w:type="dxa" w:w="2376"/>
            <w:tcMar>
              <w:top w:w="80" w:type="dxa"/>
              <w:start w:w="90" w:type="dxa"/>
              <w:bottom w:w="80" w:type="dxa"/>
              <w:end w:w="90" w:type="dxa"/>
            </w:tcMar>
            <w:vAlign w:val="center"/>
          </w:tcPr>
          <w:p>
            <w:pPr>
              <w:spacing w:after="40" w:line="252" w:lineRule="auto"/>
            </w:pPr>
            <w:r>
              <w:t>Archive of Self</w:t>
            </w:r>
          </w:p>
        </w:tc>
        <w:tc>
          <w:tcPr>
            <w:tcW w:type="dxa" w:w="4248"/>
            <w:tcMar>
              <w:top w:w="80" w:type="dxa"/>
              <w:start w:w="90" w:type="dxa"/>
              <w:bottom w:w="80" w:type="dxa"/>
              <w:end w:w="90" w:type="dxa"/>
            </w:tcMar>
            <w:vAlign w:val="center"/>
          </w:tcPr>
          <w:p>
            <w:pPr>
              <w:spacing w:after="40" w:line="252" w:lineRule="auto"/>
            </w:pPr>
            <w:r>
              <w:t>Reflection or ritual record stored; may power retrieval and user history but does not affect readiness or forecast directly.</w:t>
            </w:r>
          </w:p>
        </w:tc>
      </w:tr>
      <w:tr>
        <w:tc>
          <w:tcPr>
            <w:tcW w:type="dxa" w:w="1440"/>
            <w:tcMar>
              <w:top w:w="80" w:type="dxa"/>
              <w:start w:w="90" w:type="dxa"/>
              <w:bottom w:w="80" w:type="dxa"/>
              <w:end w:w="90" w:type="dxa"/>
            </w:tcMar>
            <w:vAlign w:val="center"/>
          </w:tcPr>
          <w:p>
            <w:pPr>
              <w:spacing w:after="40" w:line="252" w:lineRule="auto"/>
            </w:pPr>
            <w:r>
              <w:t>WB2</w:t>
            </w:r>
          </w:p>
        </w:tc>
        <w:tc>
          <w:tcPr>
            <w:tcW w:type="dxa" w:w="1944"/>
            <w:tcMar>
              <w:top w:w="80" w:type="dxa"/>
              <w:start w:w="90" w:type="dxa"/>
              <w:bottom w:w="80" w:type="dxa"/>
              <w:end w:w="90" w:type="dxa"/>
            </w:tcMar>
            <w:vAlign w:val="center"/>
          </w:tcPr>
          <w:p>
            <w:pPr>
              <w:spacing w:after="40" w:line="252" w:lineRule="auto"/>
            </w:pPr>
            <w:r>
              <w:t>Evidence packet</w:t>
            </w:r>
          </w:p>
        </w:tc>
        <w:tc>
          <w:tcPr>
            <w:tcW w:type="dxa" w:w="2376"/>
            <w:tcMar>
              <w:top w:w="80" w:type="dxa"/>
              <w:start w:w="90" w:type="dxa"/>
              <w:bottom w:w="80" w:type="dxa"/>
              <w:end w:w="90" w:type="dxa"/>
            </w:tcMar>
            <w:vAlign w:val="center"/>
          </w:tcPr>
          <w:p>
            <w:pPr>
              <w:spacing w:after="40" w:line="252" w:lineRule="auto"/>
            </w:pPr>
            <w:r>
              <w:t>Evidence ledger</w:t>
            </w:r>
          </w:p>
        </w:tc>
        <w:tc>
          <w:tcPr>
            <w:tcW w:type="dxa" w:w="4248"/>
            <w:tcMar>
              <w:top w:w="80" w:type="dxa"/>
              <w:start w:w="90" w:type="dxa"/>
              <w:bottom w:w="80" w:type="dxa"/>
              <w:end w:w="90" w:type="dxa"/>
            </w:tcMar>
            <w:vAlign w:val="center"/>
          </w:tcPr>
          <w:p>
            <w:pPr>
              <w:spacing w:after="40" w:line="252" w:lineRule="auto"/>
            </w:pPr>
            <w:r>
              <w:t>Durable evidence for drift, grief, clusters, or confidence; subject to influence caps and thresholds.</w:t>
            </w:r>
          </w:p>
        </w:tc>
      </w:tr>
      <w:tr>
        <w:tc>
          <w:tcPr>
            <w:tcW w:type="dxa" w:w="1440"/>
            <w:tcMar>
              <w:top w:w="80" w:type="dxa"/>
              <w:start w:w="90" w:type="dxa"/>
              <w:bottom w:w="80" w:type="dxa"/>
              <w:end w:w="90" w:type="dxa"/>
            </w:tcMar>
            <w:vAlign w:val="center"/>
          </w:tcPr>
          <w:p>
            <w:pPr>
              <w:spacing w:after="40" w:line="252" w:lineRule="auto"/>
            </w:pPr>
            <w:r>
              <w:t>WB3</w:t>
            </w:r>
          </w:p>
        </w:tc>
        <w:tc>
          <w:tcPr>
            <w:tcW w:type="dxa" w:w="1944"/>
            <w:tcMar>
              <w:top w:w="80" w:type="dxa"/>
              <w:start w:w="90" w:type="dxa"/>
              <w:bottom w:w="80" w:type="dxa"/>
              <w:end w:w="90" w:type="dxa"/>
            </w:tcMar>
            <w:vAlign w:val="center"/>
          </w:tcPr>
          <w:p>
            <w:pPr>
              <w:spacing w:after="40" w:line="252" w:lineRule="auto"/>
            </w:pPr>
            <w:r>
              <w:t>Guidance context</w:t>
            </w:r>
          </w:p>
        </w:tc>
        <w:tc>
          <w:tcPr>
            <w:tcW w:type="dxa" w:w="2376"/>
            <w:tcMar>
              <w:top w:w="80" w:type="dxa"/>
              <w:start w:w="90" w:type="dxa"/>
              <w:bottom w:w="80" w:type="dxa"/>
              <w:end w:w="90" w:type="dxa"/>
            </w:tcMar>
            <w:vAlign w:val="center"/>
          </w:tcPr>
          <w:p>
            <w:pPr>
              <w:spacing w:after="40" w:line="252" w:lineRule="auto"/>
            </w:pPr>
            <w:r>
              <w:t>AI context store</w:t>
            </w:r>
          </w:p>
        </w:tc>
        <w:tc>
          <w:tcPr>
            <w:tcW w:type="dxa" w:w="4248"/>
            <w:tcMar>
              <w:top w:w="80" w:type="dxa"/>
              <w:start w:w="90" w:type="dxa"/>
              <w:bottom w:w="80" w:type="dxa"/>
              <w:end w:w="90" w:type="dxa"/>
            </w:tcMar>
            <w:vAlign w:val="center"/>
          </w:tcPr>
          <w:p>
            <w:pPr>
              <w:spacing w:after="40" w:line="252" w:lineRule="auto"/>
            </w:pPr>
            <w:r>
              <w:t>Soft context for future coaching; never allowed to mutate score law directly.</w:t>
            </w:r>
          </w:p>
        </w:tc>
      </w:tr>
      <w:tr>
        <w:tc>
          <w:tcPr>
            <w:tcW w:type="dxa" w:w="1440"/>
            <w:tcMar>
              <w:top w:w="80" w:type="dxa"/>
              <w:start w:w="90" w:type="dxa"/>
              <w:bottom w:w="80" w:type="dxa"/>
              <w:end w:w="90" w:type="dxa"/>
            </w:tcMar>
            <w:vAlign w:val="center"/>
          </w:tcPr>
          <w:p>
            <w:pPr>
              <w:spacing w:after="40" w:line="252" w:lineRule="auto"/>
            </w:pPr>
            <w:r>
              <w:t>WB4</w:t>
            </w:r>
          </w:p>
        </w:tc>
        <w:tc>
          <w:tcPr>
            <w:tcW w:type="dxa" w:w="1944"/>
            <w:tcMar>
              <w:top w:w="80" w:type="dxa"/>
              <w:start w:w="90" w:type="dxa"/>
              <w:bottom w:w="80" w:type="dxa"/>
              <w:end w:w="90" w:type="dxa"/>
            </w:tcMar>
            <w:vAlign w:val="center"/>
          </w:tcPr>
          <w:p>
            <w:pPr>
              <w:spacing w:after="40" w:line="252" w:lineRule="auto"/>
            </w:pPr>
            <w:r>
              <w:t>State update</w:t>
            </w:r>
          </w:p>
        </w:tc>
        <w:tc>
          <w:tcPr>
            <w:tcW w:type="dxa" w:w="2376"/>
            <w:tcMar>
              <w:top w:w="80" w:type="dxa"/>
              <w:start w:w="90" w:type="dxa"/>
              <w:bottom w:w="80" w:type="dxa"/>
              <w:end w:w="90" w:type="dxa"/>
            </w:tcMar>
            <w:vAlign w:val="center"/>
          </w:tcPr>
          <w:p>
            <w:pPr>
              <w:spacing w:after="40" w:line="252" w:lineRule="auto"/>
            </w:pPr>
            <w:r>
              <w:t>Sanctuary state store</w:t>
            </w:r>
          </w:p>
        </w:tc>
        <w:tc>
          <w:tcPr>
            <w:tcW w:type="dxa" w:w="4248"/>
            <w:tcMar>
              <w:top w:w="80" w:type="dxa"/>
              <w:start w:w="90" w:type="dxa"/>
              <w:bottom w:w="80" w:type="dxa"/>
              <w:end w:w="90" w:type="dxa"/>
            </w:tcMar>
            <w:vAlign w:val="center"/>
          </w:tcPr>
          <w:p>
            <w:pPr>
              <w:spacing w:after="40" w:line="252" w:lineRule="auto"/>
            </w:pPr>
            <w:r>
              <w:t>Updates Ghost Mode, Alignment Compass, module preferences, or cadence flags.</w:t>
            </w:r>
          </w:p>
        </w:tc>
      </w:tr>
      <w:tr>
        <w:tc>
          <w:tcPr>
            <w:tcW w:type="dxa" w:w="1440"/>
            <w:tcMar>
              <w:top w:w="80" w:type="dxa"/>
              <w:start w:w="90" w:type="dxa"/>
              <w:bottom w:w="80" w:type="dxa"/>
              <w:end w:w="90" w:type="dxa"/>
            </w:tcMar>
            <w:vAlign w:val="center"/>
          </w:tcPr>
          <w:p>
            <w:pPr>
              <w:spacing w:after="40" w:line="252" w:lineRule="auto"/>
            </w:pPr>
            <w:r>
              <w:t>WB5</w:t>
            </w:r>
          </w:p>
        </w:tc>
        <w:tc>
          <w:tcPr>
            <w:tcW w:type="dxa" w:w="1944"/>
            <w:tcMar>
              <w:top w:w="80" w:type="dxa"/>
              <w:start w:w="90" w:type="dxa"/>
              <w:bottom w:w="80" w:type="dxa"/>
              <w:end w:w="90" w:type="dxa"/>
            </w:tcMar>
            <w:vAlign w:val="center"/>
          </w:tcPr>
          <w:p>
            <w:pPr>
              <w:spacing w:after="40" w:line="252" w:lineRule="auto"/>
            </w:pPr>
            <w:r>
              <w:t>Governed downstream packet</w:t>
            </w:r>
          </w:p>
        </w:tc>
        <w:tc>
          <w:tcPr>
            <w:tcW w:type="dxa" w:w="2376"/>
            <w:tcMar>
              <w:top w:w="80" w:type="dxa"/>
              <w:start w:w="90" w:type="dxa"/>
              <w:bottom w:w="80" w:type="dxa"/>
              <w:end w:w="90" w:type="dxa"/>
            </w:tcMar>
            <w:vAlign w:val="center"/>
          </w:tcPr>
          <w:p>
            <w:pPr>
              <w:spacing w:after="40" w:line="252" w:lineRule="auto"/>
            </w:pPr>
            <w:r>
              <w:t>Readiness, forecast, or moderation queue</w:t>
            </w:r>
          </w:p>
        </w:tc>
        <w:tc>
          <w:tcPr>
            <w:tcW w:type="dxa" w:w="4248"/>
            <w:tcMar>
              <w:top w:w="80" w:type="dxa"/>
              <w:start w:w="90" w:type="dxa"/>
              <w:bottom w:w="80" w:type="dxa"/>
              <w:end w:w="90" w:type="dxa"/>
            </w:tcMar>
            <w:vAlign w:val="center"/>
          </w:tcPr>
          <w:p>
            <w:pPr>
              <w:spacing w:after="40" w:line="252" w:lineRule="auto"/>
            </w:pPr>
            <w:r>
              <w:t>Only after contract thresholds; used for suppression, gating, or review paths.</w:t>
            </w:r>
          </w:p>
        </w:tc>
      </w:tr>
    </w:tbl>
    <w:p>
      <w:pPr>
        <w:pStyle w:val="Heading1"/>
      </w:pPr>
      <w:r>
        <w:t>7. SAN_STILL - Stillness Mode</w:t>
      </w:r>
    </w:p>
    <w:p>
      <w:pPr/>
      <w:r>
        <w:t>Stillness Mode is Sanctuary's lowest-volatility regulation surface. It exists to slow physiological escalation, help the user name or regulate state, and produce a clean before and after emotional delta. It is not a diary, not a score rewrite surface, and not a therapy simulator.</w:t>
      </w:r>
    </w:p>
    <w:p>
      <w:pPr>
        <w:pStyle w:val="Heading2"/>
      </w:pPr>
      <w:r>
        <w:t>Entry conditions</w:t>
      </w:r>
    </w:p>
    <w:p>
      <w:pPr>
        <w:ind w:left="317" w:hanging="259"/>
      </w:pPr>
      <w:r>
        <w:rPr>
          <w:b/>
        </w:rPr>
        <w:t xml:space="preserve">• </w:t>
      </w:r>
      <w:r>
        <w:t>User is signed in and not in a safety-blocked state.</w:t>
      </w:r>
    </w:p>
    <w:p>
      <w:pPr>
        <w:ind w:left="317" w:hanging="259"/>
      </w:pPr>
      <w:r>
        <w:rPr>
          <w:b/>
        </w:rPr>
        <w:t xml:space="preserve">• </w:t>
      </w:r>
      <w:r>
        <w:t>Module may be entered manually from Sanctuary home, nudged after heavy emotional activity, or suggested after message, cluster, or drift events.</w:t>
      </w:r>
    </w:p>
    <w:p>
      <w:pPr>
        <w:ind w:left="317" w:hanging="259"/>
      </w:pPr>
      <w:r>
        <w:rPr>
          <w:b/>
        </w:rPr>
        <w:t xml:space="preserve">• </w:t>
      </w:r>
      <w:r>
        <w:t>AI assistance is optional; static exercises must always exist if AI is unavailable or suppressed.</w:t>
      </w:r>
    </w:p>
    <w:p>
      <w:pPr>
        <w:pStyle w:val="Heading2"/>
      </w:pPr>
      <w:r>
        <w:t>Local state machine</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1800"/>
            <w:tcMar>
              <w:top w:w="80" w:type="dxa"/>
              <w:start w:w="90" w:type="dxa"/>
              <w:bottom w:w="80" w:type="dxa"/>
              <w:end w:w="90" w:type="dxa"/>
            </w:tcMar>
            <w:vAlign w:val="center"/>
            <w:shd w:fill="D9EAF7"/>
          </w:tcPr>
          <w:p>
            <w:pPr>
              <w:spacing w:after="40" w:line="252" w:lineRule="auto"/>
            </w:pPr>
            <w:r>
              <w:rPr>
                <w:b/>
              </w:rPr>
              <w:t>State</w:t>
            </w:r>
          </w:p>
        </w:tc>
        <w:tc>
          <w:tcPr>
            <w:tcW w:type="dxa" w:w="1944"/>
            <w:tcMar>
              <w:top w:w="80" w:type="dxa"/>
              <w:start w:w="90" w:type="dxa"/>
              <w:bottom w:w="80" w:type="dxa"/>
              <w:end w:w="90" w:type="dxa"/>
            </w:tcMar>
            <w:vAlign w:val="center"/>
            <w:shd w:fill="D9EAF7"/>
          </w:tcPr>
          <w:p>
            <w:pPr>
              <w:spacing w:after="40" w:line="252" w:lineRule="auto"/>
            </w:pPr>
            <w:r>
              <w:rPr>
                <w:b/>
              </w:rPr>
              <w:t>When entered</w:t>
            </w:r>
          </w:p>
        </w:tc>
        <w:tc>
          <w:tcPr>
            <w:tcW w:type="dxa" w:w="2520"/>
            <w:tcMar>
              <w:top w:w="80" w:type="dxa"/>
              <w:start w:w="90" w:type="dxa"/>
              <w:bottom w:w="80" w:type="dxa"/>
              <w:end w:w="90" w:type="dxa"/>
            </w:tcMar>
            <w:vAlign w:val="center"/>
            <w:shd w:fill="D9EAF7"/>
          </w:tcPr>
          <w:p>
            <w:pPr>
              <w:spacing w:after="40" w:line="252" w:lineRule="auto"/>
            </w:pPr>
            <w:r>
              <w:rPr>
                <w:b/>
              </w:rPr>
              <w:t>Primary actions</w:t>
            </w:r>
          </w:p>
        </w:tc>
        <w:tc>
          <w:tcPr>
            <w:tcW w:type="dxa" w:w="3672"/>
            <w:tcMar>
              <w:top w:w="80" w:type="dxa"/>
              <w:start w:w="90" w:type="dxa"/>
              <w:bottom w:w="80" w:type="dxa"/>
              <w:end w:w="90" w:type="dxa"/>
            </w:tcMar>
            <w:vAlign w:val="center"/>
            <w:shd w:fill="D9EAF7"/>
          </w:tcPr>
          <w:p>
            <w:pPr>
              <w:spacing w:after="40" w:line="252" w:lineRule="auto"/>
            </w:pPr>
            <w:r>
              <w:rPr>
                <w:b/>
              </w:rPr>
              <w:t>Legal exits</w:t>
            </w:r>
          </w:p>
        </w:tc>
      </w:tr>
      <w:tr>
        <w:tc>
          <w:tcPr>
            <w:tcW w:type="dxa" w:w="1800"/>
            <w:tcMar>
              <w:top w:w="80" w:type="dxa"/>
              <w:start w:w="90" w:type="dxa"/>
              <w:bottom w:w="80" w:type="dxa"/>
              <w:end w:w="90" w:type="dxa"/>
            </w:tcMar>
            <w:vAlign w:val="center"/>
          </w:tcPr>
          <w:p>
            <w:pPr>
              <w:spacing w:after="40" w:line="252" w:lineRule="auto"/>
            </w:pPr>
            <w:r>
              <w:t>STILL_INIT</w:t>
            </w:r>
          </w:p>
        </w:tc>
        <w:tc>
          <w:tcPr>
            <w:tcW w:type="dxa" w:w="1944"/>
            <w:tcMar>
              <w:top w:w="80" w:type="dxa"/>
              <w:start w:w="90" w:type="dxa"/>
              <w:bottom w:w="80" w:type="dxa"/>
              <w:end w:w="90" w:type="dxa"/>
            </w:tcMar>
            <w:vAlign w:val="center"/>
          </w:tcPr>
          <w:p>
            <w:pPr>
              <w:spacing w:after="40" w:line="252" w:lineRule="auto"/>
            </w:pPr>
            <w:r>
              <w:t>Session shell created</w:t>
            </w:r>
          </w:p>
        </w:tc>
        <w:tc>
          <w:tcPr>
            <w:tcW w:type="dxa" w:w="2520"/>
            <w:tcMar>
              <w:top w:w="80" w:type="dxa"/>
              <w:start w:w="90" w:type="dxa"/>
              <w:bottom w:w="80" w:type="dxa"/>
              <w:end w:w="90" w:type="dxa"/>
            </w:tcMar>
            <w:vAlign w:val="center"/>
          </w:tcPr>
          <w:p>
            <w:pPr>
              <w:spacing w:after="40" w:line="252" w:lineRule="auto"/>
            </w:pPr>
            <w:r>
              <w:t>Read pre-state emotion code and selected practice path</w:t>
            </w:r>
          </w:p>
        </w:tc>
        <w:tc>
          <w:tcPr>
            <w:tcW w:type="dxa" w:w="3672"/>
            <w:tcMar>
              <w:top w:w="80" w:type="dxa"/>
              <w:start w:w="90" w:type="dxa"/>
              <w:bottom w:w="80" w:type="dxa"/>
              <w:end w:w="90" w:type="dxa"/>
            </w:tcMar>
            <w:vAlign w:val="center"/>
          </w:tcPr>
          <w:p>
            <w:pPr>
              <w:spacing w:after="40" w:line="252" w:lineRule="auto"/>
            </w:pPr>
            <w:r>
              <w:t>BREATH_ACTIVE, AMBIENT_ACTIVE, CHECKIN_ONLY, CANCELLED</w:t>
            </w:r>
          </w:p>
        </w:tc>
      </w:tr>
      <w:tr>
        <w:tc>
          <w:tcPr>
            <w:tcW w:type="dxa" w:w="1800"/>
            <w:tcMar>
              <w:top w:w="80" w:type="dxa"/>
              <w:start w:w="90" w:type="dxa"/>
              <w:bottom w:w="80" w:type="dxa"/>
              <w:end w:w="90" w:type="dxa"/>
            </w:tcMar>
            <w:vAlign w:val="center"/>
          </w:tcPr>
          <w:p>
            <w:pPr>
              <w:spacing w:after="40" w:line="252" w:lineRule="auto"/>
            </w:pPr>
            <w:r>
              <w:t>BREATH_ACTIVE</w:t>
            </w:r>
          </w:p>
        </w:tc>
        <w:tc>
          <w:tcPr>
            <w:tcW w:type="dxa" w:w="1944"/>
            <w:tcMar>
              <w:top w:w="80" w:type="dxa"/>
              <w:start w:w="90" w:type="dxa"/>
              <w:bottom w:w="80" w:type="dxa"/>
              <w:end w:w="90" w:type="dxa"/>
            </w:tcMar>
            <w:vAlign w:val="center"/>
          </w:tcPr>
          <w:p>
            <w:pPr>
              <w:spacing w:after="40" w:line="252" w:lineRule="auto"/>
            </w:pPr>
            <w:r>
              <w:t>Timed breathing ritual selected</w:t>
            </w:r>
          </w:p>
        </w:tc>
        <w:tc>
          <w:tcPr>
            <w:tcW w:type="dxa" w:w="2520"/>
            <w:tcMar>
              <w:top w:w="80" w:type="dxa"/>
              <w:start w:w="90" w:type="dxa"/>
              <w:bottom w:w="80" w:type="dxa"/>
              <w:end w:w="90" w:type="dxa"/>
            </w:tcMar>
            <w:vAlign w:val="center"/>
          </w:tcPr>
          <w:p>
            <w:pPr>
              <w:spacing w:after="40" w:line="252" w:lineRule="auto"/>
            </w:pPr>
            <w:r>
              <w:t>Run pacing and capture completion markers</w:t>
            </w:r>
          </w:p>
        </w:tc>
        <w:tc>
          <w:tcPr>
            <w:tcW w:type="dxa" w:w="3672"/>
            <w:tcMar>
              <w:top w:w="80" w:type="dxa"/>
              <w:start w:w="90" w:type="dxa"/>
              <w:bottom w:w="80" w:type="dxa"/>
              <w:end w:w="90" w:type="dxa"/>
            </w:tcMar>
            <w:vAlign w:val="center"/>
          </w:tcPr>
          <w:p>
            <w:pPr>
              <w:spacing w:after="40" w:line="252" w:lineRule="auto"/>
            </w:pPr>
            <w:r>
              <w:t>REFLECTION_PROMPT, COMPLETED, PAUSED</w:t>
            </w:r>
          </w:p>
        </w:tc>
      </w:tr>
      <w:tr>
        <w:tc>
          <w:tcPr>
            <w:tcW w:type="dxa" w:w="1800"/>
            <w:tcMar>
              <w:top w:w="80" w:type="dxa"/>
              <w:start w:w="90" w:type="dxa"/>
              <w:bottom w:w="80" w:type="dxa"/>
              <w:end w:w="90" w:type="dxa"/>
            </w:tcMar>
            <w:vAlign w:val="center"/>
          </w:tcPr>
          <w:p>
            <w:pPr>
              <w:spacing w:after="40" w:line="252" w:lineRule="auto"/>
            </w:pPr>
            <w:r>
              <w:t>AMBIENT_ACTIVE</w:t>
            </w:r>
          </w:p>
        </w:tc>
        <w:tc>
          <w:tcPr>
            <w:tcW w:type="dxa" w:w="1944"/>
            <w:tcMar>
              <w:top w:w="80" w:type="dxa"/>
              <w:start w:w="90" w:type="dxa"/>
              <w:bottom w:w="80" w:type="dxa"/>
              <w:end w:w="90" w:type="dxa"/>
            </w:tcMar>
            <w:vAlign w:val="center"/>
          </w:tcPr>
          <w:p>
            <w:pPr>
              <w:spacing w:after="40" w:line="252" w:lineRule="auto"/>
            </w:pPr>
            <w:r>
              <w:t>Ambient or stillness media selected</w:t>
            </w:r>
          </w:p>
        </w:tc>
        <w:tc>
          <w:tcPr>
            <w:tcW w:type="dxa" w:w="2520"/>
            <w:tcMar>
              <w:top w:w="80" w:type="dxa"/>
              <w:start w:w="90" w:type="dxa"/>
              <w:bottom w:w="80" w:type="dxa"/>
              <w:end w:w="90" w:type="dxa"/>
            </w:tcMar>
            <w:vAlign w:val="center"/>
          </w:tcPr>
          <w:p>
            <w:pPr>
              <w:spacing w:after="40" w:line="252" w:lineRule="auto"/>
            </w:pPr>
            <w:r>
              <w:t>Track dwell and optional mood tap</w:t>
            </w:r>
          </w:p>
        </w:tc>
        <w:tc>
          <w:tcPr>
            <w:tcW w:type="dxa" w:w="3672"/>
            <w:tcMar>
              <w:top w:w="80" w:type="dxa"/>
              <w:start w:w="90" w:type="dxa"/>
              <w:bottom w:w="80" w:type="dxa"/>
              <w:end w:w="90" w:type="dxa"/>
            </w:tcMar>
            <w:vAlign w:val="center"/>
          </w:tcPr>
          <w:p>
            <w:pPr>
              <w:spacing w:after="40" w:line="252" w:lineRule="auto"/>
            </w:pPr>
            <w:r>
              <w:t>REFLECTION_PROMPT, COMPLETED, PAUSED</w:t>
            </w:r>
          </w:p>
        </w:tc>
      </w:tr>
      <w:tr>
        <w:tc>
          <w:tcPr>
            <w:tcW w:type="dxa" w:w="1800"/>
            <w:tcMar>
              <w:top w:w="80" w:type="dxa"/>
              <w:start w:w="90" w:type="dxa"/>
              <w:bottom w:w="80" w:type="dxa"/>
              <w:end w:w="90" w:type="dxa"/>
            </w:tcMar>
            <w:vAlign w:val="center"/>
          </w:tcPr>
          <w:p>
            <w:pPr>
              <w:spacing w:after="40" w:line="252" w:lineRule="auto"/>
            </w:pPr>
            <w:r>
              <w:t>CHECKIN_ONLY</w:t>
            </w:r>
          </w:p>
        </w:tc>
        <w:tc>
          <w:tcPr>
            <w:tcW w:type="dxa" w:w="1944"/>
            <w:tcMar>
              <w:top w:w="80" w:type="dxa"/>
              <w:start w:w="90" w:type="dxa"/>
              <w:bottom w:w="80" w:type="dxa"/>
              <w:end w:w="90" w:type="dxa"/>
            </w:tcMar>
            <w:vAlign w:val="center"/>
          </w:tcPr>
          <w:p>
            <w:pPr>
              <w:spacing w:after="40" w:line="252" w:lineRule="auto"/>
            </w:pPr>
            <w:r>
              <w:t>User chooses minimal check-in</w:t>
            </w:r>
          </w:p>
        </w:tc>
        <w:tc>
          <w:tcPr>
            <w:tcW w:type="dxa" w:w="2520"/>
            <w:tcMar>
              <w:top w:w="80" w:type="dxa"/>
              <w:start w:w="90" w:type="dxa"/>
              <w:bottom w:w="80" w:type="dxa"/>
              <w:end w:w="90" w:type="dxa"/>
            </w:tcMar>
            <w:vAlign w:val="center"/>
          </w:tcPr>
          <w:p>
            <w:pPr>
              <w:spacing w:after="40" w:line="252" w:lineRule="auto"/>
            </w:pPr>
            <w:r>
              <w:t>Collect quick emotional self-report</w:t>
            </w:r>
          </w:p>
        </w:tc>
        <w:tc>
          <w:tcPr>
            <w:tcW w:type="dxa" w:w="3672"/>
            <w:tcMar>
              <w:top w:w="80" w:type="dxa"/>
              <w:start w:w="90" w:type="dxa"/>
              <w:bottom w:w="80" w:type="dxa"/>
              <w:end w:w="90" w:type="dxa"/>
            </w:tcMar>
            <w:vAlign w:val="center"/>
          </w:tcPr>
          <w:p>
            <w:pPr>
              <w:spacing w:after="40" w:line="252" w:lineRule="auto"/>
            </w:pPr>
            <w:r>
              <w:t>COMPLETED, AWAITING_AI</w:t>
            </w:r>
          </w:p>
        </w:tc>
      </w:tr>
      <w:tr>
        <w:tc>
          <w:tcPr>
            <w:tcW w:type="dxa" w:w="1800"/>
            <w:tcMar>
              <w:top w:w="80" w:type="dxa"/>
              <w:start w:w="90" w:type="dxa"/>
              <w:bottom w:w="80" w:type="dxa"/>
              <w:end w:w="90" w:type="dxa"/>
            </w:tcMar>
            <w:vAlign w:val="center"/>
          </w:tcPr>
          <w:p>
            <w:pPr>
              <w:spacing w:after="40" w:line="252" w:lineRule="auto"/>
            </w:pPr>
            <w:r>
              <w:t>REFLECTION_PROMPT</w:t>
            </w:r>
          </w:p>
        </w:tc>
        <w:tc>
          <w:tcPr>
            <w:tcW w:type="dxa" w:w="1944"/>
            <w:tcMar>
              <w:top w:w="80" w:type="dxa"/>
              <w:start w:w="90" w:type="dxa"/>
              <w:bottom w:w="80" w:type="dxa"/>
              <w:end w:w="90" w:type="dxa"/>
            </w:tcMar>
            <w:vAlign w:val="center"/>
          </w:tcPr>
          <w:p>
            <w:pPr>
              <w:spacing w:after="40" w:line="252" w:lineRule="auto"/>
            </w:pPr>
            <w:r>
              <w:t>Post-regulation prompt shown</w:t>
            </w:r>
          </w:p>
        </w:tc>
        <w:tc>
          <w:tcPr>
            <w:tcW w:type="dxa" w:w="2520"/>
            <w:tcMar>
              <w:top w:w="80" w:type="dxa"/>
              <w:start w:w="90" w:type="dxa"/>
              <w:bottom w:w="80" w:type="dxa"/>
              <w:end w:w="90" w:type="dxa"/>
            </w:tcMar>
            <w:vAlign w:val="center"/>
          </w:tcPr>
          <w:p>
            <w:pPr>
              <w:spacing w:after="40" w:line="252" w:lineRule="auto"/>
            </w:pPr>
            <w:r>
              <w:t>Collect one-line or scale response</w:t>
            </w:r>
          </w:p>
        </w:tc>
        <w:tc>
          <w:tcPr>
            <w:tcW w:type="dxa" w:w="3672"/>
            <w:tcMar>
              <w:top w:w="80" w:type="dxa"/>
              <w:start w:w="90" w:type="dxa"/>
              <w:bottom w:w="80" w:type="dxa"/>
              <w:end w:w="90" w:type="dxa"/>
            </w:tcMar>
            <w:vAlign w:val="center"/>
          </w:tcPr>
          <w:p>
            <w:pPr>
              <w:spacing w:after="40" w:line="252" w:lineRule="auto"/>
            </w:pPr>
            <w:r>
              <w:t>AWAITING_AI, COMPLETED, CANCELLED</w:t>
            </w:r>
          </w:p>
        </w:tc>
      </w:tr>
      <w:tr>
        <w:tc>
          <w:tcPr>
            <w:tcW w:type="dxa" w:w="1800"/>
            <w:tcMar>
              <w:top w:w="80" w:type="dxa"/>
              <w:start w:w="90" w:type="dxa"/>
              <w:bottom w:w="80" w:type="dxa"/>
              <w:end w:w="90" w:type="dxa"/>
            </w:tcMar>
            <w:vAlign w:val="center"/>
          </w:tcPr>
          <w:p>
            <w:pPr>
              <w:spacing w:after="40" w:line="252" w:lineRule="auto"/>
            </w:pPr>
            <w:r>
              <w:t>STILL_ARCHIVE</w:t>
            </w:r>
          </w:p>
        </w:tc>
        <w:tc>
          <w:tcPr>
            <w:tcW w:type="dxa" w:w="1944"/>
            <w:tcMar>
              <w:top w:w="80" w:type="dxa"/>
              <w:start w:w="90" w:type="dxa"/>
              <w:bottom w:w="80" w:type="dxa"/>
              <w:end w:w="90" w:type="dxa"/>
            </w:tcMar>
            <w:vAlign w:val="center"/>
          </w:tcPr>
          <w:p>
            <w:pPr>
              <w:spacing w:after="40" w:line="252" w:lineRule="auto"/>
            </w:pPr>
            <w:r>
              <w:t>Optional save to archive</w:t>
            </w:r>
          </w:p>
        </w:tc>
        <w:tc>
          <w:tcPr>
            <w:tcW w:type="dxa" w:w="2520"/>
            <w:tcMar>
              <w:top w:w="80" w:type="dxa"/>
              <w:start w:w="90" w:type="dxa"/>
              <w:bottom w:w="80" w:type="dxa"/>
              <w:end w:w="90" w:type="dxa"/>
            </w:tcMar>
            <w:vAlign w:val="center"/>
          </w:tcPr>
          <w:p>
            <w:pPr>
              <w:spacing w:after="40" w:line="252" w:lineRule="auto"/>
            </w:pPr>
            <w:r>
              <w:t>Persist note and delta</w:t>
            </w:r>
          </w:p>
        </w:tc>
        <w:tc>
          <w:tcPr>
            <w:tcW w:type="dxa" w:w="3672"/>
            <w:tcMar>
              <w:top w:w="80" w:type="dxa"/>
              <w:start w:w="90" w:type="dxa"/>
              <w:bottom w:w="80" w:type="dxa"/>
              <w:end w:w="90" w:type="dxa"/>
            </w:tcMar>
            <w:vAlign w:val="center"/>
          </w:tcPr>
          <w:p>
            <w:pPr>
              <w:spacing w:after="40" w:line="252" w:lineRule="auto"/>
            </w:pPr>
            <w:r>
              <w:t>COMPLETED</w:t>
            </w:r>
          </w:p>
        </w:tc>
      </w:tr>
    </w:tbl>
    <w:p>
      <w:pPr>
        <w:pStyle w:val="Heading2"/>
      </w:pPr>
      <w:r>
        <w:t>Input payload contract</w:t>
      </w:r>
    </w:p>
    <w:p>
      <w:pPr>
        <w:ind w:left="317" w:hanging="259"/>
      </w:pPr>
      <w:r>
        <w:rPr>
          <w:b/>
        </w:rPr>
        <w:t xml:space="preserve">• </w:t>
      </w:r>
      <w:r>
        <w:t>pre_state_emotion_code (required)</w:t>
      </w:r>
    </w:p>
    <w:p>
      <w:pPr>
        <w:ind w:left="317" w:hanging="259"/>
      </w:pPr>
      <w:r>
        <w:rPr>
          <w:b/>
        </w:rPr>
        <w:t xml:space="preserve">• </w:t>
      </w:r>
      <w:r>
        <w:t>selected_practice_type: breath | ambient | silent_timer | quick_reset</w:t>
      </w:r>
    </w:p>
    <w:p>
      <w:pPr>
        <w:ind w:left="317" w:hanging="259"/>
      </w:pPr>
      <w:r>
        <w:rPr>
          <w:b/>
        </w:rPr>
        <w:t xml:space="preserve">• </w:t>
      </w:r>
      <w:r>
        <w:t>optional timer_length_sec</w:t>
      </w:r>
    </w:p>
    <w:p>
      <w:pPr>
        <w:ind w:left="317" w:hanging="259"/>
      </w:pPr>
      <w:r>
        <w:rPr>
          <w:b/>
        </w:rPr>
        <w:t xml:space="preserve">• </w:t>
      </w:r>
      <w:r>
        <w:t>optional mood_word_before</w:t>
      </w:r>
    </w:p>
    <w:p>
      <w:pPr>
        <w:ind w:left="317" w:hanging="259"/>
      </w:pPr>
      <w:r>
        <w:rPr>
          <w:b/>
        </w:rPr>
        <w:t xml:space="preserve">• </w:t>
      </w:r>
      <w:r>
        <w:t>optional free_text_before</w:t>
      </w:r>
    </w:p>
    <w:p>
      <w:pPr>
        <w:ind w:left="317" w:hanging="259"/>
      </w:pPr>
      <w:r>
        <w:rPr>
          <w:b/>
        </w:rPr>
        <w:t xml:space="preserve">• </w:t>
      </w:r>
      <w:r>
        <w:t>optional match_context_id if launched from relationship surface</w:t>
      </w:r>
    </w:p>
    <w:p>
      <w:pPr>
        <w:pStyle w:val="Heading2"/>
      </w:pPr>
      <w:r>
        <w:t>Primary outputs</w:t>
      </w:r>
    </w:p>
    <w:p>
      <w:pPr>
        <w:ind w:left="317" w:hanging="259"/>
      </w:pPr>
      <w:r>
        <w:rPr>
          <w:b/>
        </w:rPr>
        <w:t xml:space="preserve">• </w:t>
      </w:r>
      <w:r>
        <w:t>post_state_emotion_code and emotional delta</w:t>
      </w:r>
    </w:p>
    <w:p>
      <w:pPr>
        <w:ind w:left="317" w:hanging="259"/>
      </w:pPr>
      <w:r>
        <w:rPr>
          <w:b/>
        </w:rPr>
        <w:t xml:space="preserve">• </w:t>
      </w:r>
      <w:r>
        <w:t>session completion metrics</w:t>
      </w:r>
    </w:p>
    <w:p>
      <w:pPr>
        <w:ind w:left="317" w:hanging="259"/>
      </w:pPr>
      <w:r>
        <w:rPr>
          <w:b/>
        </w:rPr>
        <w:t xml:space="preserve">• </w:t>
      </w:r>
      <w:r>
        <w:t>optional archive note</w:t>
      </w:r>
    </w:p>
    <w:p>
      <w:pPr>
        <w:ind w:left="317" w:hanging="259"/>
      </w:pPr>
      <w:r>
        <w:rPr>
          <w:b/>
        </w:rPr>
        <w:t xml:space="preserve">• </w:t>
      </w:r>
      <w:r>
        <w:t>optional evidence packet for acute escalation de-intensified</w:t>
      </w:r>
    </w:p>
    <w:p>
      <w:pPr>
        <w:ind w:left="317" w:hanging="259"/>
      </w:pPr>
      <w:r>
        <w:rPr>
          <w:b/>
        </w:rPr>
        <w:t xml:space="preserve">• </w:t>
      </w:r>
      <w:r>
        <w:t>cadence history for which regulation tools work best</w:t>
      </w:r>
    </w:p>
    <w:p>
      <w:pPr>
        <w:pStyle w:val="Heading2"/>
      </w:pPr>
      <w:r>
        <w:t>Write-back law</w:t>
      </w:r>
    </w:p>
    <w:p>
      <w:pPr>
        <w:ind w:left="317" w:hanging="259"/>
      </w:pPr>
      <w:r>
        <w:rPr>
          <w:b/>
        </w:rPr>
        <w:t xml:space="preserve">• </w:t>
      </w:r>
      <w:r>
        <w:t>Default is WB1 archive note plus WB4 cadence or state update.</w:t>
      </w:r>
    </w:p>
    <w:p>
      <w:pPr>
        <w:ind w:left="317" w:hanging="259"/>
      </w:pPr>
      <w:r>
        <w:rPr>
          <w:b/>
        </w:rPr>
        <w:t xml:space="preserve">• </w:t>
      </w:r>
      <w:r>
        <w:t>Only repeated acute dysregulation patterns may create WB2 evidence packets.</w:t>
      </w:r>
    </w:p>
    <w:p>
      <w:pPr>
        <w:ind w:left="317" w:hanging="259"/>
      </w:pPr>
      <w:r>
        <w:rPr>
          <w:b/>
        </w:rPr>
        <w:t xml:space="preserve">• </w:t>
      </w:r>
      <w:r>
        <w:t>Stillness completion alone never lowers readiness and never changes forecast directly.</w:t>
      </w:r>
    </w:p>
    <w:p>
      <w:pPr>
        <w:ind w:left="317" w:hanging="259"/>
      </w:pPr>
      <w:r>
        <w:rPr>
          <w:b/>
        </w:rPr>
        <w:t xml:space="preserve">• </w:t>
      </w:r>
      <w:r>
        <w:t>Positive completion history may increase intervention confidence for future routing, not score law.</w:t>
      </w:r>
    </w:p>
    <w:p>
      <w:pPr>
        <w:pStyle w:val="Heading2"/>
      </w:pPr>
      <w:r>
        <w:t>AI permissions and constraints</w:t>
      </w:r>
    </w:p>
    <w:p>
      <w:pPr>
        <w:ind w:left="317" w:hanging="259"/>
      </w:pPr>
      <w:r>
        <w:rPr>
          <w:b/>
        </w:rPr>
        <w:t xml:space="preserve">• </w:t>
      </w:r>
      <w:r>
        <w:t>AI may explain an exercise, summarize the user's own words, and offer a short grounded reflection.</w:t>
      </w:r>
    </w:p>
    <w:p>
      <w:pPr>
        <w:ind w:left="317" w:hanging="259"/>
      </w:pPr>
      <w:r>
        <w:rPr>
          <w:b/>
        </w:rPr>
        <w:t xml:space="preserve">• </w:t>
      </w:r>
      <w:r>
        <w:t>AI may not diagnose, catastrophize, or infer deep identity variables from one regulation session.</w:t>
      </w:r>
    </w:p>
    <w:p>
      <w:pPr>
        <w:ind w:left="317" w:hanging="259"/>
      </w:pPr>
      <w:r>
        <w:rPr>
          <w:b/>
        </w:rPr>
        <w:t xml:space="preserve">• </w:t>
      </w:r>
      <w:r>
        <w:t>AI summaries must be optional and suppressible; static non-AI completion path must remain available.</w:t>
      </w:r>
    </w:p>
    <w:p>
      <w:pPr>
        <w:pStyle w:val="Heading2"/>
      </w:pPr>
      <w:r>
        <w:t>Safety, suppression, and fallback</w:t>
      </w:r>
    </w:p>
    <w:p>
      <w:pPr>
        <w:ind w:left="317" w:hanging="259"/>
      </w:pPr>
      <w:r>
        <w:rPr>
          <w:b/>
        </w:rPr>
        <w:t xml:space="preserve">• </w:t>
      </w:r>
      <w:r>
        <w:t>If the user abandons mid-session, log partial completion but do not shame or aggressively reprompt.</w:t>
      </w:r>
    </w:p>
    <w:p>
      <w:pPr>
        <w:ind w:left="317" w:hanging="259"/>
      </w:pPr>
      <w:r>
        <w:rPr>
          <w:b/>
        </w:rPr>
        <w:t xml:space="preserve">• </w:t>
      </w:r>
      <w:r>
        <w:t>If safety signals spike, transition to SAFETY_HOLD and present safer support language, not deep reflection.</w:t>
      </w:r>
    </w:p>
    <w:p>
      <w:pPr>
        <w:ind w:left="317" w:hanging="259"/>
      </w:pPr>
      <w:r>
        <w:rPr>
          <w:b/>
        </w:rPr>
        <w:t xml:space="preserve">• </w:t>
      </w:r>
      <w:r>
        <w:t>If AI fails, fall back to static stillness completion without data loss.</w:t>
      </w:r>
    </w:p>
    <w:p>
      <w:pPr>
        <w:pStyle w:val="Heading2"/>
      </w:pPr>
      <w:r>
        <w:t>Implementation notes</w:t>
      </w:r>
    </w:p>
    <w:p>
      <w:pPr>
        <w:ind w:left="317" w:hanging="259"/>
      </w:pPr>
      <w:r>
        <w:rPr>
          <w:b/>
        </w:rPr>
        <w:t xml:space="preserve">• </w:t>
      </w:r>
      <w:r>
        <w:t>Recommended pre and post emotion coding should map to Emotional Hex or approved simplified Sanctuary state labels.</w:t>
      </w:r>
    </w:p>
    <w:p>
      <w:pPr>
        <w:ind w:left="317" w:hanging="259"/>
      </w:pPr>
      <w:r>
        <w:rPr>
          <w:b/>
        </w:rPr>
        <w:t xml:space="preserve">• </w:t>
      </w:r>
      <w:r>
        <w:t>Timed media assets must be versioned so analytics can compare which formats produce cleaner de-escalation.</w:t>
      </w:r>
    </w:p>
    <w:p>
      <w:pPr>
        <w:pStyle w:val="Heading1"/>
      </w:pPr>
      <w:r>
        <w:t>8. SAN_MIRROR - Emotional Mirror</w:t>
      </w:r>
    </w:p>
    <w:p>
      <w:pPr/>
      <w:r>
        <w:t>Emotional Mirror is the interpretive reflection layer. It helps the user articulate what they are feeling, what may be driving it, and what pattern it might belong to. It is allowed to seed clusters, but only under evidence rules.</w:t>
      </w:r>
    </w:p>
    <w:p>
      <w:pPr>
        <w:pStyle w:val="Heading2"/>
      </w:pPr>
      <w:r>
        <w:t>Entry conditions</w:t>
      </w:r>
    </w:p>
    <w:p>
      <w:pPr>
        <w:ind w:left="317" w:hanging="259"/>
      </w:pPr>
      <w:r>
        <w:rPr>
          <w:b/>
        </w:rPr>
        <w:t xml:space="preserve">• </w:t>
      </w:r>
      <w:r>
        <w:t>User enters voluntarily or is routed by check-in, messaging friction, or post-match reflection prompt.</w:t>
      </w:r>
    </w:p>
    <w:p>
      <w:pPr>
        <w:ind w:left="317" w:hanging="259"/>
      </w:pPr>
      <w:r>
        <w:rPr>
          <w:b/>
        </w:rPr>
        <w:t xml:space="preserve">• </w:t>
      </w:r>
      <w:r>
        <w:t>Consent for reflective AI must be enabled for AI-generated mirrors; a static question path must exist otherwise.</w:t>
      </w:r>
    </w:p>
    <w:p>
      <w:pPr>
        <w:ind w:left="317" w:hanging="259"/>
      </w:pPr>
      <w:r>
        <w:rPr>
          <w:b/>
        </w:rPr>
        <w:t xml:space="preserve">• </w:t>
      </w:r>
      <w:r>
        <w:t>Mirror may run with or without direct match context.</w:t>
      </w:r>
    </w:p>
    <w:p>
      <w:pPr>
        <w:pStyle w:val="Heading2"/>
      </w:pPr>
      <w:r>
        <w:t>Local state machine</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1800"/>
            <w:tcMar>
              <w:top w:w="80" w:type="dxa"/>
              <w:start w:w="90" w:type="dxa"/>
              <w:bottom w:w="80" w:type="dxa"/>
              <w:end w:w="90" w:type="dxa"/>
            </w:tcMar>
            <w:vAlign w:val="center"/>
            <w:shd w:fill="D9EAF7"/>
          </w:tcPr>
          <w:p>
            <w:pPr>
              <w:spacing w:after="40" w:line="252" w:lineRule="auto"/>
            </w:pPr>
            <w:r>
              <w:rPr>
                <w:b/>
              </w:rPr>
              <w:t>State</w:t>
            </w:r>
          </w:p>
        </w:tc>
        <w:tc>
          <w:tcPr>
            <w:tcW w:type="dxa" w:w="1944"/>
            <w:tcMar>
              <w:top w:w="80" w:type="dxa"/>
              <w:start w:w="90" w:type="dxa"/>
              <w:bottom w:w="80" w:type="dxa"/>
              <w:end w:w="90" w:type="dxa"/>
            </w:tcMar>
            <w:vAlign w:val="center"/>
            <w:shd w:fill="D9EAF7"/>
          </w:tcPr>
          <w:p>
            <w:pPr>
              <w:spacing w:after="40" w:line="252" w:lineRule="auto"/>
            </w:pPr>
            <w:r>
              <w:rPr>
                <w:b/>
              </w:rPr>
              <w:t>When entered</w:t>
            </w:r>
          </w:p>
        </w:tc>
        <w:tc>
          <w:tcPr>
            <w:tcW w:type="dxa" w:w="2520"/>
            <w:tcMar>
              <w:top w:w="80" w:type="dxa"/>
              <w:start w:w="90" w:type="dxa"/>
              <w:bottom w:w="80" w:type="dxa"/>
              <w:end w:w="90" w:type="dxa"/>
            </w:tcMar>
            <w:vAlign w:val="center"/>
            <w:shd w:fill="D9EAF7"/>
          </w:tcPr>
          <w:p>
            <w:pPr>
              <w:spacing w:after="40" w:line="252" w:lineRule="auto"/>
            </w:pPr>
            <w:r>
              <w:rPr>
                <w:b/>
              </w:rPr>
              <w:t>Primary actions</w:t>
            </w:r>
          </w:p>
        </w:tc>
        <w:tc>
          <w:tcPr>
            <w:tcW w:type="dxa" w:w="3672"/>
            <w:tcMar>
              <w:top w:w="80" w:type="dxa"/>
              <w:start w:w="90" w:type="dxa"/>
              <w:bottom w:w="80" w:type="dxa"/>
              <w:end w:w="90" w:type="dxa"/>
            </w:tcMar>
            <w:vAlign w:val="center"/>
            <w:shd w:fill="D9EAF7"/>
          </w:tcPr>
          <w:p>
            <w:pPr>
              <w:spacing w:after="40" w:line="252" w:lineRule="auto"/>
            </w:pPr>
            <w:r>
              <w:rPr>
                <w:b/>
              </w:rPr>
              <w:t>Legal exits</w:t>
            </w:r>
          </w:p>
        </w:tc>
      </w:tr>
      <w:tr>
        <w:tc>
          <w:tcPr>
            <w:tcW w:type="dxa" w:w="1800"/>
            <w:tcMar>
              <w:top w:w="80" w:type="dxa"/>
              <w:start w:w="90" w:type="dxa"/>
              <w:bottom w:w="80" w:type="dxa"/>
              <w:end w:w="90" w:type="dxa"/>
            </w:tcMar>
            <w:vAlign w:val="center"/>
          </w:tcPr>
          <w:p>
            <w:pPr>
              <w:spacing w:after="40" w:line="252" w:lineRule="auto"/>
            </w:pPr>
            <w:r>
              <w:t>MIRROR_INIT</w:t>
            </w:r>
          </w:p>
        </w:tc>
        <w:tc>
          <w:tcPr>
            <w:tcW w:type="dxa" w:w="1944"/>
            <w:tcMar>
              <w:top w:w="80" w:type="dxa"/>
              <w:start w:w="90" w:type="dxa"/>
              <w:bottom w:w="80" w:type="dxa"/>
              <w:end w:w="90" w:type="dxa"/>
            </w:tcMar>
            <w:vAlign w:val="center"/>
          </w:tcPr>
          <w:p>
            <w:pPr>
              <w:spacing w:after="40" w:line="252" w:lineRule="auto"/>
            </w:pPr>
            <w:r>
              <w:t>Session created</w:t>
            </w:r>
          </w:p>
        </w:tc>
        <w:tc>
          <w:tcPr>
            <w:tcW w:type="dxa" w:w="2520"/>
            <w:tcMar>
              <w:top w:w="80" w:type="dxa"/>
              <w:start w:w="90" w:type="dxa"/>
              <w:bottom w:w="80" w:type="dxa"/>
              <w:end w:w="90" w:type="dxa"/>
            </w:tcMar>
            <w:vAlign w:val="center"/>
          </w:tcPr>
          <w:p>
            <w:pPr>
              <w:spacing w:after="40" w:line="252" w:lineRule="auto"/>
            </w:pPr>
            <w:r>
              <w:t>Load prompt family based on entry surface</w:t>
            </w:r>
          </w:p>
        </w:tc>
        <w:tc>
          <w:tcPr>
            <w:tcW w:type="dxa" w:w="3672"/>
            <w:tcMar>
              <w:top w:w="80" w:type="dxa"/>
              <w:start w:w="90" w:type="dxa"/>
              <w:bottom w:w="80" w:type="dxa"/>
              <w:end w:w="90" w:type="dxa"/>
            </w:tcMar>
            <w:vAlign w:val="center"/>
          </w:tcPr>
          <w:p>
            <w:pPr>
              <w:spacing w:after="40" w:line="252" w:lineRule="auto"/>
            </w:pPr>
            <w:r>
              <w:t>PROMPT_SELECT, QUICK_MIRROR, CANCELLED</w:t>
            </w:r>
          </w:p>
        </w:tc>
      </w:tr>
      <w:tr>
        <w:tc>
          <w:tcPr>
            <w:tcW w:type="dxa" w:w="1800"/>
            <w:tcMar>
              <w:top w:w="80" w:type="dxa"/>
              <w:start w:w="90" w:type="dxa"/>
              <w:bottom w:w="80" w:type="dxa"/>
              <w:end w:w="90" w:type="dxa"/>
            </w:tcMar>
            <w:vAlign w:val="center"/>
          </w:tcPr>
          <w:p>
            <w:pPr>
              <w:spacing w:after="40" w:line="252" w:lineRule="auto"/>
            </w:pPr>
            <w:r>
              <w:t>PROMPT_SELECT</w:t>
            </w:r>
          </w:p>
        </w:tc>
        <w:tc>
          <w:tcPr>
            <w:tcW w:type="dxa" w:w="1944"/>
            <w:tcMar>
              <w:top w:w="80" w:type="dxa"/>
              <w:start w:w="90" w:type="dxa"/>
              <w:bottom w:w="80" w:type="dxa"/>
              <w:end w:w="90" w:type="dxa"/>
            </w:tcMar>
            <w:vAlign w:val="center"/>
          </w:tcPr>
          <w:p>
            <w:pPr>
              <w:spacing w:after="40" w:line="252" w:lineRule="auto"/>
            </w:pPr>
            <w:r>
              <w:t>Prompt family shown</w:t>
            </w:r>
          </w:p>
        </w:tc>
        <w:tc>
          <w:tcPr>
            <w:tcW w:type="dxa" w:w="2520"/>
            <w:tcMar>
              <w:top w:w="80" w:type="dxa"/>
              <w:start w:w="90" w:type="dxa"/>
              <w:bottom w:w="80" w:type="dxa"/>
              <w:end w:w="90" w:type="dxa"/>
            </w:tcMar>
            <w:vAlign w:val="center"/>
          </w:tcPr>
          <w:p>
            <w:pPr>
              <w:spacing w:after="40" w:line="252" w:lineRule="auto"/>
            </w:pPr>
            <w:r>
              <w:t>User selects mood or topic</w:t>
            </w:r>
          </w:p>
        </w:tc>
        <w:tc>
          <w:tcPr>
            <w:tcW w:type="dxa" w:w="3672"/>
            <w:tcMar>
              <w:top w:w="80" w:type="dxa"/>
              <w:start w:w="90" w:type="dxa"/>
              <w:bottom w:w="80" w:type="dxa"/>
              <w:end w:w="90" w:type="dxa"/>
            </w:tcMar>
            <w:vAlign w:val="center"/>
          </w:tcPr>
          <w:p>
            <w:pPr>
              <w:spacing w:after="40" w:line="252" w:lineRule="auto"/>
            </w:pPr>
            <w:r>
              <w:t>AWAITING_INPUT</w:t>
            </w:r>
          </w:p>
        </w:tc>
      </w:tr>
      <w:tr>
        <w:tc>
          <w:tcPr>
            <w:tcW w:type="dxa" w:w="1800"/>
            <w:tcMar>
              <w:top w:w="80" w:type="dxa"/>
              <w:start w:w="90" w:type="dxa"/>
              <w:bottom w:w="80" w:type="dxa"/>
              <w:end w:w="90" w:type="dxa"/>
            </w:tcMar>
            <w:vAlign w:val="center"/>
          </w:tcPr>
          <w:p>
            <w:pPr>
              <w:spacing w:after="40" w:line="252" w:lineRule="auto"/>
            </w:pPr>
            <w:r>
              <w:t>AWAITING_INPUT</w:t>
            </w:r>
          </w:p>
        </w:tc>
        <w:tc>
          <w:tcPr>
            <w:tcW w:type="dxa" w:w="1944"/>
            <w:tcMar>
              <w:top w:w="80" w:type="dxa"/>
              <w:start w:w="90" w:type="dxa"/>
              <w:bottom w:w="80" w:type="dxa"/>
              <w:end w:w="90" w:type="dxa"/>
            </w:tcMar>
            <w:vAlign w:val="center"/>
          </w:tcPr>
          <w:p>
            <w:pPr>
              <w:spacing w:after="40" w:line="252" w:lineRule="auto"/>
            </w:pPr>
            <w:r>
              <w:t>Mirror asks structured prompt</w:t>
            </w:r>
          </w:p>
        </w:tc>
        <w:tc>
          <w:tcPr>
            <w:tcW w:type="dxa" w:w="2520"/>
            <w:tcMar>
              <w:top w:w="80" w:type="dxa"/>
              <w:start w:w="90" w:type="dxa"/>
              <w:bottom w:w="80" w:type="dxa"/>
              <w:end w:w="90" w:type="dxa"/>
            </w:tcMar>
            <w:vAlign w:val="center"/>
          </w:tcPr>
          <w:p>
            <w:pPr>
              <w:spacing w:after="40" w:line="252" w:lineRule="auto"/>
            </w:pPr>
            <w:r>
              <w:t>Collect text, sliders, or tags</w:t>
            </w:r>
          </w:p>
        </w:tc>
        <w:tc>
          <w:tcPr>
            <w:tcW w:type="dxa" w:w="3672"/>
            <w:tcMar>
              <w:top w:w="80" w:type="dxa"/>
              <w:start w:w="90" w:type="dxa"/>
              <w:bottom w:w="80" w:type="dxa"/>
              <w:end w:w="90" w:type="dxa"/>
            </w:tcMar>
            <w:vAlign w:val="center"/>
          </w:tcPr>
          <w:p>
            <w:pPr>
              <w:spacing w:after="40" w:line="252" w:lineRule="auto"/>
            </w:pPr>
            <w:r>
              <w:t>MIRROR_PARSE, CANCELLED</w:t>
            </w:r>
          </w:p>
        </w:tc>
      </w:tr>
      <w:tr>
        <w:tc>
          <w:tcPr>
            <w:tcW w:type="dxa" w:w="1800"/>
            <w:tcMar>
              <w:top w:w="80" w:type="dxa"/>
              <w:start w:w="90" w:type="dxa"/>
              <w:bottom w:w="80" w:type="dxa"/>
              <w:end w:w="90" w:type="dxa"/>
            </w:tcMar>
            <w:vAlign w:val="center"/>
          </w:tcPr>
          <w:p>
            <w:pPr>
              <w:spacing w:after="40" w:line="252" w:lineRule="auto"/>
            </w:pPr>
            <w:r>
              <w:t>MIRROR_PARSE</w:t>
            </w:r>
          </w:p>
        </w:tc>
        <w:tc>
          <w:tcPr>
            <w:tcW w:type="dxa" w:w="1944"/>
            <w:tcMar>
              <w:top w:w="80" w:type="dxa"/>
              <w:start w:w="90" w:type="dxa"/>
              <w:bottom w:w="80" w:type="dxa"/>
              <w:end w:w="90" w:type="dxa"/>
            </w:tcMar>
            <w:vAlign w:val="center"/>
          </w:tcPr>
          <w:p>
            <w:pPr>
              <w:spacing w:after="40" w:line="252" w:lineRule="auto"/>
            </w:pPr>
            <w:r>
              <w:t>System parses user input</w:t>
            </w:r>
          </w:p>
        </w:tc>
        <w:tc>
          <w:tcPr>
            <w:tcW w:type="dxa" w:w="2520"/>
            <w:tcMar>
              <w:top w:w="80" w:type="dxa"/>
              <w:start w:w="90" w:type="dxa"/>
              <w:bottom w:w="80" w:type="dxa"/>
              <w:end w:w="90" w:type="dxa"/>
            </w:tcMar>
            <w:vAlign w:val="center"/>
          </w:tcPr>
          <w:p>
            <w:pPr>
              <w:spacing w:after="40" w:line="252" w:lineRule="auto"/>
            </w:pPr>
            <w:r>
              <w:t>Generate draft reflection packet</w:t>
            </w:r>
          </w:p>
        </w:tc>
        <w:tc>
          <w:tcPr>
            <w:tcW w:type="dxa" w:w="3672"/>
            <w:tcMar>
              <w:top w:w="80" w:type="dxa"/>
              <w:start w:w="90" w:type="dxa"/>
              <w:bottom w:w="80" w:type="dxa"/>
              <w:end w:w="90" w:type="dxa"/>
            </w:tcMar>
            <w:vAlign w:val="center"/>
          </w:tcPr>
          <w:p>
            <w:pPr>
              <w:spacing w:after="40" w:line="252" w:lineRule="auto"/>
            </w:pPr>
            <w:r>
              <w:t>AWAITING_AI, REVIEW_DRAFT, SAFETY_HOLD</w:t>
            </w:r>
          </w:p>
        </w:tc>
      </w:tr>
      <w:tr>
        <w:tc>
          <w:tcPr>
            <w:tcW w:type="dxa" w:w="1800"/>
            <w:tcMar>
              <w:top w:w="80" w:type="dxa"/>
              <w:start w:w="90" w:type="dxa"/>
              <w:bottom w:w="80" w:type="dxa"/>
              <w:end w:w="90" w:type="dxa"/>
            </w:tcMar>
            <w:vAlign w:val="center"/>
          </w:tcPr>
          <w:p>
            <w:pPr>
              <w:spacing w:after="40" w:line="252" w:lineRule="auto"/>
            </w:pPr>
            <w:r>
              <w:t>REVIEW_DRAFT</w:t>
            </w:r>
          </w:p>
        </w:tc>
        <w:tc>
          <w:tcPr>
            <w:tcW w:type="dxa" w:w="1944"/>
            <w:tcMar>
              <w:top w:w="80" w:type="dxa"/>
              <w:start w:w="90" w:type="dxa"/>
              <w:bottom w:w="80" w:type="dxa"/>
              <w:end w:w="90" w:type="dxa"/>
            </w:tcMar>
            <w:vAlign w:val="center"/>
          </w:tcPr>
          <w:p>
            <w:pPr>
              <w:spacing w:after="40" w:line="252" w:lineRule="auto"/>
            </w:pPr>
            <w:r>
              <w:t>Static or AI draft ready</w:t>
            </w:r>
          </w:p>
        </w:tc>
        <w:tc>
          <w:tcPr>
            <w:tcW w:type="dxa" w:w="2520"/>
            <w:tcMar>
              <w:top w:w="80" w:type="dxa"/>
              <w:start w:w="90" w:type="dxa"/>
              <w:bottom w:w="80" w:type="dxa"/>
              <w:end w:w="90" w:type="dxa"/>
            </w:tcMar>
            <w:vAlign w:val="center"/>
          </w:tcPr>
          <w:p>
            <w:pPr>
              <w:spacing w:after="40" w:line="252" w:lineRule="auto"/>
            </w:pPr>
            <w:r>
              <w:t>User reviews and edits</w:t>
            </w:r>
          </w:p>
        </w:tc>
        <w:tc>
          <w:tcPr>
            <w:tcW w:type="dxa" w:w="3672"/>
            <w:tcMar>
              <w:top w:w="80" w:type="dxa"/>
              <w:start w:w="90" w:type="dxa"/>
              <w:bottom w:w="80" w:type="dxa"/>
              <w:end w:w="90" w:type="dxa"/>
            </w:tcMar>
            <w:vAlign w:val="center"/>
          </w:tcPr>
          <w:p>
            <w:pPr>
              <w:spacing w:after="40" w:line="252" w:lineRule="auto"/>
            </w:pPr>
            <w:r>
              <w:t>CONFIRM_SAVE, ACTIVE</w:t>
            </w:r>
          </w:p>
        </w:tc>
      </w:tr>
      <w:tr>
        <w:tc>
          <w:tcPr>
            <w:tcW w:type="dxa" w:w="1800"/>
            <w:tcMar>
              <w:top w:w="80" w:type="dxa"/>
              <w:start w:w="90" w:type="dxa"/>
              <w:bottom w:w="80" w:type="dxa"/>
              <w:end w:w="90" w:type="dxa"/>
            </w:tcMar>
            <w:vAlign w:val="center"/>
          </w:tcPr>
          <w:p>
            <w:pPr>
              <w:spacing w:after="40" w:line="252" w:lineRule="auto"/>
            </w:pPr>
            <w:r>
              <w:t>CONFIRM_SAVE</w:t>
            </w:r>
          </w:p>
        </w:tc>
        <w:tc>
          <w:tcPr>
            <w:tcW w:type="dxa" w:w="1944"/>
            <w:tcMar>
              <w:top w:w="80" w:type="dxa"/>
              <w:start w:w="90" w:type="dxa"/>
              <w:bottom w:w="80" w:type="dxa"/>
              <w:end w:w="90" w:type="dxa"/>
            </w:tcMar>
            <w:vAlign w:val="center"/>
          </w:tcPr>
          <w:p>
            <w:pPr>
              <w:spacing w:after="40" w:line="252" w:lineRule="auto"/>
            </w:pPr>
            <w:r>
              <w:t>User chooses save depth</w:t>
            </w:r>
          </w:p>
        </w:tc>
        <w:tc>
          <w:tcPr>
            <w:tcW w:type="dxa" w:w="2520"/>
            <w:tcMar>
              <w:top w:w="80" w:type="dxa"/>
              <w:start w:w="90" w:type="dxa"/>
              <w:bottom w:w="80" w:type="dxa"/>
              <w:end w:w="90" w:type="dxa"/>
            </w:tcMar>
            <w:vAlign w:val="center"/>
          </w:tcPr>
          <w:p>
            <w:pPr>
              <w:spacing w:after="40" w:line="252" w:lineRule="auto"/>
            </w:pPr>
            <w:r>
              <w:t>Commit archive and evidence routing</w:t>
            </w:r>
          </w:p>
        </w:tc>
        <w:tc>
          <w:tcPr>
            <w:tcW w:type="dxa" w:w="3672"/>
            <w:tcMar>
              <w:top w:w="80" w:type="dxa"/>
              <w:start w:w="90" w:type="dxa"/>
              <w:bottom w:w="80" w:type="dxa"/>
              <w:end w:w="90" w:type="dxa"/>
            </w:tcMar>
            <w:vAlign w:val="center"/>
          </w:tcPr>
          <w:p>
            <w:pPr>
              <w:spacing w:after="40" w:line="252" w:lineRule="auto"/>
            </w:pPr>
            <w:r>
              <w:t>COMPLETED</w:t>
            </w:r>
          </w:p>
        </w:tc>
      </w:tr>
      <w:tr>
        <w:tc>
          <w:tcPr>
            <w:tcW w:type="dxa" w:w="1800"/>
            <w:tcMar>
              <w:top w:w="80" w:type="dxa"/>
              <w:start w:w="90" w:type="dxa"/>
              <w:bottom w:w="80" w:type="dxa"/>
              <w:end w:w="90" w:type="dxa"/>
            </w:tcMar>
            <w:vAlign w:val="center"/>
          </w:tcPr>
          <w:p>
            <w:pPr>
              <w:spacing w:after="40" w:line="252" w:lineRule="auto"/>
            </w:pPr>
            <w:r>
              <w:t>MIRROR_ARCHIVE</w:t>
            </w:r>
          </w:p>
        </w:tc>
        <w:tc>
          <w:tcPr>
            <w:tcW w:type="dxa" w:w="1944"/>
            <w:tcMar>
              <w:top w:w="80" w:type="dxa"/>
              <w:start w:w="90" w:type="dxa"/>
              <w:bottom w:w="80" w:type="dxa"/>
              <w:end w:w="90" w:type="dxa"/>
            </w:tcMar>
            <w:vAlign w:val="center"/>
          </w:tcPr>
          <w:p>
            <w:pPr>
              <w:spacing w:after="40" w:line="252" w:lineRule="auto"/>
            </w:pPr>
            <w:r>
              <w:t>Archive path selected</w:t>
            </w:r>
          </w:p>
        </w:tc>
        <w:tc>
          <w:tcPr>
            <w:tcW w:type="dxa" w:w="2520"/>
            <w:tcMar>
              <w:top w:w="80" w:type="dxa"/>
              <w:start w:w="90" w:type="dxa"/>
              <w:bottom w:w="80" w:type="dxa"/>
              <w:end w:w="90" w:type="dxa"/>
            </w:tcMar>
            <w:vAlign w:val="center"/>
          </w:tcPr>
          <w:p>
            <w:pPr>
              <w:spacing w:after="40" w:line="252" w:lineRule="auto"/>
            </w:pPr>
            <w:r>
              <w:t>Persist reflection artifacts</w:t>
            </w:r>
          </w:p>
        </w:tc>
        <w:tc>
          <w:tcPr>
            <w:tcW w:type="dxa" w:w="3672"/>
            <w:tcMar>
              <w:top w:w="80" w:type="dxa"/>
              <w:start w:w="90" w:type="dxa"/>
              <w:bottom w:w="80" w:type="dxa"/>
              <w:end w:w="90" w:type="dxa"/>
            </w:tcMar>
            <w:vAlign w:val="center"/>
          </w:tcPr>
          <w:p>
            <w:pPr>
              <w:spacing w:after="40" w:line="252" w:lineRule="auto"/>
            </w:pPr>
            <w:r>
              <w:t>COMPLETED</w:t>
            </w:r>
          </w:p>
        </w:tc>
      </w:tr>
    </w:tbl>
    <w:p>
      <w:pPr>
        <w:pStyle w:val="Heading2"/>
      </w:pPr>
      <w:r>
        <w:t>Input payload contract</w:t>
      </w:r>
    </w:p>
    <w:p>
      <w:pPr>
        <w:ind w:left="317" w:hanging="259"/>
      </w:pPr>
      <w:r>
        <w:rPr>
          <w:b/>
        </w:rPr>
        <w:t xml:space="preserve">• </w:t>
      </w:r>
      <w:r>
        <w:t>prompt_family_id</w:t>
      </w:r>
    </w:p>
    <w:p>
      <w:pPr>
        <w:ind w:left="317" w:hanging="259"/>
      </w:pPr>
      <w:r>
        <w:rPr>
          <w:b/>
        </w:rPr>
        <w:t xml:space="preserve">• </w:t>
      </w:r>
      <w:r>
        <w:t>structured emotional tags</w:t>
      </w:r>
    </w:p>
    <w:p>
      <w:pPr>
        <w:ind w:left="317" w:hanging="259"/>
      </w:pPr>
      <w:r>
        <w:rPr>
          <w:b/>
        </w:rPr>
        <w:t xml:space="preserve">• </w:t>
      </w:r>
      <w:r>
        <w:t>optional narrative_text</w:t>
      </w:r>
    </w:p>
    <w:p>
      <w:pPr>
        <w:ind w:left="317" w:hanging="259"/>
      </w:pPr>
      <w:r>
        <w:rPr>
          <w:b/>
        </w:rPr>
        <w:t xml:space="preserve">• </w:t>
      </w:r>
      <w:r>
        <w:t>optional target_person_role (self, match, ex, parent, other)</w:t>
      </w:r>
    </w:p>
    <w:p>
      <w:pPr>
        <w:ind w:left="317" w:hanging="259"/>
      </w:pPr>
      <w:r>
        <w:rPr>
          <w:b/>
        </w:rPr>
        <w:t xml:space="preserve">• </w:t>
      </w:r>
      <w:r>
        <w:t>optional related cluster_refs or drift_refs if launched from existing signal</w:t>
      </w:r>
    </w:p>
    <w:p>
      <w:pPr>
        <w:ind w:left="317" w:hanging="259"/>
      </w:pPr>
      <w:r>
        <w:rPr>
          <w:b/>
        </w:rPr>
        <w:t xml:space="preserve">• </w:t>
      </w:r>
      <w:r>
        <w:t>optional privacy_level: private | future-ai-context | archive-visible</w:t>
      </w:r>
    </w:p>
    <w:p>
      <w:pPr>
        <w:pStyle w:val="Heading2"/>
      </w:pPr>
      <w:r>
        <w:t>Primary outputs</w:t>
      </w:r>
    </w:p>
    <w:p>
      <w:pPr>
        <w:ind w:left="317" w:hanging="259"/>
      </w:pPr>
      <w:r>
        <w:rPr>
          <w:b/>
        </w:rPr>
        <w:t xml:space="preserve">• </w:t>
      </w:r>
      <w:r>
        <w:t>mirror_reflection_packet</w:t>
      </w:r>
    </w:p>
    <w:p>
      <w:pPr>
        <w:ind w:left="317" w:hanging="259"/>
      </w:pPr>
      <w:r>
        <w:rPr>
          <w:b/>
        </w:rPr>
        <w:t xml:space="preserve">• </w:t>
      </w:r>
      <w:r>
        <w:t>soft pattern labels or suggested next step</w:t>
      </w:r>
    </w:p>
    <w:p>
      <w:pPr>
        <w:ind w:left="317" w:hanging="259"/>
      </w:pPr>
      <w:r>
        <w:rPr>
          <w:b/>
        </w:rPr>
        <w:t xml:space="preserve">• </w:t>
      </w:r>
      <w:r>
        <w:t>optional cluster seed with low initial confidence</w:t>
      </w:r>
    </w:p>
    <w:p>
      <w:pPr>
        <w:ind w:left="317" w:hanging="259"/>
      </w:pPr>
      <w:r>
        <w:rPr>
          <w:b/>
        </w:rPr>
        <w:t xml:space="preserve">• </w:t>
      </w:r>
      <w:r>
        <w:t>optional archive entry</w:t>
      </w:r>
    </w:p>
    <w:p>
      <w:pPr>
        <w:ind w:left="317" w:hanging="259"/>
      </w:pPr>
      <w:r>
        <w:rPr>
          <w:b/>
        </w:rPr>
        <w:t xml:space="preserve">• </w:t>
      </w:r>
      <w:r>
        <w:t>optional routing recommendation to Stillness, Whisper, ExsAnonymous, or DM Reflection</w:t>
      </w:r>
    </w:p>
    <w:p>
      <w:pPr>
        <w:pStyle w:val="Heading2"/>
      </w:pPr>
      <w:r>
        <w:t>Write-back law</w:t>
      </w:r>
    </w:p>
    <w:p>
      <w:pPr>
        <w:ind w:left="317" w:hanging="259"/>
      </w:pPr>
      <w:r>
        <w:rPr>
          <w:b/>
        </w:rPr>
        <w:t xml:space="preserve">• </w:t>
      </w:r>
      <w:r>
        <w:t>Simple use creates WB1 archive note.</w:t>
      </w:r>
    </w:p>
    <w:p>
      <w:pPr>
        <w:ind w:left="317" w:hanging="259"/>
      </w:pPr>
      <w:r>
        <w:rPr>
          <w:b/>
        </w:rPr>
        <w:t xml:space="preserve">• </w:t>
      </w:r>
      <w:r>
        <w:t>If Mirror identifies a governed cluster pattern with sufficient evidence, it may write WB2 evidence packet referencing the relevant rule pack.</w:t>
      </w:r>
    </w:p>
    <w:p>
      <w:pPr>
        <w:ind w:left="317" w:hanging="259"/>
      </w:pPr>
      <w:r>
        <w:rPr>
          <w:b/>
        </w:rPr>
        <w:t xml:space="preserve">• </w:t>
      </w:r>
      <w:r>
        <w:t>Mirror may update Alignment Compass through WB4 if the user confirms quadrant selection or the module uses an approved deterministic mapping.</w:t>
      </w:r>
    </w:p>
    <w:p>
      <w:pPr>
        <w:ind w:left="317" w:hanging="259"/>
      </w:pPr>
      <w:r>
        <w:rPr>
          <w:b/>
        </w:rPr>
        <w:t xml:space="preserve">• </w:t>
      </w:r>
      <w:r>
        <w:t>Mirror may never directly recalculate readiness or pair forecast.</w:t>
      </w:r>
    </w:p>
    <w:p>
      <w:pPr>
        <w:pStyle w:val="Heading2"/>
      </w:pPr>
      <w:r>
        <w:t>AI permissions and constraints</w:t>
      </w:r>
    </w:p>
    <w:p>
      <w:pPr>
        <w:ind w:left="317" w:hanging="259"/>
      </w:pPr>
      <w:r>
        <w:rPr>
          <w:b/>
        </w:rPr>
        <w:t xml:space="preserve">• </w:t>
      </w:r>
      <w:r>
        <w:t>AI may summarize, reflect, propose hypotheses, and suggest next modules.</w:t>
      </w:r>
    </w:p>
    <w:p>
      <w:pPr>
        <w:ind w:left="317" w:hanging="259"/>
      </w:pPr>
      <w:r>
        <w:rPr>
          <w:b/>
        </w:rPr>
        <w:t xml:space="preserve">• </w:t>
      </w:r>
      <w:r>
        <w:t>AI must label uncertain language as a possibility, not a verdict.</w:t>
      </w:r>
    </w:p>
    <w:p>
      <w:pPr>
        <w:ind w:left="317" w:hanging="259"/>
      </w:pPr>
      <w:r>
        <w:rPr>
          <w:b/>
        </w:rPr>
        <w:t xml:space="preserve">• </w:t>
      </w:r>
      <w:r>
        <w:t>AI cannot expose internal risk labels or hidden shadow severity fields.</w:t>
      </w:r>
    </w:p>
    <w:p>
      <w:pPr>
        <w:ind w:left="317" w:hanging="259"/>
      </w:pPr>
      <w:r>
        <w:rPr>
          <w:b/>
        </w:rPr>
        <w:t xml:space="preserve">• </w:t>
      </w:r>
      <w:r>
        <w:t>Any AI-generated pattern language must be soft-translated for the user and include provenance.</w:t>
      </w:r>
    </w:p>
    <w:p>
      <w:pPr>
        <w:pStyle w:val="Heading2"/>
      </w:pPr>
      <w:r>
        <w:t>Safety, suppression, and fallback</w:t>
      </w:r>
    </w:p>
    <w:p>
      <w:pPr>
        <w:ind w:left="317" w:hanging="259"/>
      </w:pPr>
      <w:r>
        <w:rPr>
          <w:b/>
        </w:rPr>
        <w:t xml:space="preserve">• </w:t>
      </w:r>
      <w:r>
        <w:t>High-risk disclosures, self-harm cues, or severe abuse cues require SAFETY_HOLD and appropriate trust flow.</w:t>
      </w:r>
    </w:p>
    <w:p>
      <w:pPr>
        <w:ind w:left="317" w:hanging="259"/>
      </w:pPr>
      <w:r>
        <w:rPr>
          <w:b/>
        </w:rPr>
        <w:t xml:space="preserve">• </w:t>
      </w:r>
      <w:r>
        <w:t>If content is too sparse, the module should downshift to simple labeling rather than over-interpreting.</w:t>
      </w:r>
    </w:p>
    <w:p>
      <w:pPr>
        <w:ind w:left="317" w:hanging="259"/>
      </w:pPr>
      <w:r>
        <w:rPr>
          <w:b/>
        </w:rPr>
        <w:t xml:space="preserve">• </w:t>
      </w:r>
      <w:r>
        <w:t>Do not turn one emotional entry into a permanent personality conclusion.</w:t>
      </w:r>
    </w:p>
    <w:p>
      <w:pPr>
        <w:pStyle w:val="Heading2"/>
      </w:pPr>
      <w:r>
        <w:t>Implementation notes</w:t>
      </w:r>
    </w:p>
    <w:p>
      <w:pPr>
        <w:ind w:left="317" w:hanging="259"/>
      </w:pPr>
      <w:r>
        <w:rPr>
          <w:b/>
        </w:rPr>
        <w:t xml:space="preserve">• </w:t>
      </w:r>
      <w:r>
        <w:t>Emotional Mirror is one of the main front doors for cluster seeding, so its prompt families should be versioned and QA-tested.</w:t>
      </w:r>
    </w:p>
    <w:p>
      <w:pPr>
        <w:ind w:left="317" w:hanging="259"/>
      </w:pPr>
      <w:r>
        <w:rPr>
          <w:b/>
        </w:rPr>
        <w:t xml:space="preserve">• </w:t>
      </w:r>
      <w:r>
        <w:t>Suggested prompt family examples: What stung, What are you needing, What keeps replaying, What are you protecting.</w:t>
      </w:r>
    </w:p>
    <w:p>
      <w:pPr>
        <w:pStyle w:val="Heading1"/>
      </w:pPr>
      <w:r>
        <w:t>9. SAN_WHISPER - Whisper Window</w:t>
      </w:r>
    </w:p>
    <w:p>
      <w:pPr/>
      <w:r>
        <w:t>Whisper Window is the unsent emotional draft and message processing tool. It lets the user say what they want to say, refine it, keep it private, or transform it into a safer communication option. It is not a hidden DM channel and not a license for the AI to speak for the user without consent.</w:t>
      </w:r>
    </w:p>
    <w:p>
      <w:pPr>
        <w:pStyle w:val="Heading2"/>
      </w:pPr>
      <w:r>
        <w:t>Entry conditions</w:t>
      </w:r>
    </w:p>
    <w:p>
      <w:pPr>
        <w:ind w:left="317" w:hanging="259"/>
      </w:pPr>
      <w:r>
        <w:rPr>
          <w:b/>
        </w:rPr>
        <w:t xml:space="preserve">• </w:t>
      </w:r>
      <w:r>
        <w:t>Available from Sanctuary home, chat surfaces, match cards, or post-trigger prompts.</w:t>
      </w:r>
    </w:p>
    <w:p>
      <w:pPr>
        <w:ind w:left="317" w:hanging="259"/>
      </w:pPr>
      <w:r>
        <w:rPr>
          <w:b/>
        </w:rPr>
        <w:t xml:space="preserve">• </w:t>
      </w:r>
      <w:r>
        <w:t>Requires target context only when the user wants match-specific drafting; private unsent mode requires no target.</w:t>
      </w:r>
    </w:p>
    <w:p>
      <w:pPr>
        <w:ind w:left="317" w:hanging="259"/>
      </w:pPr>
      <w:r>
        <w:rPr>
          <w:b/>
        </w:rPr>
        <w:t xml:space="preserve">• </w:t>
      </w:r>
      <w:r>
        <w:t>AI drafting requires composition consent.</w:t>
      </w:r>
    </w:p>
    <w:p>
      <w:pPr>
        <w:pStyle w:val="Heading2"/>
      </w:pPr>
      <w:r>
        <w:t>Local state machine</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1800"/>
            <w:tcMar>
              <w:top w:w="80" w:type="dxa"/>
              <w:start w:w="90" w:type="dxa"/>
              <w:bottom w:w="80" w:type="dxa"/>
              <w:end w:w="90" w:type="dxa"/>
            </w:tcMar>
            <w:vAlign w:val="center"/>
            <w:shd w:fill="D9EAF7"/>
          </w:tcPr>
          <w:p>
            <w:pPr>
              <w:spacing w:after="40" w:line="252" w:lineRule="auto"/>
            </w:pPr>
            <w:r>
              <w:rPr>
                <w:b/>
              </w:rPr>
              <w:t>State</w:t>
            </w:r>
          </w:p>
        </w:tc>
        <w:tc>
          <w:tcPr>
            <w:tcW w:type="dxa" w:w="1944"/>
            <w:tcMar>
              <w:top w:w="80" w:type="dxa"/>
              <w:start w:w="90" w:type="dxa"/>
              <w:bottom w:w="80" w:type="dxa"/>
              <w:end w:w="90" w:type="dxa"/>
            </w:tcMar>
            <w:vAlign w:val="center"/>
            <w:shd w:fill="D9EAF7"/>
          </w:tcPr>
          <w:p>
            <w:pPr>
              <w:spacing w:after="40" w:line="252" w:lineRule="auto"/>
            </w:pPr>
            <w:r>
              <w:rPr>
                <w:b/>
              </w:rPr>
              <w:t>When entered</w:t>
            </w:r>
          </w:p>
        </w:tc>
        <w:tc>
          <w:tcPr>
            <w:tcW w:type="dxa" w:w="2520"/>
            <w:tcMar>
              <w:top w:w="80" w:type="dxa"/>
              <w:start w:w="90" w:type="dxa"/>
              <w:bottom w:w="80" w:type="dxa"/>
              <w:end w:w="90" w:type="dxa"/>
            </w:tcMar>
            <w:vAlign w:val="center"/>
            <w:shd w:fill="D9EAF7"/>
          </w:tcPr>
          <w:p>
            <w:pPr>
              <w:spacing w:after="40" w:line="252" w:lineRule="auto"/>
            </w:pPr>
            <w:r>
              <w:rPr>
                <w:b/>
              </w:rPr>
              <w:t>Primary actions</w:t>
            </w:r>
          </w:p>
        </w:tc>
        <w:tc>
          <w:tcPr>
            <w:tcW w:type="dxa" w:w="3672"/>
            <w:tcMar>
              <w:top w:w="80" w:type="dxa"/>
              <w:start w:w="90" w:type="dxa"/>
              <w:bottom w:w="80" w:type="dxa"/>
              <w:end w:w="90" w:type="dxa"/>
            </w:tcMar>
            <w:vAlign w:val="center"/>
            <w:shd w:fill="D9EAF7"/>
          </w:tcPr>
          <w:p>
            <w:pPr>
              <w:spacing w:after="40" w:line="252" w:lineRule="auto"/>
            </w:pPr>
            <w:r>
              <w:rPr>
                <w:b/>
              </w:rPr>
              <w:t>Legal exits</w:t>
            </w:r>
          </w:p>
        </w:tc>
      </w:tr>
      <w:tr>
        <w:tc>
          <w:tcPr>
            <w:tcW w:type="dxa" w:w="1800"/>
            <w:tcMar>
              <w:top w:w="80" w:type="dxa"/>
              <w:start w:w="90" w:type="dxa"/>
              <w:bottom w:w="80" w:type="dxa"/>
              <w:end w:w="90" w:type="dxa"/>
            </w:tcMar>
            <w:vAlign w:val="center"/>
          </w:tcPr>
          <w:p>
            <w:pPr>
              <w:spacing w:after="40" w:line="252" w:lineRule="auto"/>
            </w:pPr>
            <w:r>
              <w:t>WHISPER_INIT</w:t>
            </w:r>
          </w:p>
        </w:tc>
        <w:tc>
          <w:tcPr>
            <w:tcW w:type="dxa" w:w="1944"/>
            <w:tcMar>
              <w:top w:w="80" w:type="dxa"/>
              <w:start w:w="90" w:type="dxa"/>
              <w:bottom w:w="80" w:type="dxa"/>
              <w:end w:w="90" w:type="dxa"/>
            </w:tcMar>
            <w:vAlign w:val="center"/>
          </w:tcPr>
          <w:p>
            <w:pPr>
              <w:spacing w:after="40" w:line="252" w:lineRule="auto"/>
            </w:pPr>
            <w:r>
              <w:t>Session created</w:t>
            </w:r>
          </w:p>
        </w:tc>
        <w:tc>
          <w:tcPr>
            <w:tcW w:type="dxa" w:w="2520"/>
            <w:tcMar>
              <w:top w:w="80" w:type="dxa"/>
              <w:start w:w="90" w:type="dxa"/>
              <w:bottom w:w="80" w:type="dxa"/>
              <w:end w:w="90" w:type="dxa"/>
            </w:tcMar>
            <w:vAlign w:val="center"/>
          </w:tcPr>
          <w:p>
            <w:pPr>
              <w:spacing w:after="40" w:line="252" w:lineRule="auto"/>
            </w:pPr>
            <w:r>
              <w:t>User selects private draft or target context</w:t>
            </w:r>
          </w:p>
        </w:tc>
        <w:tc>
          <w:tcPr>
            <w:tcW w:type="dxa" w:w="3672"/>
            <w:tcMar>
              <w:top w:w="80" w:type="dxa"/>
              <w:start w:w="90" w:type="dxa"/>
              <w:bottom w:w="80" w:type="dxa"/>
              <w:end w:w="90" w:type="dxa"/>
            </w:tcMar>
            <w:vAlign w:val="center"/>
          </w:tcPr>
          <w:p>
            <w:pPr>
              <w:spacing w:after="40" w:line="252" w:lineRule="auto"/>
            </w:pPr>
            <w:r>
              <w:t>DRAFTING, TEMPLATE_PICK, CANCELLED</w:t>
            </w:r>
          </w:p>
        </w:tc>
      </w:tr>
      <w:tr>
        <w:tc>
          <w:tcPr>
            <w:tcW w:type="dxa" w:w="1800"/>
            <w:tcMar>
              <w:top w:w="80" w:type="dxa"/>
              <w:start w:w="90" w:type="dxa"/>
              <w:bottom w:w="80" w:type="dxa"/>
              <w:end w:w="90" w:type="dxa"/>
            </w:tcMar>
            <w:vAlign w:val="center"/>
          </w:tcPr>
          <w:p>
            <w:pPr>
              <w:spacing w:after="40" w:line="252" w:lineRule="auto"/>
            </w:pPr>
            <w:r>
              <w:t>DRAFTING</w:t>
            </w:r>
          </w:p>
        </w:tc>
        <w:tc>
          <w:tcPr>
            <w:tcW w:type="dxa" w:w="1944"/>
            <w:tcMar>
              <w:top w:w="80" w:type="dxa"/>
              <w:start w:w="90" w:type="dxa"/>
              <w:bottom w:w="80" w:type="dxa"/>
              <w:end w:w="90" w:type="dxa"/>
            </w:tcMar>
            <w:vAlign w:val="center"/>
          </w:tcPr>
          <w:p>
            <w:pPr>
              <w:spacing w:after="40" w:line="252" w:lineRule="auto"/>
            </w:pPr>
            <w:r>
              <w:t>User writes freely</w:t>
            </w:r>
          </w:p>
        </w:tc>
        <w:tc>
          <w:tcPr>
            <w:tcW w:type="dxa" w:w="2520"/>
            <w:tcMar>
              <w:top w:w="80" w:type="dxa"/>
              <w:start w:w="90" w:type="dxa"/>
              <w:bottom w:w="80" w:type="dxa"/>
              <w:end w:w="90" w:type="dxa"/>
            </w:tcMar>
            <w:vAlign w:val="center"/>
          </w:tcPr>
          <w:p>
            <w:pPr>
              <w:spacing w:after="40" w:line="252" w:lineRule="auto"/>
            </w:pPr>
            <w:r>
              <w:t>Capture raw text and tone target if chosen</w:t>
            </w:r>
          </w:p>
        </w:tc>
        <w:tc>
          <w:tcPr>
            <w:tcW w:type="dxa" w:w="3672"/>
            <w:tcMar>
              <w:top w:w="80" w:type="dxa"/>
              <w:start w:w="90" w:type="dxa"/>
              <w:bottom w:w="80" w:type="dxa"/>
              <w:end w:w="90" w:type="dxa"/>
            </w:tcMar>
            <w:vAlign w:val="center"/>
          </w:tcPr>
          <w:p>
            <w:pPr>
              <w:spacing w:after="40" w:line="252" w:lineRule="auto"/>
            </w:pPr>
            <w:r>
              <w:t>ANALYZE_DRAFT, SAVE_PRIVATE, CANCELLED</w:t>
            </w:r>
          </w:p>
        </w:tc>
      </w:tr>
      <w:tr>
        <w:tc>
          <w:tcPr>
            <w:tcW w:type="dxa" w:w="1800"/>
            <w:tcMar>
              <w:top w:w="80" w:type="dxa"/>
              <w:start w:w="90" w:type="dxa"/>
              <w:bottom w:w="80" w:type="dxa"/>
              <w:end w:w="90" w:type="dxa"/>
            </w:tcMar>
            <w:vAlign w:val="center"/>
          </w:tcPr>
          <w:p>
            <w:pPr>
              <w:spacing w:after="40" w:line="252" w:lineRule="auto"/>
            </w:pPr>
            <w:r>
              <w:t>TEMPLATE_PICK</w:t>
            </w:r>
          </w:p>
        </w:tc>
        <w:tc>
          <w:tcPr>
            <w:tcW w:type="dxa" w:w="1944"/>
            <w:tcMar>
              <w:top w:w="80" w:type="dxa"/>
              <w:start w:w="90" w:type="dxa"/>
              <w:bottom w:w="80" w:type="dxa"/>
              <w:end w:w="90" w:type="dxa"/>
            </w:tcMar>
            <w:vAlign w:val="center"/>
          </w:tcPr>
          <w:p>
            <w:pPr>
              <w:spacing w:after="40" w:line="252" w:lineRule="auto"/>
            </w:pPr>
            <w:r>
              <w:t>User wants prompt or template</w:t>
            </w:r>
          </w:p>
        </w:tc>
        <w:tc>
          <w:tcPr>
            <w:tcW w:type="dxa" w:w="2520"/>
            <w:tcMar>
              <w:top w:w="80" w:type="dxa"/>
              <w:start w:w="90" w:type="dxa"/>
              <w:bottom w:w="80" w:type="dxa"/>
              <w:end w:w="90" w:type="dxa"/>
            </w:tcMar>
            <w:vAlign w:val="center"/>
          </w:tcPr>
          <w:p>
            <w:pPr>
              <w:spacing w:after="40" w:line="252" w:lineRule="auto"/>
            </w:pPr>
            <w:r>
              <w:t>Load template family</w:t>
            </w:r>
          </w:p>
        </w:tc>
        <w:tc>
          <w:tcPr>
            <w:tcW w:type="dxa" w:w="3672"/>
            <w:tcMar>
              <w:top w:w="80" w:type="dxa"/>
              <w:start w:w="90" w:type="dxa"/>
              <w:bottom w:w="80" w:type="dxa"/>
              <w:end w:w="90" w:type="dxa"/>
            </w:tcMar>
            <w:vAlign w:val="center"/>
          </w:tcPr>
          <w:p>
            <w:pPr>
              <w:spacing w:after="40" w:line="252" w:lineRule="auto"/>
            </w:pPr>
            <w:r>
              <w:t>DRAFTING</w:t>
            </w:r>
          </w:p>
        </w:tc>
      </w:tr>
      <w:tr>
        <w:tc>
          <w:tcPr>
            <w:tcW w:type="dxa" w:w="1800"/>
            <w:tcMar>
              <w:top w:w="80" w:type="dxa"/>
              <w:start w:w="90" w:type="dxa"/>
              <w:bottom w:w="80" w:type="dxa"/>
              <w:end w:w="90" w:type="dxa"/>
            </w:tcMar>
            <w:vAlign w:val="center"/>
          </w:tcPr>
          <w:p>
            <w:pPr>
              <w:spacing w:after="40" w:line="252" w:lineRule="auto"/>
            </w:pPr>
            <w:r>
              <w:t>ANALYZE_DRAFT</w:t>
            </w:r>
          </w:p>
        </w:tc>
        <w:tc>
          <w:tcPr>
            <w:tcW w:type="dxa" w:w="1944"/>
            <w:tcMar>
              <w:top w:w="80" w:type="dxa"/>
              <w:start w:w="90" w:type="dxa"/>
              <w:bottom w:w="80" w:type="dxa"/>
              <w:end w:w="90" w:type="dxa"/>
            </w:tcMar>
            <w:vAlign w:val="center"/>
          </w:tcPr>
          <w:p>
            <w:pPr>
              <w:spacing w:after="40" w:line="252" w:lineRule="auto"/>
            </w:pPr>
            <w:r>
              <w:t>System inspects text</w:t>
            </w:r>
          </w:p>
        </w:tc>
        <w:tc>
          <w:tcPr>
            <w:tcW w:type="dxa" w:w="2520"/>
            <w:tcMar>
              <w:top w:w="80" w:type="dxa"/>
              <w:start w:w="90" w:type="dxa"/>
              <w:bottom w:w="80" w:type="dxa"/>
              <w:end w:w="90" w:type="dxa"/>
            </w:tcMar>
            <w:vAlign w:val="center"/>
          </w:tcPr>
          <w:p>
            <w:pPr>
              <w:spacing w:after="40" w:line="252" w:lineRule="auto"/>
            </w:pPr>
            <w:r>
              <w:t>Surface tone options and risk checks</w:t>
            </w:r>
          </w:p>
        </w:tc>
        <w:tc>
          <w:tcPr>
            <w:tcW w:type="dxa" w:w="3672"/>
            <w:tcMar>
              <w:top w:w="80" w:type="dxa"/>
              <w:start w:w="90" w:type="dxa"/>
              <w:bottom w:w="80" w:type="dxa"/>
              <w:end w:w="90" w:type="dxa"/>
            </w:tcMar>
            <w:vAlign w:val="center"/>
          </w:tcPr>
          <w:p>
            <w:pPr>
              <w:spacing w:after="40" w:line="252" w:lineRule="auto"/>
            </w:pPr>
            <w:r>
              <w:t>AWAITING_AI, REVIEW_OPTIONS, SAFETY_HOLD</w:t>
            </w:r>
          </w:p>
        </w:tc>
      </w:tr>
      <w:tr>
        <w:tc>
          <w:tcPr>
            <w:tcW w:type="dxa" w:w="1800"/>
            <w:tcMar>
              <w:top w:w="80" w:type="dxa"/>
              <w:start w:w="90" w:type="dxa"/>
              <w:bottom w:w="80" w:type="dxa"/>
              <w:end w:w="90" w:type="dxa"/>
            </w:tcMar>
            <w:vAlign w:val="center"/>
          </w:tcPr>
          <w:p>
            <w:pPr>
              <w:spacing w:after="40" w:line="252" w:lineRule="auto"/>
            </w:pPr>
            <w:r>
              <w:t>REVIEW_OPTIONS</w:t>
            </w:r>
          </w:p>
        </w:tc>
        <w:tc>
          <w:tcPr>
            <w:tcW w:type="dxa" w:w="1944"/>
            <w:tcMar>
              <w:top w:w="80" w:type="dxa"/>
              <w:start w:w="90" w:type="dxa"/>
              <w:bottom w:w="80" w:type="dxa"/>
              <w:end w:w="90" w:type="dxa"/>
            </w:tcMar>
            <w:vAlign w:val="center"/>
          </w:tcPr>
          <w:p>
            <w:pPr>
              <w:spacing w:after="40" w:line="252" w:lineRule="auto"/>
            </w:pPr>
            <w:r>
              <w:t>Options ready</w:t>
            </w:r>
          </w:p>
        </w:tc>
        <w:tc>
          <w:tcPr>
            <w:tcW w:type="dxa" w:w="2520"/>
            <w:tcMar>
              <w:top w:w="80" w:type="dxa"/>
              <w:start w:w="90" w:type="dxa"/>
              <w:bottom w:w="80" w:type="dxa"/>
              <w:end w:w="90" w:type="dxa"/>
            </w:tcMar>
            <w:vAlign w:val="center"/>
          </w:tcPr>
          <w:p>
            <w:pPr>
              <w:spacing w:after="40" w:line="252" w:lineRule="auto"/>
            </w:pPr>
            <w:r>
              <w:t>User compares keep-private, refine, soften, or send-to-chat paths</w:t>
            </w:r>
          </w:p>
        </w:tc>
        <w:tc>
          <w:tcPr>
            <w:tcW w:type="dxa" w:w="3672"/>
            <w:tcMar>
              <w:top w:w="80" w:type="dxa"/>
              <w:start w:w="90" w:type="dxa"/>
              <w:bottom w:w="80" w:type="dxa"/>
              <w:end w:w="90" w:type="dxa"/>
            </w:tcMar>
            <w:vAlign w:val="center"/>
          </w:tcPr>
          <w:p>
            <w:pPr>
              <w:spacing w:after="40" w:line="252" w:lineRule="auto"/>
            </w:pPr>
            <w:r>
              <w:t>CONFIRM_ACTION, DRAFTING</w:t>
            </w:r>
          </w:p>
        </w:tc>
      </w:tr>
      <w:tr>
        <w:tc>
          <w:tcPr>
            <w:tcW w:type="dxa" w:w="1800"/>
            <w:tcMar>
              <w:top w:w="80" w:type="dxa"/>
              <w:start w:w="90" w:type="dxa"/>
              <w:bottom w:w="80" w:type="dxa"/>
              <w:end w:w="90" w:type="dxa"/>
            </w:tcMar>
            <w:vAlign w:val="center"/>
          </w:tcPr>
          <w:p>
            <w:pPr>
              <w:spacing w:after="40" w:line="252" w:lineRule="auto"/>
            </w:pPr>
            <w:r>
              <w:t>CONFIRM_ACTION</w:t>
            </w:r>
          </w:p>
        </w:tc>
        <w:tc>
          <w:tcPr>
            <w:tcW w:type="dxa" w:w="1944"/>
            <w:tcMar>
              <w:top w:w="80" w:type="dxa"/>
              <w:start w:w="90" w:type="dxa"/>
              <w:bottom w:w="80" w:type="dxa"/>
              <w:end w:w="90" w:type="dxa"/>
            </w:tcMar>
            <w:vAlign w:val="center"/>
          </w:tcPr>
          <w:p>
            <w:pPr>
              <w:spacing w:after="40" w:line="252" w:lineRule="auto"/>
            </w:pPr>
            <w:r>
              <w:t>User chooses final action</w:t>
            </w:r>
          </w:p>
        </w:tc>
        <w:tc>
          <w:tcPr>
            <w:tcW w:type="dxa" w:w="2520"/>
            <w:tcMar>
              <w:top w:w="80" w:type="dxa"/>
              <w:start w:w="90" w:type="dxa"/>
              <w:bottom w:w="80" w:type="dxa"/>
              <w:end w:w="90" w:type="dxa"/>
            </w:tcMar>
            <w:vAlign w:val="center"/>
          </w:tcPr>
          <w:p>
            <w:pPr>
              <w:spacing w:after="40" w:line="252" w:lineRule="auto"/>
            </w:pPr>
            <w:r>
              <w:t>Persist or hand off</w:t>
            </w:r>
          </w:p>
        </w:tc>
        <w:tc>
          <w:tcPr>
            <w:tcW w:type="dxa" w:w="3672"/>
            <w:tcMar>
              <w:top w:w="80" w:type="dxa"/>
              <w:start w:w="90" w:type="dxa"/>
              <w:bottom w:w="80" w:type="dxa"/>
              <w:end w:w="90" w:type="dxa"/>
            </w:tcMar>
            <w:vAlign w:val="center"/>
          </w:tcPr>
          <w:p>
            <w:pPr>
              <w:spacing w:after="40" w:line="252" w:lineRule="auto"/>
            </w:pPr>
            <w:r>
              <w:t>COMPLETED</w:t>
            </w:r>
          </w:p>
        </w:tc>
      </w:tr>
      <w:tr>
        <w:tc>
          <w:tcPr>
            <w:tcW w:type="dxa" w:w="1800"/>
            <w:tcMar>
              <w:top w:w="80" w:type="dxa"/>
              <w:start w:w="90" w:type="dxa"/>
              <w:bottom w:w="80" w:type="dxa"/>
              <w:end w:w="90" w:type="dxa"/>
            </w:tcMar>
            <w:vAlign w:val="center"/>
          </w:tcPr>
          <w:p>
            <w:pPr>
              <w:spacing w:after="40" w:line="252" w:lineRule="auto"/>
            </w:pPr>
            <w:r>
              <w:t>SAVE_PRIVATE</w:t>
            </w:r>
          </w:p>
        </w:tc>
        <w:tc>
          <w:tcPr>
            <w:tcW w:type="dxa" w:w="1944"/>
            <w:tcMar>
              <w:top w:w="80" w:type="dxa"/>
              <w:start w:w="90" w:type="dxa"/>
              <w:bottom w:w="80" w:type="dxa"/>
              <w:end w:w="90" w:type="dxa"/>
            </w:tcMar>
            <w:vAlign w:val="center"/>
          </w:tcPr>
          <w:p>
            <w:pPr>
              <w:spacing w:after="40" w:line="252" w:lineRule="auto"/>
            </w:pPr>
            <w:r>
              <w:t>User keeps it unsent</w:t>
            </w:r>
          </w:p>
        </w:tc>
        <w:tc>
          <w:tcPr>
            <w:tcW w:type="dxa" w:w="2520"/>
            <w:tcMar>
              <w:top w:w="80" w:type="dxa"/>
              <w:start w:w="90" w:type="dxa"/>
              <w:bottom w:w="80" w:type="dxa"/>
              <w:end w:w="90" w:type="dxa"/>
            </w:tcMar>
            <w:vAlign w:val="center"/>
          </w:tcPr>
          <w:p>
            <w:pPr>
              <w:spacing w:after="40" w:line="252" w:lineRule="auto"/>
            </w:pPr>
            <w:r>
              <w:t>Archive private whisper</w:t>
            </w:r>
          </w:p>
        </w:tc>
        <w:tc>
          <w:tcPr>
            <w:tcW w:type="dxa" w:w="3672"/>
            <w:tcMar>
              <w:top w:w="80" w:type="dxa"/>
              <w:start w:w="90" w:type="dxa"/>
              <w:bottom w:w="80" w:type="dxa"/>
              <w:end w:w="90" w:type="dxa"/>
            </w:tcMar>
            <w:vAlign w:val="center"/>
          </w:tcPr>
          <w:p>
            <w:pPr>
              <w:spacing w:after="40" w:line="252" w:lineRule="auto"/>
            </w:pPr>
            <w:r>
              <w:t>COMPLETED</w:t>
            </w:r>
          </w:p>
        </w:tc>
      </w:tr>
    </w:tbl>
    <w:p>
      <w:pPr>
        <w:pStyle w:val="Heading2"/>
      </w:pPr>
      <w:r>
        <w:t>Input payload contract</w:t>
      </w:r>
    </w:p>
    <w:p>
      <w:pPr>
        <w:ind w:left="317" w:hanging="259"/>
      </w:pPr>
      <w:r>
        <w:rPr>
          <w:b/>
        </w:rPr>
        <w:t xml:space="preserve">• </w:t>
      </w:r>
      <w:r>
        <w:t>raw_draft_text</w:t>
      </w:r>
    </w:p>
    <w:p>
      <w:pPr>
        <w:ind w:left="317" w:hanging="259"/>
      </w:pPr>
      <w:r>
        <w:rPr>
          <w:b/>
        </w:rPr>
        <w:t xml:space="preserve">• </w:t>
      </w:r>
      <w:r>
        <w:t>optional target_user_id, pair_id, or match_context_id</w:t>
      </w:r>
    </w:p>
    <w:p>
      <w:pPr>
        <w:ind w:left="317" w:hanging="259"/>
      </w:pPr>
      <w:r>
        <w:rPr>
          <w:b/>
        </w:rPr>
        <w:t xml:space="preserve">• </w:t>
      </w:r>
      <w:r>
        <w:t>optional tone_goal: honest | softer | boundaried | concise | not_send</w:t>
      </w:r>
    </w:p>
    <w:p>
      <w:pPr>
        <w:ind w:left="317" w:hanging="259"/>
      </w:pPr>
      <w:r>
        <w:rPr>
          <w:b/>
        </w:rPr>
        <w:t xml:space="preserve">• </w:t>
      </w:r>
      <w:r>
        <w:t>optional emotional intensity self-rating</w:t>
      </w:r>
    </w:p>
    <w:p>
      <w:pPr>
        <w:ind w:left="317" w:hanging="259"/>
      </w:pPr>
      <w:r>
        <w:rPr>
          <w:b/>
        </w:rPr>
        <w:t xml:space="preserve">• </w:t>
      </w:r>
      <w:r>
        <w:t>optional include_context_snippet from chat, if permitted</w:t>
      </w:r>
    </w:p>
    <w:p>
      <w:pPr>
        <w:pStyle w:val="Heading2"/>
      </w:pPr>
      <w:r>
        <w:t>Primary outputs</w:t>
      </w:r>
    </w:p>
    <w:p>
      <w:pPr>
        <w:ind w:left="317" w:hanging="259"/>
      </w:pPr>
      <w:r>
        <w:rPr>
          <w:b/>
        </w:rPr>
        <w:t xml:space="preserve">• </w:t>
      </w:r>
      <w:r>
        <w:t>private whisper object</w:t>
      </w:r>
    </w:p>
    <w:p>
      <w:pPr>
        <w:ind w:left="317" w:hanging="259"/>
      </w:pPr>
      <w:r>
        <w:rPr>
          <w:b/>
        </w:rPr>
        <w:t xml:space="preserve">• </w:t>
      </w:r>
      <w:r>
        <w:t>edited or softened draft options</w:t>
      </w:r>
    </w:p>
    <w:p>
      <w:pPr>
        <w:ind w:left="317" w:hanging="259"/>
      </w:pPr>
      <w:r>
        <w:rPr>
          <w:b/>
        </w:rPr>
        <w:t xml:space="preserve">• </w:t>
      </w:r>
      <w:r>
        <w:t>send-safe message suggestion</w:t>
      </w:r>
    </w:p>
    <w:p>
      <w:pPr>
        <w:ind w:left="317" w:hanging="259"/>
      </w:pPr>
      <w:r>
        <w:rPr>
          <w:b/>
        </w:rPr>
        <w:t xml:space="preserve">• </w:t>
      </w:r>
      <w:r>
        <w:t>pattern hints about escalation, avoidance, overexplaining, or unreadiness</w:t>
      </w:r>
    </w:p>
    <w:p>
      <w:pPr>
        <w:ind w:left="317" w:hanging="259"/>
      </w:pPr>
      <w:r>
        <w:rPr>
          <w:b/>
        </w:rPr>
        <w:t xml:space="preserve">• </w:t>
      </w:r>
      <w:r>
        <w:t>optional archive note and cluster seeds</w:t>
      </w:r>
    </w:p>
    <w:p>
      <w:pPr>
        <w:pStyle w:val="Heading2"/>
      </w:pPr>
      <w:r>
        <w:t>Write-back law</w:t>
      </w:r>
    </w:p>
    <w:p>
      <w:pPr>
        <w:ind w:left="317" w:hanging="259"/>
      </w:pPr>
      <w:r>
        <w:rPr>
          <w:b/>
        </w:rPr>
        <w:t xml:space="preserve">• </w:t>
      </w:r>
      <w:r>
        <w:t>Private unsent use usually writes WB1 only.</w:t>
      </w:r>
    </w:p>
    <w:p>
      <w:pPr>
        <w:ind w:left="317" w:hanging="259"/>
      </w:pPr>
      <w:r>
        <w:rPr>
          <w:b/>
        </w:rPr>
        <w:t xml:space="preserve">• </w:t>
      </w:r>
      <w:r>
        <w:t>Repeated drafting-withholding patterns may produce WB2 evidence for relevant clusters only after thresholds.</w:t>
      </w:r>
    </w:p>
    <w:p>
      <w:pPr>
        <w:ind w:left="317" w:hanging="259"/>
      </w:pPr>
      <w:r>
        <w:rPr>
          <w:b/>
        </w:rPr>
        <w:t xml:space="preserve">• </w:t>
      </w:r>
      <w:r>
        <w:t>If the user chooses to send a message, the actual send belongs to messaging service; Sanctuary stores only the handoff packet and result.</w:t>
      </w:r>
    </w:p>
    <w:p>
      <w:pPr>
        <w:ind w:left="317" w:hanging="259"/>
      </w:pPr>
      <w:r>
        <w:rPr>
          <w:b/>
        </w:rPr>
        <w:t xml:space="preserve">• </w:t>
      </w:r>
      <w:r>
        <w:t>Whisper output may update AI guidance context through WB3 when consented.</w:t>
      </w:r>
    </w:p>
    <w:p>
      <w:pPr>
        <w:pStyle w:val="Heading2"/>
      </w:pPr>
      <w:r>
        <w:t>AI permissions and constraints</w:t>
      </w:r>
    </w:p>
    <w:p>
      <w:pPr>
        <w:ind w:left="317" w:hanging="259"/>
      </w:pPr>
      <w:r>
        <w:rPr>
          <w:b/>
        </w:rPr>
        <w:t xml:space="preserve">• </w:t>
      </w:r>
      <w:r>
        <w:t>AI may rephrase, shorten, soften, or clarify the user's own message.</w:t>
      </w:r>
    </w:p>
    <w:p>
      <w:pPr>
        <w:ind w:left="317" w:hanging="259"/>
      </w:pPr>
      <w:r>
        <w:rPr>
          <w:b/>
        </w:rPr>
        <w:t xml:space="preserve">• </w:t>
      </w:r>
      <w:r>
        <w:t>AI may not impersonate the user, contact another person autonomously, or turn text into manipulation advice.</w:t>
      </w:r>
    </w:p>
    <w:p>
      <w:pPr>
        <w:ind w:left="317" w:hanging="259"/>
      </w:pPr>
      <w:r>
        <w:rPr>
          <w:b/>
        </w:rPr>
        <w:t xml:space="preserve">• </w:t>
      </w:r>
      <w:r>
        <w:t>AI must preserve an option to keep the message private and unsent.</w:t>
      </w:r>
    </w:p>
    <w:p>
      <w:pPr>
        <w:pStyle w:val="Heading2"/>
      </w:pPr>
      <w:r>
        <w:t>Safety, suppression, and fallback</w:t>
      </w:r>
    </w:p>
    <w:p>
      <w:pPr>
        <w:ind w:left="317" w:hanging="259"/>
      </w:pPr>
      <w:r>
        <w:rPr>
          <w:b/>
        </w:rPr>
        <w:t xml:space="preserve">• </w:t>
      </w:r>
      <w:r>
        <w:t>Manipulative, threatening, or coercive content should be refused or redirected with safe language.</w:t>
      </w:r>
    </w:p>
    <w:p>
      <w:pPr>
        <w:ind w:left="317" w:hanging="259"/>
      </w:pPr>
      <w:r>
        <w:rPr>
          <w:b/>
        </w:rPr>
        <w:t xml:space="preserve">• </w:t>
      </w:r>
      <w:r>
        <w:t>If target context permissions fail, downshift to private draft mode.</w:t>
      </w:r>
    </w:p>
    <w:p>
      <w:pPr>
        <w:ind w:left="317" w:hanging="259"/>
      </w:pPr>
      <w:r>
        <w:rPr>
          <w:b/>
        </w:rPr>
        <w:t xml:space="preserve">• </w:t>
      </w:r>
      <w:r>
        <w:t>Chat snippets pulled into Whisper require explicit permission and minimal necessary scope.</w:t>
      </w:r>
    </w:p>
    <w:p>
      <w:pPr>
        <w:pStyle w:val="Heading2"/>
      </w:pPr>
      <w:r>
        <w:t>Implementation notes</w:t>
      </w:r>
    </w:p>
    <w:p>
      <w:pPr>
        <w:ind w:left="317" w:hanging="259"/>
      </w:pPr>
      <w:r>
        <w:rPr>
          <w:b/>
        </w:rPr>
        <w:t xml:space="preserve">• </w:t>
      </w:r>
      <w:r>
        <w:t>Useful derived fields: draft_intensity_band, clarity_score, send_intent, withhold_intent, regret_risk estimate.</w:t>
      </w:r>
    </w:p>
    <w:p>
      <w:pPr>
        <w:ind w:left="317" w:hanging="259"/>
      </w:pPr>
      <w:r>
        <w:rPr>
          <w:b/>
        </w:rPr>
        <w:t xml:space="preserve">• </w:t>
      </w:r>
      <w:r>
        <w:t>Do not expose internal manipulation or shadow flags directly to the user.</w:t>
      </w:r>
    </w:p>
    <w:p>
      <w:pPr>
        <w:pStyle w:val="Heading1"/>
      </w:pPr>
      <w:r>
        <w:t>10. SAN_ARCHIVE - Archive of Self</w:t>
      </w:r>
    </w:p>
    <w:p>
      <w:pPr/>
      <w:r>
        <w:t>Archive of Self is the durable memory surface for Sanctuary outputs. It is a governed repository for the user's reflections, rituals, whispers, grief echoes, ExsAnonymous sessions, and trend history. It is not a free-form engine memory dump.</w:t>
      </w:r>
    </w:p>
    <w:p>
      <w:pPr>
        <w:pStyle w:val="Heading2"/>
      </w:pPr>
      <w:r>
        <w:t>Entry conditions</w:t>
      </w:r>
    </w:p>
    <w:p>
      <w:pPr>
        <w:ind w:left="317" w:hanging="259"/>
      </w:pPr>
      <w:r>
        <w:rPr>
          <w:b/>
        </w:rPr>
        <w:t xml:space="preserve">• </w:t>
      </w:r>
      <w:r>
        <w:t>Always available to the owner unless account or privacy state suppresses some records.</w:t>
      </w:r>
    </w:p>
    <w:p>
      <w:pPr>
        <w:ind w:left="317" w:hanging="259"/>
      </w:pPr>
      <w:r>
        <w:rPr>
          <w:b/>
        </w:rPr>
        <w:t xml:space="preserve">• </w:t>
      </w:r>
      <w:r>
        <w:t>Records enter Archive only through approved module write-back classes and retention rules.</w:t>
      </w:r>
    </w:p>
    <w:p>
      <w:pPr>
        <w:ind w:left="317" w:hanging="259"/>
      </w:pPr>
      <w:r>
        <w:rPr>
          <w:b/>
        </w:rPr>
        <w:t xml:space="preserve">• </w:t>
      </w:r>
      <w:r>
        <w:t>Retrieval of archived records for AI requires explicit consent scope.</w:t>
      </w:r>
    </w:p>
    <w:p>
      <w:pPr>
        <w:pStyle w:val="Heading2"/>
      </w:pPr>
      <w:r>
        <w:t>Local state machine</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1800"/>
            <w:tcMar>
              <w:top w:w="80" w:type="dxa"/>
              <w:start w:w="90" w:type="dxa"/>
              <w:bottom w:w="80" w:type="dxa"/>
              <w:end w:w="90" w:type="dxa"/>
            </w:tcMar>
            <w:vAlign w:val="center"/>
            <w:shd w:fill="D9EAF7"/>
          </w:tcPr>
          <w:p>
            <w:pPr>
              <w:spacing w:after="40" w:line="252" w:lineRule="auto"/>
            </w:pPr>
            <w:r>
              <w:rPr>
                <w:b/>
              </w:rPr>
              <w:t>State</w:t>
            </w:r>
          </w:p>
        </w:tc>
        <w:tc>
          <w:tcPr>
            <w:tcW w:type="dxa" w:w="1944"/>
            <w:tcMar>
              <w:top w:w="80" w:type="dxa"/>
              <w:start w:w="90" w:type="dxa"/>
              <w:bottom w:w="80" w:type="dxa"/>
              <w:end w:w="90" w:type="dxa"/>
            </w:tcMar>
            <w:vAlign w:val="center"/>
            <w:shd w:fill="D9EAF7"/>
          </w:tcPr>
          <w:p>
            <w:pPr>
              <w:spacing w:after="40" w:line="252" w:lineRule="auto"/>
            </w:pPr>
            <w:r>
              <w:rPr>
                <w:b/>
              </w:rPr>
              <w:t>When entered</w:t>
            </w:r>
          </w:p>
        </w:tc>
        <w:tc>
          <w:tcPr>
            <w:tcW w:type="dxa" w:w="2520"/>
            <w:tcMar>
              <w:top w:w="80" w:type="dxa"/>
              <w:start w:w="90" w:type="dxa"/>
              <w:bottom w:w="80" w:type="dxa"/>
              <w:end w:w="90" w:type="dxa"/>
            </w:tcMar>
            <w:vAlign w:val="center"/>
            <w:shd w:fill="D9EAF7"/>
          </w:tcPr>
          <w:p>
            <w:pPr>
              <w:spacing w:after="40" w:line="252" w:lineRule="auto"/>
            </w:pPr>
            <w:r>
              <w:rPr>
                <w:b/>
              </w:rPr>
              <w:t>Primary actions</w:t>
            </w:r>
          </w:p>
        </w:tc>
        <w:tc>
          <w:tcPr>
            <w:tcW w:type="dxa" w:w="3672"/>
            <w:tcMar>
              <w:top w:w="80" w:type="dxa"/>
              <w:start w:w="90" w:type="dxa"/>
              <w:bottom w:w="80" w:type="dxa"/>
              <w:end w:w="90" w:type="dxa"/>
            </w:tcMar>
            <w:vAlign w:val="center"/>
            <w:shd w:fill="D9EAF7"/>
          </w:tcPr>
          <w:p>
            <w:pPr>
              <w:spacing w:after="40" w:line="252" w:lineRule="auto"/>
            </w:pPr>
            <w:r>
              <w:rPr>
                <w:b/>
              </w:rPr>
              <w:t>Legal exits</w:t>
            </w:r>
          </w:p>
        </w:tc>
      </w:tr>
      <w:tr>
        <w:tc>
          <w:tcPr>
            <w:tcW w:type="dxa" w:w="1800"/>
            <w:tcMar>
              <w:top w:w="80" w:type="dxa"/>
              <w:start w:w="90" w:type="dxa"/>
              <w:bottom w:w="80" w:type="dxa"/>
              <w:end w:w="90" w:type="dxa"/>
            </w:tcMar>
            <w:vAlign w:val="center"/>
          </w:tcPr>
          <w:p>
            <w:pPr>
              <w:spacing w:after="40" w:line="252" w:lineRule="auto"/>
            </w:pPr>
            <w:r>
              <w:t>ARCHIVE_IDLE</w:t>
            </w:r>
          </w:p>
        </w:tc>
        <w:tc>
          <w:tcPr>
            <w:tcW w:type="dxa" w:w="1944"/>
            <w:tcMar>
              <w:top w:w="80" w:type="dxa"/>
              <w:start w:w="90" w:type="dxa"/>
              <w:bottom w:w="80" w:type="dxa"/>
              <w:end w:w="90" w:type="dxa"/>
            </w:tcMar>
            <w:vAlign w:val="center"/>
          </w:tcPr>
          <w:p>
            <w:pPr>
              <w:spacing w:after="40" w:line="252" w:lineRule="auto"/>
            </w:pPr>
            <w:r>
              <w:t>Viewer not active</w:t>
            </w:r>
          </w:p>
        </w:tc>
        <w:tc>
          <w:tcPr>
            <w:tcW w:type="dxa" w:w="2520"/>
            <w:tcMar>
              <w:top w:w="80" w:type="dxa"/>
              <w:start w:w="90" w:type="dxa"/>
              <w:bottom w:w="80" w:type="dxa"/>
              <w:end w:w="90" w:type="dxa"/>
            </w:tcMar>
            <w:vAlign w:val="center"/>
          </w:tcPr>
          <w:p>
            <w:pPr>
              <w:spacing w:after="40" w:line="252" w:lineRule="auto"/>
            </w:pPr>
            <w:r>
              <w:t>No retrieval in progress</w:t>
            </w:r>
          </w:p>
        </w:tc>
        <w:tc>
          <w:tcPr>
            <w:tcW w:type="dxa" w:w="3672"/>
            <w:tcMar>
              <w:top w:w="80" w:type="dxa"/>
              <w:start w:w="90" w:type="dxa"/>
              <w:bottom w:w="80" w:type="dxa"/>
              <w:end w:w="90" w:type="dxa"/>
            </w:tcMar>
            <w:vAlign w:val="center"/>
          </w:tcPr>
          <w:p>
            <w:pPr>
              <w:spacing w:after="40" w:line="252" w:lineRule="auto"/>
            </w:pPr>
            <w:r>
              <w:t>ARCHIVE_VIEW, SEARCH, SUPPRESSED</w:t>
            </w:r>
          </w:p>
        </w:tc>
      </w:tr>
      <w:tr>
        <w:tc>
          <w:tcPr>
            <w:tcW w:type="dxa" w:w="1800"/>
            <w:tcMar>
              <w:top w:w="80" w:type="dxa"/>
              <w:start w:w="90" w:type="dxa"/>
              <w:bottom w:w="80" w:type="dxa"/>
              <w:end w:w="90" w:type="dxa"/>
            </w:tcMar>
            <w:vAlign w:val="center"/>
          </w:tcPr>
          <w:p>
            <w:pPr>
              <w:spacing w:after="40" w:line="252" w:lineRule="auto"/>
            </w:pPr>
            <w:r>
              <w:t>ARCHIVE_VIEW</w:t>
            </w:r>
          </w:p>
        </w:tc>
        <w:tc>
          <w:tcPr>
            <w:tcW w:type="dxa" w:w="1944"/>
            <w:tcMar>
              <w:top w:w="80" w:type="dxa"/>
              <w:start w:w="90" w:type="dxa"/>
              <w:bottom w:w="80" w:type="dxa"/>
              <w:end w:w="90" w:type="dxa"/>
            </w:tcMar>
            <w:vAlign w:val="center"/>
          </w:tcPr>
          <w:p>
            <w:pPr>
              <w:spacing w:after="40" w:line="252" w:lineRule="auto"/>
            </w:pPr>
            <w:r>
              <w:t>User browsing entries</w:t>
            </w:r>
          </w:p>
        </w:tc>
        <w:tc>
          <w:tcPr>
            <w:tcW w:type="dxa" w:w="2520"/>
            <w:tcMar>
              <w:top w:w="80" w:type="dxa"/>
              <w:start w:w="90" w:type="dxa"/>
              <w:bottom w:w="80" w:type="dxa"/>
              <w:end w:w="90" w:type="dxa"/>
            </w:tcMar>
            <w:vAlign w:val="center"/>
          </w:tcPr>
          <w:p>
            <w:pPr>
              <w:spacing w:after="40" w:line="252" w:lineRule="auto"/>
            </w:pPr>
            <w:r>
              <w:t>Load summaries and filters</w:t>
            </w:r>
          </w:p>
        </w:tc>
        <w:tc>
          <w:tcPr>
            <w:tcW w:type="dxa" w:w="3672"/>
            <w:tcMar>
              <w:top w:w="80" w:type="dxa"/>
              <w:start w:w="90" w:type="dxa"/>
              <w:bottom w:w="80" w:type="dxa"/>
              <w:end w:w="90" w:type="dxa"/>
            </w:tcMar>
            <w:vAlign w:val="center"/>
          </w:tcPr>
          <w:p>
            <w:pPr>
              <w:spacing w:after="40" w:line="252" w:lineRule="auto"/>
            </w:pPr>
            <w:r>
              <w:t>ENTRY_DETAIL, SEARCH, EXIT</w:t>
            </w:r>
          </w:p>
        </w:tc>
      </w:tr>
      <w:tr>
        <w:tc>
          <w:tcPr>
            <w:tcW w:type="dxa" w:w="1800"/>
            <w:tcMar>
              <w:top w:w="80" w:type="dxa"/>
              <w:start w:w="90" w:type="dxa"/>
              <w:bottom w:w="80" w:type="dxa"/>
              <w:end w:w="90" w:type="dxa"/>
            </w:tcMar>
            <w:vAlign w:val="center"/>
          </w:tcPr>
          <w:p>
            <w:pPr>
              <w:spacing w:after="40" w:line="252" w:lineRule="auto"/>
            </w:pPr>
            <w:r>
              <w:t>SEARCH</w:t>
            </w:r>
          </w:p>
        </w:tc>
        <w:tc>
          <w:tcPr>
            <w:tcW w:type="dxa" w:w="1944"/>
            <w:tcMar>
              <w:top w:w="80" w:type="dxa"/>
              <w:start w:w="90" w:type="dxa"/>
              <w:bottom w:w="80" w:type="dxa"/>
              <w:end w:w="90" w:type="dxa"/>
            </w:tcMar>
            <w:vAlign w:val="center"/>
          </w:tcPr>
          <w:p>
            <w:pPr>
              <w:spacing w:after="40" w:line="252" w:lineRule="auto"/>
            </w:pPr>
            <w:r>
              <w:t>User queries archive</w:t>
            </w:r>
          </w:p>
        </w:tc>
        <w:tc>
          <w:tcPr>
            <w:tcW w:type="dxa" w:w="2520"/>
            <w:tcMar>
              <w:top w:w="80" w:type="dxa"/>
              <w:start w:w="90" w:type="dxa"/>
              <w:bottom w:w="80" w:type="dxa"/>
              <w:end w:w="90" w:type="dxa"/>
            </w:tcMar>
            <w:vAlign w:val="center"/>
          </w:tcPr>
          <w:p>
            <w:pPr>
              <w:spacing w:after="40" w:line="252" w:lineRule="auto"/>
            </w:pPr>
            <w:r>
              <w:t>Resolve tags, dates, module families</w:t>
            </w:r>
          </w:p>
        </w:tc>
        <w:tc>
          <w:tcPr>
            <w:tcW w:type="dxa" w:w="3672"/>
            <w:tcMar>
              <w:top w:w="80" w:type="dxa"/>
              <w:start w:w="90" w:type="dxa"/>
              <w:bottom w:w="80" w:type="dxa"/>
              <w:end w:w="90" w:type="dxa"/>
            </w:tcMar>
            <w:vAlign w:val="center"/>
          </w:tcPr>
          <w:p>
            <w:pPr>
              <w:spacing w:after="40" w:line="252" w:lineRule="auto"/>
            </w:pPr>
            <w:r>
              <w:t>ENTRY_DETAIL, ARCHIVE_VIEW</w:t>
            </w:r>
          </w:p>
        </w:tc>
      </w:tr>
      <w:tr>
        <w:tc>
          <w:tcPr>
            <w:tcW w:type="dxa" w:w="1800"/>
            <w:tcMar>
              <w:top w:w="80" w:type="dxa"/>
              <w:start w:w="90" w:type="dxa"/>
              <w:bottom w:w="80" w:type="dxa"/>
              <w:end w:w="90" w:type="dxa"/>
            </w:tcMar>
            <w:vAlign w:val="center"/>
          </w:tcPr>
          <w:p>
            <w:pPr>
              <w:spacing w:after="40" w:line="252" w:lineRule="auto"/>
            </w:pPr>
            <w:r>
              <w:t>ENTRY_DETAIL</w:t>
            </w:r>
          </w:p>
        </w:tc>
        <w:tc>
          <w:tcPr>
            <w:tcW w:type="dxa" w:w="1944"/>
            <w:tcMar>
              <w:top w:w="80" w:type="dxa"/>
              <w:start w:w="90" w:type="dxa"/>
              <w:bottom w:w="80" w:type="dxa"/>
              <w:end w:w="90" w:type="dxa"/>
            </w:tcMar>
            <w:vAlign w:val="center"/>
          </w:tcPr>
          <w:p>
            <w:pPr>
              <w:spacing w:after="40" w:line="252" w:lineRule="auto"/>
            </w:pPr>
            <w:r>
              <w:t>Specific entry opened</w:t>
            </w:r>
          </w:p>
        </w:tc>
        <w:tc>
          <w:tcPr>
            <w:tcW w:type="dxa" w:w="2520"/>
            <w:tcMar>
              <w:top w:w="80" w:type="dxa"/>
              <w:start w:w="90" w:type="dxa"/>
              <w:bottom w:w="80" w:type="dxa"/>
              <w:end w:w="90" w:type="dxa"/>
            </w:tcMar>
            <w:vAlign w:val="center"/>
          </w:tcPr>
          <w:p>
            <w:pPr>
              <w:spacing w:after="40" w:line="252" w:lineRule="auto"/>
            </w:pPr>
            <w:r>
              <w:t>Display source, summary, related records</w:t>
            </w:r>
          </w:p>
        </w:tc>
        <w:tc>
          <w:tcPr>
            <w:tcW w:type="dxa" w:w="3672"/>
            <w:tcMar>
              <w:top w:w="80" w:type="dxa"/>
              <w:start w:w="90" w:type="dxa"/>
              <w:bottom w:w="80" w:type="dxa"/>
              <w:end w:w="90" w:type="dxa"/>
            </w:tcMar>
            <w:vAlign w:val="center"/>
          </w:tcPr>
          <w:p>
            <w:pPr>
              <w:spacing w:after="40" w:line="252" w:lineRule="auto"/>
            </w:pPr>
            <w:r>
              <w:t>ARCHIVE_VIEW, EXPORT_REQUEST</w:t>
            </w:r>
          </w:p>
        </w:tc>
      </w:tr>
      <w:tr>
        <w:tc>
          <w:tcPr>
            <w:tcW w:type="dxa" w:w="1800"/>
            <w:tcMar>
              <w:top w:w="80" w:type="dxa"/>
              <w:start w:w="90" w:type="dxa"/>
              <w:bottom w:w="80" w:type="dxa"/>
              <w:end w:w="90" w:type="dxa"/>
            </w:tcMar>
            <w:vAlign w:val="center"/>
          </w:tcPr>
          <w:p>
            <w:pPr>
              <w:spacing w:after="40" w:line="252" w:lineRule="auto"/>
            </w:pPr>
            <w:r>
              <w:t>EXPORT_REQUEST</w:t>
            </w:r>
          </w:p>
        </w:tc>
        <w:tc>
          <w:tcPr>
            <w:tcW w:type="dxa" w:w="1944"/>
            <w:tcMar>
              <w:top w:w="80" w:type="dxa"/>
              <w:start w:w="90" w:type="dxa"/>
              <w:bottom w:w="80" w:type="dxa"/>
              <w:end w:w="90" w:type="dxa"/>
            </w:tcMar>
            <w:vAlign w:val="center"/>
          </w:tcPr>
          <w:p>
            <w:pPr>
              <w:spacing w:after="40" w:line="252" w:lineRule="auto"/>
            </w:pPr>
            <w:r>
              <w:t>User requests export</w:t>
            </w:r>
          </w:p>
        </w:tc>
        <w:tc>
          <w:tcPr>
            <w:tcW w:type="dxa" w:w="2520"/>
            <w:tcMar>
              <w:top w:w="80" w:type="dxa"/>
              <w:start w:w="90" w:type="dxa"/>
              <w:bottom w:w="80" w:type="dxa"/>
              <w:end w:w="90" w:type="dxa"/>
            </w:tcMar>
            <w:vAlign w:val="center"/>
          </w:tcPr>
          <w:p>
            <w:pPr>
              <w:spacing w:after="40" w:line="252" w:lineRule="auto"/>
            </w:pPr>
            <w:r>
              <w:t>Package permitted records</w:t>
            </w:r>
          </w:p>
        </w:tc>
        <w:tc>
          <w:tcPr>
            <w:tcW w:type="dxa" w:w="3672"/>
            <w:tcMar>
              <w:top w:w="80" w:type="dxa"/>
              <w:start w:w="90" w:type="dxa"/>
              <w:bottom w:w="80" w:type="dxa"/>
              <w:end w:w="90" w:type="dxa"/>
            </w:tcMar>
            <w:vAlign w:val="center"/>
          </w:tcPr>
          <w:p>
            <w:pPr>
              <w:spacing w:after="40" w:line="252" w:lineRule="auto"/>
            </w:pPr>
            <w:r>
              <w:t>COMPLETED, ERRORED</w:t>
            </w:r>
          </w:p>
        </w:tc>
      </w:tr>
    </w:tbl>
    <w:p>
      <w:pPr>
        <w:pStyle w:val="Heading2"/>
      </w:pPr>
      <w:r>
        <w:t>Input payload contract</w:t>
      </w:r>
    </w:p>
    <w:p>
      <w:pPr>
        <w:ind w:left="317" w:hanging="259"/>
      </w:pPr>
      <w:r>
        <w:rPr>
          <w:b/>
        </w:rPr>
        <w:t xml:space="preserve">• </w:t>
      </w:r>
      <w:r>
        <w:t>archive filters, tags, date ranges, module family filters</w:t>
      </w:r>
    </w:p>
    <w:p>
      <w:pPr>
        <w:ind w:left="317" w:hanging="259"/>
      </w:pPr>
      <w:r>
        <w:rPr>
          <w:b/>
        </w:rPr>
        <w:t xml:space="preserve">• </w:t>
      </w:r>
      <w:r>
        <w:t>optional query text</w:t>
      </w:r>
    </w:p>
    <w:p>
      <w:pPr>
        <w:ind w:left="317" w:hanging="259"/>
      </w:pPr>
      <w:r>
        <w:rPr>
          <w:b/>
        </w:rPr>
        <w:t xml:space="preserve">• </w:t>
      </w:r>
      <w:r>
        <w:t>optional consented AI retrieval request</w:t>
      </w:r>
    </w:p>
    <w:p>
      <w:pPr>
        <w:pStyle w:val="Heading2"/>
      </w:pPr>
      <w:r>
        <w:t>Primary outputs</w:t>
      </w:r>
    </w:p>
    <w:p>
      <w:pPr>
        <w:ind w:left="317" w:hanging="259"/>
      </w:pPr>
      <w:r>
        <w:rPr>
          <w:b/>
        </w:rPr>
        <w:t xml:space="preserve">• </w:t>
      </w:r>
      <w:r>
        <w:t>retrieved archive cards</w:t>
      </w:r>
    </w:p>
    <w:p>
      <w:pPr>
        <w:ind w:left="317" w:hanging="259"/>
      </w:pPr>
      <w:r>
        <w:rPr>
          <w:b/>
        </w:rPr>
        <w:t xml:space="preserve">• </w:t>
      </w:r>
      <w:r>
        <w:t>trend summaries</w:t>
      </w:r>
    </w:p>
    <w:p>
      <w:pPr>
        <w:ind w:left="317" w:hanging="259"/>
      </w:pPr>
      <w:r>
        <w:rPr>
          <w:b/>
        </w:rPr>
        <w:t xml:space="preserve">• </w:t>
      </w:r>
      <w:r>
        <w:t>linked module history</w:t>
      </w:r>
    </w:p>
    <w:p>
      <w:pPr>
        <w:ind w:left="317" w:hanging="259"/>
      </w:pPr>
      <w:r>
        <w:rPr>
          <w:b/>
        </w:rPr>
        <w:t xml:space="preserve">• </w:t>
      </w:r>
      <w:r>
        <w:t>export bundle when allowed</w:t>
      </w:r>
    </w:p>
    <w:p>
      <w:pPr>
        <w:pStyle w:val="Heading2"/>
      </w:pPr>
      <w:r>
        <w:t>Write-back law</w:t>
      </w:r>
    </w:p>
    <w:p>
      <w:pPr>
        <w:ind w:left="317" w:hanging="259"/>
      </w:pPr>
      <w:r>
        <w:rPr>
          <w:b/>
        </w:rPr>
        <w:t xml:space="preserve">• </w:t>
      </w:r>
      <w:r>
        <w:t>Archive is primarily WB1 destination but may store pointers to WB2, WB3, and WB4 packets.</w:t>
      </w:r>
    </w:p>
    <w:p>
      <w:pPr>
        <w:ind w:left="317" w:hanging="259"/>
      </w:pPr>
      <w:r>
        <w:rPr>
          <w:b/>
        </w:rPr>
        <w:t xml:space="preserve">• </w:t>
      </w:r>
      <w:r>
        <w:t>Archive cannot itself create readiness or forecast changes; it is a retrieval and memory surface.</w:t>
      </w:r>
    </w:p>
    <w:p>
      <w:pPr>
        <w:ind w:left="317" w:hanging="259"/>
      </w:pPr>
      <w:r>
        <w:rPr>
          <w:b/>
        </w:rPr>
        <w:t xml:space="preserve">• </w:t>
      </w:r>
      <w:r>
        <w:t>AI-generated archive summaries must never replace raw user-authored content.</w:t>
      </w:r>
    </w:p>
    <w:p>
      <w:pPr>
        <w:pStyle w:val="Heading2"/>
      </w:pPr>
      <w:r>
        <w:t>AI permissions and constraints</w:t>
      </w:r>
    </w:p>
    <w:p>
      <w:pPr>
        <w:ind w:left="317" w:hanging="259"/>
      </w:pPr>
      <w:r>
        <w:rPr>
          <w:b/>
        </w:rPr>
        <w:t xml:space="preserve">• </w:t>
      </w:r>
      <w:r>
        <w:t>AI may summarize, cluster, or surface trends across archive entries only with consent.</w:t>
      </w:r>
    </w:p>
    <w:p>
      <w:pPr>
        <w:ind w:left="317" w:hanging="259"/>
      </w:pPr>
      <w:r>
        <w:rPr>
          <w:b/>
        </w:rPr>
        <w:t xml:space="preserve">• </w:t>
      </w:r>
      <w:r>
        <w:t>AI may not rewrite original entry text or present a generated summary as the only source of truth.</w:t>
      </w:r>
    </w:p>
    <w:p>
      <w:pPr>
        <w:ind w:left="317" w:hanging="259"/>
      </w:pPr>
      <w:r>
        <w:rPr>
          <w:b/>
        </w:rPr>
        <w:t xml:space="preserve">• </w:t>
      </w:r>
      <w:r>
        <w:t>AI retrieval should be bounded by minimal-needed scope and freshness.</w:t>
      </w:r>
    </w:p>
    <w:p>
      <w:pPr>
        <w:pStyle w:val="Heading2"/>
      </w:pPr>
      <w:r>
        <w:t>Safety, suppression, and fallback</w:t>
      </w:r>
    </w:p>
    <w:p>
      <w:pPr>
        <w:ind w:left="317" w:hanging="259"/>
      </w:pPr>
      <w:r>
        <w:rPr>
          <w:b/>
        </w:rPr>
        <w:t xml:space="preserve">• </w:t>
      </w:r>
      <w:r>
        <w:t>Sensitive content can be hidden, redacted, or excluded from retrieval surfaces per user controls and safety policy.</w:t>
      </w:r>
    </w:p>
    <w:p>
      <w:pPr>
        <w:ind w:left="317" w:hanging="259"/>
      </w:pPr>
      <w:r>
        <w:rPr>
          <w:b/>
        </w:rPr>
        <w:t xml:space="preserve">• </w:t>
      </w:r>
      <w:r>
        <w:t>Deleted or expired content must respect retention policy and not linger in AI context.</w:t>
      </w:r>
    </w:p>
    <w:p>
      <w:pPr>
        <w:ind w:left="317" w:hanging="259"/>
      </w:pPr>
      <w:r>
        <w:rPr>
          <w:b/>
        </w:rPr>
        <w:t xml:space="preserve">• </w:t>
      </w:r>
      <w:r>
        <w:t>Archive retrieval failures should not corrupt source entries.</w:t>
      </w:r>
    </w:p>
    <w:p>
      <w:pPr>
        <w:pStyle w:val="Heading2"/>
      </w:pPr>
      <w:r>
        <w:t>Implementation notes</w:t>
      </w:r>
    </w:p>
    <w:p>
      <w:pPr>
        <w:ind w:left="317" w:hanging="259"/>
      </w:pPr>
      <w:r>
        <w:rPr>
          <w:b/>
        </w:rPr>
        <w:t xml:space="preserve">• </w:t>
      </w:r>
      <w:r>
        <w:t>Archive requires strong versioning because many later systems depend on stable references to historical Sanctuary outputs.</w:t>
      </w:r>
    </w:p>
    <w:p>
      <w:pPr>
        <w:pStyle w:val="Heading1"/>
      </w:pPr>
      <w:r>
        <w:t>11. SAN_COMPASS - Alignment Compass</w:t>
      </w:r>
    </w:p>
    <w:p>
      <w:pPr/>
      <w:r>
        <w:t>Alignment Compass is the quadrant and trend layer that helps the user place their current inner state in a simple map such as Connected, Drained, Hopeful, or Guarded. It turns repeated reflective data into a legible state history without pretending to be diagnosis.</w:t>
      </w:r>
    </w:p>
    <w:p>
      <w:pPr>
        <w:pStyle w:val="Heading2"/>
      </w:pPr>
      <w:r>
        <w:t>Entry conditions</w:t>
      </w:r>
    </w:p>
    <w:p>
      <w:pPr>
        <w:ind w:left="317" w:hanging="259"/>
      </w:pPr>
      <w:r>
        <w:rPr>
          <w:b/>
        </w:rPr>
        <w:t xml:space="preserve">• </w:t>
      </w:r>
      <w:r>
        <w:t>Available after at least one qualifying Sanctuary check-in or reflective module.</w:t>
      </w:r>
    </w:p>
    <w:p>
      <w:pPr>
        <w:ind w:left="317" w:hanging="259"/>
      </w:pPr>
      <w:r>
        <w:rPr>
          <w:b/>
        </w:rPr>
        <w:t xml:space="preserve">• </w:t>
      </w:r>
      <w:r>
        <w:t>Can be entered directly or shown as a post-session state selection step.</w:t>
      </w:r>
    </w:p>
    <w:p>
      <w:pPr>
        <w:ind w:left="317" w:hanging="259"/>
      </w:pPr>
      <w:r>
        <w:rPr>
          <w:b/>
        </w:rPr>
        <w:t xml:space="preserve">• </w:t>
      </w:r>
      <w:r>
        <w:t>May compute suggested quadrant from approved deterministic inputs, but user confirmation should remain primary where possible.</w:t>
      </w:r>
    </w:p>
    <w:p>
      <w:pPr>
        <w:pStyle w:val="Heading2"/>
      </w:pPr>
      <w:r>
        <w:t>Local state machine</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1800"/>
            <w:tcMar>
              <w:top w:w="80" w:type="dxa"/>
              <w:start w:w="90" w:type="dxa"/>
              <w:bottom w:w="80" w:type="dxa"/>
              <w:end w:w="90" w:type="dxa"/>
            </w:tcMar>
            <w:vAlign w:val="center"/>
            <w:shd w:fill="D9EAF7"/>
          </w:tcPr>
          <w:p>
            <w:pPr>
              <w:spacing w:after="40" w:line="252" w:lineRule="auto"/>
            </w:pPr>
            <w:r>
              <w:rPr>
                <w:b/>
              </w:rPr>
              <w:t>State</w:t>
            </w:r>
          </w:p>
        </w:tc>
        <w:tc>
          <w:tcPr>
            <w:tcW w:type="dxa" w:w="1944"/>
            <w:tcMar>
              <w:top w:w="80" w:type="dxa"/>
              <w:start w:w="90" w:type="dxa"/>
              <w:bottom w:w="80" w:type="dxa"/>
              <w:end w:w="90" w:type="dxa"/>
            </w:tcMar>
            <w:vAlign w:val="center"/>
            <w:shd w:fill="D9EAF7"/>
          </w:tcPr>
          <w:p>
            <w:pPr>
              <w:spacing w:after="40" w:line="252" w:lineRule="auto"/>
            </w:pPr>
            <w:r>
              <w:rPr>
                <w:b/>
              </w:rPr>
              <w:t>When entered</w:t>
            </w:r>
          </w:p>
        </w:tc>
        <w:tc>
          <w:tcPr>
            <w:tcW w:type="dxa" w:w="2520"/>
            <w:tcMar>
              <w:top w:w="80" w:type="dxa"/>
              <w:start w:w="90" w:type="dxa"/>
              <w:bottom w:w="80" w:type="dxa"/>
              <w:end w:w="90" w:type="dxa"/>
            </w:tcMar>
            <w:vAlign w:val="center"/>
            <w:shd w:fill="D9EAF7"/>
          </w:tcPr>
          <w:p>
            <w:pPr>
              <w:spacing w:after="40" w:line="252" w:lineRule="auto"/>
            </w:pPr>
            <w:r>
              <w:rPr>
                <w:b/>
              </w:rPr>
              <w:t>Primary actions</w:t>
            </w:r>
          </w:p>
        </w:tc>
        <w:tc>
          <w:tcPr>
            <w:tcW w:type="dxa" w:w="3672"/>
            <w:tcMar>
              <w:top w:w="80" w:type="dxa"/>
              <w:start w:w="90" w:type="dxa"/>
              <w:bottom w:w="80" w:type="dxa"/>
              <w:end w:w="90" w:type="dxa"/>
            </w:tcMar>
            <w:vAlign w:val="center"/>
            <w:shd w:fill="D9EAF7"/>
          </w:tcPr>
          <w:p>
            <w:pPr>
              <w:spacing w:after="40" w:line="252" w:lineRule="auto"/>
            </w:pPr>
            <w:r>
              <w:rPr>
                <w:b/>
              </w:rPr>
              <w:t>Legal exits</w:t>
            </w:r>
          </w:p>
        </w:tc>
      </w:tr>
      <w:tr>
        <w:tc>
          <w:tcPr>
            <w:tcW w:type="dxa" w:w="1800"/>
            <w:tcMar>
              <w:top w:w="80" w:type="dxa"/>
              <w:start w:w="90" w:type="dxa"/>
              <w:bottom w:w="80" w:type="dxa"/>
              <w:end w:w="90" w:type="dxa"/>
            </w:tcMar>
            <w:vAlign w:val="center"/>
          </w:tcPr>
          <w:p>
            <w:pPr>
              <w:spacing w:after="40" w:line="252" w:lineRule="auto"/>
            </w:pPr>
            <w:r>
              <w:t>COMPASS_INIT</w:t>
            </w:r>
          </w:p>
        </w:tc>
        <w:tc>
          <w:tcPr>
            <w:tcW w:type="dxa" w:w="1944"/>
            <w:tcMar>
              <w:top w:w="80" w:type="dxa"/>
              <w:start w:w="90" w:type="dxa"/>
              <w:bottom w:w="80" w:type="dxa"/>
              <w:end w:w="90" w:type="dxa"/>
            </w:tcMar>
            <w:vAlign w:val="center"/>
          </w:tcPr>
          <w:p>
            <w:pPr>
              <w:spacing w:after="40" w:line="252" w:lineRule="auto"/>
            </w:pPr>
            <w:r>
              <w:t>Session starts</w:t>
            </w:r>
          </w:p>
        </w:tc>
        <w:tc>
          <w:tcPr>
            <w:tcW w:type="dxa" w:w="2520"/>
            <w:tcMar>
              <w:top w:w="80" w:type="dxa"/>
              <w:start w:w="90" w:type="dxa"/>
              <w:bottom w:w="80" w:type="dxa"/>
              <w:end w:w="90" w:type="dxa"/>
            </w:tcMar>
            <w:vAlign w:val="center"/>
          </w:tcPr>
          <w:p>
            <w:pPr>
              <w:spacing w:after="40" w:line="252" w:lineRule="auto"/>
            </w:pPr>
            <w:r>
              <w:t>Load current quadrant and history</w:t>
            </w:r>
          </w:p>
        </w:tc>
        <w:tc>
          <w:tcPr>
            <w:tcW w:type="dxa" w:w="3672"/>
            <w:tcMar>
              <w:top w:w="80" w:type="dxa"/>
              <w:start w:w="90" w:type="dxa"/>
              <w:bottom w:w="80" w:type="dxa"/>
              <w:end w:w="90" w:type="dxa"/>
            </w:tcMar>
            <w:vAlign w:val="center"/>
          </w:tcPr>
          <w:p>
            <w:pPr>
              <w:spacing w:after="40" w:line="252" w:lineRule="auto"/>
            </w:pPr>
            <w:r>
              <w:t>QUADRANT_SELECT, TREND_VIEW</w:t>
            </w:r>
          </w:p>
        </w:tc>
      </w:tr>
      <w:tr>
        <w:tc>
          <w:tcPr>
            <w:tcW w:type="dxa" w:w="1800"/>
            <w:tcMar>
              <w:top w:w="80" w:type="dxa"/>
              <w:start w:w="90" w:type="dxa"/>
              <w:bottom w:w="80" w:type="dxa"/>
              <w:end w:w="90" w:type="dxa"/>
            </w:tcMar>
            <w:vAlign w:val="center"/>
          </w:tcPr>
          <w:p>
            <w:pPr>
              <w:spacing w:after="40" w:line="252" w:lineRule="auto"/>
            </w:pPr>
            <w:r>
              <w:t>QUADRANT_SELECT</w:t>
            </w:r>
          </w:p>
        </w:tc>
        <w:tc>
          <w:tcPr>
            <w:tcW w:type="dxa" w:w="1944"/>
            <w:tcMar>
              <w:top w:w="80" w:type="dxa"/>
              <w:start w:w="90" w:type="dxa"/>
              <w:bottom w:w="80" w:type="dxa"/>
              <w:end w:w="90" w:type="dxa"/>
            </w:tcMar>
            <w:vAlign w:val="center"/>
          </w:tcPr>
          <w:p>
            <w:pPr>
              <w:spacing w:after="40" w:line="252" w:lineRule="auto"/>
            </w:pPr>
            <w:r>
              <w:t>User selects or confirms quadrant</w:t>
            </w:r>
          </w:p>
        </w:tc>
        <w:tc>
          <w:tcPr>
            <w:tcW w:type="dxa" w:w="2520"/>
            <w:tcMar>
              <w:top w:w="80" w:type="dxa"/>
              <w:start w:w="90" w:type="dxa"/>
              <w:bottom w:w="80" w:type="dxa"/>
              <w:end w:w="90" w:type="dxa"/>
            </w:tcMar>
            <w:vAlign w:val="center"/>
          </w:tcPr>
          <w:p>
            <w:pPr>
              <w:spacing w:after="40" w:line="252" w:lineRule="auto"/>
            </w:pPr>
            <w:r>
              <w:t>Capture quadrant and optional note</w:t>
            </w:r>
          </w:p>
        </w:tc>
        <w:tc>
          <w:tcPr>
            <w:tcW w:type="dxa" w:w="3672"/>
            <w:tcMar>
              <w:top w:w="80" w:type="dxa"/>
              <w:start w:w="90" w:type="dxa"/>
              <w:bottom w:w="80" w:type="dxa"/>
              <w:end w:w="90" w:type="dxa"/>
            </w:tcMar>
            <w:vAlign w:val="center"/>
          </w:tcPr>
          <w:p>
            <w:pPr>
              <w:spacing w:after="40" w:line="252" w:lineRule="auto"/>
            </w:pPr>
            <w:r>
              <w:t>TREND_VIEW, CONFIRM_SAVE</w:t>
            </w:r>
          </w:p>
        </w:tc>
      </w:tr>
      <w:tr>
        <w:tc>
          <w:tcPr>
            <w:tcW w:type="dxa" w:w="1800"/>
            <w:tcMar>
              <w:top w:w="80" w:type="dxa"/>
              <w:start w:w="90" w:type="dxa"/>
              <w:bottom w:w="80" w:type="dxa"/>
              <w:end w:w="90" w:type="dxa"/>
            </w:tcMar>
            <w:vAlign w:val="center"/>
          </w:tcPr>
          <w:p>
            <w:pPr>
              <w:spacing w:after="40" w:line="252" w:lineRule="auto"/>
            </w:pPr>
            <w:r>
              <w:t>TREND_VIEW</w:t>
            </w:r>
          </w:p>
        </w:tc>
        <w:tc>
          <w:tcPr>
            <w:tcW w:type="dxa" w:w="1944"/>
            <w:tcMar>
              <w:top w:w="80" w:type="dxa"/>
              <w:start w:w="90" w:type="dxa"/>
              <w:bottom w:w="80" w:type="dxa"/>
              <w:end w:w="90" w:type="dxa"/>
            </w:tcMar>
            <w:vAlign w:val="center"/>
          </w:tcPr>
          <w:p>
            <w:pPr>
              <w:spacing w:after="40" w:line="252" w:lineRule="auto"/>
            </w:pPr>
            <w:r>
              <w:t>History and signals shown</w:t>
            </w:r>
          </w:p>
        </w:tc>
        <w:tc>
          <w:tcPr>
            <w:tcW w:type="dxa" w:w="2520"/>
            <w:tcMar>
              <w:top w:w="80" w:type="dxa"/>
              <w:start w:w="90" w:type="dxa"/>
              <w:bottom w:w="80" w:type="dxa"/>
              <w:end w:w="90" w:type="dxa"/>
            </w:tcMar>
            <w:vAlign w:val="center"/>
          </w:tcPr>
          <w:p>
            <w:pPr>
              <w:spacing w:after="40" w:line="252" w:lineRule="auto"/>
            </w:pPr>
            <w:r>
              <w:t>Render trends and related module hints</w:t>
            </w:r>
          </w:p>
        </w:tc>
        <w:tc>
          <w:tcPr>
            <w:tcW w:type="dxa" w:w="3672"/>
            <w:tcMar>
              <w:top w:w="80" w:type="dxa"/>
              <w:start w:w="90" w:type="dxa"/>
              <w:bottom w:w="80" w:type="dxa"/>
              <w:end w:w="90" w:type="dxa"/>
            </w:tcMar>
            <w:vAlign w:val="center"/>
          </w:tcPr>
          <w:p>
            <w:pPr>
              <w:spacing w:after="40" w:line="252" w:lineRule="auto"/>
            </w:pPr>
            <w:r>
              <w:t>CONFIRM_SAVE, EXIT</w:t>
            </w:r>
          </w:p>
        </w:tc>
      </w:tr>
      <w:tr>
        <w:tc>
          <w:tcPr>
            <w:tcW w:type="dxa" w:w="1800"/>
            <w:tcMar>
              <w:top w:w="80" w:type="dxa"/>
              <w:start w:w="90" w:type="dxa"/>
              <w:bottom w:w="80" w:type="dxa"/>
              <w:end w:w="90" w:type="dxa"/>
            </w:tcMar>
            <w:vAlign w:val="center"/>
          </w:tcPr>
          <w:p>
            <w:pPr>
              <w:spacing w:after="40" w:line="252" w:lineRule="auto"/>
            </w:pPr>
            <w:r>
              <w:t>CONFIRM_SAVE</w:t>
            </w:r>
          </w:p>
        </w:tc>
        <w:tc>
          <w:tcPr>
            <w:tcW w:type="dxa" w:w="1944"/>
            <w:tcMar>
              <w:top w:w="80" w:type="dxa"/>
              <w:start w:w="90" w:type="dxa"/>
              <w:bottom w:w="80" w:type="dxa"/>
              <w:end w:w="90" w:type="dxa"/>
            </w:tcMar>
            <w:vAlign w:val="center"/>
          </w:tcPr>
          <w:p>
            <w:pPr>
              <w:spacing w:after="40" w:line="252" w:lineRule="auto"/>
            </w:pPr>
            <w:r>
              <w:t>Save chosen</w:t>
            </w:r>
          </w:p>
        </w:tc>
        <w:tc>
          <w:tcPr>
            <w:tcW w:type="dxa" w:w="2520"/>
            <w:tcMar>
              <w:top w:w="80" w:type="dxa"/>
              <w:start w:w="90" w:type="dxa"/>
              <w:bottom w:w="80" w:type="dxa"/>
              <w:end w:w="90" w:type="dxa"/>
            </w:tcMar>
            <w:vAlign w:val="center"/>
          </w:tcPr>
          <w:p>
            <w:pPr>
              <w:spacing w:after="40" w:line="252" w:lineRule="auto"/>
            </w:pPr>
            <w:r>
              <w:t>Commit state update and optional archive note</w:t>
            </w:r>
          </w:p>
        </w:tc>
        <w:tc>
          <w:tcPr>
            <w:tcW w:type="dxa" w:w="3672"/>
            <w:tcMar>
              <w:top w:w="80" w:type="dxa"/>
              <w:start w:w="90" w:type="dxa"/>
              <w:bottom w:w="80" w:type="dxa"/>
              <w:end w:w="90" w:type="dxa"/>
            </w:tcMar>
            <w:vAlign w:val="center"/>
          </w:tcPr>
          <w:p>
            <w:pPr>
              <w:spacing w:after="40" w:line="252" w:lineRule="auto"/>
            </w:pPr>
            <w:r>
              <w:t>COMPLETED</w:t>
            </w:r>
          </w:p>
        </w:tc>
      </w:tr>
    </w:tbl>
    <w:p>
      <w:pPr>
        <w:pStyle w:val="Heading2"/>
      </w:pPr>
      <w:r>
        <w:t>Input payload contract</w:t>
      </w:r>
    </w:p>
    <w:p>
      <w:pPr>
        <w:ind w:left="317" w:hanging="259"/>
      </w:pPr>
      <w:r>
        <w:rPr>
          <w:b/>
        </w:rPr>
        <w:t xml:space="preserve">• </w:t>
      </w:r>
      <w:r>
        <w:t>quadrant_selection</w:t>
      </w:r>
    </w:p>
    <w:p>
      <w:pPr>
        <w:ind w:left="317" w:hanging="259"/>
      </w:pPr>
      <w:r>
        <w:rPr>
          <w:b/>
        </w:rPr>
        <w:t xml:space="preserve">• </w:t>
      </w:r>
      <w:r>
        <w:t>confidence_source: self-report | deterministic-suggested | hybrid</w:t>
      </w:r>
    </w:p>
    <w:p>
      <w:pPr>
        <w:ind w:left="317" w:hanging="259"/>
      </w:pPr>
      <w:r>
        <w:rPr>
          <w:b/>
        </w:rPr>
        <w:t xml:space="preserve">• </w:t>
      </w:r>
      <w:r>
        <w:t>optional note</w:t>
      </w:r>
    </w:p>
    <w:p>
      <w:pPr>
        <w:ind w:left="317" w:hanging="259"/>
      </w:pPr>
      <w:r>
        <w:rPr>
          <w:b/>
        </w:rPr>
        <w:t xml:space="preserve">• </w:t>
      </w:r>
      <w:r>
        <w:t>optional linked session_id</w:t>
      </w:r>
    </w:p>
    <w:p>
      <w:pPr>
        <w:pStyle w:val="Heading2"/>
      </w:pPr>
      <w:r>
        <w:t>Primary outputs</w:t>
      </w:r>
    </w:p>
    <w:p>
      <w:pPr>
        <w:ind w:left="317" w:hanging="259"/>
      </w:pPr>
      <w:r>
        <w:rPr>
          <w:b/>
        </w:rPr>
        <w:t xml:space="preserve">• </w:t>
      </w:r>
      <w:r>
        <w:t>current_quadrant state</w:t>
      </w:r>
    </w:p>
    <w:p>
      <w:pPr>
        <w:ind w:left="317" w:hanging="259"/>
      </w:pPr>
      <w:r>
        <w:rPr>
          <w:b/>
        </w:rPr>
        <w:t xml:space="preserve">• </w:t>
      </w:r>
      <w:r>
        <w:t>trend history record</w:t>
      </w:r>
    </w:p>
    <w:p>
      <w:pPr>
        <w:ind w:left="317" w:hanging="259"/>
      </w:pPr>
      <w:r>
        <w:rPr>
          <w:b/>
        </w:rPr>
        <w:t xml:space="preserve">• </w:t>
      </w:r>
      <w:r>
        <w:t>prompt routing recommendations</w:t>
      </w:r>
    </w:p>
    <w:p>
      <w:pPr>
        <w:ind w:left="317" w:hanging="259"/>
      </w:pPr>
      <w:r>
        <w:rPr>
          <w:b/>
        </w:rPr>
        <w:t xml:space="preserve">• </w:t>
      </w:r>
      <w:r>
        <w:t>possible drift context enrichment</w:t>
      </w:r>
    </w:p>
    <w:p>
      <w:pPr>
        <w:pStyle w:val="Heading2"/>
      </w:pPr>
      <w:r>
        <w:t>Write-back law</w:t>
      </w:r>
    </w:p>
    <w:p>
      <w:pPr>
        <w:ind w:left="317" w:hanging="259"/>
      </w:pPr>
      <w:r>
        <w:rPr>
          <w:b/>
        </w:rPr>
        <w:t xml:space="preserve">• </w:t>
      </w:r>
      <w:r>
        <w:t>Compass writes WB4 state updates by default.</w:t>
      </w:r>
    </w:p>
    <w:p>
      <w:pPr>
        <w:ind w:left="317" w:hanging="259"/>
      </w:pPr>
      <w:r>
        <w:rPr>
          <w:b/>
        </w:rPr>
        <w:t xml:space="preserve">• </w:t>
      </w:r>
      <w:r>
        <w:t>Repeated persistent guarded or drained patterns may emit WB2 evidence for drift or cluster support only after threshold rules.</w:t>
      </w:r>
    </w:p>
    <w:p>
      <w:pPr>
        <w:ind w:left="317" w:hanging="259"/>
      </w:pPr>
      <w:r>
        <w:rPr>
          <w:b/>
        </w:rPr>
        <w:t xml:space="preserve">• </w:t>
      </w:r>
      <w:r>
        <w:t>Compass may contribute to forecast confidence but not directly rewrite pair score.</w:t>
      </w:r>
    </w:p>
    <w:p>
      <w:pPr>
        <w:pStyle w:val="Heading2"/>
      </w:pPr>
      <w:r>
        <w:t>AI permissions and constraints</w:t>
      </w:r>
    </w:p>
    <w:p>
      <w:pPr>
        <w:ind w:left="317" w:hanging="259"/>
      </w:pPr>
      <w:r>
        <w:rPr>
          <w:b/>
        </w:rPr>
        <w:t xml:space="preserve">• </w:t>
      </w:r>
      <w:r>
        <w:t>AI may summarize the trend line and suggest next Sanctuary modules.</w:t>
      </w:r>
    </w:p>
    <w:p>
      <w:pPr>
        <w:ind w:left="317" w:hanging="259"/>
      </w:pPr>
      <w:r>
        <w:rPr>
          <w:b/>
        </w:rPr>
        <w:t xml:space="preserve">• </w:t>
      </w:r>
      <w:r>
        <w:t>AI may not use poetic certainty to tell the user who they are forever.</w:t>
      </w:r>
    </w:p>
    <w:p>
      <w:pPr>
        <w:ind w:left="317" w:hanging="259"/>
      </w:pPr>
      <w:r>
        <w:rPr>
          <w:b/>
        </w:rPr>
        <w:t xml:space="preserve">• </w:t>
      </w:r>
      <w:r>
        <w:t>Suggestions must reference whether state is self-reported or machine-suggested.</w:t>
      </w:r>
    </w:p>
    <w:p>
      <w:pPr>
        <w:pStyle w:val="Heading2"/>
      </w:pPr>
      <w:r>
        <w:t>Safety, suppression, and fallback</w:t>
      </w:r>
    </w:p>
    <w:p>
      <w:pPr>
        <w:ind w:left="317" w:hanging="259"/>
      </w:pPr>
      <w:r>
        <w:rPr>
          <w:b/>
        </w:rPr>
        <w:t xml:space="preserve">• </w:t>
      </w:r>
      <w:r>
        <w:t>If insufficient history exists, show sparse state view instead of fake trends.</w:t>
      </w:r>
    </w:p>
    <w:p>
      <w:pPr>
        <w:ind w:left="317" w:hanging="259"/>
      </w:pPr>
      <w:r>
        <w:rPr>
          <w:b/>
        </w:rPr>
        <w:t xml:space="preserve">• </w:t>
      </w:r>
      <w:r>
        <w:t>If the user declines quadrant labeling, the module should permit skip without coercion.</w:t>
      </w:r>
    </w:p>
    <w:p>
      <w:pPr>
        <w:pStyle w:val="Heading2"/>
      </w:pPr>
      <w:r>
        <w:t>Implementation notes</w:t>
      </w:r>
    </w:p>
    <w:p>
      <w:pPr>
        <w:ind w:left="317" w:hanging="259"/>
      </w:pPr>
      <w:r>
        <w:rPr>
          <w:b/>
        </w:rPr>
        <w:t xml:space="preserve">• </w:t>
      </w:r>
      <w:r>
        <w:t>Quadrant taxonomy must remain controlled and versioned for analytics compatibility.</w:t>
      </w:r>
    </w:p>
    <w:p>
      <w:pPr>
        <w:pStyle w:val="Heading1"/>
      </w:pPr>
      <w:r>
        <w:t>12. SAN_RITUAL - Micro Rituals</w:t>
      </w:r>
    </w:p>
    <w:p>
      <w:pPr/>
      <w:r>
        <w:t>Micro Rituals are short emotional reset tools such as breath pacing, grounding prompts, symbolic releases, mini visualizations, and brief written acts. They are sub-5-minute rituals with explicit payloads and completion events.</w:t>
      </w:r>
    </w:p>
    <w:p>
      <w:pPr>
        <w:pStyle w:val="Heading2"/>
      </w:pPr>
      <w:r>
        <w:t>Entry conditions</w:t>
      </w:r>
    </w:p>
    <w:p>
      <w:pPr>
        <w:ind w:left="317" w:hanging="259"/>
      </w:pPr>
      <w:r>
        <w:rPr>
          <w:b/>
        </w:rPr>
        <w:t xml:space="preserve">• </w:t>
      </w:r>
      <w:r>
        <w:t>Available from Sanctuary home, post-trigger suggestions, and after difficult reflective sessions.</w:t>
      </w:r>
    </w:p>
    <w:p>
      <w:pPr>
        <w:ind w:left="317" w:hanging="259"/>
      </w:pPr>
      <w:r>
        <w:rPr>
          <w:b/>
        </w:rPr>
        <w:t xml:space="preserve">• </w:t>
      </w:r>
      <w:r>
        <w:t>Each ritual type must exist as a versioned template with defined required steps.</w:t>
      </w:r>
    </w:p>
    <w:p>
      <w:pPr>
        <w:ind w:left="317" w:hanging="259"/>
      </w:pPr>
      <w:r>
        <w:rPr>
          <w:b/>
        </w:rPr>
        <w:t xml:space="preserve">• </w:t>
      </w:r>
      <w:r>
        <w:t>AI may guide, but a static scripted ritual must also exist.</w:t>
      </w:r>
    </w:p>
    <w:p>
      <w:pPr>
        <w:pStyle w:val="Heading2"/>
      </w:pPr>
      <w:r>
        <w:t>Local state machine</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1800"/>
            <w:tcMar>
              <w:top w:w="80" w:type="dxa"/>
              <w:start w:w="90" w:type="dxa"/>
              <w:bottom w:w="80" w:type="dxa"/>
              <w:end w:w="90" w:type="dxa"/>
            </w:tcMar>
            <w:vAlign w:val="center"/>
            <w:shd w:fill="D9EAF7"/>
          </w:tcPr>
          <w:p>
            <w:pPr>
              <w:spacing w:after="40" w:line="252" w:lineRule="auto"/>
            </w:pPr>
            <w:r>
              <w:rPr>
                <w:b/>
              </w:rPr>
              <w:t>State</w:t>
            </w:r>
          </w:p>
        </w:tc>
        <w:tc>
          <w:tcPr>
            <w:tcW w:type="dxa" w:w="1944"/>
            <w:tcMar>
              <w:top w:w="80" w:type="dxa"/>
              <w:start w:w="90" w:type="dxa"/>
              <w:bottom w:w="80" w:type="dxa"/>
              <w:end w:w="90" w:type="dxa"/>
            </w:tcMar>
            <w:vAlign w:val="center"/>
            <w:shd w:fill="D9EAF7"/>
          </w:tcPr>
          <w:p>
            <w:pPr>
              <w:spacing w:after="40" w:line="252" w:lineRule="auto"/>
            </w:pPr>
            <w:r>
              <w:rPr>
                <w:b/>
              </w:rPr>
              <w:t>When entered</w:t>
            </w:r>
          </w:p>
        </w:tc>
        <w:tc>
          <w:tcPr>
            <w:tcW w:type="dxa" w:w="2520"/>
            <w:tcMar>
              <w:top w:w="80" w:type="dxa"/>
              <w:start w:w="90" w:type="dxa"/>
              <w:bottom w:w="80" w:type="dxa"/>
              <w:end w:w="90" w:type="dxa"/>
            </w:tcMar>
            <w:vAlign w:val="center"/>
            <w:shd w:fill="D9EAF7"/>
          </w:tcPr>
          <w:p>
            <w:pPr>
              <w:spacing w:after="40" w:line="252" w:lineRule="auto"/>
            </w:pPr>
            <w:r>
              <w:rPr>
                <w:b/>
              </w:rPr>
              <w:t>Primary actions</w:t>
            </w:r>
          </w:p>
        </w:tc>
        <w:tc>
          <w:tcPr>
            <w:tcW w:type="dxa" w:w="3672"/>
            <w:tcMar>
              <w:top w:w="80" w:type="dxa"/>
              <w:start w:w="90" w:type="dxa"/>
              <w:bottom w:w="80" w:type="dxa"/>
              <w:end w:w="90" w:type="dxa"/>
            </w:tcMar>
            <w:vAlign w:val="center"/>
            <w:shd w:fill="D9EAF7"/>
          </w:tcPr>
          <w:p>
            <w:pPr>
              <w:spacing w:after="40" w:line="252" w:lineRule="auto"/>
            </w:pPr>
            <w:r>
              <w:rPr>
                <w:b/>
              </w:rPr>
              <w:t>Legal exits</w:t>
            </w:r>
          </w:p>
        </w:tc>
      </w:tr>
      <w:tr>
        <w:tc>
          <w:tcPr>
            <w:tcW w:type="dxa" w:w="1800"/>
            <w:tcMar>
              <w:top w:w="80" w:type="dxa"/>
              <w:start w:w="90" w:type="dxa"/>
              <w:bottom w:w="80" w:type="dxa"/>
              <w:end w:w="90" w:type="dxa"/>
            </w:tcMar>
            <w:vAlign w:val="center"/>
          </w:tcPr>
          <w:p>
            <w:pPr>
              <w:spacing w:after="40" w:line="252" w:lineRule="auto"/>
            </w:pPr>
            <w:r>
              <w:t>RITUAL_PICK</w:t>
            </w:r>
          </w:p>
        </w:tc>
        <w:tc>
          <w:tcPr>
            <w:tcW w:type="dxa" w:w="1944"/>
            <w:tcMar>
              <w:top w:w="80" w:type="dxa"/>
              <w:start w:w="90" w:type="dxa"/>
              <w:bottom w:w="80" w:type="dxa"/>
              <w:end w:w="90" w:type="dxa"/>
            </w:tcMar>
            <w:vAlign w:val="center"/>
          </w:tcPr>
          <w:p>
            <w:pPr>
              <w:spacing w:after="40" w:line="252" w:lineRule="auto"/>
            </w:pPr>
            <w:r>
              <w:t>Ritual list shown</w:t>
            </w:r>
          </w:p>
        </w:tc>
        <w:tc>
          <w:tcPr>
            <w:tcW w:type="dxa" w:w="2520"/>
            <w:tcMar>
              <w:top w:w="80" w:type="dxa"/>
              <w:start w:w="90" w:type="dxa"/>
              <w:bottom w:w="80" w:type="dxa"/>
              <w:end w:w="90" w:type="dxa"/>
            </w:tcMar>
            <w:vAlign w:val="center"/>
          </w:tcPr>
          <w:p>
            <w:pPr>
              <w:spacing w:after="40" w:line="252" w:lineRule="auto"/>
            </w:pPr>
            <w:r>
              <w:t>Select template and duration</w:t>
            </w:r>
          </w:p>
        </w:tc>
        <w:tc>
          <w:tcPr>
            <w:tcW w:type="dxa" w:w="3672"/>
            <w:tcMar>
              <w:top w:w="80" w:type="dxa"/>
              <w:start w:w="90" w:type="dxa"/>
              <w:bottom w:w="80" w:type="dxa"/>
              <w:end w:w="90" w:type="dxa"/>
            </w:tcMar>
            <w:vAlign w:val="center"/>
          </w:tcPr>
          <w:p>
            <w:pPr>
              <w:spacing w:after="40" w:line="252" w:lineRule="auto"/>
            </w:pPr>
            <w:r>
              <w:t>RITUAL_ACTIVE, CANCELLED</w:t>
            </w:r>
          </w:p>
        </w:tc>
      </w:tr>
      <w:tr>
        <w:tc>
          <w:tcPr>
            <w:tcW w:type="dxa" w:w="1800"/>
            <w:tcMar>
              <w:top w:w="80" w:type="dxa"/>
              <w:start w:w="90" w:type="dxa"/>
              <w:bottom w:w="80" w:type="dxa"/>
              <w:end w:w="90" w:type="dxa"/>
            </w:tcMar>
            <w:vAlign w:val="center"/>
          </w:tcPr>
          <w:p>
            <w:pPr>
              <w:spacing w:after="40" w:line="252" w:lineRule="auto"/>
            </w:pPr>
            <w:r>
              <w:t>RITUAL_ACTIVE</w:t>
            </w:r>
          </w:p>
        </w:tc>
        <w:tc>
          <w:tcPr>
            <w:tcW w:type="dxa" w:w="1944"/>
            <w:tcMar>
              <w:top w:w="80" w:type="dxa"/>
              <w:start w:w="90" w:type="dxa"/>
              <w:bottom w:w="80" w:type="dxa"/>
              <w:end w:w="90" w:type="dxa"/>
            </w:tcMar>
            <w:vAlign w:val="center"/>
          </w:tcPr>
          <w:p>
            <w:pPr>
              <w:spacing w:after="40" w:line="252" w:lineRule="auto"/>
            </w:pPr>
            <w:r>
              <w:t>Ritual running</w:t>
            </w:r>
          </w:p>
        </w:tc>
        <w:tc>
          <w:tcPr>
            <w:tcW w:type="dxa" w:w="2520"/>
            <w:tcMar>
              <w:top w:w="80" w:type="dxa"/>
              <w:start w:w="90" w:type="dxa"/>
              <w:bottom w:w="80" w:type="dxa"/>
              <w:end w:w="90" w:type="dxa"/>
            </w:tcMar>
            <w:vAlign w:val="center"/>
          </w:tcPr>
          <w:p>
            <w:pPr>
              <w:spacing w:after="40" w:line="252" w:lineRule="auto"/>
            </w:pPr>
            <w:r>
              <w:t>Deliver steps and track markers</w:t>
            </w:r>
          </w:p>
        </w:tc>
        <w:tc>
          <w:tcPr>
            <w:tcW w:type="dxa" w:w="3672"/>
            <w:tcMar>
              <w:top w:w="80" w:type="dxa"/>
              <w:start w:w="90" w:type="dxa"/>
              <w:bottom w:w="80" w:type="dxa"/>
              <w:end w:w="90" w:type="dxa"/>
            </w:tcMar>
            <w:vAlign w:val="center"/>
          </w:tcPr>
          <w:p>
            <w:pPr>
              <w:spacing w:after="40" w:line="252" w:lineRule="auto"/>
            </w:pPr>
            <w:r>
              <w:t>RITUAL_CHECK, PAUSED, CANCELLED</w:t>
            </w:r>
          </w:p>
        </w:tc>
      </w:tr>
      <w:tr>
        <w:tc>
          <w:tcPr>
            <w:tcW w:type="dxa" w:w="1800"/>
            <w:tcMar>
              <w:top w:w="80" w:type="dxa"/>
              <w:start w:w="90" w:type="dxa"/>
              <w:bottom w:w="80" w:type="dxa"/>
              <w:end w:w="90" w:type="dxa"/>
            </w:tcMar>
            <w:vAlign w:val="center"/>
          </w:tcPr>
          <w:p>
            <w:pPr>
              <w:spacing w:after="40" w:line="252" w:lineRule="auto"/>
            </w:pPr>
            <w:r>
              <w:t>RITUAL_CHECK</w:t>
            </w:r>
          </w:p>
        </w:tc>
        <w:tc>
          <w:tcPr>
            <w:tcW w:type="dxa" w:w="1944"/>
            <w:tcMar>
              <w:top w:w="80" w:type="dxa"/>
              <w:start w:w="90" w:type="dxa"/>
              <w:bottom w:w="80" w:type="dxa"/>
              <w:end w:w="90" w:type="dxa"/>
            </w:tcMar>
            <w:vAlign w:val="center"/>
          </w:tcPr>
          <w:p>
            <w:pPr>
              <w:spacing w:after="40" w:line="252" w:lineRule="auto"/>
            </w:pPr>
            <w:r>
              <w:t>Completion or closeout prompt</w:t>
            </w:r>
          </w:p>
        </w:tc>
        <w:tc>
          <w:tcPr>
            <w:tcW w:type="dxa" w:w="2520"/>
            <w:tcMar>
              <w:top w:w="80" w:type="dxa"/>
              <w:start w:w="90" w:type="dxa"/>
              <w:bottom w:w="80" w:type="dxa"/>
              <w:end w:w="90" w:type="dxa"/>
            </w:tcMar>
            <w:vAlign w:val="center"/>
          </w:tcPr>
          <w:p>
            <w:pPr>
              <w:spacing w:after="40" w:line="252" w:lineRule="auto"/>
            </w:pPr>
            <w:r>
              <w:t>Collect outcome and repeat intent</w:t>
            </w:r>
          </w:p>
        </w:tc>
        <w:tc>
          <w:tcPr>
            <w:tcW w:type="dxa" w:w="3672"/>
            <w:tcMar>
              <w:top w:w="80" w:type="dxa"/>
              <w:start w:w="90" w:type="dxa"/>
              <w:bottom w:w="80" w:type="dxa"/>
              <w:end w:w="90" w:type="dxa"/>
            </w:tcMar>
            <w:vAlign w:val="center"/>
          </w:tcPr>
          <w:p>
            <w:pPr>
              <w:spacing w:after="40" w:line="252" w:lineRule="auto"/>
            </w:pPr>
            <w:r>
              <w:t>COMPLETED, AWAITING_AI</w:t>
            </w:r>
          </w:p>
        </w:tc>
      </w:tr>
    </w:tbl>
    <w:p>
      <w:pPr>
        <w:pStyle w:val="Heading2"/>
      </w:pPr>
      <w:r>
        <w:t>Input payload contract</w:t>
      </w:r>
    </w:p>
    <w:p>
      <w:pPr>
        <w:ind w:left="317" w:hanging="259"/>
      </w:pPr>
      <w:r>
        <w:rPr>
          <w:b/>
        </w:rPr>
        <w:t xml:space="preserve">• </w:t>
      </w:r>
      <w:r>
        <w:t>ritual_template_id</w:t>
      </w:r>
    </w:p>
    <w:p>
      <w:pPr>
        <w:ind w:left="317" w:hanging="259"/>
      </w:pPr>
      <w:r>
        <w:rPr>
          <w:b/>
        </w:rPr>
        <w:t xml:space="preserve">• </w:t>
      </w:r>
      <w:r>
        <w:t>optional trigger_reason</w:t>
      </w:r>
    </w:p>
    <w:p>
      <w:pPr>
        <w:ind w:left="317" w:hanging="259"/>
      </w:pPr>
      <w:r>
        <w:rPr>
          <w:b/>
        </w:rPr>
        <w:t xml:space="preserve">• </w:t>
      </w:r>
      <w:r>
        <w:t>optional pre-state emotion code</w:t>
      </w:r>
    </w:p>
    <w:p>
      <w:pPr>
        <w:ind w:left="317" w:hanging="259"/>
      </w:pPr>
      <w:r>
        <w:rPr>
          <w:b/>
        </w:rPr>
        <w:t xml:space="preserve">• </w:t>
      </w:r>
      <w:r>
        <w:t>optional intent tag: calm | closure | grounding | courage | release</w:t>
      </w:r>
    </w:p>
    <w:p>
      <w:pPr>
        <w:pStyle w:val="Heading2"/>
      </w:pPr>
      <w:r>
        <w:t>Primary outputs</w:t>
      </w:r>
    </w:p>
    <w:p>
      <w:pPr>
        <w:ind w:left="317" w:hanging="259"/>
      </w:pPr>
      <w:r>
        <w:rPr>
          <w:b/>
        </w:rPr>
        <w:t xml:space="preserve">• </w:t>
      </w:r>
      <w:r>
        <w:t>completion packet</w:t>
      </w:r>
    </w:p>
    <w:p>
      <w:pPr>
        <w:ind w:left="317" w:hanging="259"/>
      </w:pPr>
      <w:r>
        <w:rPr>
          <w:b/>
        </w:rPr>
        <w:t xml:space="preserve">• </w:t>
      </w:r>
      <w:r>
        <w:t>emotional delta if captured</w:t>
      </w:r>
    </w:p>
    <w:p>
      <w:pPr>
        <w:ind w:left="317" w:hanging="259"/>
      </w:pPr>
      <w:r>
        <w:rPr>
          <w:b/>
        </w:rPr>
        <w:t xml:space="preserve">• </w:t>
      </w:r>
      <w:r>
        <w:t>repeat preference</w:t>
      </w:r>
    </w:p>
    <w:p>
      <w:pPr>
        <w:ind w:left="317" w:hanging="259"/>
      </w:pPr>
      <w:r>
        <w:rPr>
          <w:b/>
        </w:rPr>
        <w:t xml:space="preserve">• </w:t>
      </w:r>
      <w:r>
        <w:t>archiveable ritual note</w:t>
      </w:r>
    </w:p>
    <w:p>
      <w:pPr>
        <w:pStyle w:val="Heading2"/>
      </w:pPr>
      <w:r>
        <w:t>Write-back law</w:t>
      </w:r>
    </w:p>
    <w:p>
      <w:pPr>
        <w:ind w:left="317" w:hanging="259"/>
      </w:pPr>
      <w:r>
        <w:rPr>
          <w:b/>
        </w:rPr>
        <w:t xml:space="preserve">• </w:t>
      </w:r>
      <w:r>
        <w:t>Usually WB1 plus WB4 cadence preferences.</w:t>
      </w:r>
    </w:p>
    <w:p>
      <w:pPr>
        <w:ind w:left="317" w:hanging="259"/>
      </w:pPr>
      <w:r>
        <w:rPr>
          <w:b/>
        </w:rPr>
        <w:t xml:space="preserve">• </w:t>
      </w:r>
      <w:r>
        <w:t>Rituals may contribute to intervention effectiveness analytics.</w:t>
      </w:r>
    </w:p>
    <w:p>
      <w:pPr>
        <w:ind w:left="317" w:hanging="259"/>
      </w:pPr>
      <w:r>
        <w:rPr>
          <w:b/>
        </w:rPr>
        <w:t xml:space="preserve">• </w:t>
      </w:r>
      <w:r>
        <w:t>No ritual alone may alter readiness or forecast.</w:t>
      </w:r>
    </w:p>
    <w:p>
      <w:pPr>
        <w:pStyle w:val="Heading2"/>
      </w:pPr>
      <w:r>
        <w:t>AI permissions and constraints</w:t>
      </w:r>
    </w:p>
    <w:p>
      <w:pPr>
        <w:ind w:left="317" w:hanging="259"/>
      </w:pPr>
      <w:r>
        <w:rPr>
          <w:b/>
        </w:rPr>
        <w:t xml:space="preserve">• </w:t>
      </w:r>
      <w:r>
        <w:t>AI may narrate or personalize a ritual lightly.</w:t>
      </w:r>
    </w:p>
    <w:p>
      <w:pPr>
        <w:ind w:left="317" w:hanging="259"/>
      </w:pPr>
      <w:r>
        <w:rPr>
          <w:b/>
        </w:rPr>
        <w:t xml:space="preserve">• </w:t>
      </w:r>
      <w:r>
        <w:t>AI may not invent unsafe ritual instructions or present spiritual certainty as fact.</w:t>
      </w:r>
    </w:p>
    <w:p>
      <w:pPr>
        <w:pStyle w:val="Heading2"/>
      </w:pPr>
      <w:r>
        <w:t>Safety, suppression, and fallback</w:t>
      </w:r>
    </w:p>
    <w:p>
      <w:pPr>
        <w:ind w:left="317" w:hanging="259"/>
      </w:pPr>
      <w:r>
        <w:rPr>
          <w:b/>
        </w:rPr>
        <w:t xml:space="preserve">• </w:t>
      </w:r>
      <w:r>
        <w:t>Templates with physical instructions must be safety-reviewed.</w:t>
      </w:r>
    </w:p>
    <w:p>
      <w:pPr>
        <w:ind w:left="317" w:hanging="259"/>
      </w:pPr>
      <w:r>
        <w:rPr>
          <w:b/>
        </w:rPr>
        <w:t xml:space="preserve">• </w:t>
      </w:r>
      <w:r>
        <w:t>If the user exits early, log incomplete but preserve dignity; no guilt loops.</w:t>
      </w:r>
    </w:p>
    <w:p>
      <w:pPr>
        <w:pStyle w:val="Heading1"/>
      </w:pPr>
      <w:r>
        <w:t>13. SAN_GHOST - Ghost Mode</w:t>
      </w:r>
    </w:p>
    <w:p>
      <w:pPr/>
      <w:r>
        <w:t>Ghost Mode is the privacy and emotional shelter control inside Sanctuary. It temporarily removes the user from the visible match pool or reduces interaction surfaces while preserving reflection access. It is a policy state, not a mood itself.</w:t>
      </w:r>
    </w:p>
    <w:p>
      <w:pPr>
        <w:pStyle w:val="Heading2"/>
      </w:pPr>
      <w:r>
        <w:t>Entry conditions</w:t>
      </w:r>
    </w:p>
    <w:p>
      <w:pPr>
        <w:ind w:left="317" w:hanging="259"/>
      </w:pPr>
      <w:r>
        <w:rPr>
          <w:b/>
        </w:rPr>
        <w:t xml:space="preserve">• </w:t>
      </w:r>
      <w:r>
        <w:t>User may toggle voluntarily, or the system may recommend but not auto-force except under explicit safety policy.</w:t>
      </w:r>
    </w:p>
    <w:p>
      <w:pPr>
        <w:ind w:left="317" w:hanging="259"/>
      </w:pPr>
      <w:r>
        <w:rPr>
          <w:b/>
        </w:rPr>
        <w:t xml:space="preserve">• </w:t>
      </w:r>
      <w:r>
        <w:t>Requires clear explanation of what visibility changes.</w:t>
      </w:r>
    </w:p>
    <w:p>
      <w:pPr>
        <w:ind w:left="317" w:hanging="259"/>
      </w:pPr>
      <w:r>
        <w:rPr>
          <w:b/>
        </w:rPr>
        <w:t xml:space="preserve">• </w:t>
      </w:r>
      <w:r>
        <w:t>Some pair or couple contexts may require additional confirmation.</w:t>
      </w:r>
    </w:p>
    <w:p>
      <w:pPr>
        <w:pStyle w:val="Heading2"/>
      </w:pPr>
      <w:r>
        <w:t>Local state machine</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1800"/>
            <w:tcMar>
              <w:top w:w="80" w:type="dxa"/>
              <w:start w:w="90" w:type="dxa"/>
              <w:bottom w:w="80" w:type="dxa"/>
              <w:end w:w="90" w:type="dxa"/>
            </w:tcMar>
            <w:vAlign w:val="center"/>
            <w:shd w:fill="D9EAF7"/>
          </w:tcPr>
          <w:p>
            <w:pPr>
              <w:spacing w:after="40" w:line="252" w:lineRule="auto"/>
            </w:pPr>
            <w:r>
              <w:rPr>
                <w:b/>
              </w:rPr>
              <w:t>State</w:t>
            </w:r>
          </w:p>
        </w:tc>
        <w:tc>
          <w:tcPr>
            <w:tcW w:type="dxa" w:w="1944"/>
            <w:tcMar>
              <w:top w:w="80" w:type="dxa"/>
              <w:start w:w="90" w:type="dxa"/>
              <w:bottom w:w="80" w:type="dxa"/>
              <w:end w:w="90" w:type="dxa"/>
            </w:tcMar>
            <w:vAlign w:val="center"/>
            <w:shd w:fill="D9EAF7"/>
          </w:tcPr>
          <w:p>
            <w:pPr>
              <w:spacing w:after="40" w:line="252" w:lineRule="auto"/>
            </w:pPr>
            <w:r>
              <w:rPr>
                <w:b/>
              </w:rPr>
              <w:t>When entered</w:t>
            </w:r>
          </w:p>
        </w:tc>
        <w:tc>
          <w:tcPr>
            <w:tcW w:type="dxa" w:w="2520"/>
            <w:tcMar>
              <w:top w:w="80" w:type="dxa"/>
              <w:start w:w="90" w:type="dxa"/>
              <w:bottom w:w="80" w:type="dxa"/>
              <w:end w:w="90" w:type="dxa"/>
            </w:tcMar>
            <w:vAlign w:val="center"/>
            <w:shd w:fill="D9EAF7"/>
          </w:tcPr>
          <w:p>
            <w:pPr>
              <w:spacing w:after="40" w:line="252" w:lineRule="auto"/>
            </w:pPr>
            <w:r>
              <w:rPr>
                <w:b/>
              </w:rPr>
              <w:t>Primary actions</w:t>
            </w:r>
          </w:p>
        </w:tc>
        <w:tc>
          <w:tcPr>
            <w:tcW w:type="dxa" w:w="3672"/>
            <w:tcMar>
              <w:top w:w="80" w:type="dxa"/>
              <w:start w:w="90" w:type="dxa"/>
              <w:bottom w:w="80" w:type="dxa"/>
              <w:end w:w="90" w:type="dxa"/>
            </w:tcMar>
            <w:vAlign w:val="center"/>
            <w:shd w:fill="D9EAF7"/>
          </w:tcPr>
          <w:p>
            <w:pPr>
              <w:spacing w:after="40" w:line="252" w:lineRule="auto"/>
            </w:pPr>
            <w:r>
              <w:rPr>
                <w:b/>
              </w:rPr>
              <w:t>Legal exits</w:t>
            </w:r>
          </w:p>
        </w:tc>
      </w:tr>
      <w:tr>
        <w:tc>
          <w:tcPr>
            <w:tcW w:type="dxa" w:w="1800"/>
            <w:tcMar>
              <w:top w:w="80" w:type="dxa"/>
              <w:start w:w="90" w:type="dxa"/>
              <w:bottom w:w="80" w:type="dxa"/>
              <w:end w:w="90" w:type="dxa"/>
            </w:tcMar>
            <w:vAlign w:val="center"/>
          </w:tcPr>
          <w:p>
            <w:pPr>
              <w:spacing w:after="40" w:line="252" w:lineRule="auto"/>
            </w:pPr>
            <w:r>
              <w:t>GHOST_VIEW</w:t>
            </w:r>
          </w:p>
        </w:tc>
        <w:tc>
          <w:tcPr>
            <w:tcW w:type="dxa" w:w="1944"/>
            <w:tcMar>
              <w:top w:w="80" w:type="dxa"/>
              <w:start w:w="90" w:type="dxa"/>
              <w:bottom w:w="80" w:type="dxa"/>
              <w:end w:w="90" w:type="dxa"/>
            </w:tcMar>
            <w:vAlign w:val="center"/>
          </w:tcPr>
          <w:p>
            <w:pPr>
              <w:spacing w:after="40" w:line="252" w:lineRule="auto"/>
            </w:pPr>
            <w:r>
              <w:t>State pane opened</w:t>
            </w:r>
          </w:p>
        </w:tc>
        <w:tc>
          <w:tcPr>
            <w:tcW w:type="dxa" w:w="2520"/>
            <w:tcMar>
              <w:top w:w="80" w:type="dxa"/>
              <w:start w:w="90" w:type="dxa"/>
              <w:bottom w:w="80" w:type="dxa"/>
              <w:end w:w="90" w:type="dxa"/>
            </w:tcMar>
            <w:vAlign w:val="center"/>
          </w:tcPr>
          <w:p>
            <w:pPr>
              <w:spacing w:after="40" w:line="252" w:lineRule="auto"/>
            </w:pPr>
            <w:r>
              <w:t>Show current visibility and effects</w:t>
            </w:r>
          </w:p>
        </w:tc>
        <w:tc>
          <w:tcPr>
            <w:tcW w:type="dxa" w:w="3672"/>
            <w:tcMar>
              <w:top w:w="80" w:type="dxa"/>
              <w:start w:w="90" w:type="dxa"/>
              <w:bottom w:w="80" w:type="dxa"/>
              <w:end w:w="90" w:type="dxa"/>
            </w:tcMar>
            <w:vAlign w:val="center"/>
          </w:tcPr>
          <w:p>
            <w:pPr>
              <w:spacing w:after="40" w:line="252" w:lineRule="auto"/>
            </w:pPr>
            <w:r>
              <w:t>TOGGLE_REQUEST, EXIT</w:t>
            </w:r>
          </w:p>
        </w:tc>
      </w:tr>
      <w:tr>
        <w:tc>
          <w:tcPr>
            <w:tcW w:type="dxa" w:w="1800"/>
            <w:tcMar>
              <w:top w:w="80" w:type="dxa"/>
              <w:start w:w="90" w:type="dxa"/>
              <w:bottom w:w="80" w:type="dxa"/>
              <w:end w:w="90" w:type="dxa"/>
            </w:tcMar>
            <w:vAlign w:val="center"/>
          </w:tcPr>
          <w:p>
            <w:pPr>
              <w:spacing w:after="40" w:line="252" w:lineRule="auto"/>
            </w:pPr>
            <w:r>
              <w:t>TOGGLE_REQUEST</w:t>
            </w:r>
          </w:p>
        </w:tc>
        <w:tc>
          <w:tcPr>
            <w:tcW w:type="dxa" w:w="1944"/>
            <w:tcMar>
              <w:top w:w="80" w:type="dxa"/>
              <w:start w:w="90" w:type="dxa"/>
              <w:bottom w:w="80" w:type="dxa"/>
              <w:end w:w="90" w:type="dxa"/>
            </w:tcMar>
            <w:vAlign w:val="center"/>
          </w:tcPr>
          <w:p>
            <w:pPr>
              <w:spacing w:after="40" w:line="252" w:lineRule="auto"/>
            </w:pPr>
            <w:r>
              <w:t>User requests enter or exit</w:t>
            </w:r>
          </w:p>
        </w:tc>
        <w:tc>
          <w:tcPr>
            <w:tcW w:type="dxa" w:w="2520"/>
            <w:tcMar>
              <w:top w:w="80" w:type="dxa"/>
              <w:start w:w="90" w:type="dxa"/>
              <w:bottom w:w="80" w:type="dxa"/>
              <w:end w:w="90" w:type="dxa"/>
            </w:tcMar>
            <w:vAlign w:val="center"/>
          </w:tcPr>
          <w:p>
            <w:pPr>
              <w:spacing w:after="40" w:line="252" w:lineRule="auto"/>
            </w:pPr>
            <w:r>
              <w:t>Run eligibility and dependency checks</w:t>
            </w:r>
          </w:p>
        </w:tc>
        <w:tc>
          <w:tcPr>
            <w:tcW w:type="dxa" w:w="3672"/>
            <w:tcMar>
              <w:top w:w="80" w:type="dxa"/>
              <w:start w:w="90" w:type="dxa"/>
              <w:bottom w:w="80" w:type="dxa"/>
              <w:end w:w="90" w:type="dxa"/>
            </w:tcMar>
            <w:vAlign w:val="center"/>
          </w:tcPr>
          <w:p>
            <w:pPr>
              <w:spacing w:after="40" w:line="252" w:lineRule="auto"/>
            </w:pPr>
            <w:r>
              <w:t>CONFIRM_TOGGLE, SUPPRESSED</w:t>
            </w:r>
          </w:p>
        </w:tc>
      </w:tr>
      <w:tr>
        <w:tc>
          <w:tcPr>
            <w:tcW w:type="dxa" w:w="1800"/>
            <w:tcMar>
              <w:top w:w="80" w:type="dxa"/>
              <w:start w:w="90" w:type="dxa"/>
              <w:bottom w:w="80" w:type="dxa"/>
              <w:end w:w="90" w:type="dxa"/>
            </w:tcMar>
            <w:vAlign w:val="center"/>
          </w:tcPr>
          <w:p>
            <w:pPr>
              <w:spacing w:after="40" w:line="252" w:lineRule="auto"/>
            </w:pPr>
            <w:r>
              <w:t>CONFIRM_TOGGLE</w:t>
            </w:r>
          </w:p>
        </w:tc>
        <w:tc>
          <w:tcPr>
            <w:tcW w:type="dxa" w:w="1944"/>
            <w:tcMar>
              <w:top w:w="80" w:type="dxa"/>
              <w:start w:w="90" w:type="dxa"/>
              <w:bottom w:w="80" w:type="dxa"/>
              <w:end w:w="90" w:type="dxa"/>
            </w:tcMar>
            <w:vAlign w:val="center"/>
          </w:tcPr>
          <w:p>
            <w:pPr>
              <w:spacing w:after="40" w:line="252" w:lineRule="auto"/>
            </w:pPr>
            <w:r>
              <w:t>User confirms</w:t>
            </w:r>
          </w:p>
        </w:tc>
        <w:tc>
          <w:tcPr>
            <w:tcW w:type="dxa" w:w="2520"/>
            <w:tcMar>
              <w:top w:w="80" w:type="dxa"/>
              <w:start w:w="90" w:type="dxa"/>
              <w:bottom w:w="80" w:type="dxa"/>
              <w:end w:w="90" w:type="dxa"/>
            </w:tcMar>
            <w:vAlign w:val="center"/>
          </w:tcPr>
          <w:p>
            <w:pPr>
              <w:spacing w:after="40" w:line="252" w:lineRule="auto"/>
            </w:pPr>
            <w:r>
              <w:t>Commit visibility change</w:t>
            </w:r>
          </w:p>
        </w:tc>
        <w:tc>
          <w:tcPr>
            <w:tcW w:type="dxa" w:w="3672"/>
            <w:tcMar>
              <w:top w:w="80" w:type="dxa"/>
              <w:start w:w="90" w:type="dxa"/>
              <w:bottom w:w="80" w:type="dxa"/>
              <w:end w:w="90" w:type="dxa"/>
            </w:tcMar>
            <w:vAlign w:val="center"/>
          </w:tcPr>
          <w:p>
            <w:pPr>
              <w:spacing w:after="40" w:line="252" w:lineRule="auto"/>
            </w:pPr>
            <w:r>
              <w:t>COMPLETED</w:t>
            </w:r>
          </w:p>
        </w:tc>
      </w:tr>
      <w:tr>
        <w:tc>
          <w:tcPr>
            <w:tcW w:type="dxa" w:w="1800"/>
            <w:tcMar>
              <w:top w:w="80" w:type="dxa"/>
              <w:start w:w="90" w:type="dxa"/>
              <w:bottom w:w="80" w:type="dxa"/>
              <w:end w:w="90" w:type="dxa"/>
            </w:tcMar>
            <w:vAlign w:val="center"/>
          </w:tcPr>
          <w:p>
            <w:pPr>
              <w:spacing w:after="40" w:line="252" w:lineRule="auto"/>
            </w:pPr>
            <w:r>
              <w:t>COOLDOWN_VIEW</w:t>
            </w:r>
          </w:p>
        </w:tc>
        <w:tc>
          <w:tcPr>
            <w:tcW w:type="dxa" w:w="1944"/>
            <w:tcMar>
              <w:top w:w="80" w:type="dxa"/>
              <w:start w:w="90" w:type="dxa"/>
              <w:bottom w:w="80" w:type="dxa"/>
              <w:end w:w="90" w:type="dxa"/>
            </w:tcMar>
            <w:vAlign w:val="center"/>
          </w:tcPr>
          <w:p>
            <w:pPr>
              <w:spacing w:after="40" w:line="252" w:lineRule="auto"/>
            </w:pPr>
            <w:r>
              <w:t>User sees cooldown details</w:t>
            </w:r>
          </w:p>
        </w:tc>
        <w:tc>
          <w:tcPr>
            <w:tcW w:type="dxa" w:w="2520"/>
            <w:tcMar>
              <w:top w:w="80" w:type="dxa"/>
              <w:start w:w="90" w:type="dxa"/>
              <w:bottom w:w="80" w:type="dxa"/>
              <w:end w:w="90" w:type="dxa"/>
            </w:tcMar>
            <w:vAlign w:val="center"/>
          </w:tcPr>
          <w:p>
            <w:pPr>
              <w:spacing w:after="40" w:line="252" w:lineRule="auto"/>
            </w:pPr>
            <w:r>
              <w:t>Explain timers and return path</w:t>
            </w:r>
          </w:p>
        </w:tc>
        <w:tc>
          <w:tcPr>
            <w:tcW w:type="dxa" w:w="3672"/>
            <w:tcMar>
              <w:top w:w="80" w:type="dxa"/>
              <w:start w:w="90" w:type="dxa"/>
              <w:bottom w:w="80" w:type="dxa"/>
              <w:end w:w="90" w:type="dxa"/>
            </w:tcMar>
            <w:vAlign w:val="center"/>
          </w:tcPr>
          <w:p>
            <w:pPr>
              <w:spacing w:after="40" w:line="252" w:lineRule="auto"/>
            </w:pPr>
            <w:r>
              <w:t>EXIT</w:t>
            </w:r>
          </w:p>
        </w:tc>
      </w:tr>
    </w:tbl>
    <w:p>
      <w:pPr>
        <w:pStyle w:val="Heading2"/>
      </w:pPr>
      <w:r>
        <w:t>Input payload contract</w:t>
      </w:r>
    </w:p>
    <w:p>
      <w:pPr>
        <w:ind w:left="317" w:hanging="259"/>
      </w:pPr>
      <w:r>
        <w:rPr>
          <w:b/>
        </w:rPr>
        <w:t xml:space="preserve">• </w:t>
      </w:r>
      <w:r>
        <w:t>requested_state: on | off</w:t>
      </w:r>
    </w:p>
    <w:p>
      <w:pPr>
        <w:ind w:left="317" w:hanging="259"/>
      </w:pPr>
      <w:r>
        <w:rPr>
          <w:b/>
        </w:rPr>
        <w:t xml:space="preserve">• </w:t>
      </w:r>
      <w:r>
        <w:t>duration_option if supported</w:t>
      </w:r>
    </w:p>
    <w:p>
      <w:pPr>
        <w:ind w:left="317" w:hanging="259"/>
      </w:pPr>
      <w:r>
        <w:rPr>
          <w:b/>
        </w:rPr>
        <w:t xml:space="preserve">• </w:t>
      </w:r>
      <w:r>
        <w:t>reason_tag optional</w:t>
      </w:r>
    </w:p>
    <w:p>
      <w:pPr>
        <w:ind w:left="317" w:hanging="259"/>
      </w:pPr>
      <w:r>
        <w:rPr>
          <w:b/>
        </w:rPr>
        <w:t xml:space="preserve">• </w:t>
      </w:r>
      <w:r>
        <w:t>acknowledgement of side effects</w:t>
      </w:r>
    </w:p>
    <w:p>
      <w:pPr>
        <w:pStyle w:val="Heading2"/>
      </w:pPr>
      <w:r>
        <w:t>Primary outputs</w:t>
      </w:r>
    </w:p>
    <w:p>
      <w:pPr>
        <w:ind w:left="317" w:hanging="259"/>
      </w:pPr>
      <w:r>
        <w:rPr>
          <w:b/>
        </w:rPr>
        <w:t xml:space="preserve">• </w:t>
      </w:r>
      <w:r>
        <w:t>visibility state update</w:t>
      </w:r>
    </w:p>
    <w:p>
      <w:pPr>
        <w:ind w:left="317" w:hanging="259"/>
      </w:pPr>
      <w:r>
        <w:rPr>
          <w:b/>
        </w:rPr>
        <w:t xml:space="preserve">• </w:t>
      </w:r>
      <w:r>
        <w:t>cooldown timers</w:t>
      </w:r>
    </w:p>
    <w:p>
      <w:pPr>
        <w:ind w:left="317" w:hanging="259"/>
      </w:pPr>
      <w:r>
        <w:rPr>
          <w:b/>
        </w:rPr>
        <w:t xml:space="preserve">• </w:t>
      </w:r>
      <w:r>
        <w:t>match pool suppression or reentry packet</w:t>
      </w:r>
    </w:p>
    <w:p>
      <w:pPr>
        <w:ind w:left="317" w:hanging="259"/>
      </w:pPr>
      <w:r>
        <w:rPr>
          <w:b/>
        </w:rPr>
        <w:t xml:space="preserve">• </w:t>
      </w:r>
      <w:r>
        <w:t>optional private archive note</w:t>
      </w:r>
    </w:p>
    <w:p>
      <w:pPr>
        <w:pStyle w:val="Heading2"/>
      </w:pPr>
      <w:r>
        <w:t>Write-back law</w:t>
      </w:r>
    </w:p>
    <w:p>
      <w:pPr>
        <w:ind w:left="317" w:hanging="259"/>
      </w:pPr>
      <w:r>
        <w:rPr>
          <w:b/>
        </w:rPr>
        <w:t xml:space="preserve">• </w:t>
      </w:r>
      <w:r>
        <w:t>Ghost Mode primarily writes WB4 state updates and downstream visibility packets.</w:t>
      </w:r>
    </w:p>
    <w:p>
      <w:pPr>
        <w:ind w:left="317" w:hanging="259"/>
      </w:pPr>
      <w:r>
        <w:rPr>
          <w:b/>
        </w:rPr>
        <w:t xml:space="preserve">• </w:t>
      </w:r>
      <w:r>
        <w:t>Readiness and forecast are not directly reduced by using Ghost Mode.</w:t>
      </w:r>
    </w:p>
    <w:p>
      <w:pPr>
        <w:ind w:left="317" w:hanging="259"/>
      </w:pPr>
      <w:r>
        <w:rPr>
          <w:b/>
        </w:rPr>
        <w:t xml:space="preserve">• </w:t>
      </w:r>
      <w:r>
        <w:t>Repeated emergency-like toggling may contribute to drift evidence only under explicit thresholds.</w:t>
      </w:r>
    </w:p>
    <w:p>
      <w:pPr>
        <w:pStyle w:val="Heading2"/>
      </w:pPr>
      <w:r>
        <w:t>AI permissions and constraints</w:t>
      </w:r>
    </w:p>
    <w:p>
      <w:pPr>
        <w:ind w:left="317" w:hanging="259"/>
      </w:pPr>
      <w:r>
        <w:rPr>
          <w:b/>
        </w:rPr>
        <w:t xml:space="preserve">• </w:t>
      </w:r>
      <w:r>
        <w:t>AI may explain Ghost Mode in plain language but may not pressure the user to enable or disable it.</w:t>
      </w:r>
    </w:p>
    <w:p>
      <w:pPr>
        <w:ind w:left="317" w:hanging="259"/>
      </w:pPr>
      <w:r>
        <w:rPr>
          <w:b/>
        </w:rPr>
        <w:t xml:space="preserve">• </w:t>
      </w:r>
      <w:r>
        <w:t>AI should offer reflection support after activation if the user opts in.</w:t>
      </w:r>
    </w:p>
    <w:p>
      <w:pPr>
        <w:pStyle w:val="Heading2"/>
      </w:pPr>
      <w:r>
        <w:t>Safety, suppression, and fallback</w:t>
      </w:r>
    </w:p>
    <w:p>
      <w:pPr>
        <w:ind w:left="317" w:hanging="259"/>
      </w:pPr>
      <w:r>
        <w:rPr>
          <w:b/>
        </w:rPr>
        <w:t xml:space="preserve">• </w:t>
      </w:r>
      <w:r>
        <w:t>Must clearly separate privacy choice from punitive restriction.</w:t>
      </w:r>
    </w:p>
    <w:p>
      <w:pPr>
        <w:ind w:left="317" w:hanging="259"/>
      </w:pPr>
      <w:r>
        <w:rPr>
          <w:b/>
        </w:rPr>
        <w:t xml:space="preserve">• </w:t>
      </w:r>
      <w:r>
        <w:t>If active conversations exist, the system should explain what remains possible and what is muted.</w:t>
      </w:r>
    </w:p>
    <w:p>
      <w:pPr>
        <w:pStyle w:val="Heading1"/>
      </w:pPr>
      <w:r>
        <w:t>14. SAN_LASTLIGHT - Last Light</w:t>
      </w:r>
    </w:p>
    <w:p>
      <w:pPr/>
      <w:r>
        <w:t>Last Light is the grief-linked remembrance and release experience within Sanctuary. It is designed for connection with memory, not supernatural certainty. It must be governed with extra sensitivity and explicit language boundaries.</w:t>
      </w:r>
    </w:p>
    <w:p>
      <w:pPr>
        <w:pStyle w:val="Heading2"/>
      </w:pPr>
      <w:r>
        <w:t>Entry conditions</w:t>
      </w:r>
    </w:p>
    <w:p>
      <w:pPr>
        <w:ind w:left="317" w:hanging="259"/>
      </w:pPr>
      <w:r>
        <w:rPr>
          <w:b/>
        </w:rPr>
        <w:t xml:space="preserve">• </w:t>
      </w:r>
      <w:r>
        <w:t>User voluntarily enters the grief pathway.</w:t>
      </w:r>
    </w:p>
    <w:p>
      <w:pPr>
        <w:ind w:left="317" w:hanging="259"/>
      </w:pPr>
      <w:r>
        <w:rPr>
          <w:b/>
        </w:rPr>
        <w:t xml:space="preserve">• </w:t>
      </w:r>
      <w:r>
        <w:t>Requires high-sensitivity content policy and reviewed copy library.</w:t>
      </w:r>
    </w:p>
    <w:p>
      <w:pPr>
        <w:ind w:left="317" w:hanging="259"/>
      </w:pPr>
      <w:r>
        <w:rPr>
          <w:b/>
        </w:rPr>
        <w:t xml:space="preserve">• </w:t>
      </w:r>
      <w:r>
        <w:t>Optional photo, symbol, song, or memorial inputs are permitted under safety and storage rules.</w:t>
      </w:r>
    </w:p>
    <w:p>
      <w:pPr>
        <w:pStyle w:val="Heading2"/>
      </w:pPr>
      <w:r>
        <w:t>Local state machine</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1800"/>
            <w:tcMar>
              <w:top w:w="80" w:type="dxa"/>
              <w:start w:w="90" w:type="dxa"/>
              <w:bottom w:w="80" w:type="dxa"/>
              <w:end w:w="90" w:type="dxa"/>
            </w:tcMar>
            <w:vAlign w:val="center"/>
            <w:shd w:fill="D9EAF7"/>
          </w:tcPr>
          <w:p>
            <w:pPr>
              <w:spacing w:after="40" w:line="252" w:lineRule="auto"/>
            </w:pPr>
            <w:r>
              <w:rPr>
                <w:b/>
              </w:rPr>
              <w:t>State</w:t>
            </w:r>
          </w:p>
        </w:tc>
        <w:tc>
          <w:tcPr>
            <w:tcW w:type="dxa" w:w="1944"/>
            <w:tcMar>
              <w:top w:w="80" w:type="dxa"/>
              <w:start w:w="90" w:type="dxa"/>
              <w:bottom w:w="80" w:type="dxa"/>
              <w:end w:w="90" w:type="dxa"/>
            </w:tcMar>
            <w:vAlign w:val="center"/>
            <w:shd w:fill="D9EAF7"/>
          </w:tcPr>
          <w:p>
            <w:pPr>
              <w:spacing w:after="40" w:line="252" w:lineRule="auto"/>
            </w:pPr>
            <w:r>
              <w:rPr>
                <w:b/>
              </w:rPr>
              <w:t>When entered</w:t>
            </w:r>
          </w:p>
        </w:tc>
        <w:tc>
          <w:tcPr>
            <w:tcW w:type="dxa" w:w="2520"/>
            <w:tcMar>
              <w:top w:w="80" w:type="dxa"/>
              <w:start w:w="90" w:type="dxa"/>
              <w:bottom w:w="80" w:type="dxa"/>
              <w:end w:w="90" w:type="dxa"/>
            </w:tcMar>
            <w:vAlign w:val="center"/>
            <w:shd w:fill="D9EAF7"/>
          </w:tcPr>
          <w:p>
            <w:pPr>
              <w:spacing w:after="40" w:line="252" w:lineRule="auto"/>
            </w:pPr>
            <w:r>
              <w:rPr>
                <w:b/>
              </w:rPr>
              <w:t>Primary actions</w:t>
            </w:r>
          </w:p>
        </w:tc>
        <w:tc>
          <w:tcPr>
            <w:tcW w:type="dxa" w:w="3672"/>
            <w:tcMar>
              <w:top w:w="80" w:type="dxa"/>
              <w:start w:w="90" w:type="dxa"/>
              <w:bottom w:w="80" w:type="dxa"/>
              <w:end w:w="90" w:type="dxa"/>
            </w:tcMar>
            <w:vAlign w:val="center"/>
            <w:shd w:fill="D9EAF7"/>
          </w:tcPr>
          <w:p>
            <w:pPr>
              <w:spacing w:after="40" w:line="252" w:lineRule="auto"/>
            </w:pPr>
            <w:r>
              <w:rPr>
                <w:b/>
              </w:rPr>
              <w:t>Legal exits</w:t>
            </w:r>
          </w:p>
        </w:tc>
      </w:tr>
      <w:tr>
        <w:tc>
          <w:tcPr>
            <w:tcW w:type="dxa" w:w="1800"/>
            <w:tcMar>
              <w:top w:w="80" w:type="dxa"/>
              <w:start w:w="90" w:type="dxa"/>
              <w:bottom w:w="80" w:type="dxa"/>
              <w:end w:w="90" w:type="dxa"/>
            </w:tcMar>
            <w:vAlign w:val="center"/>
          </w:tcPr>
          <w:p>
            <w:pPr>
              <w:spacing w:after="40" w:line="252" w:lineRule="auto"/>
            </w:pPr>
            <w:r>
              <w:t>LL_INIT</w:t>
            </w:r>
          </w:p>
        </w:tc>
        <w:tc>
          <w:tcPr>
            <w:tcW w:type="dxa" w:w="1944"/>
            <w:tcMar>
              <w:top w:w="80" w:type="dxa"/>
              <w:start w:w="90" w:type="dxa"/>
              <w:bottom w:w="80" w:type="dxa"/>
              <w:end w:w="90" w:type="dxa"/>
            </w:tcMar>
            <w:vAlign w:val="center"/>
          </w:tcPr>
          <w:p>
            <w:pPr>
              <w:spacing w:after="40" w:line="252" w:lineRule="auto"/>
            </w:pPr>
            <w:r>
              <w:t>Session starts</w:t>
            </w:r>
          </w:p>
        </w:tc>
        <w:tc>
          <w:tcPr>
            <w:tcW w:type="dxa" w:w="2520"/>
            <w:tcMar>
              <w:top w:w="80" w:type="dxa"/>
              <w:start w:w="90" w:type="dxa"/>
              <w:bottom w:w="80" w:type="dxa"/>
              <w:end w:w="90" w:type="dxa"/>
            </w:tcMar>
            <w:vAlign w:val="center"/>
          </w:tcPr>
          <w:p>
            <w:pPr>
              <w:spacing w:after="40" w:line="252" w:lineRule="auto"/>
            </w:pPr>
            <w:r>
              <w:t>Select memorial object or create new</w:t>
            </w:r>
          </w:p>
        </w:tc>
        <w:tc>
          <w:tcPr>
            <w:tcW w:type="dxa" w:w="3672"/>
            <w:tcMar>
              <w:top w:w="80" w:type="dxa"/>
              <w:start w:w="90" w:type="dxa"/>
              <w:bottom w:w="80" w:type="dxa"/>
              <w:end w:w="90" w:type="dxa"/>
            </w:tcMar>
            <w:vAlign w:val="center"/>
          </w:tcPr>
          <w:p>
            <w:pPr>
              <w:spacing w:after="40" w:line="252" w:lineRule="auto"/>
            </w:pPr>
            <w:r>
              <w:t>MEMORY_INPUT, CANCELLED</w:t>
            </w:r>
          </w:p>
        </w:tc>
      </w:tr>
      <w:tr>
        <w:tc>
          <w:tcPr>
            <w:tcW w:type="dxa" w:w="1800"/>
            <w:tcMar>
              <w:top w:w="80" w:type="dxa"/>
              <w:start w:w="90" w:type="dxa"/>
              <w:bottom w:w="80" w:type="dxa"/>
              <w:end w:w="90" w:type="dxa"/>
            </w:tcMar>
            <w:vAlign w:val="center"/>
          </w:tcPr>
          <w:p>
            <w:pPr>
              <w:spacing w:after="40" w:line="252" w:lineRule="auto"/>
            </w:pPr>
            <w:r>
              <w:t>MEMORY_INPUT</w:t>
            </w:r>
          </w:p>
        </w:tc>
        <w:tc>
          <w:tcPr>
            <w:tcW w:type="dxa" w:w="1944"/>
            <w:tcMar>
              <w:top w:w="80" w:type="dxa"/>
              <w:start w:w="90" w:type="dxa"/>
              <w:bottom w:w="80" w:type="dxa"/>
              <w:end w:w="90" w:type="dxa"/>
            </w:tcMar>
            <w:vAlign w:val="center"/>
          </w:tcPr>
          <w:p>
            <w:pPr>
              <w:spacing w:after="40" w:line="252" w:lineRule="auto"/>
            </w:pPr>
            <w:r>
              <w:t>User provides name, symbols, or message target</w:t>
            </w:r>
          </w:p>
        </w:tc>
        <w:tc>
          <w:tcPr>
            <w:tcW w:type="dxa" w:w="2520"/>
            <w:tcMar>
              <w:top w:w="80" w:type="dxa"/>
              <w:start w:w="90" w:type="dxa"/>
              <w:bottom w:w="80" w:type="dxa"/>
              <w:end w:w="90" w:type="dxa"/>
            </w:tcMar>
            <w:vAlign w:val="center"/>
          </w:tcPr>
          <w:p>
            <w:pPr>
              <w:spacing w:after="40" w:line="252" w:lineRule="auto"/>
            </w:pPr>
            <w:r>
              <w:t>Capture memorial context</w:t>
            </w:r>
          </w:p>
        </w:tc>
        <w:tc>
          <w:tcPr>
            <w:tcW w:type="dxa" w:w="3672"/>
            <w:tcMar>
              <w:top w:w="80" w:type="dxa"/>
              <w:start w:w="90" w:type="dxa"/>
              <w:bottom w:w="80" w:type="dxa"/>
              <w:end w:w="90" w:type="dxa"/>
            </w:tcMar>
            <w:vAlign w:val="center"/>
          </w:tcPr>
          <w:p>
            <w:pPr>
              <w:spacing w:after="40" w:line="252" w:lineRule="auto"/>
            </w:pPr>
            <w:r>
              <w:t>GUIDED_REFLECTION, STATIC_RITUAL</w:t>
            </w:r>
          </w:p>
        </w:tc>
      </w:tr>
      <w:tr>
        <w:tc>
          <w:tcPr>
            <w:tcW w:type="dxa" w:w="1800"/>
            <w:tcMar>
              <w:top w:w="80" w:type="dxa"/>
              <w:start w:w="90" w:type="dxa"/>
              <w:bottom w:w="80" w:type="dxa"/>
              <w:end w:w="90" w:type="dxa"/>
            </w:tcMar>
            <w:vAlign w:val="center"/>
          </w:tcPr>
          <w:p>
            <w:pPr>
              <w:spacing w:after="40" w:line="252" w:lineRule="auto"/>
            </w:pPr>
            <w:r>
              <w:t>GUIDED_REFLECTION</w:t>
            </w:r>
          </w:p>
        </w:tc>
        <w:tc>
          <w:tcPr>
            <w:tcW w:type="dxa" w:w="1944"/>
            <w:tcMar>
              <w:top w:w="80" w:type="dxa"/>
              <w:start w:w="90" w:type="dxa"/>
              <w:bottom w:w="80" w:type="dxa"/>
              <w:end w:w="90" w:type="dxa"/>
            </w:tcMar>
            <w:vAlign w:val="center"/>
          </w:tcPr>
          <w:p>
            <w:pPr>
              <w:spacing w:after="40" w:line="252" w:lineRule="auto"/>
            </w:pPr>
            <w:r>
              <w:t>Reflection flow active</w:t>
            </w:r>
          </w:p>
        </w:tc>
        <w:tc>
          <w:tcPr>
            <w:tcW w:type="dxa" w:w="2520"/>
            <w:tcMar>
              <w:top w:w="80" w:type="dxa"/>
              <w:start w:w="90" w:type="dxa"/>
              <w:bottom w:w="80" w:type="dxa"/>
              <w:end w:w="90" w:type="dxa"/>
            </w:tcMar>
            <w:vAlign w:val="center"/>
          </w:tcPr>
          <w:p>
            <w:pPr>
              <w:spacing w:after="40" w:line="252" w:lineRule="auto"/>
            </w:pPr>
            <w:r>
              <w:t>Prompt memory, gratitude, release, or unfinished words</w:t>
            </w:r>
          </w:p>
        </w:tc>
        <w:tc>
          <w:tcPr>
            <w:tcW w:type="dxa" w:w="3672"/>
            <w:tcMar>
              <w:top w:w="80" w:type="dxa"/>
              <w:start w:w="90" w:type="dxa"/>
              <w:bottom w:w="80" w:type="dxa"/>
              <w:end w:w="90" w:type="dxa"/>
            </w:tcMar>
            <w:vAlign w:val="center"/>
          </w:tcPr>
          <w:p>
            <w:pPr>
              <w:spacing w:after="40" w:line="252" w:lineRule="auto"/>
            </w:pPr>
            <w:r>
              <w:t>AWAITING_AI, RELEASE_STEP, SAFETY_HOLD</w:t>
            </w:r>
          </w:p>
        </w:tc>
      </w:tr>
      <w:tr>
        <w:tc>
          <w:tcPr>
            <w:tcW w:type="dxa" w:w="1800"/>
            <w:tcMar>
              <w:top w:w="80" w:type="dxa"/>
              <w:start w:w="90" w:type="dxa"/>
              <w:bottom w:w="80" w:type="dxa"/>
              <w:end w:w="90" w:type="dxa"/>
            </w:tcMar>
            <w:vAlign w:val="center"/>
          </w:tcPr>
          <w:p>
            <w:pPr>
              <w:spacing w:after="40" w:line="252" w:lineRule="auto"/>
            </w:pPr>
            <w:r>
              <w:t>STATIC_RITUAL</w:t>
            </w:r>
          </w:p>
        </w:tc>
        <w:tc>
          <w:tcPr>
            <w:tcW w:type="dxa" w:w="1944"/>
            <w:tcMar>
              <w:top w:w="80" w:type="dxa"/>
              <w:start w:w="90" w:type="dxa"/>
              <w:bottom w:w="80" w:type="dxa"/>
              <w:end w:w="90" w:type="dxa"/>
            </w:tcMar>
            <w:vAlign w:val="center"/>
          </w:tcPr>
          <w:p>
            <w:pPr>
              <w:spacing w:after="40" w:line="252" w:lineRule="auto"/>
            </w:pPr>
            <w:r>
              <w:t>Non-AI ritual flow</w:t>
            </w:r>
          </w:p>
        </w:tc>
        <w:tc>
          <w:tcPr>
            <w:tcW w:type="dxa" w:w="2520"/>
            <w:tcMar>
              <w:top w:w="80" w:type="dxa"/>
              <w:start w:w="90" w:type="dxa"/>
              <w:bottom w:w="80" w:type="dxa"/>
              <w:end w:w="90" w:type="dxa"/>
            </w:tcMar>
            <w:vAlign w:val="center"/>
          </w:tcPr>
          <w:p>
            <w:pPr>
              <w:spacing w:after="40" w:line="252" w:lineRule="auto"/>
            </w:pPr>
            <w:r>
              <w:t>Run gentle remembrance sequence</w:t>
            </w:r>
          </w:p>
        </w:tc>
        <w:tc>
          <w:tcPr>
            <w:tcW w:type="dxa" w:w="3672"/>
            <w:tcMar>
              <w:top w:w="80" w:type="dxa"/>
              <w:start w:w="90" w:type="dxa"/>
              <w:bottom w:w="80" w:type="dxa"/>
              <w:end w:w="90" w:type="dxa"/>
            </w:tcMar>
            <w:vAlign w:val="center"/>
          </w:tcPr>
          <w:p>
            <w:pPr>
              <w:spacing w:after="40" w:line="252" w:lineRule="auto"/>
            </w:pPr>
            <w:r>
              <w:t>RELEASE_STEP, COMPLETED</w:t>
            </w:r>
          </w:p>
        </w:tc>
      </w:tr>
      <w:tr>
        <w:tc>
          <w:tcPr>
            <w:tcW w:type="dxa" w:w="1800"/>
            <w:tcMar>
              <w:top w:w="80" w:type="dxa"/>
              <w:start w:w="90" w:type="dxa"/>
              <w:bottom w:w="80" w:type="dxa"/>
              <w:end w:w="90" w:type="dxa"/>
            </w:tcMar>
            <w:vAlign w:val="center"/>
          </w:tcPr>
          <w:p>
            <w:pPr>
              <w:spacing w:after="40" w:line="252" w:lineRule="auto"/>
            </w:pPr>
            <w:r>
              <w:t>RELEASE_STEP</w:t>
            </w:r>
          </w:p>
        </w:tc>
        <w:tc>
          <w:tcPr>
            <w:tcW w:type="dxa" w:w="1944"/>
            <w:tcMar>
              <w:top w:w="80" w:type="dxa"/>
              <w:start w:w="90" w:type="dxa"/>
              <w:bottom w:w="80" w:type="dxa"/>
              <w:end w:w="90" w:type="dxa"/>
            </w:tcMar>
            <w:vAlign w:val="center"/>
          </w:tcPr>
          <w:p>
            <w:pPr>
              <w:spacing w:after="40" w:line="252" w:lineRule="auto"/>
            </w:pPr>
            <w:r>
              <w:t>Final release or closure step</w:t>
            </w:r>
          </w:p>
        </w:tc>
        <w:tc>
          <w:tcPr>
            <w:tcW w:type="dxa" w:w="2520"/>
            <w:tcMar>
              <w:top w:w="80" w:type="dxa"/>
              <w:start w:w="90" w:type="dxa"/>
              <w:bottom w:w="80" w:type="dxa"/>
              <w:end w:w="90" w:type="dxa"/>
            </w:tcMar>
            <w:vAlign w:val="center"/>
          </w:tcPr>
          <w:p>
            <w:pPr>
              <w:spacing w:after="40" w:line="252" w:lineRule="auto"/>
            </w:pPr>
            <w:r>
              <w:t>Collect closing action</w:t>
            </w:r>
          </w:p>
        </w:tc>
        <w:tc>
          <w:tcPr>
            <w:tcW w:type="dxa" w:w="3672"/>
            <w:tcMar>
              <w:top w:w="80" w:type="dxa"/>
              <w:start w:w="90" w:type="dxa"/>
              <w:bottom w:w="80" w:type="dxa"/>
              <w:end w:w="90" w:type="dxa"/>
            </w:tcMar>
            <w:vAlign w:val="center"/>
          </w:tcPr>
          <w:p>
            <w:pPr>
              <w:spacing w:after="40" w:line="252" w:lineRule="auto"/>
            </w:pPr>
            <w:r>
              <w:t>ARCHIVE_ECHO, COMPLETED</w:t>
            </w:r>
          </w:p>
        </w:tc>
      </w:tr>
      <w:tr>
        <w:tc>
          <w:tcPr>
            <w:tcW w:type="dxa" w:w="1800"/>
            <w:tcMar>
              <w:top w:w="80" w:type="dxa"/>
              <w:start w:w="90" w:type="dxa"/>
              <w:bottom w:w="80" w:type="dxa"/>
              <w:end w:w="90" w:type="dxa"/>
            </w:tcMar>
            <w:vAlign w:val="center"/>
          </w:tcPr>
          <w:p>
            <w:pPr>
              <w:spacing w:after="40" w:line="252" w:lineRule="auto"/>
            </w:pPr>
            <w:r>
              <w:t>ARCHIVE_ECHO</w:t>
            </w:r>
          </w:p>
        </w:tc>
        <w:tc>
          <w:tcPr>
            <w:tcW w:type="dxa" w:w="1944"/>
            <w:tcMar>
              <w:top w:w="80" w:type="dxa"/>
              <w:start w:w="90" w:type="dxa"/>
              <w:bottom w:w="80" w:type="dxa"/>
              <w:end w:w="90" w:type="dxa"/>
            </w:tcMar>
            <w:vAlign w:val="center"/>
          </w:tcPr>
          <w:p>
            <w:pPr>
              <w:spacing w:after="40" w:line="252" w:lineRule="auto"/>
            </w:pPr>
            <w:r>
              <w:t>Save under Echoes</w:t>
            </w:r>
          </w:p>
        </w:tc>
        <w:tc>
          <w:tcPr>
            <w:tcW w:type="dxa" w:w="2520"/>
            <w:tcMar>
              <w:top w:w="80" w:type="dxa"/>
              <w:start w:w="90" w:type="dxa"/>
              <w:bottom w:w="80" w:type="dxa"/>
              <w:end w:w="90" w:type="dxa"/>
            </w:tcMar>
            <w:vAlign w:val="center"/>
          </w:tcPr>
          <w:p>
            <w:pPr>
              <w:spacing w:after="40" w:line="252" w:lineRule="auto"/>
            </w:pPr>
            <w:r>
              <w:t>Persist memorial session</w:t>
            </w:r>
          </w:p>
        </w:tc>
        <w:tc>
          <w:tcPr>
            <w:tcW w:type="dxa" w:w="3672"/>
            <w:tcMar>
              <w:top w:w="80" w:type="dxa"/>
              <w:start w:w="90" w:type="dxa"/>
              <w:bottom w:w="80" w:type="dxa"/>
              <w:end w:w="90" w:type="dxa"/>
            </w:tcMar>
            <w:vAlign w:val="center"/>
          </w:tcPr>
          <w:p>
            <w:pPr>
              <w:spacing w:after="40" w:line="252" w:lineRule="auto"/>
            </w:pPr>
            <w:r>
              <w:t>COMPLETED</w:t>
            </w:r>
          </w:p>
        </w:tc>
      </w:tr>
    </w:tbl>
    <w:p>
      <w:pPr>
        <w:pStyle w:val="Heading2"/>
      </w:pPr>
      <w:r>
        <w:t>Input payload contract</w:t>
      </w:r>
    </w:p>
    <w:p>
      <w:pPr>
        <w:ind w:left="317" w:hanging="259"/>
      </w:pPr>
      <w:r>
        <w:rPr>
          <w:b/>
        </w:rPr>
        <w:t xml:space="preserve">• </w:t>
      </w:r>
      <w:r>
        <w:t>memorial_name_or_label</w:t>
      </w:r>
    </w:p>
    <w:p>
      <w:pPr>
        <w:ind w:left="317" w:hanging="259"/>
      </w:pPr>
      <w:r>
        <w:rPr>
          <w:b/>
        </w:rPr>
        <w:t xml:space="preserve">• </w:t>
      </w:r>
      <w:r>
        <w:t>optional media_refs</w:t>
      </w:r>
    </w:p>
    <w:p>
      <w:pPr>
        <w:ind w:left="317" w:hanging="259"/>
      </w:pPr>
      <w:r>
        <w:rPr>
          <w:b/>
        </w:rPr>
        <w:t xml:space="preserve">• </w:t>
      </w:r>
      <w:r>
        <w:t>selected symbols or songs</w:t>
      </w:r>
    </w:p>
    <w:p>
      <w:pPr>
        <w:ind w:left="317" w:hanging="259"/>
      </w:pPr>
      <w:r>
        <w:rPr>
          <w:b/>
        </w:rPr>
        <w:t xml:space="preserve">• </w:t>
      </w:r>
      <w:r>
        <w:t>optional message text</w:t>
      </w:r>
    </w:p>
    <w:p>
      <w:pPr>
        <w:ind w:left="317" w:hanging="259"/>
      </w:pPr>
      <w:r>
        <w:rPr>
          <w:b/>
        </w:rPr>
        <w:t xml:space="preserve">• </w:t>
      </w:r>
      <w:r>
        <w:t>grief intensity self-rating</w:t>
      </w:r>
    </w:p>
    <w:p>
      <w:pPr>
        <w:ind w:left="317" w:hanging="259"/>
      </w:pPr>
      <w:r>
        <w:rPr>
          <w:b/>
        </w:rPr>
        <w:t xml:space="preserve">• </w:t>
      </w:r>
      <w:r>
        <w:t>privacy setting</w:t>
      </w:r>
    </w:p>
    <w:p>
      <w:pPr>
        <w:pStyle w:val="Heading2"/>
      </w:pPr>
      <w:r>
        <w:t>Primary outputs</w:t>
      </w:r>
    </w:p>
    <w:p>
      <w:pPr>
        <w:ind w:left="317" w:hanging="259"/>
      </w:pPr>
      <w:r>
        <w:rPr>
          <w:b/>
        </w:rPr>
        <w:t xml:space="preserve">• </w:t>
      </w:r>
      <w:r>
        <w:t>grief session record</w:t>
      </w:r>
    </w:p>
    <w:p>
      <w:pPr>
        <w:ind w:left="317" w:hanging="259"/>
      </w:pPr>
      <w:r>
        <w:rPr>
          <w:b/>
        </w:rPr>
        <w:t xml:space="preserve">• </w:t>
      </w:r>
      <w:r>
        <w:t>Echoes archive entry</w:t>
      </w:r>
    </w:p>
    <w:p>
      <w:pPr>
        <w:ind w:left="317" w:hanging="259"/>
      </w:pPr>
      <w:r>
        <w:rPr>
          <w:b/>
        </w:rPr>
        <w:t xml:space="preserve">• </w:t>
      </w:r>
      <w:r>
        <w:t>grief overlay evidence packet when appropriate</w:t>
      </w:r>
    </w:p>
    <w:p>
      <w:pPr>
        <w:ind w:left="317" w:hanging="259"/>
      </w:pPr>
      <w:r>
        <w:rPr>
          <w:b/>
        </w:rPr>
        <w:t xml:space="preserve">• </w:t>
      </w:r>
      <w:r>
        <w:t>soft next-step suggestions</w:t>
      </w:r>
    </w:p>
    <w:p>
      <w:pPr>
        <w:pStyle w:val="Heading2"/>
      </w:pPr>
      <w:r>
        <w:t>Write-back law</w:t>
      </w:r>
    </w:p>
    <w:p>
      <w:pPr>
        <w:ind w:left="317" w:hanging="259"/>
      </w:pPr>
      <w:r>
        <w:rPr>
          <w:b/>
        </w:rPr>
        <w:t xml:space="preserve">• </w:t>
      </w:r>
      <w:r>
        <w:t>Default write-back is WB1 archive note in Echoes plus optional WB2 grief evidence packet.</w:t>
      </w:r>
    </w:p>
    <w:p>
      <w:pPr>
        <w:ind w:left="317" w:hanging="259"/>
      </w:pPr>
      <w:r>
        <w:rPr>
          <w:b/>
        </w:rPr>
        <w:t xml:space="preserve">• </w:t>
      </w:r>
      <w:r>
        <w:t>Last Light may inform grief overlays and intervention routing but may not directly rewrite archetype, shadow, or match score.</w:t>
      </w:r>
    </w:p>
    <w:p>
      <w:pPr>
        <w:ind w:left="317" w:hanging="259"/>
      </w:pPr>
      <w:r>
        <w:rPr>
          <w:b/>
        </w:rPr>
        <w:t xml:space="preserve">• </w:t>
      </w:r>
      <w:r>
        <w:t>Because grief can distort temporal readiness signals, downstream contracts should treat grief-linked outputs with contextual caps.</w:t>
      </w:r>
    </w:p>
    <w:p>
      <w:pPr>
        <w:pStyle w:val="Heading2"/>
      </w:pPr>
      <w:r>
        <w:t>AI permissions and constraints</w:t>
      </w:r>
    </w:p>
    <w:p>
      <w:pPr>
        <w:ind w:left="317" w:hanging="259"/>
      </w:pPr>
      <w:r>
        <w:rPr>
          <w:b/>
        </w:rPr>
        <w:t xml:space="preserve">• </w:t>
      </w:r>
      <w:r>
        <w:t>AI may write a healing-style reflection only with careful disclaimers and soft language.</w:t>
      </w:r>
    </w:p>
    <w:p>
      <w:pPr>
        <w:ind w:left="317" w:hanging="259"/>
      </w:pPr>
      <w:r>
        <w:rPr>
          <w:b/>
        </w:rPr>
        <w:t xml:space="preserve">• </w:t>
      </w:r>
      <w:r>
        <w:t>AI may not claim to channel the deceased, guarantee messages from beyond, or fabricate certainty about the afterlife.</w:t>
      </w:r>
    </w:p>
    <w:p>
      <w:pPr>
        <w:ind w:left="317" w:hanging="259"/>
      </w:pPr>
      <w:r>
        <w:rPr>
          <w:b/>
        </w:rPr>
        <w:t xml:space="preserve">• </w:t>
      </w:r>
      <w:r>
        <w:t>AI output must remain optional and clearly labeled as generated reflection.</w:t>
      </w:r>
    </w:p>
    <w:p>
      <w:pPr>
        <w:pStyle w:val="Heading2"/>
      </w:pPr>
      <w:r>
        <w:t>Safety, suppression, and fallback</w:t>
      </w:r>
    </w:p>
    <w:p>
      <w:pPr>
        <w:ind w:left="317" w:hanging="259"/>
      </w:pPr>
      <w:r>
        <w:rPr>
          <w:b/>
        </w:rPr>
        <w:t xml:space="preserve">• </w:t>
      </w:r>
      <w:r>
        <w:t>High-distress or crisis language should trigger SAFETY_HOLD and safer support routing.</w:t>
      </w:r>
    </w:p>
    <w:p>
      <w:pPr>
        <w:ind w:left="317" w:hanging="259"/>
      </w:pPr>
      <w:r>
        <w:rPr>
          <w:b/>
        </w:rPr>
        <w:t xml:space="preserve">• </w:t>
      </w:r>
      <w:r>
        <w:t>Media storage must honor deletion and privacy controls.</w:t>
      </w:r>
    </w:p>
    <w:p>
      <w:pPr>
        <w:ind w:left="317" w:hanging="259"/>
      </w:pPr>
      <w:r>
        <w:rPr>
          <w:b/>
        </w:rPr>
        <w:t xml:space="preserve">• </w:t>
      </w:r>
      <w:r>
        <w:t>Do not auto-surface Last Light content in normal matchmaking surfaces.</w:t>
      </w:r>
    </w:p>
    <w:p>
      <w:pPr>
        <w:pStyle w:val="Heading1"/>
      </w:pPr>
      <w:r>
        <w:t>15. SAN_EXS - ExsAnonymous (Sanctuary Family)</w:t>
      </w:r>
    </w:p>
    <w:p>
      <w:pPr/>
      <w:r>
        <w:t>ExsAnonymous is a Sanctuary healing and pattern-extraction family for processing prior relationships. It captures relational residue, repeated wounds, unfinished narratives, behavioral loops, learned defenses, attachment residue, and closure themes. It belongs under Sanctuary governance because it is reflective, emotionally loaded, and capable of seeding future interventions and clusters.</w:t>
      </w:r>
    </w:p>
    <w:p>
      <w:pPr>
        <w:pStyle w:val="Heading2"/>
      </w:pPr>
      <w:r>
        <w:t>Entry conditions</w:t>
      </w:r>
    </w:p>
    <w:p>
      <w:pPr>
        <w:ind w:left="317" w:hanging="259"/>
      </w:pPr>
      <w:r>
        <w:rPr>
          <w:b/>
        </w:rPr>
        <w:t xml:space="preserve">• </w:t>
      </w:r>
      <w:r>
        <w:t>User voluntarily opens ExsAnonymous or is gently routed after a breakup-related reflection, drift event, or recurring ex-linked pattern.</w:t>
      </w:r>
    </w:p>
    <w:p>
      <w:pPr>
        <w:ind w:left="317" w:hanging="259"/>
      </w:pPr>
      <w:r>
        <w:rPr>
          <w:b/>
        </w:rPr>
        <w:t xml:space="preserve">• </w:t>
      </w:r>
      <w:r>
        <w:t>ExsAnonymous may operate in staged depth levels so the user is not forced into a full processing session in one pass.</w:t>
      </w:r>
    </w:p>
    <w:p>
      <w:pPr>
        <w:ind w:left="317" w:hanging="259"/>
      </w:pPr>
      <w:r>
        <w:rPr>
          <w:b/>
        </w:rPr>
        <w:t xml:space="preserve">• </w:t>
      </w:r>
      <w:r>
        <w:t>Because prior-relationship content can be intense, safety and pacing rules are stricter than standard Mirror flows.</w:t>
      </w:r>
    </w:p>
    <w:p>
      <w:pPr>
        <w:pStyle w:val="Heading2"/>
      </w:pPr>
      <w:r>
        <w:t>Local state machine</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1800"/>
            <w:tcMar>
              <w:top w:w="80" w:type="dxa"/>
              <w:start w:w="90" w:type="dxa"/>
              <w:bottom w:w="80" w:type="dxa"/>
              <w:end w:w="90" w:type="dxa"/>
            </w:tcMar>
            <w:vAlign w:val="center"/>
            <w:shd w:fill="D9EAF7"/>
          </w:tcPr>
          <w:p>
            <w:pPr>
              <w:spacing w:after="40" w:line="252" w:lineRule="auto"/>
            </w:pPr>
            <w:r>
              <w:rPr>
                <w:b/>
              </w:rPr>
              <w:t>State</w:t>
            </w:r>
          </w:p>
        </w:tc>
        <w:tc>
          <w:tcPr>
            <w:tcW w:type="dxa" w:w="1944"/>
            <w:tcMar>
              <w:top w:w="80" w:type="dxa"/>
              <w:start w:w="90" w:type="dxa"/>
              <w:bottom w:w="80" w:type="dxa"/>
              <w:end w:w="90" w:type="dxa"/>
            </w:tcMar>
            <w:vAlign w:val="center"/>
            <w:shd w:fill="D9EAF7"/>
          </w:tcPr>
          <w:p>
            <w:pPr>
              <w:spacing w:after="40" w:line="252" w:lineRule="auto"/>
            </w:pPr>
            <w:r>
              <w:rPr>
                <w:b/>
              </w:rPr>
              <w:t>When entered</w:t>
            </w:r>
          </w:p>
        </w:tc>
        <w:tc>
          <w:tcPr>
            <w:tcW w:type="dxa" w:w="2520"/>
            <w:tcMar>
              <w:top w:w="80" w:type="dxa"/>
              <w:start w:w="90" w:type="dxa"/>
              <w:bottom w:w="80" w:type="dxa"/>
              <w:end w:w="90" w:type="dxa"/>
            </w:tcMar>
            <w:vAlign w:val="center"/>
            <w:shd w:fill="D9EAF7"/>
          </w:tcPr>
          <w:p>
            <w:pPr>
              <w:spacing w:after="40" w:line="252" w:lineRule="auto"/>
            </w:pPr>
            <w:r>
              <w:rPr>
                <w:b/>
              </w:rPr>
              <w:t>Primary actions</w:t>
            </w:r>
          </w:p>
        </w:tc>
        <w:tc>
          <w:tcPr>
            <w:tcW w:type="dxa" w:w="3672"/>
            <w:tcMar>
              <w:top w:w="80" w:type="dxa"/>
              <w:start w:w="90" w:type="dxa"/>
              <w:bottom w:w="80" w:type="dxa"/>
              <w:end w:w="90" w:type="dxa"/>
            </w:tcMar>
            <w:vAlign w:val="center"/>
            <w:shd w:fill="D9EAF7"/>
          </w:tcPr>
          <w:p>
            <w:pPr>
              <w:spacing w:after="40" w:line="252" w:lineRule="auto"/>
            </w:pPr>
            <w:r>
              <w:rPr>
                <w:b/>
              </w:rPr>
              <w:t>Legal exits</w:t>
            </w:r>
          </w:p>
        </w:tc>
      </w:tr>
      <w:tr>
        <w:tc>
          <w:tcPr>
            <w:tcW w:type="dxa" w:w="1800"/>
            <w:tcMar>
              <w:top w:w="80" w:type="dxa"/>
              <w:start w:w="90" w:type="dxa"/>
              <w:bottom w:w="80" w:type="dxa"/>
              <w:end w:w="90" w:type="dxa"/>
            </w:tcMar>
            <w:vAlign w:val="center"/>
          </w:tcPr>
          <w:p>
            <w:pPr>
              <w:spacing w:after="40" w:line="252" w:lineRule="auto"/>
            </w:pPr>
            <w:r>
              <w:t>EXS_INIT</w:t>
            </w:r>
          </w:p>
        </w:tc>
        <w:tc>
          <w:tcPr>
            <w:tcW w:type="dxa" w:w="1944"/>
            <w:tcMar>
              <w:top w:w="80" w:type="dxa"/>
              <w:start w:w="90" w:type="dxa"/>
              <w:bottom w:w="80" w:type="dxa"/>
              <w:end w:w="90" w:type="dxa"/>
            </w:tcMar>
            <w:vAlign w:val="center"/>
          </w:tcPr>
          <w:p>
            <w:pPr>
              <w:spacing w:after="40" w:line="252" w:lineRule="auto"/>
            </w:pPr>
            <w:r>
              <w:t>Session created</w:t>
            </w:r>
          </w:p>
        </w:tc>
        <w:tc>
          <w:tcPr>
            <w:tcW w:type="dxa" w:w="2520"/>
            <w:tcMar>
              <w:top w:w="80" w:type="dxa"/>
              <w:start w:w="90" w:type="dxa"/>
              <w:bottom w:w="80" w:type="dxa"/>
              <w:end w:w="90" w:type="dxa"/>
            </w:tcMar>
            <w:vAlign w:val="center"/>
          </w:tcPr>
          <w:p>
            <w:pPr>
              <w:spacing w:after="40" w:line="252" w:lineRule="auto"/>
            </w:pPr>
            <w:r>
              <w:t>Choose entry depth and target ex context</w:t>
            </w:r>
          </w:p>
        </w:tc>
        <w:tc>
          <w:tcPr>
            <w:tcW w:type="dxa" w:w="3672"/>
            <w:tcMar>
              <w:top w:w="80" w:type="dxa"/>
              <w:start w:w="90" w:type="dxa"/>
              <w:bottom w:w="80" w:type="dxa"/>
              <w:end w:w="90" w:type="dxa"/>
            </w:tcMar>
            <w:vAlign w:val="center"/>
          </w:tcPr>
          <w:p>
            <w:pPr>
              <w:spacing w:after="40" w:line="252" w:lineRule="auto"/>
            </w:pPr>
            <w:r>
              <w:t>EX_REL_SELECT, QUICK_PASS, CANCELLED</w:t>
            </w:r>
          </w:p>
        </w:tc>
      </w:tr>
      <w:tr>
        <w:tc>
          <w:tcPr>
            <w:tcW w:type="dxa" w:w="1800"/>
            <w:tcMar>
              <w:top w:w="80" w:type="dxa"/>
              <w:start w:w="90" w:type="dxa"/>
              <w:bottom w:w="80" w:type="dxa"/>
              <w:end w:w="90" w:type="dxa"/>
            </w:tcMar>
            <w:vAlign w:val="center"/>
          </w:tcPr>
          <w:p>
            <w:pPr>
              <w:spacing w:after="40" w:line="252" w:lineRule="auto"/>
            </w:pPr>
            <w:r>
              <w:t>EX_REL_SELECT</w:t>
            </w:r>
          </w:p>
        </w:tc>
        <w:tc>
          <w:tcPr>
            <w:tcW w:type="dxa" w:w="1944"/>
            <w:tcMar>
              <w:top w:w="80" w:type="dxa"/>
              <w:start w:w="90" w:type="dxa"/>
              <w:bottom w:w="80" w:type="dxa"/>
              <w:end w:w="90" w:type="dxa"/>
            </w:tcMar>
            <w:vAlign w:val="center"/>
          </w:tcPr>
          <w:p>
            <w:pPr>
              <w:spacing w:after="40" w:line="252" w:lineRule="auto"/>
            </w:pPr>
            <w:r>
              <w:t>Relationship target chosen</w:t>
            </w:r>
          </w:p>
        </w:tc>
        <w:tc>
          <w:tcPr>
            <w:tcW w:type="dxa" w:w="2520"/>
            <w:tcMar>
              <w:top w:w="80" w:type="dxa"/>
              <w:start w:w="90" w:type="dxa"/>
              <w:bottom w:w="80" w:type="dxa"/>
              <w:end w:w="90" w:type="dxa"/>
            </w:tcMar>
            <w:vAlign w:val="center"/>
          </w:tcPr>
          <w:p>
            <w:pPr>
              <w:spacing w:after="40" w:line="252" w:lineRule="auto"/>
            </w:pPr>
            <w:r>
              <w:t>Capture ex label and broad timeframe</w:t>
            </w:r>
          </w:p>
        </w:tc>
        <w:tc>
          <w:tcPr>
            <w:tcW w:type="dxa" w:w="3672"/>
            <w:tcMar>
              <w:top w:w="80" w:type="dxa"/>
              <w:start w:w="90" w:type="dxa"/>
              <w:bottom w:w="80" w:type="dxa"/>
              <w:end w:w="90" w:type="dxa"/>
            </w:tcMar>
            <w:vAlign w:val="center"/>
          </w:tcPr>
          <w:p>
            <w:pPr>
              <w:spacing w:after="40" w:line="252" w:lineRule="auto"/>
            </w:pPr>
            <w:r>
              <w:t>STORY_CAPTURE</w:t>
            </w:r>
          </w:p>
        </w:tc>
      </w:tr>
      <w:tr>
        <w:tc>
          <w:tcPr>
            <w:tcW w:type="dxa" w:w="1800"/>
            <w:tcMar>
              <w:top w:w="80" w:type="dxa"/>
              <w:start w:w="90" w:type="dxa"/>
              <w:bottom w:w="80" w:type="dxa"/>
              <w:end w:w="90" w:type="dxa"/>
            </w:tcMar>
            <w:vAlign w:val="center"/>
          </w:tcPr>
          <w:p>
            <w:pPr>
              <w:spacing w:after="40" w:line="252" w:lineRule="auto"/>
            </w:pPr>
            <w:r>
              <w:t>QUICK_PASS</w:t>
            </w:r>
          </w:p>
        </w:tc>
        <w:tc>
          <w:tcPr>
            <w:tcW w:type="dxa" w:w="1944"/>
            <w:tcMar>
              <w:top w:w="80" w:type="dxa"/>
              <w:start w:w="90" w:type="dxa"/>
              <w:bottom w:w="80" w:type="dxa"/>
              <w:end w:w="90" w:type="dxa"/>
            </w:tcMar>
            <w:vAlign w:val="center"/>
          </w:tcPr>
          <w:p>
            <w:pPr>
              <w:spacing w:after="40" w:line="252" w:lineRule="auto"/>
            </w:pPr>
            <w:r>
              <w:t>Low-depth pulse check</w:t>
            </w:r>
          </w:p>
        </w:tc>
        <w:tc>
          <w:tcPr>
            <w:tcW w:type="dxa" w:w="2520"/>
            <w:tcMar>
              <w:top w:w="80" w:type="dxa"/>
              <w:start w:w="90" w:type="dxa"/>
              <w:bottom w:w="80" w:type="dxa"/>
              <w:end w:w="90" w:type="dxa"/>
            </w:tcMar>
            <w:vAlign w:val="center"/>
          </w:tcPr>
          <w:p>
            <w:pPr>
              <w:spacing w:after="40" w:line="252" w:lineRule="auto"/>
            </w:pPr>
            <w:r>
              <w:t>Collect one-screen residue signal</w:t>
            </w:r>
          </w:p>
        </w:tc>
        <w:tc>
          <w:tcPr>
            <w:tcW w:type="dxa" w:w="3672"/>
            <w:tcMar>
              <w:top w:w="80" w:type="dxa"/>
              <w:start w:w="90" w:type="dxa"/>
              <w:bottom w:w="80" w:type="dxa"/>
              <w:end w:w="90" w:type="dxa"/>
            </w:tcMar>
            <w:vAlign w:val="center"/>
          </w:tcPr>
          <w:p>
            <w:pPr>
              <w:spacing w:after="40" w:line="252" w:lineRule="auto"/>
            </w:pPr>
            <w:r>
              <w:t>PATTERN_REVIEW, COMPLETED</w:t>
            </w:r>
          </w:p>
        </w:tc>
      </w:tr>
      <w:tr>
        <w:tc>
          <w:tcPr>
            <w:tcW w:type="dxa" w:w="1800"/>
            <w:tcMar>
              <w:top w:w="80" w:type="dxa"/>
              <w:start w:w="90" w:type="dxa"/>
              <w:bottom w:w="80" w:type="dxa"/>
              <w:end w:w="90" w:type="dxa"/>
            </w:tcMar>
            <w:vAlign w:val="center"/>
          </w:tcPr>
          <w:p>
            <w:pPr>
              <w:spacing w:after="40" w:line="252" w:lineRule="auto"/>
            </w:pPr>
            <w:r>
              <w:t>STORY_CAPTURE</w:t>
            </w:r>
          </w:p>
        </w:tc>
        <w:tc>
          <w:tcPr>
            <w:tcW w:type="dxa" w:w="1944"/>
            <w:tcMar>
              <w:top w:w="80" w:type="dxa"/>
              <w:start w:w="90" w:type="dxa"/>
              <w:bottom w:w="80" w:type="dxa"/>
              <w:end w:w="90" w:type="dxa"/>
            </w:tcMar>
            <w:vAlign w:val="center"/>
          </w:tcPr>
          <w:p>
            <w:pPr>
              <w:spacing w:after="40" w:line="252" w:lineRule="auto"/>
            </w:pPr>
            <w:r>
              <w:t>Narrative input stage</w:t>
            </w:r>
          </w:p>
        </w:tc>
        <w:tc>
          <w:tcPr>
            <w:tcW w:type="dxa" w:w="2520"/>
            <w:tcMar>
              <w:top w:w="80" w:type="dxa"/>
              <w:start w:w="90" w:type="dxa"/>
              <w:bottom w:w="80" w:type="dxa"/>
              <w:end w:w="90" w:type="dxa"/>
            </w:tcMar>
            <w:vAlign w:val="center"/>
          </w:tcPr>
          <w:p>
            <w:pPr>
              <w:spacing w:after="40" w:line="252" w:lineRule="auto"/>
            </w:pPr>
            <w:r>
              <w:t>Collect relational story fragments and key moments</w:t>
            </w:r>
          </w:p>
        </w:tc>
        <w:tc>
          <w:tcPr>
            <w:tcW w:type="dxa" w:w="3672"/>
            <w:tcMar>
              <w:top w:w="80" w:type="dxa"/>
              <w:start w:w="90" w:type="dxa"/>
              <w:bottom w:w="80" w:type="dxa"/>
              <w:end w:w="90" w:type="dxa"/>
            </w:tcMar>
            <w:vAlign w:val="center"/>
          </w:tcPr>
          <w:p>
            <w:pPr>
              <w:spacing w:after="40" w:line="252" w:lineRule="auto"/>
            </w:pPr>
            <w:r>
              <w:t>PATTERN_EXTRACTION, PAUSED</w:t>
            </w:r>
          </w:p>
        </w:tc>
      </w:tr>
      <w:tr>
        <w:tc>
          <w:tcPr>
            <w:tcW w:type="dxa" w:w="1800"/>
            <w:tcMar>
              <w:top w:w="80" w:type="dxa"/>
              <w:start w:w="90" w:type="dxa"/>
              <w:bottom w:w="80" w:type="dxa"/>
              <w:end w:w="90" w:type="dxa"/>
            </w:tcMar>
            <w:vAlign w:val="center"/>
          </w:tcPr>
          <w:p>
            <w:pPr>
              <w:spacing w:after="40" w:line="252" w:lineRule="auto"/>
            </w:pPr>
            <w:r>
              <w:t>PATTERN_EXTRACTION</w:t>
            </w:r>
          </w:p>
        </w:tc>
        <w:tc>
          <w:tcPr>
            <w:tcW w:type="dxa" w:w="1944"/>
            <w:tcMar>
              <w:top w:w="80" w:type="dxa"/>
              <w:start w:w="90" w:type="dxa"/>
              <w:bottom w:w="80" w:type="dxa"/>
              <w:end w:w="90" w:type="dxa"/>
            </w:tcMar>
            <w:vAlign w:val="center"/>
          </w:tcPr>
          <w:p>
            <w:pPr>
              <w:spacing w:after="40" w:line="252" w:lineRule="auto"/>
            </w:pPr>
            <w:r>
              <w:t>System organizes signals</w:t>
            </w:r>
          </w:p>
        </w:tc>
        <w:tc>
          <w:tcPr>
            <w:tcW w:type="dxa" w:w="2520"/>
            <w:tcMar>
              <w:top w:w="80" w:type="dxa"/>
              <w:start w:w="90" w:type="dxa"/>
              <w:bottom w:w="80" w:type="dxa"/>
              <w:end w:w="90" w:type="dxa"/>
            </w:tcMar>
            <w:vAlign w:val="center"/>
          </w:tcPr>
          <w:p>
            <w:pPr>
              <w:spacing w:after="40" w:line="252" w:lineRule="auto"/>
            </w:pPr>
            <w:r>
              <w:t>Map themes, wounds, defense patterns, lessons</w:t>
            </w:r>
          </w:p>
        </w:tc>
        <w:tc>
          <w:tcPr>
            <w:tcW w:type="dxa" w:w="3672"/>
            <w:tcMar>
              <w:top w:w="80" w:type="dxa"/>
              <w:start w:w="90" w:type="dxa"/>
              <w:bottom w:w="80" w:type="dxa"/>
              <w:end w:w="90" w:type="dxa"/>
            </w:tcMar>
            <w:vAlign w:val="center"/>
          </w:tcPr>
          <w:p>
            <w:pPr>
              <w:spacing w:after="40" w:line="252" w:lineRule="auto"/>
            </w:pPr>
            <w:r>
              <w:t>AWAITING_AI, PATTERN_REVIEW, SAFETY_HOLD</w:t>
            </w:r>
          </w:p>
        </w:tc>
      </w:tr>
      <w:tr>
        <w:tc>
          <w:tcPr>
            <w:tcW w:type="dxa" w:w="1800"/>
            <w:tcMar>
              <w:top w:w="80" w:type="dxa"/>
              <w:start w:w="90" w:type="dxa"/>
              <w:bottom w:w="80" w:type="dxa"/>
              <w:end w:w="90" w:type="dxa"/>
            </w:tcMar>
            <w:vAlign w:val="center"/>
          </w:tcPr>
          <w:p>
            <w:pPr>
              <w:spacing w:after="40" w:line="252" w:lineRule="auto"/>
            </w:pPr>
            <w:r>
              <w:t>PATTERN_REVIEW</w:t>
            </w:r>
          </w:p>
        </w:tc>
        <w:tc>
          <w:tcPr>
            <w:tcW w:type="dxa" w:w="1944"/>
            <w:tcMar>
              <w:top w:w="80" w:type="dxa"/>
              <w:start w:w="90" w:type="dxa"/>
              <w:bottom w:w="80" w:type="dxa"/>
              <w:end w:w="90" w:type="dxa"/>
            </w:tcMar>
            <w:vAlign w:val="center"/>
          </w:tcPr>
          <w:p>
            <w:pPr>
              <w:spacing w:after="40" w:line="252" w:lineRule="auto"/>
            </w:pPr>
            <w:r>
              <w:t>User reviews extracted themes</w:t>
            </w:r>
          </w:p>
        </w:tc>
        <w:tc>
          <w:tcPr>
            <w:tcW w:type="dxa" w:w="2520"/>
            <w:tcMar>
              <w:top w:w="80" w:type="dxa"/>
              <w:start w:w="90" w:type="dxa"/>
              <w:bottom w:w="80" w:type="dxa"/>
              <w:end w:w="90" w:type="dxa"/>
            </w:tcMar>
            <w:vAlign w:val="center"/>
          </w:tcPr>
          <w:p>
            <w:pPr>
              <w:spacing w:after="40" w:line="252" w:lineRule="auto"/>
            </w:pPr>
            <w:r>
              <w:t>Confirm, soften, reject, or save</w:t>
            </w:r>
          </w:p>
        </w:tc>
        <w:tc>
          <w:tcPr>
            <w:tcW w:type="dxa" w:w="3672"/>
            <w:tcMar>
              <w:top w:w="80" w:type="dxa"/>
              <w:start w:w="90" w:type="dxa"/>
              <w:bottom w:w="80" w:type="dxa"/>
              <w:end w:w="90" w:type="dxa"/>
            </w:tcMar>
            <w:vAlign w:val="center"/>
          </w:tcPr>
          <w:p>
            <w:pPr>
              <w:spacing w:after="40" w:line="252" w:lineRule="auto"/>
            </w:pPr>
            <w:r>
              <w:t>CLOSURE_STEP, ARCHIVE_EXS, ACTIVE</w:t>
            </w:r>
          </w:p>
        </w:tc>
      </w:tr>
      <w:tr>
        <w:tc>
          <w:tcPr>
            <w:tcW w:type="dxa" w:w="1800"/>
            <w:tcMar>
              <w:top w:w="80" w:type="dxa"/>
              <w:start w:w="90" w:type="dxa"/>
              <w:bottom w:w="80" w:type="dxa"/>
              <w:end w:w="90" w:type="dxa"/>
            </w:tcMar>
            <w:vAlign w:val="center"/>
          </w:tcPr>
          <w:p>
            <w:pPr>
              <w:spacing w:after="40" w:line="252" w:lineRule="auto"/>
            </w:pPr>
            <w:r>
              <w:t>CLOSURE_STEP</w:t>
            </w:r>
          </w:p>
        </w:tc>
        <w:tc>
          <w:tcPr>
            <w:tcW w:type="dxa" w:w="1944"/>
            <w:tcMar>
              <w:top w:w="80" w:type="dxa"/>
              <w:start w:w="90" w:type="dxa"/>
              <w:bottom w:w="80" w:type="dxa"/>
              <w:end w:w="90" w:type="dxa"/>
            </w:tcMar>
            <w:vAlign w:val="center"/>
          </w:tcPr>
          <w:p>
            <w:pPr>
              <w:spacing w:after="40" w:line="252" w:lineRule="auto"/>
            </w:pPr>
            <w:r>
              <w:t>Optional release, reframe, or vow step</w:t>
            </w:r>
          </w:p>
        </w:tc>
        <w:tc>
          <w:tcPr>
            <w:tcW w:type="dxa" w:w="2520"/>
            <w:tcMar>
              <w:top w:w="80" w:type="dxa"/>
              <w:start w:w="90" w:type="dxa"/>
              <w:bottom w:w="80" w:type="dxa"/>
              <w:end w:w="90" w:type="dxa"/>
            </w:tcMar>
            <w:vAlign w:val="center"/>
          </w:tcPr>
          <w:p>
            <w:pPr>
              <w:spacing w:after="40" w:line="252" w:lineRule="auto"/>
            </w:pPr>
            <w:r>
              <w:t>Capture closure act or future boundary</w:t>
            </w:r>
          </w:p>
        </w:tc>
        <w:tc>
          <w:tcPr>
            <w:tcW w:type="dxa" w:w="3672"/>
            <w:tcMar>
              <w:top w:w="80" w:type="dxa"/>
              <w:start w:w="90" w:type="dxa"/>
              <w:bottom w:w="80" w:type="dxa"/>
              <w:end w:w="90" w:type="dxa"/>
            </w:tcMar>
            <w:vAlign w:val="center"/>
          </w:tcPr>
          <w:p>
            <w:pPr>
              <w:spacing w:after="40" w:line="252" w:lineRule="auto"/>
            </w:pPr>
            <w:r>
              <w:t>ARCHIVE_EXS, COMPLETED</w:t>
            </w:r>
          </w:p>
        </w:tc>
      </w:tr>
      <w:tr>
        <w:tc>
          <w:tcPr>
            <w:tcW w:type="dxa" w:w="1800"/>
            <w:tcMar>
              <w:top w:w="80" w:type="dxa"/>
              <w:start w:w="90" w:type="dxa"/>
              <w:bottom w:w="80" w:type="dxa"/>
              <w:end w:w="90" w:type="dxa"/>
            </w:tcMar>
            <w:vAlign w:val="center"/>
          </w:tcPr>
          <w:p>
            <w:pPr>
              <w:spacing w:after="40" w:line="252" w:lineRule="auto"/>
            </w:pPr>
            <w:r>
              <w:t>ARCHIVE_EXS</w:t>
            </w:r>
          </w:p>
        </w:tc>
        <w:tc>
          <w:tcPr>
            <w:tcW w:type="dxa" w:w="1944"/>
            <w:tcMar>
              <w:top w:w="80" w:type="dxa"/>
              <w:start w:w="90" w:type="dxa"/>
              <w:bottom w:w="80" w:type="dxa"/>
              <w:end w:w="90" w:type="dxa"/>
            </w:tcMar>
            <w:vAlign w:val="center"/>
          </w:tcPr>
          <w:p>
            <w:pPr>
              <w:spacing w:after="40" w:line="252" w:lineRule="auto"/>
            </w:pPr>
            <w:r>
              <w:t>Save ExsAnonymous packet</w:t>
            </w:r>
          </w:p>
        </w:tc>
        <w:tc>
          <w:tcPr>
            <w:tcW w:type="dxa" w:w="2520"/>
            <w:tcMar>
              <w:top w:w="80" w:type="dxa"/>
              <w:start w:w="90" w:type="dxa"/>
              <w:bottom w:w="80" w:type="dxa"/>
              <w:end w:w="90" w:type="dxa"/>
            </w:tcMar>
            <w:vAlign w:val="center"/>
          </w:tcPr>
          <w:p>
            <w:pPr>
              <w:spacing w:after="40" w:line="252" w:lineRule="auto"/>
            </w:pPr>
            <w:r>
              <w:t>Persist ex-session artifacts and evidence refs</w:t>
            </w:r>
          </w:p>
        </w:tc>
        <w:tc>
          <w:tcPr>
            <w:tcW w:type="dxa" w:w="3672"/>
            <w:tcMar>
              <w:top w:w="80" w:type="dxa"/>
              <w:start w:w="90" w:type="dxa"/>
              <w:bottom w:w="80" w:type="dxa"/>
              <w:end w:w="90" w:type="dxa"/>
            </w:tcMar>
            <w:vAlign w:val="center"/>
          </w:tcPr>
          <w:p>
            <w:pPr>
              <w:spacing w:after="40" w:line="252" w:lineRule="auto"/>
            </w:pPr>
            <w:r>
              <w:t>COMPLETED</w:t>
            </w:r>
          </w:p>
        </w:tc>
      </w:tr>
    </w:tbl>
    <w:p>
      <w:pPr>
        <w:pStyle w:val="Heading2"/>
      </w:pPr>
      <w:r>
        <w:t>Input payload contract</w:t>
      </w:r>
    </w:p>
    <w:p>
      <w:pPr>
        <w:ind w:left="317" w:hanging="259"/>
      </w:pPr>
      <w:r>
        <w:rPr>
          <w:b/>
        </w:rPr>
        <w:t xml:space="preserve">• </w:t>
      </w:r>
      <w:r>
        <w:t>ex_label or anonymous identifier</w:t>
      </w:r>
    </w:p>
    <w:p>
      <w:pPr>
        <w:ind w:left="317" w:hanging="259"/>
      </w:pPr>
      <w:r>
        <w:rPr>
          <w:b/>
        </w:rPr>
        <w:t xml:space="preserve">• </w:t>
      </w:r>
      <w:r>
        <w:t>relationship timeframe coarse fields</w:t>
      </w:r>
    </w:p>
    <w:p>
      <w:pPr>
        <w:ind w:left="317" w:hanging="259"/>
      </w:pPr>
      <w:r>
        <w:rPr>
          <w:b/>
        </w:rPr>
        <w:t xml:space="preserve">• </w:t>
      </w:r>
      <w:r>
        <w:t>optional relationship_type and significance level</w:t>
      </w:r>
    </w:p>
    <w:p>
      <w:pPr>
        <w:ind w:left="317" w:hanging="259"/>
      </w:pPr>
      <w:r>
        <w:rPr>
          <w:b/>
        </w:rPr>
        <w:t xml:space="preserve">• </w:t>
      </w:r>
      <w:r>
        <w:t>narrative fragments</w:t>
      </w:r>
    </w:p>
    <w:p>
      <w:pPr>
        <w:ind w:left="317" w:hanging="259"/>
      </w:pPr>
      <w:r>
        <w:rPr>
          <w:b/>
        </w:rPr>
        <w:t xml:space="preserve">• </w:t>
      </w:r>
      <w:r>
        <w:t>structured tags: wound_themes, lessons, repeated_conflicts, unfinished_threads</w:t>
      </w:r>
    </w:p>
    <w:p>
      <w:pPr>
        <w:ind w:left="317" w:hanging="259"/>
      </w:pPr>
      <w:r>
        <w:rPr>
          <w:b/>
        </w:rPr>
        <w:t xml:space="preserve">• </w:t>
      </w:r>
      <w:r>
        <w:t>optional freeform what still lingers field</w:t>
      </w:r>
    </w:p>
    <w:p>
      <w:pPr>
        <w:ind w:left="317" w:hanging="259"/>
      </w:pPr>
      <w:r>
        <w:rPr>
          <w:b/>
        </w:rPr>
        <w:t xml:space="preserve">• </w:t>
      </w:r>
      <w:r>
        <w:t>optional choice to keep private, archive, or allow AI context</w:t>
      </w:r>
    </w:p>
    <w:p>
      <w:pPr>
        <w:pStyle w:val="Heading2"/>
      </w:pPr>
      <w:r>
        <w:t>Primary outputs</w:t>
      </w:r>
    </w:p>
    <w:p>
      <w:pPr>
        <w:ind w:left="317" w:hanging="259"/>
      </w:pPr>
      <w:r>
        <w:rPr>
          <w:b/>
        </w:rPr>
        <w:t xml:space="preserve">• </w:t>
      </w:r>
      <w:r>
        <w:t>Ex session packet</w:t>
      </w:r>
    </w:p>
    <w:p>
      <w:pPr>
        <w:ind w:left="317" w:hanging="259"/>
      </w:pPr>
      <w:r>
        <w:rPr>
          <w:b/>
        </w:rPr>
        <w:t xml:space="preserve">• </w:t>
      </w:r>
      <w:r>
        <w:t>residue vector and healing themes</w:t>
      </w:r>
    </w:p>
    <w:p>
      <w:pPr>
        <w:ind w:left="317" w:hanging="259"/>
      </w:pPr>
      <w:r>
        <w:rPr>
          <w:b/>
        </w:rPr>
        <w:t xml:space="preserve">• </w:t>
      </w:r>
      <w:r>
        <w:t>cluster seeds such as overgeneralization, repetition, fear carryover, unfinished attachment residue, readiness overstatement, pace protection, and others where supported</w:t>
      </w:r>
    </w:p>
    <w:p>
      <w:pPr>
        <w:ind w:left="317" w:hanging="259"/>
      </w:pPr>
      <w:r>
        <w:rPr>
          <w:b/>
        </w:rPr>
        <w:t xml:space="preserve">• </w:t>
      </w:r>
      <w:r>
        <w:t>grief-linked or anger-linked companion evidence where present</w:t>
      </w:r>
    </w:p>
    <w:p>
      <w:pPr>
        <w:ind w:left="317" w:hanging="259"/>
      </w:pPr>
      <w:r>
        <w:rPr>
          <w:b/>
        </w:rPr>
        <w:t xml:space="preserve">• </w:t>
      </w:r>
      <w:r>
        <w:t>archive entry and optional future guidance prompts</w:t>
      </w:r>
    </w:p>
    <w:p>
      <w:pPr>
        <w:pStyle w:val="Heading2"/>
      </w:pPr>
      <w:r>
        <w:t>Write-back law</w:t>
      </w:r>
    </w:p>
    <w:p>
      <w:pPr>
        <w:ind w:left="317" w:hanging="259"/>
      </w:pPr>
      <w:r>
        <w:rPr>
          <w:b/>
        </w:rPr>
        <w:t xml:space="preserve">• </w:t>
      </w:r>
      <w:r>
        <w:t>ExsAnonymous writes WB1 archive notes by default and may write WB2 evidence packets when cluster or drift rule thresholds are satisfied.</w:t>
      </w:r>
    </w:p>
    <w:p>
      <w:pPr>
        <w:ind w:left="317" w:hanging="259"/>
      </w:pPr>
      <w:r>
        <w:rPr>
          <w:b/>
        </w:rPr>
        <w:t xml:space="preserve">• </w:t>
      </w:r>
      <w:r>
        <w:t>It may write WB3 AI context when the user consents to future coaching use.</w:t>
      </w:r>
    </w:p>
    <w:p>
      <w:pPr>
        <w:ind w:left="317" w:hanging="259"/>
      </w:pPr>
      <w:r>
        <w:rPr>
          <w:b/>
        </w:rPr>
        <w:t xml:space="preserve">• </w:t>
      </w:r>
      <w:r>
        <w:t>It may not directly lower a match score because the user had a painful history; only governed current-behavior evidence and approved overlays may travel downstream.</w:t>
      </w:r>
    </w:p>
    <w:p>
      <w:pPr>
        <w:ind w:left="317" w:hanging="259"/>
      </w:pPr>
      <w:r>
        <w:rPr>
          <w:b/>
        </w:rPr>
        <w:t xml:space="preserve">• </w:t>
      </w:r>
      <w:r>
        <w:t>ExsAnonymous is one of the richest sources for compassionate cluster interpretation, but its influence must remain capped and evidence-linked.</w:t>
      </w:r>
    </w:p>
    <w:p>
      <w:pPr>
        <w:pStyle w:val="Heading2"/>
      </w:pPr>
      <w:r>
        <w:t>AI permissions and constraints</w:t>
      </w:r>
    </w:p>
    <w:p>
      <w:pPr>
        <w:ind w:left="317" w:hanging="259"/>
      </w:pPr>
      <w:r>
        <w:rPr>
          <w:b/>
        </w:rPr>
        <w:t xml:space="preserve">• </w:t>
      </w:r>
      <w:r>
        <w:t>AI may help structure the story, summarize themes, and propose possible patterns the user may want to reflect on.</w:t>
      </w:r>
    </w:p>
    <w:p>
      <w:pPr>
        <w:ind w:left="317" w:hanging="259"/>
      </w:pPr>
      <w:r>
        <w:rPr>
          <w:b/>
        </w:rPr>
        <w:t xml:space="preserve">• </w:t>
      </w:r>
      <w:r>
        <w:t>AI must avoid deterministic statements like you always choose this kind of person unless the evidence path is explicit and softened.</w:t>
      </w:r>
    </w:p>
    <w:p>
      <w:pPr>
        <w:ind w:left="317" w:hanging="259"/>
      </w:pPr>
      <w:r>
        <w:rPr>
          <w:b/>
        </w:rPr>
        <w:t xml:space="preserve">• </w:t>
      </w:r>
      <w:r>
        <w:t>AI may not weaponize the user's ex-history in future match surfaces.</w:t>
      </w:r>
    </w:p>
    <w:p>
      <w:pPr>
        <w:ind w:left="317" w:hanging="259"/>
      </w:pPr>
      <w:r>
        <w:rPr>
          <w:b/>
        </w:rPr>
        <w:t xml:space="preserve">• </w:t>
      </w:r>
      <w:r>
        <w:t>Any generated theme must be rejectable by the user and stored with provenance.</w:t>
      </w:r>
    </w:p>
    <w:p>
      <w:pPr>
        <w:pStyle w:val="Heading2"/>
      </w:pPr>
      <w:r>
        <w:t>Safety, suppression, and fallback</w:t>
      </w:r>
    </w:p>
    <w:p>
      <w:pPr>
        <w:ind w:left="317" w:hanging="259"/>
      </w:pPr>
      <w:r>
        <w:rPr>
          <w:b/>
        </w:rPr>
        <w:t xml:space="preserve">• </w:t>
      </w:r>
      <w:r>
        <w:t>Abuse, trauma, coercion, or severe distress disclosures require careful escalation paths and content handling.</w:t>
      </w:r>
    </w:p>
    <w:p>
      <w:pPr>
        <w:ind w:left="317" w:hanging="259"/>
      </w:pPr>
      <w:r>
        <w:rPr>
          <w:b/>
        </w:rPr>
        <w:t xml:space="preserve">• </w:t>
      </w:r>
      <w:r>
        <w:t>Users must be able to keep an ExsAnonymous session fully private.</w:t>
      </w:r>
    </w:p>
    <w:p>
      <w:pPr>
        <w:ind w:left="317" w:hanging="259"/>
      </w:pPr>
      <w:r>
        <w:rPr>
          <w:b/>
        </w:rPr>
        <w:t xml:space="preserve">• </w:t>
      </w:r>
      <w:r>
        <w:t>Do not force closure rituals; some sessions are allowed to end as observation only.</w:t>
      </w:r>
    </w:p>
    <w:p>
      <w:pPr>
        <w:pStyle w:val="Heading2"/>
      </w:pPr>
      <w:r>
        <w:t>Implementation notes</w:t>
      </w:r>
    </w:p>
    <w:p>
      <w:pPr>
        <w:ind w:left="317" w:hanging="259"/>
      </w:pPr>
      <w:r>
        <w:rPr>
          <w:b/>
        </w:rPr>
        <w:t xml:space="preserve">• </w:t>
      </w:r>
      <w:r>
        <w:t>Recommended submode families: story capture, lesson extraction, residue scan, closure letter, pattern mirror, future-boundary vow.</w:t>
      </w:r>
    </w:p>
    <w:p>
      <w:pPr>
        <w:ind w:left="317" w:hanging="259"/>
      </w:pPr>
      <w:r>
        <w:rPr>
          <w:b/>
        </w:rPr>
        <w:t xml:space="preserve">• </w:t>
      </w:r>
      <w:r>
        <w:t>ExsAnonymous outputs are especially useful for Sanctuary-DM Reflection and future AI coaching, but only under consent.</w:t>
      </w:r>
    </w:p>
    <w:p>
      <w:pPr>
        <w:pStyle w:val="Heading1"/>
      </w:pPr>
      <w:r>
        <w:t>16. SAN_DMREF - Sanctuary-DM Reflection</w:t>
      </w:r>
    </w:p>
    <w:p>
      <w:pPr/>
      <w:r>
        <w:t>Sanctuary-DM Reflection is the post-conversation emotional processing module tied to a specific messaging thread or match dynamic. It exists to help the user notice how interactions affect them, not to spy on messages as a hidden surveillance engine.</w:t>
      </w:r>
    </w:p>
    <w:p>
      <w:pPr>
        <w:pStyle w:val="Heading2"/>
      </w:pPr>
      <w:r>
        <w:t>Entry conditions</w:t>
      </w:r>
    </w:p>
    <w:p>
      <w:pPr>
        <w:ind w:left="317" w:hanging="259"/>
      </w:pPr>
      <w:r>
        <w:rPr>
          <w:b/>
        </w:rPr>
        <w:t xml:space="preserve">• </w:t>
      </w:r>
      <w:r>
        <w:t>Triggered manually or after qualifying thread counts, conflict events, silence periods, or notable sentiment shifts if the user has consented to chat-linked reflection.</w:t>
      </w:r>
    </w:p>
    <w:p>
      <w:pPr>
        <w:ind w:left="317" w:hanging="259"/>
      </w:pPr>
      <w:r>
        <w:rPr>
          <w:b/>
        </w:rPr>
        <w:t xml:space="preserve">• </w:t>
      </w:r>
      <w:r>
        <w:t>Requires explicit message-analysis consent for any use of conversation-derived context.</w:t>
      </w:r>
    </w:p>
    <w:p>
      <w:pPr>
        <w:ind w:left="317" w:hanging="259"/>
      </w:pPr>
      <w:r>
        <w:rPr>
          <w:b/>
        </w:rPr>
        <w:t xml:space="preserve">• </w:t>
      </w:r>
      <w:r>
        <w:t>Should only ingest the minimum slice of conversation needed for reflection.</w:t>
      </w:r>
    </w:p>
    <w:p>
      <w:pPr>
        <w:pStyle w:val="Heading2"/>
      </w:pPr>
      <w:r>
        <w:t>Local state machine</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1800"/>
            <w:tcMar>
              <w:top w:w="80" w:type="dxa"/>
              <w:start w:w="90" w:type="dxa"/>
              <w:bottom w:w="80" w:type="dxa"/>
              <w:end w:w="90" w:type="dxa"/>
            </w:tcMar>
            <w:vAlign w:val="center"/>
            <w:shd w:fill="D9EAF7"/>
          </w:tcPr>
          <w:p>
            <w:pPr>
              <w:spacing w:after="40" w:line="252" w:lineRule="auto"/>
            </w:pPr>
            <w:r>
              <w:rPr>
                <w:b/>
              </w:rPr>
              <w:t>State</w:t>
            </w:r>
          </w:p>
        </w:tc>
        <w:tc>
          <w:tcPr>
            <w:tcW w:type="dxa" w:w="1944"/>
            <w:tcMar>
              <w:top w:w="80" w:type="dxa"/>
              <w:start w:w="90" w:type="dxa"/>
              <w:bottom w:w="80" w:type="dxa"/>
              <w:end w:w="90" w:type="dxa"/>
            </w:tcMar>
            <w:vAlign w:val="center"/>
            <w:shd w:fill="D9EAF7"/>
          </w:tcPr>
          <w:p>
            <w:pPr>
              <w:spacing w:after="40" w:line="252" w:lineRule="auto"/>
            </w:pPr>
            <w:r>
              <w:rPr>
                <w:b/>
              </w:rPr>
              <w:t>When entered</w:t>
            </w:r>
          </w:p>
        </w:tc>
        <w:tc>
          <w:tcPr>
            <w:tcW w:type="dxa" w:w="2520"/>
            <w:tcMar>
              <w:top w:w="80" w:type="dxa"/>
              <w:start w:w="90" w:type="dxa"/>
              <w:bottom w:w="80" w:type="dxa"/>
              <w:end w:w="90" w:type="dxa"/>
            </w:tcMar>
            <w:vAlign w:val="center"/>
            <w:shd w:fill="D9EAF7"/>
          </w:tcPr>
          <w:p>
            <w:pPr>
              <w:spacing w:after="40" w:line="252" w:lineRule="auto"/>
            </w:pPr>
            <w:r>
              <w:rPr>
                <w:b/>
              </w:rPr>
              <w:t>Primary actions</w:t>
            </w:r>
          </w:p>
        </w:tc>
        <w:tc>
          <w:tcPr>
            <w:tcW w:type="dxa" w:w="3672"/>
            <w:tcMar>
              <w:top w:w="80" w:type="dxa"/>
              <w:start w:w="90" w:type="dxa"/>
              <w:bottom w:w="80" w:type="dxa"/>
              <w:end w:w="90" w:type="dxa"/>
            </w:tcMar>
            <w:vAlign w:val="center"/>
            <w:shd w:fill="D9EAF7"/>
          </w:tcPr>
          <w:p>
            <w:pPr>
              <w:spacing w:after="40" w:line="252" w:lineRule="auto"/>
            </w:pPr>
            <w:r>
              <w:rPr>
                <w:b/>
              </w:rPr>
              <w:t>Legal exits</w:t>
            </w:r>
          </w:p>
        </w:tc>
      </w:tr>
      <w:tr>
        <w:tc>
          <w:tcPr>
            <w:tcW w:type="dxa" w:w="1800"/>
            <w:tcMar>
              <w:top w:w="80" w:type="dxa"/>
              <w:start w:w="90" w:type="dxa"/>
              <w:bottom w:w="80" w:type="dxa"/>
              <w:end w:w="90" w:type="dxa"/>
            </w:tcMar>
            <w:vAlign w:val="center"/>
          </w:tcPr>
          <w:p>
            <w:pPr>
              <w:spacing w:after="40" w:line="252" w:lineRule="auto"/>
            </w:pPr>
            <w:r>
              <w:t>DMR_INIT</w:t>
            </w:r>
          </w:p>
        </w:tc>
        <w:tc>
          <w:tcPr>
            <w:tcW w:type="dxa" w:w="1944"/>
            <w:tcMar>
              <w:top w:w="80" w:type="dxa"/>
              <w:start w:w="90" w:type="dxa"/>
              <w:bottom w:w="80" w:type="dxa"/>
              <w:end w:w="90" w:type="dxa"/>
            </w:tcMar>
            <w:vAlign w:val="center"/>
          </w:tcPr>
          <w:p>
            <w:pPr>
              <w:spacing w:after="40" w:line="252" w:lineRule="auto"/>
            </w:pPr>
            <w:r>
              <w:t>Session starts with thread context</w:t>
            </w:r>
          </w:p>
        </w:tc>
        <w:tc>
          <w:tcPr>
            <w:tcW w:type="dxa" w:w="2520"/>
            <w:tcMar>
              <w:top w:w="80" w:type="dxa"/>
              <w:start w:w="90" w:type="dxa"/>
              <w:bottom w:w="80" w:type="dxa"/>
              <w:end w:w="90" w:type="dxa"/>
            </w:tcMar>
            <w:vAlign w:val="center"/>
          </w:tcPr>
          <w:p>
            <w:pPr>
              <w:spacing w:after="40" w:line="252" w:lineRule="auto"/>
            </w:pPr>
            <w:r>
              <w:t>Load minimal metadata and optional snippets</w:t>
            </w:r>
          </w:p>
        </w:tc>
        <w:tc>
          <w:tcPr>
            <w:tcW w:type="dxa" w:w="3672"/>
            <w:tcMar>
              <w:top w:w="80" w:type="dxa"/>
              <w:start w:w="90" w:type="dxa"/>
              <w:bottom w:w="80" w:type="dxa"/>
              <w:end w:w="90" w:type="dxa"/>
            </w:tcMar>
            <w:vAlign w:val="center"/>
          </w:tcPr>
          <w:p>
            <w:pPr>
              <w:spacing w:after="40" w:line="252" w:lineRule="auto"/>
            </w:pPr>
            <w:r>
              <w:t>FEELING_CHECK</w:t>
            </w:r>
          </w:p>
        </w:tc>
      </w:tr>
      <w:tr>
        <w:tc>
          <w:tcPr>
            <w:tcW w:type="dxa" w:w="1800"/>
            <w:tcMar>
              <w:top w:w="80" w:type="dxa"/>
              <w:start w:w="90" w:type="dxa"/>
              <w:bottom w:w="80" w:type="dxa"/>
              <w:end w:w="90" w:type="dxa"/>
            </w:tcMar>
            <w:vAlign w:val="center"/>
          </w:tcPr>
          <w:p>
            <w:pPr>
              <w:spacing w:after="40" w:line="252" w:lineRule="auto"/>
            </w:pPr>
            <w:r>
              <w:t>FEELING_CHECK</w:t>
            </w:r>
          </w:p>
        </w:tc>
        <w:tc>
          <w:tcPr>
            <w:tcW w:type="dxa" w:w="1944"/>
            <w:tcMar>
              <w:top w:w="80" w:type="dxa"/>
              <w:start w:w="90" w:type="dxa"/>
              <w:bottom w:w="80" w:type="dxa"/>
              <w:end w:w="90" w:type="dxa"/>
            </w:tcMar>
            <w:vAlign w:val="center"/>
          </w:tcPr>
          <w:p>
            <w:pPr>
              <w:spacing w:after="40" w:line="252" w:lineRule="auto"/>
            </w:pPr>
            <w:r>
              <w:t>User asked how interaction felt</w:t>
            </w:r>
          </w:p>
        </w:tc>
        <w:tc>
          <w:tcPr>
            <w:tcW w:type="dxa" w:w="2520"/>
            <w:tcMar>
              <w:top w:w="80" w:type="dxa"/>
              <w:start w:w="90" w:type="dxa"/>
              <w:bottom w:w="80" w:type="dxa"/>
              <w:end w:w="90" w:type="dxa"/>
            </w:tcMar>
            <w:vAlign w:val="center"/>
          </w:tcPr>
          <w:p>
            <w:pPr>
              <w:spacing w:after="40" w:line="252" w:lineRule="auto"/>
            </w:pPr>
            <w:r>
              <w:t>Collect emotional response</w:t>
            </w:r>
          </w:p>
        </w:tc>
        <w:tc>
          <w:tcPr>
            <w:tcW w:type="dxa" w:w="3672"/>
            <w:tcMar>
              <w:top w:w="80" w:type="dxa"/>
              <w:start w:w="90" w:type="dxa"/>
              <w:bottom w:w="80" w:type="dxa"/>
              <w:end w:w="90" w:type="dxa"/>
            </w:tcMar>
            <w:vAlign w:val="center"/>
          </w:tcPr>
          <w:p>
            <w:pPr>
              <w:spacing w:after="40" w:line="252" w:lineRule="auto"/>
            </w:pPr>
            <w:r>
              <w:t>PATTERN_LINK</w:t>
            </w:r>
          </w:p>
        </w:tc>
      </w:tr>
      <w:tr>
        <w:tc>
          <w:tcPr>
            <w:tcW w:type="dxa" w:w="1800"/>
            <w:tcMar>
              <w:top w:w="80" w:type="dxa"/>
              <w:start w:w="90" w:type="dxa"/>
              <w:bottom w:w="80" w:type="dxa"/>
              <w:end w:w="90" w:type="dxa"/>
            </w:tcMar>
            <w:vAlign w:val="center"/>
          </w:tcPr>
          <w:p>
            <w:pPr>
              <w:spacing w:after="40" w:line="252" w:lineRule="auto"/>
            </w:pPr>
            <w:r>
              <w:t>PATTERN_LINK</w:t>
            </w:r>
          </w:p>
        </w:tc>
        <w:tc>
          <w:tcPr>
            <w:tcW w:type="dxa" w:w="1944"/>
            <w:tcMar>
              <w:top w:w="80" w:type="dxa"/>
              <w:start w:w="90" w:type="dxa"/>
              <w:bottom w:w="80" w:type="dxa"/>
              <w:end w:w="90" w:type="dxa"/>
            </w:tcMar>
            <w:vAlign w:val="center"/>
          </w:tcPr>
          <w:p>
            <w:pPr>
              <w:spacing w:after="40" w:line="252" w:lineRule="auto"/>
            </w:pPr>
            <w:r>
              <w:t>System compares reaction to known patterns</w:t>
            </w:r>
          </w:p>
        </w:tc>
        <w:tc>
          <w:tcPr>
            <w:tcW w:type="dxa" w:w="2520"/>
            <w:tcMar>
              <w:top w:w="80" w:type="dxa"/>
              <w:start w:w="90" w:type="dxa"/>
              <w:bottom w:w="80" w:type="dxa"/>
              <w:end w:w="90" w:type="dxa"/>
            </w:tcMar>
            <w:vAlign w:val="center"/>
          </w:tcPr>
          <w:p>
            <w:pPr>
              <w:spacing w:after="40" w:line="252" w:lineRule="auto"/>
            </w:pPr>
            <w:r>
              <w:t>Draft reflection and possible cluster links</w:t>
            </w:r>
          </w:p>
        </w:tc>
        <w:tc>
          <w:tcPr>
            <w:tcW w:type="dxa" w:w="3672"/>
            <w:tcMar>
              <w:top w:w="80" w:type="dxa"/>
              <w:start w:w="90" w:type="dxa"/>
              <w:bottom w:w="80" w:type="dxa"/>
              <w:end w:w="90" w:type="dxa"/>
            </w:tcMar>
            <w:vAlign w:val="center"/>
          </w:tcPr>
          <w:p>
            <w:pPr>
              <w:spacing w:after="40" w:line="252" w:lineRule="auto"/>
            </w:pPr>
            <w:r>
              <w:t>AWAITING_AI, REVIEW_REFLECTION</w:t>
            </w:r>
          </w:p>
        </w:tc>
      </w:tr>
      <w:tr>
        <w:tc>
          <w:tcPr>
            <w:tcW w:type="dxa" w:w="1800"/>
            <w:tcMar>
              <w:top w:w="80" w:type="dxa"/>
              <w:start w:w="90" w:type="dxa"/>
              <w:bottom w:w="80" w:type="dxa"/>
              <w:end w:w="90" w:type="dxa"/>
            </w:tcMar>
            <w:vAlign w:val="center"/>
          </w:tcPr>
          <w:p>
            <w:pPr>
              <w:spacing w:after="40" w:line="252" w:lineRule="auto"/>
            </w:pPr>
            <w:r>
              <w:t>REVIEW_REFLECTION</w:t>
            </w:r>
          </w:p>
        </w:tc>
        <w:tc>
          <w:tcPr>
            <w:tcW w:type="dxa" w:w="1944"/>
            <w:tcMar>
              <w:top w:w="80" w:type="dxa"/>
              <w:start w:w="90" w:type="dxa"/>
              <w:bottom w:w="80" w:type="dxa"/>
              <w:end w:w="90" w:type="dxa"/>
            </w:tcMar>
            <w:vAlign w:val="center"/>
          </w:tcPr>
          <w:p>
            <w:pPr>
              <w:spacing w:after="40" w:line="252" w:lineRule="auto"/>
            </w:pPr>
            <w:r>
              <w:t>User reviews reflection</w:t>
            </w:r>
          </w:p>
        </w:tc>
        <w:tc>
          <w:tcPr>
            <w:tcW w:type="dxa" w:w="2520"/>
            <w:tcMar>
              <w:top w:w="80" w:type="dxa"/>
              <w:start w:w="90" w:type="dxa"/>
              <w:bottom w:w="80" w:type="dxa"/>
              <w:end w:w="90" w:type="dxa"/>
            </w:tcMar>
            <w:vAlign w:val="center"/>
          </w:tcPr>
          <w:p>
            <w:pPr>
              <w:spacing w:after="40" w:line="252" w:lineRule="auto"/>
            </w:pPr>
            <w:r>
              <w:t>Save, dismiss, or route to Whisper or Mirror</w:t>
            </w:r>
          </w:p>
        </w:tc>
        <w:tc>
          <w:tcPr>
            <w:tcW w:type="dxa" w:w="3672"/>
            <w:tcMar>
              <w:top w:w="80" w:type="dxa"/>
              <w:start w:w="90" w:type="dxa"/>
              <w:bottom w:w="80" w:type="dxa"/>
              <w:end w:w="90" w:type="dxa"/>
            </w:tcMar>
            <w:vAlign w:val="center"/>
          </w:tcPr>
          <w:p>
            <w:pPr>
              <w:spacing w:after="40" w:line="252" w:lineRule="auto"/>
            </w:pPr>
            <w:r>
              <w:t>COMPLETED, ACTIVE</w:t>
            </w:r>
          </w:p>
        </w:tc>
      </w:tr>
    </w:tbl>
    <w:p>
      <w:pPr>
        <w:pStyle w:val="Heading2"/>
      </w:pPr>
      <w:r>
        <w:t>Input payload contract</w:t>
      </w:r>
    </w:p>
    <w:p>
      <w:pPr>
        <w:ind w:left="317" w:hanging="259"/>
      </w:pPr>
      <w:r>
        <w:rPr>
          <w:b/>
        </w:rPr>
        <w:t xml:space="preserve">• </w:t>
      </w:r>
      <w:r>
        <w:t>thread_ref or match_context_id</w:t>
      </w:r>
    </w:p>
    <w:p>
      <w:pPr>
        <w:ind w:left="317" w:hanging="259"/>
      </w:pPr>
      <w:r>
        <w:rPr>
          <w:b/>
        </w:rPr>
        <w:t xml:space="preserve">• </w:t>
      </w:r>
      <w:r>
        <w:t>minimal message context if permitted</w:t>
      </w:r>
    </w:p>
    <w:p>
      <w:pPr>
        <w:ind w:left="317" w:hanging="259"/>
      </w:pPr>
      <w:r>
        <w:rPr>
          <w:b/>
        </w:rPr>
        <w:t xml:space="preserve">• </w:t>
      </w:r>
      <w:r>
        <w:t>user feeling rating and tags</w:t>
      </w:r>
    </w:p>
    <w:p>
      <w:pPr>
        <w:ind w:left="317" w:hanging="259"/>
      </w:pPr>
      <w:r>
        <w:rPr>
          <w:b/>
        </w:rPr>
        <w:t xml:space="preserve">• </w:t>
      </w:r>
      <w:r>
        <w:t>optional text reflection</w:t>
      </w:r>
    </w:p>
    <w:p>
      <w:pPr>
        <w:ind w:left="317" w:hanging="259"/>
      </w:pPr>
      <w:r>
        <w:rPr>
          <w:b/>
        </w:rPr>
        <w:t xml:space="preserve">• </w:t>
      </w:r>
      <w:r>
        <w:t>optional compare-to-prior state flag</w:t>
      </w:r>
    </w:p>
    <w:p>
      <w:pPr>
        <w:pStyle w:val="Heading2"/>
      </w:pPr>
      <w:r>
        <w:t>Primary outputs</w:t>
      </w:r>
    </w:p>
    <w:p>
      <w:pPr>
        <w:ind w:left="317" w:hanging="259"/>
      </w:pPr>
      <w:r>
        <w:rPr>
          <w:b/>
        </w:rPr>
        <w:t xml:space="preserve">• </w:t>
      </w:r>
      <w:r>
        <w:t>conversation reflection packet</w:t>
      </w:r>
    </w:p>
    <w:p>
      <w:pPr>
        <w:ind w:left="317" w:hanging="259"/>
      </w:pPr>
      <w:r>
        <w:rPr>
          <w:b/>
        </w:rPr>
        <w:t xml:space="preserve">• </w:t>
      </w:r>
      <w:r>
        <w:t>relationship dynamic hints</w:t>
      </w:r>
    </w:p>
    <w:p>
      <w:pPr>
        <w:ind w:left="317" w:hanging="259"/>
      </w:pPr>
      <w:r>
        <w:rPr>
          <w:b/>
        </w:rPr>
        <w:t xml:space="preserve">• </w:t>
      </w:r>
      <w:r>
        <w:t>possible cluster confirmations</w:t>
      </w:r>
    </w:p>
    <w:p>
      <w:pPr>
        <w:ind w:left="317" w:hanging="259"/>
      </w:pPr>
      <w:r>
        <w:rPr>
          <w:b/>
        </w:rPr>
        <w:t xml:space="preserve">• </w:t>
      </w:r>
      <w:r>
        <w:t>archive note and coaching route</w:t>
      </w:r>
    </w:p>
    <w:p>
      <w:pPr>
        <w:pStyle w:val="Heading2"/>
      </w:pPr>
      <w:r>
        <w:t>Write-back law</w:t>
      </w:r>
    </w:p>
    <w:p>
      <w:pPr>
        <w:ind w:left="317" w:hanging="259"/>
      </w:pPr>
      <w:r>
        <w:rPr>
          <w:b/>
        </w:rPr>
        <w:t xml:space="preserve">• </w:t>
      </w:r>
      <w:r>
        <w:t>DM Reflection may create WB2 evidence if message-linked thresholds are met and consent exists.</w:t>
      </w:r>
    </w:p>
    <w:p>
      <w:pPr>
        <w:ind w:left="317" w:hanging="259"/>
      </w:pPr>
      <w:r>
        <w:rPr>
          <w:b/>
        </w:rPr>
        <w:t xml:space="preserve">• </w:t>
      </w:r>
      <w:r>
        <w:t>It may update drift confidence or pair forecast context through governed downstream packets, never by bypassing the forecast contract.</w:t>
      </w:r>
    </w:p>
    <w:p>
      <w:pPr>
        <w:ind w:left="317" w:hanging="259"/>
      </w:pPr>
      <w:r>
        <w:rPr>
          <w:b/>
        </w:rPr>
        <w:t xml:space="preserve">• </w:t>
      </w:r>
      <w:r>
        <w:t>It should not store full raw chat bodies in Sanctuary logs when references suffice.</w:t>
      </w:r>
    </w:p>
    <w:p>
      <w:pPr>
        <w:pStyle w:val="Heading2"/>
      </w:pPr>
      <w:r>
        <w:t>AI permissions and constraints</w:t>
      </w:r>
    </w:p>
    <w:p>
      <w:pPr>
        <w:ind w:left="317" w:hanging="259"/>
      </w:pPr>
      <w:r>
        <w:rPr>
          <w:b/>
        </w:rPr>
        <w:t xml:space="preserve">• </w:t>
      </w:r>
      <w:r>
        <w:t>AI may summarize interaction patterns and suggest healthier next moves.</w:t>
      </w:r>
    </w:p>
    <w:p>
      <w:pPr>
        <w:ind w:left="317" w:hanging="259"/>
      </w:pPr>
      <w:r>
        <w:rPr>
          <w:b/>
        </w:rPr>
        <w:t xml:space="preserve">• </w:t>
      </w:r>
      <w:r>
        <w:t>AI may not provide manipulative strategy or hidden profile reading of the other person.</w:t>
      </w:r>
    </w:p>
    <w:p>
      <w:pPr>
        <w:ind w:left="317" w:hanging="259"/>
      </w:pPr>
      <w:r>
        <w:rPr>
          <w:b/>
        </w:rPr>
        <w:t xml:space="preserve">• </w:t>
      </w:r>
      <w:r>
        <w:t>AI must not infer private traits of the other user beyond what policy allows.</w:t>
      </w:r>
    </w:p>
    <w:p>
      <w:pPr>
        <w:pStyle w:val="Heading2"/>
      </w:pPr>
      <w:r>
        <w:t>Safety, suppression, and fallback</w:t>
      </w:r>
    </w:p>
    <w:p>
      <w:pPr>
        <w:ind w:left="317" w:hanging="259"/>
      </w:pPr>
      <w:r>
        <w:rPr>
          <w:b/>
        </w:rPr>
        <w:t xml:space="preserve">• </w:t>
      </w:r>
      <w:r>
        <w:t>If message-analysis consent is absent, downshift to self-report only mode.</w:t>
      </w:r>
    </w:p>
    <w:p>
      <w:pPr>
        <w:ind w:left="317" w:hanging="259"/>
      </w:pPr>
      <w:r>
        <w:rPr>
          <w:b/>
        </w:rPr>
        <w:t xml:space="preserve">• </w:t>
      </w:r>
      <w:r>
        <w:t>Use strict minimization on copied chat snippets.</w:t>
      </w:r>
    </w:p>
    <w:p>
      <w:pPr>
        <w:pStyle w:val="Heading1"/>
      </w:pPr>
      <w:r>
        <w:t>17. SAN_TRUTH - Truth Signal</w:t>
      </w:r>
    </w:p>
    <w:p>
      <w:pPr/>
      <w:r>
        <w:t>Truth Signal is the short daily or periodic insight layer. It takes governed evidence and produces a concise line intended to orient, not overwhelm. It is closer to a compass tap than a full reflection session.</w:t>
      </w:r>
    </w:p>
    <w:p>
      <w:pPr>
        <w:pStyle w:val="Heading2"/>
      </w:pPr>
      <w:r>
        <w:t>Entry conditions</w:t>
      </w:r>
    </w:p>
    <w:p>
      <w:pPr>
        <w:ind w:left="317" w:hanging="259"/>
      </w:pPr>
      <w:r>
        <w:rPr>
          <w:b/>
        </w:rPr>
        <w:t xml:space="preserve">• </w:t>
      </w:r>
      <w:r>
        <w:t>Shown only when enough signal exists or when a safe generic fallback line is available.</w:t>
      </w:r>
    </w:p>
    <w:p>
      <w:pPr>
        <w:ind w:left="317" w:hanging="259"/>
      </w:pPr>
      <w:r>
        <w:rPr>
          <w:b/>
        </w:rPr>
        <w:t xml:space="preserve">• </w:t>
      </w:r>
      <w:r>
        <w:t>May be generated after a session or as a daily pulse on Sanctuary home.</w:t>
      </w:r>
    </w:p>
    <w:p>
      <w:pPr>
        <w:pStyle w:val="Heading2"/>
      </w:pPr>
      <w:r>
        <w:t>Local state machine</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1800"/>
            <w:tcMar>
              <w:top w:w="80" w:type="dxa"/>
              <w:start w:w="90" w:type="dxa"/>
              <w:bottom w:w="80" w:type="dxa"/>
              <w:end w:w="90" w:type="dxa"/>
            </w:tcMar>
            <w:vAlign w:val="center"/>
            <w:shd w:fill="D9EAF7"/>
          </w:tcPr>
          <w:p>
            <w:pPr>
              <w:spacing w:after="40" w:line="252" w:lineRule="auto"/>
            </w:pPr>
            <w:r>
              <w:rPr>
                <w:b/>
              </w:rPr>
              <w:t>State</w:t>
            </w:r>
          </w:p>
        </w:tc>
        <w:tc>
          <w:tcPr>
            <w:tcW w:type="dxa" w:w="1944"/>
            <w:tcMar>
              <w:top w:w="80" w:type="dxa"/>
              <w:start w:w="90" w:type="dxa"/>
              <w:bottom w:w="80" w:type="dxa"/>
              <w:end w:w="90" w:type="dxa"/>
            </w:tcMar>
            <w:vAlign w:val="center"/>
            <w:shd w:fill="D9EAF7"/>
          </w:tcPr>
          <w:p>
            <w:pPr>
              <w:spacing w:after="40" w:line="252" w:lineRule="auto"/>
            </w:pPr>
            <w:r>
              <w:rPr>
                <w:b/>
              </w:rPr>
              <w:t>When entered</w:t>
            </w:r>
          </w:p>
        </w:tc>
        <w:tc>
          <w:tcPr>
            <w:tcW w:type="dxa" w:w="2520"/>
            <w:tcMar>
              <w:top w:w="80" w:type="dxa"/>
              <w:start w:w="90" w:type="dxa"/>
              <w:bottom w:w="80" w:type="dxa"/>
              <w:end w:w="90" w:type="dxa"/>
            </w:tcMar>
            <w:vAlign w:val="center"/>
            <w:shd w:fill="D9EAF7"/>
          </w:tcPr>
          <w:p>
            <w:pPr>
              <w:spacing w:after="40" w:line="252" w:lineRule="auto"/>
            </w:pPr>
            <w:r>
              <w:rPr>
                <w:b/>
              </w:rPr>
              <w:t>Primary actions</w:t>
            </w:r>
          </w:p>
        </w:tc>
        <w:tc>
          <w:tcPr>
            <w:tcW w:type="dxa" w:w="3672"/>
            <w:tcMar>
              <w:top w:w="80" w:type="dxa"/>
              <w:start w:w="90" w:type="dxa"/>
              <w:bottom w:w="80" w:type="dxa"/>
              <w:end w:w="90" w:type="dxa"/>
            </w:tcMar>
            <w:vAlign w:val="center"/>
            <w:shd w:fill="D9EAF7"/>
          </w:tcPr>
          <w:p>
            <w:pPr>
              <w:spacing w:after="40" w:line="252" w:lineRule="auto"/>
            </w:pPr>
            <w:r>
              <w:rPr>
                <w:b/>
              </w:rPr>
              <w:t>Legal exits</w:t>
            </w:r>
          </w:p>
        </w:tc>
      </w:tr>
      <w:tr>
        <w:tc>
          <w:tcPr>
            <w:tcW w:type="dxa" w:w="1800"/>
            <w:tcMar>
              <w:top w:w="80" w:type="dxa"/>
              <w:start w:w="90" w:type="dxa"/>
              <w:bottom w:w="80" w:type="dxa"/>
              <w:end w:w="90" w:type="dxa"/>
            </w:tcMar>
            <w:vAlign w:val="center"/>
          </w:tcPr>
          <w:p>
            <w:pPr>
              <w:spacing w:after="40" w:line="252" w:lineRule="auto"/>
            </w:pPr>
            <w:r>
              <w:t>TRUTH_READY</w:t>
            </w:r>
          </w:p>
        </w:tc>
        <w:tc>
          <w:tcPr>
            <w:tcW w:type="dxa" w:w="1944"/>
            <w:tcMar>
              <w:top w:w="80" w:type="dxa"/>
              <w:start w:w="90" w:type="dxa"/>
              <w:bottom w:w="80" w:type="dxa"/>
              <w:end w:w="90" w:type="dxa"/>
            </w:tcMar>
            <w:vAlign w:val="center"/>
          </w:tcPr>
          <w:p>
            <w:pPr>
              <w:spacing w:after="40" w:line="252" w:lineRule="auto"/>
            </w:pPr>
            <w:r>
              <w:t>Signal can be generated</w:t>
            </w:r>
          </w:p>
        </w:tc>
        <w:tc>
          <w:tcPr>
            <w:tcW w:type="dxa" w:w="2520"/>
            <w:tcMar>
              <w:top w:w="80" w:type="dxa"/>
              <w:start w:w="90" w:type="dxa"/>
              <w:bottom w:w="80" w:type="dxa"/>
              <w:end w:w="90" w:type="dxa"/>
            </w:tcMar>
            <w:vAlign w:val="center"/>
          </w:tcPr>
          <w:p>
            <w:pPr>
              <w:spacing w:after="40" w:line="252" w:lineRule="auto"/>
            </w:pPr>
            <w:r>
              <w:t>Select evidence bundle and copy template</w:t>
            </w:r>
          </w:p>
        </w:tc>
        <w:tc>
          <w:tcPr>
            <w:tcW w:type="dxa" w:w="3672"/>
            <w:tcMar>
              <w:top w:w="80" w:type="dxa"/>
              <w:start w:w="90" w:type="dxa"/>
              <w:bottom w:w="80" w:type="dxa"/>
              <w:end w:w="90" w:type="dxa"/>
            </w:tcMar>
            <w:vAlign w:val="center"/>
          </w:tcPr>
          <w:p>
            <w:pPr>
              <w:spacing w:after="40" w:line="252" w:lineRule="auto"/>
            </w:pPr>
            <w:r>
              <w:t>TRUTH_RENDER</w:t>
            </w:r>
          </w:p>
        </w:tc>
      </w:tr>
      <w:tr>
        <w:tc>
          <w:tcPr>
            <w:tcW w:type="dxa" w:w="1800"/>
            <w:tcMar>
              <w:top w:w="80" w:type="dxa"/>
              <w:start w:w="90" w:type="dxa"/>
              <w:bottom w:w="80" w:type="dxa"/>
              <w:end w:w="90" w:type="dxa"/>
            </w:tcMar>
            <w:vAlign w:val="center"/>
          </w:tcPr>
          <w:p>
            <w:pPr>
              <w:spacing w:after="40" w:line="252" w:lineRule="auto"/>
            </w:pPr>
            <w:r>
              <w:t>TRUTH_RENDER</w:t>
            </w:r>
          </w:p>
        </w:tc>
        <w:tc>
          <w:tcPr>
            <w:tcW w:type="dxa" w:w="1944"/>
            <w:tcMar>
              <w:top w:w="80" w:type="dxa"/>
              <w:start w:w="90" w:type="dxa"/>
              <w:bottom w:w="80" w:type="dxa"/>
              <w:end w:w="90" w:type="dxa"/>
            </w:tcMar>
            <w:vAlign w:val="center"/>
          </w:tcPr>
          <w:p>
            <w:pPr>
              <w:spacing w:after="40" w:line="252" w:lineRule="auto"/>
            </w:pPr>
            <w:r>
              <w:t>Line generated</w:t>
            </w:r>
          </w:p>
        </w:tc>
        <w:tc>
          <w:tcPr>
            <w:tcW w:type="dxa" w:w="2520"/>
            <w:tcMar>
              <w:top w:w="80" w:type="dxa"/>
              <w:start w:w="90" w:type="dxa"/>
              <w:bottom w:w="80" w:type="dxa"/>
              <w:end w:w="90" w:type="dxa"/>
            </w:tcMar>
            <w:vAlign w:val="center"/>
          </w:tcPr>
          <w:p>
            <w:pPr>
              <w:spacing w:after="40" w:line="252" w:lineRule="auto"/>
            </w:pPr>
            <w:r>
              <w:t>Display line and next-step CTA</w:t>
            </w:r>
          </w:p>
        </w:tc>
        <w:tc>
          <w:tcPr>
            <w:tcW w:type="dxa" w:w="3672"/>
            <w:tcMar>
              <w:top w:w="80" w:type="dxa"/>
              <w:start w:w="90" w:type="dxa"/>
              <w:bottom w:w="80" w:type="dxa"/>
              <w:end w:w="90" w:type="dxa"/>
            </w:tcMar>
            <w:vAlign w:val="center"/>
          </w:tcPr>
          <w:p>
            <w:pPr>
              <w:spacing w:after="40" w:line="252" w:lineRule="auto"/>
            </w:pPr>
            <w:r>
              <w:t>COMPLETED</w:t>
            </w:r>
          </w:p>
        </w:tc>
      </w:tr>
      <w:tr>
        <w:tc>
          <w:tcPr>
            <w:tcW w:type="dxa" w:w="1800"/>
            <w:tcMar>
              <w:top w:w="80" w:type="dxa"/>
              <w:start w:w="90" w:type="dxa"/>
              <w:bottom w:w="80" w:type="dxa"/>
              <w:end w:w="90" w:type="dxa"/>
            </w:tcMar>
            <w:vAlign w:val="center"/>
          </w:tcPr>
          <w:p>
            <w:pPr>
              <w:spacing w:after="40" w:line="252" w:lineRule="auto"/>
            </w:pPr>
            <w:r>
              <w:t>TRUTH_SUPPRESS</w:t>
            </w:r>
          </w:p>
        </w:tc>
        <w:tc>
          <w:tcPr>
            <w:tcW w:type="dxa" w:w="1944"/>
            <w:tcMar>
              <w:top w:w="80" w:type="dxa"/>
              <w:start w:w="90" w:type="dxa"/>
              <w:bottom w:w="80" w:type="dxa"/>
              <w:end w:w="90" w:type="dxa"/>
            </w:tcMar>
            <w:vAlign w:val="center"/>
          </w:tcPr>
          <w:p>
            <w:pPr>
              <w:spacing w:after="40" w:line="252" w:lineRule="auto"/>
            </w:pPr>
            <w:r>
              <w:t>Not enough clean evidence or policy block</w:t>
            </w:r>
          </w:p>
        </w:tc>
        <w:tc>
          <w:tcPr>
            <w:tcW w:type="dxa" w:w="2520"/>
            <w:tcMar>
              <w:top w:w="80" w:type="dxa"/>
              <w:start w:w="90" w:type="dxa"/>
              <w:bottom w:w="80" w:type="dxa"/>
              <w:end w:w="90" w:type="dxa"/>
            </w:tcMar>
            <w:vAlign w:val="center"/>
          </w:tcPr>
          <w:p>
            <w:pPr>
              <w:spacing w:after="40" w:line="252" w:lineRule="auto"/>
            </w:pPr>
            <w:r>
              <w:t>Show neutral fallback or nothing</w:t>
            </w:r>
          </w:p>
        </w:tc>
        <w:tc>
          <w:tcPr>
            <w:tcW w:type="dxa" w:w="3672"/>
            <w:tcMar>
              <w:top w:w="80" w:type="dxa"/>
              <w:start w:w="90" w:type="dxa"/>
              <w:bottom w:w="80" w:type="dxa"/>
              <w:end w:w="90" w:type="dxa"/>
            </w:tcMar>
            <w:vAlign w:val="center"/>
          </w:tcPr>
          <w:p>
            <w:pPr>
              <w:spacing w:after="40" w:line="252" w:lineRule="auto"/>
            </w:pPr>
            <w:r>
              <w:t>AVAILABLE</w:t>
            </w:r>
          </w:p>
        </w:tc>
      </w:tr>
    </w:tbl>
    <w:p>
      <w:pPr>
        <w:pStyle w:val="Heading2"/>
      </w:pPr>
      <w:r>
        <w:t>Input payload contract</w:t>
      </w:r>
    </w:p>
    <w:p>
      <w:pPr>
        <w:ind w:left="317" w:hanging="259"/>
      </w:pPr>
      <w:r>
        <w:rPr>
          <w:b/>
        </w:rPr>
        <w:t xml:space="preserve">• </w:t>
      </w:r>
      <w:r>
        <w:t>evidence bundle ref</w:t>
      </w:r>
    </w:p>
    <w:p>
      <w:pPr>
        <w:ind w:left="317" w:hanging="259"/>
      </w:pPr>
      <w:r>
        <w:rPr>
          <w:b/>
        </w:rPr>
        <w:t xml:space="preserve">• </w:t>
      </w:r>
      <w:r>
        <w:t>copy template family</w:t>
      </w:r>
    </w:p>
    <w:p>
      <w:pPr>
        <w:ind w:left="317" w:hanging="259"/>
      </w:pPr>
      <w:r>
        <w:rPr>
          <w:b/>
        </w:rPr>
        <w:t xml:space="preserve">• </w:t>
      </w:r>
      <w:r>
        <w:t>user preference for tone if supported</w:t>
      </w:r>
    </w:p>
    <w:p>
      <w:pPr>
        <w:pStyle w:val="Heading2"/>
      </w:pPr>
      <w:r>
        <w:t>Primary outputs</w:t>
      </w:r>
    </w:p>
    <w:p>
      <w:pPr>
        <w:ind w:left="317" w:hanging="259"/>
      </w:pPr>
      <w:r>
        <w:rPr>
          <w:b/>
        </w:rPr>
        <w:t xml:space="preserve">• </w:t>
      </w:r>
      <w:r>
        <w:t>single insight line</w:t>
      </w:r>
    </w:p>
    <w:p>
      <w:pPr>
        <w:ind w:left="317" w:hanging="259"/>
      </w:pPr>
      <w:r>
        <w:rPr>
          <w:b/>
        </w:rPr>
        <w:t xml:space="preserve">• </w:t>
      </w:r>
      <w:r>
        <w:t>optional CTA into Mirror, Stillness, or ExsAnonymous</w:t>
      </w:r>
    </w:p>
    <w:p>
      <w:pPr>
        <w:pStyle w:val="Heading2"/>
      </w:pPr>
      <w:r>
        <w:t>Write-back law</w:t>
      </w:r>
    </w:p>
    <w:p>
      <w:pPr>
        <w:ind w:left="317" w:hanging="259"/>
      </w:pPr>
      <w:r>
        <w:rPr>
          <w:b/>
        </w:rPr>
        <w:t xml:space="preserve">• </w:t>
      </w:r>
      <w:r>
        <w:t>Truth Signal usually writes WB0 or WB1 only.</w:t>
      </w:r>
    </w:p>
    <w:p>
      <w:pPr>
        <w:ind w:left="317" w:hanging="259"/>
      </w:pPr>
      <w:r>
        <w:rPr>
          <w:b/>
        </w:rPr>
        <w:t xml:space="preserve">• </w:t>
      </w:r>
      <w:r>
        <w:t>It should not create new heavy evidence on its own; it renders existing governed context.</w:t>
      </w:r>
    </w:p>
    <w:p>
      <w:pPr>
        <w:pStyle w:val="Heading2"/>
      </w:pPr>
      <w:r>
        <w:t>AI permissions and constraints</w:t>
      </w:r>
    </w:p>
    <w:p>
      <w:pPr>
        <w:ind w:left="317" w:hanging="259"/>
      </w:pPr>
      <w:r>
        <w:rPr>
          <w:b/>
        </w:rPr>
        <w:t xml:space="preserve">• </w:t>
      </w:r>
      <w:r>
        <w:t>AI may generate phrasing, but copy must come from a controlled library and safety review.</w:t>
      </w:r>
    </w:p>
    <w:p>
      <w:pPr>
        <w:ind w:left="317" w:hanging="259"/>
      </w:pPr>
      <w:r>
        <w:rPr>
          <w:b/>
        </w:rPr>
        <w:t xml:space="preserve">• </w:t>
      </w:r>
      <w:r>
        <w:t>Truth Signal must avoid prophecy language, clinical claims, or partner shaming.</w:t>
      </w:r>
    </w:p>
    <w:p>
      <w:pPr>
        <w:pStyle w:val="Heading2"/>
      </w:pPr>
      <w:r>
        <w:t>Safety, suppression, and fallback</w:t>
      </w:r>
    </w:p>
    <w:p>
      <w:pPr>
        <w:ind w:left="317" w:hanging="259"/>
      </w:pPr>
      <w:r>
        <w:rPr>
          <w:b/>
        </w:rPr>
        <w:t xml:space="preserve">• </w:t>
      </w:r>
      <w:r>
        <w:t>If evidence is weak, suppress rather than fake depth.</w:t>
      </w:r>
    </w:p>
    <w:p>
      <w:pPr>
        <w:ind w:left="317" w:hanging="259"/>
      </w:pPr>
      <w:r>
        <w:rPr>
          <w:b/>
        </w:rPr>
        <w:t xml:space="preserve">• </w:t>
      </w:r>
      <w:r>
        <w:t>Keep tone grounded and non-absolute.</w:t>
      </w:r>
    </w:p>
    <w:p>
      <w:pPr>
        <w:pStyle w:val="Heading1"/>
      </w:pPr>
      <w:r>
        <w:t>18. SAN_MM_GATE - Mirror Matches Reflection Gate</w:t>
      </w:r>
    </w:p>
    <w:p>
      <w:pPr/>
      <w:r>
        <w:t>Mirror Matches Reflection Gate is a lightweight intention and readiness checkpoint before certain match surfaces are opened or after a match is presented. It is not a score calculator; it is a consentful reflective gate.</w:t>
      </w:r>
    </w:p>
    <w:p>
      <w:pPr>
        <w:pStyle w:val="Heading2"/>
      </w:pPr>
      <w:r>
        <w:t>Entry conditions</w:t>
      </w:r>
    </w:p>
    <w:p>
      <w:pPr>
        <w:ind w:left="317" w:hanging="259"/>
      </w:pPr>
      <w:r>
        <w:rPr>
          <w:b/>
        </w:rPr>
        <w:t xml:space="preserve">• </w:t>
      </w:r>
      <w:r>
        <w:t>Triggered by product policy before selected match interactions or after certain gated actions.</w:t>
      </w:r>
    </w:p>
    <w:p>
      <w:pPr>
        <w:ind w:left="317" w:hanging="259"/>
      </w:pPr>
      <w:r>
        <w:rPr>
          <w:b/>
        </w:rPr>
        <w:t xml:space="preserve">• </w:t>
      </w:r>
      <w:r>
        <w:t>Must be quick, clear, and not punitive.</w:t>
      </w:r>
    </w:p>
    <w:p>
      <w:pPr>
        <w:pStyle w:val="Heading2"/>
      </w:pPr>
      <w:r>
        <w:t>Local state machine</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1800"/>
            <w:tcMar>
              <w:top w:w="80" w:type="dxa"/>
              <w:start w:w="90" w:type="dxa"/>
              <w:bottom w:w="80" w:type="dxa"/>
              <w:end w:w="90" w:type="dxa"/>
            </w:tcMar>
            <w:vAlign w:val="center"/>
            <w:shd w:fill="D9EAF7"/>
          </w:tcPr>
          <w:p>
            <w:pPr>
              <w:spacing w:after="40" w:line="252" w:lineRule="auto"/>
            </w:pPr>
            <w:r>
              <w:rPr>
                <w:b/>
              </w:rPr>
              <w:t>State</w:t>
            </w:r>
          </w:p>
        </w:tc>
        <w:tc>
          <w:tcPr>
            <w:tcW w:type="dxa" w:w="1944"/>
            <w:tcMar>
              <w:top w:w="80" w:type="dxa"/>
              <w:start w:w="90" w:type="dxa"/>
              <w:bottom w:w="80" w:type="dxa"/>
              <w:end w:w="90" w:type="dxa"/>
            </w:tcMar>
            <w:vAlign w:val="center"/>
            <w:shd w:fill="D9EAF7"/>
          </w:tcPr>
          <w:p>
            <w:pPr>
              <w:spacing w:after="40" w:line="252" w:lineRule="auto"/>
            </w:pPr>
            <w:r>
              <w:rPr>
                <w:b/>
              </w:rPr>
              <w:t>When entered</w:t>
            </w:r>
          </w:p>
        </w:tc>
        <w:tc>
          <w:tcPr>
            <w:tcW w:type="dxa" w:w="2520"/>
            <w:tcMar>
              <w:top w:w="80" w:type="dxa"/>
              <w:start w:w="90" w:type="dxa"/>
              <w:bottom w:w="80" w:type="dxa"/>
              <w:end w:w="90" w:type="dxa"/>
            </w:tcMar>
            <w:vAlign w:val="center"/>
            <w:shd w:fill="D9EAF7"/>
          </w:tcPr>
          <w:p>
            <w:pPr>
              <w:spacing w:after="40" w:line="252" w:lineRule="auto"/>
            </w:pPr>
            <w:r>
              <w:rPr>
                <w:b/>
              </w:rPr>
              <w:t>Primary actions</w:t>
            </w:r>
          </w:p>
        </w:tc>
        <w:tc>
          <w:tcPr>
            <w:tcW w:type="dxa" w:w="3672"/>
            <w:tcMar>
              <w:top w:w="80" w:type="dxa"/>
              <w:start w:w="90" w:type="dxa"/>
              <w:bottom w:w="80" w:type="dxa"/>
              <w:end w:w="90" w:type="dxa"/>
            </w:tcMar>
            <w:vAlign w:val="center"/>
            <w:shd w:fill="D9EAF7"/>
          </w:tcPr>
          <w:p>
            <w:pPr>
              <w:spacing w:after="40" w:line="252" w:lineRule="auto"/>
            </w:pPr>
            <w:r>
              <w:rPr>
                <w:b/>
              </w:rPr>
              <w:t>Legal exits</w:t>
            </w:r>
          </w:p>
        </w:tc>
      </w:tr>
      <w:tr>
        <w:tc>
          <w:tcPr>
            <w:tcW w:type="dxa" w:w="1800"/>
            <w:tcMar>
              <w:top w:w="80" w:type="dxa"/>
              <w:start w:w="90" w:type="dxa"/>
              <w:bottom w:w="80" w:type="dxa"/>
              <w:end w:w="90" w:type="dxa"/>
            </w:tcMar>
            <w:vAlign w:val="center"/>
          </w:tcPr>
          <w:p>
            <w:pPr>
              <w:spacing w:after="40" w:line="252" w:lineRule="auto"/>
            </w:pPr>
            <w:r>
              <w:t>MMG_INIT</w:t>
            </w:r>
          </w:p>
        </w:tc>
        <w:tc>
          <w:tcPr>
            <w:tcW w:type="dxa" w:w="1944"/>
            <w:tcMar>
              <w:top w:w="80" w:type="dxa"/>
              <w:start w:w="90" w:type="dxa"/>
              <w:bottom w:w="80" w:type="dxa"/>
              <w:end w:w="90" w:type="dxa"/>
            </w:tcMar>
            <w:vAlign w:val="center"/>
          </w:tcPr>
          <w:p>
            <w:pPr>
              <w:spacing w:after="40" w:line="252" w:lineRule="auto"/>
            </w:pPr>
            <w:r>
              <w:t>Gate opened</w:t>
            </w:r>
          </w:p>
        </w:tc>
        <w:tc>
          <w:tcPr>
            <w:tcW w:type="dxa" w:w="2520"/>
            <w:tcMar>
              <w:top w:w="80" w:type="dxa"/>
              <w:start w:w="90" w:type="dxa"/>
              <w:bottom w:w="80" w:type="dxa"/>
              <w:end w:w="90" w:type="dxa"/>
            </w:tcMar>
            <w:vAlign w:val="center"/>
          </w:tcPr>
          <w:p>
            <w:pPr>
              <w:spacing w:after="40" w:line="252" w:lineRule="auto"/>
            </w:pPr>
            <w:r>
              <w:t>Explain why a brief reflection is requested</w:t>
            </w:r>
          </w:p>
        </w:tc>
        <w:tc>
          <w:tcPr>
            <w:tcW w:type="dxa" w:w="3672"/>
            <w:tcMar>
              <w:top w:w="80" w:type="dxa"/>
              <w:start w:w="90" w:type="dxa"/>
              <w:bottom w:w="80" w:type="dxa"/>
              <w:end w:w="90" w:type="dxa"/>
            </w:tcMar>
            <w:vAlign w:val="center"/>
          </w:tcPr>
          <w:p>
            <w:pPr>
              <w:spacing w:after="40" w:line="252" w:lineRule="auto"/>
            </w:pPr>
            <w:r>
              <w:t>INTENTION_CHECK</w:t>
            </w:r>
          </w:p>
        </w:tc>
      </w:tr>
      <w:tr>
        <w:tc>
          <w:tcPr>
            <w:tcW w:type="dxa" w:w="1800"/>
            <w:tcMar>
              <w:top w:w="80" w:type="dxa"/>
              <w:start w:w="90" w:type="dxa"/>
              <w:bottom w:w="80" w:type="dxa"/>
              <w:end w:w="90" w:type="dxa"/>
            </w:tcMar>
            <w:vAlign w:val="center"/>
          </w:tcPr>
          <w:p>
            <w:pPr>
              <w:spacing w:after="40" w:line="252" w:lineRule="auto"/>
            </w:pPr>
            <w:r>
              <w:t>INTENTION_CHECK</w:t>
            </w:r>
          </w:p>
        </w:tc>
        <w:tc>
          <w:tcPr>
            <w:tcW w:type="dxa" w:w="1944"/>
            <w:tcMar>
              <w:top w:w="80" w:type="dxa"/>
              <w:start w:w="90" w:type="dxa"/>
              <w:bottom w:w="80" w:type="dxa"/>
              <w:end w:w="90" w:type="dxa"/>
            </w:tcMar>
            <w:vAlign w:val="center"/>
          </w:tcPr>
          <w:p>
            <w:pPr>
              <w:spacing w:after="40" w:line="252" w:lineRule="auto"/>
            </w:pPr>
            <w:r>
              <w:t>Prompt shown</w:t>
            </w:r>
          </w:p>
        </w:tc>
        <w:tc>
          <w:tcPr>
            <w:tcW w:type="dxa" w:w="2520"/>
            <w:tcMar>
              <w:top w:w="80" w:type="dxa"/>
              <w:start w:w="90" w:type="dxa"/>
              <w:bottom w:w="80" w:type="dxa"/>
              <w:end w:w="90" w:type="dxa"/>
            </w:tcMar>
            <w:vAlign w:val="center"/>
          </w:tcPr>
          <w:p>
            <w:pPr>
              <w:spacing w:after="40" w:line="252" w:lineRule="auto"/>
            </w:pPr>
            <w:r>
              <w:t>Collect quick intention or readiness response</w:t>
            </w:r>
          </w:p>
        </w:tc>
        <w:tc>
          <w:tcPr>
            <w:tcW w:type="dxa" w:w="3672"/>
            <w:tcMar>
              <w:top w:w="80" w:type="dxa"/>
              <w:start w:w="90" w:type="dxa"/>
              <w:bottom w:w="80" w:type="dxa"/>
              <w:end w:w="90" w:type="dxa"/>
            </w:tcMar>
            <w:vAlign w:val="center"/>
          </w:tcPr>
          <w:p>
            <w:pPr>
              <w:spacing w:after="40" w:line="252" w:lineRule="auto"/>
            </w:pPr>
            <w:r>
              <w:t>DECISION</w:t>
            </w:r>
          </w:p>
        </w:tc>
      </w:tr>
      <w:tr>
        <w:tc>
          <w:tcPr>
            <w:tcW w:type="dxa" w:w="1800"/>
            <w:tcMar>
              <w:top w:w="80" w:type="dxa"/>
              <w:start w:w="90" w:type="dxa"/>
              <w:bottom w:w="80" w:type="dxa"/>
              <w:end w:w="90" w:type="dxa"/>
            </w:tcMar>
            <w:vAlign w:val="center"/>
          </w:tcPr>
          <w:p>
            <w:pPr>
              <w:spacing w:after="40" w:line="252" w:lineRule="auto"/>
            </w:pPr>
            <w:r>
              <w:t>DECISION</w:t>
            </w:r>
          </w:p>
        </w:tc>
        <w:tc>
          <w:tcPr>
            <w:tcW w:type="dxa" w:w="1944"/>
            <w:tcMar>
              <w:top w:w="80" w:type="dxa"/>
              <w:start w:w="90" w:type="dxa"/>
              <w:bottom w:w="80" w:type="dxa"/>
              <w:end w:w="90" w:type="dxa"/>
            </w:tcMar>
            <w:vAlign w:val="center"/>
          </w:tcPr>
          <w:p>
            <w:pPr>
              <w:spacing w:after="40" w:line="252" w:lineRule="auto"/>
            </w:pPr>
            <w:r>
              <w:t>Policy resolves</w:t>
            </w:r>
          </w:p>
        </w:tc>
        <w:tc>
          <w:tcPr>
            <w:tcW w:type="dxa" w:w="2520"/>
            <w:tcMar>
              <w:top w:w="80" w:type="dxa"/>
              <w:start w:w="90" w:type="dxa"/>
              <w:bottom w:w="80" w:type="dxa"/>
              <w:end w:w="90" w:type="dxa"/>
            </w:tcMar>
            <w:vAlign w:val="center"/>
          </w:tcPr>
          <w:p>
            <w:pPr>
              <w:spacing w:after="40" w:line="252" w:lineRule="auto"/>
            </w:pPr>
            <w:r>
              <w:t>Open match surface, route to Sanctuary, or defer</w:t>
            </w:r>
          </w:p>
        </w:tc>
        <w:tc>
          <w:tcPr>
            <w:tcW w:type="dxa" w:w="3672"/>
            <w:tcMar>
              <w:top w:w="80" w:type="dxa"/>
              <w:start w:w="90" w:type="dxa"/>
              <w:bottom w:w="80" w:type="dxa"/>
              <w:end w:w="90" w:type="dxa"/>
            </w:tcMar>
            <w:vAlign w:val="center"/>
          </w:tcPr>
          <w:p>
            <w:pPr>
              <w:spacing w:after="40" w:line="252" w:lineRule="auto"/>
            </w:pPr>
            <w:r>
              <w:t>COMPLETED</w:t>
            </w:r>
          </w:p>
        </w:tc>
      </w:tr>
    </w:tbl>
    <w:p>
      <w:pPr>
        <w:pStyle w:val="Heading2"/>
      </w:pPr>
      <w:r>
        <w:t>Input payload contract</w:t>
      </w:r>
    </w:p>
    <w:p>
      <w:pPr>
        <w:ind w:left="317" w:hanging="259"/>
      </w:pPr>
      <w:r>
        <w:rPr>
          <w:b/>
        </w:rPr>
        <w:t xml:space="preserve">• </w:t>
      </w:r>
      <w:r>
        <w:t>intention tags</w:t>
      </w:r>
    </w:p>
    <w:p>
      <w:pPr>
        <w:ind w:left="317" w:hanging="259"/>
      </w:pPr>
      <w:r>
        <w:rPr>
          <w:b/>
        </w:rPr>
        <w:t xml:space="preserve">• </w:t>
      </w:r>
      <w:r>
        <w:t>quick readiness self-check</w:t>
      </w:r>
    </w:p>
    <w:p>
      <w:pPr>
        <w:ind w:left="317" w:hanging="259"/>
      </w:pPr>
      <w:r>
        <w:rPr>
          <w:b/>
        </w:rPr>
        <w:t xml:space="preserve">• </w:t>
      </w:r>
      <w:r>
        <w:t>optional skip reason</w:t>
      </w:r>
    </w:p>
    <w:p>
      <w:pPr>
        <w:pStyle w:val="Heading2"/>
      </w:pPr>
      <w:r>
        <w:t>Primary outputs</w:t>
      </w:r>
    </w:p>
    <w:p>
      <w:pPr>
        <w:ind w:left="317" w:hanging="259"/>
      </w:pPr>
      <w:r>
        <w:rPr>
          <w:b/>
        </w:rPr>
        <w:t xml:space="preserve">• </w:t>
      </w:r>
      <w:r>
        <w:t>gate completion record</w:t>
      </w:r>
    </w:p>
    <w:p>
      <w:pPr>
        <w:ind w:left="317" w:hanging="259"/>
      </w:pPr>
      <w:r>
        <w:rPr>
          <w:b/>
        </w:rPr>
        <w:t xml:space="preserve">• </w:t>
      </w:r>
      <w:r>
        <w:t>route decision</w:t>
      </w:r>
    </w:p>
    <w:p>
      <w:pPr>
        <w:ind w:left="317" w:hanging="259"/>
      </w:pPr>
      <w:r>
        <w:rPr>
          <w:b/>
        </w:rPr>
        <w:t xml:space="preserve">• </w:t>
      </w:r>
      <w:r>
        <w:t>optional gentle module recommendation</w:t>
      </w:r>
    </w:p>
    <w:p>
      <w:pPr>
        <w:pStyle w:val="Heading2"/>
      </w:pPr>
      <w:r>
        <w:t>Write-back law</w:t>
      </w:r>
    </w:p>
    <w:p>
      <w:pPr>
        <w:ind w:left="317" w:hanging="259"/>
      </w:pPr>
      <w:r>
        <w:rPr>
          <w:b/>
        </w:rPr>
        <w:t xml:space="preserve">• </w:t>
      </w:r>
      <w:r>
        <w:t>May write WB4 gate state and WB1 small archive note if the user opts to keep it.</w:t>
      </w:r>
    </w:p>
    <w:p>
      <w:pPr>
        <w:ind w:left="317" w:hanging="259"/>
      </w:pPr>
      <w:r>
        <w:rPr>
          <w:b/>
        </w:rPr>
        <w:t xml:space="preserve">• </w:t>
      </w:r>
      <w:r>
        <w:t>Only repeated gate failures under explicit policy may create WB2 downstream context.</w:t>
      </w:r>
    </w:p>
    <w:p>
      <w:pPr>
        <w:pStyle w:val="Heading2"/>
      </w:pPr>
      <w:r>
        <w:t>AI permissions and constraints</w:t>
      </w:r>
    </w:p>
    <w:p>
      <w:pPr>
        <w:ind w:left="317" w:hanging="259"/>
      </w:pPr>
      <w:r>
        <w:rPr>
          <w:b/>
        </w:rPr>
        <w:t xml:space="preserve">• </w:t>
      </w:r>
      <w:r>
        <w:t>AI involvement should be minimal; templates usually suffice.</w:t>
      </w:r>
    </w:p>
    <w:p>
      <w:pPr>
        <w:ind w:left="317" w:hanging="259"/>
      </w:pPr>
      <w:r>
        <w:rPr>
          <w:b/>
        </w:rPr>
        <w:t xml:space="preserve">• </w:t>
      </w:r>
      <w:r>
        <w:t>Any generated language must remain short and non-judgmental.</w:t>
      </w:r>
    </w:p>
    <w:p>
      <w:pPr>
        <w:pStyle w:val="Heading2"/>
      </w:pPr>
      <w:r>
        <w:t>Safety, suppression, and fallback</w:t>
      </w:r>
    </w:p>
    <w:p>
      <w:pPr>
        <w:ind w:left="317" w:hanging="259"/>
      </w:pPr>
      <w:r>
        <w:rPr>
          <w:b/>
        </w:rPr>
        <w:t xml:space="preserve">• </w:t>
      </w:r>
      <w:r>
        <w:t>Do not turn a gate into emotional homework every time the user wants to act.</w:t>
      </w:r>
    </w:p>
    <w:p>
      <w:pPr>
        <w:pStyle w:val="Heading1"/>
      </w:pPr>
      <w:r>
        <w:t>19. Module Interlock Rules Across Sanctuary</w:t>
      </w:r>
    </w:p>
    <w:p>
      <w:pPr>
        <w:ind w:left="317" w:hanging="259"/>
      </w:pPr>
      <w:r>
        <w:rPr>
          <w:b/>
        </w:rPr>
        <w:t xml:space="preserve">• </w:t>
      </w:r>
      <w:r>
        <w:t>Stillness may route into Mirror, Whisper, or Compass after regulation; it should not route directly into deep ExsAnonymous unless the user chooses it.</w:t>
      </w:r>
    </w:p>
    <w:p>
      <w:pPr>
        <w:ind w:left="317" w:hanging="259"/>
      </w:pPr>
      <w:r>
        <w:rPr>
          <w:b/>
        </w:rPr>
        <w:t xml:space="preserve">• </w:t>
      </w:r>
      <w:r>
        <w:t>Mirror may route into ExsAnonymous when the active wound clearly points backward, into Whisper when the urge is expression, into Ritual for decompression, or into DM Reflection for live relational context.</w:t>
      </w:r>
    </w:p>
    <w:p>
      <w:pPr>
        <w:ind w:left="317" w:hanging="259"/>
      </w:pPr>
      <w:r>
        <w:rPr>
          <w:b/>
        </w:rPr>
        <w:t xml:space="preserve">• </w:t>
      </w:r>
      <w:r>
        <w:t>ExsAnonymous may route back into Stillness or Ritual after heavy processing and may create future guidance hooks for Truth Signal.</w:t>
      </w:r>
    </w:p>
    <w:p>
      <w:pPr>
        <w:ind w:left="317" w:hanging="259"/>
      </w:pPr>
      <w:r>
        <w:rPr>
          <w:b/>
        </w:rPr>
        <w:t xml:space="preserve">• </w:t>
      </w:r>
      <w:r>
        <w:t>DM Reflection may call Whisper if the user wants to express something, or Mirror if the user needs to understand what the conversation stirred up.</w:t>
      </w:r>
    </w:p>
    <w:p>
      <w:pPr>
        <w:ind w:left="317" w:hanging="259"/>
      </w:pPr>
      <w:r>
        <w:rPr>
          <w:b/>
        </w:rPr>
        <w:t xml:space="preserve">• </w:t>
      </w:r>
      <w:r>
        <w:t>Ghost Mode affects entry surfaces and notifications for some modules but never blocks private Sanctuary reflection tools.</w:t>
      </w:r>
    </w:p>
    <w:p>
      <w:pPr>
        <w:ind w:left="317" w:hanging="259"/>
      </w:pPr>
      <w:r>
        <w:rPr>
          <w:b/>
        </w:rPr>
        <w:t xml:space="preserve">• </w:t>
      </w:r>
      <w:r>
        <w:t>Archive is retrieval and storage infrastructure; it should not become an active decision-maker.</w:t>
      </w:r>
    </w:p>
    <w:p>
      <w:pPr>
        <w:pStyle w:val="Heading1"/>
      </w:pPr>
      <w:r>
        <w:t>20. AI Permission Matrix</w:t>
      </w:r>
    </w:p>
    <w:tbl>
      <w:tblPr>
        <w:tblStyle w:val="TableGrid"/>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1728"/>
            <w:tcMar>
              <w:top w:w="80" w:type="dxa"/>
              <w:start w:w="90" w:type="dxa"/>
              <w:bottom w:w="80" w:type="dxa"/>
              <w:end w:w="90" w:type="dxa"/>
            </w:tcMar>
            <w:vAlign w:val="center"/>
            <w:shd w:fill="D9EAF7"/>
          </w:tcPr>
          <w:p>
            <w:pPr>
              <w:spacing w:after="40" w:line="252" w:lineRule="auto"/>
            </w:pPr>
            <w:r>
              <w:rPr>
                <w:b/>
              </w:rPr>
              <w:t>Module</w:t>
            </w:r>
          </w:p>
        </w:tc>
        <w:tc>
          <w:tcPr>
            <w:tcW w:type="dxa" w:w="1080"/>
            <w:tcMar>
              <w:top w:w="80" w:type="dxa"/>
              <w:start w:w="90" w:type="dxa"/>
              <w:bottom w:w="80" w:type="dxa"/>
              <w:end w:w="90" w:type="dxa"/>
            </w:tcMar>
            <w:vAlign w:val="center"/>
            <w:shd w:fill="D9EAF7"/>
          </w:tcPr>
          <w:p>
            <w:pPr>
              <w:spacing w:after="40" w:line="252" w:lineRule="auto"/>
            </w:pPr>
            <w:r>
              <w:rPr>
                <w:b/>
              </w:rPr>
              <w:t>Summarize</w:t>
            </w:r>
          </w:p>
        </w:tc>
        <w:tc>
          <w:tcPr>
            <w:tcW w:type="dxa" w:w="1296"/>
            <w:tcMar>
              <w:top w:w="80" w:type="dxa"/>
              <w:start w:w="90" w:type="dxa"/>
              <w:bottom w:w="80" w:type="dxa"/>
              <w:end w:w="90" w:type="dxa"/>
            </w:tcMar>
            <w:vAlign w:val="center"/>
            <w:shd w:fill="D9EAF7"/>
          </w:tcPr>
          <w:p>
            <w:pPr>
              <w:spacing w:after="40" w:line="252" w:lineRule="auto"/>
            </w:pPr>
            <w:r>
              <w:rPr>
                <w:b/>
              </w:rPr>
              <w:t>Ask follow-up</w:t>
            </w:r>
          </w:p>
        </w:tc>
        <w:tc>
          <w:tcPr>
            <w:tcW w:type="dxa" w:w="1296"/>
            <w:tcMar>
              <w:top w:w="80" w:type="dxa"/>
              <w:start w:w="90" w:type="dxa"/>
              <w:bottom w:w="80" w:type="dxa"/>
              <w:end w:w="90" w:type="dxa"/>
            </w:tcMar>
            <w:vAlign w:val="center"/>
            <w:shd w:fill="D9EAF7"/>
          </w:tcPr>
          <w:p>
            <w:pPr>
              <w:spacing w:after="40" w:line="252" w:lineRule="auto"/>
            </w:pPr>
            <w:r>
              <w:rPr>
                <w:b/>
              </w:rPr>
              <w:t>Infer patterns</w:t>
            </w:r>
          </w:p>
        </w:tc>
        <w:tc>
          <w:tcPr>
            <w:tcW w:type="dxa" w:w="1296"/>
            <w:tcMar>
              <w:top w:w="80" w:type="dxa"/>
              <w:start w:w="90" w:type="dxa"/>
              <w:bottom w:w="80" w:type="dxa"/>
              <w:end w:w="90" w:type="dxa"/>
            </w:tcMar>
            <w:vAlign w:val="center"/>
            <w:shd w:fill="D9EAF7"/>
          </w:tcPr>
          <w:p>
            <w:pPr>
              <w:spacing w:after="40" w:line="252" w:lineRule="auto"/>
            </w:pPr>
            <w:r>
              <w:rPr>
                <w:b/>
              </w:rPr>
              <w:t>Store context</w:t>
            </w:r>
          </w:p>
        </w:tc>
        <w:tc>
          <w:tcPr>
            <w:tcW w:type="dxa" w:w="2664"/>
            <w:tcMar>
              <w:top w:w="80" w:type="dxa"/>
              <w:start w:w="90" w:type="dxa"/>
              <w:bottom w:w="80" w:type="dxa"/>
              <w:end w:w="90" w:type="dxa"/>
            </w:tcMar>
            <w:vAlign w:val="center"/>
            <w:shd w:fill="D9EAF7"/>
          </w:tcPr>
          <w:p>
            <w:pPr>
              <w:spacing w:after="40" w:line="252" w:lineRule="auto"/>
            </w:pPr>
            <w:r>
              <w:rPr>
                <w:b/>
              </w:rPr>
              <w:t>Hard limit</w:t>
            </w:r>
          </w:p>
        </w:tc>
      </w:tr>
      <w:tr>
        <w:tc>
          <w:tcPr>
            <w:tcW w:type="dxa" w:w="1728"/>
            <w:tcMar>
              <w:top w:w="80" w:type="dxa"/>
              <w:start w:w="90" w:type="dxa"/>
              <w:bottom w:w="80" w:type="dxa"/>
              <w:end w:w="90" w:type="dxa"/>
            </w:tcMar>
            <w:vAlign w:val="center"/>
          </w:tcPr>
          <w:p>
            <w:pPr>
              <w:spacing w:after="40" w:line="252" w:lineRule="auto"/>
            </w:pPr>
            <w:r>
              <w:t>Stillness</w:t>
            </w:r>
          </w:p>
        </w:tc>
        <w:tc>
          <w:tcPr>
            <w:tcW w:type="dxa" w:w="1080"/>
            <w:tcMar>
              <w:top w:w="80" w:type="dxa"/>
              <w:start w:w="90" w:type="dxa"/>
              <w:bottom w:w="80" w:type="dxa"/>
              <w:end w:w="90" w:type="dxa"/>
            </w:tcMar>
            <w:vAlign w:val="center"/>
          </w:tcPr>
          <w:p>
            <w:pPr>
              <w:spacing w:after="40" w:line="252" w:lineRule="auto"/>
            </w:pPr>
            <w:r>
              <w:t>yes</w:t>
            </w:r>
          </w:p>
        </w:tc>
        <w:tc>
          <w:tcPr>
            <w:tcW w:type="dxa" w:w="1296"/>
            <w:tcMar>
              <w:top w:w="80" w:type="dxa"/>
              <w:start w:w="90" w:type="dxa"/>
              <w:bottom w:w="80" w:type="dxa"/>
              <w:end w:w="90" w:type="dxa"/>
            </w:tcMar>
            <w:vAlign w:val="center"/>
          </w:tcPr>
          <w:p>
            <w:pPr>
              <w:spacing w:after="40" w:line="252" w:lineRule="auto"/>
            </w:pPr>
            <w:r>
              <w:t>light</w:t>
            </w:r>
          </w:p>
        </w:tc>
        <w:tc>
          <w:tcPr>
            <w:tcW w:type="dxa" w:w="1296"/>
            <w:tcMar>
              <w:top w:w="80" w:type="dxa"/>
              <w:start w:w="90" w:type="dxa"/>
              <w:bottom w:w="80" w:type="dxa"/>
              <w:end w:w="90" w:type="dxa"/>
            </w:tcMar>
            <w:vAlign w:val="center"/>
          </w:tcPr>
          <w:p>
            <w:pPr>
              <w:spacing w:after="40" w:line="252" w:lineRule="auto"/>
            </w:pPr>
            <w:r>
              <w:t>no</w:t>
            </w:r>
          </w:p>
        </w:tc>
        <w:tc>
          <w:tcPr>
            <w:tcW w:type="dxa" w:w="1296"/>
            <w:tcMar>
              <w:top w:w="80" w:type="dxa"/>
              <w:start w:w="90" w:type="dxa"/>
              <w:bottom w:w="80" w:type="dxa"/>
              <w:end w:w="90" w:type="dxa"/>
            </w:tcMar>
            <w:vAlign w:val="center"/>
          </w:tcPr>
          <w:p>
            <w:pPr>
              <w:spacing w:after="40" w:line="252" w:lineRule="auto"/>
            </w:pPr>
            <w:r>
              <w:t>limited</w:t>
            </w:r>
          </w:p>
        </w:tc>
        <w:tc>
          <w:tcPr>
            <w:tcW w:type="dxa" w:w="2664"/>
            <w:tcMar>
              <w:top w:w="80" w:type="dxa"/>
              <w:start w:w="90" w:type="dxa"/>
              <w:bottom w:w="80" w:type="dxa"/>
              <w:end w:w="90" w:type="dxa"/>
            </w:tcMar>
            <w:vAlign w:val="center"/>
          </w:tcPr>
          <w:p>
            <w:pPr>
              <w:spacing w:after="40" w:line="252" w:lineRule="auto"/>
            </w:pPr>
            <w:r>
              <w:t>Never over-interpret one regulation event.</w:t>
            </w:r>
          </w:p>
        </w:tc>
      </w:tr>
      <w:tr>
        <w:tc>
          <w:tcPr>
            <w:tcW w:type="dxa" w:w="1728"/>
            <w:tcMar>
              <w:top w:w="80" w:type="dxa"/>
              <w:start w:w="90" w:type="dxa"/>
              <w:bottom w:w="80" w:type="dxa"/>
              <w:end w:w="90" w:type="dxa"/>
            </w:tcMar>
            <w:vAlign w:val="center"/>
          </w:tcPr>
          <w:p>
            <w:pPr>
              <w:spacing w:after="40" w:line="252" w:lineRule="auto"/>
            </w:pPr>
            <w:r>
              <w:t>Mirror</w:t>
            </w:r>
          </w:p>
        </w:tc>
        <w:tc>
          <w:tcPr>
            <w:tcW w:type="dxa" w:w="1080"/>
            <w:tcMar>
              <w:top w:w="80" w:type="dxa"/>
              <w:start w:w="90" w:type="dxa"/>
              <w:bottom w:w="80" w:type="dxa"/>
              <w:end w:w="90" w:type="dxa"/>
            </w:tcMar>
            <w:vAlign w:val="center"/>
          </w:tcPr>
          <w:p>
            <w:pPr>
              <w:spacing w:after="40" w:line="252" w:lineRule="auto"/>
            </w:pPr>
            <w:r>
              <w:t>yes</w:t>
            </w:r>
          </w:p>
        </w:tc>
        <w:tc>
          <w:tcPr>
            <w:tcW w:type="dxa" w:w="1296"/>
            <w:tcMar>
              <w:top w:w="80" w:type="dxa"/>
              <w:start w:w="90" w:type="dxa"/>
              <w:bottom w:w="80" w:type="dxa"/>
              <w:end w:w="90" w:type="dxa"/>
            </w:tcMar>
            <w:vAlign w:val="center"/>
          </w:tcPr>
          <w:p>
            <w:pPr>
              <w:spacing w:after="40" w:line="252" w:lineRule="auto"/>
            </w:pPr>
            <w:r>
              <w:t>yes</w:t>
            </w:r>
          </w:p>
        </w:tc>
        <w:tc>
          <w:tcPr>
            <w:tcW w:type="dxa" w:w="1296"/>
            <w:tcMar>
              <w:top w:w="80" w:type="dxa"/>
              <w:start w:w="90" w:type="dxa"/>
              <w:bottom w:w="80" w:type="dxa"/>
              <w:end w:w="90" w:type="dxa"/>
            </w:tcMar>
            <w:vAlign w:val="center"/>
          </w:tcPr>
          <w:p>
            <w:pPr>
              <w:spacing w:after="40" w:line="252" w:lineRule="auto"/>
            </w:pPr>
            <w:r>
              <w:t>soft only</w:t>
            </w:r>
          </w:p>
        </w:tc>
        <w:tc>
          <w:tcPr>
            <w:tcW w:type="dxa" w:w="1296"/>
            <w:tcMar>
              <w:top w:w="80" w:type="dxa"/>
              <w:start w:w="90" w:type="dxa"/>
              <w:bottom w:w="80" w:type="dxa"/>
              <w:end w:w="90" w:type="dxa"/>
            </w:tcMar>
            <w:vAlign w:val="center"/>
          </w:tcPr>
          <w:p>
            <w:pPr>
              <w:spacing w:after="40" w:line="252" w:lineRule="auto"/>
            </w:pPr>
            <w:r>
              <w:t>yes with consent</w:t>
            </w:r>
          </w:p>
        </w:tc>
        <w:tc>
          <w:tcPr>
            <w:tcW w:type="dxa" w:w="2664"/>
            <w:tcMar>
              <w:top w:w="80" w:type="dxa"/>
              <w:start w:w="90" w:type="dxa"/>
              <w:bottom w:w="80" w:type="dxa"/>
              <w:end w:w="90" w:type="dxa"/>
            </w:tcMar>
            <w:vAlign w:val="center"/>
          </w:tcPr>
          <w:p>
            <w:pPr>
              <w:spacing w:after="40" w:line="252" w:lineRule="auto"/>
            </w:pPr>
            <w:r>
              <w:t>Hypotheses, not verdicts.</w:t>
            </w:r>
          </w:p>
        </w:tc>
      </w:tr>
      <w:tr>
        <w:tc>
          <w:tcPr>
            <w:tcW w:type="dxa" w:w="1728"/>
            <w:tcMar>
              <w:top w:w="80" w:type="dxa"/>
              <w:start w:w="90" w:type="dxa"/>
              <w:bottom w:w="80" w:type="dxa"/>
              <w:end w:w="90" w:type="dxa"/>
            </w:tcMar>
            <w:vAlign w:val="center"/>
          </w:tcPr>
          <w:p>
            <w:pPr>
              <w:spacing w:after="40" w:line="252" w:lineRule="auto"/>
            </w:pPr>
            <w:r>
              <w:t>Whisper</w:t>
            </w:r>
          </w:p>
        </w:tc>
        <w:tc>
          <w:tcPr>
            <w:tcW w:type="dxa" w:w="1080"/>
            <w:tcMar>
              <w:top w:w="80" w:type="dxa"/>
              <w:start w:w="90" w:type="dxa"/>
              <w:bottom w:w="80" w:type="dxa"/>
              <w:end w:w="90" w:type="dxa"/>
            </w:tcMar>
            <w:vAlign w:val="center"/>
          </w:tcPr>
          <w:p>
            <w:pPr>
              <w:spacing w:after="40" w:line="252" w:lineRule="auto"/>
            </w:pPr>
            <w:r>
              <w:t>yes</w:t>
            </w:r>
          </w:p>
        </w:tc>
        <w:tc>
          <w:tcPr>
            <w:tcW w:type="dxa" w:w="1296"/>
            <w:tcMar>
              <w:top w:w="80" w:type="dxa"/>
              <w:start w:w="90" w:type="dxa"/>
              <w:bottom w:w="80" w:type="dxa"/>
              <w:end w:w="90" w:type="dxa"/>
            </w:tcMar>
            <w:vAlign w:val="center"/>
          </w:tcPr>
          <w:p>
            <w:pPr>
              <w:spacing w:after="40" w:line="252" w:lineRule="auto"/>
            </w:pPr>
            <w:r>
              <w:t>yes</w:t>
            </w:r>
          </w:p>
        </w:tc>
        <w:tc>
          <w:tcPr>
            <w:tcW w:type="dxa" w:w="1296"/>
            <w:tcMar>
              <w:top w:w="80" w:type="dxa"/>
              <w:start w:w="90" w:type="dxa"/>
              <w:bottom w:w="80" w:type="dxa"/>
              <w:end w:w="90" w:type="dxa"/>
            </w:tcMar>
            <w:vAlign w:val="center"/>
          </w:tcPr>
          <w:p>
            <w:pPr>
              <w:spacing w:after="40" w:line="252" w:lineRule="auto"/>
            </w:pPr>
            <w:r>
              <w:t>light</w:t>
            </w:r>
          </w:p>
        </w:tc>
        <w:tc>
          <w:tcPr>
            <w:tcW w:type="dxa" w:w="1296"/>
            <w:tcMar>
              <w:top w:w="80" w:type="dxa"/>
              <w:start w:w="90" w:type="dxa"/>
              <w:bottom w:w="80" w:type="dxa"/>
              <w:end w:w="90" w:type="dxa"/>
            </w:tcMar>
            <w:vAlign w:val="center"/>
          </w:tcPr>
          <w:p>
            <w:pPr>
              <w:spacing w:after="40" w:line="252" w:lineRule="auto"/>
            </w:pPr>
            <w:r>
              <w:t>yes with consent</w:t>
            </w:r>
          </w:p>
        </w:tc>
        <w:tc>
          <w:tcPr>
            <w:tcW w:type="dxa" w:w="2664"/>
            <w:tcMar>
              <w:top w:w="80" w:type="dxa"/>
              <w:start w:w="90" w:type="dxa"/>
              <w:bottom w:w="80" w:type="dxa"/>
              <w:end w:w="90" w:type="dxa"/>
            </w:tcMar>
            <w:vAlign w:val="center"/>
          </w:tcPr>
          <w:p>
            <w:pPr>
              <w:spacing w:after="40" w:line="252" w:lineRule="auto"/>
            </w:pPr>
            <w:r>
              <w:t>No impersonation or manipulation advice.</w:t>
            </w:r>
          </w:p>
        </w:tc>
      </w:tr>
      <w:tr>
        <w:tc>
          <w:tcPr>
            <w:tcW w:type="dxa" w:w="1728"/>
            <w:tcMar>
              <w:top w:w="80" w:type="dxa"/>
              <w:start w:w="90" w:type="dxa"/>
              <w:bottom w:w="80" w:type="dxa"/>
              <w:end w:w="90" w:type="dxa"/>
            </w:tcMar>
            <w:vAlign w:val="center"/>
          </w:tcPr>
          <w:p>
            <w:pPr>
              <w:spacing w:after="40" w:line="252" w:lineRule="auto"/>
            </w:pPr>
            <w:r>
              <w:t>Archive</w:t>
            </w:r>
          </w:p>
        </w:tc>
        <w:tc>
          <w:tcPr>
            <w:tcW w:type="dxa" w:w="1080"/>
            <w:tcMar>
              <w:top w:w="80" w:type="dxa"/>
              <w:start w:w="90" w:type="dxa"/>
              <w:bottom w:w="80" w:type="dxa"/>
              <w:end w:w="90" w:type="dxa"/>
            </w:tcMar>
            <w:vAlign w:val="center"/>
          </w:tcPr>
          <w:p>
            <w:pPr>
              <w:spacing w:after="40" w:line="252" w:lineRule="auto"/>
            </w:pPr>
            <w:r>
              <w:t>yes</w:t>
            </w:r>
          </w:p>
        </w:tc>
        <w:tc>
          <w:tcPr>
            <w:tcW w:type="dxa" w:w="1296"/>
            <w:tcMar>
              <w:top w:w="80" w:type="dxa"/>
              <w:start w:w="90" w:type="dxa"/>
              <w:bottom w:w="80" w:type="dxa"/>
              <w:end w:w="90" w:type="dxa"/>
            </w:tcMar>
            <w:vAlign w:val="center"/>
          </w:tcPr>
          <w:p>
            <w:pPr>
              <w:spacing w:after="40" w:line="252" w:lineRule="auto"/>
            </w:pPr>
            <w:r>
              <w:t>n/a</w:t>
            </w:r>
          </w:p>
        </w:tc>
        <w:tc>
          <w:tcPr>
            <w:tcW w:type="dxa" w:w="1296"/>
            <w:tcMar>
              <w:top w:w="80" w:type="dxa"/>
              <w:start w:w="90" w:type="dxa"/>
              <w:bottom w:w="80" w:type="dxa"/>
              <w:end w:w="90" w:type="dxa"/>
            </w:tcMar>
            <w:vAlign w:val="center"/>
          </w:tcPr>
          <w:p>
            <w:pPr>
              <w:spacing w:after="40" w:line="252" w:lineRule="auto"/>
            </w:pPr>
            <w:r>
              <w:t>trend only</w:t>
            </w:r>
          </w:p>
        </w:tc>
        <w:tc>
          <w:tcPr>
            <w:tcW w:type="dxa" w:w="1296"/>
            <w:tcMar>
              <w:top w:w="80" w:type="dxa"/>
              <w:start w:w="90" w:type="dxa"/>
              <w:bottom w:w="80" w:type="dxa"/>
              <w:end w:w="90" w:type="dxa"/>
            </w:tcMar>
            <w:vAlign w:val="center"/>
          </w:tcPr>
          <w:p>
            <w:pPr>
              <w:spacing w:after="40" w:line="252" w:lineRule="auto"/>
            </w:pPr>
            <w:r>
              <w:t>retrieval only</w:t>
            </w:r>
          </w:p>
        </w:tc>
        <w:tc>
          <w:tcPr>
            <w:tcW w:type="dxa" w:w="2664"/>
            <w:tcMar>
              <w:top w:w="80" w:type="dxa"/>
              <w:start w:w="90" w:type="dxa"/>
              <w:bottom w:w="80" w:type="dxa"/>
              <w:end w:w="90" w:type="dxa"/>
            </w:tcMar>
            <w:vAlign w:val="center"/>
          </w:tcPr>
          <w:p>
            <w:pPr>
              <w:spacing w:after="40" w:line="252" w:lineRule="auto"/>
            </w:pPr>
            <w:r>
              <w:t>Do not replace raw source entries.</w:t>
            </w:r>
          </w:p>
        </w:tc>
      </w:tr>
      <w:tr>
        <w:tc>
          <w:tcPr>
            <w:tcW w:type="dxa" w:w="1728"/>
            <w:tcMar>
              <w:top w:w="80" w:type="dxa"/>
              <w:start w:w="90" w:type="dxa"/>
              <w:bottom w:w="80" w:type="dxa"/>
              <w:end w:w="90" w:type="dxa"/>
            </w:tcMar>
            <w:vAlign w:val="center"/>
          </w:tcPr>
          <w:p>
            <w:pPr>
              <w:spacing w:after="40" w:line="252" w:lineRule="auto"/>
            </w:pPr>
            <w:r>
              <w:t>Compass</w:t>
            </w:r>
          </w:p>
        </w:tc>
        <w:tc>
          <w:tcPr>
            <w:tcW w:type="dxa" w:w="1080"/>
            <w:tcMar>
              <w:top w:w="80" w:type="dxa"/>
              <w:start w:w="90" w:type="dxa"/>
              <w:bottom w:w="80" w:type="dxa"/>
              <w:end w:w="90" w:type="dxa"/>
            </w:tcMar>
            <w:vAlign w:val="center"/>
          </w:tcPr>
          <w:p>
            <w:pPr>
              <w:spacing w:after="40" w:line="252" w:lineRule="auto"/>
            </w:pPr>
            <w:r>
              <w:t>yes</w:t>
            </w:r>
          </w:p>
        </w:tc>
        <w:tc>
          <w:tcPr>
            <w:tcW w:type="dxa" w:w="1296"/>
            <w:tcMar>
              <w:top w:w="80" w:type="dxa"/>
              <w:start w:w="90" w:type="dxa"/>
              <w:bottom w:w="80" w:type="dxa"/>
              <w:end w:w="90" w:type="dxa"/>
            </w:tcMar>
            <w:vAlign w:val="center"/>
          </w:tcPr>
          <w:p>
            <w:pPr>
              <w:spacing w:after="40" w:line="252" w:lineRule="auto"/>
            </w:pPr>
            <w:r>
              <w:t>light</w:t>
            </w:r>
          </w:p>
        </w:tc>
        <w:tc>
          <w:tcPr>
            <w:tcW w:type="dxa" w:w="1296"/>
            <w:tcMar>
              <w:top w:w="80" w:type="dxa"/>
              <w:start w:w="90" w:type="dxa"/>
              <w:bottom w:w="80" w:type="dxa"/>
              <w:end w:w="90" w:type="dxa"/>
            </w:tcMar>
            <w:vAlign w:val="center"/>
          </w:tcPr>
          <w:p>
            <w:pPr>
              <w:spacing w:after="40" w:line="252" w:lineRule="auto"/>
            </w:pPr>
            <w:r>
              <w:t>trend only</w:t>
            </w:r>
          </w:p>
        </w:tc>
        <w:tc>
          <w:tcPr>
            <w:tcW w:type="dxa" w:w="1296"/>
            <w:tcMar>
              <w:top w:w="80" w:type="dxa"/>
              <w:start w:w="90" w:type="dxa"/>
              <w:bottom w:w="80" w:type="dxa"/>
              <w:end w:w="90" w:type="dxa"/>
            </w:tcMar>
            <w:vAlign w:val="center"/>
          </w:tcPr>
          <w:p>
            <w:pPr>
              <w:spacing w:after="40" w:line="252" w:lineRule="auto"/>
            </w:pPr>
            <w:r>
              <w:t>yes</w:t>
            </w:r>
          </w:p>
        </w:tc>
        <w:tc>
          <w:tcPr>
            <w:tcW w:type="dxa" w:w="2664"/>
            <w:tcMar>
              <w:top w:w="80" w:type="dxa"/>
              <w:start w:w="90" w:type="dxa"/>
              <w:bottom w:w="80" w:type="dxa"/>
              <w:end w:w="90" w:type="dxa"/>
            </w:tcMar>
            <w:vAlign w:val="center"/>
          </w:tcPr>
          <w:p>
            <w:pPr>
              <w:spacing w:after="40" w:line="252" w:lineRule="auto"/>
            </w:pPr>
            <w:r>
              <w:t>Keep quadrant labels controlled.</w:t>
            </w:r>
          </w:p>
        </w:tc>
      </w:tr>
      <w:tr>
        <w:tc>
          <w:tcPr>
            <w:tcW w:type="dxa" w:w="1728"/>
            <w:tcMar>
              <w:top w:w="80" w:type="dxa"/>
              <w:start w:w="90" w:type="dxa"/>
              <w:bottom w:w="80" w:type="dxa"/>
              <w:end w:w="90" w:type="dxa"/>
            </w:tcMar>
            <w:vAlign w:val="center"/>
          </w:tcPr>
          <w:p>
            <w:pPr>
              <w:spacing w:after="40" w:line="252" w:lineRule="auto"/>
            </w:pPr>
            <w:r>
              <w:t>Ritual</w:t>
            </w:r>
          </w:p>
        </w:tc>
        <w:tc>
          <w:tcPr>
            <w:tcW w:type="dxa" w:w="1080"/>
            <w:tcMar>
              <w:top w:w="80" w:type="dxa"/>
              <w:start w:w="90" w:type="dxa"/>
              <w:bottom w:w="80" w:type="dxa"/>
              <w:end w:w="90" w:type="dxa"/>
            </w:tcMar>
            <w:vAlign w:val="center"/>
          </w:tcPr>
          <w:p>
            <w:pPr>
              <w:spacing w:after="40" w:line="252" w:lineRule="auto"/>
            </w:pPr>
            <w:r>
              <w:t>light</w:t>
            </w:r>
          </w:p>
        </w:tc>
        <w:tc>
          <w:tcPr>
            <w:tcW w:type="dxa" w:w="1296"/>
            <w:tcMar>
              <w:top w:w="80" w:type="dxa"/>
              <w:start w:w="90" w:type="dxa"/>
              <w:bottom w:w="80" w:type="dxa"/>
              <w:end w:w="90" w:type="dxa"/>
            </w:tcMar>
            <w:vAlign w:val="center"/>
          </w:tcPr>
          <w:p>
            <w:pPr>
              <w:spacing w:after="40" w:line="252" w:lineRule="auto"/>
            </w:pPr>
            <w:r>
              <w:t>light</w:t>
            </w:r>
          </w:p>
        </w:tc>
        <w:tc>
          <w:tcPr>
            <w:tcW w:type="dxa" w:w="1296"/>
            <w:tcMar>
              <w:top w:w="80" w:type="dxa"/>
              <w:start w:w="90" w:type="dxa"/>
              <w:bottom w:w="80" w:type="dxa"/>
              <w:end w:w="90" w:type="dxa"/>
            </w:tcMar>
            <w:vAlign w:val="center"/>
          </w:tcPr>
          <w:p>
            <w:pPr>
              <w:spacing w:after="40" w:line="252" w:lineRule="auto"/>
            </w:pPr>
            <w:r>
              <w:t>no</w:t>
            </w:r>
          </w:p>
        </w:tc>
        <w:tc>
          <w:tcPr>
            <w:tcW w:type="dxa" w:w="1296"/>
            <w:tcMar>
              <w:top w:w="80" w:type="dxa"/>
              <w:start w:w="90" w:type="dxa"/>
              <w:bottom w:w="80" w:type="dxa"/>
              <w:end w:w="90" w:type="dxa"/>
            </w:tcMar>
            <w:vAlign w:val="center"/>
          </w:tcPr>
          <w:p>
            <w:pPr>
              <w:spacing w:after="40" w:line="252" w:lineRule="auto"/>
            </w:pPr>
            <w:r>
              <w:t>limited</w:t>
            </w:r>
          </w:p>
        </w:tc>
        <w:tc>
          <w:tcPr>
            <w:tcW w:type="dxa" w:w="2664"/>
            <w:tcMar>
              <w:top w:w="80" w:type="dxa"/>
              <w:start w:w="90" w:type="dxa"/>
              <w:bottom w:w="80" w:type="dxa"/>
              <w:end w:w="90" w:type="dxa"/>
            </w:tcMar>
            <w:vAlign w:val="center"/>
          </w:tcPr>
          <w:p>
            <w:pPr>
              <w:spacing w:after="40" w:line="252" w:lineRule="auto"/>
            </w:pPr>
            <w:r>
              <w:t>No unsafe instructions.</w:t>
            </w:r>
          </w:p>
        </w:tc>
      </w:tr>
      <w:tr>
        <w:tc>
          <w:tcPr>
            <w:tcW w:type="dxa" w:w="1728"/>
            <w:tcMar>
              <w:top w:w="80" w:type="dxa"/>
              <w:start w:w="90" w:type="dxa"/>
              <w:bottom w:w="80" w:type="dxa"/>
              <w:end w:w="90" w:type="dxa"/>
            </w:tcMar>
            <w:vAlign w:val="center"/>
          </w:tcPr>
          <w:p>
            <w:pPr>
              <w:spacing w:after="40" w:line="252" w:lineRule="auto"/>
            </w:pPr>
            <w:r>
              <w:t>Ghost Mode</w:t>
            </w:r>
          </w:p>
        </w:tc>
        <w:tc>
          <w:tcPr>
            <w:tcW w:type="dxa" w:w="1080"/>
            <w:tcMar>
              <w:top w:w="80" w:type="dxa"/>
              <w:start w:w="90" w:type="dxa"/>
              <w:bottom w:w="80" w:type="dxa"/>
              <w:end w:w="90" w:type="dxa"/>
            </w:tcMar>
            <w:vAlign w:val="center"/>
          </w:tcPr>
          <w:p>
            <w:pPr>
              <w:spacing w:after="40" w:line="252" w:lineRule="auto"/>
            </w:pPr>
            <w:r>
              <w:t>explain only</w:t>
            </w:r>
          </w:p>
        </w:tc>
        <w:tc>
          <w:tcPr>
            <w:tcW w:type="dxa" w:w="1296"/>
            <w:tcMar>
              <w:top w:w="80" w:type="dxa"/>
              <w:start w:w="90" w:type="dxa"/>
              <w:bottom w:w="80" w:type="dxa"/>
              <w:end w:w="90" w:type="dxa"/>
            </w:tcMar>
            <w:vAlign w:val="center"/>
          </w:tcPr>
          <w:p>
            <w:pPr>
              <w:spacing w:after="40" w:line="252" w:lineRule="auto"/>
            </w:pPr>
            <w:r>
              <w:t>no</w:t>
            </w:r>
          </w:p>
        </w:tc>
        <w:tc>
          <w:tcPr>
            <w:tcW w:type="dxa" w:w="1296"/>
            <w:tcMar>
              <w:top w:w="80" w:type="dxa"/>
              <w:start w:w="90" w:type="dxa"/>
              <w:bottom w:w="80" w:type="dxa"/>
              <w:end w:w="90" w:type="dxa"/>
            </w:tcMar>
            <w:vAlign w:val="center"/>
          </w:tcPr>
          <w:p>
            <w:pPr>
              <w:spacing w:after="40" w:line="252" w:lineRule="auto"/>
            </w:pPr>
            <w:r>
              <w:t>no</w:t>
            </w:r>
          </w:p>
        </w:tc>
        <w:tc>
          <w:tcPr>
            <w:tcW w:type="dxa" w:w="1296"/>
            <w:tcMar>
              <w:top w:w="80" w:type="dxa"/>
              <w:start w:w="90" w:type="dxa"/>
              <w:bottom w:w="80" w:type="dxa"/>
              <w:end w:w="90" w:type="dxa"/>
            </w:tcMar>
            <w:vAlign w:val="center"/>
          </w:tcPr>
          <w:p>
            <w:pPr>
              <w:spacing w:after="40" w:line="252" w:lineRule="auto"/>
            </w:pPr>
            <w:r>
              <w:t>state only</w:t>
            </w:r>
          </w:p>
        </w:tc>
        <w:tc>
          <w:tcPr>
            <w:tcW w:type="dxa" w:w="2664"/>
            <w:tcMar>
              <w:top w:w="80" w:type="dxa"/>
              <w:start w:w="90" w:type="dxa"/>
              <w:bottom w:w="80" w:type="dxa"/>
              <w:end w:w="90" w:type="dxa"/>
            </w:tcMar>
            <w:vAlign w:val="center"/>
          </w:tcPr>
          <w:p>
            <w:pPr>
              <w:spacing w:after="40" w:line="252" w:lineRule="auto"/>
            </w:pPr>
            <w:r>
              <w:t>No coercion.</w:t>
            </w:r>
          </w:p>
        </w:tc>
      </w:tr>
      <w:tr>
        <w:tc>
          <w:tcPr>
            <w:tcW w:type="dxa" w:w="1728"/>
            <w:tcMar>
              <w:top w:w="80" w:type="dxa"/>
              <w:start w:w="90" w:type="dxa"/>
              <w:bottom w:w="80" w:type="dxa"/>
              <w:end w:w="90" w:type="dxa"/>
            </w:tcMar>
            <w:vAlign w:val="center"/>
          </w:tcPr>
          <w:p>
            <w:pPr>
              <w:spacing w:after="40" w:line="252" w:lineRule="auto"/>
            </w:pPr>
            <w:r>
              <w:t>Last Light</w:t>
            </w:r>
          </w:p>
        </w:tc>
        <w:tc>
          <w:tcPr>
            <w:tcW w:type="dxa" w:w="1080"/>
            <w:tcMar>
              <w:top w:w="80" w:type="dxa"/>
              <w:start w:w="90" w:type="dxa"/>
              <w:bottom w:w="80" w:type="dxa"/>
              <w:end w:w="90" w:type="dxa"/>
            </w:tcMar>
            <w:vAlign w:val="center"/>
          </w:tcPr>
          <w:p>
            <w:pPr>
              <w:spacing w:after="40" w:line="252" w:lineRule="auto"/>
            </w:pPr>
            <w:r>
              <w:t>yes</w:t>
            </w:r>
          </w:p>
        </w:tc>
        <w:tc>
          <w:tcPr>
            <w:tcW w:type="dxa" w:w="1296"/>
            <w:tcMar>
              <w:top w:w="80" w:type="dxa"/>
              <w:start w:w="90" w:type="dxa"/>
              <w:bottom w:w="80" w:type="dxa"/>
              <w:end w:w="90" w:type="dxa"/>
            </w:tcMar>
            <w:vAlign w:val="center"/>
          </w:tcPr>
          <w:p>
            <w:pPr>
              <w:spacing w:after="40" w:line="252" w:lineRule="auto"/>
            </w:pPr>
            <w:r>
              <w:t>light</w:t>
            </w:r>
          </w:p>
        </w:tc>
        <w:tc>
          <w:tcPr>
            <w:tcW w:type="dxa" w:w="1296"/>
            <w:tcMar>
              <w:top w:w="80" w:type="dxa"/>
              <w:start w:w="90" w:type="dxa"/>
              <w:bottom w:w="80" w:type="dxa"/>
              <w:end w:w="90" w:type="dxa"/>
            </w:tcMar>
            <w:vAlign w:val="center"/>
          </w:tcPr>
          <w:p>
            <w:pPr>
              <w:spacing w:after="40" w:line="252" w:lineRule="auto"/>
            </w:pPr>
            <w:r>
              <w:t>very soft</w:t>
            </w:r>
          </w:p>
        </w:tc>
        <w:tc>
          <w:tcPr>
            <w:tcW w:type="dxa" w:w="1296"/>
            <w:tcMar>
              <w:top w:w="80" w:type="dxa"/>
              <w:start w:w="90" w:type="dxa"/>
              <w:bottom w:w="80" w:type="dxa"/>
              <w:end w:w="90" w:type="dxa"/>
            </w:tcMar>
            <w:vAlign w:val="center"/>
          </w:tcPr>
          <w:p>
            <w:pPr>
              <w:spacing w:after="40" w:line="252" w:lineRule="auto"/>
            </w:pPr>
            <w:r>
              <w:t>limited</w:t>
            </w:r>
          </w:p>
        </w:tc>
        <w:tc>
          <w:tcPr>
            <w:tcW w:type="dxa" w:w="2664"/>
            <w:tcMar>
              <w:top w:w="80" w:type="dxa"/>
              <w:start w:w="90" w:type="dxa"/>
              <w:bottom w:w="80" w:type="dxa"/>
              <w:end w:w="90" w:type="dxa"/>
            </w:tcMar>
            <w:vAlign w:val="center"/>
          </w:tcPr>
          <w:p>
            <w:pPr>
              <w:spacing w:after="40" w:line="252" w:lineRule="auto"/>
            </w:pPr>
            <w:r>
              <w:t>No supernatural claims.</w:t>
            </w:r>
          </w:p>
        </w:tc>
      </w:tr>
      <w:tr>
        <w:tc>
          <w:tcPr>
            <w:tcW w:type="dxa" w:w="1728"/>
            <w:tcMar>
              <w:top w:w="80" w:type="dxa"/>
              <w:start w:w="90" w:type="dxa"/>
              <w:bottom w:w="80" w:type="dxa"/>
              <w:end w:w="90" w:type="dxa"/>
            </w:tcMar>
            <w:vAlign w:val="center"/>
          </w:tcPr>
          <w:p>
            <w:pPr>
              <w:spacing w:after="40" w:line="252" w:lineRule="auto"/>
            </w:pPr>
            <w:r>
              <w:t>ExsAnonymous</w:t>
            </w:r>
          </w:p>
        </w:tc>
        <w:tc>
          <w:tcPr>
            <w:tcW w:type="dxa" w:w="1080"/>
            <w:tcMar>
              <w:top w:w="80" w:type="dxa"/>
              <w:start w:w="90" w:type="dxa"/>
              <w:bottom w:w="80" w:type="dxa"/>
              <w:end w:w="90" w:type="dxa"/>
            </w:tcMar>
            <w:vAlign w:val="center"/>
          </w:tcPr>
          <w:p>
            <w:pPr>
              <w:spacing w:after="40" w:line="252" w:lineRule="auto"/>
            </w:pPr>
            <w:r>
              <w:t>yes</w:t>
            </w:r>
          </w:p>
        </w:tc>
        <w:tc>
          <w:tcPr>
            <w:tcW w:type="dxa" w:w="1296"/>
            <w:tcMar>
              <w:top w:w="80" w:type="dxa"/>
              <w:start w:w="90" w:type="dxa"/>
              <w:bottom w:w="80" w:type="dxa"/>
              <w:end w:w="90" w:type="dxa"/>
            </w:tcMar>
            <w:vAlign w:val="center"/>
          </w:tcPr>
          <w:p>
            <w:pPr>
              <w:spacing w:after="40" w:line="252" w:lineRule="auto"/>
            </w:pPr>
            <w:r>
              <w:t>yes</w:t>
            </w:r>
          </w:p>
        </w:tc>
        <w:tc>
          <w:tcPr>
            <w:tcW w:type="dxa" w:w="1296"/>
            <w:tcMar>
              <w:top w:w="80" w:type="dxa"/>
              <w:start w:w="90" w:type="dxa"/>
              <w:bottom w:w="80" w:type="dxa"/>
              <w:end w:w="90" w:type="dxa"/>
            </w:tcMar>
            <w:vAlign w:val="center"/>
          </w:tcPr>
          <w:p>
            <w:pPr>
              <w:spacing w:after="40" w:line="252" w:lineRule="auto"/>
            </w:pPr>
            <w:r>
              <w:t>soft only</w:t>
            </w:r>
          </w:p>
        </w:tc>
        <w:tc>
          <w:tcPr>
            <w:tcW w:type="dxa" w:w="1296"/>
            <w:tcMar>
              <w:top w:w="80" w:type="dxa"/>
              <w:start w:w="90" w:type="dxa"/>
              <w:bottom w:w="80" w:type="dxa"/>
              <w:end w:w="90" w:type="dxa"/>
            </w:tcMar>
            <w:vAlign w:val="center"/>
          </w:tcPr>
          <w:p>
            <w:pPr>
              <w:spacing w:after="40" w:line="252" w:lineRule="auto"/>
            </w:pPr>
            <w:r>
              <w:t>yes with consent</w:t>
            </w:r>
          </w:p>
        </w:tc>
        <w:tc>
          <w:tcPr>
            <w:tcW w:type="dxa" w:w="2664"/>
            <w:tcMar>
              <w:top w:w="80" w:type="dxa"/>
              <w:start w:w="90" w:type="dxa"/>
              <w:bottom w:w="80" w:type="dxa"/>
              <w:end w:w="90" w:type="dxa"/>
            </w:tcMar>
            <w:vAlign w:val="center"/>
          </w:tcPr>
          <w:p>
            <w:pPr>
              <w:spacing w:after="40" w:line="252" w:lineRule="auto"/>
            </w:pPr>
            <w:r>
              <w:t>No weaponizing ex-history.</w:t>
            </w:r>
          </w:p>
        </w:tc>
      </w:tr>
      <w:tr>
        <w:tc>
          <w:tcPr>
            <w:tcW w:type="dxa" w:w="1728"/>
            <w:tcMar>
              <w:top w:w="80" w:type="dxa"/>
              <w:start w:w="90" w:type="dxa"/>
              <w:bottom w:w="80" w:type="dxa"/>
              <w:end w:w="90" w:type="dxa"/>
            </w:tcMar>
            <w:vAlign w:val="center"/>
          </w:tcPr>
          <w:p>
            <w:pPr>
              <w:spacing w:after="40" w:line="252" w:lineRule="auto"/>
            </w:pPr>
            <w:r>
              <w:t>DM Reflection</w:t>
            </w:r>
          </w:p>
        </w:tc>
        <w:tc>
          <w:tcPr>
            <w:tcW w:type="dxa" w:w="1080"/>
            <w:tcMar>
              <w:top w:w="80" w:type="dxa"/>
              <w:start w:w="90" w:type="dxa"/>
              <w:bottom w:w="80" w:type="dxa"/>
              <w:end w:w="90" w:type="dxa"/>
            </w:tcMar>
            <w:vAlign w:val="center"/>
          </w:tcPr>
          <w:p>
            <w:pPr>
              <w:spacing w:after="40" w:line="252" w:lineRule="auto"/>
            </w:pPr>
            <w:r>
              <w:t>yes</w:t>
            </w:r>
          </w:p>
        </w:tc>
        <w:tc>
          <w:tcPr>
            <w:tcW w:type="dxa" w:w="1296"/>
            <w:tcMar>
              <w:top w:w="80" w:type="dxa"/>
              <w:start w:w="90" w:type="dxa"/>
              <w:bottom w:w="80" w:type="dxa"/>
              <w:end w:w="90" w:type="dxa"/>
            </w:tcMar>
            <w:vAlign w:val="center"/>
          </w:tcPr>
          <w:p>
            <w:pPr>
              <w:spacing w:after="40" w:line="252" w:lineRule="auto"/>
            </w:pPr>
            <w:r>
              <w:t>yes</w:t>
            </w:r>
          </w:p>
        </w:tc>
        <w:tc>
          <w:tcPr>
            <w:tcW w:type="dxa" w:w="1296"/>
            <w:tcMar>
              <w:top w:w="80" w:type="dxa"/>
              <w:start w:w="90" w:type="dxa"/>
              <w:bottom w:w="80" w:type="dxa"/>
              <w:end w:w="90" w:type="dxa"/>
            </w:tcMar>
            <w:vAlign w:val="center"/>
          </w:tcPr>
          <w:p>
            <w:pPr>
              <w:spacing w:after="40" w:line="252" w:lineRule="auto"/>
            </w:pPr>
            <w:r>
              <w:t>soft only</w:t>
            </w:r>
          </w:p>
        </w:tc>
        <w:tc>
          <w:tcPr>
            <w:tcW w:type="dxa" w:w="1296"/>
            <w:tcMar>
              <w:top w:w="80" w:type="dxa"/>
              <w:start w:w="90" w:type="dxa"/>
              <w:bottom w:w="80" w:type="dxa"/>
              <w:end w:w="90" w:type="dxa"/>
            </w:tcMar>
            <w:vAlign w:val="center"/>
          </w:tcPr>
          <w:p>
            <w:pPr>
              <w:spacing w:after="40" w:line="252" w:lineRule="auto"/>
            </w:pPr>
            <w:r>
              <w:t>yes with consent</w:t>
            </w:r>
          </w:p>
        </w:tc>
        <w:tc>
          <w:tcPr>
            <w:tcW w:type="dxa" w:w="2664"/>
            <w:tcMar>
              <w:top w:w="80" w:type="dxa"/>
              <w:start w:w="90" w:type="dxa"/>
              <w:bottom w:w="80" w:type="dxa"/>
              <w:end w:w="90" w:type="dxa"/>
            </w:tcMar>
            <w:vAlign w:val="center"/>
          </w:tcPr>
          <w:p>
            <w:pPr>
              <w:spacing w:after="40" w:line="252" w:lineRule="auto"/>
            </w:pPr>
            <w:r>
              <w:t>No covert profiling of other user.</w:t>
            </w:r>
          </w:p>
        </w:tc>
      </w:tr>
      <w:tr>
        <w:tc>
          <w:tcPr>
            <w:tcW w:type="dxa" w:w="1728"/>
            <w:tcMar>
              <w:top w:w="80" w:type="dxa"/>
              <w:start w:w="90" w:type="dxa"/>
              <w:bottom w:w="80" w:type="dxa"/>
              <w:end w:w="90" w:type="dxa"/>
            </w:tcMar>
            <w:vAlign w:val="center"/>
          </w:tcPr>
          <w:p>
            <w:pPr>
              <w:spacing w:after="40" w:line="252" w:lineRule="auto"/>
            </w:pPr>
            <w:r>
              <w:t>Truth Signal</w:t>
            </w:r>
          </w:p>
        </w:tc>
        <w:tc>
          <w:tcPr>
            <w:tcW w:type="dxa" w:w="1080"/>
            <w:tcMar>
              <w:top w:w="80" w:type="dxa"/>
              <w:start w:w="90" w:type="dxa"/>
              <w:bottom w:w="80" w:type="dxa"/>
              <w:end w:w="90" w:type="dxa"/>
            </w:tcMar>
            <w:vAlign w:val="center"/>
          </w:tcPr>
          <w:p>
            <w:pPr>
              <w:spacing w:after="40" w:line="252" w:lineRule="auto"/>
            </w:pPr>
            <w:r>
              <w:t>generated line</w:t>
            </w:r>
          </w:p>
        </w:tc>
        <w:tc>
          <w:tcPr>
            <w:tcW w:type="dxa" w:w="1296"/>
            <w:tcMar>
              <w:top w:w="80" w:type="dxa"/>
              <w:start w:w="90" w:type="dxa"/>
              <w:bottom w:w="80" w:type="dxa"/>
              <w:end w:w="90" w:type="dxa"/>
            </w:tcMar>
            <w:vAlign w:val="center"/>
          </w:tcPr>
          <w:p>
            <w:pPr>
              <w:spacing w:after="40" w:line="252" w:lineRule="auto"/>
            </w:pPr>
            <w:r>
              <w:t>no</w:t>
            </w:r>
          </w:p>
        </w:tc>
        <w:tc>
          <w:tcPr>
            <w:tcW w:type="dxa" w:w="1296"/>
            <w:tcMar>
              <w:top w:w="80" w:type="dxa"/>
              <w:start w:w="90" w:type="dxa"/>
              <w:bottom w:w="80" w:type="dxa"/>
              <w:end w:w="90" w:type="dxa"/>
            </w:tcMar>
            <w:vAlign w:val="center"/>
          </w:tcPr>
          <w:p>
            <w:pPr>
              <w:spacing w:after="40" w:line="252" w:lineRule="auto"/>
            </w:pPr>
            <w:r>
              <w:t>render only</w:t>
            </w:r>
          </w:p>
        </w:tc>
        <w:tc>
          <w:tcPr>
            <w:tcW w:type="dxa" w:w="1296"/>
            <w:tcMar>
              <w:top w:w="80" w:type="dxa"/>
              <w:start w:w="90" w:type="dxa"/>
              <w:bottom w:w="80" w:type="dxa"/>
              <w:end w:w="90" w:type="dxa"/>
            </w:tcMar>
            <w:vAlign w:val="center"/>
          </w:tcPr>
          <w:p>
            <w:pPr>
              <w:spacing w:after="40" w:line="252" w:lineRule="auto"/>
            </w:pPr>
            <w:r>
              <w:t>no</w:t>
            </w:r>
          </w:p>
        </w:tc>
        <w:tc>
          <w:tcPr>
            <w:tcW w:type="dxa" w:w="2664"/>
            <w:tcMar>
              <w:top w:w="80" w:type="dxa"/>
              <w:start w:w="90" w:type="dxa"/>
              <w:bottom w:w="80" w:type="dxa"/>
              <w:end w:w="90" w:type="dxa"/>
            </w:tcMar>
            <w:vAlign w:val="center"/>
          </w:tcPr>
          <w:p>
            <w:pPr>
              <w:spacing w:after="40" w:line="252" w:lineRule="auto"/>
            </w:pPr>
            <w:r>
              <w:t>No prophecy language.</w:t>
            </w:r>
          </w:p>
        </w:tc>
      </w:tr>
      <w:tr>
        <w:tc>
          <w:tcPr>
            <w:tcW w:type="dxa" w:w="1728"/>
            <w:tcMar>
              <w:top w:w="80" w:type="dxa"/>
              <w:start w:w="90" w:type="dxa"/>
              <w:bottom w:w="80" w:type="dxa"/>
              <w:end w:w="90" w:type="dxa"/>
            </w:tcMar>
            <w:vAlign w:val="center"/>
          </w:tcPr>
          <w:p>
            <w:pPr>
              <w:spacing w:after="40" w:line="252" w:lineRule="auto"/>
            </w:pPr>
            <w:r>
              <w:t>MM Gate</w:t>
            </w:r>
          </w:p>
        </w:tc>
        <w:tc>
          <w:tcPr>
            <w:tcW w:type="dxa" w:w="1080"/>
            <w:tcMar>
              <w:top w:w="80" w:type="dxa"/>
              <w:start w:w="90" w:type="dxa"/>
              <w:bottom w:w="80" w:type="dxa"/>
              <w:end w:w="90" w:type="dxa"/>
            </w:tcMar>
            <w:vAlign w:val="center"/>
          </w:tcPr>
          <w:p>
            <w:pPr>
              <w:spacing w:after="40" w:line="252" w:lineRule="auto"/>
            </w:pPr>
            <w:r>
              <w:t>template-first</w:t>
            </w:r>
          </w:p>
        </w:tc>
        <w:tc>
          <w:tcPr>
            <w:tcW w:type="dxa" w:w="1296"/>
            <w:tcMar>
              <w:top w:w="80" w:type="dxa"/>
              <w:start w:w="90" w:type="dxa"/>
              <w:bottom w:w="80" w:type="dxa"/>
              <w:end w:w="90" w:type="dxa"/>
            </w:tcMar>
            <w:vAlign w:val="center"/>
          </w:tcPr>
          <w:p>
            <w:pPr>
              <w:spacing w:after="40" w:line="252" w:lineRule="auto"/>
            </w:pPr>
            <w:r>
              <w:t>minimal</w:t>
            </w:r>
          </w:p>
        </w:tc>
        <w:tc>
          <w:tcPr>
            <w:tcW w:type="dxa" w:w="1296"/>
            <w:tcMar>
              <w:top w:w="80" w:type="dxa"/>
              <w:start w:w="90" w:type="dxa"/>
              <w:bottom w:w="80" w:type="dxa"/>
              <w:end w:w="90" w:type="dxa"/>
            </w:tcMar>
            <w:vAlign w:val="center"/>
          </w:tcPr>
          <w:p>
            <w:pPr>
              <w:spacing w:after="40" w:line="252" w:lineRule="auto"/>
            </w:pPr>
            <w:r>
              <w:t>no</w:t>
            </w:r>
          </w:p>
        </w:tc>
        <w:tc>
          <w:tcPr>
            <w:tcW w:type="dxa" w:w="1296"/>
            <w:tcMar>
              <w:top w:w="80" w:type="dxa"/>
              <w:start w:w="90" w:type="dxa"/>
              <w:bottom w:w="80" w:type="dxa"/>
              <w:end w:w="90" w:type="dxa"/>
            </w:tcMar>
            <w:vAlign w:val="center"/>
          </w:tcPr>
          <w:p>
            <w:pPr>
              <w:spacing w:after="40" w:line="252" w:lineRule="auto"/>
            </w:pPr>
            <w:r>
              <w:t>minimal</w:t>
            </w:r>
          </w:p>
        </w:tc>
        <w:tc>
          <w:tcPr>
            <w:tcW w:type="dxa" w:w="2664"/>
            <w:tcMar>
              <w:top w:w="80" w:type="dxa"/>
              <w:start w:w="90" w:type="dxa"/>
              <w:bottom w:w="80" w:type="dxa"/>
              <w:end w:w="90" w:type="dxa"/>
            </w:tcMar>
            <w:vAlign w:val="center"/>
          </w:tcPr>
          <w:p>
            <w:pPr>
              <w:spacing w:after="40" w:line="252" w:lineRule="auto"/>
            </w:pPr>
            <w:r>
              <w:t>Keep it brief.</w:t>
            </w:r>
          </w:p>
        </w:tc>
      </w:tr>
    </w:tbl>
    <w:p>
      <w:pPr>
        <w:pStyle w:val="Heading1"/>
      </w:pPr>
      <w:r>
        <w:t>21. Readiness, Forecast, Drift, and Cluster Interaction Rules</w:t>
      </w:r>
    </w:p>
    <w:p>
      <w:pPr>
        <w:ind w:left="317" w:hanging="259"/>
      </w:pPr>
      <w:r>
        <w:rPr>
          <w:b/>
        </w:rPr>
        <w:t xml:space="preserve">• </w:t>
      </w:r>
      <w:r>
        <w:t>Sanctuary may influence readiness and forecast only through governed downstream packets, never by direct score rewrites.</w:t>
      </w:r>
    </w:p>
    <w:p>
      <w:pPr>
        <w:ind w:left="317" w:hanging="259"/>
      </w:pPr>
      <w:r>
        <w:rPr>
          <w:b/>
        </w:rPr>
        <w:t xml:space="preserve">• </w:t>
      </w:r>
      <w:r>
        <w:t>Sanctuary evidence is especially useful for confidence, sufficiency, explanation, intervention routing, and suppression logic.</w:t>
      </w:r>
    </w:p>
    <w:p>
      <w:pPr>
        <w:ind w:left="317" w:hanging="259"/>
      </w:pPr>
      <w:r>
        <w:rPr>
          <w:b/>
        </w:rPr>
        <w:t xml:space="preserve">• </w:t>
      </w:r>
      <w:r>
        <w:t>Drift confirmations may be seeded by Compass, DM Reflection, Mirror, and ExsAnonymous, but formal drift transitions must honor the DriftEligibility appendix and rollup thresholds.</w:t>
      </w:r>
    </w:p>
    <w:p>
      <w:pPr>
        <w:ind w:left="317" w:hanging="259"/>
      </w:pPr>
      <w:r>
        <w:rPr>
          <w:b/>
        </w:rPr>
        <w:t xml:space="preserve">• </w:t>
      </w:r>
      <w:r>
        <w:t>Cluster seeds from Sanctuary remain low-confidence until supported by rule-pack evidence windows and cross-source confirmation where required.</w:t>
      </w:r>
    </w:p>
    <w:p>
      <w:pPr>
        <w:ind w:left="317" w:hanging="259"/>
      </w:pPr>
      <w:r>
        <w:rPr>
          <w:b/>
        </w:rPr>
        <w:t xml:space="preserve">• </w:t>
      </w:r>
      <w:r>
        <w:t>Grief-linked outputs from Last Light and ExsAnonymous should be context-aware so temporary mourning does not masquerade as stable incompatibility.</w:t>
      </w:r>
    </w:p>
    <w:p>
      <w:pPr>
        <w:ind w:left="317" w:hanging="259"/>
      </w:pPr>
      <w:r>
        <w:rPr>
          <w:b/>
        </w:rPr>
        <w:t xml:space="preserve">• </w:t>
      </w:r>
      <w:r>
        <w:t>No Sanctuary module may permanently alter archetype or shadow labels from a single session.</w:t>
      </w:r>
    </w:p>
    <w:p>
      <w:pPr>
        <w:pStyle w:val="Heading1"/>
      </w:pPr>
      <w:r>
        <w:t>22. Safety and Moderation Requirements</w:t>
      </w:r>
    </w:p>
    <w:p>
      <w:pPr>
        <w:ind w:left="317" w:hanging="259"/>
      </w:pPr>
      <w:r>
        <w:rPr>
          <w:b/>
        </w:rPr>
        <w:t xml:space="preserve">• </w:t>
      </w:r>
      <w:r>
        <w:t>All Sanctuary modules must support SAFETY_HOLD with reviewed copy and escalation options when severe distress, self-harm, threats, coercion, or acute abuse disclosures arise.</w:t>
      </w:r>
    </w:p>
    <w:p>
      <w:pPr>
        <w:ind w:left="317" w:hanging="259"/>
      </w:pPr>
      <w:r>
        <w:rPr>
          <w:b/>
        </w:rPr>
        <w:t xml:space="preserve">• </w:t>
      </w:r>
      <w:r>
        <w:t>Modules with relationship-specific content must respect privacy minimization and never expose one user's private Sanctuary material to another user by default.</w:t>
      </w:r>
    </w:p>
    <w:p>
      <w:pPr>
        <w:ind w:left="317" w:hanging="259"/>
      </w:pPr>
      <w:r>
        <w:rPr>
          <w:b/>
        </w:rPr>
        <w:t xml:space="preserve">• </w:t>
      </w:r>
      <w:r>
        <w:t>Generated outputs must avoid diagnosis, prophecy, supernatural certainty, and manipulative strategy.</w:t>
      </w:r>
    </w:p>
    <w:p>
      <w:pPr>
        <w:ind w:left="317" w:hanging="259"/>
      </w:pPr>
      <w:r>
        <w:rPr>
          <w:b/>
        </w:rPr>
        <w:t xml:space="preserve">• </w:t>
      </w:r>
      <w:r>
        <w:t>Trust and safety review queues must receive structured references, not giant unstructured blobs whenever possible.</w:t>
      </w:r>
    </w:p>
    <w:p>
      <w:pPr>
        <w:ind w:left="317" w:hanging="259"/>
      </w:pPr>
      <w:r>
        <w:rPr>
          <w:b/>
        </w:rPr>
        <w:t xml:space="preserve">• </w:t>
      </w:r>
      <w:r>
        <w:t>ExsAnonymous, Last Light, and DM Reflection require especially strong retention and access controls because they can contain highly sensitive personal narrative.</w:t>
      </w:r>
    </w:p>
    <w:p>
      <w:pPr>
        <w:pStyle w:val="Heading1"/>
      </w:pPr>
      <w:r>
        <w:t>23. Engineering Packet Templates</w:t>
      </w:r>
    </w:p>
    <w:p>
      <w:pPr/>
      <w:r>
        <w:t>Every submode or future Sanctuary addition must ship with the following packet templates before production release:</w:t>
      </w:r>
    </w:p>
    <w:p>
      <w:pPr>
        <w:ind w:left="317" w:hanging="259"/>
      </w:pPr>
      <w:r>
        <w:rPr>
          <w:b/>
        </w:rPr>
        <w:t xml:space="preserve">• </w:t>
      </w:r>
      <w:r>
        <w:t>Module definition packet: module_id, version, owner_service, primary scope, legal entry surfaces, required permissions.</w:t>
      </w:r>
    </w:p>
    <w:p>
      <w:pPr>
        <w:ind w:left="317" w:hanging="259"/>
      </w:pPr>
      <w:r>
        <w:rPr>
          <w:b/>
        </w:rPr>
        <w:t xml:space="preserve">• </w:t>
      </w:r>
      <w:r>
        <w:t>State machine packet: states, transitions, timeouts, retry behavior, fallback behavior, completion criteria.</w:t>
      </w:r>
    </w:p>
    <w:p>
      <w:pPr>
        <w:ind w:left="317" w:hanging="259"/>
      </w:pPr>
      <w:r>
        <w:rPr>
          <w:b/>
        </w:rPr>
        <w:t xml:space="preserve">• </w:t>
      </w:r>
      <w:r>
        <w:t>Input payload schema: required and optional fields, accepted enums, max lengths, media rules, reference object rules.</w:t>
      </w:r>
    </w:p>
    <w:p>
      <w:pPr>
        <w:ind w:left="317" w:hanging="259"/>
      </w:pPr>
      <w:r>
        <w:rPr>
          <w:b/>
        </w:rPr>
        <w:t xml:space="preserve">• </w:t>
      </w:r>
      <w:r>
        <w:t>Output payload schema: saved objects, archive refs, evidence refs, route decisions, visibility scope.</w:t>
      </w:r>
    </w:p>
    <w:p>
      <w:pPr>
        <w:ind w:left="317" w:hanging="259"/>
      </w:pPr>
      <w:r>
        <w:rPr>
          <w:b/>
        </w:rPr>
        <w:t xml:space="preserve">• </w:t>
      </w:r>
      <w:r>
        <w:t>Logging packet samples: root session, event stream, error packet, moderation packet.</w:t>
      </w:r>
    </w:p>
    <w:p>
      <w:pPr>
        <w:ind w:left="317" w:hanging="259"/>
      </w:pPr>
      <w:r>
        <w:rPr>
          <w:b/>
        </w:rPr>
        <w:t xml:space="preserve">• </w:t>
      </w:r>
      <w:r>
        <w:t>Write-back matrix: WB class, destinations, thresholds, retention, deletion behavior, downstream consumers.</w:t>
      </w:r>
    </w:p>
    <w:p>
      <w:pPr>
        <w:ind w:left="317" w:hanging="259"/>
      </w:pPr>
      <w:r>
        <w:rPr>
          <w:b/>
        </w:rPr>
        <w:t xml:space="preserve">• </w:t>
      </w:r>
      <w:r>
        <w:t>AI behavior note: prompt family, allowed transforms, forbidden acts, provenance requirements.</w:t>
      </w:r>
    </w:p>
    <w:p>
      <w:pPr>
        <w:ind w:left="317" w:hanging="259"/>
      </w:pPr>
      <w:r>
        <w:rPr>
          <w:b/>
        </w:rPr>
        <w:t xml:space="preserve">• </w:t>
      </w:r>
      <w:r>
        <w:t>QA pack: happy path, sparse-input path, interrupted path, AI-failure path, safety-hold path, privacy-denied path.</w:t>
      </w:r>
    </w:p>
    <w:p>
      <w:pPr>
        <w:pStyle w:val="Heading1"/>
      </w:pPr>
      <w:r>
        <w:t>24. Implementation Sequence</w:t>
      </w:r>
    </w:p>
    <w:p>
      <w:pPr>
        <w:ind w:left="317" w:hanging="259"/>
      </w:pPr>
      <w:r>
        <w:rPr>
          <w:b/>
        </w:rPr>
        <w:t xml:space="preserve">• </w:t>
      </w:r>
      <w:r>
        <w:t>Phase 1: implement shared Sanctuary shell, universal session object, event logging, and Archive plumbing.</w:t>
      </w:r>
    </w:p>
    <w:p>
      <w:pPr>
        <w:ind w:left="317" w:hanging="259"/>
      </w:pPr>
      <w:r>
        <w:rPr>
          <w:b/>
        </w:rPr>
        <w:t xml:space="preserve">• </w:t>
      </w:r>
      <w:r>
        <w:t>Phase 2: ship Stillness, Emotional Mirror, Whisper Window, and Ghost Mode because they provide immediate user value with manageable complexity.</w:t>
      </w:r>
    </w:p>
    <w:p>
      <w:pPr>
        <w:ind w:left="317" w:hanging="259"/>
      </w:pPr>
      <w:r>
        <w:rPr>
          <w:b/>
        </w:rPr>
        <w:t xml:space="preserve">• </w:t>
      </w:r>
      <w:r>
        <w:t>Phase 3: add Alignment Compass and Micro Rituals tied to the same event model.</w:t>
      </w:r>
    </w:p>
    <w:p>
      <w:pPr>
        <w:ind w:left="317" w:hanging="259"/>
      </w:pPr>
      <w:r>
        <w:rPr>
          <w:b/>
        </w:rPr>
        <w:t xml:space="preserve">• </w:t>
      </w:r>
      <w:r>
        <w:t>Phase 4: add ExsAnonymous and Sanctuary-DM Reflection after safety and consent layers are proven.</w:t>
      </w:r>
    </w:p>
    <w:p>
      <w:pPr>
        <w:ind w:left="317" w:hanging="259"/>
      </w:pPr>
      <w:r>
        <w:rPr>
          <w:b/>
        </w:rPr>
        <w:t xml:space="preserve">• </w:t>
      </w:r>
      <w:r>
        <w:t>Phase 5: add Last Light and Truth Signal once copy libraries and moderation controls are fully hardened.</w:t>
      </w:r>
    </w:p>
    <w:p>
      <w:pPr>
        <w:ind w:left="317" w:hanging="259"/>
      </w:pPr>
      <w:r>
        <w:rPr>
          <w:b/>
        </w:rPr>
        <w:t xml:space="preserve">• </w:t>
      </w:r>
      <w:r>
        <w:t>Phase 6: add Mirror Matches reflection gate and any advanced routing automation.</w:t>
      </w:r>
    </w:p>
    <w:p>
      <w:pPr>
        <w:pStyle w:val="Heading1"/>
      </w:pPr>
      <w:r>
        <w:t>25. Final Contract Stance</w:t>
      </w:r>
    </w:p>
    <w:p>
      <w:pPr/>
      <w:r>
        <w:t>Sanctuary is not a vague wellness corner. Under this specification it becomes a governed module family with shared runtime law, explicit packets, auditable transitions, and strict limits on what reflection may do to the score engine. ExsAnonymous is formally inside Sanctuary, which prevents duplicated logic, fragmented safety behavior, and conflicting write-back paths. As the broader Genesis OS stack matures, each submode should maintain its own packet appendix and QA examples beside this core contract.</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2E75B6"/>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w:hAnsi="Aptos"/>
      <w:b/>
      <w:bCs/>
      <w:color w:val="3C3C3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basedOn w:val="Normal"/>
    <w:rPr>
      <w:rFonts w:ascii="Aptos" w:hAnsi="Aptos"/>
      <w:b/>
      <w:color w:val="1F4E79"/>
      <w:sz w:val="44"/>
    </w:rPr>
  </w:style>
  <w:style w:type="paragraph" w:customStyle="1" w:styleId="CoverSub">
    <w:name w:val="CoverSub"/>
    <w:basedOn w:val="Normal"/>
    <w:rPr>
      <w:rFonts w:ascii="Aptos" w:hAnsi="Aptos"/>
      <w:b w:val="0"/>
      <w:color w:val="555555"/>
      <w:sz w:val="22"/>
    </w:rPr>
  </w:style>
  <w:style w:type="paragraph" w:customStyle="1" w:styleId="DocMeta">
    <w:name w:val="DocMeta"/>
    <w:basedOn w:val="Normal"/>
    <w:rPr>
      <w:rFonts w:ascii="Aptos" w:hAnsi="Aptos"/>
      <w:b w:val="0"/>
      <w:color w:val="666666"/>
      <w:sz w:val="18"/>
    </w:rPr>
  </w:style>
  <w:style w:type="paragraph" w:customStyle="1" w:styleId="Callout">
    <w:name w:val="Callout"/>
    <w:basedOn w:val="Normal"/>
    <w:pPr>
      <w:ind w:left="216"/>
    </w:pPr>
    <w:rPr>
      <w:rFonts w:ascii="Aptos" w:hAnsi="Aptos"/>
      <w:b w:val="0"/>
      <w:color w:val="333333"/>
      <w:sz w:val="21"/>
    </w:rPr>
  </w:style>
  <w:style w:type="paragraph" w:customStyle="1" w:styleId="Small">
    <w:name w:val="Small"/>
    <w:basedOn w:val="Normal"/>
    <w:rPr>
      <w:rFonts w:ascii="Aptos" w:hAnsi="Aptos"/>
      <w:b w:val="0"/>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