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90"/>
        <w:gridCol w:w="3480"/>
        <w:tblGridChange w:id="0">
          <w:tblGrid>
            <w:gridCol w:w="4890"/>
            <w:gridCol w:w="34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</w:t>
            </w:r>
          </w:p>
        </w:tc>
      </w:tr>
      <w:tr>
        <w:trPr>
          <w:cantSplit w:val="0"/>
          <w:trHeight w:val="442.9687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André Antônio Barbosa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1905207</w:t>
            </w:r>
          </w:p>
        </w:tc>
      </w:tr>
      <w:tr>
        <w:trPr>
          <w:cantSplit w:val="0"/>
          <w:trHeight w:val="157.9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Dalvan Trajano dos Santos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1905208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Laura Torquato de Andrade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1905275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Matheus Alcantara de Jesus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1902115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Thais Fernanda Melo Santos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1904950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Desorganização sobre a demanda de atendimento nos chamados abertos para suporte / manutenção e senso de urgência. </w:t>
      </w:r>
    </w:p>
    <w:p w:rsidR="00000000" w:rsidDel="00000000" w:rsidP="00000000" w:rsidRDefault="00000000" w:rsidRPr="00000000" w14:paraId="00000013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impacto gerado por este problema, proporcionou prejuízos em diversos setores da empresa:</w:t>
      </w:r>
    </w:p>
    <w:p w:rsidR="00000000" w:rsidDel="00000000" w:rsidP="00000000" w:rsidRDefault="00000000" w:rsidRPr="00000000" w14:paraId="00000014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Operacional: Deixando de atender um cliente (chamado) dentro do prazo para realizar o atendimento a outro cliente sem definição emergencial. Acúmulo de serviços pendentes de atendimento, inviabilizando a produtividade da área.</w:t>
      </w:r>
    </w:p>
    <w:p w:rsidR="00000000" w:rsidDel="00000000" w:rsidP="00000000" w:rsidRDefault="00000000" w:rsidRPr="00000000" w14:paraId="00000015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Comercial: A falta de padronização para o atendimento dos chamados, e o não atendimento dentro do prazo, gerando a insatisfação de clientes e não fechamento de novos negócios pela equipe comercial devido demora na tomada de decisões de processos anteriores.</w:t>
      </w:r>
    </w:p>
    <w:p w:rsidR="00000000" w:rsidDel="00000000" w:rsidP="00000000" w:rsidRDefault="00000000" w:rsidRPr="00000000" w14:paraId="00000016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Financeiro: Com a insatisfação no atendimento ocasionando a perda de clientes.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forma geral, os problemas são percebidos pela desordem dos prazos não atendidos, e feedback dos clientes relatando suas insatisfações.</w:t>
      </w:r>
    </w:p>
    <w:p w:rsidR="00000000" w:rsidDel="00000000" w:rsidP="00000000" w:rsidRDefault="00000000" w:rsidRPr="00000000" w14:paraId="00000018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benefícios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SC – Help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Desk </w:t>
      </w:r>
      <w:r w:rsidDel="00000000" w:rsidR="00000000" w:rsidRPr="00000000">
        <w:rPr>
          <w:sz w:val="24"/>
          <w:szCs w:val="24"/>
          <w:rtl w:val="0"/>
        </w:rPr>
        <w:t xml:space="preserve">são:</w:t>
      </w:r>
    </w:p>
    <w:p w:rsidR="00000000" w:rsidDel="00000000" w:rsidP="00000000" w:rsidRDefault="00000000" w:rsidRPr="00000000" w14:paraId="00000019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Organização e agilidade no atendimento; </w:t>
      </w:r>
    </w:p>
    <w:p w:rsidR="00000000" w:rsidDel="00000000" w:rsidP="00000000" w:rsidRDefault="00000000" w:rsidRPr="00000000" w14:paraId="0000001A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Padronizando e rastreamento de prazos para a equipe operacional, diminuindo o atraso nos atendimentos;</w:t>
      </w:r>
    </w:p>
    <w:p w:rsidR="00000000" w:rsidDel="00000000" w:rsidP="00000000" w:rsidRDefault="00000000" w:rsidRPr="00000000" w14:paraId="0000001B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Mantendo os prazos, consequentemente a área comercial poderá ter melhor planejamento para atendimento dos atuais e futuros clientes;</w:t>
      </w:r>
    </w:p>
    <w:p w:rsidR="00000000" w:rsidDel="00000000" w:rsidP="00000000" w:rsidRDefault="00000000" w:rsidRPr="00000000" w14:paraId="0000001C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Evitando a perda de clientes para projetos futuros;</w:t>
      </w:r>
    </w:p>
    <w:p w:rsidR="00000000" w:rsidDel="00000000" w:rsidP="00000000" w:rsidRDefault="00000000" w:rsidRPr="00000000" w14:paraId="0000001D">
      <w:pPr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Trazendo melhores feedbacks dos clientes, melhorando gradualmente os processos da empresa e minimizando os impactos negativos.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Análise das Causas Raízes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bookmarkStart w:colFirst="0" w:colLast="0" w:name="_heading=h.4ohwuesqlmy3" w:id="0"/>
      <w:bookmarkEnd w:id="0"/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76728" cy="22455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728" cy="2245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Usuários e Outros Stakeholders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5805"/>
        <w:tblGridChange w:id="0">
          <w:tblGrid>
            <w:gridCol w:w="2689"/>
            <w:gridCol w:w="5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72.9687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 o sistema para: Abertura de chamados, avaliação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Operação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 o sistema para: realização do atendimento, fechamento de chamados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Comercial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 o sistema para: Acompanhamento dos prazos e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Outros Stakeholders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Proprietário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É o patrocinador da solução, identificou o problema e espera a solução com um processo sistematizado</w:t>
            </w:r>
          </w:p>
        </w:tc>
      </w:tr>
      <w:tr>
        <w:trPr>
          <w:cantSplit w:val="0"/>
          <w:trHeight w:val="44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Desenvolvedores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envolvida no desenvolvimento da solução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Fronteira Sistêmica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1000" cy="3152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bookmarkStart w:colFirst="0" w:colLast="0" w:name="_heading=h.bh3ft6ezbxv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bookmarkStart w:colFirst="0" w:colLast="0" w:name="_heading=h.qidvetrt8ld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bookmarkStart w:colFirst="0" w:colLast="0" w:name="_heading=h.mz2yc3kpynb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bookmarkStart w:colFirst="0" w:colLast="0" w:name="_heading=h.r7nfj0785xmo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Lista de Restrições</w:t>
      </w:r>
    </w:p>
    <w:tbl>
      <w:tblPr>
        <w:tblStyle w:val="Table3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6540"/>
        <w:tblGridChange w:id="0">
          <w:tblGrid>
            <w:gridCol w:w="2970"/>
            <w:gridCol w:w="6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Razão Lógica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solução deve ser web acessível de qualquer localidade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para todos os usuários do sistema, independente da sua localização, funcionário interno, externo ou cliente final.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Equipamentos adequados para equipe de atendimento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equipe de atendimento precisa ter acesso irrestrito ao sistema evitando falhas ou demora, tal como aparelhos celulares ou computador com processamento rápido e internet ilimitada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Políticas de privacidade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 aplicar políticas de privacidade para o “aceite” do cliente, para que a empresa possa armazenar dados e históricos de conversas. Evitando problemas futuros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Recursos humanos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Necessário contratação ou realocação de funcionário para implantação da solução junto ao cliente e dedicado a organização e distribuição dos chamados para equipe operacional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8F5E1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656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W0VinHfBQWzQoUW3sZonTH0/w==">AMUW2mW2YR2RTiN4jxBuK8pbbS+UySS3sDQx3RWVCS32qR5og8yj/8qJDECV5z9bD17ZZeVikllSNuRwLfdBz8DkdjRucWNNthh804YwQttSLuH+K4E69/r5StcuQUnxctqJLDwkVWRKxqTv+0wPbv1EfbS43egxEeA1HNT5mx7DniH3d4gT8KbvTEt+DNRvVB9n5hLqaC36w0HCYp/JV7iq2Y7j9HGsuA==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2021-03-30T23:11:00Z</dcterms:created>
  <dc:creator>thamello21@gmail.com</dc:creator>
</cp:coreProperties>
</file>