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phpMyAdmin SQL Dump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version 5.0.2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https://www.phpmyadmin.net/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Host: 127.0.0.1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Generation Time: Aug 27, 2020 at 06:49 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Server version: 10.4.14-MariaDB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PHP Version: 7.4.9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SET SQL_MODE = "NO_AUTO_VALUE_ON_ZERO";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START TRANSACTION;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SET time_zone = "+00:00";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/*!40101 SET @OLD_CHARACTER_SET_CLIENT=@@CHARACTER_SET_CLIENT */;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/*!40101 SET @OLD_CHARACTER_SET_RESULTS=@@CHARACTER_SET_RESULTS */;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/*!40101 SET @OLD_COLLATION_CONNECTION=@@COLLATION_CONNECTION */;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/*!40101 SET NAMES utf8mb4 */;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DATABASE `librarymanagement`;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USE `librarymanagement`;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 Database: `librarymanagement`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 Table structure for table `book`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`book` 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`id` int(11)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`title` varchar(200) COLLATE utf8mb4_vietnamese_ci DEFAULT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`author` varchar(200) COLLATE utf8mb4_vietnamese_ci DEFAULT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`publisher` varchar(100) COLLATE utf8mb4_vietnamese_ci DEFAULT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`isAvail` tinyint(1) DEFAULT 1,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`price` double DEFAULT NULL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) ENGINE=InnoDB DEFAULT CHARSET=utf8mb4 COLLATE=utf8mb4_vietnamese_ci;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 Dumping data for table `book`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`book` (`id`, `title`, `author`, `publisher`, `isAvail`, `price`) VALUES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(1, 'a', 'fdgfdfdg', 'đfgdfsg', 0, 12.45),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(2, 'b', 'gdfsgd', 'dfgdfs', 0, 23.45);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 Table structure for table `issue`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CREATE TABLE `issue` 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`bookID` int(11) NOT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`memberID` int(11) DEFAULT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`issueTime` timestamp NOT NULL DEFAULT current_timestamp(),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`renew_count` int(11) DEFAULT 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 ENGINE=InnoDB DEFAULT CHARSET=utf8mb4 COLLATE=utf8mb4_vietnamese_ci;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 Dumping data for table `issue`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`issue` (`bookID`, `memberID`, `issueTime`, `renew_count`) VALUES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(1, 1, '2020-08-17 18:09:49', 0),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(2, 2, '2020-08-17 18:48:00', 0);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 Table structure for table `mail_server_info`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TABLE `mail_server_info` 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`server_name` varchar(255) COLLATE utf8mb4_vietnamese_ci DEFAULT NULL,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`server_port` int(11) DEFAULT NULL,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`user_email` varchar(1024) COLLATE utf8mb4_vietnamese_ci DEFAULT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`user_password` varchar(1024) COLLATE utf8mb4_vietnamese_ci DEFAULT NULL,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`ssl_enabled` tinyint(1) DEFAULT NULL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) ENGINE=InnoDB DEFAULT CHARSET=utf8mb4 COLLATE=utf8mb4_vietnamese_ci;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 Dumping data for table `mail_server_info`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`mail_server_info` (`server_name`, `server_port`, `user_email`, `user_password`, `ssl_enabled`) VALUES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('smtp.gmail.com', 587, 'cuavip1999@gmail.com', 'matkhaumoi', 1);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 Table structure for table `member`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CREATE TABLE `member` (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`id` int(11) NOT NULL,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`password` varchar(200) COLLATE utf8mb4_vietnamese_ci DEFAULT NULL,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`name` varchar(200) COLLATE utf8mb4_vietnamese_ci DEFAULT NULL,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`mobile` varchar(20) COLLATE utf8mb4_vietnamese_ci DEFAULT NULL,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`email` varchar(100) COLLATE utf8mb4_vietnamese_ci DEFAULT NULL,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`position` int(11) DEFAULT NULL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) ENGINE=InnoDB DEFAULT CHARSET=utf8mb4 COLLATE=utf8mb4_vietnamese_ci;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 Dumping data for table `member`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INSERT INTO `member` (`id`, `password`, `name`, `mobile`, `email`, `position`) VALUES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(1, 'd033e22ae348aeb5660fc2140aec35850c4da997', 'Nguyễn Văn Bách', '0333148314', 'nguyenvanbach579@gmail.com', 1),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(2, '40bd001563085fc35165329ea1ff5c5ecbdbbeef', 'nv1', '1234564', 'vsdafdsgfd', 2),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(3, NULL, 'member1', 'fsgdfgdfs', 'fdgdsfg', 3),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(4, '6c7ca345f63f835cb353ff15bd6c5e052ec08e7a', 'Trần Quang Vũ', '0903 476 171', 'vu.tran171@gmail.com', 2);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 Indexes for dumped tables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 Indexes for table `book`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ALTER TABLE `book`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ADD PRIMARY KEY (`id`);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-- Indexes for table `issue`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ALTER TABLE `issue`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ADD PRIMARY KEY (`bookID`),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ADD KEY `memberID` (`memberID`);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-- Indexes for table `member`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ALTER TABLE `member`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ADD PRIMARY KEY (`id`);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-- AUTO_INCREMENT for dumped tables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-- AUTO_INCREMENT for table `book`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ALTER TABLE `book`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MODIFY `id` int(11) NOT NULL AUTO_INCREMENT, AUTO_INCREMENT=3;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-- AUTO_INCREMENT for table `member`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ALTER TABLE `member`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MODIFY `id` int(11) NOT NULL AUTO_INCREMENT, AUTO_INCREMENT=5;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-- Constraints for dumped tables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 Constraints for table `issue`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ALTER TABLE `issue`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ADD CONSTRAINT `issue_ibfk_1` FOREIGN KEY (`bookID`) REFERENCES `book` (`id`),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ADD CONSTRAINT `issue_ibfk_2` FOREIGN KEY (`memberID`) REFERENCES `member` (`id`);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/*!40101 SET CHARACTER_SET_CLIENT=@OLD_CHARACTER_SET_CLIENT */;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/*!40101 SET CHARACTER_SET_RESULTS=@OLD_CHARACTER_SET_RESULTS */;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/*!40101 SET COLLATION_CONNECTION=@OLD_COLLATION_CONNECTION */;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