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77777777" w:rsidR="00B66FF5" w:rsidRPr="00474FE6" w:rsidRDefault="00B66FF5" w:rsidP="00412D48">
      <w:pPr>
        <w:rPr>
          <w:rFonts w:ascii="Times New Roman" w:hAnsi="Times New Roman" w:cs="Times New Roman"/>
        </w:rPr>
      </w:pP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639011EF" w14:textId="337E2544" w:rsidR="00B66FF5" w:rsidRPr="00474FE6" w:rsidRDefault="00000000" w:rsidP="00247261">
      <w:pPr>
        <w:jc w:val="center"/>
        <w:rPr>
          <w:rStyle w:val="Jednostkaorganizacyjna"/>
          <w:rFonts w:cs="Times New Roman"/>
        </w:rPr>
      </w:pPr>
      <w:sdt>
        <w:sdtPr>
          <w:rPr>
            <w:rStyle w:val="Jednostkaorganizacyjna"/>
            <w:rFonts w:cs="Times New Roman"/>
          </w:rPr>
          <w:id w:val="516500310"/>
          <w:placeholder>
            <w:docPart w:val="58AB7531497A4A6784F679D1A8639264"/>
          </w:placeholder>
          <w:dropDownList>
            <w:listItem w:displayText="(wybierz rodzaj jednostki)" w:value="(wybierz rodzaj jednostki)"/>
            <w:listItem w:displayText="Katedra" w:value="Katedra"/>
            <w:listItem w:displayText="Zakład" w:value="Zakład"/>
            <w:listItem w:displayText="Pracownia" w:value="Pracownia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Katedra</w:t>
          </w:r>
        </w:sdtContent>
      </w:sdt>
      <w:r w:rsidR="00B66FF5" w:rsidRPr="00474FE6">
        <w:rPr>
          <w:rStyle w:val="Jednostkaorganizacyjna"/>
          <w:rFonts w:cs="Times New Roman"/>
        </w:rPr>
        <w:t xml:space="preserve"> </w:t>
      </w:r>
      <w:sdt>
        <w:sdtPr>
          <w:rPr>
            <w:rStyle w:val="Jednostkaorganizacyjna"/>
            <w:rFonts w:cs="Times New Roman"/>
          </w:rPr>
          <w:id w:val="516500314"/>
          <w:placeholder>
            <w:docPart w:val="58AB7531497A4A6784F679D1A8639264"/>
          </w:placeholder>
          <w:dropDownList>
            <w:listItem w:displayText="(wybierz nazwę jednostki)" w:value="(wybierz nazwę jednostki)"/>
            <w:listItem w:displayText="Elektrotechniki i Podstaw Informatyki" w:value="Elektrotechniki i Podstaw Informatyki"/>
            <w:listItem w:displayText="Energoelektroniki, Elektroenergetyki i Systemów Złożonych" w:value="Energoelektroniki, Elektroenergetyki i Systemów Złożonych"/>
            <w:listItem w:displayText="Informatyki i Automatyki" w:value="Informatyki i Automatyki"/>
            <w:listItem w:displayText="Podstaw Elektroniki" w:value="Podstaw Elektroniki"/>
            <w:listItem w:displayText="Elektrodynamiki i Systemów Elektromaszynowych" w:value="Elektrodynamiki i Systemów Elektromaszynowych"/>
            <w:listItem w:displayText="Metrologii i Systemów Diagnostycznych" w:value="Metrologii i Systemów Diagnostycznych"/>
            <w:listItem w:displayText="Systemów Elektronicznych i Telekomunikacyjnych" w:value="Systemów Elektronicznych i Telekomunikacyjnych"/>
            <w:listItem w:displayText="Akustyki" w:value="Akustyki"/>
            <w:listItem w:displayText="Informatyki Chemicznej" w:value="Informatyki Chemicznej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Elektrotechniki i Podstaw Informatyki</w:t>
          </w:r>
        </w:sdtContent>
      </w:sdt>
    </w:p>
    <w:p w14:paraId="290CE60D" w14:textId="05425FB3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  <w:r w:rsidRPr="00474FE6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5168" behindDoc="1" locked="0" layoutInCell="0" allowOverlap="1" wp14:anchorId="73A68939" wp14:editId="74626882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9404F" w14:textId="7886034F" w:rsidR="0043252D" w:rsidRDefault="00000000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116.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7A2E3C32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  <w:r w:rsidR="00890235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w latach 2014 i 2024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3FB12DF4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E169F7">
            <w:rPr>
              <w:rStyle w:val="Stopienaukowy"/>
              <w:rFonts w:cs="Times New Roman"/>
            </w:rPr>
            <w:t xml:space="preserve">dr inż.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 xml:space="preserve">Mariusz </w:t>
      </w:r>
      <w:proofErr w:type="spellStart"/>
      <w:r w:rsidR="00A27264">
        <w:rPr>
          <w:rFonts w:ascii="Times New Roman" w:hAnsi="Times New Roman" w:cs="Times New Roman"/>
          <w:sz w:val="36"/>
          <w:szCs w:val="36"/>
        </w:rPr>
        <w:t>Startek</w:t>
      </w:r>
      <w:proofErr w:type="spellEnd"/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3773D8DC" w14:textId="1BFFC538" w:rsidR="00CD284A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123975" w:history="1">
            <w:r w:rsidR="00CD284A" w:rsidRPr="006931F5">
              <w:rPr>
                <w:rStyle w:val="Hipercze"/>
              </w:rPr>
              <w:t>1.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Wprowadzenie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_Toc167123975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3</w:t>
            </w:r>
            <w:r w:rsidR="00CD284A">
              <w:rPr>
                <w:webHidden/>
              </w:rPr>
              <w:fldChar w:fldCharType="end"/>
            </w:r>
          </w:hyperlink>
        </w:p>
        <w:p w14:paraId="7253421E" w14:textId="75B36FFD" w:rsidR="00CD284A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6" w:history="1">
            <w:r w:rsidR="00CD284A" w:rsidRPr="006931F5">
              <w:rPr>
                <w:rStyle w:val="Hipercze"/>
              </w:rPr>
              <w:t>2.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Importowanie danych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_Toc167123976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4</w:t>
            </w:r>
            <w:r w:rsidR="00CD284A">
              <w:rPr>
                <w:webHidden/>
              </w:rPr>
              <w:fldChar w:fldCharType="end"/>
            </w:r>
          </w:hyperlink>
        </w:p>
        <w:p w14:paraId="7F1C5CB3" w14:textId="5AF8896F" w:rsidR="00CD284A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7" w:history="1">
            <w:r w:rsidR="00CD284A" w:rsidRPr="006931F5">
              <w:rPr>
                <w:rStyle w:val="Hipercze"/>
              </w:rPr>
              <w:t>3.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Wyznaczenie parametrów opisowych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_Toc167123977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5</w:t>
            </w:r>
            <w:r w:rsidR="00CD284A">
              <w:rPr>
                <w:webHidden/>
              </w:rPr>
              <w:fldChar w:fldCharType="end"/>
            </w:r>
          </w:hyperlink>
        </w:p>
        <w:p w14:paraId="7E1D3D21" w14:textId="28F2EADF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8" w:history="1">
            <w:r w:rsidR="00CD284A" w:rsidRPr="006931F5">
              <w:rPr>
                <w:rStyle w:val="Hipercze"/>
              </w:rPr>
              <w:t>3.1.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Obliczanie parametrów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_Toc167123978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5</w:t>
            </w:r>
            <w:r w:rsidR="00CD284A">
              <w:rPr>
                <w:webHidden/>
              </w:rPr>
              <w:fldChar w:fldCharType="end"/>
            </w:r>
          </w:hyperlink>
        </w:p>
        <w:p w14:paraId="42BF0FCD" w14:textId="2DAE08D7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79" w:history="1">
            <w:r w:rsidR="00CD284A" w:rsidRPr="006931F5">
              <w:rPr>
                <w:rStyle w:val="Hipercze"/>
                <w:noProof/>
              </w:rPr>
              <w:t>3.1.1.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Średnia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_Toc167123979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5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36CE0C35" w14:textId="3FF03CE5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0" w:history="1">
            <w:r w:rsidR="00CD284A" w:rsidRPr="006931F5">
              <w:rPr>
                <w:rStyle w:val="Hipercze"/>
                <w:noProof/>
              </w:rPr>
              <w:t>3.1.2.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Wariancja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_Toc167123980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5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19B713D7" w14:textId="7D41CC1B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1" w:history="1">
            <w:r w:rsidR="00CD284A" w:rsidRPr="006931F5">
              <w:rPr>
                <w:rStyle w:val="Hipercze"/>
                <w:noProof/>
              </w:rPr>
              <w:t>3.1.3.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Odchylenie standardowe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_Toc167123981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5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1F80D6A1" w14:textId="569F39A3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2" w:history="1">
            <w:r w:rsidR="00CD284A" w:rsidRPr="006931F5">
              <w:rPr>
                <w:rStyle w:val="Hipercze"/>
                <w:noProof/>
              </w:rPr>
              <w:t>3.1.4.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Współczynnik zmienności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_Toc167123982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5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2CB6A8D2" w14:textId="3E803737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3" w:history="1">
            <w:r w:rsidR="00CD284A" w:rsidRPr="006931F5">
              <w:rPr>
                <w:rStyle w:val="Hipercze"/>
                <w:noProof/>
              </w:rPr>
              <w:t>3.1.5.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Kwantyle, mediana, minimum, maksimum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_Toc167123983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6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76773AF4" w14:textId="0EF49B6F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4" w:history="1">
            <w:r w:rsidR="00CD284A" w:rsidRPr="006931F5">
              <w:rPr>
                <w:rStyle w:val="Hipercze"/>
                <w:noProof/>
              </w:rPr>
              <w:t>3.1.6.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Rozstęp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_Toc167123984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6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571DAB75" w14:textId="23856224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5" w:history="1">
            <w:r w:rsidR="00CD284A" w:rsidRPr="006931F5">
              <w:rPr>
                <w:rStyle w:val="Hipercze"/>
                <w:noProof/>
              </w:rPr>
              <w:t>3.1.7.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Skośność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_Toc167123985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6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28479B6B" w14:textId="03C37BE4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6" w:history="1">
            <w:r w:rsidR="00CD284A" w:rsidRPr="006931F5">
              <w:rPr>
                <w:rStyle w:val="Hipercze"/>
                <w:noProof/>
              </w:rPr>
              <w:t>3.1.8.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Dominanta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_Toc167123986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6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5E2231A2" w14:textId="02D1B5A8" w:rsidR="00CD284A" w:rsidRDefault="00000000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7" w:history="1">
            <w:r w:rsidR="00CD284A" w:rsidRPr="006931F5">
              <w:rPr>
                <w:rStyle w:val="Hipercze"/>
                <w:noProof/>
              </w:rPr>
              <w:t>3.1.9.</w:t>
            </w:r>
            <w:r w:rsidR="00CD284A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  <w:noProof/>
              </w:rPr>
              <w:t>Kurtoza</w:t>
            </w:r>
            <w:r w:rsidR="00CD284A">
              <w:rPr>
                <w:noProof/>
                <w:webHidden/>
              </w:rPr>
              <w:tab/>
            </w:r>
            <w:r w:rsidR="00CD284A">
              <w:rPr>
                <w:noProof/>
                <w:webHidden/>
              </w:rPr>
              <w:fldChar w:fldCharType="begin"/>
            </w:r>
            <w:r w:rsidR="00CD284A">
              <w:rPr>
                <w:noProof/>
                <w:webHidden/>
              </w:rPr>
              <w:instrText xml:space="preserve"> PAGEREF _Toc167123987 \h </w:instrText>
            </w:r>
            <w:r w:rsidR="00CD284A">
              <w:rPr>
                <w:noProof/>
                <w:webHidden/>
              </w:rPr>
            </w:r>
            <w:r w:rsidR="00CD284A">
              <w:rPr>
                <w:noProof/>
                <w:webHidden/>
              </w:rPr>
              <w:fldChar w:fldCharType="separate"/>
            </w:r>
            <w:r w:rsidR="00CD284A">
              <w:rPr>
                <w:noProof/>
                <w:webHidden/>
              </w:rPr>
              <w:t>6</w:t>
            </w:r>
            <w:r w:rsidR="00CD284A">
              <w:rPr>
                <w:noProof/>
                <w:webHidden/>
              </w:rPr>
              <w:fldChar w:fldCharType="end"/>
            </w:r>
          </w:hyperlink>
        </w:p>
        <w:p w14:paraId="60D704EB" w14:textId="386D1475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8" w:history="1">
            <w:r w:rsidR="00CD284A" w:rsidRPr="006931F5">
              <w:rPr>
                <w:rStyle w:val="Hipercze"/>
              </w:rPr>
              <w:t>3.2.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Użyte funkcje i biblioteki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_Toc167123988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6</w:t>
            </w:r>
            <w:r w:rsidR="00CD284A">
              <w:rPr>
                <w:webHidden/>
              </w:rPr>
              <w:fldChar w:fldCharType="end"/>
            </w:r>
          </w:hyperlink>
        </w:p>
        <w:p w14:paraId="33E488E2" w14:textId="6B31ABA5" w:rsidR="00CD284A" w:rsidRDefault="00000000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9" w:history="1">
            <w:r w:rsidR="00CD284A" w:rsidRPr="006931F5">
              <w:rPr>
                <w:rStyle w:val="Hipercze"/>
              </w:rPr>
              <w:t>3.3.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_Toc167123989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6</w:t>
            </w:r>
            <w:r w:rsidR="00CD284A">
              <w:rPr>
                <w:webHidden/>
              </w:rPr>
              <w:fldChar w:fldCharType="end"/>
            </w:r>
          </w:hyperlink>
        </w:p>
        <w:p w14:paraId="616413F3" w14:textId="17858964" w:rsidR="00CD284A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0" w:history="1">
            <w:r w:rsidR="00CD284A" w:rsidRPr="006931F5">
              <w:rPr>
                <w:rStyle w:val="Hipercze"/>
              </w:rPr>
              <w:t>4.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Graficzna prezentacja danych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_Toc167123990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7</w:t>
            </w:r>
            <w:r w:rsidR="00CD284A">
              <w:rPr>
                <w:webHidden/>
              </w:rPr>
              <w:fldChar w:fldCharType="end"/>
            </w:r>
          </w:hyperlink>
        </w:p>
        <w:p w14:paraId="575E46EA" w14:textId="751CC866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1" w:history="1">
            <w:r w:rsidR="00CD284A" w:rsidRPr="006931F5">
              <w:rPr>
                <w:rStyle w:val="Hipercze"/>
              </w:rPr>
              <w:t>4.1.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Wykres pudełkowy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_Toc167123991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7</w:t>
            </w:r>
            <w:r w:rsidR="00CD284A">
              <w:rPr>
                <w:webHidden/>
              </w:rPr>
              <w:fldChar w:fldCharType="end"/>
            </w:r>
          </w:hyperlink>
        </w:p>
        <w:p w14:paraId="56D35F97" w14:textId="4C531C3E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2" w:history="1">
            <w:r w:rsidR="00CD284A" w:rsidRPr="006931F5">
              <w:rPr>
                <w:rStyle w:val="Hipercze"/>
              </w:rPr>
              <w:t>4.2.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Histogram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_Toc167123992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7</w:t>
            </w:r>
            <w:r w:rsidR="00CD284A">
              <w:rPr>
                <w:webHidden/>
              </w:rPr>
              <w:fldChar w:fldCharType="end"/>
            </w:r>
          </w:hyperlink>
        </w:p>
        <w:p w14:paraId="060702DE" w14:textId="02153D64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3" w:history="1">
            <w:r w:rsidR="00CD284A" w:rsidRPr="006931F5">
              <w:rPr>
                <w:rStyle w:val="Hipercze"/>
              </w:rPr>
              <w:t>4.3.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Wykres dystrybuanty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_Toc167123993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8</w:t>
            </w:r>
            <w:r w:rsidR="00CD284A">
              <w:rPr>
                <w:webHidden/>
              </w:rPr>
              <w:fldChar w:fldCharType="end"/>
            </w:r>
          </w:hyperlink>
        </w:p>
        <w:p w14:paraId="5605BE69" w14:textId="5C85EEFB" w:rsidR="00CD284A" w:rsidRDefault="00000000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4" w:history="1">
            <w:r w:rsidR="00CD284A" w:rsidRPr="006931F5">
              <w:rPr>
                <w:rStyle w:val="Hipercze"/>
              </w:rPr>
              <w:t>4.4.</w:t>
            </w:r>
            <w:r w:rsidR="00CD284A"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Użyte funkcje i biblioteki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_Toc167123994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9</w:t>
            </w:r>
            <w:r w:rsidR="00CD284A">
              <w:rPr>
                <w:webHidden/>
              </w:rPr>
              <w:fldChar w:fldCharType="end"/>
            </w:r>
          </w:hyperlink>
        </w:p>
        <w:p w14:paraId="3566B217" w14:textId="4EF501F6" w:rsidR="00CD284A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5" w:history="1">
            <w:r w:rsidR="00CD284A" w:rsidRPr="006931F5">
              <w:rPr>
                <w:rStyle w:val="Hipercze"/>
              </w:rPr>
              <w:t>5.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Hipotezy statystyczne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_Toc167123995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9</w:t>
            </w:r>
            <w:r w:rsidR="00CD284A">
              <w:rPr>
                <w:webHidden/>
              </w:rPr>
              <w:fldChar w:fldCharType="end"/>
            </w:r>
          </w:hyperlink>
        </w:p>
        <w:p w14:paraId="3FCADE11" w14:textId="509B1150" w:rsidR="00CD284A" w:rsidRDefault="00000000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6" w:history="1">
            <w:r w:rsidR="00CD284A" w:rsidRPr="006931F5">
              <w:rPr>
                <w:rStyle w:val="Hipercze"/>
              </w:rPr>
              <w:t>5.1.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_Toc167123996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9</w:t>
            </w:r>
            <w:r w:rsidR="00CD284A">
              <w:rPr>
                <w:webHidden/>
              </w:rPr>
              <w:fldChar w:fldCharType="end"/>
            </w:r>
          </w:hyperlink>
        </w:p>
        <w:p w14:paraId="64B6177A" w14:textId="4A424420" w:rsidR="00CD284A" w:rsidRDefault="00000000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7" w:history="1">
            <w:r w:rsidR="00CD284A" w:rsidRPr="006931F5">
              <w:rPr>
                <w:rStyle w:val="Hipercze"/>
              </w:rPr>
              <w:t>5.2.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_Toc167123997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9</w:t>
            </w:r>
            <w:r w:rsidR="00CD284A">
              <w:rPr>
                <w:webHidden/>
              </w:rPr>
              <w:fldChar w:fldCharType="end"/>
            </w:r>
          </w:hyperlink>
        </w:p>
        <w:p w14:paraId="38AF9357" w14:textId="24A34CB9" w:rsidR="00CD284A" w:rsidRDefault="00000000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8" w:history="1">
            <w:r w:rsidR="00CD284A" w:rsidRPr="006931F5">
              <w:rPr>
                <w:rStyle w:val="Hipercze"/>
              </w:rPr>
              <w:t>6.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Wnioski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_Toc167123998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10</w:t>
            </w:r>
            <w:r w:rsidR="00CD284A">
              <w:rPr>
                <w:webHidden/>
              </w:rPr>
              <w:fldChar w:fldCharType="end"/>
            </w:r>
          </w:hyperlink>
        </w:p>
        <w:p w14:paraId="51A1A083" w14:textId="42B43949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123975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496DC013" w:rsidR="001A6A57" w:rsidRDefault="00023E83" w:rsidP="00971D3C">
      <w:pPr>
        <w:ind w:firstLine="360"/>
      </w:pPr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takowych ludzi</w:t>
      </w:r>
      <w:r>
        <w:t xml:space="preserve"> pochodzą z powiatów w Polsce. Wybrano te dane</w:t>
      </w:r>
      <w:r w:rsidR="00112EA8">
        <w:t>, aby przeprowadzić analizę</w:t>
      </w:r>
      <w:r w:rsidR="00F75B75">
        <w:t xml:space="preserve"> różnicy 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3A78843B" w14:textId="63A91DDE" w:rsidR="00CD284A" w:rsidRPr="00CD284A" w:rsidRDefault="00F82FC4" w:rsidP="00F82FC4">
      <w:pPr>
        <w:pStyle w:val="Nagwek1"/>
      </w:pPr>
      <w:bookmarkStart w:id="1" w:name="_Toc167123976"/>
      <w:r>
        <w:lastRenderedPageBreak/>
        <w:t>Wczytanie</w:t>
      </w:r>
      <w:r w:rsidR="00F30C34">
        <w:t xml:space="preserve"> danych</w:t>
      </w:r>
      <w:bookmarkEnd w:id="1"/>
    </w:p>
    <w:p w14:paraId="03E5A265" w14:textId="622B3B54" w:rsidR="00F82FC4" w:rsidRDefault="00F82FC4" w:rsidP="00F82FC4">
      <w:pPr>
        <w:keepNext/>
      </w:pPr>
      <w:r w:rsidRPr="00F30C34">
        <w:rPr>
          <w:noProof/>
        </w:rPr>
        <w:drawing>
          <wp:anchor distT="0" distB="0" distL="114300" distR="114300" simplePos="0" relativeHeight="251644928" behindDoc="0" locked="0" layoutInCell="1" allowOverlap="1" wp14:anchorId="7AB0BDEB" wp14:editId="19C08FAD">
            <wp:simplePos x="0" y="0"/>
            <wp:positionH relativeFrom="column">
              <wp:posOffset>3810</wp:posOffset>
            </wp:positionH>
            <wp:positionV relativeFrom="paragraph">
              <wp:posOffset>400685</wp:posOffset>
            </wp:positionV>
            <wp:extent cx="5760720" cy="603885"/>
            <wp:effectExtent l="0" t="0" r="0" b="0"/>
            <wp:wrapTopAndBottom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Wczytywany plik jest w formacie </w:t>
      </w:r>
      <w:proofErr w:type="spellStart"/>
      <w:r w:rsidR="00740751">
        <w:t>xlsx</w:t>
      </w:r>
      <w:proofErr w:type="spellEnd"/>
      <w:r w:rsidR="00740751">
        <w:t xml:space="preserve">, więc trzeba użyć biblioteki </w:t>
      </w:r>
      <w:proofErr w:type="spellStart"/>
      <w:r w:rsidR="00740751">
        <w:t>readxl</w:t>
      </w:r>
      <w:proofErr w:type="spellEnd"/>
      <w:r w:rsidR="00740751">
        <w:t>.</w:t>
      </w:r>
    </w:p>
    <w:p w14:paraId="292A636A" w14:textId="239551B2" w:rsidR="00F30C34" w:rsidRDefault="00F82FC4" w:rsidP="00F82FC4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>
        <w:t xml:space="preserve"> Wczytanie danych</w:t>
      </w:r>
    </w:p>
    <w:p w14:paraId="3FE12784" w14:textId="022B714C" w:rsidR="00F82FC4" w:rsidRDefault="00F82FC4" w:rsidP="00F82FC4">
      <w:pPr>
        <w:keepNext/>
      </w:pPr>
      <w:r w:rsidRPr="00F82FC4">
        <w:drawing>
          <wp:anchor distT="0" distB="0" distL="114300" distR="114300" simplePos="0" relativeHeight="251646976" behindDoc="0" locked="0" layoutInCell="1" allowOverlap="1" wp14:anchorId="444B4FC0" wp14:editId="0B54AB4E">
            <wp:simplePos x="0" y="0"/>
            <wp:positionH relativeFrom="column">
              <wp:posOffset>-6350</wp:posOffset>
            </wp:positionH>
            <wp:positionV relativeFrom="paragraph">
              <wp:posOffset>605672</wp:posOffset>
            </wp:positionV>
            <wp:extent cx="5760720" cy="3053080"/>
            <wp:effectExtent l="0" t="0" r="0" b="0"/>
            <wp:wrapTopAndBottom/>
            <wp:docPr id="84625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Po wczytaniu danych </w:t>
      </w:r>
      <w:r w:rsidR="006018D5">
        <w:t>otrzymujemy taką tabele z ilością osób bezrobotnych wcześniej pracujących z poszczególnych powiatów.</w:t>
      </w:r>
    </w:p>
    <w:p w14:paraId="04952A0D" w14:textId="0618FEC2" w:rsidR="00F82FC4" w:rsidRDefault="00F82FC4" w:rsidP="00F82FC4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>
        <w:t xml:space="preserve"> Tabela danych po wczytaniu</w:t>
      </w:r>
    </w:p>
    <w:p w14:paraId="17B1C3EE" w14:textId="7ADF28D8" w:rsidR="006F4CAD" w:rsidRDefault="006018D5" w:rsidP="00F30C34">
      <w:r w:rsidRPr="009A103B">
        <w:drawing>
          <wp:anchor distT="0" distB="0" distL="114300" distR="114300" simplePos="0" relativeHeight="251668480" behindDoc="0" locked="0" layoutInCell="1" allowOverlap="1" wp14:anchorId="51A7F1C8" wp14:editId="0DF1DD0F">
            <wp:simplePos x="0" y="0"/>
            <wp:positionH relativeFrom="column">
              <wp:posOffset>3810</wp:posOffset>
            </wp:positionH>
            <wp:positionV relativeFrom="paragraph">
              <wp:posOffset>571781</wp:posOffset>
            </wp:positionV>
            <wp:extent cx="5760720" cy="2266315"/>
            <wp:effectExtent l="0" t="0" r="0" b="0"/>
            <wp:wrapTopAndBottom/>
            <wp:docPr id="32419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3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6472467">
          <v:shape id="_x0000_s2053" type="#_x0000_t202" style="position:absolute;left:0;text-align:left;margin-left:.3pt;margin-top:227.15pt;width:453.6pt;height:21pt;z-index:251661312;mso-position-horizontal-relative:text;mso-position-vertical-relative:text" stroked="f">
            <v:textbox style="mso-fit-shape-to-text:t" inset="0,0,0,0">
              <w:txbxContent>
                <w:p w14:paraId="024C71CB" w14:textId="4288E1B6" w:rsidR="009A103B" w:rsidRPr="005E1516" w:rsidRDefault="009A103B" w:rsidP="009A103B">
                  <w:pPr>
                    <w:pStyle w:val="Legenda"/>
                    <w:jc w:val="center"/>
                    <w:rPr>
                      <w:sz w:val="24"/>
                    </w:rPr>
                  </w:pPr>
                  <w:r>
                    <w:t xml:space="preserve">Zrzut ekranu </w:t>
                  </w:r>
                  <w:r w:rsidR="00DD329B">
                    <w:fldChar w:fldCharType="begin"/>
                  </w:r>
                  <w:r w:rsidR="00DD329B">
                    <w:instrText xml:space="preserve"> STYLEREF 1 \s </w:instrText>
                  </w:r>
                  <w:r w:rsidR="00DD329B">
                    <w:fldChar w:fldCharType="separate"/>
                  </w:r>
                  <w:r w:rsidR="00DD329B">
                    <w:rPr>
                      <w:noProof/>
                    </w:rPr>
                    <w:t>2</w:t>
                  </w:r>
                  <w:r w:rsidR="00DD329B">
                    <w:fldChar w:fldCharType="end"/>
                  </w:r>
                  <w:r w:rsidR="00DD329B">
                    <w:t>.</w:t>
                  </w:r>
                  <w:r w:rsidR="00DD329B">
                    <w:fldChar w:fldCharType="begin"/>
                  </w:r>
                  <w:r w:rsidR="00DD329B">
                    <w:instrText xml:space="preserve"> SEQ Zrzut_ekranu \* ARABIC \s 1 </w:instrText>
                  </w:r>
                  <w:r w:rsidR="00DD329B">
                    <w:fldChar w:fldCharType="separate"/>
                  </w:r>
                  <w:r w:rsidR="00DD329B">
                    <w:rPr>
                      <w:noProof/>
                    </w:rPr>
                    <w:t>3</w:t>
                  </w:r>
                  <w:r w:rsidR="00DD329B">
                    <w:fldChar w:fldCharType="end"/>
                  </w:r>
                  <w:r>
                    <w:t xml:space="preserve"> Obcięcie danych tylko do stycznia</w:t>
                  </w:r>
                </w:p>
              </w:txbxContent>
            </v:textbox>
            <w10:wrap type="topAndBottom"/>
          </v:shape>
        </w:pict>
      </w:r>
      <w:r>
        <w:t>Postanowiono zebrać dane tylko ze stycznia, więc obcięto dane z pozostałych miesięcy oraz z pola z wartościami NA.</w:t>
      </w:r>
    </w:p>
    <w:p w14:paraId="0E803649" w14:textId="1AFDE9E9" w:rsidR="00740751" w:rsidRDefault="00740751" w:rsidP="00740751">
      <w:pPr>
        <w:keepNext/>
      </w:pPr>
      <w:r w:rsidRPr="00740751">
        <w:lastRenderedPageBreak/>
        <w:drawing>
          <wp:anchor distT="0" distB="0" distL="114300" distR="114300" simplePos="0" relativeHeight="251656192" behindDoc="0" locked="0" layoutInCell="1" allowOverlap="1" wp14:anchorId="0E1347BA" wp14:editId="7E503CC2">
            <wp:simplePos x="0" y="0"/>
            <wp:positionH relativeFrom="column">
              <wp:posOffset>471170</wp:posOffset>
            </wp:positionH>
            <wp:positionV relativeFrom="paragraph">
              <wp:posOffset>577968</wp:posOffset>
            </wp:positionV>
            <wp:extent cx="4829849" cy="2010056"/>
            <wp:effectExtent l="0" t="0" r="0" b="0"/>
            <wp:wrapTopAndBottom/>
            <wp:docPr id="624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DFF">
        <w:t>Po obcięciu danych wybrano lata 2014 i 2024 by porównać 10 lat odstępu i zamieniono na typ liczbowy.</w:t>
      </w:r>
    </w:p>
    <w:p w14:paraId="6773A92A" w14:textId="0E8D4949" w:rsidR="006F4CAD" w:rsidRDefault="00740751" w:rsidP="00740751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>
        <w:t xml:space="preserve"> Wybranie tylko lat 2014 i 2024</w:t>
      </w:r>
    </w:p>
    <w:p w14:paraId="25DD1AC8" w14:textId="5F778A5A" w:rsidR="00740751" w:rsidRDefault="00740751" w:rsidP="00740751">
      <w:bookmarkStart w:id="2" w:name="_Toc167123977"/>
      <w:r w:rsidRPr="00F82FC4">
        <w:drawing>
          <wp:anchor distT="0" distB="0" distL="114300" distR="114300" simplePos="0" relativeHeight="251670528" behindDoc="0" locked="0" layoutInCell="1" allowOverlap="1" wp14:anchorId="402CDEC3" wp14:editId="12BA351C">
            <wp:simplePos x="0" y="0"/>
            <wp:positionH relativeFrom="column">
              <wp:posOffset>1162685</wp:posOffset>
            </wp:positionH>
            <wp:positionV relativeFrom="paragraph">
              <wp:posOffset>424534</wp:posOffset>
            </wp:positionV>
            <wp:extent cx="3448531" cy="4477375"/>
            <wp:effectExtent l="0" t="0" r="0" b="0"/>
            <wp:wrapTopAndBottom/>
            <wp:docPr id="763917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77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5C">
        <w:t>Gotowe dane po obróbce wyglądają następująco:</w:t>
      </w:r>
    </w:p>
    <w:p w14:paraId="2E594373" w14:textId="5EAA9343" w:rsidR="00740751" w:rsidRDefault="00740751" w:rsidP="0015473F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5</w:t>
      </w:r>
      <w:r w:rsidR="00DD329B">
        <w:fldChar w:fldCharType="end"/>
      </w:r>
      <w:r>
        <w:t xml:space="preserve"> Dane po obróbce</w:t>
      </w:r>
    </w:p>
    <w:p w14:paraId="7620B9D9" w14:textId="64BF9C53" w:rsidR="00F82FC4" w:rsidRPr="00F82FC4" w:rsidRDefault="00F82FC4" w:rsidP="00F82FC4">
      <w:r>
        <w:br w:type="page"/>
      </w:r>
    </w:p>
    <w:p w14:paraId="2C368051" w14:textId="489E25E6" w:rsidR="001A6A57" w:rsidRDefault="001A6A57" w:rsidP="001A6A57">
      <w:pPr>
        <w:pStyle w:val="Nagwek1"/>
      </w:pPr>
      <w:r>
        <w:lastRenderedPageBreak/>
        <w:t>Wyznaczenie parametrów</w:t>
      </w:r>
      <w:bookmarkEnd w:id="2"/>
    </w:p>
    <w:p w14:paraId="75FAD527" w14:textId="4B63D53A" w:rsidR="00EA7373" w:rsidRDefault="00EA7373" w:rsidP="00F82FC4">
      <w:pPr>
        <w:pStyle w:val="Nagwek2"/>
      </w:pPr>
      <w:bookmarkStart w:id="3" w:name="_Toc167123979"/>
      <w:r>
        <w:t>Średnia</w:t>
      </w:r>
      <w:bookmarkEnd w:id="3"/>
    </w:p>
    <w:p w14:paraId="4DB4A9CC" w14:textId="64435797" w:rsidR="00AB46A3" w:rsidRPr="00740751" w:rsidRDefault="00AB46A3" w:rsidP="00971D3C">
      <w:pPr>
        <w:ind w:firstLine="360"/>
      </w:pPr>
      <w:r>
        <w:t xml:space="preserve">Obliczono średnią z obu lat. Użyto do tego funkcji </w:t>
      </w:r>
      <w:proofErr w:type="spellStart"/>
      <w:r>
        <w:t>mean</w:t>
      </w:r>
      <w:proofErr w:type="spellEnd"/>
      <w:r>
        <w:t>, która oblicza średnią arytmetyczną.  Średnia na przestrzeni lat zmieniła się ponad dwukrotnie, co oznacza, że o wiele mniej ludzi traci swoją pracę lub rzadziej zmieniają.</w:t>
      </w:r>
    </w:p>
    <w:p w14:paraId="4F6AB63A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381ACD8E" w:rsidR="00CE1B9A" w:rsidRDefault="00F43C59" w:rsidP="00AB46A3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 w:rsidR="000B671C">
        <w:t xml:space="preserve"> Obliczenie średniej</w:t>
      </w:r>
    </w:p>
    <w:p w14:paraId="0001FBDD" w14:textId="6619158A" w:rsidR="00CE1B9A" w:rsidRDefault="00CE1B9A" w:rsidP="00F82FC4">
      <w:pPr>
        <w:pStyle w:val="Nagwek2"/>
      </w:pPr>
      <w:bookmarkStart w:id="4" w:name="_Toc167123980"/>
      <w:r>
        <w:t>Wariancja</w:t>
      </w:r>
      <w:bookmarkEnd w:id="4"/>
    </w:p>
    <w:p w14:paraId="2848602D" w14:textId="682D13D4" w:rsidR="00740751" w:rsidRDefault="00AB46A3" w:rsidP="00971D3C">
      <w:pPr>
        <w:ind w:firstLine="360"/>
      </w:pPr>
      <w:r>
        <w:t>Następnie obliczono wariancję, która jest miarą rozproszenia danych wokół średniej wartości, dla obu kolumn.</w:t>
      </w:r>
    </w:p>
    <w:p w14:paraId="5D7C8B63" w14:textId="77777777" w:rsidR="00AB46A3" w:rsidRPr="00740751" w:rsidRDefault="00AB46A3" w:rsidP="00740751"/>
    <w:p w14:paraId="38956823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8E4" w14:textId="0B1C27A5" w:rsidR="00CE1B9A" w:rsidRDefault="00F43C59" w:rsidP="0015473F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15473F">
        <w:t xml:space="preserve"> Obliczenie wariancji</w:t>
      </w:r>
    </w:p>
    <w:p w14:paraId="28EAAB40" w14:textId="77777777" w:rsidR="00CE1B9A" w:rsidRPr="00CE1B9A" w:rsidRDefault="00CE1B9A" w:rsidP="00CE1B9A"/>
    <w:p w14:paraId="762D6F49" w14:textId="4B8C1F15" w:rsidR="00EA7373" w:rsidRDefault="00CE1B9A" w:rsidP="00F82FC4">
      <w:pPr>
        <w:pStyle w:val="Nagwek2"/>
      </w:pPr>
      <w:bookmarkStart w:id="5" w:name="_Toc167123981"/>
      <w:r>
        <w:t>Odchylenie standardowe</w:t>
      </w:r>
      <w:bookmarkEnd w:id="5"/>
    </w:p>
    <w:p w14:paraId="05CC8546" w14:textId="449E3C1F" w:rsidR="00740751" w:rsidRPr="00740751" w:rsidRDefault="00D26CE4" w:rsidP="00971D3C">
      <w:pPr>
        <w:ind w:firstLine="360"/>
      </w:pPr>
      <w:r>
        <w:t>Odchylenie standardowe</w:t>
      </w:r>
    </w:p>
    <w:p w14:paraId="5953C518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74" w14:textId="52ED75EA" w:rsidR="00CE1B9A" w:rsidRDefault="00F43C59" w:rsidP="00C36219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C36219">
        <w:t xml:space="preserve"> Obliczenie odchylenia standardowego</w:t>
      </w:r>
    </w:p>
    <w:p w14:paraId="33C9D19D" w14:textId="77777777" w:rsidR="00CE1B9A" w:rsidRDefault="00CE1B9A" w:rsidP="00CE1B9A"/>
    <w:p w14:paraId="282BF2A7" w14:textId="410E9FCD" w:rsidR="00CE1B9A" w:rsidRDefault="00CE1B9A" w:rsidP="00F82FC4">
      <w:pPr>
        <w:pStyle w:val="Nagwek2"/>
      </w:pPr>
      <w:bookmarkStart w:id="6" w:name="_Toc167123982"/>
      <w:r>
        <w:t>Współczynnik zmienności</w:t>
      </w:r>
      <w:bookmarkEnd w:id="6"/>
    </w:p>
    <w:p w14:paraId="2A8CF270" w14:textId="77777777" w:rsidR="00740751" w:rsidRPr="00740751" w:rsidRDefault="00740751" w:rsidP="00740751"/>
    <w:p w14:paraId="67EA821B" w14:textId="77777777" w:rsidR="00F43C59" w:rsidRDefault="00CE1B9A" w:rsidP="0015473F">
      <w:pPr>
        <w:keepNext/>
        <w:jc w:val="center"/>
      </w:pPr>
      <w:r w:rsidRPr="00CE1B9A">
        <w:rPr>
          <w:noProof/>
        </w:rPr>
        <w:lastRenderedPageBreak/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EA9EB3A" w:rsidR="00CE1B9A" w:rsidRDefault="00F43C59" w:rsidP="00CD0C6D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CD0C6D">
        <w:t xml:space="preserve"> Obliczenie współczynnika zmienności</w:t>
      </w:r>
    </w:p>
    <w:p w14:paraId="267C4B3A" w14:textId="77777777" w:rsidR="00154322" w:rsidRDefault="00154322" w:rsidP="00CE1B9A"/>
    <w:p w14:paraId="2A4EAD40" w14:textId="6D9634C3" w:rsidR="00CE1B9A" w:rsidRDefault="0062444C" w:rsidP="00F82FC4">
      <w:pPr>
        <w:pStyle w:val="Nagwek2"/>
      </w:pPr>
      <w:bookmarkStart w:id="7" w:name="_Toc167123983"/>
      <w:proofErr w:type="spellStart"/>
      <w:r>
        <w:t>Kwantyle</w:t>
      </w:r>
      <w:proofErr w:type="spellEnd"/>
      <w:r>
        <w:t>, mediana, minimum, maksimum</w:t>
      </w:r>
      <w:bookmarkEnd w:id="7"/>
    </w:p>
    <w:p w14:paraId="5DBB45F1" w14:textId="77777777" w:rsidR="00740751" w:rsidRPr="00740751" w:rsidRDefault="00740751" w:rsidP="00740751"/>
    <w:p w14:paraId="2205CF75" w14:textId="44070548" w:rsidR="00F43C59" w:rsidRDefault="00DD329B" w:rsidP="0015473F">
      <w:pPr>
        <w:keepNext/>
        <w:jc w:val="center"/>
      </w:pPr>
      <w:r w:rsidRPr="00DD329B">
        <w:drawing>
          <wp:inline distT="0" distB="0" distL="0" distR="0" wp14:anchorId="5C62713F" wp14:editId="479F72C6">
            <wp:extent cx="5506218" cy="2934109"/>
            <wp:effectExtent l="0" t="0" r="0" b="0"/>
            <wp:docPr id="9889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1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28" w14:textId="52A0FA10" w:rsidR="00CE1B9A" w:rsidRDefault="00F43C59" w:rsidP="00A536CC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5</w:t>
      </w:r>
      <w:r w:rsidR="00DD329B">
        <w:fldChar w:fldCharType="end"/>
      </w:r>
      <w:r w:rsidR="00A536CC">
        <w:t xml:space="preserve"> Obliczenie </w:t>
      </w:r>
      <w:proofErr w:type="spellStart"/>
      <w:r w:rsidR="00A536CC">
        <w:t>kwantyli</w:t>
      </w:r>
      <w:proofErr w:type="spellEnd"/>
    </w:p>
    <w:p w14:paraId="25A76CFA" w14:textId="77777777" w:rsidR="00DD329B" w:rsidRPr="00DD329B" w:rsidRDefault="00DD329B" w:rsidP="00DD329B"/>
    <w:p w14:paraId="7C804FAA" w14:textId="77777777" w:rsidR="00DD329B" w:rsidRDefault="00DD329B" w:rsidP="0015473F">
      <w:pPr>
        <w:keepNext/>
        <w:jc w:val="center"/>
      </w:pPr>
      <w:r w:rsidRPr="00DD329B">
        <w:drawing>
          <wp:inline distT="0" distB="0" distL="0" distR="0" wp14:anchorId="31059BF6" wp14:editId="3F3CF0A1">
            <wp:extent cx="5477639" cy="1419423"/>
            <wp:effectExtent l="0" t="0" r="8890" b="9525"/>
            <wp:docPr id="15602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6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271" w14:textId="3BB69329" w:rsidR="00DD329B" w:rsidRDefault="00DD329B" w:rsidP="00DD329B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Znalezienie wartości maksymalnej i minimalnej</w:t>
      </w:r>
    </w:p>
    <w:p w14:paraId="52C677C2" w14:textId="77777777" w:rsidR="00DD329B" w:rsidRPr="00DD329B" w:rsidRDefault="00DD329B" w:rsidP="00DD329B"/>
    <w:p w14:paraId="0E1DED28" w14:textId="77777777" w:rsidR="0062444C" w:rsidRDefault="0062444C" w:rsidP="00CE1B9A"/>
    <w:p w14:paraId="63E9C927" w14:textId="2DC322E1" w:rsidR="00CE1B9A" w:rsidRDefault="00EB009B" w:rsidP="00F82FC4">
      <w:pPr>
        <w:pStyle w:val="Nagwek2"/>
      </w:pPr>
      <w:bookmarkStart w:id="8" w:name="_Toc167123984"/>
      <w:r>
        <w:lastRenderedPageBreak/>
        <w:t>Rozstęp</w:t>
      </w:r>
      <w:bookmarkEnd w:id="8"/>
    </w:p>
    <w:p w14:paraId="1710A46A" w14:textId="77777777" w:rsidR="00740751" w:rsidRPr="00740751" w:rsidRDefault="00740751" w:rsidP="00740751"/>
    <w:p w14:paraId="4C3B349F" w14:textId="77777777" w:rsidR="00F43C59" w:rsidRDefault="00F82FC4" w:rsidP="0015473F">
      <w:pPr>
        <w:keepNext/>
        <w:jc w:val="center"/>
      </w:pPr>
      <w:r w:rsidRPr="00F82FC4">
        <w:drawing>
          <wp:inline distT="0" distB="0" distL="0" distR="0" wp14:anchorId="0B4E6E5E" wp14:editId="5AECC5D8">
            <wp:extent cx="4429743" cy="1086002"/>
            <wp:effectExtent l="0" t="0" r="0" b="0"/>
            <wp:docPr id="56990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0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6E1" w14:textId="0F331C76" w:rsidR="00EB009B" w:rsidRDefault="00F43C59" w:rsidP="00575E7C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7</w:t>
      </w:r>
      <w:r w:rsidR="00DD329B">
        <w:fldChar w:fldCharType="end"/>
      </w:r>
      <w:r w:rsidR="00575E7C">
        <w:t xml:space="preserve"> Obliczenie </w:t>
      </w:r>
      <w:proofErr w:type="spellStart"/>
      <w:r w:rsidR="00575E7C">
        <w:t>roztępu</w:t>
      </w:r>
      <w:proofErr w:type="spellEnd"/>
    </w:p>
    <w:p w14:paraId="1A321C52" w14:textId="77777777" w:rsidR="007F21BE" w:rsidRPr="007F21BE" w:rsidRDefault="007F21BE" w:rsidP="007F21BE"/>
    <w:p w14:paraId="5C733F2B" w14:textId="507D3A4B" w:rsidR="00EB009B" w:rsidRDefault="00EB009B" w:rsidP="00F82FC4">
      <w:pPr>
        <w:pStyle w:val="Nagwek2"/>
      </w:pPr>
      <w:bookmarkStart w:id="9" w:name="_Toc167123985"/>
      <w:r>
        <w:t>Skośność</w:t>
      </w:r>
      <w:bookmarkEnd w:id="9"/>
    </w:p>
    <w:p w14:paraId="760AE0DE" w14:textId="77777777" w:rsidR="00740751" w:rsidRPr="00740751" w:rsidRDefault="00740751" w:rsidP="00740751"/>
    <w:p w14:paraId="4DA48C99" w14:textId="77777777" w:rsidR="00F43C59" w:rsidRDefault="00F82FC4" w:rsidP="0015473F">
      <w:pPr>
        <w:keepNext/>
        <w:jc w:val="center"/>
      </w:pPr>
      <w:r w:rsidRPr="00F82FC4">
        <w:drawing>
          <wp:inline distT="0" distB="0" distL="0" distR="0" wp14:anchorId="59A23142" wp14:editId="3E489EF9">
            <wp:extent cx="5077534" cy="733527"/>
            <wp:effectExtent l="0" t="0" r="8890" b="9525"/>
            <wp:docPr id="840978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01C" w14:textId="0FA5B2AA" w:rsidR="00EB009B" w:rsidRDefault="00F43C59" w:rsidP="00B66557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8</w:t>
      </w:r>
      <w:r w:rsidR="00DD329B">
        <w:fldChar w:fldCharType="end"/>
      </w:r>
      <w:r w:rsidR="00B66557">
        <w:t xml:space="preserve"> Obliczenie skośności</w:t>
      </w:r>
    </w:p>
    <w:p w14:paraId="180B2D5C" w14:textId="77777777" w:rsidR="007F21BE" w:rsidRPr="007F21BE" w:rsidRDefault="007F21BE" w:rsidP="007F21BE"/>
    <w:p w14:paraId="406863C2" w14:textId="06F132B6" w:rsidR="00EB009B" w:rsidRDefault="00EB009B" w:rsidP="00F82FC4">
      <w:pPr>
        <w:pStyle w:val="Nagwek2"/>
      </w:pPr>
      <w:bookmarkStart w:id="10" w:name="_Toc167123986"/>
      <w:r>
        <w:t>Dominanta</w:t>
      </w:r>
      <w:bookmarkEnd w:id="10"/>
    </w:p>
    <w:p w14:paraId="2EA21515" w14:textId="3E315733" w:rsidR="00740751" w:rsidRPr="00740751" w:rsidRDefault="007F21BE" w:rsidP="00740751">
      <w:r>
        <w:t>Dominanta to wartość, którą wyznacza się poprzez znalezienie najczęściej występującej liczby w zbiorze danych.</w:t>
      </w:r>
    </w:p>
    <w:p w14:paraId="48A88F76" w14:textId="77777777" w:rsidR="00F43C59" w:rsidRDefault="00F82FC4" w:rsidP="0015473F">
      <w:pPr>
        <w:keepNext/>
        <w:jc w:val="center"/>
      </w:pPr>
      <w:r w:rsidRPr="00F82FC4">
        <w:drawing>
          <wp:inline distT="0" distB="0" distL="0" distR="0" wp14:anchorId="4BE61626" wp14:editId="4EC8C064">
            <wp:extent cx="5760720" cy="681355"/>
            <wp:effectExtent l="0" t="0" r="0" b="0"/>
            <wp:docPr id="1053712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2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139" w14:textId="4535F030" w:rsidR="00EB009B" w:rsidRDefault="00F43C59" w:rsidP="00315860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9</w:t>
      </w:r>
      <w:r w:rsidR="00DD329B">
        <w:fldChar w:fldCharType="end"/>
      </w:r>
      <w:r w:rsidR="00315860">
        <w:t xml:space="preserve"> Obliczenie dominanty</w:t>
      </w:r>
    </w:p>
    <w:p w14:paraId="27950FB0" w14:textId="77777777" w:rsidR="007F21BE" w:rsidRPr="007F21BE" w:rsidRDefault="007F21BE" w:rsidP="007F21BE"/>
    <w:p w14:paraId="674E8AF9" w14:textId="69DA09EE" w:rsidR="00EA7373" w:rsidRDefault="00EB009B" w:rsidP="00F82FC4">
      <w:pPr>
        <w:pStyle w:val="Nagwek2"/>
      </w:pPr>
      <w:bookmarkStart w:id="11" w:name="_Toc167123987"/>
      <w:proofErr w:type="spellStart"/>
      <w:r>
        <w:t>Kurtoza</w:t>
      </w:r>
      <w:bookmarkStart w:id="12" w:name="_Toc167123989"/>
      <w:bookmarkEnd w:id="11"/>
      <w:bookmarkEnd w:id="12"/>
      <w:proofErr w:type="spellEnd"/>
    </w:p>
    <w:p w14:paraId="3F4A2743" w14:textId="77777777" w:rsidR="00740751" w:rsidRPr="00740751" w:rsidRDefault="00740751" w:rsidP="00740751"/>
    <w:p w14:paraId="78CC6CD8" w14:textId="77777777" w:rsidR="00F43C59" w:rsidRDefault="00F82FC4" w:rsidP="0015473F">
      <w:pPr>
        <w:keepNext/>
        <w:jc w:val="center"/>
      </w:pPr>
      <w:r w:rsidRPr="00F82FC4">
        <w:lastRenderedPageBreak/>
        <w:drawing>
          <wp:inline distT="0" distB="0" distL="0" distR="0" wp14:anchorId="3BB821F9" wp14:editId="21FC347C">
            <wp:extent cx="4201111" cy="724001"/>
            <wp:effectExtent l="0" t="0" r="9525" b="0"/>
            <wp:docPr id="702960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462" w14:textId="6A368A2E" w:rsidR="00EA7373" w:rsidRPr="00EA7373" w:rsidRDefault="00F43C59" w:rsidP="00D44DD0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10</w:t>
      </w:r>
      <w:r w:rsidR="00DD329B">
        <w:fldChar w:fldCharType="end"/>
      </w:r>
      <w:r w:rsidR="00D44DD0">
        <w:t xml:space="preserve"> Wyniki dla </w:t>
      </w:r>
      <w:proofErr w:type="spellStart"/>
      <w:r w:rsidR="00D44DD0">
        <w:t>kurtozy</w:t>
      </w:r>
      <w:proofErr w:type="spellEnd"/>
    </w:p>
    <w:p w14:paraId="2957226C" w14:textId="77777777" w:rsidR="001A6A57" w:rsidRDefault="001A6A57" w:rsidP="001A6A57"/>
    <w:p w14:paraId="111408B1" w14:textId="1BE830F3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bookmarkStart w:id="13" w:name="_Toc167123990"/>
      <w:r>
        <w:br w:type="page"/>
      </w:r>
    </w:p>
    <w:p w14:paraId="661A7F43" w14:textId="36E883C6" w:rsidR="001A6A57" w:rsidRDefault="001A6A57" w:rsidP="001A6A57">
      <w:pPr>
        <w:pStyle w:val="Nagwek1"/>
      </w:pPr>
      <w:r>
        <w:lastRenderedPageBreak/>
        <w:t>Graficzna prezentacja danych</w:t>
      </w:r>
      <w:bookmarkEnd w:id="13"/>
    </w:p>
    <w:p w14:paraId="33D3E265" w14:textId="7F9B4421" w:rsidR="00EA7373" w:rsidRDefault="00EA7373" w:rsidP="00EA7373">
      <w:pPr>
        <w:pStyle w:val="Nagwek2"/>
      </w:pPr>
      <w:bookmarkStart w:id="14" w:name="_Toc167123991"/>
      <w:r>
        <w:t>Wykres pudełkowy</w:t>
      </w:r>
      <w:bookmarkEnd w:id="14"/>
    </w:p>
    <w:p w14:paraId="4E228600" w14:textId="77777777" w:rsidR="00F43C59" w:rsidRPr="00F43C59" w:rsidRDefault="00F43C59" w:rsidP="00F43C59"/>
    <w:p w14:paraId="1C601F6A" w14:textId="7F9FB526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0EFB0A51" wp14:editId="5BE5CC87">
            <wp:extent cx="5760720" cy="1555115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C" w14:textId="2B444CBD" w:rsidR="00F43C59" w:rsidRDefault="00F43C59" w:rsidP="002B784B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B4E1EF" wp14:editId="4A3C7F71">
            <wp:simplePos x="0" y="0"/>
            <wp:positionH relativeFrom="column">
              <wp:posOffset>992165</wp:posOffset>
            </wp:positionH>
            <wp:positionV relativeFrom="paragraph">
              <wp:posOffset>449255</wp:posOffset>
            </wp:positionV>
            <wp:extent cx="3909060" cy="3902075"/>
            <wp:effectExtent l="0" t="0" r="0" b="0"/>
            <wp:wrapTopAndBottom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816BB37">
          <v:shape id="_x0000_s2054" type="#_x0000_t202" style="position:absolute;left:0;text-align:left;margin-left:63.15pt;margin-top:343.1pt;width:327.95pt;height:21pt;z-index:251662336;mso-position-horizontal-relative:text;mso-position-vertical-relative:text" stroked="f">
            <v:textbox style="mso-next-textbox:#_x0000_s2054;mso-fit-shape-to-text:t" inset="0,0,0,0">
              <w:txbxContent>
                <w:p w14:paraId="5B190A6A" w14:textId="0DBB048C" w:rsidR="00F43C59" w:rsidRPr="00DD3471" w:rsidRDefault="00F43C59" w:rsidP="00D05D43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noBreakHyphen/>
                  </w:r>
                  <w:r>
                    <w:fldChar w:fldCharType="begin"/>
                  </w:r>
                  <w:r>
                    <w:instrText xml:space="preserve"> SEQ Rysunek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 w:rsidR="00D05D43">
                    <w:t xml:space="preserve"> Wykres pudełkowy</w:t>
                  </w:r>
                </w:p>
              </w:txbxContent>
            </v:textbox>
            <w10:wrap type="topAndBottom"/>
          </v:shape>
        </w:pict>
      </w: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 w:rsidR="002B784B">
        <w:t xml:space="preserve"> Kod tworzenia wykresu pudełkowego</w:t>
      </w:r>
    </w:p>
    <w:p w14:paraId="343C149A" w14:textId="15501BB0" w:rsidR="00F43C59" w:rsidRDefault="00F43C59" w:rsidP="00F43C59">
      <w:pPr>
        <w:jc w:val="left"/>
      </w:pPr>
      <w:r>
        <w:br w:type="page"/>
      </w:r>
    </w:p>
    <w:p w14:paraId="50AFA559" w14:textId="71CE1D35" w:rsidR="00EA7373" w:rsidRDefault="00EA7373" w:rsidP="00EA7373">
      <w:pPr>
        <w:pStyle w:val="Nagwek2"/>
      </w:pPr>
      <w:bookmarkStart w:id="15" w:name="_Toc167123992"/>
      <w:r>
        <w:lastRenderedPageBreak/>
        <w:t>Histogram</w:t>
      </w:r>
      <w:bookmarkEnd w:id="15"/>
    </w:p>
    <w:p w14:paraId="0B563A25" w14:textId="77777777" w:rsidR="00D05D43" w:rsidRPr="00D05D43" w:rsidRDefault="00D05D43" w:rsidP="00D05D43"/>
    <w:p w14:paraId="74224F66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86F" w14:textId="432F5EF1" w:rsidR="00154322" w:rsidRDefault="00F43C59" w:rsidP="005A7AA6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5A7AA6">
        <w:t xml:space="preserve"> Kod tworzenia histogramu</w:t>
      </w:r>
    </w:p>
    <w:p w14:paraId="4B703D1C" w14:textId="77777777" w:rsidR="00F43C59" w:rsidRDefault="00F43C59" w:rsidP="00154322"/>
    <w:p w14:paraId="0D0C2EB6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27CC" w14:textId="6E01C2DA" w:rsidR="00154322" w:rsidRDefault="00F43C59" w:rsidP="000C23F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C23F4">
        <w:t xml:space="preserve"> Histogram</w:t>
      </w:r>
    </w:p>
    <w:p w14:paraId="67609FF3" w14:textId="77777777" w:rsidR="00F43C59" w:rsidRPr="00154322" w:rsidRDefault="00F43C59" w:rsidP="00154322"/>
    <w:p w14:paraId="5197298D" w14:textId="77777777" w:rsidR="00EA7373" w:rsidRPr="00EA7373" w:rsidRDefault="00EA7373" w:rsidP="00EA7373"/>
    <w:p w14:paraId="1C6D792E" w14:textId="77777777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16" w:name="_Toc167123993"/>
      <w:r>
        <w:br w:type="page"/>
      </w:r>
    </w:p>
    <w:p w14:paraId="6E67FCB5" w14:textId="7048302F" w:rsidR="00EA7373" w:rsidRDefault="00EA7373" w:rsidP="00EA7373">
      <w:pPr>
        <w:pStyle w:val="Nagwek2"/>
      </w:pPr>
      <w:r>
        <w:lastRenderedPageBreak/>
        <w:t>Wykres dystrybuanty</w:t>
      </w:r>
      <w:bookmarkEnd w:id="16"/>
    </w:p>
    <w:p w14:paraId="2AD2B3CB" w14:textId="77777777" w:rsidR="00F43C59" w:rsidRPr="00F43C59" w:rsidRDefault="00F43C59" w:rsidP="00F43C59"/>
    <w:p w14:paraId="585A23BB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1ADBFB59" wp14:editId="78CAABAA">
            <wp:extent cx="5760720" cy="1313815"/>
            <wp:effectExtent l="0" t="0" r="0" b="0"/>
            <wp:docPr id="12335894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94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02B" w14:textId="4FCABFF3" w:rsidR="00EA7373" w:rsidRDefault="00F43C59" w:rsidP="004C26A1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4C26A1">
        <w:t xml:space="preserve"> Kod tworzenia wykresu dystrybuanty</w:t>
      </w:r>
    </w:p>
    <w:p w14:paraId="02609CD4" w14:textId="77777777" w:rsidR="00F43C59" w:rsidRDefault="00F43C59" w:rsidP="00EA7373"/>
    <w:p w14:paraId="5187C243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1A0992DE" wp14:editId="28865E86">
            <wp:extent cx="5391785" cy="4598035"/>
            <wp:effectExtent l="0" t="0" r="0" b="0"/>
            <wp:docPr id="81495266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37D5" w14:textId="460C0134" w:rsidR="00F30C34" w:rsidRPr="00F30C34" w:rsidRDefault="00F43C59" w:rsidP="004C26A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C26A1">
        <w:t xml:space="preserve"> Wykres dystrybuanty</w:t>
      </w:r>
    </w:p>
    <w:p w14:paraId="3BA93576" w14:textId="77777777" w:rsidR="001A6A57" w:rsidRDefault="001A6A57" w:rsidP="001A6A57"/>
    <w:p w14:paraId="49160D8D" w14:textId="77777777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bookmarkStart w:id="17" w:name="_Toc167123995"/>
      <w:r>
        <w:br w:type="page"/>
      </w:r>
    </w:p>
    <w:p w14:paraId="49C494F2" w14:textId="2ECEA82A" w:rsidR="001A6A57" w:rsidRDefault="001A6A57" w:rsidP="001A6A57">
      <w:pPr>
        <w:pStyle w:val="Nagwek1"/>
      </w:pPr>
      <w:r>
        <w:lastRenderedPageBreak/>
        <w:t>Hipotezy statystyczne</w:t>
      </w:r>
      <w:bookmarkEnd w:id="17"/>
    </w:p>
    <w:p w14:paraId="14443F10" w14:textId="4A70831C" w:rsidR="00EA7373" w:rsidRDefault="00B42A10" w:rsidP="00EA7373">
      <w:pPr>
        <w:pStyle w:val="Nagwek2"/>
      </w:pPr>
      <w:bookmarkStart w:id="18" w:name="_Toc167123996"/>
      <w:bookmarkEnd w:id="18"/>
      <w:r>
        <w:t xml:space="preserve">Hipoteza dotycząca </w:t>
      </w:r>
      <w:r w:rsidR="00AE68DD">
        <w:t>mediany</w:t>
      </w:r>
      <w:r>
        <w:t xml:space="preserve"> liczby bezrobotnych</w:t>
      </w:r>
    </w:p>
    <w:p w14:paraId="06E7C6DC" w14:textId="74222579" w:rsidR="00660367" w:rsidRDefault="00660367" w:rsidP="00660367">
      <w:r>
        <w:t xml:space="preserve">H0: </w:t>
      </w:r>
      <w:r w:rsidRPr="00660367">
        <w:t>Średnia ludzi bezrobotnych nie zmieniła się</w:t>
      </w:r>
    </w:p>
    <w:p w14:paraId="26F52EBE" w14:textId="0D860A2B" w:rsidR="00660367" w:rsidRPr="00660367" w:rsidRDefault="00660367" w:rsidP="00660367">
      <w:r>
        <w:t>H1:</w:t>
      </w:r>
      <w:r w:rsidRPr="00660367">
        <w:t xml:space="preserve"> Średnia ludzi bezrobotnych zm</w:t>
      </w:r>
      <w:r w:rsidR="007E6B22">
        <w:t>niejszyła</w:t>
      </w:r>
      <w:r w:rsidRPr="00660367">
        <w:t xml:space="preserve"> się</w:t>
      </w:r>
    </w:p>
    <w:p w14:paraId="7DA38924" w14:textId="3B3677AE" w:rsidR="00660367" w:rsidRDefault="00660367" w:rsidP="00660367"/>
    <w:p w14:paraId="4944AAF8" w14:textId="5962B7EA" w:rsidR="00660367" w:rsidRPr="00660367" w:rsidRDefault="00660367" w:rsidP="00660367"/>
    <w:p w14:paraId="4ECEDFD7" w14:textId="339A28BA" w:rsidR="00EA7373" w:rsidRDefault="00EA7373" w:rsidP="00EA7373"/>
    <w:p w14:paraId="1ED86208" w14:textId="0ECAFBC1" w:rsidR="00C15E78" w:rsidRDefault="00C15E78" w:rsidP="00EA7373">
      <w:r>
        <w:t>Wartość p jest mniejsza niż 0,05 co oznacza, że hipoteza zerowa jest nieprawdziwa</w:t>
      </w:r>
    </w:p>
    <w:p w14:paraId="2A7EF30C" w14:textId="167707B1" w:rsidR="00EA7373" w:rsidRDefault="00B42A10" w:rsidP="00B42A10">
      <w:pPr>
        <w:pStyle w:val="Nagwek2"/>
      </w:pPr>
      <w:bookmarkStart w:id="19" w:name="_Toc167123997"/>
      <w:bookmarkEnd w:id="19"/>
      <w:r>
        <w:t>Hipoteza dotycząca wariancji liczby bezrobotnych</w:t>
      </w:r>
    </w:p>
    <w:p w14:paraId="5BE39C6D" w14:textId="77777777" w:rsidR="003A1902" w:rsidRPr="003A1902" w:rsidRDefault="003A1902" w:rsidP="003A1902"/>
    <w:p w14:paraId="2AE4B7F9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19FE6547" w14:textId="535FD443" w:rsidR="001A6A57" w:rsidRDefault="00F82FC4" w:rsidP="00F82FC4">
      <w:pPr>
        <w:pStyle w:val="Nagwek1"/>
      </w:pPr>
      <w:r>
        <w:lastRenderedPageBreak/>
        <w:t>Użyte biblioteki i polecenia</w:t>
      </w:r>
    </w:p>
    <w:p w14:paraId="3DD7F206" w14:textId="77777777" w:rsidR="00F82FC4" w:rsidRPr="00F82FC4" w:rsidRDefault="00F82FC4" w:rsidP="00F82FC4"/>
    <w:p w14:paraId="3D50CEED" w14:textId="77777777" w:rsidR="00F82FC4" w:rsidRPr="00F82FC4" w:rsidRDefault="00F82FC4" w:rsidP="00F82FC4"/>
    <w:p w14:paraId="26CDBEBC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bookmarkStart w:id="20" w:name="_Toc167123998"/>
      <w:r>
        <w:br w:type="page"/>
      </w:r>
    </w:p>
    <w:p w14:paraId="09175D1B" w14:textId="601F2B51" w:rsidR="001A6A57" w:rsidRDefault="001A6A57" w:rsidP="001A6A57">
      <w:pPr>
        <w:pStyle w:val="Nagwek1"/>
      </w:pPr>
      <w:r>
        <w:lastRenderedPageBreak/>
        <w:t>Wnioski</w:t>
      </w:r>
      <w:bookmarkEnd w:id="20"/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3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A2E1E" w14:textId="77777777" w:rsidR="009F08F2" w:rsidRDefault="009F08F2" w:rsidP="00D1349F">
      <w:pPr>
        <w:spacing w:after="0" w:line="240" w:lineRule="auto"/>
      </w:pPr>
      <w:r>
        <w:separator/>
      </w:r>
    </w:p>
    <w:p w14:paraId="5348248A" w14:textId="77777777" w:rsidR="009F08F2" w:rsidRDefault="009F08F2"/>
  </w:endnote>
  <w:endnote w:type="continuationSeparator" w:id="0">
    <w:p w14:paraId="765CC631" w14:textId="77777777" w:rsidR="009F08F2" w:rsidRDefault="009F08F2" w:rsidP="00D1349F">
      <w:pPr>
        <w:spacing w:after="0" w:line="240" w:lineRule="auto"/>
      </w:pPr>
      <w:r>
        <w:continuationSeparator/>
      </w:r>
    </w:p>
    <w:p w14:paraId="602C2C14" w14:textId="77777777" w:rsidR="009F08F2" w:rsidRDefault="009F08F2"/>
  </w:endnote>
  <w:endnote w:type="continuationNotice" w:id="1">
    <w:p w14:paraId="3CDD025C" w14:textId="77777777" w:rsidR="009F08F2" w:rsidRDefault="009F08F2">
      <w:pPr>
        <w:spacing w:after="0" w:line="240" w:lineRule="auto"/>
      </w:pPr>
    </w:p>
    <w:p w14:paraId="05B0655B" w14:textId="77777777" w:rsidR="009F08F2" w:rsidRDefault="009F0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187CE2" w:rsidRDefault="00187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99187" w14:textId="77777777" w:rsidR="009F08F2" w:rsidRDefault="009F08F2" w:rsidP="00D1349F">
      <w:pPr>
        <w:spacing w:after="0" w:line="240" w:lineRule="auto"/>
      </w:pPr>
      <w:r>
        <w:separator/>
      </w:r>
    </w:p>
    <w:p w14:paraId="2B80BF69" w14:textId="77777777" w:rsidR="009F08F2" w:rsidRDefault="009F08F2"/>
  </w:footnote>
  <w:footnote w:type="continuationSeparator" w:id="0">
    <w:p w14:paraId="679AFAED" w14:textId="77777777" w:rsidR="009F08F2" w:rsidRDefault="009F08F2" w:rsidP="00D1349F">
      <w:pPr>
        <w:spacing w:after="0" w:line="240" w:lineRule="auto"/>
      </w:pPr>
      <w:r>
        <w:continuationSeparator/>
      </w:r>
    </w:p>
    <w:p w14:paraId="3F993E53" w14:textId="77777777" w:rsidR="009F08F2" w:rsidRDefault="009F08F2"/>
  </w:footnote>
  <w:footnote w:type="continuationNotice" w:id="1">
    <w:p w14:paraId="065ECB53" w14:textId="77777777" w:rsidR="009F08F2" w:rsidRDefault="009F08F2">
      <w:pPr>
        <w:spacing w:after="0" w:line="240" w:lineRule="auto"/>
      </w:pPr>
    </w:p>
    <w:p w14:paraId="7DAAD24A" w14:textId="77777777" w:rsidR="009F08F2" w:rsidRDefault="009F08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55F"/>
    <w:rsid w:val="00074EF0"/>
    <w:rsid w:val="00075036"/>
    <w:rsid w:val="000752C1"/>
    <w:rsid w:val="000759B8"/>
    <w:rsid w:val="00076408"/>
    <w:rsid w:val="00076BDD"/>
    <w:rsid w:val="00080168"/>
    <w:rsid w:val="0008062E"/>
    <w:rsid w:val="00081768"/>
    <w:rsid w:val="0008278D"/>
    <w:rsid w:val="000835CB"/>
    <w:rsid w:val="00083631"/>
    <w:rsid w:val="0008544F"/>
    <w:rsid w:val="000859C4"/>
    <w:rsid w:val="00085BE6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C25"/>
    <w:rsid w:val="000A1E20"/>
    <w:rsid w:val="000A1EE5"/>
    <w:rsid w:val="000A24B9"/>
    <w:rsid w:val="000A2BD9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B671C"/>
    <w:rsid w:val="000C0641"/>
    <w:rsid w:val="000C07F6"/>
    <w:rsid w:val="000C23F4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D01"/>
    <w:rsid w:val="000E0CBC"/>
    <w:rsid w:val="000E12B5"/>
    <w:rsid w:val="000E1DB2"/>
    <w:rsid w:val="000E225C"/>
    <w:rsid w:val="000E3484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208F"/>
    <w:rsid w:val="0013271F"/>
    <w:rsid w:val="00133D7E"/>
    <w:rsid w:val="0013535D"/>
    <w:rsid w:val="00135979"/>
    <w:rsid w:val="00135F0D"/>
    <w:rsid w:val="00136F6E"/>
    <w:rsid w:val="0013742E"/>
    <w:rsid w:val="00137590"/>
    <w:rsid w:val="00137616"/>
    <w:rsid w:val="001401B1"/>
    <w:rsid w:val="001408AA"/>
    <w:rsid w:val="0014146F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3F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7153"/>
    <w:rsid w:val="0018770D"/>
    <w:rsid w:val="0018775B"/>
    <w:rsid w:val="00187CE2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B2A"/>
    <w:rsid w:val="001C0CCA"/>
    <w:rsid w:val="001C13F2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B59"/>
    <w:rsid w:val="00202F1A"/>
    <w:rsid w:val="002032DB"/>
    <w:rsid w:val="00204240"/>
    <w:rsid w:val="0020450D"/>
    <w:rsid w:val="00204CA5"/>
    <w:rsid w:val="00204DCA"/>
    <w:rsid w:val="00205260"/>
    <w:rsid w:val="00206BF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8E4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84B"/>
    <w:rsid w:val="002B7A1C"/>
    <w:rsid w:val="002B7F2F"/>
    <w:rsid w:val="002C07B0"/>
    <w:rsid w:val="002C1753"/>
    <w:rsid w:val="002C28DF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B1B"/>
    <w:rsid w:val="002F2F2A"/>
    <w:rsid w:val="002F4231"/>
    <w:rsid w:val="002F4D2D"/>
    <w:rsid w:val="002F655E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29C6"/>
    <w:rsid w:val="00313FC3"/>
    <w:rsid w:val="003144C7"/>
    <w:rsid w:val="00314B84"/>
    <w:rsid w:val="00315792"/>
    <w:rsid w:val="00315860"/>
    <w:rsid w:val="00316D2F"/>
    <w:rsid w:val="003177B5"/>
    <w:rsid w:val="0031798E"/>
    <w:rsid w:val="0032001C"/>
    <w:rsid w:val="0032194B"/>
    <w:rsid w:val="00321F39"/>
    <w:rsid w:val="00322351"/>
    <w:rsid w:val="0032320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40C1"/>
    <w:rsid w:val="00344552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7203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7013"/>
    <w:rsid w:val="00457560"/>
    <w:rsid w:val="00457806"/>
    <w:rsid w:val="00460107"/>
    <w:rsid w:val="0046097C"/>
    <w:rsid w:val="00461782"/>
    <w:rsid w:val="00461FB0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C0301"/>
    <w:rsid w:val="004C06F4"/>
    <w:rsid w:val="004C08D2"/>
    <w:rsid w:val="004C25A6"/>
    <w:rsid w:val="004C26A1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562"/>
    <w:rsid w:val="004E106F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DA0"/>
    <w:rsid w:val="004F0C89"/>
    <w:rsid w:val="004F0EED"/>
    <w:rsid w:val="004F0F73"/>
    <w:rsid w:val="004F1BEF"/>
    <w:rsid w:val="004F2076"/>
    <w:rsid w:val="004F261E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B57"/>
    <w:rsid w:val="00535156"/>
    <w:rsid w:val="00536294"/>
    <w:rsid w:val="005368C3"/>
    <w:rsid w:val="00536E57"/>
    <w:rsid w:val="00537630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B0"/>
    <w:rsid w:val="00575C6B"/>
    <w:rsid w:val="00575E7C"/>
    <w:rsid w:val="0057626E"/>
    <w:rsid w:val="00576A3F"/>
    <w:rsid w:val="00580A91"/>
    <w:rsid w:val="00580D27"/>
    <w:rsid w:val="00581B0B"/>
    <w:rsid w:val="0058267F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D52"/>
    <w:rsid w:val="005A034A"/>
    <w:rsid w:val="005A05EC"/>
    <w:rsid w:val="005A0A9A"/>
    <w:rsid w:val="005A18FA"/>
    <w:rsid w:val="005A23E9"/>
    <w:rsid w:val="005A2547"/>
    <w:rsid w:val="005A309D"/>
    <w:rsid w:val="005A437B"/>
    <w:rsid w:val="005A48CF"/>
    <w:rsid w:val="005A51BA"/>
    <w:rsid w:val="005A69C9"/>
    <w:rsid w:val="005A6EEB"/>
    <w:rsid w:val="005A70A9"/>
    <w:rsid w:val="005A7681"/>
    <w:rsid w:val="005A7AA6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E62"/>
    <w:rsid w:val="005B7FB5"/>
    <w:rsid w:val="005B7FF5"/>
    <w:rsid w:val="005C0BC6"/>
    <w:rsid w:val="005C0D57"/>
    <w:rsid w:val="005C0EB6"/>
    <w:rsid w:val="005C11ED"/>
    <w:rsid w:val="005C1445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53CF"/>
    <w:rsid w:val="005D56A3"/>
    <w:rsid w:val="005D59B5"/>
    <w:rsid w:val="005D6CD8"/>
    <w:rsid w:val="005D6D79"/>
    <w:rsid w:val="005E0097"/>
    <w:rsid w:val="005E00BD"/>
    <w:rsid w:val="005E0296"/>
    <w:rsid w:val="005E1174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892"/>
    <w:rsid w:val="006018D5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901"/>
    <w:rsid w:val="00626FC2"/>
    <w:rsid w:val="0062710E"/>
    <w:rsid w:val="006279A6"/>
    <w:rsid w:val="00627F37"/>
    <w:rsid w:val="00627F64"/>
    <w:rsid w:val="00630577"/>
    <w:rsid w:val="00631BEF"/>
    <w:rsid w:val="0063307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902"/>
    <w:rsid w:val="006579AA"/>
    <w:rsid w:val="00657E65"/>
    <w:rsid w:val="00660367"/>
    <w:rsid w:val="0066052D"/>
    <w:rsid w:val="0066124B"/>
    <w:rsid w:val="00661294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A9C"/>
    <w:rsid w:val="006E2EF8"/>
    <w:rsid w:val="006E3E73"/>
    <w:rsid w:val="006E4114"/>
    <w:rsid w:val="006E4785"/>
    <w:rsid w:val="006E4BE2"/>
    <w:rsid w:val="006E5F67"/>
    <w:rsid w:val="006E5FA4"/>
    <w:rsid w:val="006E6809"/>
    <w:rsid w:val="006E6AA0"/>
    <w:rsid w:val="006E71A4"/>
    <w:rsid w:val="006F0709"/>
    <w:rsid w:val="006F15A6"/>
    <w:rsid w:val="006F16C4"/>
    <w:rsid w:val="006F2D73"/>
    <w:rsid w:val="006F4CAD"/>
    <w:rsid w:val="006F4D5B"/>
    <w:rsid w:val="006F4F2E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2001A"/>
    <w:rsid w:val="007201B9"/>
    <w:rsid w:val="00720973"/>
    <w:rsid w:val="00720ACD"/>
    <w:rsid w:val="00720DFF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0751"/>
    <w:rsid w:val="00741743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3047"/>
    <w:rsid w:val="00754067"/>
    <w:rsid w:val="007541EA"/>
    <w:rsid w:val="007551B5"/>
    <w:rsid w:val="00755359"/>
    <w:rsid w:val="007562A8"/>
    <w:rsid w:val="007565EB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DAB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4526"/>
    <w:rsid w:val="007E49F5"/>
    <w:rsid w:val="007E4A42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72"/>
    <w:rsid w:val="007F0829"/>
    <w:rsid w:val="007F17CB"/>
    <w:rsid w:val="007F21BE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31203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3C5"/>
    <w:rsid w:val="0087082E"/>
    <w:rsid w:val="00870DB5"/>
    <w:rsid w:val="008723EA"/>
    <w:rsid w:val="008724A6"/>
    <w:rsid w:val="008730E8"/>
    <w:rsid w:val="00875812"/>
    <w:rsid w:val="008759E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235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4139"/>
    <w:rsid w:val="008B46BF"/>
    <w:rsid w:val="008B46F7"/>
    <w:rsid w:val="008B4925"/>
    <w:rsid w:val="008B4EB2"/>
    <w:rsid w:val="008B5E43"/>
    <w:rsid w:val="008B5F60"/>
    <w:rsid w:val="008B60A5"/>
    <w:rsid w:val="008C06BA"/>
    <w:rsid w:val="008C131C"/>
    <w:rsid w:val="008C2AEC"/>
    <w:rsid w:val="008C58D7"/>
    <w:rsid w:val="008C597F"/>
    <w:rsid w:val="008C5FD5"/>
    <w:rsid w:val="008C6311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F4"/>
    <w:rsid w:val="00901EF6"/>
    <w:rsid w:val="00902559"/>
    <w:rsid w:val="009026FF"/>
    <w:rsid w:val="00903157"/>
    <w:rsid w:val="00903CCF"/>
    <w:rsid w:val="009041BE"/>
    <w:rsid w:val="00904E23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1D3C"/>
    <w:rsid w:val="009724C7"/>
    <w:rsid w:val="0097446E"/>
    <w:rsid w:val="009751E1"/>
    <w:rsid w:val="0097546D"/>
    <w:rsid w:val="00975F4B"/>
    <w:rsid w:val="009768A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F90"/>
    <w:rsid w:val="00983848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724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103B"/>
    <w:rsid w:val="009A1932"/>
    <w:rsid w:val="009A1DC9"/>
    <w:rsid w:val="009A21A4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C0F"/>
    <w:rsid w:val="009C5481"/>
    <w:rsid w:val="009C56F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8F2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6CC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7191"/>
    <w:rsid w:val="00A678DF"/>
    <w:rsid w:val="00A7015E"/>
    <w:rsid w:val="00A71225"/>
    <w:rsid w:val="00A7278D"/>
    <w:rsid w:val="00A72943"/>
    <w:rsid w:val="00A729C2"/>
    <w:rsid w:val="00A73F4C"/>
    <w:rsid w:val="00A743B2"/>
    <w:rsid w:val="00A75078"/>
    <w:rsid w:val="00A76069"/>
    <w:rsid w:val="00A766DD"/>
    <w:rsid w:val="00A77127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60E0"/>
    <w:rsid w:val="00A96707"/>
    <w:rsid w:val="00A96A01"/>
    <w:rsid w:val="00A97646"/>
    <w:rsid w:val="00A978D0"/>
    <w:rsid w:val="00AA031B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A3"/>
    <w:rsid w:val="00AB46B4"/>
    <w:rsid w:val="00AB4EB4"/>
    <w:rsid w:val="00AB657E"/>
    <w:rsid w:val="00AB6874"/>
    <w:rsid w:val="00AB7244"/>
    <w:rsid w:val="00AB7EB3"/>
    <w:rsid w:val="00AC005A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1742"/>
    <w:rsid w:val="00B21FE4"/>
    <w:rsid w:val="00B22FFA"/>
    <w:rsid w:val="00B231D9"/>
    <w:rsid w:val="00B23877"/>
    <w:rsid w:val="00B23FAA"/>
    <w:rsid w:val="00B245E7"/>
    <w:rsid w:val="00B24700"/>
    <w:rsid w:val="00B26D19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557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BE0"/>
    <w:rsid w:val="00BE15A5"/>
    <w:rsid w:val="00BE15E3"/>
    <w:rsid w:val="00BE1A61"/>
    <w:rsid w:val="00BE2356"/>
    <w:rsid w:val="00BE3F2F"/>
    <w:rsid w:val="00BE42A9"/>
    <w:rsid w:val="00BE456D"/>
    <w:rsid w:val="00BE60B8"/>
    <w:rsid w:val="00BE6803"/>
    <w:rsid w:val="00BE6B81"/>
    <w:rsid w:val="00BE70B1"/>
    <w:rsid w:val="00BE718F"/>
    <w:rsid w:val="00BE78EE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872"/>
    <w:rsid w:val="00C34F14"/>
    <w:rsid w:val="00C35F80"/>
    <w:rsid w:val="00C35FE3"/>
    <w:rsid w:val="00C3614A"/>
    <w:rsid w:val="00C36219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3F3B"/>
    <w:rsid w:val="00CA3F5A"/>
    <w:rsid w:val="00CA4CA5"/>
    <w:rsid w:val="00CA53BD"/>
    <w:rsid w:val="00CA5E26"/>
    <w:rsid w:val="00CA65FD"/>
    <w:rsid w:val="00CA72D9"/>
    <w:rsid w:val="00CA7ECE"/>
    <w:rsid w:val="00CB0A17"/>
    <w:rsid w:val="00CB16B0"/>
    <w:rsid w:val="00CB18A5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AE7"/>
    <w:rsid w:val="00CC7E0F"/>
    <w:rsid w:val="00CC7F45"/>
    <w:rsid w:val="00CD0C6D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9BD"/>
    <w:rsid w:val="00CE1B9A"/>
    <w:rsid w:val="00CE263E"/>
    <w:rsid w:val="00CE27EC"/>
    <w:rsid w:val="00CE2D09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98C"/>
    <w:rsid w:val="00CF699B"/>
    <w:rsid w:val="00CF6F8F"/>
    <w:rsid w:val="00D002EE"/>
    <w:rsid w:val="00D00668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5D43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A6B"/>
    <w:rsid w:val="00D132AD"/>
    <w:rsid w:val="00D1349F"/>
    <w:rsid w:val="00D136C0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580"/>
    <w:rsid w:val="00D24F3A"/>
    <w:rsid w:val="00D25B6A"/>
    <w:rsid w:val="00D26AAE"/>
    <w:rsid w:val="00D26BA0"/>
    <w:rsid w:val="00D26CE4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4DD0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29B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9F7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3000"/>
    <w:rsid w:val="00EA34D8"/>
    <w:rsid w:val="00EA3A96"/>
    <w:rsid w:val="00EA3A97"/>
    <w:rsid w:val="00EA4429"/>
    <w:rsid w:val="00EA4742"/>
    <w:rsid w:val="00EA4D55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76C"/>
    <w:rsid w:val="00EB5990"/>
    <w:rsid w:val="00EB65A8"/>
    <w:rsid w:val="00EB6693"/>
    <w:rsid w:val="00EB6AEE"/>
    <w:rsid w:val="00EB6E88"/>
    <w:rsid w:val="00EB7562"/>
    <w:rsid w:val="00EB7A98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C59"/>
    <w:rsid w:val="00F43DC1"/>
    <w:rsid w:val="00F444BC"/>
    <w:rsid w:val="00F45F8B"/>
    <w:rsid w:val="00F463EF"/>
    <w:rsid w:val="00F464FC"/>
    <w:rsid w:val="00F468CF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2FC4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BBD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EC6"/>
    <w:rsid w:val="00FF16AA"/>
    <w:rsid w:val="00FF1E1F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80E66"/>
    <w:rsid w:val="002861F2"/>
    <w:rsid w:val="00291DA0"/>
    <w:rsid w:val="00345591"/>
    <w:rsid w:val="003809DC"/>
    <w:rsid w:val="003866B7"/>
    <w:rsid w:val="003871C2"/>
    <w:rsid w:val="004228DD"/>
    <w:rsid w:val="00444404"/>
    <w:rsid w:val="00470626"/>
    <w:rsid w:val="004D2C3C"/>
    <w:rsid w:val="004E574F"/>
    <w:rsid w:val="0053134B"/>
    <w:rsid w:val="005B497F"/>
    <w:rsid w:val="005C144E"/>
    <w:rsid w:val="00682B33"/>
    <w:rsid w:val="006C5071"/>
    <w:rsid w:val="00765D76"/>
    <w:rsid w:val="007B519B"/>
    <w:rsid w:val="007F06CB"/>
    <w:rsid w:val="008948D0"/>
    <w:rsid w:val="008B4935"/>
    <w:rsid w:val="008D3110"/>
    <w:rsid w:val="008E4FBD"/>
    <w:rsid w:val="009B4870"/>
    <w:rsid w:val="009C249D"/>
    <w:rsid w:val="009E141B"/>
    <w:rsid w:val="009F55BA"/>
    <w:rsid w:val="00A0086D"/>
    <w:rsid w:val="00AE7A2F"/>
    <w:rsid w:val="00B60134"/>
    <w:rsid w:val="00C4183F"/>
    <w:rsid w:val="00C877AE"/>
    <w:rsid w:val="00CA4ED7"/>
    <w:rsid w:val="00CC5FD4"/>
    <w:rsid w:val="00D0598F"/>
    <w:rsid w:val="00D4600B"/>
    <w:rsid w:val="00DF08FB"/>
    <w:rsid w:val="00E51891"/>
    <w:rsid w:val="00E82FFD"/>
    <w:rsid w:val="00E83774"/>
    <w:rsid w:val="00EE54B2"/>
    <w:rsid w:val="00F319E6"/>
    <w:rsid w:val="00F468CF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5591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883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Stechnij</cp:lastModifiedBy>
  <cp:revision>44</cp:revision>
  <cp:lastPrinted>2024-05-09T13:46:00Z</cp:lastPrinted>
  <dcterms:created xsi:type="dcterms:W3CDTF">2024-05-20T13:22:00Z</dcterms:created>
  <dcterms:modified xsi:type="dcterms:W3CDTF">2024-05-25T19:23:00Z</dcterms:modified>
</cp:coreProperties>
</file>