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2C4" w14:textId="77777777" w:rsidR="00825E1D" w:rsidRDefault="009A4DC6">
      <w:pPr>
        <w:spacing w:after="0"/>
        <w:jc w:val="center"/>
      </w:pPr>
      <w:r>
        <w:t xml:space="preserve"> </w:t>
      </w:r>
    </w:p>
    <w:p w14:paraId="5276E600" w14:textId="77777777" w:rsidR="00825E1D" w:rsidRDefault="00825E1D">
      <w:pPr>
        <w:spacing w:after="0"/>
        <w:jc w:val="center"/>
      </w:pPr>
    </w:p>
    <w:p w14:paraId="36625DF3" w14:textId="77777777" w:rsidR="00825E1D" w:rsidRDefault="00825E1D">
      <w:pPr>
        <w:spacing w:after="0"/>
        <w:jc w:val="center"/>
      </w:pPr>
    </w:p>
    <w:p w14:paraId="76BB05D8" w14:textId="77777777" w:rsidR="00825E1D" w:rsidRDefault="009A4DC6">
      <w:pPr>
        <w:spacing w:after="0"/>
        <w:jc w:val="center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7CF25A4C" wp14:editId="787F04F3">
            <wp:simplePos x="0" y="0"/>
            <wp:positionH relativeFrom="column">
              <wp:posOffset>3290888</wp:posOffset>
            </wp:positionH>
            <wp:positionV relativeFrom="paragraph">
              <wp:posOffset>126039</wp:posOffset>
            </wp:positionV>
            <wp:extent cx="1186916" cy="5676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6916" cy="56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DC361C" w14:textId="77777777" w:rsidR="00825E1D" w:rsidRDefault="00825E1D">
      <w:pPr>
        <w:spacing w:after="0"/>
        <w:jc w:val="center"/>
      </w:pPr>
    </w:p>
    <w:p w14:paraId="3E14E01C" w14:textId="77777777" w:rsidR="00825E1D" w:rsidRDefault="00825E1D">
      <w:pPr>
        <w:spacing w:after="0"/>
        <w:jc w:val="center"/>
      </w:pPr>
    </w:p>
    <w:p w14:paraId="41E66977" w14:textId="77777777" w:rsidR="00825E1D" w:rsidRDefault="00825E1D">
      <w:pPr>
        <w:spacing w:after="0"/>
        <w:jc w:val="center"/>
      </w:pPr>
    </w:p>
    <w:p w14:paraId="3F68C529" w14:textId="77777777" w:rsidR="00825E1D" w:rsidRDefault="00825E1D">
      <w:pPr>
        <w:spacing w:after="0"/>
        <w:jc w:val="center"/>
      </w:pPr>
    </w:p>
    <w:p w14:paraId="316081F3" w14:textId="77777777" w:rsidR="00825E1D" w:rsidRPr="00E552F3" w:rsidRDefault="009A4DC6">
      <w:pPr>
        <w:spacing w:after="0"/>
        <w:jc w:val="center"/>
        <w:rPr>
          <w:b/>
          <w:bCs/>
          <w:color w:val="1A1A1A"/>
          <w:sz w:val="44"/>
          <w:szCs w:val="44"/>
          <w:lang w:val="es-ES"/>
        </w:rPr>
      </w:pPr>
      <w:r w:rsidRPr="00E552F3">
        <w:rPr>
          <w:b/>
          <w:bCs/>
          <w:color w:val="1A1A1A"/>
          <w:sz w:val="44"/>
          <w:szCs w:val="44"/>
          <w:lang w:val="es-ES"/>
        </w:rPr>
        <w:t>Sistema de Información de Mercado - SIM</w:t>
      </w:r>
    </w:p>
    <w:p w14:paraId="5E6608C3" w14:textId="77777777" w:rsidR="00825E1D" w:rsidRPr="00E552F3" w:rsidRDefault="009A4DC6">
      <w:pPr>
        <w:spacing w:after="0"/>
        <w:jc w:val="center"/>
        <w:rPr>
          <w:b/>
          <w:bCs/>
          <w:color w:val="1A1A1A"/>
          <w:sz w:val="44"/>
          <w:szCs w:val="44"/>
          <w:lang w:val="es-ES"/>
        </w:rPr>
      </w:pPr>
      <w:r w:rsidRPr="00E552F3">
        <w:rPr>
          <w:b/>
          <w:bCs/>
          <w:color w:val="1A1A1A"/>
          <w:sz w:val="44"/>
          <w:szCs w:val="44"/>
          <w:lang w:val="es-ES"/>
        </w:rPr>
        <w:t>TYA</w:t>
      </w:r>
    </w:p>
    <w:p w14:paraId="0B6B179B" w14:textId="0F69DA78" w:rsidR="00825E1D" w:rsidRPr="00E552F3" w:rsidRDefault="00E552F3">
      <w:pPr>
        <w:spacing w:after="0"/>
        <w:jc w:val="center"/>
        <w:rPr>
          <w:sz w:val="36"/>
          <w:szCs w:val="36"/>
          <w:lang w:val="es-ES"/>
        </w:rPr>
      </w:pPr>
      <w:r w:rsidRPr="00E552F3">
        <w:rPr>
          <w:b/>
          <w:bCs/>
          <w:color w:val="1A1A1A"/>
          <w:sz w:val="44"/>
          <w:szCs w:val="44"/>
          <w:lang w:val="es-ES"/>
        </w:rPr>
        <w:t>Formulario</w:t>
      </w:r>
      <w:r w:rsidR="009A4DC6" w:rsidRPr="00E552F3">
        <w:rPr>
          <w:b/>
          <w:bCs/>
          <w:color w:val="1A1A1A"/>
          <w:sz w:val="44"/>
          <w:szCs w:val="44"/>
          <w:lang w:val="es-ES"/>
        </w:rPr>
        <w:t xml:space="preserve"> de Prueba Funcional</w:t>
      </w:r>
    </w:p>
    <w:p w14:paraId="267544F7" w14:textId="77777777" w:rsidR="00825E1D" w:rsidRPr="00E552F3" w:rsidRDefault="00825E1D">
      <w:pPr>
        <w:pStyle w:val="Ttulo1"/>
        <w:pBdr>
          <w:bottom w:val="single" w:sz="12" w:space="4" w:color="FF5C00"/>
        </w:pBdr>
        <w:ind w:left="720" w:right="720"/>
        <w:rPr>
          <w:sz w:val="2"/>
          <w:szCs w:val="2"/>
          <w:lang w:val="es-ES"/>
        </w:rPr>
      </w:pPr>
      <w:bookmarkStart w:id="0" w:name="_heading=h.jwncukg6ca5i" w:colFirst="0" w:colLast="0"/>
      <w:bookmarkEnd w:id="0"/>
    </w:p>
    <w:p w14:paraId="7BE37F49" w14:textId="77777777" w:rsidR="00825E1D" w:rsidRPr="00E552F3" w:rsidRDefault="00825E1D">
      <w:pPr>
        <w:rPr>
          <w:lang w:val="es-ES"/>
        </w:rPr>
      </w:pPr>
    </w:p>
    <w:p w14:paraId="6196FF44" w14:textId="77777777" w:rsidR="00825E1D" w:rsidRPr="00E552F3" w:rsidRDefault="00825E1D">
      <w:pPr>
        <w:spacing w:after="0"/>
        <w:jc w:val="center"/>
        <w:rPr>
          <w:sz w:val="36"/>
          <w:szCs w:val="36"/>
          <w:lang w:val="es-ES"/>
        </w:rPr>
      </w:pPr>
    </w:p>
    <w:p w14:paraId="78CBB555" w14:textId="1FACCC44" w:rsidR="00825E1D" w:rsidRPr="00E552F3" w:rsidRDefault="009A4DC6">
      <w:pPr>
        <w:spacing w:after="0"/>
        <w:jc w:val="center"/>
        <w:rPr>
          <w:sz w:val="36"/>
          <w:szCs w:val="36"/>
          <w:lang w:val="es-ES"/>
        </w:rPr>
      </w:pPr>
      <w:r w:rsidRPr="00E552F3">
        <w:rPr>
          <w:sz w:val="36"/>
          <w:szCs w:val="36"/>
          <w:lang w:val="es-ES"/>
        </w:rPr>
        <w:t>Prueba de usu</w:t>
      </w:r>
      <w:r w:rsidR="004C713B" w:rsidRPr="00E552F3">
        <w:rPr>
          <w:sz w:val="36"/>
          <w:szCs w:val="36"/>
          <w:lang w:val="es-ES"/>
        </w:rPr>
        <w:t>a</w:t>
      </w:r>
      <w:r w:rsidRPr="00E552F3">
        <w:rPr>
          <w:sz w:val="36"/>
          <w:szCs w:val="36"/>
          <w:lang w:val="es-ES"/>
        </w:rPr>
        <w:t>rio de negocio v1</w:t>
      </w:r>
    </w:p>
    <w:p w14:paraId="39F871B8" w14:textId="7D966BA8" w:rsidR="00825E1D" w:rsidRPr="00E552F3" w:rsidRDefault="004C713B">
      <w:pPr>
        <w:spacing w:after="0"/>
        <w:jc w:val="center"/>
        <w:rPr>
          <w:sz w:val="36"/>
          <w:szCs w:val="36"/>
          <w:lang w:val="es-ES"/>
        </w:rPr>
      </w:pPr>
      <w:r w:rsidRPr="00E552F3">
        <w:rPr>
          <w:sz w:val="36"/>
          <w:szCs w:val="36"/>
          <w:lang w:val="es-ES"/>
        </w:rPr>
        <w:t>mayo</w:t>
      </w:r>
      <w:r w:rsidR="009A4DC6" w:rsidRPr="00E552F3">
        <w:rPr>
          <w:sz w:val="36"/>
          <w:szCs w:val="36"/>
          <w:lang w:val="es-ES"/>
        </w:rPr>
        <w:t xml:space="preserve"> 2026</w:t>
      </w:r>
    </w:p>
    <w:p w14:paraId="0B2F72CB" w14:textId="77777777" w:rsidR="00825E1D" w:rsidRPr="00E552F3" w:rsidRDefault="009A4DC6">
      <w:pPr>
        <w:spacing w:after="0"/>
        <w:rPr>
          <w:sz w:val="36"/>
          <w:szCs w:val="36"/>
          <w:lang w:val="es-ES"/>
        </w:rPr>
        <w:sectPr w:rsidR="00825E1D" w:rsidRPr="00E552F3">
          <w:headerReference w:type="first" r:id="rId12"/>
          <w:footerReference w:type="first" r:id="rId13"/>
          <w:pgSz w:w="12240" w:h="15840"/>
          <w:pgMar w:top="0" w:right="0" w:bottom="0" w:left="0" w:header="720" w:footer="720" w:gutter="0"/>
          <w:pgNumType w:start="1"/>
          <w:cols w:space="720"/>
          <w:titlePg/>
        </w:sectPr>
      </w:pPr>
      <w:r w:rsidRPr="00E552F3">
        <w:rPr>
          <w:noProof/>
          <w:lang w:val="es-ES"/>
        </w:rPr>
        <w:drawing>
          <wp:anchor distT="19050" distB="19050" distL="19050" distR="19050" simplePos="0" relativeHeight="251659264" behindDoc="1" locked="0" layoutInCell="1" hidden="0" allowOverlap="1" wp14:anchorId="3BEDDB7C" wp14:editId="2F09EB9B">
            <wp:simplePos x="0" y="0"/>
            <wp:positionH relativeFrom="column">
              <wp:posOffset>3167063</wp:posOffset>
            </wp:positionH>
            <wp:positionV relativeFrom="paragraph">
              <wp:posOffset>590550</wp:posOffset>
            </wp:positionV>
            <wp:extent cx="1433513" cy="2667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538C25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Datos del evaluador</w:t>
      </w:r>
    </w:p>
    <w:p w14:paraId="3E343C56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Completa los siguientes campos antes de iniciar la sesión de prueba.</w:t>
      </w:r>
    </w:p>
    <w:tbl>
      <w:tblPr>
        <w:tblStyle w:val="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E552F3" w14:paraId="34DE14B3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74FB815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Campo</w:t>
            </w:r>
          </w:p>
        </w:tc>
        <w:tc>
          <w:tcPr>
            <w:tcW w:w="4703" w:type="dxa"/>
            <w:shd w:val="clear" w:color="auto" w:fill="FF5C00"/>
          </w:tcPr>
          <w:p w14:paraId="6F9EA99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Respuesta</w:t>
            </w:r>
          </w:p>
        </w:tc>
      </w:tr>
      <w:tr w:rsidR="00825E1D" w:rsidRPr="00E552F3" w14:paraId="3499182D" w14:textId="77777777">
        <w:trPr>
          <w:jc w:val="center"/>
        </w:trPr>
        <w:tc>
          <w:tcPr>
            <w:tcW w:w="4703" w:type="dxa"/>
          </w:tcPr>
          <w:p w14:paraId="46CCEC1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Nombre completo</w:t>
            </w:r>
          </w:p>
        </w:tc>
        <w:tc>
          <w:tcPr>
            <w:tcW w:w="4703" w:type="dxa"/>
          </w:tcPr>
          <w:p w14:paraId="3E894E99" w14:textId="13560C24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Héctor Alejandro Castro Gaxiola</w:t>
            </w:r>
          </w:p>
        </w:tc>
      </w:tr>
      <w:tr w:rsidR="00825E1D" w:rsidRPr="00E552F3" w14:paraId="654D4097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704152F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Área / Departamento</w:t>
            </w:r>
          </w:p>
        </w:tc>
        <w:tc>
          <w:tcPr>
            <w:tcW w:w="4703" w:type="dxa"/>
            <w:shd w:val="clear" w:color="auto" w:fill="F2F2FA"/>
          </w:tcPr>
          <w:p w14:paraId="15186E54" w14:textId="223B3DDC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Turismo</w:t>
            </w:r>
          </w:p>
        </w:tc>
      </w:tr>
      <w:tr w:rsidR="00825E1D" w:rsidRPr="00E552F3" w14:paraId="6B6A6D2E" w14:textId="77777777">
        <w:trPr>
          <w:jc w:val="center"/>
        </w:trPr>
        <w:tc>
          <w:tcPr>
            <w:tcW w:w="4703" w:type="dxa"/>
          </w:tcPr>
          <w:p w14:paraId="5FB3C3E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Fecha de la prueba</w:t>
            </w:r>
          </w:p>
        </w:tc>
        <w:tc>
          <w:tcPr>
            <w:tcW w:w="4703" w:type="dxa"/>
          </w:tcPr>
          <w:p w14:paraId="0E6FA06F" w14:textId="3E7C55F9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11 junio del 2026</w:t>
            </w:r>
          </w:p>
        </w:tc>
      </w:tr>
      <w:tr w:rsidR="00825E1D" w:rsidRPr="00E552F3" w14:paraId="53FB893B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6CEB7A0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Versión evaluada</w:t>
            </w:r>
          </w:p>
        </w:tc>
        <w:tc>
          <w:tcPr>
            <w:tcW w:w="4703" w:type="dxa"/>
            <w:shd w:val="clear" w:color="auto" w:fill="F2F2FA"/>
          </w:tcPr>
          <w:p w14:paraId="20B4D27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SIM TYA v1</w:t>
            </w:r>
          </w:p>
        </w:tc>
      </w:tr>
      <w:tr w:rsidR="00825E1D" w:rsidRPr="00E552F3" w14:paraId="780AEF25" w14:textId="77777777">
        <w:trPr>
          <w:jc w:val="center"/>
        </w:trPr>
        <w:tc>
          <w:tcPr>
            <w:tcW w:w="4703" w:type="dxa"/>
          </w:tcPr>
          <w:p w14:paraId="73CC806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Dispositivo / Navegador utilizado</w:t>
            </w:r>
          </w:p>
        </w:tc>
        <w:tc>
          <w:tcPr>
            <w:tcW w:w="4703" w:type="dxa"/>
          </w:tcPr>
          <w:p w14:paraId="07663BA5" w14:textId="29A007B6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Chrome </w:t>
            </w:r>
          </w:p>
        </w:tc>
      </w:tr>
      <w:tr w:rsidR="00825E1D" w:rsidRPr="00E552F3" w14:paraId="134E7462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5685663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¿Es tu primera vez usando la plataforma?</w:t>
            </w:r>
          </w:p>
        </w:tc>
        <w:tc>
          <w:tcPr>
            <w:tcW w:w="4703" w:type="dxa"/>
            <w:shd w:val="clear" w:color="auto" w:fill="F2F2FA"/>
          </w:tcPr>
          <w:p w14:paraId="56AF048D" w14:textId="406C871C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Sí  </w:t>
            </w:r>
          </w:p>
        </w:tc>
      </w:tr>
    </w:tbl>
    <w:p w14:paraId="43D3A14D" w14:textId="77777777" w:rsidR="00825E1D" w:rsidRPr="00E552F3" w:rsidRDefault="00825E1D">
      <w:pPr>
        <w:spacing w:after="0"/>
        <w:rPr>
          <w:lang w:val="es-ES"/>
        </w:rPr>
      </w:pPr>
    </w:p>
    <w:p w14:paraId="28DFEEAD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31D4254F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Instrucciones para el evaluador</w:t>
      </w:r>
    </w:p>
    <w:tbl>
      <w:tblPr>
        <w:tblStyle w:val="a0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C31466" w14:paraId="5ECA2BC6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32A825F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5C00"/>
                <w:lang w:val="es-ES"/>
              </w:rPr>
              <w:t>Alcance de esta prueba</w:t>
            </w:r>
          </w:p>
          <w:p w14:paraId="77C5152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Este formulario cubre únicamente las dos pantallas habilitadas en la versión 1 del SIM TYA: Proyectos Activos y Análisis de Mercado. Otras secciones (Personalizador, Análisis Guardados) serán incluidas en versiones futuras.</w:t>
            </w:r>
          </w:p>
        </w:tc>
      </w:tr>
    </w:tbl>
    <w:p w14:paraId="0CFE2F43" w14:textId="77777777" w:rsidR="00825E1D" w:rsidRPr="00E552F3" w:rsidRDefault="00825E1D">
      <w:pPr>
        <w:spacing w:after="0"/>
        <w:rPr>
          <w:lang w:val="es-ES"/>
        </w:rPr>
      </w:pPr>
    </w:p>
    <w:p w14:paraId="0E67D923" w14:textId="77777777" w:rsidR="00825E1D" w:rsidRPr="00E552F3" w:rsidRDefault="009A4DC6">
      <w:pPr>
        <w:rPr>
          <w:lang w:val="es-ES"/>
        </w:rPr>
      </w:pPr>
      <w:r w:rsidRPr="00E552F3">
        <w:rPr>
          <w:b/>
          <w:bCs/>
          <w:lang w:val="es-ES"/>
        </w:rPr>
        <w:t>Por favor sigue estos pasos durante la sesión:</w:t>
      </w:r>
    </w:p>
    <w:p w14:paraId="4101C53E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rPr>
          <w:lang w:val="es-ES"/>
        </w:rPr>
      </w:pPr>
      <w:r w:rsidRPr="00E552F3">
        <w:rPr>
          <w:lang w:val="es-ES"/>
        </w:rPr>
        <w:t>Ejecuta cada escenario en orden, sin saltar pasos.</w:t>
      </w:r>
    </w:p>
    <w:p w14:paraId="7BF8B7D5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E552F3">
        <w:rPr>
          <w:lang w:val="es-ES"/>
        </w:rPr>
        <w:t>Marca el resultado con una X en la columna Estado: Pasa o Falla.</w:t>
      </w:r>
    </w:p>
    <w:p w14:paraId="0FB15E31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E552F3">
        <w:rPr>
          <w:lang w:val="es-ES"/>
        </w:rPr>
        <w:t>Si el resultado es Falla, describe brevemente qué ocurrió en la columna Comentarios.</w:t>
      </w:r>
    </w:p>
    <w:p w14:paraId="2277425D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E552F3">
        <w:rPr>
          <w:lang w:val="es-ES"/>
        </w:rPr>
        <w:t>Si no puedes completar un paso, escribe 'No completado' y continúa con el siguiente.</w:t>
      </w:r>
    </w:p>
    <w:p w14:paraId="5439A4FA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E552F3">
        <w:rPr>
          <w:lang w:val="es-ES"/>
        </w:rPr>
        <w:t>Al finalizar todos los escenarios, completa la tabla de resumen de la sesión.</w:t>
      </w:r>
    </w:p>
    <w:p w14:paraId="427AF7B1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 w:rsidRPr="00E552F3">
        <w:rPr>
          <w:lang w:val="es-ES"/>
        </w:rPr>
        <w:t>Registra cada problema en detalle en la sección 'Registro de problemas'.</w:t>
      </w:r>
    </w:p>
    <w:p w14:paraId="027D1839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lang w:val="es-ES"/>
        </w:rPr>
      </w:pPr>
      <w:r w:rsidRPr="00E552F3">
        <w:rPr>
          <w:lang w:val="es-ES"/>
        </w:rPr>
        <w:t>Entrega este formulario completo al equipo de proyecto al finalizar.</w:t>
      </w:r>
    </w:p>
    <w:tbl>
      <w:tblPr>
        <w:tblStyle w:val="a1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56264E" w14:paraId="2DDEC266" w14:textId="77777777">
        <w:trPr>
          <w:jc w:val="center"/>
        </w:trPr>
        <w:tc>
          <w:tcPr>
            <w:tcW w:w="9406" w:type="dxa"/>
            <w:tcBorders>
              <w:top w:val="single" w:sz="4" w:space="0" w:color="FFF3E0"/>
              <w:left w:val="single" w:sz="24" w:space="0" w:color="FF8C00"/>
              <w:bottom w:val="single" w:sz="4" w:space="0" w:color="FFF3E0"/>
              <w:right w:val="single" w:sz="4" w:space="0" w:color="FFF3E0"/>
            </w:tcBorders>
            <w:shd w:val="clear" w:color="auto" w:fill="FFF3E0"/>
          </w:tcPr>
          <w:p w14:paraId="1416EAC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8C00"/>
                <w:lang w:val="es-ES"/>
              </w:rPr>
              <w:t>Convención de estados</w:t>
            </w:r>
          </w:p>
          <w:p w14:paraId="4E3A4E6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Convención para marcar el Estado:</w:t>
            </w:r>
            <w:r w:rsidRPr="00E552F3">
              <w:rPr>
                <w:sz w:val="20"/>
                <w:szCs w:val="20"/>
                <w:lang w:val="es-ES"/>
              </w:rPr>
              <w:br/>
            </w:r>
            <w:proofErr w:type="gramStart"/>
            <w:r w:rsidRPr="00E552F3">
              <w:rPr>
                <w:sz w:val="20"/>
                <w:szCs w:val="20"/>
                <w:lang w:val="es-ES"/>
              </w:rPr>
              <w:t>✅  Pasa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— la funcionalidad se comportó exactamente como se describe.</w:t>
            </w:r>
            <w:r w:rsidRPr="00E552F3">
              <w:rPr>
                <w:sz w:val="20"/>
                <w:szCs w:val="20"/>
                <w:lang w:val="es-ES"/>
              </w:rPr>
              <w:br/>
            </w:r>
            <w:proofErr w:type="gramStart"/>
            <w:r w:rsidRPr="00E552F3">
              <w:rPr>
                <w:sz w:val="20"/>
                <w:szCs w:val="20"/>
                <w:lang w:val="es-ES"/>
              </w:rPr>
              <w:t>❌  Falla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— la funcionalidad no se comportó como se describe, o no pudo completarse.</w:t>
            </w:r>
            <w:r w:rsidRPr="00E552F3">
              <w:rPr>
                <w:sz w:val="20"/>
                <w:szCs w:val="20"/>
                <w:lang w:val="es-ES"/>
              </w:rPr>
              <w:br/>
              <w:t>⚠</w:t>
            </w:r>
            <w:proofErr w:type="gramStart"/>
            <w:r w:rsidRPr="00E552F3">
              <w:rPr>
                <w:sz w:val="20"/>
                <w:szCs w:val="20"/>
                <w:lang w:val="es-ES"/>
              </w:rPr>
              <w:t>️  Parcial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— funciona, pero con alguna limitación o comportamiento inesperado menor.</w:t>
            </w:r>
          </w:p>
        </w:tc>
      </w:tr>
    </w:tbl>
    <w:p w14:paraId="55D49BFE" w14:textId="77777777" w:rsidR="00825E1D" w:rsidRPr="00E552F3" w:rsidRDefault="00825E1D">
      <w:pPr>
        <w:spacing w:after="0"/>
        <w:rPr>
          <w:lang w:val="es-ES"/>
        </w:rPr>
      </w:pPr>
    </w:p>
    <w:p w14:paraId="5871506A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0E26D6FD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Sección 1 — Proyectos Activos</w:t>
      </w:r>
    </w:p>
    <w:p w14:paraId="031271A5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Esta sección valida la pantalla principal de la plataforma: filtros, métricas, gráficas y la tabla de inventario.</w:t>
      </w:r>
    </w:p>
    <w:p w14:paraId="759E7039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1.1 Filtros y Búsqueda</w:t>
      </w:r>
    </w:p>
    <w:tbl>
      <w:tblPr>
        <w:tblStyle w:val="a2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280"/>
        <w:gridCol w:w="2520"/>
        <w:gridCol w:w="1200"/>
        <w:gridCol w:w="2550"/>
      </w:tblGrid>
      <w:tr w:rsidR="00825E1D" w:rsidRPr="00E552F3" w14:paraId="5FD7F556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5A443E2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80" w:type="dxa"/>
            <w:shd w:val="clear" w:color="auto" w:fill="FF5C00"/>
          </w:tcPr>
          <w:p w14:paraId="07107FD6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520" w:type="dxa"/>
            <w:shd w:val="clear" w:color="auto" w:fill="FF5C00"/>
          </w:tcPr>
          <w:p w14:paraId="1F04F44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200" w:type="dxa"/>
            <w:shd w:val="clear" w:color="auto" w:fill="FF5C00"/>
          </w:tcPr>
          <w:p w14:paraId="1C1C493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50" w:type="dxa"/>
            <w:shd w:val="clear" w:color="auto" w:fill="FF5C00"/>
          </w:tcPr>
          <w:p w14:paraId="0430D13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6A54E0C3" w14:textId="77777777">
        <w:trPr>
          <w:jc w:val="center"/>
        </w:trPr>
        <w:tc>
          <w:tcPr>
            <w:tcW w:w="825" w:type="dxa"/>
          </w:tcPr>
          <w:p w14:paraId="7AEBDED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1.1.1</w:t>
            </w:r>
          </w:p>
        </w:tc>
        <w:tc>
          <w:tcPr>
            <w:tcW w:w="2280" w:type="dxa"/>
          </w:tcPr>
          <w:p w14:paraId="45D024C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Abrir la aplicación. Verificar que la pantalla 'Proyectos activos' es la primera que aparece.</w:t>
            </w:r>
          </w:p>
        </w:tc>
        <w:tc>
          <w:tcPr>
            <w:tcW w:w="2520" w:type="dxa"/>
          </w:tcPr>
          <w:p w14:paraId="5D200EA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la pantalla principal con el panel de filtros vacío a la izquierda.</w:t>
            </w:r>
          </w:p>
        </w:tc>
        <w:tc>
          <w:tcPr>
            <w:tcW w:w="1200" w:type="dxa"/>
          </w:tcPr>
          <w:p w14:paraId="31DF227E" w14:textId="266E5837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50" w:type="dxa"/>
          </w:tcPr>
          <w:p w14:paraId="583AFEF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B2E33B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553F832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1.1.2</w:t>
            </w:r>
          </w:p>
        </w:tc>
        <w:tc>
          <w:tcPr>
            <w:tcW w:w="2280" w:type="dxa"/>
            <w:shd w:val="clear" w:color="auto" w:fill="F2F2FA"/>
          </w:tcPr>
          <w:p w14:paraId="0097B26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en el filtro 'Ciudad' y seleccionar una opción.</w:t>
            </w:r>
          </w:p>
        </w:tc>
        <w:tc>
          <w:tcPr>
            <w:tcW w:w="2520" w:type="dxa"/>
            <w:shd w:val="clear" w:color="auto" w:fill="F2F2FA"/>
          </w:tcPr>
          <w:p w14:paraId="56A50D7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El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dropdown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muestra una lista de ciudades y permite seleccionar una.</w:t>
            </w:r>
          </w:p>
        </w:tc>
        <w:tc>
          <w:tcPr>
            <w:tcW w:w="1200" w:type="dxa"/>
            <w:shd w:val="clear" w:color="auto" w:fill="F2F2FA"/>
          </w:tcPr>
          <w:p w14:paraId="1501559C" w14:textId="4A33210B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50" w:type="dxa"/>
            <w:shd w:val="clear" w:color="auto" w:fill="F2F2FA"/>
          </w:tcPr>
          <w:p w14:paraId="6F3E116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1AC08ED9" w14:textId="77777777">
        <w:trPr>
          <w:jc w:val="center"/>
        </w:trPr>
        <w:tc>
          <w:tcPr>
            <w:tcW w:w="825" w:type="dxa"/>
          </w:tcPr>
          <w:p w14:paraId="7683069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1.1.3</w:t>
            </w:r>
          </w:p>
        </w:tc>
        <w:tc>
          <w:tcPr>
            <w:tcW w:w="2280" w:type="dxa"/>
          </w:tcPr>
          <w:p w14:paraId="1B9FB1A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Con una Ciudad seleccionada, hacer clic en el filtro 'Proyecto'.</w:t>
            </w:r>
          </w:p>
        </w:tc>
        <w:tc>
          <w:tcPr>
            <w:tcW w:w="2520" w:type="dxa"/>
          </w:tcPr>
          <w:p w14:paraId="586F50D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El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dropdown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de Proyecto muestra opciones correspondientes a la ciudad elegida.</w:t>
            </w:r>
          </w:p>
        </w:tc>
        <w:tc>
          <w:tcPr>
            <w:tcW w:w="1200" w:type="dxa"/>
          </w:tcPr>
          <w:p w14:paraId="417E68DB" w14:textId="1EB21FD6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50" w:type="dxa"/>
          </w:tcPr>
          <w:p w14:paraId="29897E57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04C3BD8D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6834D9F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1.1.4</w:t>
            </w:r>
          </w:p>
        </w:tc>
        <w:tc>
          <w:tcPr>
            <w:tcW w:w="2280" w:type="dxa"/>
            <w:shd w:val="clear" w:color="auto" w:fill="F2F2FA"/>
          </w:tcPr>
          <w:p w14:paraId="4E9BEA3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Seleccionar valores en 'Producto' y 'Prototipo'.</w:t>
            </w:r>
          </w:p>
        </w:tc>
        <w:tc>
          <w:tcPr>
            <w:tcW w:w="2520" w:type="dxa"/>
            <w:shd w:val="clear" w:color="auto" w:fill="F2F2FA"/>
          </w:tcPr>
          <w:p w14:paraId="4E7462D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Ambos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dropdowns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responden y permiten selección.</w:t>
            </w:r>
          </w:p>
        </w:tc>
        <w:tc>
          <w:tcPr>
            <w:tcW w:w="1200" w:type="dxa"/>
            <w:shd w:val="clear" w:color="auto" w:fill="F2F2FA"/>
          </w:tcPr>
          <w:p w14:paraId="6200DAC6" w14:textId="6EC794BB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Parcial</w:t>
            </w:r>
          </w:p>
        </w:tc>
        <w:tc>
          <w:tcPr>
            <w:tcW w:w="2550" w:type="dxa"/>
            <w:shd w:val="clear" w:color="auto" w:fill="F2F2FA"/>
          </w:tcPr>
          <w:p w14:paraId="55D5C3C2" w14:textId="2BBA899B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Me salen los tipos o los prototipos, pero no los valores. </w:t>
            </w:r>
          </w:p>
        </w:tc>
      </w:tr>
      <w:tr w:rsidR="00825E1D" w:rsidRPr="00C31466" w14:paraId="317A1F57" w14:textId="77777777">
        <w:trPr>
          <w:jc w:val="center"/>
        </w:trPr>
        <w:tc>
          <w:tcPr>
            <w:tcW w:w="825" w:type="dxa"/>
          </w:tcPr>
          <w:p w14:paraId="644B760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1.1.5</w:t>
            </w:r>
          </w:p>
        </w:tc>
        <w:tc>
          <w:tcPr>
            <w:tcW w:w="2280" w:type="dxa"/>
          </w:tcPr>
          <w:p w14:paraId="3DFCDAE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Definir una 'Fecha inicio' y una 'Fecha fin' usando los campos de fecha.</w:t>
            </w:r>
          </w:p>
        </w:tc>
        <w:tc>
          <w:tcPr>
            <w:tcW w:w="2520" w:type="dxa"/>
          </w:tcPr>
          <w:p w14:paraId="2866349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Los campos aceptan las fechas ingresadas y las muestran correctamente.</w:t>
            </w:r>
          </w:p>
        </w:tc>
        <w:tc>
          <w:tcPr>
            <w:tcW w:w="1200" w:type="dxa"/>
          </w:tcPr>
          <w:p w14:paraId="73FB9369" w14:textId="1AC073B0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50" w:type="dxa"/>
          </w:tcPr>
          <w:p w14:paraId="1553233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141FF10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35110ED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1.1.6</w:t>
            </w:r>
          </w:p>
        </w:tc>
        <w:tc>
          <w:tcPr>
            <w:tcW w:w="2280" w:type="dxa"/>
            <w:shd w:val="clear" w:color="auto" w:fill="F2F2FA"/>
          </w:tcPr>
          <w:p w14:paraId="6A733DD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Presionar el botón 'Buscar'.</w:t>
            </w:r>
          </w:p>
        </w:tc>
        <w:tc>
          <w:tcPr>
            <w:tcW w:w="2520" w:type="dxa"/>
            <w:shd w:val="clear" w:color="auto" w:fill="F2F2FA"/>
          </w:tcPr>
          <w:p w14:paraId="62179AD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 pantalla se actualiza y muestra datos correspondientes al filtro aplicado.</w:t>
            </w:r>
          </w:p>
        </w:tc>
        <w:tc>
          <w:tcPr>
            <w:tcW w:w="1200" w:type="dxa"/>
            <w:shd w:val="clear" w:color="auto" w:fill="F2F2FA"/>
          </w:tcPr>
          <w:p w14:paraId="3E9B5BF5" w14:textId="04EF0C9D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50" w:type="dxa"/>
            <w:shd w:val="clear" w:color="auto" w:fill="F2F2FA"/>
          </w:tcPr>
          <w:p w14:paraId="69238E88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410DC8C2" w14:textId="77777777">
        <w:trPr>
          <w:jc w:val="center"/>
        </w:trPr>
        <w:tc>
          <w:tcPr>
            <w:tcW w:w="825" w:type="dxa"/>
          </w:tcPr>
          <w:p w14:paraId="286DF8B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1.1.7</w:t>
            </w:r>
          </w:p>
        </w:tc>
        <w:tc>
          <w:tcPr>
            <w:tcW w:w="2280" w:type="dxa"/>
          </w:tcPr>
          <w:p w14:paraId="1DEBBBF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Presionar el botón 'Limpiar'.</w:t>
            </w:r>
          </w:p>
        </w:tc>
        <w:tc>
          <w:tcPr>
            <w:tcW w:w="2520" w:type="dxa"/>
          </w:tcPr>
          <w:p w14:paraId="77975FC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Todos los filtros vuelven a su valor predeterminado ('Todos' / vacío).</w:t>
            </w:r>
          </w:p>
        </w:tc>
        <w:tc>
          <w:tcPr>
            <w:tcW w:w="1200" w:type="dxa"/>
          </w:tcPr>
          <w:p w14:paraId="05433097" w14:textId="4A1D9FC9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Falla</w:t>
            </w:r>
          </w:p>
        </w:tc>
        <w:tc>
          <w:tcPr>
            <w:tcW w:w="2550" w:type="dxa"/>
          </w:tcPr>
          <w:p w14:paraId="7DABC0BB" w14:textId="1EC97C92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No encontré el botón limpiar</w:t>
            </w:r>
          </w:p>
        </w:tc>
      </w:tr>
    </w:tbl>
    <w:p w14:paraId="48DB9A03" w14:textId="77777777" w:rsidR="00825E1D" w:rsidRPr="00E552F3" w:rsidRDefault="00825E1D">
      <w:pPr>
        <w:spacing w:after="0"/>
        <w:rPr>
          <w:lang w:val="es-ES"/>
        </w:rPr>
      </w:pPr>
    </w:p>
    <w:p w14:paraId="2BB02F45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1.2 Métricas y Gráficas</w:t>
      </w:r>
    </w:p>
    <w:tbl>
      <w:tblPr>
        <w:tblStyle w:val="a3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130"/>
        <w:gridCol w:w="2670"/>
        <w:gridCol w:w="1245"/>
        <w:gridCol w:w="2505"/>
      </w:tblGrid>
      <w:tr w:rsidR="00825E1D" w:rsidRPr="00E552F3" w14:paraId="00DFAD49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21123D2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30" w:type="dxa"/>
            <w:shd w:val="clear" w:color="auto" w:fill="FF5C00"/>
          </w:tcPr>
          <w:p w14:paraId="53C13897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670" w:type="dxa"/>
            <w:shd w:val="clear" w:color="auto" w:fill="FF5C00"/>
          </w:tcPr>
          <w:p w14:paraId="36A4EBD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245" w:type="dxa"/>
            <w:shd w:val="clear" w:color="auto" w:fill="FF5C00"/>
          </w:tcPr>
          <w:p w14:paraId="6FF99CE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05" w:type="dxa"/>
            <w:shd w:val="clear" w:color="auto" w:fill="FF5C00"/>
          </w:tcPr>
          <w:p w14:paraId="56045FE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7D88E7A8" w14:textId="77777777">
        <w:trPr>
          <w:jc w:val="center"/>
        </w:trPr>
        <w:tc>
          <w:tcPr>
            <w:tcW w:w="825" w:type="dxa"/>
          </w:tcPr>
          <w:p w14:paraId="20077BE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1.2.1</w:t>
            </w:r>
          </w:p>
        </w:tc>
        <w:tc>
          <w:tcPr>
            <w:tcW w:w="2130" w:type="dxa"/>
          </w:tcPr>
          <w:p w14:paraId="5A27F64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Con un filtro activo, revisar las tarjetas de métricas en la parte superior.</w:t>
            </w:r>
          </w:p>
        </w:tc>
        <w:tc>
          <w:tcPr>
            <w:tcW w:w="2670" w:type="dxa"/>
          </w:tcPr>
          <w:p w14:paraId="4A1ECB3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Se muestran al menos 4 tarjetas con valores numéricos: Precio Promedio Actual, Absorción Mensual, </w:t>
            </w:r>
            <w:r w:rsidRPr="00E552F3">
              <w:rPr>
                <w:sz w:val="20"/>
                <w:szCs w:val="20"/>
                <w:lang w:val="es-ES"/>
              </w:rPr>
              <w:lastRenderedPageBreak/>
              <w:t>Inventario Disponible, Crecimiento Anual.</w:t>
            </w:r>
          </w:p>
        </w:tc>
        <w:tc>
          <w:tcPr>
            <w:tcW w:w="1245" w:type="dxa"/>
          </w:tcPr>
          <w:p w14:paraId="1A676DA7" w14:textId="7F29C576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Pasa </w:t>
            </w:r>
          </w:p>
        </w:tc>
        <w:tc>
          <w:tcPr>
            <w:tcW w:w="2505" w:type="dxa"/>
          </w:tcPr>
          <w:p w14:paraId="0CE663A2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0419BCC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082C25E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1.2.2</w:t>
            </w:r>
          </w:p>
        </w:tc>
        <w:tc>
          <w:tcPr>
            <w:tcW w:w="2130" w:type="dxa"/>
            <w:shd w:val="clear" w:color="auto" w:fill="F2F2FA"/>
          </w:tcPr>
          <w:p w14:paraId="20B5B00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Pasar el cursor sobre el ícono de información (ⓘ) de una tarjeta de métrica.</w:t>
            </w:r>
          </w:p>
        </w:tc>
        <w:tc>
          <w:tcPr>
            <w:tcW w:w="2670" w:type="dxa"/>
            <w:shd w:val="clear" w:color="auto" w:fill="F2F2FA"/>
          </w:tcPr>
          <w:p w14:paraId="752E07F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Aparece un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tooltip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explicando qué mide esa métrica.</w:t>
            </w:r>
          </w:p>
        </w:tc>
        <w:tc>
          <w:tcPr>
            <w:tcW w:w="1245" w:type="dxa"/>
            <w:shd w:val="clear" w:color="auto" w:fill="F2F2FA"/>
          </w:tcPr>
          <w:p w14:paraId="01F40392" w14:textId="6F268291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05" w:type="dxa"/>
            <w:shd w:val="clear" w:color="auto" w:fill="F2F2FA"/>
          </w:tcPr>
          <w:p w14:paraId="0939A91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65A25BB5" w14:textId="77777777">
        <w:trPr>
          <w:jc w:val="center"/>
        </w:trPr>
        <w:tc>
          <w:tcPr>
            <w:tcW w:w="825" w:type="dxa"/>
          </w:tcPr>
          <w:p w14:paraId="6A6B860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1.2.3</w:t>
            </w:r>
          </w:p>
        </w:tc>
        <w:tc>
          <w:tcPr>
            <w:tcW w:w="2130" w:type="dxa"/>
          </w:tcPr>
          <w:p w14:paraId="3A00CB0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gráfica 'Proyección: Precio y Absorción'.</w:t>
            </w:r>
          </w:p>
        </w:tc>
        <w:tc>
          <w:tcPr>
            <w:tcW w:w="2670" w:type="dxa"/>
          </w:tcPr>
          <w:p w14:paraId="4B78B4D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una línea histórica (sólida) y una línea proyectada (punteada).</w:t>
            </w:r>
          </w:p>
        </w:tc>
        <w:tc>
          <w:tcPr>
            <w:tcW w:w="1245" w:type="dxa"/>
          </w:tcPr>
          <w:p w14:paraId="70BF5168" w14:textId="29579F6F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05" w:type="dxa"/>
          </w:tcPr>
          <w:p w14:paraId="76A2FBCA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491BC46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20A51B2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1.2.4</w:t>
            </w:r>
          </w:p>
        </w:tc>
        <w:tc>
          <w:tcPr>
            <w:tcW w:w="2130" w:type="dxa"/>
            <w:shd w:val="clear" w:color="auto" w:fill="F2F2FA"/>
          </w:tcPr>
          <w:p w14:paraId="791060D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Activar la casilla 'Proyección modelo financiero' en la gráfica de proyección.</w:t>
            </w:r>
          </w:p>
        </w:tc>
        <w:tc>
          <w:tcPr>
            <w:tcW w:w="2670" w:type="dxa"/>
            <w:shd w:val="clear" w:color="auto" w:fill="F2F2FA"/>
          </w:tcPr>
          <w:p w14:paraId="045F191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Aparece una segunda línea de proyección en la misma gráfica.</w:t>
            </w:r>
          </w:p>
        </w:tc>
        <w:tc>
          <w:tcPr>
            <w:tcW w:w="1245" w:type="dxa"/>
            <w:shd w:val="clear" w:color="auto" w:fill="F2F2FA"/>
          </w:tcPr>
          <w:p w14:paraId="4F52D8EE" w14:textId="08DE1DC0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 xml:space="preserve">Pasa </w:t>
            </w:r>
          </w:p>
        </w:tc>
        <w:tc>
          <w:tcPr>
            <w:tcW w:w="2505" w:type="dxa"/>
            <w:shd w:val="clear" w:color="auto" w:fill="F2F2FA"/>
          </w:tcPr>
          <w:p w14:paraId="3858FE2D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F2365BF" w14:textId="77777777">
        <w:trPr>
          <w:jc w:val="center"/>
        </w:trPr>
        <w:tc>
          <w:tcPr>
            <w:tcW w:w="825" w:type="dxa"/>
          </w:tcPr>
          <w:p w14:paraId="494AD59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1.2.5</w:t>
            </w:r>
          </w:p>
        </w:tc>
        <w:tc>
          <w:tcPr>
            <w:tcW w:w="2130" w:type="dxa"/>
          </w:tcPr>
          <w:p w14:paraId="56F1262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gráfica 'Comportamiento del Inventario'.</w:t>
            </w:r>
          </w:p>
        </w:tc>
        <w:tc>
          <w:tcPr>
            <w:tcW w:w="2670" w:type="dxa"/>
          </w:tcPr>
          <w:p w14:paraId="7C524CC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una gráfica de barras apiladas con categorías: Planeadas, En proceso, Terminadas, Vendidas.</w:t>
            </w:r>
          </w:p>
        </w:tc>
        <w:tc>
          <w:tcPr>
            <w:tcW w:w="1245" w:type="dxa"/>
          </w:tcPr>
          <w:p w14:paraId="7C589CF3" w14:textId="6C9F453D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05" w:type="dxa"/>
          </w:tcPr>
          <w:p w14:paraId="6E89FFB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1991A4F0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4C0323A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1.2.6</w:t>
            </w:r>
          </w:p>
        </w:tc>
        <w:tc>
          <w:tcPr>
            <w:tcW w:w="2130" w:type="dxa"/>
            <w:shd w:val="clear" w:color="auto" w:fill="F2F2FA"/>
          </w:tcPr>
          <w:p w14:paraId="2F7AD02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o pasar el cursor sobre un punto/barra de cualquier gráfica.</w:t>
            </w:r>
          </w:p>
        </w:tc>
        <w:tc>
          <w:tcPr>
            <w:tcW w:w="2670" w:type="dxa"/>
            <w:shd w:val="clear" w:color="auto" w:fill="F2F2FA"/>
          </w:tcPr>
          <w:p w14:paraId="158F200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Aparece un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tooltip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con los valores del período seleccionado.</w:t>
            </w:r>
          </w:p>
        </w:tc>
        <w:tc>
          <w:tcPr>
            <w:tcW w:w="1245" w:type="dxa"/>
            <w:shd w:val="clear" w:color="auto" w:fill="F2F2FA"/>
          </w:tcPr>
          <w:p w14:paraId="2ECCCCE4" w14:textId="4A123D88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05" w:type="dxa"/>
            <w:shd w:val="clear" w:color="auto" w:fill="F2F2FA"/>
          </w:tcPr>
          <w:p w14:paraId="01DD159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047AEE19" w14:textId="77777777">
        <w:trPr>
          <w:jc w:val="center"/>
        </w:trPr>
        <w:tc>
          <w:tcPr>
            <w:tcW w:w="825" w:type="dxa"/>
          </w:tcPr>
          <w:p w14:paraId="03713A5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1.2.7</w:t>
            </w:r>
          </w:p>
        </w:tc>
        <w:tc>
          <w:tcPr>
            <w:tcW w:w="2130" w:type="dxa"/>
          </w:tcPr>
          <w:p w14:paraId="29D72FE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Bajar al final de la página y revisar el '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Funnel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de Ventas' y la gráfica 'Afluencia vs Ventas'.</w:t>
            </w:r>
          </w:p>
        </w:tc>
        <w:tc>
          <w:tcPr>
            <w:tcW w:w="2670" w:type="dxa"/>
          </w:tcPr>
          <w:p w14:paraId="3F56BCF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Ambas gráficas se muestran con datos y etiquetas visibles.</w:t>
            </w:r>
          </w:p>
        </w:tc>
        <w:tc>
          <w:tcPr>
            <w:tcW w:w="1245" w:type="dxa"/>
          </w:tcPr>
          <w:p w14:paraId="7D9D1597" w14:textId="75630A09" w:rsidR="00825E1D" w:rsidRPr="00E552F3" w:rsidRDefault="0056264E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05" w:type="dxa"/>
          </w:tcPr>
          <w:p w14:paraId="0E524056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7B0CFA2A" w14:textId="77777777" w:rsidR="00825E1D" w:rsidRPr="00E552F3" w:rsidRDefault="00825E1D">
      <w:pPr>
        <w:spacing w:after="0"/>
        <w:rPr>
          <w:lang w:val="es-ES"/>
        </w:rPr>
      </w:pPr>
    </w:p>
    <w:p w14:paraId="3BE6093B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1.3 Tabla de Inventario</w:t>
      </w:r>
    </w:p>
    <w:tbl>
      <w:tblPr>
        <w:tblStyle w:val="a4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100"/>
        <w:gridCol w:w="2640"/>
        <w:gridCol w:w="1320"/>
        <w:gridCol w:w="2430"/>
      </w:tblGrid>
      <w:tr w:rsidR="00825E1D" w:rsidRPr="00E552F3" w14:paraId="0A7E5E69" w14:textId="77777777">
        <w:trPr>
          <w:jc w:val="center"/>
        </w:trPr>
        <w:tc>
          <w:tcPr>
            <w:tcW w:w="885" w:type="dxa"/>
            <w:shd w:val="clear" w:color="auto" w:fill="FF5C00"/>
          </w:tcPr>
          <w:p w14:paraId="02FCEC8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00" w:type="dxa"/>
            <w:shd w:val="clear" w:color="auto" w:fill="FF5C00"/>
          </w:tcPr>
          <w:p w14:paraId="3C0AFDEA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640" w:type="dxa"/>
            <w:shd w:val="clear" w:color="auto" w:fill="FF5C00"/>
          </w:tcPr>
          <w:p w14:paraId="0CBBD20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320" w:type="dxa"/>
            <w:shd w:val="clear" w:color="auto" w:fill="FF5C00"/>
          </w:tcPr>
          <w:p w14:paraId="1C76179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430" w:type="dxa"/>
            <w:shd w:val="clear" w:color="auto" w:fill="FF5C00"/>
          </w:tcPr>
          <w:p w14:paraId="7974A22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5CE34910" w14:textId="77777777">
        <w:trPr>
          <w:jc w:val="center"/>
        </w:trPr>
        <w:tc>
          <w:tcPr>
            <w:tcW w:w="885" w:type="dxa"/>
          </w:tcPr>
          <w:p w14:paraId="2CF88F5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1.3.1</w:t>
            </w:r>
          </w:p>
        </w:tc>
        <w:tc>
          <w:tcPr>
            <w:tcW w:w="2100" w:type="dxa"/>
          </w:tcPr>
          <w:p w14:paraId="569F514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Localizar la tabla de inventario y revisar las columnas disponibles.</w:t>
            </w:r>
          </w:p>
        </w:tc>
        <w:tc>
          <w:tcPr>
            <w:tcW w:w="2640" w:type="dxa"/>
          </w:tcPr>
          <w:p w14:paraId="38FEAAE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muestran las columnas: Lote ID, Desarrollo, Ciudad, Prototipo, Estado, m², Precio, Proyección, Variación, Plan de Venta.</w:t>
            </w:r>
          </w:p>
        </w:tc>
        <w:tc>
          <w:tcPr>
            <w:tcW w:w="1320" w:type="dxa"/>
          </w:tcPr>
          <w:p w14:paraId="1CEF0EAD" w14:textId="41441FBC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</w:tcPr>
          <w:p w14:paraId="1A12C38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5303A1AE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76C7C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1.3.2</w:t>
            </w:r>
          </w:p>
        </w:tc>
        <w:tc>
          <w:tcPr>
            <w:tcW w:w="2100" w:type="dxa"/>
            <w:shd w:val="clear" w:color="auto" w:fill="F2F2FA"/>
          </w:tcPr>
          <w:p w14:paraId="65DBC6E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Identificar visualmente una unidad con estado DISPONIBLE.</w:t>
            </w:r>
          </w:p>
        </w:tc>
        <w:tc>
          <w:tcPr>
            <w:tcW w:w="2640" w:type="dxa"/>
            <w:shd w:val="clear" w:color="auto" w:fill="F2F2FA"/>
          </w:tcPr>
          <w:p w14:paraId="3B6A9E67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El chip verde con la etiqueta 'DISPONIBLE' es claramente visible en la columna Estado.</w:t>
            </w:r>
          </w:p>
        </w:tc>
        <w:tc>
          <w:tcPr>
            <w:tcW w:w="1320" w:type="dxa"/>
            <w:shd w:val="clear" w:color="auto" w:fill="F2F2FA"/>
          </w:tcPr>
          <w:p w14:paraId="044BB362" w14:textId="477E8017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  <w:shd w:val="clear" w:color="auto" w:fill="F2F2FA"/>
          </w:tcPr>
          <w:p w14:paraId="672D6189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256B0BD1" w14:textId="77777777">
        <w:trPr>
          <w:jc w:val="center"/>
        </w:trPr>
        <w:tc>
          <w:tcPr>
            <w:tcW w:w="885" w:type="dxa"/>
          </w:tcPr>
          <w:p w14:paraId="4D5E730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1.3.3</w:t>
            </w:r>
          </w:p>
        </w:tc>
        <w:tc>
          <w:tcPr>
            <w:tcW w:w="2100" w:type="dxa"/>
          </w:tcPr>
          <w:p w14:paraId="3B7036E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Identificar una unidad con estado diferente (ej. CONTRATADO o ESCRITURADO).</w:t>
            </w:r>
          </w:p>
        </w:tc>
        <w:tc>
          <w:tcPr>
            <w:tcW w:w="2640" w:type="dxa"/>
          </w:tcPr>
          <w:p w14:paraId="5AF60CF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El chip muestra el estado correcto en un color diferente al verde.</w:t>
            </w:r>
          </w:p>
        </w:tc>
        <w:tc>
          <w:tcPr>
            <w:tcW w:w="1320" w:type="dxa"/>
          </w:tcPr>
          <w:p w14:paraId="2C5C0E30" w14:textId="6E38675C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</w:tcPr>
          <w:p w14:paraId="62991297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C446C4D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B1060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1.3.4</w:t>
            </w:r>
          </w:p>
        </w:tc>
        <w:tc>
          <w:tcPr>
            <w:tcW w:w="2100" w:type="dxa"/>
            <w:shd w:val="clear" w:color="auto" w:fill="F2F2FA"/>
          </w:tcPr>
          <w:p w14:paraId="2041F23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Escribir un Lote ID en el campo de búsqueda 'Buscar Lote ID'.</w:t>
            </w:r>
          </w:p>
        </w:tc>
        <w:tc>
          <w:tcPr>
            <w:tcW w:w="2640" w:type="dxa"/>
            <w:shd w:val="clear" w:color="auto" w:fill="F2F2FA"/>
          </w:tcPr>
          <w:p w14:paraId="1CF7265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 tabla se filtra mostrando únicamente la(s) unidad(es) que coinciden con el ID ingresado.</w:t>
            </w:r>
          </w:p>
        </w:tc>
        <w:tc>
          <w:tcPr>
            <w:tcW w:w="1320" w:type="dxa"/>
            <w:shd w:val="clear" w:color="auto" w:fill="F2F2FA"/>
          </w:tcPr>
          <w:p w14:paraId="5086AE12" w14:textId="0970C303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  <w:shd w:val="clear" w:color="auto" w:fill="F2F2FA"/>
          </w:tcPr>
          <w:p w14:paraId="59D0D9E8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5D0C921B" w14:textId="77777777">
        <w:trPr>
          <w:jc w:val="center"/>
        </w:trPr>
        <w:tc>
          <w:tcPr>
            <w:tcW w:w="885" w:type="dxa"/>
          </w:tcPr>
          <w:p w14:paraId="27FBA9B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lastRenderedPageBreak/>
              <w:t>1.3.5</w:t>
            </w:r>
          </w:p>
        </w:tc>
        <w:tc>
          <w:tcPr>
            <w:tcW w:w="2100" w:type="dxa"/>
          </w:tcPr>
          <w:p w14:paraId="7CAA2F2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en el botón 'Exportar' de la tabla.</w:t>
            </w:r>
          </w:p>
        </w:tc>
        <w:tc>
          <w:tcPr>
            <w:tcW w:w="2640" w:type="dxa"/>
          </w:tcPr>
          <w:p w14:paraId="27E030C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descarga un archivo CSV con los datos actuales de la tabla.</w:t>
            </w:r>
          </w:p>
        </w:tc>
        <w:tc>
          <w:tcPr>
            <w:tcW w:w="1320" w:type="dxa"/>
          </w:tcPr>
          <w:p w14:paraId="5EBB3580" w14:textId="01172CE4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</w:tcPr>
          <w:p w14:paraId="4F006416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2F70FF6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464E082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1.3.6</w:t>
            </w:r>
          </w:p>
        </w:tc>
        <w:tc>
          <w:tcPr>
            <w:tcW w:w="2100" w:type="dxa"/>
            <w:shd w:val="clear" w:color="auto" w:fill="F2F2FA"/>
          </w:tcPr>
          <w:p w14:paraId="3A9B7AB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Navegar a la página siguiente de la tabla usando los botones de paginación.</w:t>
            </w:r>
          </w:p>
        </w:tc>
        <w:tc>
          <w:tcPr>
            <w:tcW w:w="2640" w:type="dxa"/>
            <w:shd w:val="clear" w:color="auto" w:fill="F2F2FA"/>
          </w:tcPr>
          <w:p w14:paraId="79BE867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 tabla avanza correctamente a la siguiente página mostrando nuevas filas.</w:t>
            </w:r>
          </w:p>
        </w:tc>
        <w:tc>
          <w:tcPr>
            <w:tcW w:w="1320" w:type="dxa"/>
            <w:shd w:val="clear" w:color="auto" w:fill="F2F2FA"/>
          </w:tcPr>
          <w:p w14:paraId="1D390C26" w14:textId="44694562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430" w:type="dxa"/>
            <w:shd w:val="clear" w:color="auto" w:fill="F2F2FA"/>
          </w:tcPr>
          <w:p w14:paraId="3093D8F6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B2C2BDB" w14:textId="77777777" w:rsidR="00825E1D" w:rsidRPr="00E552F3" w:rsidRDefault="00825E1D">
      <w:pPr>
        <w:spacing w:after="0"/>
        <w:rPr>
          <w:lang w:val="es-ES"/>
        </w:rPr>
      </w:pPr>
    </w:p>
    <w:p w14:paraId="789B4214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7742EB14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Sección 2 — Análisis de Mercado</w:t>
      </w:r>
    </w:p>
    <w:p w14:paraId="5D415B2B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Esta sección valida la pantalla del mapa interactivo, los filtros geográficos y las pestañas de análisis de competencia y demanda.</w:t>
      </w:r>
    </w:p>
    <w:p w14:paraId="2F537908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2.1 Mapa y Filtros</w:t>
      </w:r>
    </w:p>
    <w:tbl>
      <w:tblPr>
        <w:tblStyle w:val="a5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2235"/>
        <w:gridCol w:w="2370"/>
        <w:gridCol w:w="1005"/>
        <w:gridCol w:w="2745"/>
      </w:tblGrid>
      <w:tr w:rsidR="00825E1D" w:rsidRPr="00E552F3" w14:paraId="34D6FCF0" w14:textId="77777777">
        <w:trPr>
          <w:jc w:val="center"/>
        </w:trPr>
        <w:tc>
          <w:tcPr>
            <w:tcW w:w="1020" w:type="dxa"/>
            <w:shd w:val="clear" w:color="auto" w:fill="FF5C00"/>
          </w:tcPr>
          <w:p w14:paraId="3056FDC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35" w:type="dxa"/>
            <w:shd w:val="clear" w:color="auto" w:fill="FF5C00"/>
          </w:tcPr>
          <w:p w14:paraId="145274EA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70" w:type="dxa"/>
            <w:shd w:val="clear" w:color="auto" w:fill="FF5C00"/>
          </w:tcPr>
          <w:p w14:paraId="3A5C02A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05" w:type="dxa"/>
            <w:shd w:val="clear" w:color="auto" w:fill="FF5C00"/>
          </w:tcPr>
          <w:p w14:paraId="76DDE19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745" w:type="dxa"/>
            <w:shd w:val="clear" w:color="auto" w:fill="FF5C00"/>
          </w:tcPr>
          <w:p w14:paraId="3923FE1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0E2E9B66" w14:textId="77777777">
        <w:trPr>
          <w:jc w:val="center"/>
        </w:trPr>
        <w:tc>
          <w:tcPr>
            <w:tcW w:w="1020" w:type="dxa"/>
          </w:tcPr>
          <w:p w14:paraId="36B25B7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2.1.1</w:t>
            </w:r>
          </w:p>
        </w:tc>
        <w:tc>
          <w:tcPr>
            <w:tcW w:w="2235" w:type="dxa"/>
          </w:tcPr>
          <w:p w14:paraId="736B49E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Ir a 'Análisis de mercado' haciendo clic en el menú lateral.</w:t>
            </w:r>
          </w:p>
        </w:tc>
        <w:tc>
          <w:tcPr>
            <w:tcW w:w="2370" w:type="dxa"/>
          </w:tcPr>
          <w:p w14:paraId="760012A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la pantalla con el panel de filtros y el mapa vacío con un mensaje de instrucción.</w:t>
            </w:r>
          </w:p>
        </w:tc>
        <w:tc>
          <w:tcPr>
            <w:tcW w:w="1005" w:type="dxa"/>
          </w:tcPr>
          <w:p w14:paraId="7BD8F07A" w14:textId="2C673BD9" w:rsidR="00825E1D" w:rsidRPr="00E552F3" w:rsidRDefault="00B70084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</w:tcPr>
          <w:p w14:paraId="4C8E67BD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1F2EDBEE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0C547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2.1.2</w:t>
            </w:r>
          </w:p>
        </w:tc>
        <w:tc>
          <w:tcPr>
            <w:tcW w:w="2235" w:type="dxa"/>
            <w:shd w:val="clear" w:color="auto" w:fill="F2F2FA"/>
          </w:tcPr>
          <w:p w14:paraId="4D1082B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Seleccionar un Municipio en el filtro correspondiente y presionar 'Buscar'.</w:t>
            </w:r>
          </w:p>
        </w:tc>
        <w:tc>
          <w:tcPr>
            <w:tcW w:w="2370" w:type="dxa"/>
            <w:shd w:val="clear" w:color="auto" w:fill="F2F2FA"/>
          </w:tcPr>
          <w:p w14:paraId="0D727BA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El mapa carga y muestra marcadores de colores representando los proyectos del municipio.</w:t>
            </w:r>
          </w:p>
        </w:tc>
        <w:tc>
          <w:tcPr>
            <w:tcW w:w="1005" w:type="dxa"/>
            <w:shd w:val="clear" w:color="auto" w:fill="F2F2FA"/>
          </w:tcPr>
          <w:p w14:paraId="7BFE3D62" w14:textId="0DDA6678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  <w:shd w:val="clear" w:color="auto" w:fill="F2F2FA"/>
          </w:tcPr>
          <w:p w14:paraId="6385CDA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7CDC6311" w14:textId="77777777">
        <w:trPr>
          <w:jc w:val="center"/>
        </w:trPr>
        <w:tc>
          <w:tcPr>
            <w:tcW w:w="1020" w:type="dxa"/>
          </w:tcPr>
          <w:p w14:paraId="63B7FAA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2.1.3</w:t>
            </w:r>
          </w:p>
        </w:tc>
        <w:tc>
          <w:tcPr>
            <w:tcW w:w="2235" w:type="dxa"/>
          </w:tcPr>
          <w:p w14:paraId="24178D3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en uno de los marcadores del mapa.</w:t>
            </w:r>
          </w:p>
        </w:tc>
        <w:tc>
          <w:tcPr>
            <w:tcW w:w="2370" w:type="dxa"/>
          </w:tcPr>
          <w:p w14:paraId="3690774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Aparece un </w:t>
            </w:r>
            <w:proofErr w:type="spellStart"/>
            <w:r w:rsidRPr="00E552F3">
              <w:rPr>
                <w:sz w:val="20"/>
                <w:szCs w:val="20"/>
                <w:lang w:val="es-ES"/>
              </w:rPr>
              <w:t>popup</w:t>
            </w:r>
            <w:proofErr w:type="spellEnd"/>
            <w:r w:rsidRPr="00E552F3">
              <w:rPr>
                <w:sz w:val="20"/>
                <w:szCs w:val="20"/>
                <w:lang w:val="es-ES"/>
              </w:rPr>
              <w:t xml:space="preserve"> con: nombre del proyecto, promotor, tipo, precio, unidades, inventario y absorción.</w:t>
            </w:r>
          </w:p>
        </w:tc>
        <w:tc>
          <w:tcPr>
            <w:tcW w:w="1005" w:type="dxa"/>
          </w:tcPr>
          <w:p w14:paraId="5F3DB164" w14:textId="252CD7C2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</w:tcPr>
          <w:p w14:paraId="5CCB4329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5219C319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D187F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2.1.4</w:t>
            </w:r>
          </w:p>
        </w:tc>
        <w:tc>
          <w:tcPr>
            <w:tcW w:w="2235" w:type="dxa"/>
            <w:shd w:val="clear" w:color="auto" w:fill="F2F2FA"/>
          </w:tcPr>
          <w:p w14:paraId="5A594A0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Seleccionar un 'Tipo de proyecto' (ej. Departamento) en los filtros y presionar 'Buscar'.</w:t>
            </w:r>
          </w:p>
        </w:tc>
        <w:tc>
          <w:tcPr>
            <w:tcW w:w="2370" w:type="dxa"/>
            <w:shd w:val="clear" w:color="auto" w:fill="F2F2FA"/>
          </w:tcPr>
          <w:p w14:paraId="2E798C5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El mapa actualiza y muestra únicamente los proyectos del tipo seleccionado.</w:t>
            </w:r>
          </w:p>
        </w:tc>
        <w:tc>
          <w:tcPr>
            <w:tcW w:w="1005" w:type="dxa"/>
            <w:shd w:val="clear" w:color="auto" w:fill="F2F2FA"/>
          </w:tcPr>
          <w:p w14:paraId="080AB0DE" w14:textId="70A72194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  <w:shd w:val="clear" w:color="auto" w:fill="F2F2FA"/>
          </w:tcPr>
          <w:p w14:paraId="1D2FE967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38A93BA" w14:textId="77777777">
        <w:trPr>
          <w:jc w:val="center"/>
        </w:trPr>
        <w:tc>
          <w:tcPr>
            <w:tcW w:w="1020" w:type="dxa"/>
          </w:tcPr>
          <w:p w14:paraId="415E762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2.1.5</w:t>
            </w:r>
          </w:p>
        </w:tc>
        <w:tc>
          <w:tcPr>
            <w:tcW w:w="2235" w:type="dxa"/>
          </w:tcPr>
          <w:p w14:paraId="5FE717A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Usar la herramienta de polígono del mapa para dibujar un área geográfica.</w:t>
            </w:r>
          </w:p>
        </w:tc>
        <w:tc>
          <w:tcPr>
            <w:tcW w:w="2370" w:type="dxa"/>
          </w:tcPr>
          <w:p w14:paraId="3F83FE1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Aparece la sección 'Proyectos seleccionados (N)' con los proyectos dentro del polígono dibujado.</w:t>
            </w:r>
          </w:p>
        </w:tc>
        <w:tc>
          <w:tcPr>
            <w:tcW w:w="1005" w:type="dxa"/>
          </w:tcPr>
          <w:p w14:paraId="45B7CC0A" w14:textId="7CDDF764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</w:tcPr>
          <w:p w14:paraId="371B75F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5FEBB593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6652031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2.1.6</w:t>
            </w:r>
          </w:p>
        </w:tc>
        <w:tc>
          <w:tcPr>
            <w:tcW w:w="2235" w:type="dxa"/>
            <w:shd w:val="clear" w:color="auto" w:fill="F2F2FA"/>
          </w:tcPr>
          <w:p w14:paraId="734E406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Presionar el botón 'Exportar' en la pantalla de Análisis de mercado.</w:t>
            </w:r>
          </w:p>
        </w:tc>
        <w:tc>
          <w:tcPr>
            <w:tcW w:w="2370" w:type="dxa"/>
            <w:shd w:val="clear" w:color="auto" w:fill="F2F2FA"/>
          </w:tcPr>
          <w:p w14:paraId="1C08C91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abre el diálogo de impresión / generación de PDF con el contenido de la pantalla.</w:t>
            </w:r>
          </w:p>
        </w:tc>
        <w:tc>
          <w:tcPr>
            <w:tcW w:w="1005" w:type="dxa"/>
            <w:shd w:val="clear" w:color="auto" w:fill="F2F2FA"/>
          </w:tcPr>
          <w:p w14:paraId="18166686" w14:textId="636B09F0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745" w:type="dxa"/>
            <w:shd w:val="clear" w:color="auto" w:fill="F2F2FA"/>
          </w:tcPr>
          <w:p w14:paraId="2E67D1E3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70A1A682" w14:textId="77777777" w:rsidR="00825E1D" w:rsidRPr="00E552F3" w:rsidRDefault="00825E1D">
      <w:pPr>
        <w:spacing w:after="0"/>
        <w:rPr>
          <w:lang w:val="es-ES"/>
        </w:rPr>
      </w:pPr>
    </w:p>
    <w:p w14:paraId="047DCED4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2.2 Pestaña — Desarrolladores</w:t>
      </w:r>
    </w:p>
    <w:tbl>
      <w:tblPr>
        <w:tblStyle w:val="a6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250"/>
        <w:gridCol w:w="2325"/>
        <w:gridCol w:w="1080"/>
        <w:gridCol w:w="2670"/>
      </w:tblGrid>
      <w:tr w:rsidR="00825E1D" w:rsidRPr="00E552F3" w14:paraId="04276218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6974496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2D30923E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25" w:type="dxa"/>
            <w:shd w:val="clear" w:color="auto" w:fill="FF5C00"/>
          </w:tcPr>
          <w:p w14:paraId="3B67133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80" w:type="dxa"/>
            <w:shd w:val="clear" w:color="auto" w:fill="FF5C00"/>
          </w:tcPr>
          <w:p w14:paraId="7C59E64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670" w:type="dxa"/>
            <w:shd w:val="clear" w:color="auto" w:fill="FF5C00"/>
          </w:tcPr>
          <w:p w14:paraId="1FE3E07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35581C58" w14:textId="77777777">
        <w:trPr>
          <w:jc w:val="center"/>
        </w:trPr>
        <w:tc>
          <w:tcPr>
            <w:tcW w:w="1050" w:type="dxa"/>
          </w:tcPr>
          <w:p w14:paraId="75EAE7E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2.2.1</w:t>
            </w:r>
          </w:p>
        </w:tc>
        <w:tc>
          <w:tcPr>
            <w:tcW w:w="2250" w:type="dxa"/>
          </w:tcPr>
          <w:p w14:paraId="4FCFFAD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Con el mapa cargado, hacer clic en la pestaña </w:t>
            </w:r>
            <w:r w:rsidRPr="00E552F3">
              <w:rPr>
                <w:sz w:val="20"/>
                <w:szCs w:val="20"/>
                <w:lang w:val="es-ES"/>
              </w:rPr>
              <w:lastRenderedPageBreak/>
              <w:t>'Desarrolladores' debajo del mapa.</w:t>
            </w:r>
          </w:p>
        </w:tc>
        <w:tc>
          <w:tcPr>
            <w:tcW w:w="2325" w:type="dxa"/>
          </w:tcPr>
          <w:p w14:paraId="78D7B7B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lastRenderedPageBreak/>
              <w:t xml:space="preserve">Se muestra la pestaña con gráficas de tendencia </w:t>
            </w:r>
            <w:r w:rsidRPr="00E552F3">
              <w:rPr>
                <w:sz w:val="20"/>
                <w:szCs w:val="20"/>
                <w:lang w:val="es-ES"/>
              </w:rPr>
              <w:lastRenderedPageBreak/>
              <w:t>histórica de precios y tabla de competidores.</w:t>
            </w:r>
          </w:p>
        </w:tc>
        <w:tc>
          <w:tcPr>
            <w:tcW w:w="1080" w:type="dxa"/>
          </w:tcPr>
          <w:p w14:paraId="06AEDF1D" w14:textId="391F8568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Pasa</w:t>
            </w:r>
          </w:p>
        </w:tc>
        <w:tc>
          <w:tcPr>
            <w:tcW w:w="2670" w:type="dxa"/>
          </w:tcPr>
          <w:p w14:paraId="7DB21EE4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52750F3D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10443E3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2.2.2</w:t>
            </w:r>
          </w:p>
        </w:tc>
        <w:tc>
          <w:tcPr>
            <w:tcW w:w="2250" w:type="dxa"/>
            <w:shd w:val="clear" w:color="auto" w:fill="F2F2FA"/>
          </w:tcPr>
          <w:p w14:paraId="2513096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Aplicar un filtro de fechas (Inicio / Fin) dentro de la pestaña Desarrolladores.</w:t>
            </w:r>
          </w:p>
        </w:tc>
        <w:tc>
          <w:tcPr>
            <w:tcW w:w="2325" w:type="dxa"/>
            <w:shd w:val="clear" w:color="auto" w:fill="F2F2FA"/>
          </w:tcPr>
          <w:p w14:paraId="665BF327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Las gráficas y la tabla se actualizan al período de fechas seleccionado.</w:t>
            </w:r>
          </w:p>
        </w:tc>
        <w:tc>
          <w:tcPr>
            <w:tcW w:w="1080" w:type="dxa"/>
            <w:shd w:val="clear" w:color="auto" w:fill="F2F2FA"/>
          </w:tcPr>
          <w:p w14:paraId="708C175A" w14:textId="2FCBAA86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670" w:type="dxa"/>
            <w:shd w:val="clear" w:color="auto" w:fill="F2F2FA"/>
          </w:tcPr>
          <w:p w14:paraId="4968BF0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2936AB29" w14:textId="77777777">
        <w:trPr>
          <w:jc w:val="center"/>
        </w:trPr>
        <w:tc>
          <w:tcPr>
            <w:tcW w:w="1050" w:type="dxa"/>
          </w:tcPr>
          <w:p w14:paraId="6FD66AA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2.2.3</w:t>
            </w:r>
          </w:p>
        </w:tc>
        <w:tc>
          <w:tcPr>
            <w:tcW w:w="2250" w:type="dxa"/>
          </w:tcPr>
          <w:p w14:paraId="0FC589A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tabla de 'Ventas por competidor'.</w:t>
            </w:r>
          </w:p>
        </w:tc>
        <w:tc>
          <w:tcPr>
            <w:tcW w:w="2325" w:type="dxa"/>
          </w:tcPr>
          <w:p w14:paraId="283F1D3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el ranking de desarrolladores con columnas de volumen de ventas por trimestre y totales.</w:t>
            </w:r>
          </w:p>
        </w:tc>
        <w:tc>
          <w:tcPr>
            <w:tcW w:w="1080" w:type="dxa"/>
          </w:tcPr>
          <w:p w14:paraId="1851AF3D" w14:textId="240B7758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670" w:type="dxa"/>
          </w:tcPr>
          <w:p w14:paraId="10BC773A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31511B7D" w14:textId="77777777" w:rsidR="00825E1D" w:rsidRPr="00E552F3" w:rsidRDefault="00825E1D">
      <w:pPr>
        <w:spacing w:after="0"/>
        <w:rPr>
          <w:lang w:val="es-ES"/>
        </w:rPr>
      </w:pPr>
    </w:p>
    <w:p w14:paraId="0F984ADA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2.3 Pestaña — Mercado Abierto</w:t>
      </w:r>
    </w:p>
    <w:tbl>
      <w:tblPr>
        <w:tblStyle w:val="a7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5"/>
        <w:gridCol w:w="2250"/>
        <w:gridCol w:w="2370"/>
        <w:gridCol w:w="1095"/>
        <w:gridCol w:w="2655"/>
      </w:tblGrid>
      <w:tr w:rsidR="00825E1D" w:rsidRPr="00E552F3" w14:paraId="1BEE5E23" w14:textId="77777777">
        <w:trPr>
          <w:jc w:val="center"/>
        </w:trPr>
        <w:tc>
          <w:tcPr>
            <w:tcW w:w="1005" w:type="dxa"/>
            <w:shd w:val="clear" w:color="auto" w:fill="FF5C00"/>
          </w:tcPr>
          <w:p w14:paraId="607C48C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1B004A31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70" w:type="dxa"/>
            <w:shd w:val="clear" w:color="auto" w:fill="FF5C00"/>
          </w:tcPr>
          <w:p w14:paraId="752AFC1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95" w:type="dxa"/>
            <w:shd w:val="clear" w:color="auto" w:fill="FF5C00"/>
          </w:tcPr>
          <w:p w14:paraId="0D16B4D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655" w:type="dxa"/>
            <w:shd w:val="clear" w:color="auto" w:fill="FF5C00"/>
          </w:tcPr>
          <w:p w14:paraId="3B252AF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13437E7A" w14:textId="77777777">
        <w:trPr>
          <w:jc w:val="center"/>
        </w:trPr>
        <w:tc>
          <w:tcPr>
            <w:tcW w:w="1005" w:type="dxa"/>
          </w:tcPr>
          <w:p w14:paraId="229E29B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2.3.1</w:t>
            </w:r>
          </w:p>
        </w:tc>
        <w:tc>
          <w:tcPr>
            <w:tcW w:w="2250" w:type="dxa"/>
          </w:tcPr>
          <w:p w14:paraId="28B3833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en la pestaña 'Mercado Abierto'.</w:t>
            </w:r>
          </w:p>
        </w:tc>
        <w:tc>
          <w:tcPr>
            <w:tcW w:w="2370" w:type="dxa"/>
          </w:tcPr>
          <w:p w14:paraId="09BD82C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la sección con gráficas de distribución de precios.</w:t>
            </w:r>
          </w:p>
        </w:tc>
        <w:tc>
          <w:tcPr>
            <w:tcW w:w="1095" w:type="dxa"/>
          </w:tcPr>
          <w:p w14:paraId="464E4C01" w14:textId="3EAEED38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655" w:type="dxa"/>
          </w:tcPr>
          <w:p w14:paraId="44C6A20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1535B9AD" w14:textId="77777777">
        <w:trPr>
          <w:jc w:val="center"/>
        </w:trPr>
        <w:tc>
          <w:tcPr>
            <w:tcW w:w="1005" w:type="dxa"/>
            <w:shd w:val="clear" w:color="auto" w:fill="F2F2FA"/>
          </w:tcPr>
          <w:p w14:paraId="1F57D92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2.3.2</w:t>
            </w:r>
          </w:p>
        </w:tc>
        <w:tc>
          <w:tcPr>
            <w:tcW w:w="2250" w:type="dxa"/>
            <w:shd w:val="clear" w:color="auto" w:fill="F2F2FA"/>
          </w:tcPr>
          <w:p w14:paraId="0833586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las tablas de 'Distribución de precios': Anunciados y Vendidos.</w:t>
            </w:r>
          </w:p>
        </w:tc>
        <w:tc>
          <w:tcPr>
            <w:tcW w:w="2370" w:type="dxa"/>
            <w:shd w:val="clear" w:color="auto" w:fill="F2F2FA"/>
          </w:tcPr>
          <w:p w14:paraId="34D45FE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Se muestran las dos tablas con rangos de </w:t>
            </w:r>
            <w:proofErr w:type="gramStart"/>
            <w:r w:rsidRPr="00E552F3">
              <w:rPr>
                <w:sz w:val="20"/>
                <w:szCs w:val="20"/>
                <w:lang w:val="es-ES"/>
              </w:rPr>
              <w:t>ticket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(RANGO DE </w:t>
            </w:r>
            <w:proofErr w:type="gramStart"/>
            <w:r w:rsidRPr="00E552F3">
              <w:rPr>
                <w:sz w:val="20"/>
                <w:szCs w:val="20"/>
                <w:lang w:val="es-ES"/>
              </w:rPr>
              <w:t>TICKET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>), número de unidades (#) y porcentaje (%).</w:t>
            </w:r>
          </w:p>
        </w:tc>
        <w:tc>
          <w:tcPr>
            <w:tcW w:w="1095" w:type="dxa"/>
            <w:shd w:val="clear" w:color="auto" w:fill="F2F2FA"/>
          </w:tcPr>
          <w:p w14:paraId="527123D9" w14:textId="77ED4CD3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655" w:type="dxa"/>
            <w:shd w:val="clear" w:color="auto" w:fill="F2F2FA"/>
          </w:tcPr>
          <w:p w14:paraId="5979155F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920E55C" w14:textId="77777777" w:rsidR="00825E1D" w:rsidRPr="00E552F3" w:rsidRDefault="00825E1D">
      <w:pPr>
        <w:spacing w:after="0"/>
        <w:rPr>
          <w:lang w:val="es-ES"/>
        </w:rPr>
      </w:pPr>
    </w:p>
    <w:p w14:paraId="0E0BC727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 w:rsidRPr="00E552F3">
        <w:rPr>
          <w:lang w:val="es-ES"/>
        </w:rPr>
        <w:t>2.4 Pestaña — Demanda</w:t>
      </w:r>
    </w:p>
    <w:tbl>
      <w:tblPr>
        <w:tblStyle w:val="a8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190"/>
        <w:gridCol w:w="2385"/>
        <w:gridCol w:w="1170"/>
        <w:gridCol w:w="2580"/>
      </w:tblGrid>
      <w:tr w:rsidR="00825E1D" w:rsidRPr="00E552F3" w14:paraId="35A9782A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74E3D6A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90" w:type="dxa"/>
            <w:shd w:val="clear" w:color="auto" w:fill="FF5C00"/>
          </w:tcPr>
          <w:p w14:paraId="63AE499D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85" w:type="dxa"/>
            <w:shd w:val="clear" w:color="auto" w:fill="FF5C00"/>
          </w:tcPr>
          <w:p w14:paraId="304AE59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170" w:type="dxa"/>
            <w:shd w:val="clear" w:color="auto" w:fill="FF5C00"/>
          </w:tcPr>
          <w:p w14:paraId="4456149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80" w:type="dxa"/>
            <w:shd w:val="clear" w:color="auto" w:fill="FF5C00"/>
          </w:tcPr>
          <w:p w14:paraId="355FC23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C31466" w14:paraId="545E6126" w14:textId="77777777">
        <w:trPr>
          <w:jc w:val="center"/>
        </w:trPr>
        <w:tc>
          <w:tcPr>
            <w:tcW w:w="1050" w:type="dxa"/>
          </w:tcPr>
          <w:p w14:paraId="4173BD1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2.4.1</w:t>
            </w:r>
          </w:p>
        </w:tc>
        <w:tc>
          <w:tcPr>
            <w:tcW w:w="2190" w:type="dxa"/>
          </w:tcPr>
          <w:p w14:paraId="102A39C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Hacer clic en la pestaña 'Demanda'.</w:t>
            </w:r>
          </w:p>
        </w:tc>
        <w:tc>
          <w:tcPr>
            <w:tcW w:w="2385" w:type="dxa"/>
          </w:tcPr>
          <w:p w14:paraId="3EF67A8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Se muestra la sección con indicadores macroeconómicos y demográficos.</w:t>
            </w:r>
          </w:p>
        </w:tc>
        <w:tc>
          <w:tcPr>
            <w:tcW w:w="1170" w:type="dxa"/>
          </w:tcPr>
          <w:p w14:paraId="10C67517" w14:textId="1ECE934E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80" w:type="dxa"/>
          </w:tcPr>
          <w:p w14:paraId="2886BF1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014DCD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3C1CFB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2.4.2</w:t>
            </w:r>
          </w:p>
        </w:tc>
        <w:tc>
          <w:tcPr>
            <w:tcW w:w="2190" w:type="dxa"/>
            <w:shd w:val="clear" w:color="auto" w:fill="F2F2FA"/>
          </w:tcPr>
          <w:p w14:paraId="7D49677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sección 'Población': gráficas de crecimiento de habitantes y viviendas estimadas.</w:t>
            </w:r>
          </w:p>
        </w:tc>
        <w:tc>
          <w:tcPr>
            <w:tcW w:w="2385" w:type="dxa"/>
            <w:shd w:val="clear" w:color="auto" w:fill="F2F2FA"/>
          </w:tcPr>
          <w:p w14:paraId="0412C927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Las gráficas se muestran con datos por municipio y la fuente indicada (CONAPO / INEGI).</w:t>
            </w:r>
          </w:p>
        </w:tc>
        <w:tc>
          <w:tcPr>
            <w:tcW w:w="1170" w:type="dxa"/>
            <w:shd w:val="clear" w:color="auto" w:fill="F2F2FA"/>
          </w:tcPr>
          <w:p w14:paraId="5FBB81F5" w14:textId="27A692F5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80" w:type="dxa"/>
            <w:shd w:val="clear" w:color="auto" w:fill="F2F2FA"/>
          </w:tcPr>
          <w:p w14:paraId="377574F6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02491AD4" w14:textId="77777777">
        <w:trPr>
          <w:jc w:val="center"/>
        </w:trPr>
        <w:tc>
          <w:tcPr>
            <w:tcW w:w="1050" w:type="dxa"/>
          </w:tcPr>
          <w:p w14:paraId="2B698F1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2.4.3</w:t>
            </w:r>
          </w:p>
        </w:tc>
        <w:tc>
          <w:tcPr>
            <w:tcW w:w="2190" w:type="dxa"/>
          </w:tcPr>
          <w:p w14:paraId="0BA2E41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sección 'Empleo': Fuentes de empleo por municipio y Gasto promedio del hogar.</w:t>
            </w:r>
          </w:p>
        </w:tc>
        <w:tc>
          <w:tcPr>
            <w:tcW w:w="2385" w:type="dxa"/>
          </w:tcPr>
          <w:p w14:paraId="0314D01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Las gráficas se muestran con datos históricos y fuente indicada (IMSS / ENIGH).</w:t>
            </w:r>
          </w:p>
        </w:tc>
        <w:tc>
          <w:tcPr>
            <w:tcW w:w="1170" w:type="dxa"/>
          </w:tcPr>
          <w:p w14:paraId="50801A16" w14:textId="21B73DCA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Falla</w:t>
            </w:r>
          </w:p>
        </w:tc>
        <w:tc>
          <w:tcPr>
            <w:tcW w:w="2580" w:type="dxa"/>
          </w:tcPr>
          <w:p w14:paraId="5D75910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C31466" w14:paraId="35C4828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996D85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lastRenderedPageBreak/>
              <w:t>2.4.4</w:t>
            </w:r>
          </w:p>
        </w:tc>
        <w:tc>
          <w:tcPr>
            <w:tcW w:w="2190" w:type="dxa"/>
            <w:shd w:val="clear" w:color="auto" w:fill="F2F2FA"/>
          </w:tcPr>
          <w:p w14:paraId="3AF714B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Revisar la sección 'Indicadores de vivienda': escrituración y créditos por municipio.</w:t>
            </w:r>
          </w:p>
        </w:tc>
        <w:tc>
          <w:tcPr>
            <w:tcW w:w="2385" w:type="dxa"/>
            <w:shd w:val="clear" w:color="auto" w:fill="F2F2FA"/>
          </w:tcPr>
          <w:p w14:paraId="33E3AD4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Las gráficas se muestran con datos anuales y fuente indicada (SNIIV / SHF).</w:t>
            </w:r>
          </w:p>
        </w:tc>
        <w:tc>
          <w:tcPr>
            <w:tcW w:w="1170" w:type="dxa"/>
            <w:shd w:val="clear" w:color="auto" w:fill="F2F2FA"/>
          </w:tcPr>
          <w:p w14:paraId="407AE74A" w14:textId="0B6EC80E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Pasa</w:t>
            </w:r>
          </w:p>
        </w:tc>
        <w:tc>
          <w:tcPr>
            <w:tcW w:w="2580" w:type="dxa"/>
            <w:shd w:val="clear" w:color="auto" w:fill="F2F2FA"/>
          </w:tcPr>
          <w:p w14:paraId="4607D6B4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ED0EF74" w14:textId="77777777" w:rsidR="00825E1D" w:rsidRPr="00E552F3" w:rsidRDefault="00825E1D">
      <w:pPr>
        <w:spacing w:after="0"/>
        <w:rPr>
          <w:lang w:val="es-ES"/>
        </w:rPr>
      </w:pPr>
    </w:p>
    <w:p w14:paraId="407F10A1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65ADC202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Resumen de la sesión de prueba</w:t>
      </w:r>
    </w:p>
    <w:p w14:paraId="55F8B88B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Al finalizar todos los escenarios, completa la siguiente tabla de resumen.</w:t>
      </w:r>
    </w:p>
    <w:tbl>
      <w:tblPr>
        <w:tblStyle w:val="a9"/>
        <w:tblW w:w="94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780"/>
        <w:gridCol w:w="1050"/>
        <w:gridCol w:w="1290"/>
        <w:gridCol w:w="2385"/>
        <w:gridCol w:w="1575"/>
      </w:tblGrid>
      <w:tr w:rsidR="00825E1D" w:rsidRPr="00E552F3" w14:paraId="75FA3FC4" w14:textId="77777777">
        <w:trPr>
          <w:jc w:val="center"/>
        </w:trPr>
        <w:tc>
          <w:tcPr>
            <w:tcW w:w="2370" w:type="dxa"/>
            <w:shd w:val="clear" w:color="auto" w:fill="FF5C00"/>
          </w:tcPr>
          <w:p w14:paraId="41CC82F7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Sección evaluada</w:t>
            </w:r>
          </w:p>
        </w:tc>
        <w:tc>
          <w:tcPr>
            <w:tcW w:w="780" w:type="dxa"/>
            <w:shd w:val="clear" w:color="auto" w:fill="FF5C00"/>
          </w:tcPr>
          <w:p w14:paraId="5DC908B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Total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ítem</w:t>
            </w:r>
          </w:p>
        </w:tc>
        <w:tc>
          <w:tcPr>
            <w:tcW w:w="1050" w:type="dxa"/>
            <w:shd w:val="clear" w:color="auto" w:fill="FF5C00"/>
          </w:tcPr>
          <w:p w14:paraId="0460E75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Pasaron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✅</w:t>
            </w:r>
          </w:p>
        </w:tc>
        <w:tc>
          <w:tcPr>
            <w:tcW w:w="1290" w:type="dxa"/>
            <w:shd w:val="clear" w:color="auto" w:fill="FF5C00"/>
          </w:tcPr>
          <w:p w14:paraId="1496F22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Fallaron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❌</w:t>
            </w:r>
          </w:p>
        </w:tc>
        <w:tc>
          <w:tcPr>
            <w:tcW w:w="2385" w:type="dxa"/>
            <w:shd w:val="clear" w:color="auto" w:fill="FF5C00"/>
          </w:tcPr>
          <w:p w14:paraId="7DD4B94D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Parcial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⚠️</w:t>
            </w:r>
          </w:p>
        </w:tc>
        <w:tc>
          <w:tcPr>
            <w:tcW w:w="1575" w:type="dxa"/>
            <w:shd w:val="clear" w:color="auto" w:fill="FF5C00"/>
          </w:tcPr>
          <w:p w14:paraId="64D5B7D4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Observaciones generales</w:t>
            </w:r>
          </w:p>
        </w:tc>
      </w:tr>
      <w:tr w:rsidR="00825E1D" w:rsidRPr="00E552F3" w14:paraId="12EAAC77" w14:textId="77777777">
        <w:trPr>
          <w:jc w:val="center"/>
        </w:trPr>
        <w:tc>
          <w:tcPr>
            <w:tcW w:w="2370" w:type="dxa"/>
          </w:tcPr>
          <w:p w14:paraId="1C6D36CB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1.1  Filtros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y Búsqueda</w:t>
            </w:r>
          </w:p>
        </w:tc>
        <w:tc>
          <w:tcPr>
            <w:tcW w:w="780" w:type="dxa"/>
          </w:tcPr>
          <w:p w14:paraId="24DBD58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050" w:type="dxa"/>
          </w:tcPr>
          <w:p w14:paraId="209A5B7B" w14:textId="2BD3A7C0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</w:tcPr>
          <w:p w14:paraId="5CB4383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</w:tcPr>
          <w:p w14:paraId="08DCF76A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</w:tcPr>
          <w:p w14:paraId="200C4CCA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4B45E6F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4FE704DB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1.2  Métricas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y Gráficas</w:t>
            </w:r>
          </w:p>
        </w:tc>
        <w:tc>
          <w:tcPr>
            <w:tcW w:w="780" w:type="dxa"/>
            <w:shd w:val="clear" w:color="auto" w:fill="F2F2FA"/>
          </w:tcPr>
          <w:p w14:paraId="6CB2252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050" w:type="dxa"/>
            <w:shd w:val="clear" w:color="auto" w:fill="F2F2FA"/>
          </w:tcPr>
          <w:p w14:paraId="0948B3C6" w14:textId="1277D886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  <w:shd w:val="clear" w:color="auto" w:fill="F2F2FA"/>
          </w:tcPr>
          <w:p w14:paraId="45255B9E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  <w:shd w:val="clear" w:color="auto" w:fill="F2F2FA"/>
          </w:tcPr>
          <w:p w14:paraId="4538881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  <w:shd w:val="clear" w:color="auto" w:fill="F2F2FA"/>
          </w:tcPr>
          <w:p w14:paraId="24C92C47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20CF2C2" w14:textId="77777777">
        <w:trPr>
          <w:jc w:val="center"/>
        </w:trPr>
        <w:tc>
          <w:tcPr>
            <w:tcW w:w="2370" w:type="dxa"/>
          </w:tcPr>
          <w:p w14:paraId="26979C78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1.3  Tabla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de Inventario</w:t>
            </w:r>
          </w:p>
        </w:tc>
        <w:tc>
          <w:tcPr>
            <w:tcW w:w="780" w:type="dxa"/>
          </w:tcPr>
          <w:p w14:paraId="215A80C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050" w:type="dxa"/>
          </w:tcPr>
          <w:p w14:paraId="280A7229" w14:textId="5B68D725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</w:tcPr>
          <w:p w14:paraId="33CA670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</w:tcPr>
          <w:p w14:paraId="76DEA8F1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</w:tcPr>
          <w:p w14:paraId="570410F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60350EA6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55C9DA70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2.1  Mapa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y Filtros</w:t>
            </w:r>
          </w:p>
        </w:tc>
        <w:tc>
          <w:tcPr>
            <w:tcW w:w="780" w:type="dxa"/>
            <w:shd w:val="clear" w:color="auto" w:fill="F2F2FA"/>
          </w:tcPr>
          <w:p w14:paraId="3BCDCBF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050" w:type="dxa"/>
            <w:shd w:val="clear" w:color="auto" w:fill="F2F2FA"/>
          </w:tcPr>
          <w:p w14:paraId="61175F75" w14:textId="23FE76AA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  <w:shd w:val="clear" w:color="auto" w:fill="F2F2FA"/>
          </w:tcPr>
          <w:p w14:paraId="58B5EE55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  <w:shd w:val="clear" w:color="auto" w:fill="F2F2FA"/>
          </w:tcPr>
          <w:p w14:paraId="5685231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  <w:shd w:val="clear" w:color="auto" w:fill="F2F2FA"/>
          </w:tcPr>
          <w:p w14:paraId="4CA139D9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69844B67" w14:textId="77777777">
        <w:trPr>
          <w:jc w:val="center"/>
        </w:trPr>
        <w:tc>
          <w:tcPr>
            <w:tcW w:w="2370" w:type="dxa"/>
          </w:tcPr>
          <w:p w14:paraId="6E7FE7D2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2.2  Pestaña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Desarrolladores</w:t>
            </w:r>
          </w:p>
        </w:tc>
        <w:tc>
          <w:tcPr>
            <w:tcW w:w="780" w:type="dxa"/>
          </w:tcPr>
          <w:p w14:paraId="3BED443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050" w:type="dxa"/>
          </w:tcPr>
          <w:p w14:paraId="18600087" w14:textId="30B7F447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</w:tcPr>
          <w:p w14:paraId="3600F424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</w:tcPr>
          <w:p w14:paraId="5DA2CC4A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</w:tcPr>
          <w:p w14:paraId="49840A19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137071DA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134DA4F5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2.3  Pestaña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Mercado Abierto</w:t>
            </w:r>
          </w:p>
        </w:tc>
        <w:tc>
          <w:tcPr>
            <w:tcW w:w="780" w:type="dxa"/>
            <w:shd w:val="clear" w:color="auto" w:fill="F2F2FA"/>
          </w:tcPr>
          <w:p w14:paraId="24BE0C1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050" w:type="dxa"/>
            <w:shd w:val="clear" w:color="auto" w:fill="F2F2FA"/>
          </w:tcPr>
          <w:p w14:paraId="29E3AED2" w14:textId="15B937DC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  <w:shd w:val="clear" w:color="auto" w:fill="F2F2FA"/>
          </w:tcPr>
          <w:p w14:paraId="1EB6728D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  <w:shd w:val="clear" w:color="auto" w:fill="F2F2FA"/>
          </w:tcPr>
          <w:p w14:paraId="585550E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  <w:shd w:val="clear" w:color="auto" w:fill="F2F2FA"/>
          </w:tcPr>
          <w:p w14:paraId="5C0DAB46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98C519B" w14:textId="77777777">
        <w:trPr>
          <w:jc w:val="center"/>
        </w:trPr>
        <w:tc>
          <w:tcPr>
            <w:tcW w:w="2370" w:type="dxa"/>
          </w:tcPr>
          <w:p w14:paraId="5BCC6E5E" w14:textId="77777777" w:rsidR="00825E1D" w:rsidRPr="00E552F3" w:rsidRDefault="009A4DC6">
            <w:pPr>
              <w:rPr>
                <w:lang w:val="es-ES"/>
              </w:rPr>
            </w:pPr>
            <w:proofErr w:type="gramStart"/>
            <w:r w:rsidRPr="00E552F3">
              <w:rPr>
                <w:sz w:val="20"/>
                <w:szCs w:val="20"/>
                <w:lang w:val="es-ES"/>
              </w:rPr>
              <w:t>2.4  Pestaña</w:t>
            </w:r>
            <w:proofErr w:type="gramEnd"/>
            <w:r w:rsidRPr="00E552F3">
              <w:rPr>
                <w:sz w:val="20"/>
                <w:szCs w:val="20"/>
                <w:lang w:val="es-ES"/>
              </w:rPr>
              <w:t xml:space="preserve"> Demanda</w:t>
            </w:r>
          </w:p>
        </w:tc>
        <w:tc>
          <w:tcPr>
            <w:tcW w:w="780" w:type="dxa"/>
          </w:tcPr>
          <w:p w14:paraId="4CB2F28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050" w:type="dxa"/>
          </w:tcPr>
          <w:p w14:paraId="080DF6FD" w14:textId="6AD3080D" w:rsidR="00825E1D" w:rsidRPr="00E552F3" w:rsidRDefault="00232988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1290" w:type="dxa"/>
          </w:tcPr>
          <w:p w14:paraId="1AC8FD4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</w:tcPr>
          <w:p w14:paraId="2BA8B36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</w:tcPr>
          <w:p w14:paraId="01F75BE0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29633C0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672367B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TOTAL</w:t>
            </w:r>
          </w:p>
        </w:tc>
        <w:tc>
          <w:tcPr>
            <w:tcW w:w="780" w:type="dxa"/>
            <w:shd w:val="clear" w:color="auto" w:fill="F2F2FA"/>
          </w:tcPr>
          <w:p w14:paraId="5450035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35</w:t>
            </w:r>
          </w:p>
        </w:tc>
        <w:tc>
          <w:tcPr>
            <w:tcW w:w="1050" w:type="dxa"/>
            <w:shd w:val="clear" w:color="auto" w:fill="F2F2FA"/>
          </w:tcPr>
          <w:p w14:paraId="1C9BE510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290" w:type="dxa"/>
            <w:shd w:val="clear" w:color="auto" w:fill="F2F2FA"/>
          </w:tcPr>
          <w:p w14:paraId="23AF57DA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2385" w:type="dxa"/>
            <w:shd w:val="clear" w:color="auto" w:fill="F2F2FA"/>
          </w:tcPr>
          <w:p w14:paraId="18CA1326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75" w:type="dxa"/>
            <w:shd w:val="clear" w:color="auto" w:fill="F2F2FA"/>
          </w:tcPr>
          <w:p w14:paraId="1B4D6130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574C00E6" w14:textId="77777777" w:rsidR="00825E1D" w:rsidRPr="00E552F3" w:rsidRDefault="00825E1D">
      <w:pPr>
        <w:spacing w:after="0"/>
        <w:rPr>
          <w:lang w:val="es-ES"/>
        </w:rPr>
      </w:pPr>
    </w:p>
    <w:p w14:paraId="19CB6195" w14:textId="77777777" w:rsidR="00825E1D" w:rsidRPr="00E552F3" w:rsidRDefault="009A4DC6">
      <w:pPr>
        <w:rPr>
          <w:lang w:val="es-ES"/>
        </w:rPr>
      </w:pPr>
      <w:r w:rsidRPr="00E552F3">
        <w:rPr>
          <w:b/>
          <w:bCs/>
          <w:lang w:val="es-ES"/>
        </w:rPr>
        <w:t>Evaluación general de la experiencia de usuario:</w:t>
      </w:r>
    </w:p>
    <w:tbl>
      <w:tblPr>
        <w:tblStyle w:val="a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C31466" w14:paraId="07D062CF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2A6B5C6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73C5D6D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Respuesta (1 = Muy </w:t>
            </w:r>
            <w:proofErr w:type="spell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difíci</w:t>
            </w:r>
            <w:proofErr w:type="spellEnd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/l · 5 = Muy fácil)</w:t>
            </w:r>
          </w:p>
        </w:tc>
      </w:tr>
      <w:tr w:rsidR="00825E1D" w:rsidRPr="00E552F3" w14:paraId="42B3D2A4" w14:textId="77777777">
        <w:trPr>
          <w:jc w:val="center"/>
        </w:trPr>
        <w:tc>
          <w:tcPr>
            <w:tcW w:w="4703" w:type="dxa"/>
          </w:tcPr>
          <w:p w14:paraId="606B4B2E" w14:textId="498C0EFC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¿Qué tan fácil fue navegar entre las pantallas?</w:t>
            </w:r>
            <w:r w:rsidR="00232988">
              <w:rPr>
                <w:sz w:val="20"/>
                <w:szCs w:val="20"/>
                <w:lang w:val="es-ES"/>
              </w:rPr>
              <w:t xml:space="preserve">  3</w:t>
            </w:r>
          </w:p>
        </w:tc>
        <w:tc>
          <w:tcPr>
            <w:tcW w:w="4703" w:type="dxa"/>
          </w:tcPr>
          <w:p w14:paraId="0F301575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  1    2    3    4    5</w:t>
            </w:r>
          </w:p>
        </w:tc>
      </w:tr>
      <w:tr w:rsidR="00825E1D" w:rsidRPr="00E552F3" w14:paraId="48126885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7A4ACB5" w14:textId="1D27C2D3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¿Qué tan claras fueron las métricas e indicadores?</w:t>
            </w:r>
            <w:r w:rsidR="00232988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4703" w:type="dxa"/>
            <w:shd w:val="clear" w:color="auto" w:fill="F2F2FA"/>
          </w:tcPr>
          <w:p w14:paraId="5382480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  1    2    3    4    5</w:t>
            </w:r>
          </w:p>
        </w:tc>
      </w:tr>
      <w:tr w:rsidR="00825E1D" w:rsidRPr="00E552F3" w14:paraId="4C26F771" w14:textId="77777777">
        <w:trPr>
          <w:jc w:val="center"/>
        </w:trPr>
        <w:tc>
          <w:tcPr>
            <w:tcW w:w="4703" w:type="dxa"/>
          </w:tcPr>
          <w:p w14:paraId="05409BB3" w14:textId="121A9E4F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¿Qué tan útil fue la información del mapa?</w:t>
            </w:r>
            <w:r w:rsidR="00232988">
              <w:rPr>
                <w:sz w:val="20"/>
                <w:szCs w:val="20"/>
                <w:lang w:val="es-ES"/>
              </w:rPr>
              <w:t>5</w:t>
            </w:r>
          </w:p>
        </w:tc>
        <w:tc>
          <w:tcPr>
            <w:tcW w:w="4703" w:type="dxa"/>
          </w:tcPr>
          <w:p w14:paraId="1AA1CC4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  1    2    3    4    5</w:t>
            </w:r>
          </w:p>
        </w:tc>
      </w:tr>
      <w:tr w:rsidR="00825E1D" w:rsidRPr="00E552F3" w14:paraId="54B309A0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DEF8B9C" w14:textId="556D9262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¿Recomendarías esta herramienta a un colega?</w:t>
            </w:r>
            <w:r w:rsidR="00232988">
              <w:rPr>
                <w:sz w:val="20"/>
                <w:szCs w:val="20"/>
                <w:lang w:val="es-ES"/>
              </w:rPr>
              <w:t xml:space="preserve"> 5</w:t>
            </w:r>
          </w:p>
        </w:tc>
        <w:tc>
          <w:tcPr>
            <w:tcW w:w="4703" w:type="dxa"/>
            <w:shd w:val="clear" w:color="auto" w:fill="F2F2FA"/>
          </w:tcPr>
          <w:p w14:paraId="39CBA62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  1    2    3    4    5</w:t>
            </w:r>
          </w:p>
        </w:tc>
      </w:tr>
    </w:tbl>
    <w:p w14:paraId="738533EF" w14:textId="77777777" w:rsidR="00825E1D" w:rsidRPr="00E552F3" w:rsidRDefault="00825E1D">
      <w:pPr>
        <w:rPr>
          <w:lang w:val="es-ES"/>
        </w:rPr>
      </w:pPr>
    </w:p>
    <w:tbl>
      <w:tblPr>
        <w:tblStyle w:val="ab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C31466" w14:paraId="5E333929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58265ED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53116A98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Respuesta (1 = Muy </w:t>
            </w:r>
            <w:proofErr w:type="spellStart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difíci</w:t>
            </w:r>
            <w:proofErr w:type="spellEnd"/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/l · 5 = Muy fácil)</w:t>
            </w:r>
          </w:p>
        </w:tc>
      </w:tr>
      <w:tr w:rsidR="00825E1D" w:rsidRPr="00E552F3" w14:paraId="06DE0EB7" w14:textId="77777777">
        <w:trPr>
          <w:jc w:val="center"/>
        </w:trPr>
        <w:tc>
          <w:tcPr>
            <w:tcW w:w="4703" w:type="dxa"/>
          </w:tcPr>
          <w:p w14:paraId="6E24C1F8" w14:textId="77777777" w:rsidR="00825E1D" w:rsidRPr="00E552F3" w:rsidRDefault="009A4DC6">
            <w:pPr>
              <w:rPr>
                <w:sz w:val="20"/>
                <w:szCs w:val="20"/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¿cuánto impacta esta herramienta en tu negocio</w:t>
            </w:r>
          </w:p>
        </w:tc>
        <w:tc>
          <w:tcPr>
            <w:tcW w:w="4703" w:type="dxa"/>
          </w:tcPr>
          <w:p w14:paraId="13322C6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 xml:space="preserve">  1    2    3    4    5</w:t>
            </w:r>
          </w:p>
        </w:tc>
      </w:tr>
      <w:tr w:rsidR="00825E1D" w:rsidRPr="00C31466" w14:paraId="6B021246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FE724CD" w14:textId="71AA97AF" w:rsidR="00825E1D" w:rsidRPr="00E552F3" w:rsidRDefault="009A4DC6">
            <w:pPr>
              <w:spacing w:line="276" w:lineRule="auto"/>
              <w:rPr>
                <w:sz w:val="20"/>
                <w:szCs w:val="20"/>
                <w:lang w:val="es-ES"/>
              </w:rPr>
            </w:pPr>
            <w:r w:rsidRPr="00E552F3">
              <w:rPr>
                <w:sz w:val="21"/>
                <w:szCs w:val="21"/>
                <w:lang w:val="es-ES"/>
              </w:rPr>
              <w:t>Comentario general sobre la experiencia:</w:t>
            </w:r>
            <w:r w:rsidR="00232988">
              <w:rPr>
                <w:sz w:val="21"/>
                <w:szCs w:val="21"/>
                <w:lang w:val="es-ES"/>
              </w:rPr>
              <w:t xml:space="preserve"> 4</w:t>
            </w:r>
          </w:p>
        </w:tc>
        <w:tc>
          <w:tcPr>
            <w:tcW w:w="4703" w:type="dxa"/>
            <w:shd w:val="clear" w:color="auto" w:fill="F2F2FA"/>
          </w:tcPr>
          <w:p w14:paraId="317B874B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983F2F4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660C474A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Registro de problemas encontrados</w:t>
      </w:r>
    </w:p>
    <w:p w14:paraId="0017DB1F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Completa una fila por cada problema identificado durante la sesión. Si necesitas más espacio, agrega filas o usa el reverso de la hoja.</w:t>
      </w:r>
    </w:p>
    <w:tbl>
      <w:tblPr>
        <w:tblStyle w:val="ac"/>
        <w:tblW w:w="94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25E1D" w:rsidRPr="00E552F3" w14:paraId="3D51CE85" w14:textId="77777777">
        <w:trPr>
          <w:jc w:val="center"/>
        </w:trPr>
        <w:tc>
          <w:tcPr>
            <w:tcW w:w="1568" w:type="dxa"/>
            <w:shd w:val="clear" w:color="auto" w:fill="FF5C00"/>
          </w:tcPr>
          <w:p w14:paraId="2E3DE3B1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1568" w:type="dxa"/>
            <w:shd w:val="clear" w:color="auto" w:fill="FF5C00"/>
          </w:tcPr>
          <w:p w14:paraId="1754D652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Pantalla / Sección</w:t>
            </w:r>
          </w:p>
        </w:tc>
        <w:tc>
          <w:tcPr>
            <w:tcW w:w="1568" w:type="dxa"/>
            <w:shd w:val="clear" w:color="auto" w:fill="FF5C00"/>
          </w:tcPr>
          <w:p w14:paraId="2CAEC0D0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Escenario relacionado</w:t>
            </w:r>
          </w:p>
        </w:tc>
        <w:tc>
          <w:tcPr>
            <w:tcW w:w="1568" w:type="dxa"/>
            <w:shd w:val="clear" w:color="auto" w:fill="FF5C00"/>
          </w:tcPr>
          <w:p w14:paraId="4727A7CE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Descripción del problema</w:t>
            </w:r>
          </w:p>
        </w:tc>
        <w:tc>
          <w:tcPr>
            <w:tcW w:w="1568" w:type="dxa"/>
            <w:shd w:val="clear" w:color="auto" w:fill="FF5C00"/>
          </w:tcPr>
          <w:p w14:paraId="575D652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Impacto</w:t>
            </w: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(Alto / Medio / Bajo)</w:t>
            </w:r>
          </w:p>
        </w:tc>
        <w:tc>
          <w:tcPr>
            <w:tcW w:w="1568" w:type="dxa"/>
            <w:shd w:val="clear" w:color="auto" w:fill="FF5C00"/>
          </w:tcPr>
          <w:p w14:paraId="34FF32EF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FFFF"/>
                <w:sz w:val="20"/>
                <w:szCs w:val="20"/>
                <w:lang w:val="es-ES"/>
              </w:rPr>
              <w:t>Sugerencia del usuario</w:t>
            </w:r>
          </w:p>
        </w:tc>
      </w:tr>
      <w:tr w:rsidR="00825E1D" w:rsidRPr="00E552F3" w14:paraId="2641B1A9" w14:textId="77777777">
        <w:trPr>
          <w:jc w:val="center"/>
        </w:trPr>
        <w:tc>
          <w:tcPr>
            <w:tcW w:w="1568" w:type="dxa"/>
          </w:tcPr>
          <w:p w14:paraId="066C9A0A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1568" w:type="dxa"/>
          </w:tcPr>
          <w:p w14:paraId="0F5E1D52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897824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576E573A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F15400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D47602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9E9C525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414957E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568" w:type="dxa"/>
            <w:shd w:val="clear" w:color="auto" w:fill="F2F2FA"/>
          </w:tcPr>
          <w:p w14:paraId="35BE9CB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C8E600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D0801E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73DEED5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0E003B2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4425CD9" w14:textId="77777777">
        <w:trPr>
          <w:jc w:val="center"/>
        </w:trPr>
        <w:tc>
          <w:tcPr>
            <w:tcW w:w="1568" w:type="dxa"/>
          </w:tcPr>
          <w:p w14:paraId="583CF9F3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568" w:type="dxa"/>
          </w:tcPr>
          <w:p w14:paraId="364DD37E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62B7580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EB9A4F1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2F99090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5B2BA41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6344E14E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70F0B28B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568" w:type="dxa"/>
            <w:shd w:val="clear" w:color="auto" w:fill="F2F2FA"/>
          </w:tcPr>
          <w:p w14:paraId="5CFE63C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6477921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1EFEAFA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BA6144E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1D65BE5E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D1AFF62" w14:textId="77777777">
        <w:trPr>
          <w:jc w:val="center"/>
        </w:trPr>
        <w:tc>
          <w:tcPr>
            <w:tcW w:w="1568" w:type="dxa"/>
          </w:tcPr>
          <w:p w14:paraId="6484604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5</w:t>
            </w:r>
          </w:p>
        </w:tc>
        <w:tc>
          <w:tcPr>
            <w:tcW w:w="1568" w:type="dxa"/>
          </w:tcPr>
          <w:p w14:paraId="456E4FB2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3F43994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B51BB6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498F5A0D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1B7E735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2A44E60D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6FC43056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568" w:type="dxa"/>
            <w:shd w:val="clear" w:color="auto" w:fill="F2F2FA"/>
          </w:tcPr>
          <w:p w14:paraId="547F35F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F476110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0636C17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136A0EB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07C84D2A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303A577E" w14:textId="77777777" w:rsidR="00825E1D" w:rsidRPr="00E552F3" w:rsidRDefault="00825E1D">
      <w:pPr>
        <w:spacing w:after="0"/>
        <w:rPr>
          <w:lang w:val="es-ES"/>
        </w:rPr>
      </w:pPr>
    </w:p>
    <w:tbl>
      <w:tblPr>
        <w:tblStyle w:val="ad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E552F3" w14:paraId="3B88A81A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493B3D49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b/>
                <w:bCs/>
                <w:color w:val="FF5C00"/>
                <w:lang w:val="es-ES"/>
              </w:rPr>
              <w:t>Nota</w:t>
            </w:r>
          </w:p>
          <w:p w14:paraId="00AB026C" w14:textId="77777777" w:rsidR="00825E1D" w:rsidRPr="00E552F3" w:rsidRDefault="009A4DC6">
            <w:pPr>
              <w:rPr>
                <w:lang w:val="es-ES"/>
              </w:rPr>
            </w:pPr>
            <w:r w:rsidRPr="00E552F3">
              <w:rPr>
                <w:sz w:val="20"/>
                <w:szCs w:val="20"/>
                <w:lang w:val="es-ES"/>
              </w:rPr>
              <w:t>Si identificaste más de 6 problemas, por favor agrégalos en una hoja adicional o en el campo de comentarios generales. Todos los reportes son valiosos.</w:t>
            </w:r>
          </w:p>
        </w:tc>
      </w:tr>
    </w:tbl>
    <w:p w14:paraId="04A5B023" w14:textId="77777777" w:rsidR="00825E1D" w:rsidRPr="00E552F3" w:rsidRDefault="00825E1D">
      <w:pPr>
        <w:spacing w:after="0"/>
        <w:rPr>
          <w:lang w:val="es-ES"/>
        </w:rPr>
      </w:pPr>
    </w:p>
    <w:p w14:paraId="6362E09E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br w:type="page"/>
      </w:r>
    </w:p>
    <w:p w14:paraId="634FE630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 w:rsidRPr="00E552F3">
        <w:rPr>
          <w:lang w:val="es-ES"/>
        </w:rPr>
        <w:lastRenderedPageBreak/>
        <w:t>Agradecimiento</w:t>
      </w:r>
    </w:p>
    <w:p w14:paraId="0B3EA2A5" w14:textId="77777777" w:rsidR="00825E1D" w:rsidRPr="00E552F3" w:rsidRDefault="009A4DC6">
      <w:pPr>
        <w:rPr>
          <w:lang w:val="es-ES"/>
        </w:rPr>
      </w:pPr>
      <w:r w:rsidRPr="00E552F3">
        <w:rPr>
          <w:lang w:val="es-ES"/>
        </w:rPr>
        <w:t>Gracias por participar en esta sesión de prueba. Tu retroalimentación es fundamental para mejorar el SIM TYA y asegurar que la plataforma responda a las necesidades reales de los equipos de negocio.</w:t>
      </w:r>
    </w:p>
    <w:sectPr w:rsidR="00825E1D" w:rsidRPr="00E552F3">
      <w:headerReference w:type="default" r:id="rId15"/>
      <w:footerReference w:type="default" r:id="rId16"/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E0071" w14:textId="77777777" w:rsidR="0064247D" w:rsidRDefault="0064247D">
      <w:pPr>
        <w:spacing w:after="0" w:line="240" w:lineRule="auto"/>
      </w:pPr>
      <w:r>
        <w:separator/>
      </w:r>
    </w:p>
  </w:endnote>
  <w:endnote w:type="continuationSeparator" w:id="0">
    <w:p w14:paraId="72813380" w14:textId="77777777" w:rsidR="0064247D" w:rsidRDefault="0064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B5EE7BC-6D28-44DC-AF86-B3FE18DDB15D}"/>
    <w:embedBold r:id="rId2" w:fontKey="{C600FACB-115F-417B-A777-0E5078076024}"/>
    <w:embedItalic r:id="rId3" w:fontKey="{ED16FDE0-4D2A-43FB-BE82-90BC1AECF6F9}"/>
    <w:embedBoldItalic r:id="rId4" w:fontKey="{8E238002-E79A-4FF8-BC86-4E328F6CA4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068D51-BF76-4D12-9364-5F5F57504B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F06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BEEC" w14:textId="77777777" w:rsidR="00825E1D" w:rsidRPr="00C31466" w:rsidRDefault="009A4D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lang w:val="es-MX"/>
      </w:rPr>
    </w:pPr>
    <w:r w:rsidRPr="00C31466">
      <w:rPr>
        <w:color w:val="909090"/>
        <w:sz w:val="16"/>
        <w:szCs w:val="16"/>
        <w:lang w:val="es-MX"/>
      </w:rPr>
      <w:t xml:space="preserve">SIM TYA · </w:t>
    </w:r>
    <w:proofErr w:type="spellStart"/>
    <w:r w:rsidRPr="00C31466">
      <w:rPr>
        <w:color w:val="909090"/>
        <w:sz w:val="16"/>
        <w:szCs w:val="16"/>
        <w:lang w:val="es-MX"/>
      </w:rPr>
      <w:t>Checklist</w:t>
    </w:r>
    <w:proofErr w:type="spellEnd"/>
    <w:r w:rsidRPr="00C31466">
      <w:rPr>
        <w:color w:val="909090"/>
        <w:sz w:val="16"/>
        <w:szCs w:val="16"/>
        <w:lang w:val="es-MX"/>
      </w:rPr>
      <w:t xml:space="preserve"> de Prueba de Usuario v1 · </w:t>
    </w:r>
    <w:proofErr w:type="gramStart"/>
    <w:r w:rsidRPr="00C31466">
      <w:rPr>
        <w:color w:val="909090"/>
        <w:sz w:val="16"/>
        <w:szCs w:val="16"/>
        <w:lang w:val="es-MX"/>
      </w:rPr>
      <w:t>Abril</w:t>
    </w:r>
    <w:proofErr w:type="gramEnd"/>
    <w:r w:rsidRPr="00C31466">
      <w:rPr>
        <w:color w:val="909090"/>
        <w:sz w:val="16"/>
        <w:szCs w:val="16"/>
        <w:lang w:val="es-MX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FCB0" w14:textId="77777777" w:rsidR="0064247D" w:rsidRDefault="0064247D">
      <w:pPr>
        <w:spacing w:after="0" w:line="240" w:lineRule="auto"/>
      </w:pPr>
      <w:r>
        <w:separator/>
      </w:r>
    </w:p>
  </w:footnote>
  <w:footnote w:type="continuationSeparator" w:id="0">
    <w:p w14:paraId="4EB5D88C" w14:textId="77777777" w:rsidR="0064247D" w:rsidRDefault="00642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60B8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214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60AF"/>
    <w:multiLevelType w:val="multilevel"/>
    <w:tmpl w:val="DB40A5C6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044211"/>
    <w:multiLevelType w:val="multilevel"/>
    <w:tmpl w:val="86AC0534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43874985">
    <w:abstractNumId w:val="0"/>
  </w:num>
  <w:num w:numId="2" w16cid:durableId="134219965">
    <w:abstractNumId w:val="1"/>
  </w:num>
  <w:num w:numId="3" w16cid:durableId="176430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049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485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3894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1D"/>
    <w:rsid w:val="0014369B"/>
    <w:rsid w:val="00232988"/>
    <w:rsid w:val="00281F6F"/>
    <w:rsid w:val="002E13DE"/>
    <w:rsid w:val="004C713B"/>
    <w:rsid w:val="0056264E"/>
    <w:rsid w:val="005812F0"/>
    <w:rsid w:val="0064247D"/>
    <w:rsid w:val="007B5AA5"/>
    <w:rsid w:val="00825E1D"/>
    <w:rsid w:val="008B35A6"/>
    <w:rsid w:val="009A4DC6"/>
    <w:rsid w:val="00B70084"/>
    <w:rsid w:val="00C31466"/>
    <w:rsid w:val="00D83B7B"/>
    <w:rsid w:val="00E552F3"/>
    <w:rsid w:val="00F8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15FB"/>
  <w15:docId w15:val="{90F04950-6CAF-4A44-8119-5A02A626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200"/>
      <w:outlineLvl w:val="0"/>
    </w:pPr>
    <w:rPr>
      <w:b/>
      <w:bCs/>
      <w:color w:val="1A1A1A"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80" w:after="160"/>
      <w:outlineLvl w:val="1"/>
    </w:pPr>
    <w:rPr>
      <w:b/>
      <w:bCs/>
      <w:color w:val="1A1A1A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1A1A1A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before="160" w:after="40"/>
    </w:pPr>
    <w:rPr>
      <w:b/>
      <w:color w:val="1A1A1A"/>
      <w:sz w:val="24"/>
    </w:rPr>
  </w:style>
  <w:style w:type="paragraph" w:customStyle="1" w:styleId="TDC21">
    <w:name w:val="TDC 21"/>
    <w:pPr>
      <w:spacing w:before="40" w:after="20"/>
      <w:ind w:left="454"/>
    </w:pPr>
    <w:rPr>
      <w:color w:val="444444"/>
    </w:rPr>
  </w:style>
  <w:style w:type="paragraph" w:customStyle="1" w:styleId="TDC31">
    <w:name w:val="TDC 31"/>
    <w:pPr>
      <w:spacing w:before="20" w:after="20"/>
      <w:ind w:left="907"/>
    </w:pPr>
    <w:rPr>
      <w:color w:val="666666"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37EAE3D78CF842B341E94BD05CCE39" ma:contentTypeVersion="13" ma:contentTypeDescription="Crear nuevo documento." ma:contentTypeScope="" ma:versionID="1344372c517aec747d88e44c8b6514ee">
  <xsd:schema xmlns:xsd="http://www.w3.org/2001/XMLSchema" xmlns:xs="http://www.w3.org/2001/XMLSchema" xmlns:p="http://schemas.microsoft.com/office/2006/metadata/properties" xmlns:ns2="fbe61e0e-ce49-46cf-b9aa-b1fe154a320c" xmlns:ns3="22dd0c70-12be-4aa7-a5fb-9ad4ab673f2b" targetNamespace="http://schemas.microsoft.com/office/2006/metadata/properties" ma:root="true" ma:fieldsID="8add1581138003ffa108877a770eb264" ns2:_="" ns3:_="">
    <xsd:import namespace="fbe61e0e-ce49-46cf-b9aa-b1fe154a320c"/>
    <xsd:import namespace="22dd0c70-12be-4aa7-a5fb-9ad4ab673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Actualiza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61e0e-ce49-46cf-b9aa-b1fe154a32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eeaa0-6ccc-44a6-b835-486432fb2b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ctualizaci_x00f3_n" ma:index="20" nillable="true" ma:displayName="Actualización" ma:format="DateTime" ma:internalName="Actualizaci_x00f3_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d0c70-12be-4aa7-a5fb-9ad4ab673f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0bf5018-dee4-4a0b-b18d-cdebf489a206}" ma:internalName="TaxCatchAll" ma:showField="CatchAllData" ma:web="22dd0c70-12be-4aa7-a5fb-9ad4ab673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a3RW3XdsYynRf8tcJp88eJuKxA==">CgMxLjAyDmguanduY3VrZzZjYTVpOAByITFIWUFVQnJ4aUNMeW1aNDI5QXNteUhMMFkwdXpPckFrQw==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ualizaci_x00f3_n xmlns="fbe61e0e-ce49-46cf-b9aa-b1fe154a320c" xsi:nil="true"/>
    <TaxCatchAll xmlns="22dd0c70-12be-4aa7-a5fb-9ad4ab673f2b" xsi:nil="true"/>
    <lcf76f155ced4ddcb4097134ff3c332f xmlns="fbe61e0e-ce49-46cf-b9aa-b1fe154a32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4025E5-69E3-4DBE-ADDF-D0D1B52E6E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423CE6-5277-46B7-A1D9-44DD3496B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61e0e-ce49-46cf-b9aa-b1fe154a320c"/>
    <ds:schemaRef ds:uri="22dd0c70-12be-4aa7-a5fb-9ad4ab673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6EF8F62-F7EF-4FAB-A5F5-0D8D6C5EFC3B}">
  <ds:schemaRefs>
    <ds:schemaRef ds:uri="http://schemas.microsoft.com/office/2006/metadata/properties"/>
    <ds:schemaRef ds:uri="http://schemas.microsoft.com/office/infopath/2007/PartnerControls"/>
    <ds:schemaRef ds:uri="fbe61e0e-ce49-46cf-b9aa-b1fe154a320c"/>
    <ds:schemaRef ds:uri="22dd0c70-12be-4aa7-a5fb-9ad4ab673f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1477</Words>
  <Characters>8672</Characters>
  <Application>Microsoft Office Word</Application>
  <DocSecurity>0</DocSecurity>
  <Lines>146</Lines>
  <Paragraphs>94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Daniel Martinez Escobosa</cp:lastModifiedBy>
  <cp:revision>2</cp:revision>
  <dcterms:created xsi:type="dcterms:W3CDTF">2026-06-11T17:41:00Z</dcterms:created>
  <dcterms:modified xsi:type="dcterms:W3CDTF">2026-06-11T17:41:00Z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0x0101009137EAE3D78CF842B341E94BD05CCE39</vt:lpwstr>
  </property>
</Properties>
</file>