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2DD4E" w14:textId="77777777" w:rsidR="00A06A91" w:rsidRDefault="00A06A91" w:rsidP="00A06A91">
      <w:pPr>
        <w:jc w:val="both"/>
        <w:rPr>
          <w:rFonts w:ascii="Times New Roman" w:hAnsi="Times New Roman" w:cs="Times New Roman"/>
          <w:b/>
          <w:bCs/>
        </w:rPr>
      </w:pPr>
    </w:p>
    <w:p w14:paraId="7367A5CF" w14:textId="77777777" w:rsidR="00A06A91" w:rsidRPr="00A06A91" w:rsidRDefault="00A06A91" w:rsidP="00A06A91">
      <w:pPr>
        <w:jc w:val="both"/>
        <w:rPr>
          <w:rFonts w:ascii="Times New Roman" w:hAnsi="Times New Roman" w:cs="Times New Roman"/>
          <w:b/>
          <w:bCs/>
          <w:sz w:val="40"/>
          <w:szCs w:val="40"/>
        </w:rPr>
      </w:pPr>
      <w:r w:rsidRPr="00A06A91">
        <w:rPr>
          <w:rFonts w:ascii="Times New Roman" w:hAnsi="Times New Roman" w:cs="Times New Roman"/>
          <w:b/>
          <w:bCs/>
          <w:sz w:val="40"/>
          <w:szCs w:val="40"/>
        </w:rPr>
        <w:t xml:space="preserve">NOSQL VS SQL DATABASE AND </w:t>
      </w:r>
      <w:r w:rsidRPr="00A06A91">
        <w:rPr>
          <w:rFonts w:ascii="Times New Roman" w:hAnsi="Times New Roman" w:cs="Times New Roman"/>
          <w:b/>
          <w:bCs/>
          <w:sz w:val="40"/>
          <w:szCs w:val="40"/>
        </w:rPr>
        <w:t>Features of MongoDB</w:t>
      </w:r>
    </w:p>
    <w:p w14:paraId="60CCEF67" w14:textId="6A50D954" w:rsidR="00A06A91" w:rsidRDefault="00A06A91" w:rsidP="00A06A91">
      <w:pPr>
        <w:jc w:val="both"/>
        <w:rPr>
          <w:rFonts w:ascii="Times New Roman" w:hAnsi="Times New Roman" w:cs="Times New Roman"/>
          <w:b/>
          <w:bCs/>
        </w:rPr>
      </w:pPr>
    </w:p>
    <w:p w14:paraId="27CAE1DB" w14:textId="2700B282" w:rsidR="00A06A91" w:rsidRPr="00A06A91" w:rsidRDefault="00A06A91" w:rsidP="00A06A91">
      <w:pPr>
        <w:jc w:val="both"/>
        <w:rPr>
          <w:rFonts w:ascii="Times New Roman" w:hAnsi="Times New Roman" w:cs="Times New Roman"/>
          <w:b/>
          <w:bCs/>
        </w:rPr>
      </w:pPr>
      <w:r w:rsidRPr="00A06A91">
        <w:rPr>
          <w:rFonts w:ascii="Times New Roman" w:hAnsi="Times New Roman" w:cs="Times New Roman"/>
          <w:b/>
          <w:bCs/>
        </w:rPr>
        <w:t xml:space="preserve">SQL </w:t>
      </w:r>
    </w:p>
    <w:p w14:paraId="73A12D6F" w14:textId="65091080" w:rsidR="00A06A91" w:rsidRPr="00A06A91" w:rsidRDefault="00A06A91" w:rsidP="00A06A91">
      <w:pPr>
        <w:jc w:val="both"/>
        <w:rPr>
          <w:rFonts w:ascii="Times New Roman" w:hAnsi="Times New Roman" w:cs="Times New Roman"/>
        </w:rPr>
      </w:pPr>
      <w:r w:rsidRPr="00A06A91">
        <w:rPr>
          <w:rFonts w:ascii="Times New Roman" w:hAnsi="Times New Roman" w:cs="Times New Roman"/>
        </w:rPr>
        <w:t>SQL, which stands for “Structured Query Language,” is the programming language that’s been widely used in managing data in </w:t>
      </w:r>
      <w:hyperlink r:id="rId5" w:tgtFrame="_blank" w:history="1">
        <w:r w:rsidRPr="00A06A91">
          <w:rPr>
            <w:rStyle w:val="Hyperlink"/>
            <w:rFonts w:ascii="Times New Roman" w:hAnsi="Times New Roman" w:cs="Times New Roman"/>
            <w:color w:val="000000" w:themeColor="text1"/>
            <w:u w:val="none"/>
          </w:rPr>
          <w:t>relational database management systems (RDBMS)</w:t>
        </w:r>
      </w:hyperlink>
      <w:r w:rsidRPr="00A06A91">
        <w:rPr>
          <w:rFonts w:ascii="Times New Roman" w:hAnsi="Times New Roman" w:cs="Times New Roman"/>
          <w:color w:val="000000" w:themeColor="text1"/>
        </w:rPr>
        <w:t> </w:t>
      </w:r>
      <w:r w:rsidRPr="00A06A91">
        <w:rPr>
          <w:rFonts w:ascii="Times New Roman" w:hAnsi="Times New Roman" w:cs="Times New Roman"/>
        </w:rPr>
        <w:t>since the 1970s. In the early years, when storage was expensive, SQL databases focused on reducing data duplication.</w:t>
      </w:r>
    </w:p>
    <w:p w14:paraId="0958ED38" w14:textId="77777777" w:rsidR="00A06A91" w:rsidRPr="00A06A91" w:rsidRDefault="00A06A91" w:rsidP="00A06A91">
      <w:pPr>
        <w:jc w:val="both"/>
        <w:rPr>
          <w:rFonts w:ascii="Times New Roman" w:hAnsi="Times New Roman" w:cs="Times New Roman"/>
        </w:rPr>
      </w:pPr>
      <w:r w:rsidRPr="00A06A91">
        <w:rPr>
          <w:rFonts w:ascii="Times New Roman" w:hAnsi="Times New Roman" w:cs="Times New Roman"/>
        </w:rPr>
        <w:t>Fast-forward to today, and SQL is still widely used for querying relational databases, where data is stored in rows and tables that are linked in various ways. One table record may link to one other or to many others, or many table records may be related to many records in another table. These relational databases, which offer fast data storage and recovery, can handle great amounts of data and complex SQL queries.</w:t>
      </w:r>
    </w:p>
    <w:p w14:paraId="145AE877" w14:textId="23B88D6A" w:rsidR="00A06A91" w:rsidRPr="00A06A91" w:rsidRDefault="00A06A91" w:rsidP="00A06A91">
      <w:pPr>
        <w:jc w:val="both"/>
        <w:rPr>
          <w:rFonts w:ascii="Times New Roman" w:hAnsi="Times New Roman" w:cs="Times New Roman"/>
          <w:b/>
          <w:bCs/>
        </w:rPr>
      </w:pPr>
      <w:r w:rsidRPr="00A06A91">
        <w:rPr>
          <w:rFonts w:ascii="Times New Roman" w:hAnsi="Times New Roman" w:cs="Times New Roman"/>
          <w:b/>
          <w:bCs/>
        </w:rPr>
        <w:t>NO SQL</w:t>
      </w:r>
    </w:p>
    <w:p w14:paraId="32AC7FF8" w14:textId="26E72C5C" w:rsidR="00A06A91" w:rsidRPr="00A06A91" w:rsidRDefault="00A06A91" w:rsidP="00A06A91">
      <w:pPr>
        <w:jc w:val="both"/>
        <w:rPr>
          <w:rFonts w:ascii="Times New Roman" w:hAnsi="Times New Roman" w:cs="Times New Roman"/>
        </w:rPr>
      </w:pPr>
      <w:r w:rsidRPr="00A06A91">
        <w:rPr>
          <w:rFonts w:ascii="Times New Roman" w:hAnsi="Times New Roman" w:cs="Times New Roman"/>
        </w:rPr>
        <w:t>NoSQL is a non-relational database, meaning it allows different structures than a SQL database (not rows and columns) and more flexibility to use a format that best fits the data. The term “NoSQL” was not coined until the early 2000s. It doesn’t mean the systems don’t use SQL, as NoSQL databases do sometimes support some SQL commands. More accurately, “NoSQL” is sometimes defined as “not only SQL.”</w:t>
      </w:r>
    </w:p>
    <w:p w14:paraId="7DCF0DF8" w14:textId="77777777" w:rsidR="00A06A91" w:rsidRPr="00A06A91" w:rsidRDefault="00A06A91" w:rsidP="00A06A91">
      <w:pPr>
        <w:jc w:val="both"/>
        <w:rPr>
          <w:rFonts w:ascii="Times New Roman" w:hAnsi="Times New Roman" w:cs="Times New Roman"/>
          <w:b/>
          <w:bCs/>
        </w:rPr>
      </w:pPr>
      <w:r w:rsidRPr="00A06A91">
        <w:rPr>
          <w:rFonts w:ascii="Times New Roman" w:hAnsi="Times New Roman" w:cs="Times New Roman"/>
          <w:b/>
          <w:bCs/>
        </w:rPr>
        <w:t>How SQL works</w:t>
      </w:r>
    </w:p>
    <w:p w14:paraId="0B57D523" w14:textId="77777777" w:rsidR="00A06A91" w:rsidRPr="00A06A91" w:rsidRDefault="00A06A91" w:rsidP="00A06A91">
      <w:pPr>
        <w:jc w:val="both"/>
        <w:rPr>
          <w:rFonts w:ascii="Times New Roman" w:hAnsi="Times New Roman" w:cs="Times New Roman"/>
        </w:rPr>
      </w:pPr>
      <w:bookmarkStart w:id="0" w:name="How+SQL+works"/>
      <w:bookmarkEnd w:id="0"/>
      <w:r w:rsidRPr="00A06A91">
        <w:rPr>
          <w:rFonts w:ascii="Times New Roman" w:hAnsi="Times New Roman" w:cs="Times New Roman"/>
        </w:rPr>
        <w:t>SQL databases are valuable in handling structured data, or data that has relationships between its variables and entities.</w:t>
      </w:r>
    </w:p>
    <w:p w14:paraId="439864E0" w14:textId="77777777" w:rsidR="00A06A91" w:rsidRPr="00A06A91" w:rsidRDefault="00A06A91" w:rsidP="00A06A91">
      <w:pPr>
        <w:jc w:val="both"/>
        <w:rPr>
          <w:rFonts w:ascii="Times New Roman" w:hAnsi="Times New Roman" w:cs="Times New Roman"/>
          <w:b/>
          <w:bCs/>
        </w:rPr>
      </w:pPr>
      <w:r w:rsidRPr="00A06A91">
        <w:rPr>
          <w:rFonts w:ascii="Times New Roman" w:hAnsi="Times New Roman" w:cs="Times New Roman"/>
          <w:b/>
          <w:bCs/>
        </w:rPr>
        <w:t>Scalability</w:t>
      </w:r>
    </w:p>
    <w:p w14:paraId="4862B1F4" w14:textId="059C2FBF" w:rsidR="00A06A91" w:rsidRPr="00A06A91" w:rsidRDefault="00A06A91" w:rsidP="00A06A91">
      <w:pPr>
        <w:jc w:val="both"/>
        <w:rPr>
          <w:rFonts w:ascii="Times New Roman" w:hAnsi="Times New Roman" w:cs="Times New Roman"/>
        </w:rPr>
      </w:pPr>
      <w:r w:rsidRPr="00A06A91">
        <w:rPr>
          <w:rFonts w:ascii="Times New Roman" w:hAnsi="Times New Roman" w:cs="Times New Roman"/>
        </w:rPr>
        <w:t>In general, SQL databases can scale vertically, meaning you can increase the load on a server by migrating to a larger server that adds more CPU, RAM or SSD capability. While vertical scalability is used most frequently, SQL databases can also scale horizontally through sharding or partitioning logic, although that’s not well-supported.</w:t>
      </w:r>
    </w:p>
    <w:p w14:paraId="0D51A98C" w14:textId="77777777" w:rsidR="00A06A91" w:rsidRPr="00A06A91" w:rsidRDefault="00A06A91" w:rsidP="00A06A91">
      <w:pPr>
        <w:jc w:val="both"/>
        <w:rPr>
          <w:rFonts w:ascii="Times New Roman" w:hAnsi="Times New Roman" w:cs="Times New Roman"/>
          <w:b/>
          <w:bCs/>
        </w:rPr>
      </w:pPr>
      <w:r w:rsidRPr="00A06A91">
        <w:rPr>
          <w:rFonts w:ascii="Times New Roman" w:hAnsi="Times New Roman" w:cs="Times New Roman"/>
          <w:b/>
          <w:bCs/>
        </w:rPr>
        <w:t>Structure</w:t>
      </w:r>
    </w:p>
    <w:p w14:paraId="10E2136A" w14:textId="77777777" w:rsidR="00A06A91" w:rsidRPr="00A06A91" w:rsidRDefault="00A06A91" w:rsidP="00A06A91">
      <w:pPr>
        <w:jc w:val="both"/>
        <w:rPr>
          <w:rFonts w:ascii="Times New Roman" w:hAnsi="Times New Roman" w:cs="Times New Roman"/>
        </w:rPr>
      </w:pPr>
      <w:r w:rsidRPr="00A06A91">
        <w:rPr>
          <w:rFonts w:ascii="Times New Roman" w:hAnsi="Times New Roman" w:cs="Times New Roman"/>
        </w:rPr>
        <w:t>SQL database schema organizes data in relational, tabular ways, using tables with columns or attributes and rows of records. Because SQL works with such a strictly predefined schema, it requires organizing and structuring data before starting with the SQL database.</w:t>
      </w:r>
    </w:p>
    <w:p w14:paraId="4C0F7BC9" w14:textId="77777777" w:rsidR="00A06A91" w:rsidRPr="00A06A91" w:rsidRDefault="00A06A91" w:rsidP="00A06A91">
      <w:pPr>
        <w:jc w:val="both"/>
        <w:rPr>
          <w:rFonts w:ascii="Times New Roman" w:hAnsi="Times New Roman" w:cs="Times New Roman"/>
          <w:b/>
          <w:bCs/>
        </w:rPr>
      </w:pPr>
      <w:r w:rsidRPr="00A06A91">
        <w:rPr>
          <w:rFonts w:ascii="Times New Roman" w:hAnsi="Times New Roman" w:cs="Times New Roman"/>
          <w:b/>
          <w:bCs/>
        </w:rPr>
        <w:t>Properties</w:t>
      </w:r>
    </w:p>
    <w:p w14:paraId="090CA34B" w14:textId="77777777" w:rsidR="00A06A91" w:rsidRPr="00A06A91" w:rsidRDefault="00A06A91" w:rsidP="00A06A91">
      <w:pPr>
        <w:jc w:val="both"/>
        <w:rPr>
          <w:rFonts w:ascii="Times New Roman" w:hAnsi="Times New Roman" w:cs="Times New Roman"/>
        </w:rPr>
      </w:pPr>
      <w:r w:rsidRPr="00A06A91">
        <w:rPr>
          <w:rFonts w:ascii="Times New Roman" w:hAnsi="Times New Roman" w:cs="Times New Roman"/>
        </w:rPr>
        <w:lastRenderedPageBreak/>
        <w:t>RDBMS, which use SQL, must exhibit four properties, known by the acronym ACID. These ensure that transactions are processed successfully and that the SQL database has a high level of reliability:</w:t>
      </w:r>
    </w:p>
    <w:p w14:paraId="44E11C7C" w14:textId="77777777" w:rsidR="00A06A91" w:rsidRPr="00A06A91" w:rsidRDefault="00A06A91" w:rsidP="00A06A91">
      <w:pPr>
        <w:numPr>
          <w:ilvl w:val="0"/>
          <w:numId w:val="1"/>
        </w:numPr>
        <w:jc w:val="both"/>
        <w:rPr>
          <w:rFonts w:ascii="Times New Roman" w:hAnsi="Times New Roman" w:cs="Times New Roman"/>
        </w:rPr>
      </w:pPr>
      <w:r w:rsidRPr="00A06A91">
        <w:rPr>
          <w:rFonts w:ascii="Times New Roman" w:hAnsi="Times New Roman" w:cs="Times New Roman"/>
          <w:b/>
          <w:bCs/>
        </w:rPr>
        <w:t>Atomicity:</w:t>
      </w:r>
      <w:r w:rsidRPr="00A06A91">
        <w:rPr>
          <w:rFonts w:ascii="Times New Roman" w:hAnsi="Times New Roman" w:cs="Times New Roman"/>
        </w:rPr>
        <w:t> All transactions must succeed or fail completely and cannot be left partially complete, even in the case of system failure.</w:t>
      </w:r>
    </w:p>
    <w:p w14:paraId="0B0E8948" w14:textId="77777777" w:rsidR="00A06A91" w:rsidRPr="00A06A91" w:rsidRDefault="00A06A91" w:rsidP="00A06A91">
      <w:pPr>
        <w:numPr>
          <w:ilvl w:val="0"/>
          <w:numId w:val="1"/>
        </w:numPr>
        <w:jc w:val="both"/>
        <w:rPr>
          <w:rFonts w:ascii="Times New Roman" w:hAnsi="Times New Roman" w:cs="Times New Roman"/>
        </w:rPr>
      </w:pPr>
      <w:r w:rsidRPr="00A06A91">
        <w:rPr>
          <w:rFonts w:ascii="Times New Roman" w:hAnsi="Times New Roman" w:cs="Times New Roman"/>
          <w:b/>
          <w:bCs/>
        </w:rPr>
        <w:t>Consistency:</w:t>
      </w:r>
      <w:r w:rsidRPr="00A06A91">
        <w:rPr>
          <w:rFonts w:ascii="Times New Roman" w:hAnsi="Times New Roman" w:cs="Times New Roman"/>
        </w:rPr>
        <w:t> The database must follow rules that validate and prevent corruption at every step.</w:t>
      </w:r>
    </w:p>
    <w:p w14:paraId="47B54687" w14:textId="77777777" w:rsidR="00A06A91" w:rsidRPr="00A06A91" w:rsidRDefault="00A06A91" w:rsidP="00A06A91">
      <w:pPr>
        <w:numPr>
          <w:ilvl w:val="0"/>
          <w:numId w:val="1"/>
        </w:numPr>
        <w:jc w:val="both"/>
        <w:rPr>
          <w:rFonts w:ascii="Times New Roman" w:hAnsi="Times New Roman" w:cs="Times New Roman"/>
        </w:rPr>
      </w:pPr>
      <w:r w:rsidRPr="00A06A91">
        <w:rPr>
          <w:rFonts w:ascii="Times New Roman" w:hAnsi="Times New Roman" w:cs="Times New Roman"/>
          <w:b/>
          <w:bCs/>
        </w:rPr>
        <w:t>Isolation:</w:t>
      </w:r>
      <w:r w:rsidRPr="00A06A91">
        <w:rPr>
          <w:rFonts w:ascii="Times New Roman" w:hAnsi="Times New Roman" w:cs="Times New Roman"/>
        </w:rPr>
        <w:t> Concurrent transactions cannot affect each other.</w:t>
      </w:r>
    </w:p>
    <w:p w14:paraId="105F8BCD" w14:textId="77777777" w:rsidR="00A06A91" w:rsidRPr="00A06A91" w:rsidRDefault="00A06A91" w:rsidP="00A06A91">
      <w:pPr>
        <w:numPr>
          <w:ilvl w:val="0"/>
          <w:numId w:val="1"/>
        </w:numPr>
        <w:jc w:val="both"/>
        <w:rPr>
          <w:rFonts w:ascii="Times New Roman" w:hAnsi="Times New Roman" w:cs="Times New Roman"/>
        </w:rPr>
      </w:pPr>
      <w:r w:rsidRPr="00A06A91">
        <w:rPr>
          <w:rFonts w:ascii="Times New Roman" w:hAnsi="Times New Roman" w:cs="Times New Roman"/>
          <w:b/>
          <w:bCs/>
        </w:rPr>
        <w:t>Durability:</w:t>
      </w:r>
      <w:r w:rsidRPr="00A06A91">
        <w:rPr>
          <w:rFonts w:ascii="Times New Roman" w:hAnsi="Times New Roman" w:cs="Times New Roman"/>
        </w:rPr>
        <w:t> Transactions are final, and even system failure cannot “roll back” a complete transaction.</w:t>
      </w:r>
    </w:p>
    <w:p w14:paraId="3C82FA62" w14:textId="77777777" w:rsidR="00A06A91" w:rsidRPr="00A06A91" w:rsidRDefault="00A06A91" w:rsidP="00A06A91">
      <w:pPr>
        <w:jc w:val="both"/>
        <w:rPr>
          <w:rFonts w:ascii="Times New Roman" w:hAnsi="Times New Roman" w:cs="Times New Roman"/>
          <w:b/>
          <w:bCs/>
        </w:rPr>
      </w:pPr>
      <w:r w:rsidRPr="00A06A91">
        <w:rPr>
          <w:rFonts w:ascii="Times New Roman" w:hAnsi="Times New Roman" w:cs="Times New Roman"/>
          <w:b/>
          <w:bCs/>
        </w:rPr>
        <w:t>Support</w:t>
      </w:r>
    </w:p>
    <w:p w14:paraId="07CC6350" w14:textId="77777777" w:rsidR="00A06A91" w:rsidRPr="00A06A91" w:rsidRDefault="00A06A91" w:rsidP="00A06A91">
      <w:pPr>
        <w:jc w:val="both"/>
        <w:rPr>
          <w:rFonts w:ascii="Times New Roman" w:hAnsi="Times New Roman" w:cs="Times New Roman"/>
        </w:rPr>
      </w:pPr>
      <w:r w:rsidRPr="00A06A91">
        <w:rPr>
          <w:rFonts w:ascii="Times New Roman" w:hAnsi="Times New Roman" w:cs="Times New Roman"/>
        </w:rPr>
        <w:t>Because SQL databases have a long history now, they have huge communities, and many examples of their stable codebases online. There are many experts available to support SQL and programming relational data.</w:t>
      </w:r>
    </w:p>
    <w:p w14:paraId="7C5FF36A" w14:textId="77777777" w:rsidR="00A06A91" w:rsidRPr="00A06A91" w:rsidRDefault="00A06A91" w:rsidP="00A06A91">
      <w:pPr>
        <w:jc w:val="both"/>
        <w:rPr>
          <w:rFonts w:ascii="Times New Roman" w:hAnsi="Times New Roman" w:cs="Times New Roman"/>
          <w:b/>
          <w:bCs/>
        </w:rPr>
      </w:pPr>
      <w:r w:rsidRPr="00A06A91">
        <w:rPr>
          <w:rFonts w:ascii="Times New Roman" w:hAnsi="Times New Roman" w:cs="Times New Roman"/>
          <w:b/>
          <w:bCs/>
        </w:rPr>
        <w:t>How NoSQL works</w:t>
      </w:r>
    </w:p>
    <w:p w14:paraId="080A24C5" w14:textId="77777777" w:rsidR="00A06A91" w:rsidRPr="00A06A91" w:rsidRDefault="00A06A91" w:rsidP="00A06A91">
      <w:pPr>
        <w:jc w:val="both"/>
        <w:rPr>
          <w:rFonts w:ascii="Times New Roman" w:hAnsi="Times New Roman" w:cs="Times New Roman"/>
        </w:rPr>
      </w:pPr>
      <w:bookmarkStart w:id="1" w:name="How+NoSQL+works"/>
      <w:bookmarkEnd w:id="1"/>
      <w:r w:rsidRPr="00A06A91">
        <w:rPr>
          <w:rFonts w:ascii="Times New Roman" w:hAnsi="Times New Roman" w:cs="Times New Roman"/>
        </w:rPr>
        <w:t>Unlike SQL, NoSQL systems allow you to work with different data structures within a database. Because they allow a dynamic schema for unstructured data, there’s less need to pre-plan and pre-organize data, and it’s easier to make modifications. NoSQL databases allow you to add new attributes and fields, as well as use varied syntax across databases.</w:t>
      </w:r>
    </w:p>
    <w:p w14:paraId="08314567" w14:textId="77777777" w:rsidR="00A06A91" w:rsidRPr="00A06A91" w:rsidRDefault="00A06A91" w:rsidP="00A06A91">
      <w:pPr>
        <w:jc w:val="both"/>
        <w:rPr>
          <w:rFonts w:ascii="Times New Roman" w:hAnsi="Times New Roman" w:cs="Times New Roman"/>
          <w:b/>
          <w:bCs/>
        </w:rPr>
      </w:pPr>
      <w:r w:rsidRPr="00A06A91">
        <w:rPr>
          <w:rFonts w:ascii="Times New Roman" w:hAnsi="Times New Roman" w:cs="Times New Roman"/>
          <w:b/>
          <w:bCs/>
        </w:rPr>
        <w:t>Scalability</w:t>
      </w:r>
    </w:p>
    <w:p w14:paraId="65403DDB" w14:textId="77777777" w:rsidR="00A06A91" w:rsidRPr="00A06A91" w:rsidRDefault="00A06A91" w:rsidP="00A06A91">
      <w:pPr>
        <w:jc w:val="both"/>
        <w:rPr>
          <w:rFonts w:ascii="Times New Roman" w:hAnsi="Times New Roman" w:cs="Times New Roman"/>
        </w:rPr>
      </w:pPr>
      <w:r w:rsidRPr="00A06A91">
        <w:rPr>
          <w:rFonts w:ascii="Times New Roman" w:hAnsi="Times New Roman" w:cs="Times New Roman"/>
        </w:rPr>
        <w:t>NoSQL databases scale better horizontally, which means one can add additional servers or nodes as needed to increase load.</w:t>
      </w:r>
    </w:p>
    <w:p w14:paraId="6C91F8A9" w14:textId="77777777" w:rsidR="00A06A91" w:rsidRPr="00A06A91" w:rsidRDefault="00A06A91" w:rsidP="00A06A91">
      <w:pPr>
        <w:jc w:val="both"/>
        <w:rPr>
          <w:rFonts w:ascii="Times New Roman" w:hAnsi="Times New Roman" w:cs="Times New Roman"/>
          <w:b/>
          <w:bCs/>
        </w:rPr>
      </w:pPr>
      <w:r w:rsidRPr="00A06A91">
        <w:rPr>
          <w:rFonts w:ascii="Times New Roman" w:hAnsi="Times New Roman" w:cs="Times New Roman"/>
          <w:b/>
          <w:bCs/>
        </w:rPr>
        <w:t>Structure</w:t>
      </w:r>
    </w:p>
    <w:p w14:paraId="36FD6022" w14:textId="77777777" w:rsidR="00A06A91" w:rsidRPr="00A06A91" w:rsidRDefault="00A06A91" w:rsidP="00A06A91">
      <w:pPr>
        <w:jc w:val="both"/>
        <w:rPr>
          <w:rFonts w:ascii="Times New Roman" w:hAnsi="Times New Roman" w:cs="Times New Roman"/>
        </w:rPr>
      </w:pPr>
      <w:r w:rsidRPr="00A06A91">
        <w:rPr>
          <w:rFonts w:ascii="Times New Roman" w:hAnsi="Times New Roman" w:cs="Times New Roman"/>
        </w:rPr>
        <w:t>NoSQL databases are not relational, so they don’t solely store data in rows and tables. Instead, they generally fall into one of four types of structures:</w:t>
      </w:r>
    </w:p>
    <w:p w14:paraId="315DD231" w14:textId="77777777" w:rsidR="00A06A91" w:rsidRPr="00A06A91" w:rsidRDefault="00A06A91" w:rsidP="00A06A91">
      <w:pPr>
        <w:numPr>
          <w:ilvl w:val="0"/>
          <w:numId w:val="3"/>
        </w:numPr>
        <w:jc w:val="both"/>
        <w:rPr>
          <w:rFonts w:ascii="Times New Roman" w:hAnsi="Times New Roman" w:cs="Times New Roman"/>
        </w:rPr>
      </w:pPr>
      <w:r w:rsidRPr="00A06A91">
        <w:rPr>
          <w:rFonts w:ascii="Times New Roman" w:hAnsi="Times New Roman" w:cs="Times New Roman"/>
        </w:rPr>
        <w:t>Column-oriented, where data is stored in cells grouped in a virtually unlimited number of columns rather than rows.</w:t>
      </w:r>
    </w:p>
    <w:p w14:paraId="77557378" w14:textId="77777777" w:rsidR="00A06A91" w:rsidRPr="00A06A91" w:rsidRDefault="00A06A91" w:rsidP="00A06A91">
      <w:pPr>
        <w:numPr>
          <w:ilvl w:val="0"/>
          <w:numId w:val="3"/>
        </w:numPr>
        <w:jc w:val="both"/>
        <w:rPr>
          <w:rFonts w:ascii="Times New Roman" w:hAnsi="Times New Roman" w:cs="Times New Roman"/>
        </w:rPr>
      </w:pPr>
      <w:r w:rsidRPr="00A06A91">
        <w:rPr>
          <w:rFonts w:ascii="Times New Roman" w:hAnsi="Times New Roman" w:cs="Times New Roman"/>
        </w:rPr>
        <w:t>Key-value stores, which use an associative array (also known as a dictionary or map) as their data model. This model represents data as a collection of key-value pairs.</w:t>
      </w:r>
    </w:p>
    <w:p w14:paraId="243BC259" w14:textId="77777777" w:rsidR="00A06A91" w:rsidRPr="00A06A91" w:rsidRDefault="00A06A91" w:rsidP="00A06A91">
      <w:pPr>
        <w:numPr>
          <w:ilvl w:val="0"/>
          <w:numId w:val="3"/>
        </w:numPr>
        <w:jc w:val="both"/>
        <w:rPr>
          <w:rFonts w:ascii="Times New Roman" w:hAnsi="Times New Roman" w:cs="Times New Roman"/>
        </w:rPr>
      </w:pPr>
      <w:r w:rsidRPr="00A06A91">
        <w:rPr>
          <w:rFonts w:ascii="Times New Roman" w:hAnsi="Times New Roman" w:cs="Times New Roman"/>
        </w:rPr>
        <w:t>Document stores, which use documents to hold and encode data in standard formats, including XML, YAML, JSON (JavaScript Object Notation) and BSON. A benefit is that documents within a single database can have different data types.</w:t>
      </w:r>
    </w:p>
    <w:p w14:paraId="239B9EA2" w14:textId="77777777" w:rsidR="00A06A91" w:rsidRPr="00A06A91" w:rsidRDefault="00A06A91" w:rsidP="00A06A91">
      <w:pPr>
        <w:numPr>
          <w:ilvl w:val="0"/>
          <w:numId w:val="3"/>
        </w:numPr>
        <w:jc w:val="both"/>
        <w:rPr>
          <w:rFonts w:ascii="Times New Roman" w:hAnsi="Times New Roman" w:cs="Times New Roman"/>
        </w:rPr>
      </w:pPr>
      <w:r w:rsidRPr="00A06A91">
        <w:rPr>
          <w:rFonts w:ascii="Times New Roman" w:hAnsi="Times New Roman" w:cs="Times New Roman"/>
        </w:rPr>
        <w:t xml:space="preserve">Graph databases, which represent data on a graph that shows how different sets of data relate to each other. Neo4j, </w:t>
      </w:r>
      <w:proofErr w:type="spellStart"/>
      <w:r w:rsidRPr="00A06A91">
        <w:rPr>
          <w:rFonts w:ascii="Times New Roman" w:hAnsi="Times New Roman" w:cs="Times New Roman"/>
        </w:rPr>
        <w:t>RedisGraph</w:t>
      </w:r>
      <w:proofErr w:type="spellEnd"/>
      <w:r w:rsidRPr="00A06A91">
        <w:rPr>
          <w:rFonts w:ascii="Times New Roman" w:hAnsi="Times New Roman" w:cs="Times New Roman"/>
        </w:rPr>
        <w:t xml:space="preserve"> (a graph module built into Redis) and </w:t>
      </w:r>
      <w:proofErr w:type="spellStart"/>
      <w:r w:rsidRPr="00A06A91">
        <w:rPr>
          <w:rFonts w:ascii="Times New Roman" w:hAnsi="Times New Roman" w:cs="Times New Roman"/>
        </w:rPr>
        <w:t>OrientDB</w:t>
      </w:r>
      <w:proofErr w:type="spellEnd"/>
      <w:r w:rsidRPr="00A06A91">
        <w:rPr>
          <w:rFonts w:ascii="Times New Roman" w:hAnsi="Times New Roman" w:cs="Times New Roman"/>
        </w:rPr>
        <w:t xml:space="preserve"> are examples of graph databases.</w:t>
      </w:r>
    </w:p>
    <w:p w14:paraId="656841A8" w14:textId="77777777" w:rsidR="00A06A91" w:rsidRPr="00A06A91" w:rsidRDefault="00A06A91" w:rsidP="00A06A91">
      <w:pPr>
        <w:jc w:val="both"/>
        <w:rPr>
          <w:rFonts w:ascii="Times New Roman" w:hAnsi="Times New Roman" w:cs="Times New Roman"/>
        </w:rPr>
      </w:pPr>
    </w:p>
    <w:p w14:paraId="386EB1FD" w14:textId="77777777" w:rsidR="00A06A91" w:rsidRPr="00A06A91" w:rsidRDefault="00A06A91" w:rsidP="00A06A91">
      <w:pPr>
        <w:jc w:val="both"/>
        <w:rPr>
          <w:rFonts w:ascii="Times New Roman" w:hAnsi="Times New Roman" w:cs="Times New Roman"/>
        </w:rPr>
      </w:pPr>
    </w:p>
    <w:p w14:paraId="18CF8DB4" w14:textId="77777777" w:rsidR="00A06A91" w:rsidRPr="00A06A91" w:rsidRDefault="00A06A91" w:rsidP="00A06A91">
      <w:pPr>
        <w:jc w:val="both"/>
        <w:rPr>
          <w:rFonts w:ascii="Times New Roman" w:hAnsi="Times New Roman" w:cs="Times New Roman"/>
        </w:rPr>
      </w:pPr>
    </w:p>
    <w:p w14:paraId="24217F93" w14:textId="09AEFA93" w:rsidR="00A06A91" w:rsidRPr="00A06A91" w:rsidRDefault="00A06A91" w:rsidP="00A06A91">
      <w:pPr>
        <w:jc w:val="both"/>
        <w:rPr>
          <w:rFonts w:ascii="Times New Roman" w:hAnsi="Times New Roman" w:cs="Times New Roman"/>
          <w:b/>
          <w:bCs/>
        </w:rPr>
      </w:pPr>
      <w:r w:rsidRPr="00A06A91">
        <w:rPr>
          <w:rFonts w:ascii="Times New Roman" w:hAnsi="Times New Roman" w:cs="Times New Roman"/>
          <w:b/>
          <w:bCs/>
        </w:rPr>
        <w:t>Properties</w:t>
      </w:r>
    </w:p>
    <w:p w14:paraId="3427F242" w14:textId="77777777" w:rsidR="00A06A91" w:rsidRPr="00A06A91" w:rsidRDefault="00A06A91" w:rsidP="00A06A91">
      <w:pPr>
        <w:jc w:val="both"/>
        <w:rPr>
          <w:rFonts w:ascii="Times New Roman" w:hAnsi="Times New Roman" w:cs="Times New Roman"/>
        </w:rPr>
      </w:pPr>
      <w:r w:rsidRPr="00A06A91">
        <w:rPr>
          <w:rFonts w:ascii="Times New Roman" w:hAnsi="Times New Roman" w:cs="Times New Roman"/>
        </w:rPr>
        <w:t>While SQL calls for ACID properties, NoSQL follows the CAP theory (although some NoSQL databases — such as IBM’s DB2, MongoDB, AWS’s DynamoDB and Apache’s CouchDB — can also integrate and follow ACID rules).</w:t>
      </w:r>
    </w:p>
    <w:p w14:paraId="7B85AF3B" w14:textId="49B1D355" w:rsidR="00A06A91" w:rsidRPr="00A06A91" w:rsidRDefault="00A06A91" w:rsidP="00A06A91">
      <w:pPr>
        <w:jc w:val="both"/>
        <w:rPr>
          <w:rFonts w:ascii="Times New Roman" w:hAnsi="Times New Roman" w:cs="Times New Roman"/>
        </w:rPr>
      </w:pPr>
      <w:r w:rsidRPr="00A06A91">
        <w:rPr>
          <w:rFonts w:ascii="Times New Roman" w:hAnsi="Times New Roman" w:cs="Times New Roman"/>
        </w:rPr>
        <w:t>The CAP theorem says that distributed data systems allow a trade-off that can guarantee only two of the following three properties (which form the acronym CAP) at any one time:</w:t>
      </w:r>
    </w:p>
    <w:p w14:paraId="52A061CB" w14:textId="77777777" w:rsidR="00A06A91" w:rsidRPr="00A06A91" w:rsidRDefault="00A06A91" w:rsidP="00A06A91">
      <w:pPr>
        <w:numPr>
          <w:ilvl w:val="0"/>
          <w:numId w:val="4"/>
        </w:numPr>
        <w:jc w:val="both"/>
        <w:rPr>
          <w:rFonts w:ascii="Times New Roman" w:hAnsi="Times New Roman" w:cs="Times New Roman"/>
        </w:rPr>
      </w:pPr>
      <w:r w:rsidRPr="00A06A91">
        <w:rPr>
          <w:rFonts w:ascii="Times New Roman" w:hAnsi="Times New Roman" w:cs="Times New Roman"/>
          <w:b/>
          <w:bCs/>
        </w:rPr>
        <w:t>Consistency</w:t>
      </w:r>
      <w:r w:rsidRPr="00A06A91">
        <w:rPr>
          <w:rFonts w:ascii="Times New Roman" w:hAnsi="Times New Roman" w:cs="Times New Roman"/>
        </w:rPr>
        <w:t>: Every request receives either the most recent result or an error. MongoDB is an example of a strongly consistent system, whereas others such as Cassandra offer eventual consistency.</w:t>
      </w:r>
    </w:p>
    <w:p w14:paraId="6DD49038" w14:textId="77777777" w:rsidR="00A06A91" w:rsidRPr="00A06A91" w:rsidRDefault="00A06A91" w:rsidP="00A06A91">
      <w:pPr>
        <w:numPr>
          <w:ilvl w:val="0"/>
          <w:numId w:val="4"/>
        </w:numPr>
        <w:jc w:val="both"/>
        <w:rPr>
          <w:rFonts w:ascii="Times New Roman" w:hAnsi="Times New Roman" w:cs="Times New Roman"/>
        </w:rPr>
      </w:pPr>
      <w:r w:rsidRPr="00A06A91">
        <w:rPr>
          <w:rFonts w:ascii="Times New Roman" w:hAnsi="Times New Roman" w:cs="Times New Roman"/>
          <w:b/>
          <w:bCs/>
        </w:rPr>
        <w:t>Availability:</w:t>
      </w:r>
      <w:r w:rsidRPr="00A06A91">
        <w:rPr>
          <w:rFonts w:ascii="Times New Roman" w:hAnsi="Times New Roman" w:cs="Times New Roman"/>
        </w:rPr>
        <w:t> Every request has a non-error result.</w:t>
      </w:r>
    </w:p>
    <w:p w14:paraId="0EADAEA1" w14:textId="77777777" w:rsidR="00A06A91" w:rsidRPr="00A06A91" w:rsidRDefault="00A06A91" w:rsidP="00A06A91">
      <w:pPr>
        <w:numPr>
          <w:ilvl w:val="0"/>
          <w:numId w:val="4"/>
        </w:numPr>
        <w:jc w:val="both"/>
        <w:rPr>
          <w:rFonts w:ascii="Times New Roman" w:hAnsi="Times New Roman" w:cs="Times New Roman"/>
        </w:rPr>
      </w:pPr>
      <w:r w:rsidRPr="00A06A91">
        <w:rPr>
          <w:rFonts w:ascii="Times New Roman" w:hAnsi="Times New Roman" w:cs="Times New Roman"/>
          <w:b/>
          <w:bCs/>
        </w:rPr>
        <w:t>Partition tolerance:</w:t>
      </w:r>
      <w:r w:rsidRPr="00A06A91">
        <w:rPr>
          <w:rFonts w:ascii="Times New Roman" w:hAnsi="Times New Roman" w:cs="Times New Roman"/>
        </w:rPr>
        <w:t> Any delays or losses between nodes do not interrupt the system operation.</w:t>
      </w:r>
    </w:p>
    <w:p w14:paraId="38111AC0" w14:textId="77777777" w:rsidR="00A06A91" w:rsidRPr="00A06A91" w:rsidRDefault="00A06A91" w:rsidP="00A06A91">
      <w:pPr>
        <w:jc w:val="both"/>
        <w:rPr>
          <w:rFonts w:ascii="Times New Roman" w:hAnsi="Times New Roman" w:cs="Times New Roman"/>
          <w:b/>
          <w:bCs/>
        </w:rPr>
      </w:pPr>
      <w:r w:rsidRPr="00A06A91">
        <w:rPr>
          <w:rFonts w:ascii="Times New Roman" w:hAnsi="Times New Roman" w:cs="Times New Roman"/>
          <w:b/>
          <w:bCs/>
        </w:rPr>
        <w:t>Support</w:t>
      </w:r>
    </w:p>
    <w:p w14:paraId="033BFD70" w14:textId="77777777" w:rsidR="00A06A91" w:rsidRPr="00A06A91" w:rsidRDefault="00A06A91" w:rsidP="00A06A91">
      <w:pPr>
        <w:jc w:val="both"/>
        <w:rPr>
          <w:rFonts w:ascii="Times New Roman" w:hAnsi="Times New Roman" w:cs="Times New Roman"/>
        </w:rPr>
      </w:pPr>
      <w:r w:rsidRPr="00A06A91">
        <w:rPr>
          <w:rFonts w:ascii="Times New Roman" w:hAnsi="Times New Roman" w:cs="Times New Roman"/>
        </w:rPr>
        <w:t>While NoSQL has quickly been adopted, it has smaller user communities and, therefore, less support. NoSQL users do benefit from open-source systems, as opposed to the many SQL languages that are proprietary.</w:t>
      </w:r>
    </w:p>
    <w:p w14:paraId="3CDA7484" w14:textId="3E1422E6" w:rsidR="00A06A91" w:rsidRPr="00A06A91" w:rsidRDefault="00A06A91" w:rsidP="00A06A91">
      <w:pPr>
        <w:jc w:val="both"/>
        <w:rPr>
          <w:rFonts w:ascii="Times New Roman" w:hAnsi="Times New Roman" w:cs="Times New Roman"/>
        </w:rPr>
      </w:pPr>
      <w:r w:rsidRPr="00A06A91">
        <w:rPr>
          <w:rFonts w:ascii="Times New Roman" w:hAnsi="Times New Roman" w:cs="Times New Roman"/>
        </w:rPr>
        <w:drawing>
          <wp:inline distT="0" distB="0" distL="0" distR="0" wp14:anchorId="1DA422DF" wp14:editId="2BDE5D2B">
            <wp:extent cx="5731510" cy="3611880"/>
            <wp:effectExtent l="0" t="0" r="2540" b="7620"/>
            <wp:docPr id="1530391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11880"/>
                    </a:xfrm>
                    <a:prstGeom prst="rect">
                      <a:avLst/>
                    </a:prstGeom>
                    <a:noFill/>
                    <a:ln>
                      <a:noFill/>
                    </a:ln>
                  </pic:spPr>
                </pic:pic>
              </a:graphicData>
            </a:graphic>
          </wp:inline>
        </w:drawing>
      </w:r>
    </w:p>
    <w:p w14:paraId="38AD0040" w14:textId="5FEF5E81" w:rsidR="00A06A91" w:rsidRPr="00A06A91" w:rsidRDefault="00A06A91" w:rsidP="00A06A91">
      <w:pPr>
        <w:jc w:val="both"/>
        <w:rPr>
          <w:rFonts w:ascii="Times New Roman" w:hAnsi="Times New Roman" w:cs="Times New Roman"/>
          <w:b/>
          <w:bCs/>
          <w:sz w:val="32"/>
          <w:szCs w:val="32"/>
        </w:rPr>
      </w:pPr>
      <w:r w:rsidRPr="00A06A91">
        <w:rPr>
          <w:rFonts w:ascii="Times New Roman" w:hAnsi="Times New Roman" w:cs="Times New Roman"/>
          <w:b/>
          <w:bCs/>
          <w:sz w:val="32"/>
          <w:szCs w:val="32"/>
        </w:rPr>
        <w:lastRenderedPageBreak/>
        <w:t>MongoDB</w:t>
      </w:r>
    </w:p>
    <w:p w14:paraId="707B3B76" w14:textId="50F095BB" w:rsidR="00A06A91" w:rsidRPr="00A06A91" w:rsidRDefault="00A06A91" w:rsidP="00A06A91">
      <w:pPr>
        <w:jc w:val="both"/>
        <w:rPr>
          <w:rFonts w:ascii="Times New Roman" w:hAnsi="Times New Roman" w:cs="Times New Roman"/>
        </w:rPr>
      </w:pPr>
      <w:r w:rsidRPr="00A06A91">
        <w:rPr>
          <w:rFonts w:ascii="Times New Roman" w:hAnsi="Times New Roman" w:cs="Times New Roman"/>
        </w:rPr>
        <w:t>MongoDB is a powerful, flexible, and scalable NoSQL database that provides high performance and real-time data processing. Unlike traditional relational databases (RDBMS), MongoDB uses a document-oriented model, allowing developers to store and manage large volumes of unstructured or semi-structured data efficiently.</w:t>
      </w:r>
    </w:p>
    <w:p w14:paraId="6CFACA49" w14:textId="77777777" w:rsidR="00A06A91" w:rsidRPr="00A06A91" w:rsidRDefault="00A06A91" w:rsidP="00A06A91">
      <w:pPr>
        <w:jc w:val="both"/>
        <w:rPr>
          <w:rFonts w:ascii="Times New Roman" w:hAnsi="Times New Roman" w:cs="Times New Roman"/>
          <w:b/>
          <w:bCs/>
        </w:rPr>
      </w:pPr>
      <w:r w:rsidRPr="00A06A91">
        <w:rPr>
          <w:rFonts w:ascii="Times New Roman" w:hAnsi="Times New Roman" w:cs="Times New Roman"/>
          <w:b/>
          <w:bCs/>
        </w:rPr>
        <w:t>Features of MongoDB</w:t>
      </w:r>
    </w:p>
    <w:p w14:paraId="6C2F3233" w14:textId="77777777" w:rsidR="00A06A91" w:rsidRPr="00A06A91" w:rsidRDefault="00A06A91" w:rsidP="00A06A91">
      <w:pPr>
        <w:jc w:val="both"/>
        <w:rPr>
          <w:rFonts w:ascii="Times New Roman" w:hAnsi="Times New Roman" w:cs="Times New Roman"/>
        </w:rPr>
      </w:pPr>
      <w:r w:rsidRPr="00A06A91">
        <w:rPr>
          <w:rFonts w:ascii="Times New Roman" w:hAnsi="Times New Roman" w:cs="Times New Roman"/>
        </w:rPr>
        <w:t>MongoDB offers a wide range of features that make it a preferred choice for modern applications.</w:t>
      </w:r>
    </w:p>
    <w:p w14:paraId="69A5CD14" w14:textId="77777777" w:rsidR="00A06A91" w:rsidRPr="00A06A91" w:rsidRDefault="00A06A91" w:rsidP="00A06A91">
      <w:pPr>
        <w:jc w:val="both"/>
        <w:rPr>
          <w:rFonts w:ascii="Times New Roman" w:hAnsi="Times New Roman" w:cs="Times New Roman"/>
          <w:b/>
          <w:bCs/>
        </w:rPr>
      </w:pPr>
      <w:r w:rsidRPr="00A06A91">
        <w:rPr>
          <w:rFonts w:ascii="Times New Roman" w:hAnsi="Times New Roman" w:cs="Times New Roman"/>
          <w:b/>
          <w:bCs/>
        </w:rPr>
        <w:t>1. Schema-less Database</w:t>
      </w:r>
    </w:p>
    <w:p w14:paraId="18B97087" w14:textId="77777777" w:rsidR="00A06A91" w:rsidRPr="00A06A91" w:rsidRDefault="00A06A91" w:rsidP="00A06A91">
      <w:pPr>
        <w:jc w:val="both"/>
        <w:rPr>
          <w:rFonts w:ascii="Times New Roman" w:hAnsi="Times New Roman" w:cs="Times New Roman"/>
        </w:rPr>
      </w:pPr>
      <w:r w:rsidRPr="00A06A91">
        <w:rPr>
          <w:rFonts w:ascii="Times New Roman" w:hAnsi="Times New Roman" w:cs="Times New Roman"/>
        </w:rPr>
        <w:t>Unlike traditional relational databases, MongoDB collections:</w:t>
      </w:r>
    </w:p>
    <w:p w14:paraId="1D1EB2FA" w14:textId="77777777" w:rsidR="00A06A91" w:rsidRPr="00A06A91" w:rsidRDefault="00A06A91" w:rsidP="00A06A91">
      <w:pPr>
        <w:numPr>
          <w:ilvl w:val="0"/>
          <w:numId w:val="5"/>
        </w:numPr>
        <w:jc w:val="both"/>
        <w:rPr>
          <w:rFonts w:ascii="Times New Roman" w:hAnsi="Times New Roman" w:cs="Times New Roman"/>
        </w:rPr>
      </w:pPr>
      <w:r w:rsidRPr="00A06A91">
        <w:rPr>
          <w:rFonts w:ascii="Times New Roman" w:hAnsi="Times New Roman" w:cs="Times New Roman"/>
        </w:rPr>
        <w:t>Allow different structures within the same collection.</w:t>
      </w:r>
    </w:p>
    <w:p w14:paraId="3DC4E2AF" w14:textId="77777777" w:rsidR="00A06A91" w:rsidRPr="00A06A91" w:rsidRDefault="00A06A91" w:rsidP="00A06A91">
      <w:pPr>
        <w:numPr>
          <w:ilvl w:val="0"/>
          <w:numId w:val="6"/>
        </w:numPr>
        <w:jc w:val="both"/>
        <w:rPr>
          <w:rFonts w:ascii="Times New Roman" w:hAnsi="Times New Roman" w:cs="Times New Roman"/>
        </w:rPr>
      </w:pPr>
      <w:r w:rsidRPr="00A06A91">
        <w:rPr>
          <w:rFonts w:ascii="Times New Roman" w:hAnsi="Times New Roman" w:cs="Times New Roman"/>
        </w:rPr>
        <w:t>Do not require fixed column definitions.</w:t>
      </w:r>
    </w:p>
    <w:p w14:paraId="45392073" w14:textId="77777777" w:rsidR="00A06A91" w:rsidRPr="00A06A91" w:rsidRDefault="00A06A91" w:rsidP="00A06A91">
      <w:pPr>
        <w:numPr>
          <w:ilvl w:val="0"/>
          <w:numId w:val="7"/>
        </w:numPr>
        <w:jc w:val="both"/>
        <w:rPr>
          <w:rFonts w:ascii="Times New Roman" w:hAnsi="Times New Roman" w:cs="Times New Roman"/>
        </w:rPr>
      </w:pPr>
      <w:r w:rsidRPr="00A06A91">
        <w:rPr>
          <w:rFonts w:ascii="Times New Roman" w:hAnsi="Times New Roman" w:cs="Times New Roman"/>
        </w:rPr>
        <w:t>Enable </w:t>
      </w:r>
      <w:r w:rsidRPr="00A06A91">
        <w:rPr>
          <w:rFonts w:ascii="Times New Roman" w:hAnsi="Times New Roman" w:cs="Times New Roman"/>
          <w:b/>
          <w:bCs/>
        </w:rPr>
        <w:t>easy updates and modifications</w:t>
      </w:r>
      <w:r w:rsidRPr="00A06A91">
        <w:rPr>
          <w:rFonts w:ascii="Times New Roman" w:hAnsi="Times New Roman" w:cs="Times New Roman"/>
        </w:rPr>
        <w:t>.</w:t>
      </w:r>
    </w:p>
    <w:p w14:paraId="3B9EC38E" w14:textId="77777777" w:rsidR="00A06A91" w:rsidRPr="00A06A91" w:rsidRDefault="00A06A91" w:rsidP="00A06A91">
      <w:pPr>
        <w:jc w:val="both"/>
        <w:rPr>
          <w:rFonts w:ascii="Times New Roman" w:hAnsi="Times New Roman" w:cs="Times New Roman"/>
          <w:b/>
          <w:bCs/>
        </w:rPr>
      </w:pPr>
      <w:r w:rsidRPr="00A06A91">
        <w:rPr>
          <w:rFonts w:ascii="Times New Roman" w:hAnsi="Times New Roman" w:cs="Times New Roman"/>
          <w:b/>
          <w:bCs/>
        </w:rPr>
        <w:t>2. Document Oriented</w:t>
      </w:r>
    </w:p>
    <w:p w14:paraId="54C0E804" w14:textId="2DBFE168" w:rsidR="00A06A91" w:rsidRPr="00A06A91" w:rsidRDefault="00A06A91" w:rsidP="00A06A91">
      <w:pPr>
        <w:jc w:val="both"/>
        <w:rPr>
          <w:rFonts w:ascii="Times New Roman" w:hAnsi="Times New Roman" w:cs="Times New Roman"/>
        </w:rPr>
      </w:pPr>
      <w:r w:rsidRPr="00A06A91">
        <w:rPr>
          <w:rFonts w:ascii="Times New Roman" w:hAnsi="Times New Roman" w:cs="Times New Roman"/>
        </w:rPr>
        <w:t>In MongoDB,</w:t>
      </w:r>
      <w:r w:rsidRPr="00A06A91">
        <w:rPr>
          <w:rFonts w:ascii="Times New Roman" w:hAnsi="Times New Roman" w:cs="Times New Roman"/>
          <w:b/>
          <w:bCs/>
        </w:rPr>
        <w:t> </w:t>
      </w:r>
      <w:r w:rsidRPr="00A06A91">
        <w:rPr>
          <w:rFonts w:ascii="Times New Roman" w:hAnsi="Times New Roman" w:cs="Times New Roman"/>
        </w:rPr>
        <w:t>all the data stored in the documents instead of tables like in RDBMS. In these documents, the data is stored in fields</w:t>
      </w:r>
      <w:r w:rsidRPr="00A06A91">
        <w:rPr>
          <w:rFonts w:ascii="Times New Roman" w:hAnsi="Times New Roman" w:cs="Times New Roman"/>
        </w:rPr>
        <w:t xml:space="preserve"> </w:t>
      </w:r>
      <w:r w:rsidRPr="00A06A91">
        <w:rPr>
          <w:rFonts w:ascii="Times New Roman" w:hAnsi="Times New Roman" w:cs="Times New Roman"/>
        </w:rPr>
        <w:t>(key-value pair) instead of rows and columns which make the data much more flexible in comparison to RDBMS. And each document contains its unique object id.</w:t>
      </w:r>
    </w:p>
    <w:p w14:paraId="0791BB98" w14:textId="77777777" w:rsidR="00A06A91" w:rsidRPr="00A06A91" w:rsidRDefault="00A06A91" w:rsidP="00A06A91">
      <w:pPr>
        <w:jc w:val="both"/>
        <w:rPr>
          <w:rFonts w:ascii="Times New Roman" w:hAnsi="Times New Roman" w:cs="Times New Roman"/>
          <w:b/>
          <w:bCs/>
        </w:rPr>
      </w:pPr>
      <w:r w:rsidRPr="00A06A91">
        <w:rPr>
          <w:rFonts w:ascii="Times New Roman" w:hAnsi="Times New Roman" w:cs="Times New Roman"/>
          <w:b/>
          <w:bCs/>
        </w:rPr>
        <w:t>3. Indexing</w:t>
      </w:r>
    </w:p>
    <w:p w14:paraId="7CD67D66" w14:textId="77777777" w:rsidR="00A06A91" w:rsidRPr="00A06A91" w:rsidRDefault="00A06A91" w:rsidP="00A06A91">
      <w:pPr>
        <w:jc w:val="both"/>
        <w:rPr>
          <w:rFonts w:ascii="Times New Roman" w:hAnsi="Times New Roman" w:cs="Times New Roman"/>
        </w:rPr>
      </w:pPr>
      <w:r w:rsidRPr="00A06A91">
        <w:rPr>
          <w:rFonts w:ascii="Times New Roman" w:hAnsi="Times New Roman" w:cs="Times New Roman"/>
        </w:rPr>
        <w:t>In MongoDB database, every field in the documents is indexed with primary and secondary indices this makes easier and takes less time to get or search data from the pool of the data. If the data is not indexed, then database search each document with the specified query which takes lots of time and not so efficient.</w:t>
      </w:r>
    </w:p>
    <w:p w14:paraId="4B95A153" w14:textId="77777777" w:rsidR="00A06A91" w:rsidRPr="00A06A91" w:rsidRDefault="00A06A91" w:rsidP="00A06A91">
      <w:pPr>
        <w:jc w:val="both"/>
        <w:rPr>
          <w:rFonts w:ascii="Times New Roman" w:hAnsi="Times New Roman" w:cs="Times New Roman"/>
          <w:b/>
          <w:bCs/>
        </w:rPr>
      </w:pPr>
      <w:r w:rsidRPr="00A06A91">
        <w:rPr>
          <w:rFonts w:ascii="Times New Roman" w:hAnsi="Times New Roman" w:cs="Times New Roman"/>
          <w:b/>
          <w:bCs/>
        </w:rPr>
        <w:t>4. Scalability</w:t>
      </w:r>
    </w:p>
    <w:p w14:paraId="465ABCF3" w14:textId="702C11BD" w:rsidR="00A06A91" w:rsidRPr="00A06A91" w:rsidRDefault="00A06A91" w:rsidP="00A06A91">
      <w:pPr>
        <w:jc w:val="both"/>
        <w:rPr>
          <w:rFonts w:ascii="Times New Roman" w:hAnsi="Times New Roman" w:cs="Times New Roman"/>
        </w:rPr>
      </w:pPr>
      <w:r w:rsidRPr="00A06A91">
        <w:rPr>
          <w:rFonts w:ascii="Times New Roman" w:hAnsi="Times New Roman" w:cs="Times New Roman"/>
        </w:rPr>
        <w:t>MongoDB</w:t>
      </w:r>
      <w:r w:rsidRPr="00A06A91">
        <w:rPr>
          <w:rFonts w:ascii="Times New Roman" w:hAnsi="Times New Roman" w:cs="Times New Roman"/>
          <w:b/>
          <w:bCs/>
        </w:rPr>
        <w:t> </w:t>
      </w:r>
      <w:r w:rsidRPr="00A06A91">
        <w:rPr>
          <w:rFonts w:ascii="Times New Roman" w:hAnsi="Times New Roman" w:cs="Times New Roman"/>
        </w:rPr>
        <w:t>provides horizontal scalability with the help of sharding. Sharding means to distribute data on multiple servers, here a large amount of data is partitioned into data chunks using the shard key, and these data chunks are evenly distributed across shards that reside across many physical servers. It will also add new machines to a running database.</w:t>
      </w:r>
    </w:p>
    <w:p w14:paraId="220FA147" w14:textId="77777777" w:rsidR="00A06A91" w:rsidRPr="00A06A91" w:rsidRDefault="00A06A91" w:rsidP="00A06A91">
      <w:pPr>
        <w:jc w:val="both"/>
        <w:rPr>
          <w:rFonts w:ascii="Times New Roman" w:hAnsi="Times New Roman" w:cs="Times New Roman"/>
          <w:b/>
          <w:bCs/>
        </w:rPr>
      </w:pPr>
      <w:r w:rsidRPr="00A06A91">
        <w:rPr>
          <w:rFonts w:ascii="Times New Roman" w:hAnsi="Times New Roman" w:cs="Times New Roman"/>
          <w:b/>
          <w:bCs/>
        </w:rPr>
        <w:t>5. Replication</w:t>
      </w:r>
    </w:p>
    <w:p w14:paraId="4CAAE2F4" w14:textId="77777777" w:rsidR="00A06A91" w:rsidRPr="00A06A91" w:rsidRDefault="00A06A91" w:rsidP="00A06A91">
      <w:pPr>
        <w:jc w:val="both"/>
        <w:rPr>
          <w:rFonts w:ascii="Times New Roman" w:hAnsi="Times New Roman" w:cs="Times New Roman"/>
        </w:rPr>
      </w:pPr>
      <w:r w:rsidRPr="00A06A91">
        <w:rPr>
          <w:rFonts w:ascii="Times New Roman" w:hAnsi="Times New Roman" w:cs="Times New Roman"/>
        </w:rPr>
        <w:t>MongoDB provides high availability and redundancy with the help of replication, it creates multiple copies of the data and sends these copies to a different server so that if one server fails, then the data is retrieved from another server.</w:t>
      </w:r>
    </w:p>
    <w:p w14:paraId="52D19364" w14:textId="77777777" w:rsidR="00A06A91" w:rsidRPr="00A06A91" w:rsidRDefault="00A06A91" w:rsidP="00A06A91">
      <w:pPr>
        <w:jc w:val="both"/>
        <w:rPr>
          <w:rFonts w:ascii="Times New Roman" w:hAnsi="Times New Roman" w:cs="Times New Roman"/>
          <w:b/>
          <w:bCs/>
        </w:rPr>
      </w:pPr>
      <w:r w:rsidRPr="00A06A91">
        <w:rPr>
          <w:rFonts w:ascii="Times New Roman" w:hAnsi="Times New Roman" w:cs="Times New Roman"/>
          <w:b/>
          <w:bCs/>
        </w:rPr>
        <w:t>6. Aggregation</w:t>
      </w:r>
    </w:p>
    <w:p w14:paraId="4D103A9E" w14:textId="792B69CB" w:rsidR="00A06A91" w:rsidRPr="00A06A91" w:rsidRDefault="00A06A91" w:rsidP="00A06A91">
      <w:pPr>
        <w:jc w:val="both"/>
        <w:rPr>
          <w:rFonts w:ascii="Times New Roman" w:hAnsi="Times New Roman" w:cs="Times New Roman"/>
        </w:rPr>
      </w:pPr>
      <w:r w:rsidRPr="00A06A91">
        <w:rPr>
          <w:rFonts w:ascii="Times New Roman" w:hAnsi="Times New Roman" w:cs="Times New Roman"/>
        </w:rPr>
        <w:lastRenderedPageBreak/>
        <w:t>It allows to perform operations on the grouped data and get a single result or computed result. It is similar to the SQL GROUPBY clause. It provides three different aggregations </w:t>
      </w:r>
      <w:proofErr w:type="spellStart"/>
      <w:r w:rsidRPr="00A06A91">
        <w:rPr>
          <w:rFonts w:ascii="Times New Roman" w:hAnsi="Times New Roman" w:cs="Times New Roman"/>
        </w:rPr>
        <w:t>i.e</w:t>
      </w:r>
      <w:proofErr w:type="spellEnd"/>
      <w:r w:rsidRPr="00A06A91">
        <w:rPr>
          <w:rFonts w:ascii="Times New Roman" w:hAnsi="Times New Roman" w:cs="Times New Roman"/>
        </w:rPr>
        <w:t>, aggregation pipeline, map-reduce function, and single-purpose aggregation methods</w:t>
      </w:r>
    </w:p>
    <w:p w14:paraId="02A5B0B2" w14:textId="77777777" w:rsidR="00A06A91" w:rsidRPr="00A06A91" w:rsidRDefault="00A06A91" w:rsidP="00A06A91">
      <w:pPr>
        <w:jc w:val="both"/>
        <w:rPr>
          <w:rFonts w:ascii="Times New Roman" w:hAnsi="Times New Roman" w:cs="Times New Roman"/>
          <w:b/>
          <w:bCs/>
        </w:rPr>
      </w:pPr>
      <w:r w:rsidRPr="00A06A91">
        <w:rPr>
          <w:rFonts w:ascii="Times New Roman" w:hAnsi="Times New Roman" w:cs="Times New Roman"/>
          <w:b/>
          <w:bCs/>
        </w:rPr>
        <w:t>7. High Performance</w:t>
      </w:r>
    </w:p>
    <w:p w14:paraId="2978425B" w14:textId="77777777" w:rsidR="00A06A91" w:rsidRPr="00A06A91" w:rsidRDefault="00A06A91" w:rsidP="00A06A91">
      <w:pPr>
        <w:jc w:val="both"/>
        <w:rPr>
          <w:rFonts w:ascii="Times New Roman" w:hAnsi="Times New Roman" w:cs="Times New Roman"/>
        </w:rPr>
      </w:pPr>
      <w:r w:rsidRPr="00A06A91">
        <w:rPr>
          <w:rFonts w:ascii="Times New Roman" w:hAnsi="Times New Roman" w:cs="Times New Roman"/>
        </w:rPr>
        <w:t>The performance of MongoDB is very high and data persistence as compared to another database due to its features like scalability, indexing, replication, etc.</w:t>
      </w:r>
    </w:p>
    <w:p w14:paraId="5408131F" w14:textId="2D39D0CB" w:rsidR="00A06A91" w:rsidRPr="00A06A91" w:rsidRDefault="00A06A91" w:rsidP="00A06A91">
      <w:pPr>
        <w:jc w:val="center"/>
        <w:rPr>
          <w:rFonts w:ascii="Times New Roman" w:hAnsi="Times New Roman" w:cs="Times New Roman"/>
        </w:rPr>
      </w:pPr>
      <w:r>
        <w:rPr>
          <w:noProof/>
        </w:rPr>
        <w:drawing>
          <wp:inline distT="0" distB="0" distL="0" distR="0" wp14:anchorId="02948541" wp14:editId="7358F57D">
            <wp:extent cx="3741420" cy="3040380"/>
            <wp:effectExtent l="0" t="0" r="0" b="7620"/>
            <wp:docPr id="13765342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1420" cy="3040380"/>
                    </a:xfrm>
                    <a:prstGeom prst="rect">
                      <a:avLst/>
                    </a:prstGeom>
                    <a:noFill/>
                    <a:ln>
                      <a:noFill/>
                    </a:ln>
                  </pic:spPr>
                </pic:pic>
              </a:graphicData>
            </a:graphic>
          </wp:inline>
        </w:drawing>
      </w:r>
    </w:p>
    <w:sectPr w:rsidR="00A06A91" w:rsidRPr="00A06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C37E9"/>
    <w:multiLevelType w:val="multilevel"/>
    <w:tmpl w:val="4116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70F1B"/>
    <w:multiLevelType w:val="multilevel"/>
    <w:tmpl w:val="42CA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112C0"/>
    <w:multiLevelType w:val="multilevel"/>
    <w:tmpl w:val="1BF2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60B7D"/>
    <w:multiLevelType w:val="multilevel"/>
    <w:tmpl w:val="B8FA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9E212F"/>
    <w:multiLevelType w:val="multilevel"/>
    <w:tmpl w:val="5C72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9330663">
    <w:abstractNumId w:val="0"/>
  </w:num>
  <w:num w:numId="2" w16cid:durableId="1118643035">
    <w:abstractNumId w:val="1"/>
  </w:num>
  <w:num w:numId="3" w16cid:durableId="1327711744">
    <w:abstractNumId w:val="3"/>
  </w:num>
  <w:num w:numId="4" w16cid:durableId="549271251">
    <w:abstractNumId w:val="2"/>
  </w:num>
  <w:num w:numId="5" w16cid:durableId="1415468815">
    <w:abstractNumId w:val="4"/>
    <w:lvlOverride w:ilvl="0">
      <w:startOverride w:val="1"/>
    </w:lvlOverride>
  </w:num>
  <w:num w:numId="6" w16cid:durableId="631208352">
    <w:abstractNumId w:val="4"/>
    <w:lvlOverride w:ilvl="0">
      <w:startOverride w:val="2"/>
    </w:lvlOverride>
  </w:num>
  <w:num w:numId="7" w16cid:durableId="188179777">
    <w:abstractNumId w:val="4"/>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91"/>
    <w:rsid w:val="007D6A73"/>
    <w:rsid w:val="00A06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3D8A6"/>
  <w15:chartTrackingRefBased/>
  <w15:docId w15:val="{0AC03A0D-8937-4780-BBEE-5B13451A8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A91"/>
  </w:style>
  <w:style w:type="paragraph" w:styleId="Heading1">
    <w:name w:val="heading 1"/>
    <w:basedOn w:val="Normal"/>
    <w:next w:val="Normal"/>
    <w:link w:val="Heading1Char"/>
    <w:uiPriority w:val="9"/>
    <w:qFormat/>
    <w:rsid w:val="00A06A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6A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6A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6A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6A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6A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A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A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A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A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6A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6A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6A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6A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6A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A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A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A91"/>
    <w:rPr>
      <w:rFonts w:eastAsiaTheme="majorEastAsia" w:cstheme="majorBidi"/>
      <w:color w:val="272727" w:themeColor="text1" w:themeTint="D8"/>
    </w:rPr>
  </w:style>
  <w:style w:type="paragraph" w:styleId="Title">
    <w:name w:val="Title"/>
    <w:basedOn w:val="Normal"/>
    <w:next w:val="Normal"/>
    <w:link w:val="TitleChar"/>
    <w:uiPriority w:val="10"/>
    <w:qFormat/>
    <w:rsid w:val="00A06A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A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A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A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A91"/>
    <w:pPr>
      <w:spacing w:before="160"/>
      <w:jc w:val="center"/>
    </w:pPr>
    <w:rPr>
      <w:i/>
      <w:iCs/>
      <w:color w:val="404040" w:themeColor="text1" w:themeTint="BF"/>
    </w:rPr>
  </w:style>
  <w:style w:type="character" w:customStyle="1" w:styleId="QuoteChar">
    <w:name w:val="Quote Char"/>
    <w:basedOn w:val="DefaultParagraphFont"/>
    <w:link w:val="Quote"/>
    <w:uiPriority w:val="29"/>
    <w:rsid w:val="00A06A91"/>
    <w:rPr>
      <w:i/>
      <w:iCs/>
      <w:color w:val="404040" w:themeColor="text1" w:themeTint="BF"/>
    </w:rPr>
  </w:style>
  <w:style w:type="paragraph" w:styleId="ListParagraph">
    <w:name w:val="List Paragraph"/>
    <w:basedOn w:val="Normal"/>
    <w:uiPriority w:val="34"/>
    <w:qFormat/>
    <w:rsid w:val="00A06A91"/>
    <w:pPr>
      <w:ind w:left="720"/>
      <w:contextualSpacing/>
    </w:pPr>
  </w:style>
  <w:style w:type="character" w:styleId="IntenseEmphasis">
    <w:name w:val="Intense Emphasis"/>
    <w:basedOn w:val="DefaultParagraphFont"/>
    <w:uiPriority w:val="21"/>
    <w:qFormat/>
    <w:rsid w:val="00A06A91"/>
    <w:rPr>
      <w:i/>
      <w:iCs/>
      <w:color w:val="2F5496" w:themeColor="accent1" w:themeShade="BF"/>
    </w:rPr>
  </w:style>
  <w:style w:type="paragraph" w:styleId="IntenseQuote">
    <w:name w:val="Intense Quote"/>
    <w:basedOn w:val="Normal"/>
    <w:next w:val="Normal"/>
    <w:link w:val="IntenseQuoteChar"/>
    <w:uiPriority w:val="30"/>
    <w:qFormat/>
    <w:rsid w:val="00A06A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6A91"/>
    <w:rPr>
      <w:i/>
      <w:iCs/>
      <w:color w:val="2F5496" w:themeColor="accent1" w:themeShade="BF"/>
    </w:rPr>
  </w:style>
  <w:style w:type="character" w:styleId="IntenseReference">
    <w:name w:val="Intense Reference"/>
    <w:basedOn w:val="DefaultParagraphFont"/>
    <w:uiPriority w:val="32"/>
    <w:qFormat/>
    <w:rsid w:val="00A06A91"/>
    <w:rPr>
      <w:b/>
      <w:bCs/>
      <w:smallCaps/>
      <w:color w:val="2F5496" w:themeColor="accent1" w:themeShade="BF"/>
      <w:spacing w:val="5"/>
    </w:rPr>
  </w:style>
  <w:style w:type="character" w:styleId="Hyperlink">
    <w:name w:val="Hyperlink"/>
    <w:basedOn w:val="DefaultParagraphFont"/>
    <w:uiPriority w:val="99"/>
    <w:unhideWhenUsed/>
    <w:rsid w:val="00A06A91"/>
    <w:rPr>
      <w:color w:val="0563C1" w:themeColor="hyperlink"/>
      <w:u w:val="single"/>
    </w:rPr>
  </w:style>
  <w:style w:type="character" w:styleId="UnresolvedMention">
    <w:name w:val="Unresolved Mention"/>
    <w:basedOn w:val="DefaultParagraphFont"/>
    <w:uiPriority w:val="99"/>
    <w:semiHidden/>
    <w:unhideWhenUsed/>
    <w:rsid w:val="00A06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223067">
      <w:bodyDiv w:val="1"/>
      <w:marLeft w:val="0"/>
      <w:marRight w:val="0"/>
      <w:marTop w:val="0"/>
      <w:marBottom w:val="0"/>
      <w:divBdr>
        <w:top w:val="none" w:sz="0" w:space="0" w:color="auto"/>
        <w:left w:val="none" w:sz="0" w:space="0" w:color="auto"/>
        <w:bottom w:val="none" w:sz="0" w:space="0" w:color="auto"/>
        <w:right w:val="none" w:sz="0" w:space="0" w:color="auto"/>
      </w:divBdr>
    </w:div>
    <w:div w:id="1059330867">
      <w:bodyDiv w:val="1"/>
      <w:marLeft w:val="0"/>
      <w:marRight w:val="0"/>
      <w:marTop w:val="0"/>
      <w:marBottom w:val="0"/>
      <w:divBdr>
        <w:top w:val="none" w:sz="0" w:space="0" w:color="auto"/>
        <w:left w:val="none" w:sz="0" w:space="0" w:color="auto"/>
        <w:bottom w:val="none" w:sz="0" w:space="0" w:color="auto"/>
        <w:right w:val="none" w:sz="0" w:space="0" w:color="auto"/>
      </w:divBdr>
      <w:divsChild>
        <w:div w:id="1585216892">
          <w:marLeft w:val="0"/>
          <w:marRight w:val="0"/>
          <w:marTop w:val="0"/>
          <w:marBottom w:val="0"/>
          <w:divBdr>
            <w:top w:val="none" w:sz="0" w:space="0" w:color="auto"/>
            <w:left w:val="none" w:sz="0" w:space="0" w:color="auto"/>
            <w:bottom w:val="none" w:sz="0" w:space="0" w:color="auto"/>
            <w:right w:val="none" w:sz="0" w:space="0" w:color="auto"/>
          </w:divBdr>
        </w:div>
        <w:div w:id="1431044898">
          <w:marLeft w:val="0"/>
          <w:marRight w:val="0"/>
          <w:marTop w:val="0"/>
          <w:marBottom w:val="0"/>
          <w:divBdr>
            <w:top w:val="none" w:sz="0" w:space="0" w:color="auto"/>
            <w:left w:val="none" w:sz="0" w:space="0" w:color="auto"/>
            <w:bottom w:val="none" w:sz="0" w:space="0" w:color="auto"/>
            <w:right w:val="none" w:sz="0" w:space="0" w:color="auto"/>
          </w:divBdr>
          <w:divsChild>
            <w:div w:id="86704894">
              <w:marLeft w:val="0"/>
              <w:marRight w:val="0"/>
              <w:marTop w:val="0"/>
              <w:marBottom w:val="0"/>
              <w:divBdr>
                <w:top w:val="none" w:sz="0" w:space="0" w:color="auto"/>
                <w:left w:val="none" w:sz="0" w:space="0" w:color="auto"/>
                <w:bottom w:val="none" w:sz="0" w:space="0" w:color="auto"/>
                <w:right w:val="none" w:sz="0" w:space="0" w:color="auto"/>
              </w:divBdr>
            </w:div>
          </w:divsChild>
        </w:div>
        <w:div w:id="701710699">
          <w:marLeft w:val="0"/>
          <w:marRight w:val="0"/>
          <w:marTop w:val="0"/>
          <w:marBottom w:val="0"/>
          <w:divBdr>
            <w:top w:val="none" w:sz="0" w:space="0" w:color="auto"/>
            <w:left w:val="none" w:sz="0" w:space="0" w:color="auto"/>
            <w:bottom w:val="none" w:sz="0" w:space="0" w:color="auto"/>
            <w:right w:val="none" w:sz="0" w:space="0" w:color="auto"/>
          </w:divBdr>
        </w:div>
        <w:div w:id="1120299829">
          <w:marLeft w:val="0"/>
          <w:marRight w:val="0"/>
          <w:marTop w:val="0"/>
          <w:marBottom w:val="0"/>
          <w:divBdr>
            <w:top w:val="none" w:sz="0" w:space="0" w:color="auto"/>
            <w:left w:val="none" w:sz="0" w:space="0" w:color="auto"/>
            <w:bottom w:val="none" w:sz="0" w:space="0" w:color="auto"/>
            <w:right w:val="none" w:sz="0" w:space="0" w:color="auto"/>
          </w:divBdr>
          <w:divsChild>
            <w:div w:id="537426117">
              <w:marLeft w:val="0"/>
              <w:marRight w:val="0"/>
              <w:marTop w:val="0"/>
              <w:marBottom w:val="0"/>
              <w:divBdr>
                <w:top w:val="none" w:sz="0" w:space="0" w:color="auto"/>
                <w:left w:val="none" w:sz="0" w:space="0" w:color="auto"/>
                <w:bottom w:val="none" w:sz="0" w:space="0" w:color="auto"/>
                <w:right w:val="none" w:sz="0" w:space="0" w:color="auto"/>
              </w:divBdr>
            </w:div>
          </w:divsChild>
        </w:div>
        <w:div w:id="1961642418">
          <w:marLeft w:val="0"/>
          <w:marRight w:val="0"/>
          <w:marTop w:val="0"/>
          <w:marBottom w:val="0"/>
          <w:divBdr>
            <w:top w:val="none" w:sz="0" w:space="0" w:color="auto"/>
            <w:left w:val="none" w:sz="0" w:space="0" w:color="auto"/>
            <w:bottom w:val="none" w:sz="0" w:space="0" w:color="auto"/>
            <w:right w:val="none" w:sz="0" w:space="0" w:color="auto"/>
          </w:divBdr>
        </w:div>
        <w:div w:id="1810702303">
          <w:marLeft w:val="0"/>
          <w:marRight w:val="0"/>
          <w:marTop w:val="0"/>
          <w:marBottom w:val="0"/>
          <w:divBdr>
            <w:top w:val="none" w:sz="0" w:space="0" w:color="auto"/>
            <w:left w:val="none" w:sz="0" w:space="0" w:color="auto"/>
            <w:bottom w:val="none" w:sz="0" w:space="0" w:color="auto"/>
            <w:right w:val="none" w:sz="0" w:space="0" w:color="auto"/>
          </w:divBdr>
          <w:divsChild>
            <w:div w:id="2358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58137">
      <w:bodyDiv w:val="1"/>
      <w:marLeft w:val="0"/>
      <w:marRight w:val="0"/>
      <w:marTop w:val="0"/>
      <w:marBottom w:val="0"/>
      <w:divBdr>
        <w:top w:val="none" w:sz="0" w:space="0" w:color="auto"/>
        <w:left w:val="none" w:sz="0" w:space="0" w:color="auto"/>
        <w:bottom w:val="none" w:sz="0" w:space="0" w:color="auto"/>
        <w:right w:val="none" w:sz="0" w:space="0" w:color="auto"/>
      </w:divBdr>
      <w:divsChild>
        <w:div w:id="1220555309">
          <w:marLeft w:val="0"/>
          <w:marRight w:val="0"/>
          <w:marTop w:val="0"/>
          <w:marBottom w:val="0"/>
          <w:divBdr>
            <w:top w:val="none" w:sz="0" w:space="0" w:color="auto"/>
            <w:left w:val="none" w:sz="0" w:space="0" w:color="auto"/>
            <w:bottom w:val="none" w:sz="0" w:space="0" w:color="auto"/>
            <w:right w:val="none" w:sz="0" w:space="0" w:color="auto"/>
          </w:divBdr>
        </w:div>
        <w:div w:id="112482529">
          <w:marLeft w:val="0"/>
          <w:marRight w:val="0"/>
          <w:marTop w:val="0"/>
          <w:marBottom w:val="0"/>
          <w:divBdr>
            <w:top w:val="none" w:sz="0" w:space="0" w:color="auto"/>
            <w:left w:val="none" w:sz="0" w:space="0" w:color="auto"/>
            <w:bottom w:val="none" w:sz="0" w:space="0" w:color="auto"/>
            <w:right w:val="none" w:sz="0" w:space="0" w:color="auto"/>
          </w:divBdr>
          <w:divsChild>
            <w:div w:id="527842185">
              <w:marLeft w:val="0"/>
              <w:marRight w:val="0"/>
              <w:marTop w:val="0"/>
              <w:marBottom w:val="0"/>
              <w:divBdr>
                <w:top w:val="none" w:sz="0" w:space="0" w:color="auto"/>
                <w:left w:val="none" w:sz="0" w:space="0" w:color="auto"/>
                <w:bottom w:val="none" w:sz="0" w:space="0" w:color="auto"/>
                <w:right w:val="none" w:sz="0" w:space="0" w:color="auto"/>
              </w:divBdr>
            </w:div>
          </w:divsChild>
        </w:div>
        <w:div w:id="1197501292">
          <w:marLeft w:val="0"/>
          <w:marRight w:val="0"/>
          <w:marTop w:val="0"/>
          <w:marBottom w:val="0"/>
          <w:divBdr>
            <w:top w:val="none" w:sz="0" w:space="0" w:color="auto"/>
            <w:left w:val="none" w:sz="0" w:space="0" w:color="auto"/>
            <w:bottom w:val="none" w:sz="0" w:space="0" w:color="auto"/>
            <w:right w:val="none" w:sz="0" w:space="0" w:color="auto"/>
          </w:divBdr>
        </w:div>
        <w:div w:id="386489714">
          <w:marLeft w:val="0"/>
          <w:marRight w:val="0"/>
          <w:marTop w:val="0"/>
          <w:marBottom w:val="0"/>
          <w:divBdr>
            <w:top w:val="none" w:sz="0" w:space="0" w:color="auto"/>
            <w:left w:val="none" w:sz="0" w:space="0" w:color="auto"/>
            <w:bottom w:val="none" w:sz="0" w:space="0" w:color="auto"/>
            <w:right w:val="none" w:sz="0" w:space="0" w:color="auto"/>
          </w:divBdr>
          <w:divsChild>
            <w:div w:id="1957053799">
              <w:marLeft w:val="0"/>
              <w:marRight w:val="0"/>
              <w:marTop w:val="0"/>
              <w:marBottom w:val="0"/>
              <w:divBdr>
                <w:top w:val="none" w:sz="0" w:space="0" w:color="auto"/>
                <w:left w:val="none" w:sz="0" w:space="0" w:color="auto"/>
                <w:bottom w:val="none" w:sz="0" w:space="0" w:color="auto"/>
                <w:right w:val="none" w:sz="0" w:space="0" w:color="auto"/>
              </w:divBdr>
            </w:div>
          </w:divsChild>
        </w:div>
        <w:div w:id="39675626">
          <w:marLeft w:val="0"/>
          <w:marRight w:val="0"/>
          <w:marTop w:val="0"/>
          <w:marBottom w:val="0"/>
          <w:divBdr>
            <w:top w:val="none" w:sz="0" w:space="0" w:color="auto"/>
            <w:left w:val="none" w:sz="0" w:space="0" w:color="auto"/>
            <w:bottom w:val="none" w:sz="0" w:space="0" w:color="auto"/>
            <w:right w:val="none" w:sz="0" w:space="0" w:color="auto"/>
          </w:divBdr>
        </w:div>
        <w:div w:id="1227377224">
          <w:marLeft w:val="0"/>
          <w:marRight w:val="0"/>
          <w:marTop w:val="0"/>
          <w:marBottom w:val="0"/>
          <w:divBdr>
            <w:top w:val="none" w:sz="0" w:space="0" w:color="auto"/>
            <w:left w:val="none" w:sz="0" w:space="0" w:color="auto"/>
            <w:bottom w:val="none" w:sz="0" w:space="0" w:color="auto"/>
            <w:right w:val="none" w:sz="0" w:space="0" w:color="auto"/>
          </w:divBdr>
          <w:divsChild>
            <w:div w:id="20830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1731">
      <w:bodyDiv w:val="1"/>
      <w:marLeft w:val="0"/>
      <w:marRight w:val="0"/>
      <w:marTop w:val="0"/>
      <w:marBottom w:val="0"/>
      <w:divBdr>
        <w:top w:val="none" w:sz="0" w:space="0" w:color="auto"/>
        <w:left w:val="none" w:sz="0" w:space="0" w:color="auto"/>
        <w:bottom w:val="none" w:sz="0" w:space="0" w:color="auto"/>
        <w:right w:val="none" w:sz="0" w:space="0" w:color="auto"/>
      </w:divBdr>
    </w:div>
    <w:div w:id="1479300126">
      <w:bodyDiv w:val="1"/>
      <w:marLeft w:val="0"/>
      <w:marRight w:val="0"/>
      <w:marTop w:val="0"/>
      <w:marBottom w:val="0"/>
      <w:divBdr>
        <w:top w:val="none" w:sz="0" w:space="0" w:color="auto"/>
        <w:left w:val="none" w:sz="0" w:space="0" w:color="auto"/>
        <w:bottom w:val="none" w:sz="0" w:space="0" w:color="auto"/>
        <w:right w:val="none" w:sz="0" w:space="0" w:color="auto"/>
      </w:divBdr>
    </w:div>
    <w:div w:id="1741639234">
      <w:bodyDiv w:val="1"/>
      <w:marLeft w:val="0"/>
      <w:marRight w:val="0"/>
      <w:marTop w:val="0"/>
      <w:marBottom w:val="0"/>
      <w:divBdr>
        <w:top w:val="none" w:sz="0" w:space="0" w:color="auto"/>
        <w:left w:val="none" w:sz="0" w:space="0" w:color="auto"/>
        <w:bottom w:val="none" w:sz="0" w:space="0" w:color="auto"/>
        <w:right w:val="none" w:sz="0" w:space="0" w:color="auto"/>
      </w:divBdr>
    </w:div>
    <w:div w:id="1866018956">
      <w:bodyDiv w:val="1"/>
      <w:marLeft w:val="0"/>
      <w:marRight w:val="0"/>
      <w:marTop w:val="0"/>
      <w:marBottom w:val="0"/>
      <w:divBdr>
        <w:top w:val="none" w:sz="0" w:space="0" w:color="auto"/>
        <w:left w:val="none" w:sz="0" w:space="0" w:color="auto"/>
        <w:bottom w:val="none" w:sz="0" w:space="0" w:color="auto"/>
        <w:right w:val="none" w:sz="0" w:space="0" w:color="auto"/>
      </w:divBdr>
    </w:div>
    <w:div w:id="212830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ibm.com/cloud/learn/relational-databas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1130</Words>
  <Characters>6443</Characters>
  <Application>Microsoft Office Word</Application>
  <DocSecurity>0</DocSecurity>
  <Lines>53</Lines>
  <Paragraphs>15</Paragraphs>
  <ScaleCrop>false</ScaleCrop>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 Prasoona</dc:creator>
  <cp:keywords/>
  <dc:description/>
  <cp:lastModifiedBy>Dama Prasoona</cp:lastModifiedBy>
  <cp:revision>1</cp:revision>
  <dcterms:created xsi:type="dcterms:W3CDTF">2025-05-20T04:48:00Z</dcterms:created>
  <dcterms:modified xsi:type="dcterms:W3CDTF">2025-05-20T05:02:00Z</dcterms:modified>
</cp:coreProperties>
</file>