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6490A" w14:textId="4DABF5E0" w:rsidR="006D515E" w:rsidRPr="007D75B7" w:rsidRDefault="006D51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75B7">
        <w:rPr>
          <w:rFonts w:ascii="Times New Roman" w:hAnsi="Times New Roman" w:cs="Times New Roman"/>
          <w:b/>
          <w:bCs/>
          <w:sz w:val="28"/>
          <w:szCs w:val="28"/>
        </w:rPr>
        <w:t>Assignment 3</w:t>
      </w:r>
      <w:r w:rsidR="007D75B7" w:rsidRPr="007D75B7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Pr="007D75B7">
        <w:rPr>
          <w:rFonts w:ascii="Times New Roman" w:hAnsi="Times New Roman" w:cs="Times New Roman"/>
          <w:b/>
          <w:bCs/>
          <w:sz w:val="28"/>
          <w:szCs w:val="28"/>
        </w:rPr>
        <w:t>Breast Cancer Stage Classification</w:t>
      </w:r>
    </w:p>
    <w:p w14:paraId="59046326" w14:textId="77777777" w:rsidR="007D75B7" w:rsidRPr="007D75B7" w:rsidRDefault="007D7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CFAD98" w14:textId="4CC1A202" w:rsidR="006D515E" w:rsidRPr="007D75B7" w:rsidRDefault="006D515E">
      <w:pPr>
        <w:rPr>
          <w:rFonts w:ascii="Times New Roman" w:hAnsi="Times New Roman" w:cs="Times New Roman"/>
          <w:sz w:val="24"/>
          <w:szCs w:val="24"/>
        </w:rPr>
      </w:pPr>
      <w:r w:rsidRPr="007D75B7">
        <w:rPr>
          <w:rFonts w:ascii="Times New Roman" w:hAnsi="Times New Roman" w:cs="Times New Roman"/>
          <w:sz w:val="24"/>
          <w:szCs w:val="24"/>
        </w:rPr>
        <w:t xml:space="preserve">Breast cancer (BRCA) is </w:t>
      </w:r>
      <w:r w:rsidR="00662B17" w:rsidRPr="007D75B7">
        <w:rPr>
          <w:rFonts w:ascii="Times New Roman" w:hAnsi="Times New Roman" w:cs="Times New Roman"/>
          <w:sz w:val="24"/>
          <w:szCs w:val="24"/>
        </w:rPr>
        <w:t xml:space="preserve">the most common cancer in women. One important task to improve the survival rate of BRCA patients is identifying the cancer stage and applying different treatment strategies. We can train a model to classify cancer stages using RNA-seq of patient samples. </w:t>
      </w:r>
    </w:p>
    <w:p w14:paraId="3B71055D" w14:textId="79E78411" w:rsidR="00662B17" w:rsidRPr="007D75B7" w:rsidRDefault="00662B17">
      <w:pPr>
        <w:rPr>
          <w:rFonts w:ascii="Times New Roman" w:hAnsi="Times New Roman" w:cs="Times New Roman"/>
          <w:sz w:val="24"/>
          <w:szCs w:val="24"/>
        </w:rPr>
      </w:pPr>
    </w:p>
    <w:p w14:paraId="41C284B9" w14:textId="7AA4920E" w:rsidR="00662B17" w:rsidRPr="007D75B7" w:rsidRDefault="00662B17">
      <w:pPr>
        <w:rPr>
          <w:rFonts w:ascii="Times New Roman" w:hAnsi="Times New Roman" w:cs="Times New Roman"/>
          <w:sz w:val="24"/>
          <w:szCs w:val="24"/>
        </w:rPr>
      </w:pPr>
      <w:r w:rsidRPr="007D75B7">
        <w:rPr>
          <w:rFonts w:ascii="Times New Roman" w:hAnsi="Times New Roman" w:cs="Times New Roman"/>
          <w:sz w:val="24"/>
          <w:szCs w:val="24"/>
        </w:rPr>
        <w:t>Tasks:</w:t>
      </w:r>
    </w:p>
    <w:p w14:paraId="168416A1" w14:textId="582D63F9" w:rsidR="00662B17" w:rsidRPr="007D75B7" w:rsidRDefault="007D75B7" w:rsidP="00662B1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D75B7">
        <w:rPr>
          <w:rFonts w:ascii="Times New Roman" w:hAnsi="Times New Roman" w:cs="Times New Roman"/>
          <w:sz w:val="24"/>
          <w:szCs w:val="24"/>
        </w:rPr>
        <w:t>Prepare a dataset using TCGA-BRCA RNA-Seq data as features and cancer stages as labels. (Hint: you can find the processed RNA-Seq data and patient phenotype data from UCSC Xena)</w:t>
      </w:r>
    </w:p>
    <w:p w14:paraId="38A7A0F0" w14:textId="2A213041" w:rsidR="007D75B7" w:rsidRPr="007D75B7" w:rsidRDefault="007D75B7" w:rsidP="00662B1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D75B7">
        <w:rPr>
          <w:rFonts w:ascii="Times New Roman" w:hAnsi="Times New Roman" w:cs="Times New Roman"/>
          <w:sz w:val="24"/>
          <w:szCs w:val="24"/>
        </w:rPr>
        <w:t>Applying data processing methods. (Normalization, Training-Test split, etc.)</w:t>
      </w:r>
    </w:p>
    <w:p w14:paraId="106C304D" w14:textId="515393CC" w:rsidR="007D75B7" w:rsidRPr="007D75B7" w:rsidRDefault="007D75B7" w:rsidP="00662B1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D75B7">
        <w:rPr>
          <w:rFonts w:ascii="Times New Roman" w:hAnsi="Times New Roman" w:cs="Times New Roman"/>
          <w:sz w:val="24"/>
          <w:szCs w:val="24"/>
        </w:rPr>
        <w:t>Applying three different classification estimators and optimizing the parameters through cross-validation.</w:t>
      </w:r>
    </w:p>
    <w:p w14:paraId="2943A578" w14:textId="0300124F" w:rsidR="007D75B7" w:rsidRPr="007D75B7" w:rsidRDefault="007D75B7" w:rsidP="007D75B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D75B7">
        <w:rPr>
          <w:rFonts w:ascii="Times New Roman" w:hAnsi="Times New Roman" w:cs="Times New Roman"/>
          <w:sz w:val="24"/>
          <w:szCs w:val="24"/>
        </w:rPr>
        <w:t>Comparing three estimators by evaluating the performance on the test dataset.</w:t>
      </w:r>
    </w:p>
    <w:p w14:paraId="34CB13A7" w14:textId="1A63634E" w:rsidR="007D75B7" w:rsidRDefault="007D75B7" w:rsidP="007D75B7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D75B7">
        <w:rPr>
          <w:rFonts w:ascii="Times New Roman" w:hAnsi="Times New Roman" w:cs="Times New Roman"/>
          <w:sz w:val="24"/>
          <w:szCs w:val="24"/>
        </w:rPr>
        <w:t>Applying feature selection to improve performance.</w:t>
      </w:r>
    </w:p>
    <w:p w14:paraId="71E55E08" w14:textId="462F0492" w:rsidR="007D75B7" w:rsidRDefault="007D75B7" w:rsidP="007D75B7">
      <w:pPr>
        <w:rPr>
          <w:rFonts w:ascii="Times New Roman" w:hAnsi="Times New Roman" w:cs="Times New Roman"/>
          <w:sz w:val="24"/>
          <w:szCs w:val="24"/>
        </w:rPr>
      </w:pPr>
    </w:p>
    <w:p w14:paraId="0B389B80" w14:textId="668C2B31" w:rsidR="007D75B7" w:rsidRDefault="007D75B7" w:rsidP="007D7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encouraged to </w:t>
      </w:r>
      <w:r w:rsidR="00B953F9">
        <w:rPr>
          <w:rFonts w:ascii="Times New Roman" w:hAnsi="Times New Roman" w:cs="Times New Roman"/>
          <w:sz w:val="24"/>
          <w:szCs w:val="24"/>
        </w:rPr>
        <w:t>do object-oriented programming style</w:t>
      </w:r>
      <w:r w:rsidR="0021034C">
        <w:rPr>
          <w:rFonts w:ascii="Times New Roman" w:hAnsi="Times New Roman" w:cs="Times New Roman"/>
          <w:sz w:val="24"/>
          <w:szCs w:val="24"/>
        </w:rPr>
        <w:t xml:space="preserve"> and comment your code detailly</w:t>
      </w:r>
      <w:r w:rsidR="00B953F9">
        <w:rPr>
          <w:rFonts w:ascii="Times New Roman" w:hAnsi="Times New Roman" w:cs="Times New Roman" w:hint="eastAsia"/>
          <w:sz w:val="24"/>
          <w:szCs w:val="24"/>
        </w:rPr>
        <w:t>.</w:t>
      </w:r>
      <w:r w:rsidR="00B953F9">
        <w:rPr>
          <w:rFonts w:ascii="Times New Roman" w:hAnsi="Times New Roman" w:cs="Times New Roman"/>
          <w:sz w:val="24"/>
          <w:szCs w:val="24"/>
        </w:rPr>
        <w:t xml:space="preserve"> You should upload your program files in a zip and a separate pdf report of fewer than three pages.</w:t>
      </w:r>
    </w:p>
    <w:p w14:paraId="2A61DB82" w14:textId="072EC280" w:rsidR="000A3698" w:rsidRDefault="000A3698" w:rsidP="007D75B7">
      <w:pPr>
        <w:rPr>
          <w:rFonts w:ascii="Times New Roman" w:hAnsi="Times New Roman" w:cs="Times New Roman"/>
          <w:sz w:val="24"/>
          <w:szCs w:val="24"/>
        </w:rPr>
      </w:pPr>
    </w:p>
    <w:p w14:paraId="0AAA9415" w14:textId="5F0FFFF3" w:rsidR="000A3698" w:rsidRDefault="000A3698" w:rsidP="007D75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Dataset:</w:t>
      </w:r>
    </w:p>
    <w:p w14:paraId="2732902C" w14:textId="4E54D50E" w:rsidR="000A3698" w:rsidRPr="000A3698" w:rsidRDefault="000A3698" w:rsidP="000A3698">
      <w:pPr>
        <w:rPr>
          <w:rFonts w:ascii="Times New Roman" w:hAnsi="Times New Roman" w:cs="Times New Roman"/>
          <w:sz w:val="24"/>
          <w:szCs w:val="24"/>
          <w:lang w:val="en-CN"/>
        </w:rPr>
      </w:pPr>
      <w:hyperlink r:id="rId5" w:history="1">
        <w:r w:rsidRPr="000A3698">
          <w:rPr>
            <w:rStyle w:val="Hyperlink"/>
            <w:rFonts w:ascii="Times New Roman" w:hAnsi="Times New Roman" w:cs="Times New Roman"/>
            <w:sz w:val="24"/>
            <w:szCs w:val="24"/>
          </w:rPr>
          <w:t>https://xenabrowser.net/datapages/?cohort=GDC%20TCGA%20Breast%20Cancer%20(BRCA)&amp;removeHub=https%3A%2F%2Fxena.treehouse.gi.ucsc.edu%3A443</w:t>
        </w:r>
      </w:hyperlink>
    </w:p>
    <w:p w14:paraId="03DAF07D" w14:textId="277E659C" w:rsidR="000A3698" w:rsidRDefault="000A3698" w:rsidP="007D75B7">
      <w:pPr>
        <w:rPr>
          <w:rFonts w:ascii="Times New Roman" w:hAnsi="Times New Roman" w:cs="Times New Roman"/>
          <w:sz w:val="24"/>
          <w:szCs w:val="24"/>
          <w:lang w:val="en-CN"/>
        </w:rPr>
      </w:pPr>
    </w:p>
    <w:p w14:paraId="370CDE40" w14:textId="77777777" w:rsidR="000A3698" w:rsidRPr="00E35FC9" w:rsidRDefault="000A3698" w:rsidP="007D75B7">
      <w:pPr>
        <w:rPr>
          <w:rFonts w:ascii="Times New Roman" w:hAnsi="Times New Roman" w:cs="Times New Roman"/>
          <w:sz w:val="24"/>
          <w:szCs w:val="24"/>
        </w:rPr>
      </w:pPr>
    </w:p>
    <w:sectPr w:rsidR="000A3698" w:rsidRPr="00E35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763CB"/>
    <w:multiLevelType w:val="hybridMultilevel"/>
    <w:tmpl w:val="4580CFDA"/>
    <w:lvl w:ilvl="0" w:tplc="942CC4F8">
      <w:start w:val="1"/>
      <w:numFmt w:val="bullet"/>
      <w:lvlText w:val="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A2FC70" w:tentative="1">
      <w:start w:val="1"/>
      <w:numFmt w:val="bullet"/>
      <w:lvlText w:val="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D8319C" w:tentative="1">
      <w:start w:val="1"/>
      <w:numFmt w:val="bullet"/>
      <w:lvlText w:val="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D0EFCC" w:tentative="1">
      <w:start w:val="1"/>
      <w:numFmt w:val="bullet"/>
      <w:lvlText w:val="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58A186" w:tentative="1">
      <w:start w:val="1"/>
      <w:numFmt w:val="bullet"/>
      <w:lvlText w:val="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AE14F4" w:tentative="1">
      <w:start w:val="1"/>
      <w:numFmt w:val="bullet"/>
      <w:lvlText w:val="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904362" w:tentative="1">
      <w:start w:val="1"/>
      <w:numFmt w:val="bullet"/>
      <w:lvlText w:val="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80B9AA" w:tentative="1">
      <w:start w:val="1"/>
      <w:numFmt w:val="bullet"/>
      <w:lvlText w:val="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495B0" w:tentative="1">
      <w:start w:val="1"/>
      <w:numFmt w:val="bullet"/>
      <w:lvlText w:val="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7A5070"/>
    <w:multiLevelType w:val="hybridMultilevel"/>
    <w:tmpl w:val="D82EEF90"/>
    <w:lvl w:ilvl="0" w:tplc="2C60C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5300428">
    <w:abstractNumId w:val="1"/>
  </w:num>
  <w:num w:numId="2" w16cid:durableId="68775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9FB"/>
    <w:rsid w:val="000A3698"/>
    <w:rsid w:val="0021034C"/>
    <w:rsid w:val="00235165"/>
    <w:rsid w:val="003149FB"/>
    <w:rsid w:val="00662B17"/>
    <w:rsid w:val="006D515E"/>
    <w:rsid w:val="007D75B7"/>
    <w:rsid w:val="00B953F9"/>
    <w:rsid w:val="00E35FC9"/>
    <w:rsid w:val="00E6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526E8"/>
  <w15:chartTrackingRefBased/>
  <w15:docId w15:val="{8A0DD33E-25F1-4E2E-8016-46B147A2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B1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A36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6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806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xenabrowser.net/datapages/?cohort=GDC%20TCGA%20Breast%20Cancer%20(BRCA)&amp;removeHub=https%3A%2F%2Fxena.treehouse.gi.ucsc.edu%3A4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Yigang</dc:creator>
  <cp:keywords/>
  <dc:description/>
  <cp:lastModifiedBy>Deng Damaris</cp:lastModifiedBy>
  <cp:revision>4</cp:revision>
  <dcterms:created xsi:type="dcterms:W3CDTF">2022-11-16T09:19:00Z</dcterms:created>
  <dcterms:modified xsi:type="dcterms:W3CDTF">2022-11-16T10:39:00Z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20c86f77e0945cbae8048a95ce38b613dbcb74ec899e2f50bf13a7bec32e7baa</vt:lpwstr>
  </property>
</Properties>
</file>