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38BC" w14:textId="77777777" w:rsidR="000A7D82" w:rsidRDefault="000A7D82" w:rsidP="000A7D82">
      <w:r w:rsidRPr="000A7D82">
        <w:t xml:space="preserve">Project Title: Sales Data Analysis Report </w:t>
      </w:r>
    </w:p>
    <w:p w14:paraId="45976932" w14:textId="6202B324" w:rsidR="000A7D82" w:rsidRDefault="000A7D82" w:rsidP="000A7D82">
      <w:r w:rsidRPr="000A7D82">
        <w:t xml:space="preserve">Prepared by: Damaseni </w:t>
      </w:r>
      <w:r>
        <w:t>Hagumakubaho</w:t>
      </w:r>
    </w:p>
    <w:p w14:paraId="4EDD433F" w14:textId="7FD265C6" w:rsidR="000A7D82" w:rsidRPr="000A7D82" w:rsidRDefault="000A7D82" w:rsidP="000A7D82">
      <w:r w:rsidRPr="000A7D82">
        <w:t>Submission Date: 30 May 2025</w:t>
      </w:r>
    </w:p>
    <w:p w14:paraId="1969B476" w14:textId="4ACA8972" w:rsidR="000A7D82" w:rsidRPr="000A7D82" w:rsidRDefault="000A7D82" w:rsidP="000A7D82">
      <w:pPr>
        <w:pStyle w:val="ListParagraph"/>
        <w:numPr>
          <w:ilvl w:val="0"/>
          <w:numId w:val="11"/>
        </w:numPr>
        <w:rPr>
          <w:b/>
          <w:bCs/>
        </w:rPr>
      </w:pPr>
      <w:r w:rsidRPr="000A7D82">
        <w:rPr>
          <w:b/>
          <w:bCs/>
        </w:rPr>
        <w:t>Introduction – Project Overview &amp; Objectives</w:t>
      </w:r>
    </w:p>
    <w:p w14:paraId="073CCDEA" w14:textId="77777777" w:rsidR="000A7D82" w:rsidRPr="000A7D82" w:rsidRDefault="000A7D82" w:rsidP="000A7D82">
      <w:r w:rsidRPr="000A7D82">
        <w:t>This report presents an analysis of sales transaction data, highlighting trends, top-performing products, regional sales distribution, and future revenue forecasts. The primary goal is to extract key business insights to improve sales strategies, optimize pricing models, and enhance regional performance through data-driven decisions.</w:t>
      </w:r>
    </w:p>
    <w:p w14:paraId="42B44294" w14:textId="1C264A2F" w:rsidR="000A7D82" w:rsidRPr="000A7D82" w:rsidRDefault="000A7D82" w:rsidP="000A7D82">
      <w:pPr>
        <w:pStyle w:val="ListParagraph"/>
        <w:numPr>
          <w:ilvl w:val="0"/>
          <w:numId w:val="11"/>
        </w:numPr>
        <w:rPr>
          <w:b/>
          <w:bCs/>
        </w:rPr>
      </w:pPr>
      <w:r w:rsidRPr="000A7D82">
        <w:rPr>
          <w:b/>
          <w:bCs/>
        </w:rPr>
        <w:t>Dataset Description – Structure &amp; Key Features</w:t>
      </w:r>
    </w:p>
    <w:p w14:paraId="186B06ED" w14:textId="77777777" w:rsidR="000A7D82" w:rsidRPr="000A7D82" w:rsidRDefault="000A7D82" w:rsidP="000A7D82">
      <w:r w:rsidRPr="000A7D82">
        <w:t>The dataset comprises historical sales transactions, covering various aspects such as:</w:t>
      </w:r>
    </w:p>
    <w:p w14:paraId="5CF57FCC" w14:textId="77777777" w:rsidR="000A7D82" w:rsidRPr="000A7D82" w:rsidRDefault="000A7D82" w:rsidP="000A7D82">
      <w:pPr>
        <w:numPr>
          <w:ilvl w:val="0"/>
          <w:numId w:val="1"/>
        </w:numPr>
      </w:pPr>
      <w:r w:rsidRPr="000A7D82">
        <w:t>ORDERNUMBER – Unique identifier for each transaction.</w:t>
      </w:r>
    </w:p>
    <w:p w14:paraId="51349CCF" w14:textId="77777777" w:rsidR="000A7D82" w:rsidRPr="000A7D82" w:rsidRDefault="000A7D82" w:rsidP="000A7D82">
      <w:pPr>
        <w:numPr>
          <w:ilvl w:val="0"/>
          <w:numId w:val="1"/>
        </w:numPr>
      </w:pPr>
      <w:r w:rsidRPr="000A7D82">
        <w:t>SALES – Total sales revenue for each order.</w:t>
      </w:r>
    </w:p>
    <w:p w14:paraId="6A709A06" w14:textId="77777777" w:rsidR="000A7D82" w:rsidRPr="000A7D82" w:rsidRDefault="000A7D82" w:rsidP="000A7D82">
      <w:pPr>
        <w:numPr>
          <w:ilvl w:val="0"/>
          <w:numId w:val="1"/>
        </w:numPr>
      </w:pPr>
      <w:r w:rsidRPr="000A7D82">
        <w:t>MONTH_ID &amp; YEAR_ID – Time-based attributes for seasonal trend analysis.</w:t>
      </w:r>
    </w:p>
    <w:p w14:paraId="7CD1B670" w14:textId="77777777" w:rsidR="000A7D82" w:rsidRPr="000A7D82" w:rsidRDefault="000A7D82" w:rsidP="000A7D82">
      <w:pPr>
        <w:numPr>
          <w:ilvl w:val="0"/>
          <w:numId w:val="1"/>
        </w:numPr>
      </w:pPr>
      <w:r w:rsidRPr="000A7D82">
        <w:t>PRODUCTLINE – Categorization of product types (e.g., Motorcycles, Classic Cars).</w:t>
      </w:r>
    </w:p>
    <w:p w14:paraId="1450D3DC" w14:textId="77777777" w:rsidR="000A7D82" w:rsidRPr="000A7D82" w:rsidRDefault="000A7D82" w:rsidP="000A7D82">
      <w:pPr>
        <w:numPr>
          <w:ilvl w:val="0"/>
          <w:numId w:val="1"/>
        </w:numPr>
      </w:pPr>
      <w:r w:rsidRPr="000A7D82">
        <w:t>COUNTRY &amp; REGION – Geographic distribution of sales.</w:t>
      </w:r>
    </w:p>
    <w:p w14:paraId="7BDC6B6C" w14:textId="77777777" w:rsidR="000A7D82" w:rsidRPr="000A7D82" w:rsidRDefault="000A7D82" w:rsidP="000A7D82">
      <w:pPr>
        <w:numPr>
          <w:ilvl w:val="0"/>
          <w:numId w:val="1"/>
        </w:numPr>
      </w:pPr>
      <w:r w:rsidRPr="000A7D82">
        <w:t>PRICEEACH &amp; MSRP – Pricing data to evaluate discount strategies.</w:t>
      </w:r>
    </w:p>
    <w:p w14:paraId="5211F988" w14:textId="77777777" w:rsidR="000A7D82" w:rsidRPr="000A7D82" w:rsidRDefault="000A7D82" w:rsidP="000A7D82">
      <w:pPr>
        <w:numPr>
          <w:ilvl w:val="0"/>
          <w:numId w:val="1"/>
        </w:numPr>
      </w:pPr>
      <w:r w:rsidRPr="000A7D82">
        <w:t>DEALSIZE – Order size category (Small, Medium, Large).</w:t>
      </w:r>
    </w:p>
    <w:p w14:paraId="169EB472" w14:textId="02D81E26" w:rsidR="000A7D82" w:rsidRPr="000A7D82" w:rsidRDefault="000A7D82" w:rsidP="000A7D82">
      <w:pPr>
        <w:pStyle w:val="ListParagraph"/>
        <w:numPr>
          <w:ilvl w:val="0"/>
          <w:numId w:val="11"/>
        </w:numPr>
        <w:rPr>
          <w:b/>
          <w:bCs/>
        </w:rPr>
      </w:pPr>
      <w:r w:rsidRPr="000A7D82">
        <w:rPr>
          <w:b/>
          <w:bCs/>
        </w:rPr>
        <w:t>Methodology – Data Cleaning, Analysis, Dashboard Creation Steps</w:t>
      </w:r>
    </w:p>
    <w:p w14:paraId="617D2B51" w14:textId="77777777" w:rsidR="000A7D82" w:rsidRPr="000A7D82" w:rsidRDefault="000A7D82" w:rsidP="000A7D82">
      <w:r w:rsidRPr="000A7D82">
        <w:t>To perform the analysis, the following steps were undertaken:</w:t>
      </w:r>
    </w:p>
    <w:p w14:paraId="19F39B38" w14:textId="77777777" w:rsidR="000A7D82" w:rsidRPr="000A7D82" w:rsidRDefault="000A7D82" w:rsidP="000A7D82">
      <w:pPr>
        <w:numPr>
          <w:ilvl w:val="0"/>
          <w:numId w:val="2"/>
        </w:numPr>
      </w:pPr>
      <w:r w:rsidRPr="000A7D82">
        <w:t>Data Cleaning – Handling missing values, data type corrections, and ensuring consistency.</w:t>
      </w:r>
    </w:p>
    <w:p w14:paraId="31967030" w14:textId="77777777" w:rsidR="000A7D82" w:rsidRPr="000A7D82" w:rsidRDefault="000A7D82" w:rsidP="000A7D82">
      <w:pPr>
        <w:numPr>
          <w:ilvl w:val="0"/>
          <w:numId w:val="2"/>
        </w:numPr>
      </w:pPr>
      <w:r w:rsidRPr="000A7D82">
        <w:t>Exploratory Data Analysis (EDA) – Identifying patterns, trends, and correlations.</w:t>
      </w:r>
    </w:p>
    <w:p w14:paraId="735AA7CB" w14:textId="77777777" w:rsidR="000A7D82" w:rsidRPr="000A7D82" w:rsidRDefault="000A7D82" w:rsidP="000A7D82">
      <w:pPr>
        <w:numPr>
          <w:ilvl w:val="0"/>
          <w:numId w:val="2"/>
        </w:numPr>
      </w:pPr>
      <w:r w:rsidRPr="000A7D82">
        <w:t>Visualization – Using Python libraries (Pandas, Matplotlib, Seaborn) to generate actionable insights.</w:t>
      </w:r>
    </w:p>
    <w:p w14:paraId="77E40616" w14:textId="77777777" w:rsidR="000A7D82" w:rsidRPr="000A7D82" w:rsidRDefault="000A7D82" w:rsidP="000A7D82">
      <w:pPr>
        <w:numPr>
          <w:ilvl w:val="0"/>
          <w:numId w:val="2"/>
        </w:numPr>
      </w:pPr>
      <w:r w:rsidRPr="000A7D82">
        <w:t>Forecasting – Implementing a linear regression model to estimate future sales trends.</w:t>
      </w:r>
    </w:p>
    <w:p w14:paraId="01CA7734" w14:textId="6C490B9C" w:rsidR="000A7D82" w:rsidRPr="000A7D82" w:rsidRDefault="000A7D82" w:rsidP="000A7D82">
      <w:pPr>
        <w:pStyle w:val="ListParagraph"/>
        <w:numPr>
          <w:ilvl w:val="0"/>
          <w:numId w:val="2"/>
        </w:numPr>
        <w:rPr>
          <w:b/>
          <w:bCs/>
        </w:rPr>
      </w:pPr>
      <w:r w:rsidRPr="000A7D82">
        <w:rPr>
          <w:b/>
          <w:bCs/>
        </w:rPr>
        <w:t>Dashboard Explanation – Visuals Breakdown &amp; Insights</w:t>
      </w:r>
    </w:p>
    <w:p w14:paraId="4F4BA715" w14:textId="77777777" w:rsidR="000A7D82" w:rsidRPr="000A7D82" w:rsidRDefault="000A7D82" w:rsidP="000A7D82">
      <w:r w:rsidRPr="000A7D82">
        <w:t>The analysis involved multiple dashboards:</w:t>
      </w:r>
    </w:p>
    <w:p w14:paraId="2455BC61" w14:textId="77777777" w:rsidR="000A7D82" w:rsidRPr="000A7D82" w:rsidRDefault="000A7D82" w:rsidP="000A7D82">
      <w:pPr>
        <w:numPr>
          <w:ilvl w:val="0"/>
          <w:numId w:val="3"/>
        </w:numPr>
      </w:pPr>
      <w:r w:rsidRPr="000A7D82">
        <w:lastRenderedPageBreak/>
        <w:t>Monthly &amp; Yearly Sales Trends: Visualizing peak months and seasonal fluctuations.</w:t>
      </w:r>
    </w:p>
    <w:p w14:paraId="0828A75D" w14:textId="77777777" w:rsidR="000A7D82" w:rsidRPr="000A7D82" w:rsidRDefault="000A7D82" w:rsidP="000A7D82">
      <w:pPr>
        <w:numPr>
          <w:ilvl w:val="0"/>
          <w:numId w:val="3"/>
        </w:numPr>
      </w:pPr>
      <w:r w:rsidRPr="000A7D82">
        <w:t>Top-performing Products &amp; Categories: Identifying bestsellers that drive revenue.</w:t>
      </w:r>
    </w:p>
    <w:p w14:paraId="1AA95143" w14:textId="77777777" w:rsidR="000A7D82" w:rsidRPr="000A7D82" w:rsidRDefault="000A7D82" w:rsidP="000A7D82">
      <w:pPr>
        <w:numPr>
          <w:ilvl w:val="0"/>
          <w:numId w:val="3"/>
        </w:numPr>
      </w:pPr>
      <w:r w:rsidRPr="000A7D82">
        <w:t>Region-wise Sales Distribution: Assessing geographic sales dominance.</w:t>
      </w:r>
    </w:p>
    <w:p w14:paraId="6C9F2CD6" w14:textId="77777777" w:rsidR="000A7D82" w:rsidRPr="000A7D82" w:rsidRDefault="000A7D82" w:rsidP="000A7D82">
      <w:pPr>
        <w:numPr>
          <w:ilvl w:val="0"/>
          <w:numId w:val="3"/>
        </w:numPr>
      </w:pPr>
      <w:r w:rsidRPr="000A7D82">
        <w:t xml:space="preserve">Pricing Strategy: Comparing MSRP vs. Selling Price to </w:t>
      </w:r>
      <w:proofErr w:type="spellStart"/>
      <w:r w:rsidRPr="000A7D82">
        <w:t>analyze</w:t>
      </w:r>
      <w:proofErr w:type="spellEnd"/>
      <w:r w:rsidRPr="000A7D82">
        <w:t xml:space="preserve"> discount effectiveness.</w:t>
      </w:r>
    </w:p>
    <w:p w14:paraId="3188021B" w14:textId="77777777" w:rsidR="000A7D82" w:rsidRPr="000A7D82" w:rsidRDefault="000A7D82" w:rsidP="000A7D82">
      <w:pPr>
        <w:numPr>
          <w:ilvl w:val="0"/>
          <w:numId w:val="3"/>
        </w:numPr>
      </w:pPr>
      <w:r w:rsidRPr="000A7D82">
        <w:t>Forecasted Revenue: Predicting next quarter’s expected sales performance.</w:t>
      </w:r>
    </w:p>
    <w:p w14:paraId="49C5A318" w14:textId="1DA503FC" w:rsidR="000A7D82" w:rsidRPr="000A7D82" w:rsidRDefault="000A7D82" w:rsidP="000A7D82">
      <w:pPr>
        <w:pStyle w:val="ListParagraph"/>
        <w:numPr>
          <w:ilvl w:val="0"/>
          <w:numId w:val="2"/>
        </w:numPr>
        <w:rPr>
          <w:b/>
          <w:bCs/>
        </w:rPr>
      </w:pPr>
      <w:r w:rsidRPr="000A7D82">
        <w:rPr>
          <w:b/>
          <w:bCs/>
        </w:rPr>
        <w:t>Findings &amp; Insights – Business Recommendations</w:t>
      </w:r>
    </w:p>
    <w:p w14:paraId="3E0EAF07" w14:textId="4FA49BB5" w:rsidR="000A7D82" w:rsidRPr="000A7D82" w:rsidRDefault="000A7D82" w:rsidP="000A7D82">
      <w:r w:rsidRPr="000A7D82">
        <w:t>Sales Trends:</w:t>
      </w:r>
    </w:p>
    <w:p w14:paraId="545D7B2E" w14:textId="77777777" w:rsidR="000A7D82" w:rsidRPr="000A7D82" w:rsidRDefault="000A7D82" w:rsidP="000A7D82">
      <w:pPr>
        <w:numPr>
          <w:ilvl w:val="0"/>
          <w:numId w:val="4"/>
        </w:numPr>
      </w:pPr>
      <w:r w:rsidRPr="000A7D82">
        <w:t>Peak sales occur during specific months, suggesting strong seasonal demand.</w:t>
      </w:r>
    </w:p>
    <w:p w14:paraId="214B732C" w14:textId="77777777" w:rsidR="000A7D82" w:rsidRPr="000A7D82" w:rsidRDefault="000A7D82" w:rsidP="000A7D82">
      <w:pPr>
        <w:numPr>
          <w:ilvl w:val="0"/>
          <w:numId w:val="4"/>
        </w:numPr>
      </w:pPr>
      <w:r w:rsidRPr="000A7D82">
        <w:t>Yearly sales growth indicates positive business expansion.</w:t>
      </w:r>
    </w:p>
    <w:p w14:paraId="668E2231" w14:textId="1BC75B55" w:rsidR="000A7D82" w:rsidRPr="000A7D82" w:rsidRDefault="000A7D82" w:rsidP="000A7D82">
      <w:r w:rsidRPr="000A7D82">
        <w:t>Top-performing Products:</w:t>
      </w:r>
    </w:p>
    <w:p w14:paraId="75C2AF61" w14:textId="77777777" w:rsidR="000A7D82" w:rsidRPr="000A7D82" w:rsidRDefault="000A7D82" w:rsidP="000A7D82">
      <w:pPr>
        <w:numPr>
          <w:ilvl w:val="0"/>
          <w:numId w:val="5"/>
        </w:numPr>
      </w:pPr>
      <w:r w:rsidRPr="000A7D82">
        <w:t>Motorcycles are the highest-selling category, accounting for a significant portion of revenue.</w:t>
      </w:r>
    </w:p>
    <w:p w14:paraId="48CF0690" w14:textId="77777777" w:rsidR="000A7D82" w:rsidRPr="000A7D82" w:rsidRDefault="000A7D82" w:rsidP="000A7D82">
      <w:pPr>
        <w:numPr>
          <w:ilvl w:val="0"/>
          <w:numId w:val="5"/>
        </w:numPr>
      </w:pPr>
      <w:r w:rsidRPr="000A7D82">
        <w:t>High demand concentration in select product lines.</w:t>
      </w:r>
    </w:p>
    <w:p w14:paraId="493B928F" w14:textId="689225D4" w:rsidR="000A7D82" w:rsidRPr="000A7D82" w:rsidRDefault="000A7D82" w:rsidP="000A7D82">
      <w:r w:rsidRPr="000A7D82">
        <w:t>Regional Analysis:</w:t>
      </w:r>
    </w:p>
    <w:p w14:paraId="0D726666" w14:textId="77777777" w:rsidR="000A7D82" w:rsidRPr="000A7D82" w:rsidRDefault="000A7D82" w:rsidP="000A7D82">
      <w:pPr>
        <w:numPr>
          <w:ilvl w:val="0"/>
          <w:numId w:val="6"/>
        </w:numPr>
      </w:pPr>
      <w:r w:rsidRPr="000A7D82">
        <w:t>The USA and France generate the highest revenue, suggesting strong market presence.</w:t>
      </w:r>
    </w:p>
    <w:p w14:paraId="78CF007D" w14:textId="77777777" w:rsidR="000A7D82" w:rsidRPr="000A7D82" w:rsidRDefault="000A7D82" w:rsidP="000A7D82">
      <w:pPr>
        <w:numPr>
          <w:ilvl w:val="0"/>
          <w:numId w:val="6"/>
        </w:numPr>
      </w:pPr>
      <w:r w:rsidRPr="000A7D82">
        <w:t>Expansion strategies can target underperforming regions.</w:t>
      </w:r>
    </w:p>
    <w:p w14:paraId="3852A669" w14:textId="36CCE060" w:rsidR="000A7D82" w:rsidRPr="000A7D82" w:rsidRDefault="000A7D82" w:rsidP="000A7D82">
      <w:r w:rsidRPr="000A7D82">
        <w:t>Pricing Strategy:</w:t>
      </w:r>
    </w:p>
    <w:p w14:paraId="55C6CC4E" w14:textId="77777777" w:rsidR="000A7D82" w:rsidRPr="000A7D82" w:rsidRDefault="000A7D82" w:rsidP="000A7D82">
      <w:pPr>
        <w:numPr>
          <w:ilvl w:val="0"/>
          <w:numId w:val="7"/>
        </w:numPr>
      </w:pPr>
      <w:r w:rsidRPr="000A7D82">
        <w:t>Discounts significantly contribute to increased sales volume.</w:t>
      </w:r>
    </w:p>
    <w:p w14:paraId="52A4C81F" w14:textId="77777777" w:rsidR="000A7D82" w:rsidRDefault="000A7D82" w:rsidP="000A7D82">
      <w:pPr>
        <w:numPr>
          <w:ilvl w:val="0"/>
          <w:numId w:val="7"/>
        </w:numPr>
      </w:pPr>
      <w:r w:rsidRPr="000A7D82">
        <w:t>Some products are consistently sold at a lower price than MSRP, indicating a need for pricing optimization.</w:t>
      </w:r>
    </w:p>
    <w:p w14:paraId="6B67E448" w14:textId="66E74DE9" w:rsidR="000A7D82" w:rsidRPr="000A7D82" w:rsidRDefault="000A7D82" w:rsidP="000A7D82">
      <w:r w:rsidRPr="000A7D82">
        <w:t>Forecasted Revenue:</w:t>
      </w:r>
    </w:p>
    <w:p w14:paraId="0BAD8F74" w14:textId="77777777" w:rsidR="000A7D82" w:rsidRPr="000A7D82" w:rsidRDefault="000A7D82" w:rsidP="000A7D82">
      <w:pPr>
        <w:numPr>
          <w:ilvl w:val="0"/>
          <w:numId w:val="8"/>
        </w:numPr>
      </w:pPr>
      <w:r w:rsidRPr="000A7D82">
        <w:t>Future projections suggest continued growth, supporting the expansion of high-demand products and regions.</w:t>
      </w:r>
    </w:p>
    <w:p w14:paraId="1C64FAD5" w14:textId="7509E5E0" w:rsidR="000A7D82" w:rsidRPr="000A7D82" w:rsidRDefault="000A7D82" w:rsidP="000A7D82">
      <w:pPr>
        <w:pStyle w:val="ListParagraph"/>
        <w:numPr>
          <w:ilvl w:val="0"/>
          <w:numId w:val="2"/>
        </w:numPr>
        <w:rPr>
          <w:b/>
          <w:bCs/>
        </w:rPr>
      </w:pPr>
      <w:r w:rsidRPr="000A7D82">
        <w:rPr>
          <w:b/>
          <w:bCs/>
        </w:rPr>
        <w:t>Conclusion &amp; Future Scope – Summary &amp; Improvements</w:t>
      </w:r>
    </w:p>
    <w:p w14:paraId="68F77EDD" w14:textId="77777777" w:rsidR="000A7D82" w:rsidRPr="000A7D82" w:rsidRDefault="000A7D82" w:rsidP="000A7D82">
      <w:r w:rsidRPr="000A7D82">
        <w:t>This analysis provides actionable insights into business performance, allowing for:</w:t>
      </w:r>
    </w:p>
    <w:p w14:paraId="79CADB0B" w14:textId="77777777" w:rsidR="000A7D82" w:rsidRPr="000A7D82" w:rsidRDefault="000A7D82" w:rsidP="000A7D82">
      <w:pPr>
        <w:numPr>
          <w:ilvl w:val="0"/>
          <w:numId w:val="9"/>
        </w:numPr>
      </w:pPr>
      <w:r w:rsidRPr="000A7D82">
        <w:t>Optimized inventory management to stock high-demand products.</w:t>
      </w:r>
    </w:p>
    <w:p w14:paraId="76423160" w14:textId="77777777" w:rsidR="000A7D82" w:rsidRPr="000A7D82" w:rsidRDefault="000A7D82" w:rsidP="000A7D82">
      <w:pPr>
        <w:numPr>
          <w:ilvl w:val="0"/>
          <w:numId w:val="9"/>
        </w:numPr>
      </w:pPr>
      <w:r w:rsidRPr="000A7D82">
        <w:t>Targeted regional marketing in top-performing areas.</w:t>
      </w:r>
    </w:p>
    <w:p w14:paraId="646D1DCB" w14:textId="77777777" w:rsidR="000A7D82" w:rsidRPr="000A7D82" w:rsidRDefault="000A7D82" w:rsidP="000A7D82">
      <w:pPr>
        <w:numPr>
          <w:ilvl w:val="0"/>
          <w:numId w:val="9"/>
        </w:numPr>
      </w:pPr>
      <w:r w:rsidRPr="000A7D82">
        <w:lastRenderedPageBreak/>
        <w:t>Enhanced pricing strategies by balancing discounts and profit margins.</w:t>
      </w:r>
    </w:p>
    <w:p w14:paraId="491CE091" w14:textId="77777777" w:rsidR="000A7D82" w:rsidRPr="000A7D82" w:rsidRDefault="000A7D82" w:rsidP="000A7D82">
      <w:pPr>
        <w:numPr>
          <w:ilvl w:val="0"/>
          <w:numId w:val="9"/>
        </w:numPr>
      </w:pPr>
      <w:r w:rsidRPr="000A7D82">
        <w:t>Predictive analysis improvements through more advanced models like Time Series Forecasting (ARIMA).</w:t>
      </w:r>
    </w:p>
    <w:p w14:paraId="73E0031F" w14:textId="77777777" w:rsidR="000A7D82" w:rsidRPr="000A7D82" w:rsidRDefault="000A7D82" w:rsidP="000A7D82">
      <w:r w:rsidRPr="000A7D82">
        <w:t>Future work could include customer segmentation analysis, real-time sales tracking, and AI-driven demand forecasting.</w:t>
      </w:r>
    </w:p>
    <w:p w14:paraId="73E4C467" w14:textId="4A298CCB" w:rsidR="000A7D82" w:rsidRPr="000A7D82" w:rsidRDefault="000A7D82" w:rsidP="000A7D82">
      <w:pPr>
        <w:rPr>
          <w:b/>
          <w:bCs/>
        </w:rPr>
      </w:pPr>
      <w:r w:rsidRPr="000A7D82">
        <w:t xml:space="preserve">8. </w:t>
      </w:r>
      <w:r w:rsidRPr="000A7D82">
        <w:rPr>
          <w:b/>
          <w:bCs/>
        </w:rPr>
        <w:t>References – Dataset Sources &amp; Additional References</w:t>
      </w:r>
    </w:p>
    <w:p w14:paraId="2A4FA545" w14:textId="77777777" w:rsidR="000A7D82" w:rsidRPr="000A7D82" w:rsidRDefault="000A7D82" w:rsidP="000A7D82">
      <w:pPr>
        <w:numPr>
          <w:ilvl w:val="0"/>
          <w:numId w:val="10"/>
        </w:numPr>
      </w:pPr>
      <w:r w:rsidRPr="000A7D82">
        <w:t>Dataset Source: Internal Sales Records</w:t>
      </w:r>
    </w:p>
    <w:p w14:paraId="4C8419AA" w14:textId="77777777" w:rsidR="000A7D82" w:rsidRPr="000A7D82" w:rsidRDefault="000A7D82" w:rsidP="000A7D82">
      <w:pPr>
        <w:numPr>
          <w:ilvl w:val="0"/>
          <w:numId w:val="10"/>
        </w:numPr>
      </w:pPr>
      <w:r w:rsidRPr="000A7D82">
        <w:t>External Tools: Python libraries (Pandas, Matplotlib, Scikit-learn)</w:t>
      </w:r>
    </w:p>
    <w:p w14:paraId="02D9612F" w14:textId="77777777" w:rsidR="000A7D82" w:rsidRPr="000A7D82" w:rsidRDefault="000A7D82" w:rsidP="000A7D82">
      <w:pPr>
        <w:numPr>
          <w:ilvl w:val="0"/>
          <w:numId w:val="10"/>
        </w:numPr>
      </w:pPr>
      <w:r w:rsidRPr="000A7D82">
        <w:t>Business Forecasting Methods: Linear Regression Model</w:t>
      </w:r>
    </w:p>
    <w:p w14:paraId="611DCDC3" w14:textId="77777777" w:rsidR="007833DF" w:rsidRDefault="007833DF"/>
    <w:sectPr w:rsidR="0078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FCF"/>
    <w:multiLevelType w:val="multilevel"/>
    <w:tmpl w:val="5E3E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F2A97"/>
    <w:multiLevelType w:val="multilevel"/>
    <w:tmpl w:val="35D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34FC3"/>
    <w:multiLevelType w:val="multilevel"/>
    <w:tmpl w:val="41D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C1D3B"/>
    <w:multiLevelType w:val="multilevel"/>
    <w:tmpl w:val="2B3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F1744"/>
    <w:multiLevelType w:val="multilevel"/>
    <w:tmpl w:val="8A18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418A"/>
    <w:multiLevelType w:val="multilevel"/>
    <w:tmpl w:val="FF62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712B6"/>
    <w:multiLevelType w:val="multilevel"/>
    <w:tmpl w:val="251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76E43"/>
    <w:multiLevelType w:val="multilevel"/>
    <w:tmpl w:val="7D4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A4AFB"/>
    <w:multiLevelType w:val="hybridMultilevel"/>
    <w:tmpl w:val="4B9C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510AF5"/>
    <w:multiLevelType w:val="multilevel"/>
    <w:tmpl w:val="F74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8557A"/>
    <w:multiLevelType w:val="multilevel"/>
    <w:tmpl w:val="E2F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108225">
    <w:abstractNumId w:val="9"/>
  </w:num>
  <w:num w:numId="2" w16cid:durableId="1763912433">
    <w:abstractNumId w:val="0"/>
  </w:num>
  <w:num w:numId="3" w16cid:durableId="978728357">
    <w:abstractNumId w:val="3"/>
  </w:num>
  <w:num w:numId="4" w16cid:durableId="1924217770">
    <w:abstractNumId w:val="4"/>
  </w:num>
  <w:num w:numId="5" w16cid:durableId="1943300718">
    <w:abstractNumId w:val="2"/>
  </w:num>
  <w:num w:numId="6" w16cid:durableId="2027248198">
    <w:abstractNumId w:val="7"/>
  </w:num>
  <w:num w:numId="7" w16cid:durableId="1359159792">
    <w:abstractNumId w:val="10"/>
  </w:num>
  <w:num w:numId="8" w16cid:durableId="877738075">
    <w:abstractNumId w:val="5"/>
  </w:num>
  <w:num w:numId="9" w16cid:durableId="1640067723">
    <w:abstractNumId w:val="6"/>
  </w:num>
  <w:num w:numId="10" w16cid:durableId="1252658683">
    <w:abstractNumId w:val="1"/>
  </w:num>
  <w:num w:numId="11" w16cid:durableId="1886135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2"/>
    <w:rsid w:val="000A7D82"/>
    <w:rsid w:val="007833DF"/>
    <w:rsid w:val="00A14169"/>
    <w:rsid w:val="00BE2193"/>
    <w:rsid w:val="00E86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583A"/>
  <w15:chartTrackingRefBased/>
  <w15:docId w15:val="{ABC14F68-0AB8-441C-A9B9-BACF3AA2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D82"/>
    <w:rPr>
      <w:rFonts w:eastAsiaTheme="majorEastAsia" w:cstheme="majorBidi"/>
      <w:color w:val="272727" w:themeColor="text1" w:themeTint="D8"/>
    </w:rPr>
  </w:style>
  <w:style w:type="paragraph" w:styleId="Title">
    <w:name w:val="Title"/>
    <w:basedOn w:val="Normal"/>
    <w:next w:val="Normal"/>
    <w:link w:val="TitleChar"/>
    <w:uiPriority w:val="10"/>
    <w:qFormat/>
    <w:rsid w:val="000A7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D82"/>
    <w:pPr>
      <w:spacing w:before="160"/>
      <w:jc w:val="center"/>
    </w:pPr>
    <w:rPr>
      <w:i/>
      <w:iCs/>
      <w:color w:val="404040" w:themeColor="text1" w:themeTint="BF"/>
    </w:rPr>
  </w:style>
  <w:style w:type="character" w:customStyle="1" w:styleId="QuoteChar">
    <w:name w:val="Quote Char"/>
    <w:basedOn w:val="DefaultParagraphFont"/>
    <w:link w:val="Quote"/>
    <w:uiPriority w:val="29"/>
    <w:rsid w:val="000A7D82"/>
    <w:rPr>
      <w:i/>
      <w:iCs/>
      <w:color w:val="404040" w:themeColor="text1" w:themeTint="BF"/>
    </w:rPr>
  </w:style>
  <w:style w:type="paragraph" w:styleId="ListParagraph">
    <w:name w:val="List Paragraph"/>
    <w:basedOn w:val="Normal"/>
    <w:uiPriority w:val="34"/>
    <w:qFormat/>
    <w:rsid w:val="000A7D82"/>
    <w:pPr>
      <w:ind w:left="720"/>
      <w:contextualSpacing/>
    </w:pPr>
  </w:style>
  <w:style w:type="character" w:styleId="IntenseEmphasis">
    <w:name w:val="Intense Emphasis"/>
    <w:basedOn w:val="DefaultParagraphFont"/>
    <w:uiPriority w:val="21"/>
    <w:qFormat/>
    <w:rsid w:val="000A7D82"/>
    <w:rPr>
      <w:i/>
      <w:iCs/>
      <w:color w:val="0F4761" w:themeColor="accent1" w:themeShade="BF"/>
    </w:rPr>
  </w:style>
  <w:style w:type="paragraph" w:styleId="IntenseQuote">
    <w:name w:val="Intense Quote"/>
    <w:basedOn w:val="Normal"/>
    <w:next w:val="Normal"/>
    <w:link w:val="IntenseQuoteChar"/>
    <w:uiPriority w:val="30"/>
    <w:qFormat/>
    <w:rsid w:val="000A7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D82"/>
    <w:rPr>
      <w:i/>
      <w:iCs/>
      <w:color w:val="0F4761" w:themeColor="accent1" w:themeShade="BF"/>
    </w:rPr>
  </w:style>
  <w:style w:type="character" w:styleId="IntenseReference">
    <w:name w:val="Intense Reference"/>
    <w:basedOn w:val="DefaultParagraphFont"/>
    <w:uiPriority w:val="32"/>
    <w:qFormat/>
    <w:rsid w:val="000A7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1147">
      <w:bodyDiv w:val="1"/>
      <w:marLeft w:val="0"/>
      <w:marRight w:val="0"/>
      <w:marTop w:val="0"/>
      <w:marBottom w:val="0"/>
      <w:divBdr>
        <w:top w:val="none" w:sz="0" w:space="0" w:color="auto"/>
        <w:left w:val="none" w:sz="0" w:space="0" w:color="auto"/>
        <w:bottom w:val="none" w:sz="0" w:space="0" w:color="auto"/>
        <w:right w:val="none" w:sz="0" w:space="0" w:color="auto"/>
      </w:divBdr>
    </w:div>
    <w:div w:id="61999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Damaseni Hagumakubaho</dc:creator>
  <cp:keywords/>
  <dc:description/>
  <cp:lastModifiedBy>Damaseni Hagumakubaho</cp:lastModifiedBy>
  <cp:revision>1</cp:revision>
  <dcterms:created xsi:type="dcterms:W3CDTF">2025-05-30T21:15:00Z</dcterms:created>
  <dcterms:modified xsi:type="dcterms:W3CDTF">2025-05-30T21:22:00Z</dcterms:modified>
</cp:coreProperties>
</file>